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Camp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Cassens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taking the learning styles quiz, it said I was more of a tactile learner, but had a combination of all three. For me, this made sense, and I noticed it even while doing the homework for the week. For me, the most interesting thing was actually doing the code, and despite having done a decent amount of code, and both of those tutorials being somewhat simple, I still feel like I got something out of both of them. Most of the coding I’ve done has been 2d, and the dance parties assignment added some perspective with the way it was set up, and the people in the background. I’ve never been good at that, but there, it was pretty simple. I don’t think that I am a tactile learner with everything, but with coding, I definitely am. The best way for me to learn more about coding is just to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