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71F" w:rsidRPr="0017171F" w:rsidRDefault="005F702D" w:rsidP="0017171F">
      <w:pPr>
        <w:rPr>
          <w:rFonts w:ascii="Rockwell" w:hAnsi="Rockwell"/>
          <w:b/>
          <w:sz w:val="28"/>
          <w:szCs w:val="28"/>
        </w:rPr>
      </w:pPr>
      <w:r w:rsidRPr="0017171F">
        <w:rPr>
          <w:rFonts w:ascii="Rockwell" w:hAnsi="Rockwell"/>
          <w:b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-571500</wp:posOffset>
            </wp:positionH>
            <wp:positionV relativeFrom="paragraph">
              <wp:posOffset>-114300</wp:posOffset>
            </wp:positionV>
            <wp:extent cx="2971800" cy="1459865"/>
            <wp:effectExtent l="0" t="0" r="0" b="6985"/>
            <wp:wrapTight wrapText="bothSides">
              <wp:wrapPolygon edited="0">
                <wp:start x="0" y="0"/>
                <wp:lineTo x="0" y="21421"/>
                <wp:lineTo x="21462" y="21421"/>
                <wp:lineTo x="21462" y="0"/>
                <wp:lineTo x="0" y="0"/>
              </wp:wrapPolygon>
            </wp:wrapTight>
            <wp:docPr id="4" name="Picture 4" descr="UG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GS-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1F">
        <w:rPr>
          <w:rFonts w:ascii="Rockwell" w:hAnsi="Rockwell"/>
          <w:b/>
          <w:sz w:val="28"/>
          <w:szCs w:val="28"/>
        </w:rPr>
        <w:t xml:space="preserve">                </w:t>
      </w:r>
      <w:r w:rsidR="0017171F" w:rsidRPr="0017171F">
        <w:rPr>
          <w:rFonts w:ascii="Rockwell" w:hAnsi="Rockwell"/>
          <w:b/>
          <w:sz w:val="28"/>
          <w:szCs w:val="28"/>
        </w:rPr>
        <w:t>Ultimate Gaging Systems</w:t>
      </w:r>
    </w:p>
    <w:p w:rsidR="0017171F" w:rsidRPr="0017171F" w:rsidRDefault="0017171F" w:rsidP="0017171F">
      <w:pPr>
        <w:rPr>
          <w:rFonts w:ascii="Rockwell" w:hAnsi="Rockwell"/>
          <w:b/>
          <w:sz w:val="28"/>
          <w:szCs w:val="28"/>
        </w:rPr>
      </w:pPr>
      <w:r>
        <w:rPr>
          <w:rFonts w:ascii="Rockwell" w:hAnsi="Rockwell"/>
          <w:b/>
          <w:sz w:val="28"/>
          <w:szCs w:val="28"/>
        </w:rPr>
        <w:t xml:space="preserve">                </w:t>
      </w:r>
      <w:smartTag w:uri="urn:schemas-microsoft-com:office:smarttags" w:element="Street">
        <w:smartTag w:uri="urn:schemas-microsoft-com:office:smarttags" w:element="address">
          <w:r w:rsidRPr="0017171F">
            <w:rPr>
              <w:rFonts w:ascii="Rockwell" w:hAnsi="Rockwell"/>
              <w:b/>
              <w:sz w:val="28"/>
              <w:szCs w:val="28"/>
            </w:rPr>
            <w:t>555 Plymouth Ave. NE</w:t>
          </w:r>
        </w:smartTag>
      </w:smartTag>
    </w:p>
    <w:p w:rsidR="0017171F" w:rsidRPr="0017171F" w:rsidRDefault="0017171F" w:rsidP="0017171F">
      <w:pPr>
        <w:rPr>
          <w:rFonts w:ascii="Rockwell" w:hAnsi="Rockwell"/>
          <w:b/>
          <w:sz w:val="28"/>
          <w:szCs w:val="28"/>
        </w:rPr>
      </w:pPr>
      <w:r>
        <w:rPr>
          <w:rFonts w:ascii="Rockwell" w:hAnsi="Rockwell"/>
          <w:b/>
          <w:sz w:val="28"/>
          <w:szCs w:val="28"/>
        </w:rPr>
        <w:t xml:space="preserve">                </w:t>
      </w:r>
      <w:smartTag w:uri="urn:schemas-microsoft-com:office:smarttags" w:element="place">
        <w:smartTag w:uri="urn:schemas-microsoft-com:office:smarttags" w:element="City">
          <w:r w:rsidRPr="0017171F">
            <w:rPr>
              <w:rFonts w:ascii="Rockwell" w:hAnsi="Rockwell"/>
              <w:b/>
              <w:sz w:val="28"/>
              <w:szCs w:val="28"/>
            </w:rPr>
            <w:t>Grand Rapids</w:t>
          </w:r>
        </w:smartTag>
        <w:r w:rsidRPr="0017171F">
          <w:rPr>
            <w:rFonts w:ascii="Rockwell" w:hAnsi="Rockwell"/>
            <w:b/>
            <w:sz w:val="28"/>
            <w:szCs w:val="28"/>
          </w:rPr>
          <w:t xml:space="preserve">, </w:t>
        </w:r>
        <w:smartTag w:uri="urn:schemas-microsoft-com:office:smarttags" w:element="State">
          <w:r w:rsidRPr="0017171F">
            <w:rPr>
              <w:rFonts w:ascii="Rockwell" w:hAnsi="Rockwell"/>
              <w:b/>
              <w:sz w:val="28"/>
              <w:szCs w:val="28"/>
            </w:rPr>
            <w:t>MI</w:t>
          </w:r>
        </w:smartTag>
        <w:r w:rsidRPr="0017171F">
          <w:rPr>
            <w:rFonts w:ascii="Rockwell" w:hAnsi="Rockwell"/>
            <w:b/>
            <w:sz w:val="28"/>
            <w:szCs w:val="28"/>
          </w:rPr>
          <w:t xml:space="preserve"> </w:t>
        </w:r>
        <w:smartTag w:uri="urn:schemas-microsoft-com:office:smarttags" w:element="PostalCode">
          <w:r w:rsidRPr="0017171F">
            <w:rPr>
              <w:rFonts w:ascii="Rockwell" w:hAnsi="Rockwell"/>
              <w:b/>
              <w:sz w:val="28"/>
              <w:szCs w:val="28"/>
            </w:rPr>
            <w:t>49505</w:t>
          </w:r>
        </w:smartTag>
      </w:smartTag>
    </w:p>
    <w:p w:rsidR="0017171F" w:rsidRPr="0017171F" w:rsidRDefault="0017171F" w:rsidP="0017171F">
      <w:pPr>
        <w:rPr>
          <w:rFonts w:ascii="Rockwell" w:hAnsi="Rockwell"/>
          <w:b/>
          <w:sz w:val="28"/>
          <w:szCs w:val="28"/>
        </w:rPr>
      </w:pPr>
      <w:r>
        <w:rPr>
          <w:rFonts w:ascii="Rockwell" w:hAnsi="Rockwell"/>
          <w:b/>
          <w:sz w:val="28"/>
          <w:szCs w:val="28"/>
        </w:rPr>
        <w:t xml:space="preserve">                           </w:t>
      </w:r>
      <w:r w:rsidRPr="0017171F">
        <w:rPr>
          <w:rFonts w:ascii="Rockwell" w:hAnsi="Rockwell"/>
          <w:b/>
          <w:sz w:val="28"/>
          <w:szCs w:val="28"/>
        </w:rPr>
        <w:t>616-</w:t>
      </w:r>
      <w:r w:rsidR="00297A7C">
        <w:rPr>
          <w:rFonts w:ascii="Rockwell" w:hAnsi="Rockwell"/>
          <w:b/>
          <w:sz w:val="28"/>
          <w:szCs w:val="28"/>
        </w:rPr>
        <w:t>264-6962</w:t>
      </w:r>
    </w:p>
    <w:p w:rsidR="0017171F" w:rsidRDefault="0017171F"/>
    <w:p w:rsidR="0017171F" w:rsidRDefault="0017171F"/>
    <w:p w:rsidR="0017171F" w:rsidRDefault="0017171F"/>
    <w:p w:rsidR="0017171F" w:rsidRDefault="0017171F"/>
    <w:p w:rsidR="006221AE" w:rsidRPr="0017171F" w:rsidRDefault="006221AE" w:rsidP="0017171F">
      <w:pPr>
        <w:jc w:val="center"/>
        <w:rPr>
          <w:rFonts w:ascii="Arial Black" w:hAnsi="Arial Black"/>
          <w:sz w:val="40"/>
          <w:szCs w:val="40"/>
        </w:rPr>
      </w:pPr>
      <w:r w:rsidRPr="0017171F">
        <w:rPr>
          <w:rFonts w:ascii="Arial Black" w:hAnsi="Arial Black"/>
          <w:sz w:val="40"/>
          <w:szCs w:val="40"/>
        </w:rPr>
        <w:t>P</w:t>
      </w:r>
      <w:r w:rsidR="00166C79">
        <w:rPr>
          <w:rFonts w:ascii="Arial Black" w:hAnsi="Arial Black"/>
          <w:sz w:val="40"/>
          <w:szCs w:val="40"/>
        </w:rPr>
        <w:t>art name</w:t>
      </w:r>
      <w:r w:rsidR="00297A7C">
        <w:rPr>
          <w:rFonts w:ascii="Arial Black" w:hAnsi="Arial Black"/>
          <w:sz w:val="40"/>
          <w:szCs w:val="40"/>
        </w:rPr>
        <w:t xml:space="preserve">: </w:t>
      </w:r>
      <w:r w:rsidR="00EA2D03">
        <w:rPr>
          <w:rFonts w:ascii="Arial Black" w:hAnsi="Arial Black"/>
          <w:sz w:val="40"/>
          <w:szCs w:val="40"/>
        </w:rPr>
        <w:t>BRKT SPARE TIRE HOIS</w:t>
      </w:r>
    </w:p>
    <w:p w:rsidR="006221AE" w:rsidRDefault="00166C79" w:rsidP="0017171F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Part #</w:t>
      </w:r>
      <w:r w:rsidR="00297A7C">
        <w:rPr>
          <w:rFonts w:ascii="Arial Black" w:hAnsi="Arial Black"/>
          <w:sz w:val="40"/>
          <w:szCs w:val="40"/>
        </w:rPr>
        <w:t>:</w:t>
      </w:r>
      <w:r w:rsidR="00EA2D03">
        <w:rPr>
          <w:rFonts w:ascii="Arial Black" w:hAnsi="Arial Black"/>
          <w:sz w:val="40"/>
          <w:szCs w:val="40"/>
        </w:rPr>
        <w:t xml:space="preserve"> anu21851.geo_fin001.001002</w:t>
      </w:r>
    </w:p>
    <w:p w:rsidR="00166C79" w:rsidRPr="0017171F" w:rsidRDefault="00EA2D03" w:rsidP="0017171F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48DC778">
            <wp:simplePos x="0" y="0"/>
            <wp:positionH relativeFrom="column">
              <wp:posOffset>757028</wp:posOffset>
            </wp:positionH>
            <wp:positionV relativeFrom="paragraph">
              <wp:posOffset>60283</wp:posOffset>
            </wp:positionV>
            <wp:extent cx="4286992" cy="4532601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92" cy="4532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EA2D03" w:rsidRDefault="00EA2D03" w:rsidP="0017171F">
      <w:pPr>
        <w:jc w:val="center"/>
        <w:rPr>
          <w:rFonts w:ascii="Arial Black" w:hAnsi="Arial Black"/>
          <w:sz w:val="48"/>
          <w:szCs w:val="48"/>
        </w:rPr>
      </w:pPr>
    </w:p>
    <w:p w:rsidR="006221AE" w:rsidRDefault="001A03FF" w:rsidP="0017171F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UGS Job: </w:t>
      </w:r>
      <w:r w:rsidR="00EA2D03">
        <w:rPr>
          <w:rFonts w:ascii="Arial Black" w:hAnsi="Arial Black"/>
          <w:sz w:val="48"/>
          <w:szCs w:val="48"/>
        </w:rPr>
        <w:t>2103-000</w:t>
      </w:r>
    </w:p>
    <w:p w:rsidR="00297A7C" w:rsidRDefault="00297A7C" w:rsidP="0017171F">
      <w:pPr>
        <w:jc w:val="center"/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Customer: </w:t>
      </w:r>
      <w:r w:rsidR="00EA2D03">
        <w:rPr>
          <w:rFonts w:ascii="Arial Black" w:hAnsi="Arial Black"/>
          <w:sz w:val="48"/>
          <w:szCs w:val="48"/>
        </w:rPr>
        <w:t>ETS</w:t>
      </w:r>
    </w:p>
    <w:p w:rsidR="0017171F" w:rsidRDefault="0017171F" w:rsidP="0017171F">
      <w:pPr>
        <w:jc w:val="center"/>
        <w:rPr>
          <w:rFonts w:ascii="Arial Black" w:hAnsi="Arial Black"/>
          <w:sz w:val="20"/>
          <w:szCs w:val="20"/>
        </w:rPr>
      </w:pPr>
    </w:p>
    <w:p w:rsidR="006221AE" w:rsidRPr="0017171F" w:rsidRDefault="00297A7C" w:rsidP="0017171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Contact: </w:t>
      </w:r>
      <w:r w:rsidR="00EA2D03">
        <w:rPr>
          <w:b/>
          <w:sz w:val="28"/>
          <w:szCs w:val="28"/>
        </w:rPr>
        <w:t>Brian Bkius</w:t>
      </w:r>
      <w:bookmarkStart w:id="0" w:name="_GoBack"/>
      <w:bookmarkEnd w:id="0"/>
    </w:p>
    <w:sectPr w:rsidR="006221AE" w:rsidRPr="001717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AE"/>
    <w:rsid w:val="00166C79"/>
    <w:rsid w:val="0017171F"/>
    <w:rsid w:val="001A03FF"/>
    <w:rsid w:val="001E613C"/>
    <w:rsid w:val="00297A7C"/>
    <w:rsid w:val="003111C7"/>
    <w:rsid w:val="00411FAC"/>
    <w:rsid w:val="00550B0E"/>
    <w:rsid w:val="00564170"/>
    <w:rsid w:val="005B047F"/>
    <w:rsid w:val="005F702D"/>
    <w:rsid w:val="006221AE"/>
    <w:rsid w:val="00745674"/>
    <w:rsid w:val="00883119"/>
    <w:rsid w:val="00884C86"/>
    <w:rsid w:val="008B0DDB"/>
    <w:rsid w:val="008B4237"/>
    <w:rsid w:val="009E3CC4"/>
    <w:rsid w:val="00A42F5C"/>
    <w:rsid w:val="00D74E73"/>
    <w:rsid w:val="00EA2D03"/>
    <w:rsid w:val="00F21489"/>
    <w:rsid w:val="00F4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12A3F84E"/>
  <w15:chartTrackingRefBased/>
  <w15:docId w15:val="{57354769-99EC-4A17-8C25-20EB5154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Ultimate Gaging Systems</vt:lpstr>
    </vt:vector>
  </TitlesOfParts>
  <Company>- ETH0 -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Ultimate Gaging Systems</dc:title>
  <dc:subject/>
  <dc:creator>Sjelsma</dc:creator>
  <cp:keywords/>
  <dc:description/>
  <cp:lastModifiedBy>Thuan Nguyen</cp:lastModifiedBy>
  <cp:revision>2</cp:revision>
  <cp:lastPrinted>2011-09-09T15:17:00Z</cp:lastPrinted>
  <dcterms:created xsi:type="dcterms:W3CDTF">2018-04-24T17:42:00Z</dcterms:created>
  <dcterms:modified xsi:type="dcterms:W3CDTF">2018-04-24T17:42:00Z</dcterms:modified>
</cp:coreProperties>
</file>