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02A7CE68" w:rsidR="009B00FA" w:rsidRDefault="008B364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12/23/2023 12:48:58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CB806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1AEBFAA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69FC36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BBC336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4E0D449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6E0E5CC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380B2A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1F7967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0F95266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67EDEF9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2E0D4EF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4F9B55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151DFFC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3AEA23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361A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14820C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5C1B01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Pr="000D346D">
        <w:rPr>
          <w:b/>
          <w:bCs/>
        </w:rPr>
        <w:t>;</w:t>
      </w:r>
    </w:p>
    <w:p w14:paraId="130BF6B4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4D0413E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07D88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Pr="000D346D">
        <w:rPr>
          <w:b/>
          <w:bCs/>
        </w:rPr>
        <w:t>;</w:t>
      </w:r>
    </w:p>
    <w:p w14:paraId="5AF107F3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6BCACA7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Pr="000D346D">
        <w:rPr>
          <w:b/>
          <w:bCs/>
        </w:rPr>
        <w:t>;</w:t>
      </w:r>
    </w:p>
    <w:p w14:paraId="5DC64B96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B4EAC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34314A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62084F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73D7879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E79189A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6B18B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14498EB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64F42AE3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61E39B5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098962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08C5B90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Pr="000D346D">
        <w:rPr>
          <w:b/>
          <w:bCs/>
        </w:rPr>
        <w:t>;</w:t>
      </w:r>
    </w:p>
    <w:p w14:paraId="245901DD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Pr="000D346D">
        <w:rPr>
          <w:b/>
          <w:bCs/>
        </w:rPr>
        <w:t>;</w:t>
      </w:r>
    </w:p>
    <w:p w14:paraId="05A9427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 w:rsidRPr="000D346D">
        <w:rPr>
          <w:b/>
          <w:bCs/>
        </w:rPr>
        <w:t>;</w:t>
      </w:r>
    </w:p>
    <w:p w14:paraId="4967BE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2C0404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3122E2B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226132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05EC2FE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50F771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3FD9D72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2320C9E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3BEE02E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34F302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B128F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C7DD1B1" w14:textId="77777777" w:rsidR="00FF02EA" w:rsidRPr="001409F2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1E24919" w14:textId="77777777" w:rsidR="00FF02EA" w:rsidRPr="001409F2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311AF6B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2785C0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0E6FF25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77B157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696F7220" w14:textId="77777777" w:rsidR="00FF02EA" w:rsidRDefault="00FF02EA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737A1C59" w14:textId="77777777" w:rsidR="00FF02EA" w:rsidRDefault="00FF02EA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2E9E83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22DB1A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05238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31571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E73E8F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57E40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5D449A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C1A1C0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0B11CC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5A9733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0B57039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B9F3A5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68E3F53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02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EC4257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5DD68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0460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505508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EF657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1494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8CC9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2BFCB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489D97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76932F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D48A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9CCF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16FF1936" w14:textId="77777777" w:rsidR="00FF02EA" w:rsidRDefault="00FF02EA" w:rsidP="00856123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5376E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14AD71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CE0768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A2F236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6E1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34C9BF1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AB408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7B9027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FA018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BD0F4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A456FD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4E19E5F" w14:textId="77777777" w:rsidR="00FF02EA" w:rsidRDefault="00FF02EA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856C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FA4B5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1CD4C4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29832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28A93E8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FEMICIDE</w:t>
      </w:r>
      <w:r w:rsidRPr="000D346D">
        <w:rPr>
          <w:b/>
          <w:bCs/>
        </w:rPr>
        <w:t>;</w:t>
      </w:r>
    </w:p>
    <w:p w14:paraId="7FD1B3D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2AEDFCCE" w14:textId="77777777" w:rsidR="00FF02EA" w:rsidRDefault="00FF02EA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708244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5E65AA63" w14:textId="77777777" w:rsidR="00FF02EA" w:rsidRDefault="00FF02EA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7D4680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r w:rsidRPr="001409F2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14CD63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gramStart"/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 LOOKING</w:t>
      </w:r>
      <w:proofErr w:type="gramEnd"/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266A8B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6077AD95" w14:textId="77777777" w:rsidR="00FF02EA" w:rsidRDefault="00FF02EA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A4B0A6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BDB63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0A9124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7D3487C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3497A2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14DF8E5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5F659D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5855C41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6D51014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57AB91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6BE6CF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10BF79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CB10831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4E93FB4B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E1C4EA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F013CE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D8AF9AF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479981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66FC48B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77ECAB4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56335200" w14:textId="77777777" w:rsidR="00FF02EA" w:rsidRDefault="00FF02EA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09DDB88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19FC9D1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0B23158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5BFCDEC3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0EFAC412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40A93A" w14:textId="77777777" w:rsidR="00FF02EA" w:rsidRDefault="00FF02EA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8E2DF" w14:textId="77777777" w:rsidR="00FF02EA" w:rsidRDefault="00FF02EA" w:rsidP="00837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561465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6792F6D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0C146FE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071488B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39CDB1FE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322B20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6AD39E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E930D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A6BD6B8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6195D5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61E75E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99DC13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0AFBFA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4719636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C8123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3130EA8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D260F1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1D8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5ED6BF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F731E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E61A1A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282FD2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26367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1348028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4C96BA6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D790F4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84CE4AD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ED834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AD34BF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715E353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DBEC185" w14:textId="77777777" w:rsidR="00FF02EA" w:rsidDel="00F35BCF" w:rsidRDefault="00FF02EA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A12C10A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C847F8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321DA1F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5DBF3B9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221DC5E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80FEC05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5DE6EE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51942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01AC3AF0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75DBC3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720A5835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E6CC03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E2D5226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B56B74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E7E6FB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094FA9B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E5EFAD4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2CC96DC9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685788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096DE24F" w14:textId="77777777" w:rsidR="00FF02EA" w:rsidDel="00F35BCF" w:rsidRDefault="00FF02EA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FAF90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E4F105D" w14:textId="77777777" w:rsidR="00FF02EA" w:rsidDel="00F35BCF" w:rsidRDefault="00FF02EA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7A338C95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5374D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2B475286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6A35B87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29F1B81F" w14:textId="77777777" w:rsidR="00FF02EA" w:rsidRDefault="00FF02EA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931346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2FB46DF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7EC9E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0B99313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0F025D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8B9AE64" w14:textId="77777777" w:rsidR="00FF02EA" w:rsidRDefault="00FF02EA" w:rsidP="00A633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>;</w:t>
      </w:r>
    </w:p>
    <w:p w14:paraId="3664224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3A839924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6596DF6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68047C4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0F1FB8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4EFBE6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30BB960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2776B64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03A81D4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F936D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45ECAA4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234D8B29" w14:textId="77777777" w:rsidR="00FF02EA" w:rsidRDefault="00FF02EA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0E079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6E950E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767D63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159253D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29A7917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1C8334D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708F6DC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497267C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4504B9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3EED6B" w14:textId="77777777" w:rsidR="00FF02EA" w:rsidRDefault="00FF02EA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627182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4CAEF14A" w14:textId="63BC8412" w:rsidR="00605BAA" w:rsidRDefault="00605BAA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38B43" w14:textId="7F8A9EF8" w:rsidR="0027514D" w:rsidRDefault="0027514D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64D795A5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D94BB3A" w14:textId="77777777" w:rsidR="00FF02EA" w:rsidRDefault="00FF02EA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DDF63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4DEDB88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33CBF4F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3280B7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0F14AC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31409414" w14:textId="20DBFBCF" w:rsidR="003C7B0E" w:rsidRDefault="003C7B0E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271BBD10" w14:textId="77777777" w:rsidR="00FF02EA" w:rsidRDefault="00FF02EA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6E30D1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61D668D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79800B4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MALICIDE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>;</w:t>
      </w:r>
    </w:p>
    <w:p w14:paraId="403E0F4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27DC876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52447E1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28A6579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107AA21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BA8C6E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4E2C2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A464F3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6598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13DC7E2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0CE0984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1F3F9E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66B6875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3722B0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4DE9AE5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18D32B8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7839E30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5FC6C56D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790D09E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9A03E6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5387AD3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170C29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8A431D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5E18D07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902F48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016C6DF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37C42F32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C53520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237FAD9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74325C6E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4B10D01C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F0CAE9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0492D0B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B0789C">
        <w:rPr>
          <w:b/>
          <w:bCs/>
          <w:color w:val="FF0000"/>
        </w:rPr>
        <w:t>PREEMINATING</w:t>
      </w:r>
      <w:proofErr w:type="spellEnd"/>
      <w:r w:rsidRPr="00B0789C">
        <w:rPr>
          <w:b/>
          <w:bCs/>
          <w:color w:val="FF0000"/>
        </w:rPr>
        <w:t xml:space="preserve"> PRE-MEDITATED GENOCIDE</w:t>
      </w:r>
      <w:r w:rsidRPr="000D346D">
        <w:rPr>
          <w:b/>
          <w:bCs/>
        </w:rPr>
        <w:t>;</w:t>
      </w:r>
    </w:p>
    <w:p w14:paraId="0F5CD71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77B551F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021585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EB568A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607CBAB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C13EC7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363D0A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774933D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4E56CBB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2D335FA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2BCA9EA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341BB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45173EA6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27CB4E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A1C38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01D62148" w14:textId="77777777" w:rsidR="00FF02EA" w:rsidRDefault="00FF02EA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0EC76C79" w14:textId="77777777" w:rsidR="00FF02EA" w:rsidRDefault="00FF02EA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139922F9" w14:textId="77777777" w:rsidR="00FF02EA" w:rsidRDefault="00FF02EA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4DF59BC" w14:textId="77777777" w:rsidR="00FF02EA" w:rsidRDefault="00FF02EA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378272BD" w14:textId="77777777" w:rsidR="00FF02EA" w:rsidRDefault="00FF02EA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227896C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073DFDA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7038DEEF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50CD6CE9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3D80AA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421E55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20B4BB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08A7957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B5DD5E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09E3A3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7D03981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DEEDEF0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1FEB4760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201DEB78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243A712C" w14:textId="7C14E2A1" w:rsidR="008B364D" w:rsidRDefault="008B364D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r>
        <w:rPr>
          <w:b/>
          <w:bCs/>
          <w:color w:val="FF0000"/>
        </w:rPr>
        <w:t>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6DF19E9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STATE </w:t>
      </w:r>
      <w:proofErr w:type="gramStart"/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  <w:proofErr w:type="gramEnd"/>
    </w:p>
    <w:p w14:paraId="27F1C5C7" w14:textId="77777777" w:rsidR="00FF02EA" w:rsidRDefault="00FF02EA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013D3DBC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257611FE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D9CF5B2" w14:textId="77777777" w:rsidR="00FF02EA" w:rsidRDefault="00FF02EA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98A8A63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EBDC8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0D77AB05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2E883F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D1C119E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8DCC7A4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8E3D87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57F4FB31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6C55613D" w14:textId="77777777" w:rsidR="00FF02EA" w:rsidRDefault="00FF02EA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2804438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2DC5D0E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8EC802B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3FDBF5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8A1947D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9CA683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50DA422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75E7A21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0E800C4C" w14:textId="77777777" w:rsidR="00FF02EA" w:rsidRDefault="00FF02EA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61647DF3" w14:textId="77777777" w:rsidR="00FF02EA" w:rsidRDefault="00FF02EA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6740B1E9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F6214B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68186E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E1A2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BE8DC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52FBC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25A0F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95DDF1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70675A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B39CAC0" w14:textId="77777777" w:rsidR="00FF02EA" w:rsidRDefault="00FF02EA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D195D3" w14:textId="77777777" w:rsidR="002F6ED9" w:rsidRDefault="002F6ED9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176CCA6D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3AF316D5" w14:textId="04B2CD4D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4F3E971F" w14:textId="5A7AA4FD" w:rsidR="0059166B" w:rsidRDefault="0059166B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="00A1350B"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2031C3">
        <w:rPr>
          <w:b/>
          <w:bCs/>
          <w:color w:val="FF0000"/>
        </w:rPr>
        <w:t>PHYSICAL ACTIVITY DETERMINISTIC GENOCIDE</w:t>
      </w:r>
      <w:r w:rsidRPr="000D346D">
        <w:rPr>
          <w:b/>
          <w:bCs/>
        </w:rPr>
        <w:t>;</w:t>
      </w:r>
    </w:p>
    <w:p w14:paraId="1ABFB0A3" w14:textId="2E186995" w:rsidR="00445598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2031C3" w:rsidRPr="002031C3">
        <w:rPr>
          <w:b/>
          <w:bCs/>
          <w:color w:val="FF0000"/>
        </w:rPr>
        <w:t xml:space="preserve">SEXUAL ACTIVITY DETERMINISTIC </w:t>
      </w:r>
      <w:proofErr w:type="gramStart"/>
      <w:r w:rsidR="002031C3" w:rsidRPr="002031C3">
        <w:rPr>
          <w:b/>
          <w:bCs/>
          <w:color w:val="FF0000"/>
        </w:rPr>
        <w:t>GENOCIDE</w:t>
      </w:r>
      <w:r w:rsidR="002031C3" w:rsidRPr="002031C3" w:rsidDel="00B0789C">
        <w:rPr>
          <w:b/>
          <w:bCs/>
          <w:color w:val="FF0000"/>
        </w:rPr>
        <w:t xml:space="preserve"> </w:t>
      </w:r>
      <w:r w:rsidR="00445598" w:rsidRPr="000D346D">
        <w:rPr>
          <w:b/>
          <w:bCs/>
        </w:rPr>
        <w:t>;</w:t>
      </w:r>
      <w:proofErr w:type="gramEnd"/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3527F8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ORIENTATION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1C0EBD6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OF</w:t>
      </w:r>
      <w:r w:rsidRPr="00EA20A7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lastRenderedPageBreak/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05175FA9" w14:textId="483CE9DD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C5E1" w14:textId="77777777" w:rsidR="009A0349" w:rsidRDefault="009A0349" w:rsidP="005B7682">
      <w:pPr>
        <w:spacing w:after="0" w:line="240" w:lineRule="auto"/>
      </w:pPr>
      <w:r>
        <w:separator/>
      </w:r>
    </w:p>
  </w:endnote>
  <w:endnote w:type="continuationSeparator" w:id="0">
    <w:p w14:paraId="1691840C" w14:textId="77777777" w:rsidR="009A0349" w:rsidRDefault="009A034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294B9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D8343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53561" w14:textId="77777777" w:rsidR="009A0349" w:rsidRDefault="009A0349" w:rsidP="005B7682">
      <w:pPr>
        <w:spacing w:after="0" w:line="240" w:lineRule="auto"/>
      </w:pPr>
      <w:r>
        <w:separator/>
      </w:r>
    </w:p>
  </w:footnote>
  <w:footnote w:type="continuationSeparator" w:id="0">
    <w:p w14:paraId="35673EBB" w14:textId="77777777" w:rsidR="009A0349" w:rsidRDefault="009A034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6EE"/>
    <w:rsid w:val="000B4F38"/>
    <w:rsid w:val="000B55AE"/>
    <w:rsid w:val="000B5C66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F41"/>
    <w:rsid w:val="0021694A"/>
    <w:rsid w:val="0021776E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2345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7E9C"/>
    <w:rsid w:val="0038149D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FE1"/>
    <w:rsid w:val="003C32E0"/>
    <w:rsid w:val="003C4B63"/>
    <w:rsid w:val="003C5A01"/>
    <w:rsid w:val="003C5E4E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5598"/>
    <w:rsid w:val="00447339"/>
    <w:rsid w:val="00453105"/>
    <w:rsid w:val="0045312A"/>
    <w:rsid w:val="00453600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460"/>
    <w:rsid w:val="004677FD"/>
    <w:rsid w:val="00467AEC"/>
    <w:rsid w:val="004705D4"/>
    <w:rsid w:val="004707DC"/>
    <w:rsid w:val="00472D3C"/>
    <w:rsid w:val="00475A85"/>
    <w:rsid w:val="00477EDF"/>
    <w:rsid w:val="00480A80"/>
    <w:rsid w:val="0048174D"/>
    <w:rsid w:val="004832DE"/>
    <w:rsid w:val="004837F8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6667"/>
    <w:rsid w:val="00526782"/>
    <w:rsid w:val="0053001D"/>
    <w:rsid w:val="0053045F"/>
    <w:rsid w:val="005335F4"/>
    <w:rsid w:val="00537378"/>
    <w:rsid w:val="0054040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4AA7"/>
    <w:rsid w:val="00624D52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3818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364D"/>
    <w:rsid w:val="008B5174"/>
    <w:rsid w:val="008B5D07"/>
    <w:rsid w:val="008B6331"/>
    <w:rsid w:val="008B7943"/>
    <w:rsid w:val="008C2AD8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0EC0"/>
    <w:rsid w:val="00912AB3"/>
    <w:rsid w:val="00914E74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2A5F"/>
    <w:rsid w:val="009D2AE1"/>
    <w:rsid w:val="009E0958"/>
    <w:rsid w:val="009E270A"/>
    <w:rsid w:val="009E2758"/>
    <w:rsid w:val="009E326C"/>
    <w:rsid w:val="009E4F07"/>
    <w:rsid w:val="009E648E"/>
    <w:rsid w:val="009F27E0"/>
    <w:rsid w:val="009F35FE"/>
    <w:rsid w:val="009F39E6"/>
    <w:rsid w:val="009F50A0"/>
    <w:rsid w:val="009F5D5C"/>
    <w:rsid w:val="009F6A32"/>
    <w:rsid w:val="009F6DE1"/>
    <w:rsid w:val="00A01C76"/>
    <w:rsid w:val="00A0568E"/>
    <w:rsid w:val="00A05A82"/>
    <w:rsid w:val="00A0683F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9B9"/>
    <w:rsid w:val="00B7049C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C5D"/>
    <w:rsid w:val="00C260B6"/>
    <w:rsid w:val="00C27C88"/>
    <w:rsid w:val="00C369A1"/>
    <w:rsid w:val="00C36DF4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6DD6"/>
    <w:rsid w:val="00CE751B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8E9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574"/>
    <w:rsid w:val="00DD2DA5"/>
    <w:rsid w:val="00DD36D4"/>
    <w:rsid w:val="00DD59D9"/>
    <w:rsid w:val="00DD69EC"/>
    <w:rsid w:val="00DD7D5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21D5F"/>
    <w:rsid w:val="00E2277B"/>
    <w:rsid w:val="00E22E62"/>
    <w:rsid w:val="00E24B2D"/>
    <w:rsid w:val="00E254CF"/>
    <w:rsid w:val="00E2573B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5D4C"/>
    <w:rsid w:val="00E51549"/>
    <w:rsid w:val="00E51D35"/>
    <w:rsid w:val="00E521B2"/>
    <w:rsid w:val="00E537E0"/>
    <w:rsid w:val="00E53F2C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663CC"/>
    <w:rsid w:val="00E71349"/>
    <w:rsid w:val="00E7217D"/>
    <w:rsid w:val="00E72B1B"/>
    <w:rsid w:val="00E74814"/>
    <w:rsid w:val="00E8322A"/>
    <w:rsid w:val="00E84D12"/>
    <w:rsid w:val="00E85996"/>
    <w:rsid w:val="00E86717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031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6550"/>
    <w:rsid w:val="00F4717B"/>
    <w:rsid w:val="00F5069F"/>
    <w:rsid w:val="00F50D84"/>
    <w:rsid w:val="00F51E08"/>
    <w:rsid w:val="00F51F50"/>
    <w:rsid w:val="00F51FBF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F81"/>
    <w:rsid w:val="00FC0EB8"/>
    <w:rsid w:val="00FC1374"/>
    <w:rsid w:val="00FC29AA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F02EA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34</Pages>
  <Words>8495</Words>
  <Characters>48427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2023-12-23T17:49:00Z</dcterms:created>
  <dcterms:modified xsi:type="dcterms:W3CDTF">2023-12-23T17:49:00Z</dcterms:modified>
</cp:coreProperties>
</file>