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64D321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CDCBD4" w:rsidR="00074C5F" w:rsidRDefault="00A743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1:59:31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68AA5F56" w:rsidR="005A12A7" w:rsidRPr="00A279C3" w:rsidRDefault="00EA53F4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BUSINESS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9895721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3F4">
        <w:rPr>
          <w:u w:val="single"/>
        </w:rPr>
        <w:t>BUSINESS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C9FB8E0" w:rsidR="005A12A7" w:rsidRDefault="00EA53F4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BUSINESS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10E341A1" w14:textId="77777777" w:rsidR="00EA53F4" w:rsidRDefault="00EA53F4" w:rsidP="00DE4CF1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DISSOLUTION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59783B" w14:textId="77777777" w:rsidR="00EA53F4" w:rsidRDefault="00EA53F4" w:rsidP="0068739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CHAPTER 13 BANKRUPTCY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86658DB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CHAPTER </w:t>
      </w:r>
      <w:r>
        <w:rPr>
          <w:b/>
          <w:bCs/>
          <w:color w:val="FF0000"/>
        </w:rPr>
        <w:t>7</w:t>
      </w:r>
      <w:r>
        <w:rPr>
          <w:b/>
          <w:bCs/>
          <w:color w:val="FF0000"/>
        </w:rPr>
        <w:t xml:space="preserve"> BANKRUPTCY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96BB948" w14:textId="77777777" w:rsidR="00EA53F4" w:rsidRDefault="00EA53F4" w:rsidP="005B4D6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DAMAGING MERGER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8CB2B2" w14:textId="1545E50B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ISSOLUTION</w:t>
      </w:r>
      <w:r w:rsidRPr="00EA53F4">
        <w:rPr>
          <w:b/>
          <w:bCs/>
        </w:rPr>
        <w:t xml:space="preserve"> </w:t>
      </w:r>
      <w:r w:rsidRPr="00EA53F4">
        <w:rPr>
          <w:b/>
          <w:bCs/>
          <w:color w:val="0070C0"/>
        </w:rPr>
        <w:t>OF</w:t>
      </w:r>
      <w:r w:rsidRPr="00EA53F4">
        <w:rPr>
          <w:b/>
          <w:bCs/>
        </w:rPr>
        <w:t xml:space="preserve"> </w:t>
      </w:r>
      <w:r>
        <w:rPr>
          <w:b/>
          <w:bCs/>
          <w:color w:val="FF0000"/>
        </w:rPr>
        <w:t>ANY MARKET VALUE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4AFAC0B" w14:textId="77777777" w:rsidR="00EA53F4" w:rsidRDefault="00EA53F4" w:rsidP="004D2527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BUSINESS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 w:rsidRPr="004D252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267CDE7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BUSINESS </w:t>
      </w:r>
      <w:r>
        <w:rPr>
          <w:b/>
          <w:bCs/>
          <w:color w:val="FF0000"/>
        </w:rPr>
        <w:t>CUSTOMER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5301B1" w14:textId="77777777" w:rsidR="00EA53F4" w:rsidRDefault="00EA53F4" w:rsidP="00DE4CF1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BUSINESS REAL ESTATE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83F6823" w14:textId="53B20A2F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EA53F4">
        <w:rPr>
          <w:b/>
          <w:bCs/>
        </w:rPr>
        <w:t xml:space="preserve"> </w:t>
      </w:r>
      <w:r w:rsidRPr="00EA53F4">
        <w:rPr>
          <w:b/>
          <w:bCs/>
          <w:color w:val="0070C0"/>
        </w:rPr>
        <w:t>OF</w:t>
      </w:r>
      <w:r w:rsidRPr="00EA53F4">
        <w:rPr>
          <w:b/>
          <w:bCs/>
        </w:rPr>
        <w:t xml:space="preserve"> </w:t>
      </w:r>
      <w:r>
        <w:rPr>
          <w:b/>
          <w:bCs/>
          <w:color w:val="FF0000"/>
        </w:rPr>
        <w:t>ANY MARKET VALUE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274B6EB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UNIQUE NECESSARY </w:t>
      </w:r>
      <w:r>
        <w:rPr>
          <w:b/>
          <w:bCs/>
          <w:color w:val="FF0000"/>
        </w:rPr>
        <w:t xml:space="preserve">BUSINESS </w:t>
      </w:r>
      <w:r>
        <w:rPr>
          <w:b/>
          <w:bCs/>
          <w:color w:val="FF0000"/>
        </w:rPr>
        <w:t>VENDOR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056BCE7" w14:textId="13E41307" w:rsidR="00A7433C" w:rsidRDefault="00A7433C" w:rsidP="00A743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</w:t>
      </w:r>
      <w:r>
        <w:rPr>
          <w:b/>
          <w:bCs/>
          <w:color w:val="FF0000"/>
        </w:rPr>
        <w:t>RKET CAP UNDER EXPECTATIONS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29A4A7C" w14:textId="77777777" w:rsidR="00EA53F4" w:rsidRDefault="00EA53F4" w:rsidP="004D2527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LAYOFFS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AC2FCD5" w14:textId="12E148FF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SECURITIES EXCHANGE COMMISSION (SEC) VIOLATIONS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EE7BB32" w14:textId="49F4B470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UNFAVORABLE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EPARTMENT OF JUSTICE</w:t>
      </w:r>
      <w:r>
        <w:rPr>
          <w:b/>
          <w:bCs/>
          <w:color w:val="FF0000"/>
        </w:rPr>
        <w:t xml:space="preserve"> (DOJ)</w:t>
      </w:r>
      <w:r>
        <w:rPr>
          <w:b/>
          <w:bCs/>
          <w:color w:val="FF0000"/>
        </w:rPr>
        <w:t xml:space="preserve"> INVESTIGATION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3E66B15" w14:textId="40D8806A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UNFAVORABLE </w:t>
      </w:r>
      <w:r>
        <w:rPr>
          <w:b/>
          <w:bCs/>
          <w:color w:val="FF0000"/>
        </w:rPr>
        <w:t>FEDERAL BUREAU OF INVESTIGATION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FBI</w:t>
      </w:r>
      <w:r>
        <w:rPr>
          <w:b/>
          <w:bCs/>
          <w:color w:val="FF0000"/>
        </w:rPr>
        <w:t>) INVESTIGATION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4EFF448" w14:textId="31FF5DAA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FAVORABLE MARKET CONDITIONS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374CB75" w14:textId="6DE4865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FAVORABLE MARKET </w:t>
      </w:r>
      <w:r>
        <w:rPr>
          <w:b/>
          <w:bCs/>
          <w:color w:val="FF0000"/>
        </w:rPr>
        <w:t>FORECASTING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2F504F4" w14:textId="56956E6C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UNFAVORABLE </w:t>
      </w:r>
      <w:r>
        <w:rPr>
          <w:b/>
          <w:bCs/>
          <w:color w:val="FF0000"/>
        </w:rPr>
        <w:t>SECURITIES EXCHANGE COMMISSION (SEC)</w:t>
      </w:r>
      <w:r>
        <w:rPr>
          <w:b/>
          <w:bCs/>
          <w:color w:val="FF0000"/>
        </w:rPr>
        <w:t xml:space="preserve"> INVESTIGATION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4284D36" w14:textId="77777777" w:rsidR="00EA53F4" w:rsidRDefault="00EA53F4" w:rsidP="0068739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LABOR UNION FORMATION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270C78" w14:textId="77777777" w:rsidR="00EA53F4" w:rsidRDefault="00EA53F4" w:rsidP="00BD647B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UNPROFESSIONAL BUSINESS RELATIONS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5B32C0BC" w:rsidR="005A12A7" w:rsidRPr="00CE57F0" w:rsidRDefault="00EA53F4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BUSINESS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proofErr w:type="gramStart"/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0B8C9" w14:textId="77777777" w:rsidR="00D204B0" w:rsidRDefault="00D204B0" w:rsidP="005B7682">
      <w:pPr>
        <w:spacing w:after="0" w:line="240" w:lineRule="auto"/>
      </w:pPr>
      <w:r>
        <w:separator/>
      </w:r>
    </w:p>
  </w:endnote>
  <w:endnote w:type="continuationSeparator" w:id="0">
    <w:p w14:paraId="255BA56C" w14:textId="77777777" w:rsidR="00D204B0" w:rsidRDefault="00D204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E466" w14:textId="77777777" w:rsidR="00D204B0" w:rsidRDefault="00D204B0" w:rsidP="005B7682">
      <w:pPr>
        <w:spacing w:after="0" w:line="240" w:lineRule="auto"/>
      </w:pPr>
      <w:r>
        <w:separator/>
      </w:r>
    </w:p>
  </w:footnote>
  <w:footnote w:type="continuationSeparator" w:id="0">
    <w:p w14:paraId="41D3E4D9" w14:textId="77777777" w:rsidR="00D204B0" w:rsidRDefault="00D204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2023-12-22T18:59:00Z</dcterms:created>
  <dcterms:modified xsi:type="dcterms:W3CDTF">2023-12-22T18:59:00Z</dcterms:modified>
</cp:coreProperties>
</file>