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9410E6" w:rsidR="001D1B57" w:rsidRDefault="009C10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</w:t>
      </w:r>
      <w:r>
        <w:rPr>
          <w:bCs/>
          <w:sz w:val="52"/>
          <w:szCs w:val="44"/>
        </w:rPr>
        <w:t>MICIDE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4EC9C8" w:rsidR="00074C5F" w:rsidRDefault="000029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6:41:00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86838BE" w:rsidR="0062053B" w:rsidRDefault="009C10A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HO</w:t>
      </w:r>
      <w:r>
        <w:rPr>
          <w:b/>
          <w:sz w:val="24"/>
        </w:rPr>
        <w:t>MICIDE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0FF44D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298B">
        <w:rPr>
          <w:u w:val="single"/>
        </w:rPr>
        <w:t>HOMICIDE</w:t>
      </w:r>
      <w:r w:rsidR="0000298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0298B" w:rsidRPr="0000298B">
        <w:rPr>
          <w:b/>
          <w:bCs/>
          <w:color w:val="7030A0"/>
        </w:rPr>
        <w:t>ENSURES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0070C0"/>
        </w:rPr>
        <w:t>THAT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FF0000"/>
        </w:rPr>
        <w:t>ANY HOMICIDE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C00000"/>
        </w:rPr>
        <w:t>NEVER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7030A0"/>
        </w:rPr>
        <w:t>OCCURS</w:t>
      </w:r>
      <w:r w:rsidR="00342622">
        <w:t xml:space="preserve">, </w:t>
      </w:r>
      <w:r w:rsidR="00342622" w:rsidRPr="0000298B">
        <w:rPr>
          <w:b/>
          <w:bCs/>
          <w:color w:val="00B0F0"/>
        </w:rPr>
        <w:t>IMPLICITLY</w:t>
      </w:r>
      <w:r w:rsidR="0000298B" w:rsidRPr="0000298B">
        <w:rPr>
          <w:b/>
          <w:bCs/>
          <w:color w:val="00B0F0"/>
        </w:rPr>
        <w:t>-EXPLICITLY GLOBALLY VIRULENTLY</w:t>
      </w:r>
      <w:r w:rsidR="00342622" w:rsidRPr="0000298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EC55" w14:textId="77777777" w:rsidR="00E8609F" w:rsidRDefault="00E8609F" w:rsidP="005B7682">
      <w:pPr>
        <w:spacing w:after="0" w:line="240" w:lineRule="auto"/>
      </w:pPr>
      <w:r>
        <w:separator/>
      </w:r>
    </w:p>
  </w:endnote>
  <w:endnote w:type="continuationSeparator" w:id="0">
    <w:p w14:paraId="18161BC8" w14:textId="77777777" w:rsidR="00E8609F" w:rsidRDefault="00E860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8689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0298B">
              <w:rPr>
                <w:b/>
                <w:bCs/>
                <w:u w:val="single"/>
              </w:rPr>
              <w:t>GLOBAL SECURITY SYSTEMS</w:t>
            </w:r>
            <w:r w:rsidR="0000298B">
              <w:rPr>
                <w:rFonts w:cstheme="minorHAnsi"/>
                <w:b/>
                <w:bCs/>
                <w:vertAlign w:val="superscript"/>
              </w:rPr>
              <w:t>®</w:t>
            </w:r>
            <w:r w:rsidR="0000298B">
              <w:rPr>
                <w:b/>
                <w:bCs/>
              </w:rPr>
              <w:t>, INC.</w:t>
            </w:r>
            <w:r w:rsidR="0000298B">
              <w:t xml:space="preserve"> 2020</w:t>
            </w:r>
            <w:r w:rsidR="000B42C6">
              <w:t>-</w:t>
            </w:r>
            <w:r w:rsidR="0000298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4EE2" w14:textId="77777777" w:rsidR="00E8609F" w:rsidRDefault="00E8609F" w:rsidP="005B7682">
      <w:pPr>
        <w:spacing w:after="0" w:line="240" w:lineRule="auto"/>
      </w:pPr>
      <w:r>
        <w:separator/>
      </w:r>
    </w:p>
  </w:footnote>
  <w:footnote w:type="continuationSeparator" w:id="0">
    <w:p w14:paraId="48AD393D" w14:textId="77777777" w:rsidR="00E8609F" w:rsidRDefault="00E860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E9E767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029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178C6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029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0298B">
      <w:rPr>
        <w:b/>
        <w:bCs/>
        <w:iCs/>
        <w:color w:val="000000" w:themeColor="text1"/>
        <w:sz w:val="18"/>
        <w:u w:val="single"/>
      </w:rPr>
      <w:t>ASILY’EVNA</w:t>
    </w:r>
    <w:r w:rsidR="000029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98B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0A8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2F9C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09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2022-09-29T22:40:00Z</dcterms:created>
  <dcterms:modified xsi:type="dcterms:W3CDTF">2023-02-16T14:30:00Z</dcterms:modified>
</cp:coreProperties>
</file>