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5EF6A79E" w:rsidR="0060363B" w:rsidRPr="00065469" w:rsidRDefault="0026168D" w:rsidP="006C5D41">
      <w:pPr>
        <w:jc w:val="center"/>
      </w:pPr>
      <w:r>
        <w:rPr>
          <w:bCs/>
          <w:sz w:val="28"/>
          <w:szCs w:val="28"/>
        </w:rPr>
        <w:t>8/22/2023 6:42:05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212F68BE" w:rsidR="00810573" w:rsidRDefault="00810573" w:rsidP="00810573">
      <w:pPr>
        <w:spacing w:after="0"/>
        <w:ind w:left="360" w:hanging="360"/>
        <w:jc w:val="both"/>
      </w:pPr>
      <w:r>
        <w:rPr>
          <w:u w:val="single"/>
        </w:rPr>
        <w:t>AUTONOMOUS DERAGATORY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DERAGATORIES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492B3C9A" w:rsidR="00810573" w:rsidRDefault="00810573" w:rsidP="00810573">
      <w:pPr>
        <w:spacing w:after="0"/>
        <w:ind w:left="360" w:hanging="360"/>
        <w:jc w:val="both"/>
      </w:pPr>
      <w:r>
        <w:rPr>
          <w:u w:val="single"/>
        </w:rPr>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2857AB6" w:rsidR="00810573" w:rsidRDefault="00810573" w:rsidP="00810573">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5478A93F" w:rsidR="00810573" w:rsidRDefault="00810573" w:rsidP="00810573">
      <w:pPr>
        <w:spacing w:after="0"/>
        <w:ind w:left="360" w:hanging="360"/>
        <w:jc w:val="both"/>
      </w:pPr>
      <w:r>
        <w:rPr>
          <w:u w:val="single"/>
        </w:rPr>
        <w:t>AUTONOMOUS RETAINDER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RETAINDERS</w:t>
      </w:r>
      <w:r w:rsidRPr="00810573">
        <w:rPr>
          <w:b/>
          <w:bCs/>
        </w:rPr>
        <w:t xml:space="preserve">, </w:t>
      </w:r>
      <w:r w:rsidRPr="00810573">
        <w:rPr>
          <w:b/>
          <w:bCs/>
          <w:color w:val="00B0F0"/>
        </w:rPr>
        <w:t>OR</w:t>
      </w:r>
      <w:r w:rsidRPr="00810573">
        <w:rPr>
          <w:b/>
          <w:bCs/>
        </w:rPr>
        <w:t xml:space="preserve"> </w:t>
      </w:r>
      <w:r>
        <w:rPr>
          <w:b/>
          <w:bCs/>
          <w:color w:val="FF0000"/>
        </w:rPr>
        <w:t>ALL RETAINTER WITHHOLDINGS</w:t>
      </w:r>
      <w:r w:rsidRPr="00BE345E">
        <w:rPr>
          <w:b/>
          <w:bCs/>
        </w:rPr>
        <w:t xml:space="preserve"> </w:t>
      </w:r>
      <w:r w:rsidRPr="00810573">
        <w:rPr>
          <w:b/>
          <w:bCs/>
          <w:color w:val="00B0F0"/>
        </w:rPr>
        <w:t>OR</w:t>
      </w:r>
      <w:r w:rsidRPr="00E411F0">
        <w:rPr>
          <w:b/>
          <w:bCs/>
        </w:rPr>
        <w:t xml:space="preserve"> </w:t>
      </w:r>
      <w:r>
        <w:rPr>
          <w:b/>
          <w:bCs/>
          <w:color w:val="FF0000"/>
        </w:rPr>
        <w:t>ALL RETAINTER SUBSTITUTES</w:t>
      </w:r>
      <w:r w:rsidRPr="00BE345E">
        <w:rPr>
          <w:b/>
          <w:bCs/>
          <w:color w:val="C00000"/>
        </w:rPr>
        <w:t xml:space="preserve"> NEVER</w:t>
      </w:r>
      <w:r w:rsidRPr="00BE345E">
        <w:rPr>
          <w:b/>
          <w:bCs/>
        </w:rPr>
        <w:t xml:space="preserve"> </w:t>
      </w:r>
      <w:proofErr w:type="gramStart"/>
      <w:r w:rsidRPr="00BE345E">
        <w:rPr>
          <w:b/>
          <w:bCs/>
          <w:color w:val="7030A0"/>
        </w:rPr>
        <w:t>OCCUR</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1DDE7246" w:rsidR="00810573" w:rsidRDefault="00810573" w:rsidP="00810573">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w:t>
      </w:r>
      <w:r>
        <w:rPr>
          <w:b/>
          <w:bCs/>
          <w:color w:val="7030A0"/>
        </w:rPr>
        <w:t>RS</w:t>
      </w:r>
      <w:r w:rsidRPr="00BE345E">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2ABFFF80" w14:textId="17689F9B" w:rsidR="005B1AAA" w:rsidRDefault="005B1AAA" w:rsidP="005B1AAA">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lastRenderedPageBreak/>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26140A04" w14:textId="77777777" w:rsidR="005B1AAA" w:rsidRDefault="005B1AAA" w:rsidP="00810573">
      <w:pPr>
        <w:spacing w:after="0"/>
        <w:ind w:left="360" w:hanging="360"/>
        <w:jc w:val="both"/>
      </w:pPr>
    </w:p>
    <w:p w14:paraId="5924740A" w14:textId="7F908BD6" w:rsidR="009379F7" w:rsidRDefault="009379F7" w:rsidP="009379F7">
      <w:pPr>
        <w:spacing w:after="0"/>
        <w:ind w:left="360" w:hanging="360"/>
        <w:jc w:val="both"/>
      </w:pPr>
      <w:r>
        <w:rPr>
          <w:u w:val="single"/>
        </w:rPr>
        <w:t>AUTONOMOUS CROSS-OFF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DISBALED</w:t>
      </w:r>
      <w:r>
        <w:rPr>
          <w:b/>
          <w:bCs/>
        </w:rPr>
        <w:t xml:space="preserve"> </w:t>
      </w:r>
      <w:r w:rsidRPr="00FB5881">
        <w:rPr>
          <w:b/>
          <w:bCs/>
          <w:color w:val="00B0F0"/>
        </w:rPr>
        <w:t>AND</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DISBALED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78F0E66" w14:textId="77777777" w:rsidR="0026168D" w:rsidRDefault="0026168D" w:rsidP="0026168D">
      <w:pPr>
        <w:spacing w:after="0"/>
        <w:ind w:left="360" w:hanging="360"/>
        <w:jc w:val="both"/>
      </w:pPr>
    </w:p>
    <w:p w14:paraId="4628518C" w14:textId="1E0A94B0" w:rsidR="0026168D" w:rsidRDefault="0026168D" w:rsidP="0026168D">
      <w:pPr>
        <w:spacing w:after="0"/>
        <w:ind w:left="360" w:hanging="360"/>
        <w:jc w:val="both"/>
      </w:pPr>
      <w:r>
        <w:rPr>
          <w:u w:val="single"/>
        </w:rPr>
        <w:t xml:space="preserve">AUTONOMOUS </w:t>
      </w:r>
      <w:r>
        <w:rPr>
          <w:u w:val="single"/>
        </w:rPr>
        <w:t>DEVELOPING LEGAL ARGUMENTS</w:t>
      </w:r>
      <w:r>
        <w:rPr>
          <w:u w:val="single"/>
        </w:rPr>
        <w:t xml:space="preserve">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Pr>
          <w:b/>
          <w:bCs/>
        </w:rPr>
        <w:t xml:space="preserve">             </w:t>
      </w:r>
      <w:r w:rsidRPr="00BE345E">
        <w:rPr>
          <w:b/>
          <w:bCs/>
          <w:color w:val="FF0000"/>
        </w:rPr>
        <w:t xml:space="preserve">ALL </w:t>
      </w:r>
      <w:r>
        <w:rPr>
          <w:b/>
          <w:bCs/>
          <w:color w:val="FF0000"/>
        </w:rPr>
        <w:t>PRECISE LEGAL ARGUMENTS</w:t>
      </w:r>
      <w:r>
        <w:rPr>
          <w:b/>
          <w:bCs/>
        </w:rPr>
        <w:t xml:space="preserve"> </w:t>
      </w:r>
      <w:r w:rsidRPr="0026168D">
        <w:rPr>
          <w:b/>
          <w:bCs/>
          <w:color w:val="00B0F0"/>
        </w:rPr>
        <w:t>AND</w:t>
      </w:r>
      <w:r>
        <w:rPr>
          <w:b/>
          <w:bCs/>
        </w:rPr>
        <w:t xml:space="preserve"> </w:t>
      </w:r>
      <w:r w:rsidRPr="0026168D">
        <w:rPr>
          <w:b/>
          <w:bCs/>
          <w:color w:val="FF0000"/>
        </w:rPr>
        <w:t>ALL APPLICABLE LEGAL ARGUMENTS</w:t>
      </w:r>
      <w:r>
        <w:rPr>
          <w:b/>
          <w:bCs/>
        </w:rPr>
        <w:t xml:space="preserve"> </w:t>
      </w:r>
      <w:r w:rsidRPr="0026168D">
        <w:rPr>
          <w:b/>
          <w:bCs/>
          <w:color w:val="0070C0"/>
        </w:rPr>
        <w:t>ARE</w:t>
      </w:r>
      <w:r>
        <w:rPr>
          <w:b/>
          <w:bCs/>
        </w:rPr>
        <w:t xml:space="preserve"> </w:t>
      </w:r>
      <w:r w:rsidRPr="0026168D">
        <w:rPr>
          <w:b/>
          <w:bCs/>
          <w:color w:val="00B050"/>
        </w:rPr>
        <w:t>ALWAYS</w:t>
      </w:r>
      <w:r>
        <w:rPr>
          <w:b/>
          <w:bCs/>
        </w:rPr>
        <w:t xml:space="preserve"> </w:t>
      </w:r>
      <w:r w:rsidRPr="0026168D">
        <w:rPr>
          <w:b/>
          <w:bCs/>
          <w:color w:val="7030A0"/>
        </w:rPr>
        <w:t>STATED</w:t>
      </w:r>
      <w:r>
        <w:rPr>
          <w:b/>
          <w:bCs/>
        </w:rPr>
        <w:t xml:space="preserve"> </w:t>
      </w:r>
      <w:r w:rsidRPr="0026168D">
        <w:rPr>
          <w:b/>
          <w:bCs/>
          <w:color w:val="0070C0"/>
        </w:rPr>
        <w:t>ON</w:t>
      </w:r>
      <w:r>
        <w:rPr>
          <w:b/>
          <w:bCs/>
        </w:rPr>
        <w:t xml:space="preserve"> </w:t>
      </w:r>
      <w:r w:rsidRPr="0026168D">
        <w:rPr>
          <w:b/>
          <w:bCs/>
          <w:color w:val="FF0000"/>
        </w:rPr>
        <w:t>ALL INTERNAL LEGAL REPORTS</w:t>
      </w:r>
      <w:r>
        <w:rPr>
          <w:b/>
          <w:bCs/>
        </w:rPr>
        <w:t xml:space="preserve"> </w:t>
      </w:r>
      <w:r w:rsidRPr="0026168D">
        <w:rPr>
          <w:b/>
          <w:bCs/>
          <w:color w:val="0070C0"/>
        </w:rPr>
        <w:t>FOR</w:t>
      </w:r>
      <w:r>
        <w:rPr>
          <w:b/>
          <w:bCs/>
        </w:rPr>
        <w:t xml:space="preserve"> </w:t>
      </w:r>
      <w:r w:rsidRPr="0026168D">
        <w:rPr>
          <w:b/>
          <w:bCs/>
          <w:color w:val="FF0000"/>
        </w:rPr>
        <w:t xml:space="preserve">ALL </w:t>
      </w:r>
      <w:proofErr w:type="gramStart"/>
      <w:r w:rsidRPr="0026168D">
        <w:rPr>
          <w:b/>
          <w:bCs/>
          <w:color w:val="FF0000"/>
        </w:rPr>
        <w:t>CASES</w:t>
      </w:r>
      <w:r w:rsidRPr="005B1AAA">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77C6C0A" w14:textId="77777777" w:rsidR="009379F7" w:rsidRDefault="009379F7" w:rsidP="00810573">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40F4" w14:textId="77777777" w:rsidR="00357762" w:rsidRDefault="00357762" w:rsidP="005B7682">
      <w:pPr>
        <w:spacing w:after="0" w:line="240" w:lineRule="auto"/>
      </w:pPr>
      <w:r>
        <w:separator/>
      </w:r>
    </w:p>
  </w:endnote>
  <w:endnote w:type="continuationSeparator" w:id="0">
    <w:p w14:paraId="7CB367F8" w14:textId="77777777" w:rsidR="00357762" w:rsidRDefault="0035776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F4A1" w14:textId="77777777" w:rsidR="00357762" w:rsidRDefault="00357762" w:rsidP="005B7682">
      <w:pPr>
        <w:spacing w:after="0" w:line="240" w:lineRule="auto"/>
      </w:pPr>
      <w:r>
        <w:separator/>
      </w:r>
    </w:p>
  </w:footnote>
  <w:footnote w:type="continuationSeparator" w:id="0">
    <w:p w14:paraId="5AF5EE42" w14:textId="77777777" w:rsidR="00357762" w:rsidRDefault="0035776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168D"/>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7762"/>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3593</Words>
  <Characters>20484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2022-09-23T15:23:00Z</cp:lastPrinted>
  <dcterms:created xsi:type="dcterms:W3CDTF">2023-08-22T22:42:00Z</dcterms:created>
  <dcterms:modified xsi:type="dcterms:W3CDTF">2023-08-22T22:42:00Z</dcterms:modified>
</cp:coreProperties>
</file>