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PROTECTIVE</w:t>
      </w:r>
      <w:r>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009C226C"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lastRenderedPageBreak/>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w:t>
      </w:r>
      <w:r w:rsidR="00B71BE8">
        <w:lastRenderedPageBreak/>
        <w:t xml:space="preserve">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6B17F67F" w14:textId="1AFFD609" w:rsidR="00A74D9D" w:rsidRDefault="00CB0A43" w:rsidP="003B62ED">
      <w:pPr>
        <w:ind w:left="360" w:hanging="360"/>
        <w:jc w:val="both"/>
      </w:pPr>
      <w:r>
        <w:rPr>
          <w:u w:val="single"/>
        </w:rPr>
        <w:t>AUTONOMOUS BODY SECURITY SYSTEMS</w:t>
      </w:r>
      <w:r>
        <w:t xml:space="preserve"> </w:t>
      </w:r>
      <w:r w:rsidR="00A74D9D">
        <w:t>(</w:t>
      </w:r>
      <w:r w:rsidR="00A74D9D" w:rsidRPr="00A74D9D">
        <w:rPr>
          <w:b/>
          <w:bCs/>
        </w:rPr>
        <w:t>2022</w:t>
      </w:r>
      <w:r w:rsidR="00A74D9D">
        <w:t xml:space="preserve">) – automatically discovers </w:t>
      </w:r>
      <w:r w:rsidR="00631377">
        <w:t xml:space="preserve">issues </w:t>
      </w:r>
      <w:r w:rsidR="00A74D9D">
        <w:t>that are being caused to any human body from space weapons</w:t>
      </w:r>
      <w:r w:rsidR="00631377">
        <w:t>,</w:t>
      </w:r>
      <w:r w:rsidR="00A74D9D">
        <w:t xml:space="preserve"> </w:t>
      </w:r>
      <w:r w:rsidR="00631377">
        <w:t xml:space="preserve">through </w:t>
      </w:r>
      <w:r w:rsidR="00A74D9D">
        <w:t xml:space="preserve">using </w:t>
      </w:r>
      <w:r w:rsidRPr="005D254F">
        <w:rPr>
          <w:b/>
          <w:bCs/>
        </w:rPr>
        <w:t xml:space="preserve">TELECOPIC RADIO AND LIGHT EMISSIONS </w:t>
      </w:r>
      <w:r w:rsidRPr="005D254F">
        <w:rPr>
          <w:b/>
          <w:bCs/>
        </w:rPr>
        <w:lastRenderedPageBreak/>
        <w:t>SURVEILLANCE SATELLITES</w:t>
      </w:r>
      <w:r w:rsidR="00A74D9D">
        <w:t xml:space="preserve">, </w:t>
      </w:r>
      <w:r w:rsidR="00631377">
        <w:t xml:space="preserve">and </w:t>
      </w:r>
      <w:r w:rsidR="00A74D9D">
        <w:t xml:space="preserve">stops the </w:t>
      </w:r>
      <w:r w:rsidR="00631377">
        <w:t>issues (</w:t>
      </w:r>
      <w:r w:rsidR="007751F6" w:rsidRPr="007751F6">
        <w:rPr>
          <w:b/>
          <w:bCs/>
        </w:rPr>
        <w:t>WAR CRIMES</w:t>
      </w:r>
      <w:r w:rsidR="00631377">
        <w:t>)</w:t>
      </w:r>
      <w:r w:rsidR="00A74D9D">
        <w:t xml:space="preserve"> from occurring, and automatically sues the person or system or entity that was conducting the </w:t>
      </w:r>
      <w:r w:rsidR="00631377">
        <w:t>issues (</w:t>
      </w:r>
      <w:r w:rsidR="007751F6" w:rsidRPr="007751F6">
        <w:rPr>
          <w:b/>
          <w:bCs/>
        </w:rPr>
        <w:t>WAR CRIMES</w:t>
      </w:r>
      <w:r w:rsidR="00631377">
        <w:t>)</w:t>
      </w:r>
      <w:r w:rsidR="00A74D9D">
        <w:t xml:space="preserve"> </w:t>
      </w:r>
      <w:r w:rsidR="00631377">
        <w:t xml:space="preserve">using              </w:t>
      </w:r>
      <w:r w:rsidR="00631377" w:rsidRPr="00631377">
        <w:rPr>
          <w:b/>
          <w:bCs/>
        </w:rPr>
        <w:t>GLOBAL SECURITY SYSTEMS</w:t>
      </w:r>
      <w:r w:rsidR="00631377">
        <w:t xml:space="preserve"> and </w:t>
      </w:r>
      <w:r w:rsidR="00631377" w:rsidRPr="00631377">
        <w:rPr>
          <w:b/>
          <w:bCs/>
        </w:rPr>
        <w:t>THE INTERNATIONAL CRIMINAL COURT</w:t>
      </w:r>
      <w:r w:rsidR="00631377">
        <w:t xml:space="preserve"> </w:t>
      </w:r>
      <w:r w:rsidR="00A74D9D">
        <w:t xml:space="preserve">in </w:t>
      </w:r>
      <w:r w:rsidR="00631377" w:rsidRPr="00631377">
        <w:rPr>
          <w:b/>
          <w:bCs/>
        </w:rPr>
        <w:t>THE HAUGE</w:t>
      </w:r>
      <w:r w:rsidR="00A74D9D">
        <w:t xml:space="preserve">, </w:t>
      </w:r>
      <w:r w:rsidR="00631377" w:rsidRPr="00631377">
        <w:rPr>
          <w:b/>
          <w:bCs/>
        </w:rPr>
        <w:t>AUSTRIA</w:t>
      </w:r>
      <w:r w:rsidR="00631377">
        <w:t xml:space="preserve"> </w:t>
      </w:r>
      <w:r w:rsidR="00A74D9D">
        <w:t xml:space="preserve">and </w:t>
      </w:r>
      <w:r w:rsidR="00631377" w:rsidRPr="00631377">
        <w:rPr>
          <w:b/>
          <w:bCs/>
        </w:rPr>
        <w:t xml:space="preserve">THE </w:t>
      </w:r>
      <w:r w:rsidR="00A74D9D" w:rsidRPr="00631377">
        <w:rPr>
          <w:b/>
          <w:bCs/>
        </w:rPr>
        <w:t xml:space="preserve">U.S. </w:t>
      </w:r>
      <w:r w:rsidR="00631377" w:rsidRPr="00631377">
        <w:rPr>
          <w:b/>
          <w:bCs/>
        </w:rPr>
        <w:t>MILITARY COURT OF JUSTICE</w:t>
      </w:r>
      <w:r w:rsidR="00A74D9D">
        <w:t>.</w:t>
      </w:r>
      <w:r w:rsidR="00C07342">
        <w:t xml:space="preserve"> Automatically hacks into all space weapons and renders them useless against human beings, except for </w:t>
      </w:r>
      <w:r w:rsidR="00351898" w:rsidRPr="00351898">
        <w:rPr>
          <w:b/>
          <w:bCs/>
        </w:rPr>
        <w:t>THE INTERNATIONAL CRIMINAL COURT</w:t>
      </w:r>
      <w:r w:rsidR="00351898">
        <w:t xml:space="preserve"> </w:t>
      </w:r>
      <w:r w:rsidR="00C07342">
        <w:t>in</w:t>
      </w:r>
      <w:r w:rsidR="00351898">
        <w:t xml:space="preserve">            </w:t>
      </w:r>
      <w:r w:rsidR="00C07342">
        <w:t xml:space="preserve"> </w:t>
      </w:r>
      <w:r w:rsidR="00351898" w:rsidRPr="00351898">
        <w:rPr>
          <w:b/>
          <w:bCs/>
        </w:rPr>
        <w:t>THE HAUGE</w:t>
      </w:r>
      <w:r w:rsidR="00C07342">
        <w:t xml:space="preserve">, </w:t>
      </w:r>
      <w:r w:rsidR="00351898" w:rsidRPr="00351898">
        <w:rPr>
          <w:b/>
          <w:bCs/>
        </w:rPr>
        <w:t>AUSTRIA</w:t>
      </w:r>
      <w:r w:rsidR="00C07342">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00351898" w:rsidRPr="00351898">
        <w:rPr>
          <w:b/>
          <w:bCs/>
        </w:rPr>
        <w:t xml:space="preserve">THE </w:t>
      </w:r>
      <w:r w:rsidR="00C07342" w:rsidRPr="00351898">
        <w:rPr>
          <w:b/>
          <w:bCs/>
        </w:rPr>
        <w:t xml:space="preserve">U.S. </w:t>
      </w:r>
      <w:r w:rsidR="00351898" w:rsidRPr="00351898">
        <w:rPr>
          <w:b/>
          <w:bCs/>
        </w:rPr>
        <w:t>MILITARY</w:t>
      </w:r>
      <w:r w:rsidR="00C07342">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00351898" w:rsidRPr="00351898">
        <w:rPr>
          <w:b/>
          <w:bCs/>
        </w:rPr>
        <w:t>MILITARY COURT OF JUSTICE</w:t>
      </w:r>
      <w:r w:rsidR="00C07342">
        <w:t xml:space="preserve">, the </w:t>
      </w:r>
      <w:r w:rsidR="00C07342" w:rsidRPr="00351898">
        <w:rPr>
          <w:b/>
          <w:bCs/>
        </w:rPr>
        <w:t xml:space="preserve">U.S. </w:t>
      </w:r>
      <w:r w:rsidR="00351898" w:rsidRPr="00351898">
        <w:rPr>
          <w:b/>
          <w:bCs/>
        </w:rPr>
        <w:t>JUSTICE DEPARTMENT</w:t>
      </w:r>
      <w:r w:rsidR="00C07342">
        <w:t xml:space="preserve">, </w:t>
      </w:r>
      <w:r w:rsidR="00351898">
        <w:t xml:space="preserve">and                </w:t>
      </w:r>
      <w:r w:rsidR="00351898" w:rsidRPr="00351898">
        <w:rPr>
          <w:b/>
          <w:bCs/>
        </w:rPr>
        <w:t>THE INTERNATIONAL CRIMINAL COURT</w:t>
      </w:r>
      <w:r w:rsidR="00C07342">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w:t>
      </w:r>
      <w:r w:rsidR="001573F6">
        <w:lastRenderedPageBreak/>
        <w:t xml:space="preserve">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lastRenderedPageBreak/>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lastRenderedPageBreak/>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lastRenderedPageBreak/>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0D804B8F" w14:textId="3187A0AF" w:rsidR="00160330" w:rsidRDefault="002364C4" w:rsidP="00160330">
      <w:pPr>
        <w:ind w:left="360" w:hanging="360"/>
        <w:jc w:val="both"/>
      </w:pPr>
      <w:r>
        <w:rPr>
          <w:u w:val="single"/>
        </w:rPr>
        <w:t>SEMI</w:t>
      </w:r>
      <w:r w:rsidR="003F6580"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003F6580">
        <w:t>(</w:t>
      </w:r>
      <w:r w:rsidR="003F6580" w:rsidRPr="003F6580">
        <w:rPr>
          <w:b/>
          <w:bCs/>
        </w:rPr>
        <w:t>2022</w:t>
      </w:r>
      <w:r w:rsidR="003F6580">
        <w:t xml:space="preserve">) – ensures that there is perfect security on all protectees of </w:t>
      </w:r>
      <w:r w:rsidR="00280DD8" w:rsidRPr="00AE6AC8">
        <w:rPr>
          <w:b/>
          <w:bCs/>
        </w:rPr>
        <w:t>CRYPTONYM</w:t>
      </w:r>
      <w:r w:rsidR="00280DD8">
        <w:t>[:</w:t>
      </w:r>
      <w:r w:rsidR="00280DD8">
        <w:rPr>
          <w:b/>
          <w:bCs/>
          <w:i/>
          <w:iCs/>
        </w:rPr>
        <w:t>PATRICK</w:t>
      </w:r>
      <w:r w:rsidR="00280DD8" w:rsidRPr="002846F5">
        <w:t>:]</w:t>
      </w:r>
      <w:r w:rsidR="003F6580">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B559DE" w:rsidRPr="00B559DE">
        <w:rPr>
          <w:b/>
          <w:bCs/>
        </w:rPr>
        <w:t>THE PENTAGON</w:t>
      </w:r>
      <w:r w:rsidR="003F6580">
        <w:t>.</w:t>
      </w:r>
    </w:p>
    <w:p w14:paraId="090F958D" w14:textId="23AFC807" w:rsidR="00151BFC" w:rsidRDefault="000F7DAA" w:rsidP="00151BFC">
      <w:pPr>
        <w:ind w:left="360" w:hanging="360"/>
        <w:jc w:val="both"/>
      </w:pPr>
      <w:r>
        <w:rPr>
          <w:u w:val="single"/>
        </w:rPr>
        <w:t>SEMI</w:t>
      </w:r>
      <w:r w:rsidR="00151BFC" w:rsidRPr="003F6580">
        <w:rPr>
          <w:u w:val="single"/>
        </w:rPr>
        <w:t>-</w:t>
      </w:r>
      <w:r>
        <w:rPr>
          <w:u w:val="single"/>
        </w:rPr>
        <w:t>AUTONOMOUS</w:t>
      </w:r>
      <w:r w:rsidR="00151BFC" w:rsidRPr="003F6580">
        <w:rPr>
          <w:u w:val="single"/>
        </w:rPr>
        <w:t xml:space="preserve"> </w:t>
      </w:r>
      <w:r>
        <w:rPr>
          <w:u w:val="single"/>
        </w:rPr>
        <w:t>UBIQUITOUS</w:t>
      </w:r>
      <w:r w:rsidR="00151BFC" w:rsidRPr="003F6580">
        <w:rPr>
          <w:u w:val="single"/>
        </w:rPr>
        <w:t xml:space="preserve"> </w:t>
      </w:r>
      <w:r>
        <w:rPr>
          <w:u w:val="single"/>
        </w:rPr>
        <w:t>WALKING</w:t>
      </w:r>
      <w:r w:rsidR="00151BFC" w:rsidRPr="003F6580">
        <w:rPr>
          <w:u w:val="single"/>
        </w:rPr>
        <w:t xml:space="preserve"> </w:t>
      </w:r>
      <w:r>
        <w:rPr>
          <w:u w:val="single"/>
        </w:rPr>
        <w:t>SECURITY</w:t>
      </w:r>
      <w:r w:rsidR="00151BFC" w:rsidRPr="003F6580">
        <w:rPr>
          <w:u w:val="single"/>
        </w:rPr>
        <w:t xml:space="preserve"> </w:t>
      </w:r>
      <w:r>
        <w:rPr>
          <w:u w:val="single"/>
        </w:rPr>
        <w:t>SYSTEMS</w:t>
      </w:r>
      <w:r w:rsidR="00151BFC">
        <w:t xml:space="preserve"> (</w:t>
      </w:r>
      <w:r w:rsidR="00151BFC" w:rsidRPr="003F6580">
        <w:rPr>
          <w:b/>
          <w:bCs/>
        </w:rPr>
        <w:t>2022</w:t>
      </w:r>
      <w:r w:rsidR="00151BFC">
        <w:t xml:space="preserve">) – ensures that there is perfect security on all protectees of </w:t>
      </w:r>
      <w:r w:rsidR="00151BFC" w:rsidRPr="00AE6AC8">
        <w:rPr>
          <w:b/>
          <w:bCs/>
        </w:rPr>
        <w:t>CRYPTONYM</w:t>
      </w:r>
      <w:proofErr w:type="gramStart"/>
      <w:r w:rsidR="00151BFC">
        <w:t>[:</w:t>
      </w:r>
      <w:r w:rsidR="00151BFC">
        <w:rPr>
          <w:b/>
          <w:bCs/>
          <w:i/>
          <w:iCs/>
        </w:rPr>
        <w:t>PATRICK</w:t>
      </w:r>
      <w:proofErr w:type="gramEnd"/>
      <w:r w:rsidR="00151BFC" w:rsidRPr="002846F5">
        <w:t>:]</w:t>
      </w:r>
      <w:r w:rsidR="00151BFC">
        <w:t xml:space="preserve"> while they walk, such as protecting them from misuses of </w:t>
      </w:r>
      <w:r w:rsidR="00151BFC" w:rsidRPr="00776607">
        <w:rPr>
          <w:b/>
          <w:bCs/>
        </w:rPr>
        <w:t>MIND CONTROL SYSTEMS</w:t>
      </w:r>
      <w:r w:rsidR="00151BFC">
        <w:t xml:space="preserve"> or </w:t>
      </w:r>
      <w:r w:rsidR="00151BFC" w:rsidRPr="00776607">
        <w:rPr>
          <w:b/>
          <w:bCs/>
        </w:rPr>
        <w:t>MIND CONTROL</w:t>
      </w:r>
      <w:r w:rsidR="00151BFC">
        <w:t xml:space="preserve"> or </w:t>
      </w:r>
      <w:r w:rsidR="00151BFC" w:rsidRPr="00776607">
        <w:rPr>
          <w:b/>
          <w:bCs/>
        </w:rPr>
        <w:t>MIND CONTROL TECHNOLOGY</w:t>
      </w:r>
      <w:r w:rsidR="00776607">
        <w:t xml:space="preserve">, such as through </w:t>
      </w:r>
      <w:r w:rsidR="00776607" w:rsidRPr="00776607">
        <w:rPr>
          <w:b/>
          <w:bCs/>
        </w:rPr>
        <w:t>THE WALK PROGRAM</w:t>
      </w:r>
      <w:r w:rsidR="00776607">
        <w:t>.</w:t>
      </w:r>
      <w:r w:rsidR="00151BFC">
        <w:t xml:space="preserve"> </w:t>
      </w:r>
      <w:r w:rsidR="00776607">
        <w:t>This systems security shall include</w:t>
      </w:r>
      <w:r w:rsidR="00151BFC">
        <w:t xml:space="preserve"> removing any system exploits that that would allow any type of </w:t>
      </w:r>
      <w:r w:rsidR="00776607" w:rsidRPr="00776607">
        <w:rPr>
          <w:b/>
          <w:bCs/>
        </w:rPr>
        <w:t>MIND CONTROL SYSTEMS</w:t>
      </w:r>
      <w:r w:rsidR="00776607">
        <w:t xml:space="preserve"> or </w:t>
      </w:r>
      <w:r w:rsidR="00776607" w:rsidRPr="00776607">
        <w:rPr>
          <w:b/>
          <w:bCs/>
        </w:rPr>
        <w:t>MIND CONTROL</w:t>
      </w:r>
      <w:r w:rsidR="00776607">
        <w:t xml:space="preserve"> or                                  </w:t>
      </w:r>
      <w:r w:rsidR="00776607" w:rsidRPr="00776607">
        <w:rPr>
          <w:b/>
          <w:bCs/>
        </w:rPr>
        <w:t>MIND CONTROL TECHNOLOGY</w:t>
      </w:r>
      <w:r w:rsidR="00776607">
        <w:t xml:space="preserve"> to interact with any protectee of </w:t>
      </w:r>
      <w:r w:rsidR="00776607" w:rsidRPr="00AE6AC8">
        <w:rPr>
          <w:b/>
          <w:bCs/>
        </w:rPr>
        <w:t>CRYPTONYM</w:t>
      </w:r>
      <w:proofErr w:type="gramStart"/>
      <w:r w:rsidR="00776607">
        <w:t>[:</w:t>
      </w:r>
      <w:r w:rsidR="00776607">
        <w:rPr>
          <w:b/>
          <w:bCs/>
          <w:i/>
          <w:iCs/>
        </w:rPr>
        <w:t>PATRICK</w:t>
      </w:r>
      <w:proofErr w:type="gramEnd"/>
      <w:r w:rsidR="00776607" w:rsidRPr="002846F5">
        <w:t>:]</w:t>
      </w:r>
      <w:r w:rsidR="00151BFC">
        <w:t>.</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lastRenderedPageBreak/>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lastRenderedPageBreak/>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xml:space="preserve">” or </w:t>
      </w:r>
      <w:r w:rsidR="005D03A0">
        <w:lastRenderedPageBreak/>
        <w:t>‘</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xml:space="preserve">”, </w:t>
      </w:r>
      <w:r w:rsidR="00B559DE">
        <w:lastRenderedPageBreak/>
        <w:t>“</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w:t>
      </w:r>
      <w:r>
        <w:lastRenderedPageBreak/>
        <w:t xml:space="preserve">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lastRenderedPageBreak/>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w:t>
      </w:r>
      <w:r>
        <w:lastRenderedPageBreak/>
        <w:t xml:space="preserve">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lastRenderedPageBreak/>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61758A3E"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55470592"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w:t>
      </w:r>
      <w:proofErr w:type="spellStart"/>
      <w:r w:rsidR="00160330">
        <w:t>cron</w:t>
      </w:r>
      <w:proofErr w:type="spellEnd"/>
      <w:r w:rsidR="00160330">
        <w:t xml:space="preserve">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318587D6"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proofErr w:type="gramStart"/>
      <w:r w:rsidR="00280DD8">
        <w:t>[:</w:t>
      </w:r>
      <w:r w:rsidR="00280DD8">
        <w:rPr>
          <w:b/>
          <w:bCs/>
          <w:i/>
          <w:iCs/>
        </w:rPr>
        <w:t>PATRICK</w:t>
      </w:r>
      <w:proofErr w:type="gramEnd"/>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9E49AB">
        <w:rPr>
          <w:b/>
          <w:bCs/>
        </w:rPr>
        <w:t>CRYPTONYM[:PEACEBRIDE:]</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F5E08" w14:textId="77777777" w:rsidR="001A477C" w:rsidRDefault="001A477C" w:rsidP="005B7682">
      <w:pPr>
        <w:spacing w:after="0" w:line="240" w:lineRule="auto"/>
      </w:pPr>
      <w:r>
        <w:separator/>
      </w:r>
    </w:p>
  </w:endnote>
  <w:endnote w:type="continuationSeparator" w:id="0">
    <w:p w14:paraId="490D27EF" w14:textId="77777777" w:rsidR="001A477C" w:rsidRDefault="001A477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C795" w14:textId="77777777" w:rsidR="001A477C" w:rsidRDefault="001A477C" w:rsidP="005B7682">
      <w:pPr>
        <w:spacing w:after="0" w:line="240" w:lineRule="auto"/>
      </w:pPr>
      <w:r>
        <w:separator/>
      </w:r>
    </w:p>
  </w:footnote>
  <w:footnote w:type="continuationSeparator" w:id="0">
    <w:p w14:paraId="3073A33B" w14:textId="77777777" w:rsidR="001A477C" w:rsidRDefault="001A477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10318</Words>
  <Characters>58814</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2022-08-21T21:36:00Z</dcterms:created>
  <dcterms:modified xsi:type="dcterms:W3CDTF">2022-08-21T21:42:00Z</dcterms:modified>
</cp:coreProperties>
</file>