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0E2C5F6" w14:textId="5E588771" w:rsidR="00940323" w:rsidRDefault="009403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 PREVENTION</w:t>
      </w:r>
    </w:p>
    <w:p w14:paraId="36CF0476" w14:textId="7E0C173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4007F6" w:rsidR="00074C5F" w:rsidRDefault="007A16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9/24/2022 5:03:56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463F8282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SECURITY SYSTEMS</w:t>
      </w:r>
    </w:p>
    <w:p w14:paraId="219C72A1" w14:textId="493010A2" w:rsidR="00226310" w:rsidRDefault="00226310" w:rsidP="002263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TREASON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treason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  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3B789C2E" w14:textId="577372E5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GLOBAL SECURITY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global security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18B1E730" w14:textId="5248D32A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GLOBAL ECONOMY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global economy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5DD3DCC4" w14:textId="44C6FECF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INTERNATIONAL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international court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44AD1923" w14:textId="2C93DBD9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ASSOCIATIVE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associative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2B740EBF" w14:textId="3F65DE76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ORGANIZATIONAL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organizational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69649D8C" w14:textId="70658F8D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court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  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7D296C9D" w14:textId="64FFC9BA" w:rsidR="00D779AB" w:rsidRPr="00D779AB" w:rsidRDefault="00D779AB" w:rsidP="00D76E24">
      <w:pPr>
        <w:ind w:left="360" w:hanging="360"/>
        <w:jc w:val="both"/>
      </w:pPr>
      <w:r w:rsidRPr="00D779AB">
        <w:rPr>
          <w:u w:val="single"/>
        </w:rPr>
        <w:t>AUTONOMOUS SECRET SERVICE TREASON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 secret service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      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7FCEE2DE" w14:textId="716E2E48" w:rsidR="00030E12" w:rsidRP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WORLD TRADE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trade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        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7900F171" w14:textId="1A32D750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lastRenderedPageBreak/>
        <w:t>AUTONOMOUS WORLD PEACE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peace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       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5559ADB4" w14:textId="1813872E" w:rsidR="00BC4F76" w:rsidRP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military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  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427B8B2C" w14:textId="1D505B9D" w:rsid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FOREIGN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foreign military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317309B6" w14:textId="0653E826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LEGAL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legal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  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2379E0B8" w14:textId="130F552E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INTELLECTUAL PROPERTY TREASON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intellectual property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5C2E6A44" w14:textId="3F6B3970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     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6218F812" w14:textId="6074FF06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FINANCIAL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financial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  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439AFA18" w14:textId="3F1B3A8D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PUBLIC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public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D729B34" w14:textId="6F788D17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ENFORCEMENT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enforcement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79387A7F" w14:textId="2FBA7449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lastRenderedPageBreak/>
        <w:t>AUTONOMOUS OBSTRUCTIVE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obstructive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  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047874F8" w14:textId="6E279830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COLLUSIVE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collusive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F387A9E" w14:textId="00064C7F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CORRUPTIVE TREASON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corruptive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  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7E7579A0" w14:textId="0B64BD64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PROTECTIVE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protective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110FEE1" w14:textId="1A073E61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LEGISLATIVE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legislative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70BFCF35" w14:textId="04587D83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HIGH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high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519FBBA3" w14:textId="2593D298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GRAND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5CEDAAC" w14:textId="74BC2D89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MIND CONTROL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mind control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         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120DBCAC" w14:textId="281B4A18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DOCUMENT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document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7357225" w14:textId="74222A9F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lastRenderedPageBreak/>
        <w:t>AUTONOMOUS CONTINGENCY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contingency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25737C9E" w14:textId="2A0F75FB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INTERNAL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8504C6D" w14:textId="20E5991C" w:rsid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EXTERNAL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external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EF08936" w14:textId="35FE62A2" w:rsidR="00477EDF" w:rsidRPr="006A1256" w:rsidRDefault="00477EDF" w:rsidP="00D76E24">
      <w:pPr>
        <w:ind w:left="360" w:hanging="360"/>
        <w:jc w:val="both"/>
      </w:pPr>
      <w:r w:rsidRPr="00477EDF">
        <w:rPr>
          <w:u w:val="single"/>
        </w:rPr>
        <w:t>AUTONOMOUS INTERNAL-EXTERNAL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internal-external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26917B11" w14:textId="42A46854" w:rsidR="00477EDF" w:rsidRPr="00477EDF" w:rsidRDefault="00477EDF" w:rsidP="00D76E24">
      <w:pPr>
        <w:ind w:left="360" w:hanging="360"/>
        <w:jc w:val="both"/>
      </w:pPr>
      <w:r w:rsidRPr="00477EDF">
        <w:rPr>
          <w:u w:val="single"/>
        </w:rPr>
        <w:t>AUTONOMOUS EXTERNAL-INTERNAL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external-internal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4189A869" w14:textId="4D9F5727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GLOBAL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global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91F3C57" w14:textId="1666CBA4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INTERNATIONAL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international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204649A5" w14:textId="792F74CC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CONSPIRACY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conspiracy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1AF277D" w14:textId="334A760F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OPPRESSION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oppression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3FB4B88" w14:textId="6C328241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lastRenderedPageBreak/>
        <w:t>AUTONOMOUS REPRESSION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repression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582AC67E" w14:textId="59409129" w:rsidR="008A3693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SUBVERSION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subversion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DFBCCB9" w14:textId="1938A150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INSURRECTION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insurrection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DFA3CAA" w14:textId="34D46E08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CORRUPTION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corruption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5C53BF8" w14:textId="5677A836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ESPIONAGE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espionage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765A2A0E" w14:textId="34173F68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PRIVATE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private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9869232" w14:textId="41DB2F90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ECONOMIC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economic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07464F9" w14:textId="013EFA1A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RACKETEERING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racketeering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158C717" w14:textId="31FC0DCA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HUMANITARIAN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humanitarian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501F16C5" w14:textId="342099B6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lastRenderedPageBreak/>
        <w:t>AUTONOMOUS COMPUTER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computer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9EBF56F" w14:textId="76C5914C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COMMUNICATIONS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communications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3943A0AE" w14:textId="48E9A302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GRANDSTANDING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grandstanding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06F74B25" w14:textId="5AF80DF0" w:rsidR="00F41F7E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INFIDELITY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infidelity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8B39342" w14:textId="66A9113F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TRAITOR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traitors are not created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055D11D9" w14:textId="255284F8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UNREDEEMABLE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unredeemable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50B90CAF" w14:textId="0C19EB39" w:rsidR="00D76E24" w:rsidRPr="00A75DEE" w:rsidRDefault="0035082E" w:rsidP="00D76E24">
      <w:pPr>
        <w:ind w:left="360" w:hanging="360"/>
        <w:jc w:val="both"/>
      </w:pPr>
      <w:r>
        <w:rPr>
          <w:u w:val="single"/>
        </w:rPr>
        <w:t xml:space="preserve">AUTONOMOUS </w:t>
      </w:r>
      <w:r w:rsidR="00D76E24">
        <w:rPr>
          <w:u w:val="single"/>
        </w:rPr>
        <w:t>CONSPIRACY</w:t>
      </w:r>
      <w:r>
        <w:rPr>
          <w:u w:val="single"/>
        </w:rPr>
        <w:t xml:space="preserve"> PREVENTION</w:t>
      </w:r>
      <w:r w:rsidR="00D76E24">
        <w:rPr>
          <w:u w:val="single"/>
        </w:rPr>
        <w:t xml:space="preserve"> SECURITY SYSTEMS</w:t>
      </w:r>
      <w:r w:rsidR="00D76E24">
        <w:t xml:space="preserve"> (</w:t>
      </w:r>
      <w:r w:rsidR="00D76E24" w:rsidRPr="00A75DEE">
        <w:rPr>
          <w:b/>
          <w:bCs/>
        </w:rPr>
        <w:t>2022</w:t>
      </w:r>
      <w:r w:rsidR="00D76E24">
        <w:t xml:space="preserve">) – </w:t>
      </w:r>
      <w:r>
        <w:t>ensures that conspiracies do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B4F6909" w14:textId="59286DCA" w:rsidR="00A045B7" w:rsidRPr="00A75DEE" w:rsidRDefault="00A045B7" w:rsidP="00A045B7">
      <w:pPr>
        <w:ind w:left="360" w:hanging="360"/>
        <w:jc w:val="both"/>
      </w:pPr>
      <w:r>
        <w:rPr>
          <w:u w:val="single"/>
        </w:rPr>
        <w:t>AUTONOMOUS TREASONOUS SOFTWARE PREVENTION SECURITY SYSTEMS</w:t>
      </w:r>
      <w:r>
        <w:t xml:space="preserve"> (</w:t>
      </w:r>
      <w:r w:rsidRPr="00A75DEE">
        <w:rPr>
          <w:b/>
          <w:bCs/>
        </w:rPr>
        <w:t>2022</w:t>
      </w:r>
      <w:r>
        <w:t>) – ensures that treasonous software does not exist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 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04380F62" w14:textId="118E13E8" w:rsidR="00D76E24" w:rsidRDefault="00D76E24" w:rsidP="004D1531">
      <w:pPr>
        <w:ind w:left="360" w:hanging="360"/>
        <w:jc w:val="both"/>
      </w:pPr>
      <w:r w:rsidRPr="00632F38">
        <w:rPr>
          <w:u w:val="single"/>
        </w:rPr>
        <w:t>AUTONOMOUS CORRUPTION PREVENTION SECURITY SYSTEMS</w:t>
      </w:r>
      <w:r w:rsidRPr="005C672E">
        <w:t xml:space="preserve"> (</w:t>
      </w:r>
      <w:r w:rsidRPr="005C672E">
        <w:rPr>
          <w:b/>
          <w:bCs/>
        </w:rPr>
        <w:t>2022</w:t>
      </w:r>
      <w:r w:rsidRPr="005C672E">
        <w:t xml:space="preserve">) – </w:t>
      </w:r>
      <w:r w:rsidR="0035082E">
        <w:t>ensures that corruption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A17FC09" w14:textId="7ADD8E99" w:rsidR="00F51FBF" w:rsidRPr="007A164E" w:rsidRDefault="003E3137" w:rsidP="00940323">
      <w:pPr>
        <w:ind w:left="360" w:hanging="360"/>
        <w:jc w:val="both"/>
        <w:rPr>
          <w:color w:val="FF0000"/>
        </w:rPr>
      </w:pPr>
      <w:commentRangeStart w:id="0"/>
      <w:r w:rsidRPr="007A164E">
        <w:rPr>
          <w:color w:val="FF0000"/>
          <w:u w:val="single"/>
        </w:rPr>
        <w:t xml:space="preserve">JUDICIAL EXECUTION OF </w:t>
      </w:r>
      <w:r w:rsidR="00E57C0A" w:rsidRPr="007A164E">
        <w:rPr>
          <w:color w:val="FF0000"/>
          <w:u w:val="single"/>
        </w:rPr>
        <w:t xml:space="preserve">KNOWN </w:t>
      </w:r>
      <w:r w:rsidR="003E0C52" w:rsidRPr="007A164E">
        <w:rPr>
          <w:color w:val="FF0000"/>
          <w:u w:val="single"/>
        </w:rPr>
        <w:t xml:space="preserve">CONVICTED </w:t>
      </w:r>
      <w:r w:rsidR="00E57C0A" w:rsidRPr="007A164E">
        <w:rPr>
          <w:color w:val="FF0000"/>
          <w:u w:val="single"/>
        </w:rPr>
        <w:t xml:space="preserve">UNREDEEMABLE </w:t>
      </w:r>
      <w:r w:rsidRPr="007A164E">
        <w:rPr>
          <w:color w:val="FF0000"/>
          <w:u w:val="single"/>
        </w:rPr>
        <w:t>TREASONOUS PERSON SYSTEM</w:t>
      </w:r>
      <w:r w:rsidRPr="007A164E">
        <w:rPr>
          <w:color w:val="FF0000"/>
        </w:rPr>
        <w:t xml:space="preserve"> </w:t>
      </w:r>
      <w:r w:rsidR="008341D4" w:rsidRPr="007A164E">
        <w:rPr>
          <w:color w:val="FF0000"/>
        </w:rPr>
        <w:t>(</w:t>
      </w:r>
      <w:r w:rsidR="008341D4" w:rsidRPr="007A164E">
        <w:rPr>
          <w:b/>
          <w:bCs/>
          <w:color w:val="FF0000"/>
        </w:rPr>
        <w:t>2022</w:t>
      </w:r>
      <w:r w:rsidR="008341D4" w:rsidRPr="007A164E">
        <w:rPr>
          <w:color w:val="FF0000"/>
        </w:rPr>
        <w:t xml:space="preserve">) – </w:t>
      </w:r>
      <w:r w:rsidR="00E57C0A" w:rsidRPr="007A164E">
        <w:rPr>
          <w:color w:val="FF0000"/>
        </w:rPr>
        <w:t xml:space="preserve">judicially executes known convicted </w:t>
      </w:r>
      <w:r w:rsidR="009B00FA" w:rsidRPr="007A164E">
        <w:rPr>
          <w:color w:val="FF0000"/>
        </w:rPr>
        <w:t xml:space="preserve">unredeemable </w:t>
      </w:r>
      <w:r w:rsidR="00E57C0A" w:rsidRPr="007A164E">
        <w:rPr>
          <w:color w:val="FF0000"/>
        </w:rPr>
        <w:t xml:space="preserve">treasonous persons that are considered unredeemable, by </w:t>
      </w:r>
      <w:r w:rsidR="00E57C0A" w:rsidRPr="007A164E">
        <w:rPr>
          <w:b/>
          <w:bCs/>
          <w:color w:val="FF0000"/>
        </w:rPr>
        <w:t xml:space="preserve">THE </w:t>
      </w:r>
      <w:r w:rsidR="00180ADB" w:rsidRPr="007A164E">
        <w:rPr>
          <w:b/>
          <w:bCs/>
          <w:color w:val="FF0000"/>
        </w:rPr>
        <w:t xml:space="preserve">U.S. MILITARY COURT OF </w:t>
      </w:r>
      <w:r w:rsidR="00E57C0A" w:rsidRPr="007A164E">
        <w:rPr>
          <w:b/>
          <w:bCs/>
          <w:color w:val="FF0000"/>
        </w:rPr>
        <w:t>JUSTICE</w:t>
      </w:r>
      <w:r w:rsidR="00E57C0A" w:rsidRPr="007A164E">
        <w:rPr>
          <w:color w:val="FF0000"/>
        </w:rPr>
        <w:t>, or</w:t>
      </w:r>
      <w:r w:rsidR="00EC3437" w:rsidRPr="007A164E">
        <w:rPr>
          <w:color w:val="FF0000"/>
        </w:rPr>
        <w:t xml:space="preserve"> otherwise</w:t>
      </w:r>
      <w:r w:rsidR="00E57C0A" w:rsidRPr="007A164E">
        <w:rPr>
          <w:color w:val="FF0000"/>
        </w:rPr>
        <w:t xml:space="preserve"> cannot redeem themselves</w:t>
      </w:r>
      <w:r w:rsidR="008341D4" w:rsidRPr="007A164E">
        <w:rPr>
          <w:color w:val="FF0000"/>
        </w:rPr>
        <w:t xml:space="preserve">, </w:t>
      </w:r>
      <w:r w:rsidR="00E57C0A" w:rsidRPr="007A164E">
        <w:rPr>
          <w:color w:val="FF0000"/>
        </w:rPr>
        <w:lastRenderedPageBreak/>
        <w:t xml:space="preserve">legally, by exhausting </w:t>
      </w:r>
      <w:r w:rsidR="009B00FA" w:rsidRPr="007A164E">
        <w:rPr>
          <w:color w:val="FF0000"/>
        </w:rPr>
        <w:t>all</w:t>
      </w:r>
      <w:r w:rsidR="00E57C0A" w:rsidRPr="007A164E">
        <w:rPr>
          <w:color w:val="FF0000"/>
        </w:rPr>
        <w:t xml:space="preserve"> their legal defenses</w:t>
      </w:r>
      <w:r w:rsidR="00793656" w:rsidRPr="007A164E">
        <w:rPr>
          <w:color w:val="FF0000"/>
        </w:rPr>
        <w:t xml:space="preserve">, using </w:t>
      </w:r>
      <w:r w:rsidR="00793656" w:rsidRPr="007A164E">
        <w:rPr>
          <w:b/>
          <w:bCs/>
          <w:color w:val="FF0000"/>
        </w:rPr>
        <w:t>LETHAL INJECTION</w:t>
      </w:r>
      <w:r w:rsidR="005763BC" w:rsidRPr="007A164E">
        <w:rPr>
          <w:color w:val="FF0000"/>
        </w:rPr>
        <w:t xml:space="preserve">, </w:t>
      </w:r>
      <w:r w:rsidR="005763BC" w:rsidRPr="007A164E">
        <w:rPr>
          <w:b/>
          <w:bCs/>
          <w:color w:val="FF0000"/>
        </w:rPr>
        <w:t>IRREVOCABLY DEFINED</w:t>
      </w:r>
      <w:r w:rsidR="005763BC" w:rsidRPr="007A164E">
        <w:rPr>
          <w:color w:val="FF0000"/>
        </w:rPr>
        <w:t xml:space="preserve">, </w:t>
      </w:r>
      <w:r w:rsidR="005763BC" w:rsidRPr="007A164E">
        <w:rPr>
          <w:b/>
          <w:bCs/>
          <w:color w:val="FF0000"/>
        </w:rPr>
        <w:t>IMPLICITLY DEFINED, PERMANENTLY DEFINED</w:t>
      </w:r>
      <w:r w:rsidR="005763BC" w:rsidRPr="007A164E">
        <w:rPr>
          <w:color w:val="FF0000"/>
        </w:rPr>
        <w:t xml:space="preserve">, </w:t>
      </w:r>
      <w:r w:rsidR="005763BC" w:rsidRPr="007A164E">
        <w:rPr>
          <w:b/>
          <w:bCs/>
          <w:color w:val="FF0000"/>
        </w:rPr>
        <w:t>PEACEFULLY DEFINED</w:t>
      </w:r>
      <w:r w:rsidR="005763BC" w:rsidRPr="007A164E">
        <w:rPr>
          <w:color w:val="FF0000"/>
        </w:rPr>
        <w:t>.</w:t>
      </w:r>
      <w:r w:rsidR="00180ADB" w:rsidRPr="007A164E">
        <w:rPr>
          <w:color w:val="FF0000"/>
        </w:rPr>
        <w:t xml:space="preserve"> </w:t>
      </w:r>
      <w:commentRangeEnd w:id="0"/>
      <w:r w:rsidR="00B75168">
        <w:rPr>
          <w:rStyle w:val="CommentReference"/>
        </w:rPr>
        <w:commentReference w:id="0"/>
      </w:r>
    </w:p>
    <w:p w14:paraId="4906664A" w14:textId="55FADAA8" w:rsidR="00267400" w:rsidRDefault="00267400" w:rsidP="00267400">
      <w:pPr>
        <w:ind w:left="360" w:hanging="360"/>
        <w:jc w:val="both"/>
      </w:pPr>
      <w:r>
        <w:rPr>
          <w:u w:val="single"/>
        </w:rPr>
        <w:t>AUTONOMOUS TREASONOUS INVESTIGATION PREVENTION SECURITY SYSTEMS</w:t>
      </w:r>
      <w:r>
        <w:t xml:space="preserve"> (</w:t>
      </w:r>
      <w:r>
        <w:rPr>
          <w:b/>
          <w:bCs/>
        </w:rPr>
        <w:t>2022</w:t>
      </w:r>
      <w:r>
        <w:t>) – ensures that investigation crime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  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  <w:r>
        <w:t xml:space="preserve"> </w:t>
      </w:r>
    </w:p>
    <w:p w14:paraId="1DD13A07" w14:textId="62661723" w:rsidR="004500C9" w:rsidRDefault="004500C9" w:rsidP="004500C9">
      <w:pPr>
        <w:ind w:left="360" w:hanging="360"/>
        <w:jc w:val="both"/>
      </w:pPr>
      <w:r w:rsidRPr="004D1531">
        <w:rPr>
          <w:u w:val="single"/>
        </w:rPr>
        <w:t xml:space="preserve">AUTONOMOUS </w:t>
      </w:r>
      <w:r>
        <w:rPr>
          <w:u w:val="single"/>
        </w:rPr>
        <w:t>NUCLEAR</w:t>
      </w:r>
      <w:r w:rsidRPr="004D1531">
        <w:rPr>
          <w:u w:val="single"/>
        </w:rPr>
        <w:t xml:space="preserve">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 xml:space="preserve">) – ensures that </w:t>
      </w:r>
      <w:r>
        <w:t>nuclear</w:t>
      </w:r>
      <w:r w:rsidRPr="004D1531">
        <w:t xml:space="preserve">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71797D8" w14:textId="2B0D46E1" w:rsidR="00095591" w:rsidRPr="00805302" w:rsidRDefault="00095591" w:rsidP="00095591">
      <w:pPr>
        <w:ind w:left="360" w:hanging="360"/>
        <w:jc w:val="both"/>
      </w:pPr>
      <w:r w:rsidRPr="00805302">
        <w:rPr>
          <w:u w:val="single"/>
        </w:rPr>
        <w:t>AUTONOMOUS TREASON</w:t>
      </w:r>
      <w:r>
        <w:rPr>
          <w:u w:val="single"/>
        </w:rPr>
        <w:t>OUS COMMUNICATION</w:t>
      </w:r>
      <w:r w:rsidRPr="00805302">
        <w:rPr>
          <w:u w:val="single"/>
        </w:rPr>
        <w:t xml:space="preserve">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treason</w:t>
      </w:r>
      <w:r>
        <w:t>ous communication</w:t>
      </w:r>
      <w:r w:rsidRPr="002218CD">
        <w:t xml:space="preserve"> do</w:t>
      </w:r>
      <w:r>
        <w:t>es</w:t>
      </w:r>
      <w:r w:rsidRPr="002218CD">
        <w:t xml:space="preserve">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50BC949F" w14:textId="0E201964" w:rsidR="00095591" w:rsidRPr="00805302" w:rsidRDefault="00095591" w:rsidP="00095591">
      <w:pPr>
        <w:ind w:left="360" w:hanging="360"/>
        <w:jc w:val="both"/>
      </w:pPr>
      <w:r w:rsidRPr="00805302">
        <w:rPr>
          <w:u w:val="single"/>
        </w:rPr>
        <w:t>AUTONOMOUS TREASON</w:t>
      </w:r>
      <w:r>
        <w:rPr>
          <w:u w:val="single"/>
        </w:rPr>
        <w:t>OUS PROSECUTION</w:t>
      </w:r>
      <w:r w:rsidRPr="00805302">
        <w:rPr>
          <w:u w:val="single"/>
        </w:rPr>
        <w:t xml:space="preserve">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treason</w:t>
      </w:r>
      <w:r>
        <w:t>ous prosecution</w:t>
      </w:r>
      <w:r w:rsidRPr="002218CD">
        <w:t xml:space="preserve"> do</w:t>
      </w:r>
      <w:r>
        <w:t>es</w:t>
      </w:r>
      <w:r w:rsidRPr="002218CD">
        <w:t xml:space="preserve">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691C99DB" w14:textId="77777777" w:rsidR="005763BC" w:rsidRDefault="005763BC" w:rsidP="005763BC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>
        <w:rPr>
          <w:b/>
          <w:bCs/>
        </w:rPr>
        <w:t>FOREIGN TREASON</w:t>
      </w:r>
      <w:r>
        <w:t xml:space="preserve"> does not occur, or rather, </w:t>
      </w:r>
      <w:r>
        <w:rPr>
          <w:b/>
          <w:bCs/>
        </w:rPr>
        <w:t>TREASON</w:t>
      </w:r>
      <w:r>
        <w:t xml:space="preserve"> against a foreign government or a foreign nation,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              </w:t>
      </w:r>
      <w:r>
        <w:rPr>
          <w:b/>
          <w:bCs/>
        </w:rPr>
        <w:t>PEACEFULLY DEFINED</w:t>
      </w:r>
      <w:r>
        <w:t>.</w:t>
      </w:r>
    </w:p>
    <w:p w14:paraId="18439DB6" w14:textId="3DEC7A09" w:rsidR="000E45C6" w:rsidRDefault="000E45C6" w:rsidP="000E45C6">
      <w:pPr>
        <w:ind w:left="360" w:hanging="360"/>
        <w:jc w:val="both"/>
      </w:pPr>
      <w:r>
        <w:rPr>
          <w:u w:val="single"/>
        </w:rPr>
        <w:t>AUTONOMOUS NUCLEAR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>
        <w:rPr>
          <w:b/>
          <w:bCs/>
        </w:rPr>
        <w:t>NUCLEAR TREASON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22EBC8CE" w14:textId="4AE199E6" w:rsidR="000E45C6" w:rsidRDefault="000E45C6" w:rsidP="000E45C6">
      <w:pPr>
        <w:ind w:left="360" w:hanging="360"/>
        <w:jc w:val="both"/>
      </w:pPr>
      <w:r>
        <w:rPr>
          <w:u w:val="single"/>
        </w:rPr>
        <w:t>AUTONOMOUS NUCLEAR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>
        <w:rPr>
          <w:b/>
          <w:bCs/>
        </w:rPr>
        <w:t>NUCLEAR HIGH TREASON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D44A158" w14:textId="706CAD5E" w:rsidR="004E79F9" w:rsidRDefault="004E79F9" w:rsidP="004E79F9">
      <w:pPr>
        <w:ind w:left="360" w:hanging="360"/>
        <w:jc w:val="both"/>
      </w:pPr>
      <w:r>
        <w:rPr>
          <w:u w:val="single"/>
        </w:rPr>
        <w:t>AUTONOMOUS NUCLEAR TREASON</w:t>
      </w:r>
      <w:r>
        <w:rPr>
          <w:u w:val="single"/>
        </w:rPr>
        <w:t xml:space="preserve"> FRAUD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>
        <w:rPr>
          <w:b/>
          <w:bCs/>
        </w:rPr>
        <w:t>NUCLEAR TREASON</w:t>
      </w:r>
      <w:r>
        <w:rPr>
          <w:b/>
          <w:bCs/>
        </w:rPr>
        <w:t xml:space="preserve"> FRAUD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1CEE55E2" w14:textId="3D0FFD8C" w:rsidR="004E79F9" w:rsidRDefault="004E79F9" w:rsidP="004E79F9">
      <w:pPr>
        <w:ind w:left="360" w:hanging="360"/>
        <w:jc w:val="both"/>
      </w:pPr>
      <w:r>
        <w:rPr>
          <w:u w:val="single"/>
        </w:rPr>
        <w:lastRenderedPageBreak/>
        <w:t>AUTONOMOUS NUCLEAR HIGH TREASON</w:t>
      </w:r>
      <w:r>
        <w:rPr>
          <w:u w:val="single"/>
        </w:rPr>
        <w:t xml:space="preserve"> FRAUD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>) – ensures that</w:t>
      </w:r>
      <w:r>
        <w:t xml:space="preserve"> </w:t>
      </w:r>
      <w:r>
        <w:rPr>
          <w:b/>
          <w:bCs/>
        </w:rPr>
        <w:t>NUCLEAR HIGH TREASON</w:t>
      </w:r>
      <w:r>
        <w:rPr>
          <w:b/>
          <w:bCs/>
        </w:rPr>
        <w:t xml:space="preserve"> FRAUD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1E010D4" w14:textId="40EBA114" w:rsidR="004E79F9" w:rsidRDefault="004E79F9" w:rsidP="004E79F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CORPORATE WAR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 xml:space="preserve">     CORPORATE WAR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F384367" w14:textId="3D561014" w:rsidR="002C171F" w:rsidRDefault="002C171F" w:rsidP="002C171F">
      <w:pPr>
        <w:ind w:left="360" w:hanging="360"/>
        <w:jc w:val="both"/>
      </w:pPr>
      <w:r>
        <w:rPr>
          <w:u w:val="single"/>
        </w:rPr>
        <w:t xml:space="preserve">AUTONOMOUS CORPORATE </w:t>
      </w:r>
      <w:r>
        <w:rPr>
          <w:u w:val="single"/>
        </w:rPr>
        <w:t>LEGAL FRAUD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 xml:space="preserve">     CORPORATE </w:t>
      </w:r>
      <w:r>
        <w:rPr>
          <w:b/>
          <w:bCs/>
        </w:rPr>
        <w:t>LEGAL FRAUD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4CBF57C" w14:textId="4DFC2C33" w:rsidR="002C171F" w:rsidRDefault="002C171F" w:rsidP="002C171F">
      <w:pPr>
        <w:ind w:left="360" w:hanging="360"/>
        <w:jc w:val="both"/>
      </w:pPr>
      <w:r>
        <w:rPr>
          <w:u w:val="single"/>
        </w:rPr>
        <w:t xml:space="preserve">AUTONOMOUS CORPORATE </w:t>
      </w:r>
      <w:r>
        <w:rPr>
          <w:u w:val="single"/>
        </w:rPr>
        <w:t>TREASON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 xml:space="preserve">     CORPORATE </w:t>
      </w:r>
      <w:r>
        <w:rPr>
          <w:b/>
          <w:bCs/>
        </w:rPr>
        <w:t>TREASON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7C02516" w14:textId="2009888A" w:rsidR="002C171F" w:rsidRDefault="002C171F" w:rsidP="002C171F">
      <w:pPr>
        <w:ind w:left="360" w:hanging="360"/>
        <w:jc w:val="both"/>
      </w:pPr>
      <w:r>
        <w:rPr>
          <w:u w:val="single"/>
        </w:rPr>
        <w:t xml:space="preserve">AUTONOMOUS CORPORATE LEGAL </w:t>
      </w:r>
      <w:r>
        <w:rPr>
          <w:u w:val="single"/>
        </w:rPr>
        <w:t>TREASON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 xml:space="preserve">     CORPORATE LEGAL FRAUD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27F3C97E" w14:textId="28C999A3" w:rsidR="002C171F" w:rsidRDefault="002C171F" w:rsidP="002C171F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NUCLEAR CASE</w:t>
      </w:r>
      <w:r w:rsidR="0013207E">
        <w:rPr>
          <w:u w:val="single"/>
        </w:rPr>
        <w:t xml:space="preserve"> FRAUD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 xml:space="preserve">     </w:t>
      </w:r>
      <w:r>
        <w:rPr>
          <w:b/>
          <w:bCs/>
        </w:rPr>
        <w:t>NUCLEAR</w:t>
      </w:r>
      <w:r w:rsidR="0013207E">
        <w:rPr>
          <w:b/>
          <w:bCs/>
        </w:rPr>
        <w:t xml:space="preserve"> FRAUD</w:t>
      </w:r>
      <w:r>
        <w:rPr>
          <w:b/>
          <w:bCs/>
        </w:rPr>
        <w:t xml:space="preserve"> CASE</w:t>
      </w:r>
      <w:r>
        <w:t xml:space="preserve"> </w:t>
      </w:r>
      <w:r>
        <w:t>never opens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A1D6BBE" w14:textId="77777777" w:rsidR="00095591" w:rsidRPr="004D1531" w:rsidRDefault="00095591" w:rsidP="004500C9">
      <w:pPr>
        <w:ind w:left="360" w:hanging="360"/>
        <w:jc w:val="both"/>
      </w:pPr>
    </w:p>
    <w:p w14:paraId="1BB1EC9E" w14:textId="77777777" w:rsidR="004500C9" w:rsidRDefault="004500C9" w:rsidP="00267400">
      <w:pPr>
        <w:ind w:left="360" w:hanging="360"/>
        <w:jc w:val="both"/>
      </w:pP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09-24T17:03:00Z" w:initials="PM">
    <w:p w14:paraId="1CA6C5D3" w14:textId="77777777" w:rsidR="00B75168" w:rsidRDefault="00B75168" w:rsidP="008C478B">
      <w:pPr>
        <w:pStyle w:val="CommentText"/>
      </w:pPr>
      <w:r>
        <w:rPr>
          <w:rStyle w:val="CommentReference"/>
        </w:rPr>
        <w:annotationRef/>
      </w:r>
      <w:r>
        <w:t>The Federal Government through The Pentagon put this in this document using mind control, even originally, and this statement was added in the same way.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A6C5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9B6E3" w16cex:dateUtc="2022-09-24T21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A6C5D3" w16cid:durableId="26D9B6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3E54A" w14:textId="77777777" w:rsidR="004B7476" w:rsidRDefault="004B7476" w:rsidP="005B7682">
      <w:pPr>
        <w:spacing w:after="0" w:line="240" w:lineRule="auto"/>
      </w:pPr>
      <w:r>
        <w:separator/>
      </w:r>
    </w:p>
  </w:endnote>
  <w:endnote w:type="continuationSeparator" w:id="0">
    <w:p w14:paraId="0616DF04" w14:textId="77777777" w:rsidR="004B7476" w:rsidRDefault="004B74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458DA" w14:textId="77777777" w:rsidR="004B7476" w:rsidRDefault="004B7476" w:rsidP="005B7682">
      <w:pPr>
        <w:spacing w:after="0" w:line="240" w:lineRule="auto"/>
      </w:pPr>
      <w:r>
        <w:separator/>
      </w:r>
    </w:p>
  </w:footnote>
  <w:footnote w:type="continuationSeparator" w:id="0">
    <w:p w14:paraId="46BFC6A3" w14:textId="77777777" w:rsidR="004B7476" w:rsidRDefault="004B74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BA1ECD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B7476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3BC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567F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2187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2022-09-28T13:26:00Z</dcterms:created>
  <dcterms:modified xsi:type="dcterms:W3CDTF">2022-09-28T13:27:00Z</dcterms:modified>
</cp:coreProperties>
</file>