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19C24D0" w:rsidR="00074C5F" w:rsidRDefault="000346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3:40:44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6DF4E965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</w:t>
      </w:r>
      <w:r w:rsidR="00034658">
        <w:rPr>
          <w:b/>
          <w:bCs/>
          <w:color w:val="FF0000"/>
        </w:rPr>
        <w:t>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>TREASON</w:t>
      </w:r>
      <w:r w:rsidR="00034658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07996ECF" w14:textId="36D86506" w:rsidR="005844FB" w:rsidRDefault="005844FB" w:rsidP="005844FB">
      <w:pPr>
        <w:ind w:left="360" w:hanging="360"/>
        <w:jc w:val="both"/>
      </w:pPr>
      <w:r>
        <w:rPr>
          <w:u w:val="single"/>
        </w:rPr>
        <w:t>AUTONOMOUS STATE TREASONOUS OFFENSE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TREASONOUS OFFENSE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lastRenderedPageBreak/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lastRenderedPageBreak/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lastRenderedPageBreak/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lastRenderedPageBreak/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>TREASON 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>AUTONOMOUS PRE-MEDITATED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PRE-PLANNED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PRE-PLANNED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lastRenderedPageBreak/>
        <w:t>AUTONOMOUS TREASONOUS THOUGHT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A4C69B5" w14:textId="71C63D0A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640AD6" w14:textId="2520DC2E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FRAUD AND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 AND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F0A6F" w14:textId="77777777" w:rsidR="0013147D" w:rsidRDefault="0013147D" w:rsidP="005B7682">
      <w:pPr>
        <w:spacing w:after="0" w:line="240" w:lineRule="auto"/>
      </w:pPr>
      <w:r>
        <w:separator/>
      </w:r>
    </w:p>
  </w:endnote>
  <w:endnote w:type="continuationSeparator" w:id="0">
    <w:p w14:paraId="1FD8A07A" w14:textId="77777777" w:rsidR="0013147D" w:rsidRDefault="001314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BD56" w14:textId="77777777" w:rsidR="0013147D" w:rsidRDefault="0013147D" w:rsidP="005B7682">
      <w:pPr>
        <w:spacing w:after="0" w:line="240" w:lineRule="auto"/>
      </w:pPr>
      <w:r>
        <w:separator/>
      </w:r>
    </w:p>
  </w:footnote>
  <w:footnote w:type="continuationSeparator" w:id="0">
    <w:p w14:paraId="78D552F3" w14:textId="77777777" w:rsidR="0013147D" w:rsidRDefault="001314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5690</Words>
  <Characters>32434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2023-09-16T07:41:00Z</dcterms:created>
  <dcterms:modified xsi:type="dcterms:W3CDTF">2023-09-16T07:41:00Z</dcterms:modified>
</cp:coreProperties>
</file>