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751CE3E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AB4F04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718221" w:rsidR="00074C5F" w:rsidRDefault="00D22E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8:11:58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9771CA1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AB4F04">
        <w:rPr>
          <w:b/>
          <w:sz w:val="24"/>
        </w:rPr>
        <w:t>WARRANT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84C5C3B" w14:textId="061DDEC4" w:rsidR="00D22E3B" w:rsidRPr="008F2355" w:rsidRDefault="00D22E3B" w:rsidP="00D22E3B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EX</w:t>
      </w:r>
      <w:r>
        <w:rPr>
          <w:u w:val="single"/>
        </w:rPr>
        <w:t>TRA</w:t>
      </w:r>
      <w:r>
        <w:rPr>
          <w:u w:val="single"/>
        </w:rPr>
        <w:t xml:space="preserve">JUDICIAL </w:t>
      </w:r>
      <w:r>
        <w:rPr>
          <w:u w:val="single"/>
        </w:rPr>
        <w:t>WARRANT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TRA</w:t>
      </w:r>
      <w:r>
        <w:rPr>
          <w:b/>
          <w:bCs/>
          <w:color w:val="FF0000"/>
        </w:rPr>
        <w:t xml:space="preserve">JUDICIAL </w:t>
      </w:r>
      <w:r>
        <w:rPr>
          <w:b/>
          <w:bCs/>
          <w:color w:val="FF0000"/>
        </w:rPr>
        <w:t>WARRANT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4D27" w14:textId="77777777" w:rsidR="00180832" w:rsidRDefault="00180832" w:rsidP="005B7682">
      <w:pPr>
        <w:spacing w:after="0" w:line="240" w:lineRule="auto"/>
      </w:pPr>
      <w:r>
        <w:separator/>
      </w:r>
    </w:p>
  </w:endnote>
  <w:endnote w:type="continuationSeparator" w:id="0">
    <w:p w14:paraId="77E56F1D" w14:textId="77777777" w:rsidR="00180832" w:rsidRDefault="001808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B7D1" w14:textId="77777777" w:rsidR="00180832" w:rsidRDefault="00180832" w:rsidP="005B7682">
      <w:pPr>
        <w:spacing w:after="0" w:line="240" w:lineRule="auto"/>
      </w:pPr>
      <w:r>
        <w:separator/>
      </w:r>
    </w:p>
  </w:footnote>
  <w:footnote w:type="continuationSeparator" w:id="0">
    <w:p w14:paraId="635B47DF" w14:textId="77777777" w:rsidR="00180832" w:rsidRDefault="001808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832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2E3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2023-01-03T13:12:00Z</dcterms:created>
  <dcterms:modified xsi:type="dcterms:W3CDTF">2023-01-03T13:12:00Z</dcterms:modified>
</cp:coreProperties>
</file>