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446138" w14:textId="77777777" w:rsidR="00BF4AC4" w:rsidRDefault="00BF4AC4" w:rsidP="00B111EA">
      <w:pPr>
        <w:jc w:val="center"/>
        <w:rPr>
          <w:bCs/>
          <w:sz w:val="52"/>
          <w:szCs w:val="44"/>
        </w:rPr>
      </w:pPr>
      <w:r w:rsidRPr="00BF4AC4">
        <w:rPr>
          <w:bCs/>
          <w:sz w:val="52"/>
          <w:szCs w:val="44"/>
        </w:rPr>
        <w:t>PERSONALIZED POLITICAL WAR</w:t>
      </w:r>
    </w:p>
    <w:p w14:paraId="325F3B04" w14:textId="77777777" w:rsidR="00BF4AC4" w:rsidRDefault="00BF4AC4" w:rsidP="00B111EA">
      <w:pPr>
        <w:jc w:val="center"/>
        <w:rPr>
          <w:bCs/>
          <w:sz w:val="52"/>
          <w:szCs w:val="44"/>
        </w:rPr>
      </w:pPr>
      <w:r w:rsidRPr="00BF4AC4">
        <w:rPr>
          <w:bCs/>
          <w:sz w:val="52"/>
          <w:szCs w:val="44"/>
        </w:rPr>
        <w:t>PREVENTION</w:t>
      </w:r>
    </w:p>
    <w:p w14:paraId="36CF0476" w14:textId="033E8309" w:rsidR="00B111EA" w:rsidRDefault="00BF4AC4" w:rsidP="00B111EA">
      <w:pPr>
        <w:jc w:val="center"/>
        <w:rPr>
          <w:bCs/>
          <w:sz w:val="52"/>
          <w:szCs w:val="44"/>
        </w:rPr>
      </w:pPr>
      <w:r w:rsidRPr="00BF4AC4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183BBE" w:rsidR="00074C5F" w:rsidRDefault="00800B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7:59:49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E521D33" w14:textId="61672374" w:rsidR="004063B3" w:rsidRPr="00C0532F" w:rsidRDefault="001E60A7" w:rsidP="004063B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PERSONALIZED </w:t>
      </w:r>
      <w:r w:rsidR="004063B3">
        <w:rPr>
          <w:b/>
          <w:sz w:val="24"/>
        </w:rPr>
        <w:t>POLITICAL WAR PREVENTION SECURITY SYSTEMS</w:t>
      </w:r>
    </w:p>
    <w:p w14:paraId="4872E5B4" w14:textId="6907BB19" w:rsidR="008F3EFB" w:rsidRDefault="008F3EFB" w:rsidP="00800BD2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FRIEND</w:t>
      </w:r>
      <w:r w:rsidRPr="004063B3">
        <w:rPr>
          <w:u w:val="single"/>
        </w:rPr>
        <w:t xml:space="preserve">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 xml:space="preserve">) – ensures that </w:t>
      </w:r>
      <w:r>
        <w:t>friend</w:t>
      </w:r>
      <w:r w:rsidRPr="004063B3">
        <w:t xml:space="preserve"> war does not occur</w:t>
      </w:r>
      <w:r w:rsidR="00800BD2">
        <w:t xml:space="preserve">, </w:t>
      </w:r>
      <w:r w:rsidR="00800BD2">
        <w:rPr>
          <w:b/>
          <w:bCs/>
        </w:rPr>
        <w:t>IRREVOCABLY DEFINED</w:t>
      </w:r>
      <w:r w:rsidR="00800BD2">
        <w:t xml:space="preserve">, </w:t>
      </w:r>
      <w:r w:rsidR="00800BD2">
        <w:rPr>
          <w:b/>
          <w:bCs/>
        </w:rPr>
        <w:t xml:space="preserve">IMPLICITLY DEFINED, PERMANENTLY </w:t>
      </w:r>
      <w:proofErr w:type="gramStart"/>
      <w:r w:rsidR="00800BD2">
        <w:rPr>
          <w:b/>
          <w:bCs/>
        </w:rPr>
        <w:t>DEFINED</w:t>
      </w:r>
      <w:r w:rsidR="00800BD2">
        <w:t>,</w:t>
      </w:r>
      <w:r w:rsidR="00800BD2">
        <w:t xml:space="preserve">   </w:t>
      </w:r>
      <w:proofErr w:type="gramEnd"/>
      <w:r w:rsidR="00800BD2">
        <w:t xml:space="preserve">              </w:t>
      </w:r>
      <w:r w:rsidR="00800BD2">
        <w:t xml:space="preserve"> </w:t>
      </w:r>
      <w:r w:rsidR="00800BD2">
        <w:rPr>
          <w:b/>
          <w:bCs/>
        </w:rPr>
        <w:t>PEACEFULLY DEFINED</w:t>
      </w:r>
      <w:r w:rsidR="00800BD2">
        <w:t>.</w:t>
      </w:r>
    </w:p>
    <w:p w14:paraId="37F757D3" w14:textId="6F17D5A6" w:rsidR="004063B3" w:rsidRDefault="004063B3" w:rsidP="00800BD2">
      <w:pPr>
        <w:ind w:left="360" w:hanging="360"/>
        <w:jc w:val="both"/>
      </w:pPr>
      <w:r w:rsidRPr="004063B3">
        <w:rPr>
          <w:u w:val="single"/>
        </w:rPr>
        <w:t>AUTONOMOUS FAMILY WAR PREVENTION SECURITY SYSTEMS</w:t>
      </w:r>
      <w:r w:rsidRPr="004063B3">
        <w:t xml:space="preserve"> (</w:t>
      </w:r>
      <w:r w:rsidRPr="004063B3">
        <w:rPr>
          <w:b/>
          <w:bCs/>
        </w:rPr>
        <w:t>2022</w:t>
      </w:r>
      <w:r w:rsidRPr="004063B3">
        <w:t>) – ensures that family war does not occur</w:t>
      </w:r>
      <w:r w:rsidR="00800BD2">
        <w:t xml:space="preserve">, </w:t>
      </w:r>
      <w:r w:rsidR="00800BD2">
        <w:rPr>
          <w:b/>
          <w:bCs/>
        </w:rPr>
        <w:t>IRREVOCABLY DEFINED</w:t>
      </w:r>
      <w:r w:rsidR="00800BD2">
        <w:t xml:space="preserve">, </w:t>
      </w:r>
      <w:r w:rsidR="00800BD2">
        <w:rPr>
          <w:b/>
          <w:bCs/>
        </w:rPr>
        <w:t xml:space="preserve">IMPLICITLY DEFINED, PERMANENTLY </w:t>
      </w:r>
      <w:proofErr w:type="gramStart"/>
      <w:r w:rsidR="00800BD2">
        <w:rPr>
          <w:b/>
          <w:bCs/>
        </w:rPr>
        <w:t>DEFINED</w:t>
      </w:r>
      <w:r w:rsidR="00800BD2">
        <w:t>,</w:t>
      </w:r>
      <w:r w:rsidR="00800BD2">
        <w:t xml:space="preserve">   </w:t>
      </w:r>
      <w:proofErr w:type="gramEnd"/>
      <w:r w:rsidR="00800BD2">
        <w:t xml:space="preserve">              </w:t>
      </w:r>
      <w:r w:rsidR="00800BD2">
        <w:t xml:space="preserve"> </w:t>
      </w:r>
      <w:r w:rsidR="00800BD2">
        <w:rPr>
          <w:b/>
          <w:bCs/>
        </w:rPr>
        <w:t>PEACEFULLY DEFINED</w:t>
      </w:r>
      <w:r w:rsidR="00800BD2">
        <w:t>.</w:t>
      </w:r>
    </w:p>
    <w:p w14:paraId="24C89CB2" w14:textId="32B4B3CC" w:rsidR="001E60A7" w:rsidRPr="001E60A7" w:rsidRDefault="001E60A7" w:rsidP="008F3EFB">
      <w:pPr>
        <w:ind w:left="360" w:hanging="360"/>
        <w:jc w:val="both"/>
      </w:pPr>
      <w:r w:rsidRPr="001E60A7">
        <w:rPr>
          <w:u w:val="single"/>
        </w:rPr>
        <w:t>AUTONOMOUS PERSONAL WAR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>) – ensures that personalized war does not occur</w:t>
      </w:r>
      <w:r w:rsidR="00800BD2">
        <w:t xml:space="preserve">, </w:t>
      </w:r>
      <w:r w:rsidR="00800BD2">
        <w:rPr>
          <w:b/>
          <w:bCs/>
        </w:rPr>
        <w:t>IRREVOCABLY DEFINED</w:t>
      </w:r>
      <w:r w:rsidR="00800BD2">
        <w:t xml:space="preserve">, </w:t>
      </w:r>
      <w:r w:rsidR="00800BD2">
        <w:rPr>
          <w:b/>
          <w:bCs/>
        </w:rPr>
        <w:t>IMPLICITLY DEFINED, PERMANENTLY DEFINED</w:t>
      </w:r>
      <w:r w:rsidR="00800BD2">
        <w:t xml:space="preserve">, </w:t>
      </w:r>
      <w:r w:rsidR="00800BD2">
        <w:rPr>
          <w:b/>
          <w:bCs/>
        </w:rPr>
        <w:t>PEACEFULLY DEFINED</w:t>
      </w:r>
      <w:r w:rsidR="00800BD2">
        <w:t>.</w:t>
      </w:r>
    </w:p>
    <w:p w14:paraId="451951A4" w14:textId="4DA7C556" w:rsidR="008F3EFB" w:rsidRDefault="008F3EFB" w:rsidP="008F3EFB">
      <w:pPr>
        <w:ind w:left="360" w:hanging="360"/>
        <w:jc w:val="both"/>
      </w:pPr>
      <w:r w:rsidRPr="001E60A7">
        <w:rPr>
          <w:u w:val="single"/>
        </w:rPr>
        <w:t xml:space="preserve">AUTONOMOUS </w:t>
      </w:r>
      <w:r>
        <w:rPr>
          <w:u w:val="single"/>
        </w:rPr>
        <w:t>RELATIONSHIP</w:t>
      </w:r>
      <w:r w:rsidRPr="001E60A7">
        <w:rPr>
          <w:u w:val="single"/>
        </w:rPr>
        <w:t xml:space="preserve"> WAR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 xml:space="preserve">) – ensures that </w:t>
      </w:r>
      <w:r>
        <w:t>relationship</w:t>
      </w:r>
      <w:r w:rsidRPr="008F3EFB">
        <w:t xml:space="preserve"> war does not occur</w:t>
      </w:r>
      <w:r w:rsidR="00800BD2">
        <w:t xml:space="preserve">, </w:t>
      </w:r>
      <w:r w:rsidR="00800BD2">
        <w:rPr>
          <w:b/>
          <w:bCs/>
        </w:rPr>
        <w:t>IRREVOCABLY DEFINED</w:t>
      </w:r>
      <w:r w:rsidR="00800BD2">
        <w:t xml:space="preserve">, </w:t>
      </w:r>
      <w:r w:rsidR="00800BD2">
        <w:rPr>
          <w:b/>
          <w:bCs/>
        </w:rPr>
        <w:t>IMPLICITLY DEFINED, PERMANENTLY DEFINED</w:t>
      </w:r>
      <w:r w:rsidR="00800BD2">
        <w:t xml:space="preserve">, </w:t>
      </w:r>
      <w:r w:rsidR="00800BD2">
        <w:rPr>
          <w:b/>
          <w:bCs/>
        </w:rPr>
        <w:t>PEACEFULLY DEFINED</w:t>
      </w:r>
      <w:r w:rsidR="00800BD2">
        <w:t>.</w:t>
      </w:r>
    </w:p>
    <w:p w14:paraId="58EE634E" w14:textId="2B29DC8D" w:rsidR="008F3EFB" w:rsidRPr="001E60A7" w:rsidRDefault="008F3EFB" w:rsidP="008F3EFB">
      <w:pPr>
        <w:ind w:left="360" w:hanging="360"/>
        <w:jc w:val="both"/>
      </w:pPr>
      <w:r w:rsidRPr="001E60A7">
        <w:rPr>
          <w:u w:val="single"/>
        </w:rPr>
        <w:t xml:space="preserve">AUTONOMOUS </w:t>
      </w:r>
      <w:r>
        <w:rPr>
          <w:u w:val="single"/>
        </w:rPr>
        <w:t>MARRIAGE</w:t>
      </w:r>
      <w:r w:rsidRPr="001E60A7">
        <w:rPr>
          <w:u w:val="single"/>
        </w:rPr>
        <w:t xml:space="preserve"> WAR PREVENTION SECURITY SYSTEMS</w:t>
      </w:r>
      <w:r w:rsidRPr="008F3EFB">
        <w:t xml:space="preserve"> (</w:t>
      </w:r>
      <w:r w:rsidRPr="008F3EFB">
        <w:rPr>
          <w:b/>
          <w:bCs/>
        </w:rPr>
        <w:t>2022</w:t>
      </w:r>
      <w:r w:rsidRPr="008F3EFB">
        <w:t xml:space="preserve">) – ensures that </w:t>
      </w:r>
      <w:r>
        <w:t>marriage</w:t>
      </w:r>
      <w:r w:rsidRPr="008F3EFB">
        <w:t xml:space="preserve"> war does not occur</w:t>
      </w:r>
      <w:r w:rsidR="00800BD2">
        <w:t xml:space="preserve">, </w:t>
      </w:r>
      <w:r w:rsidR="00800BD2">
        <w:rPr>
          <w:b/>
          <w:bCs/>
        </w:rPr>
        <w:t>IRREVOCABLY DEFINED</w:t>
      </w:r>
      <w:r w:rsidR="00800BD2">
        <w:t xml:space="preserve">, </w:t>
      </w:r>
      <w:r w:rsidR="00800BD2">
        <w:rPr>
          <w:b/>
          <w:bCs/>
        </w:rPr>
        <w:t>IMPLICITLY DEFINED, PERMANENTLY DEFINED</w:t>
      </w:r>
      <w:r w:rsidR="00800BD2">
        <w:t xml:space="preserve">, </w:t>
      </w:r>
      <w:r w:rsidR="00800BD2">
        <w:rPr>
          <w:b/>
          <w:bCs/>
        </w:rPr>
        <w:t>PEACEFULLY DEFINED</w:t>
      </w:r>
      <w:r w:rsidR="00800BD2">
        <w:t>.</w:t>
      </w:r>
    </w:p>
    <w:p w14:paraId="6A17FC09" w14:textId="5467EE58" w:rsidR="00F51FBF" w:rsidRPr="006C5F95" w:rsidRDefault="004063B3" w:rsidP="00BF4AC4">
      <w:pPr>
        <w:ind w:left="360" w:hanging="360"/>
        <w:jc w:val="both"/>
      </w:pPr>
      <w:r w:rsidRPr="001C4A1B">
        <w:rPr>
          <w:u w:val="single"/>
        </w:rPr>
        <w:t>AUTONOMOUS WEDDING WAR PREVENTION SECURITY SYSTEMS</w:t>
      </w:r>
      <w:r w:rsidRPr="004063B3">
        <w:t xml:space="preserve"> (</w:t>
      </w:r>
      <w:r w:rsidRPr="001C4A1B">
        <w:rPr>
          <w:b/>
          <w:bCs/>
        </w:rPr>
        <w:t>2022</w:t>
      </w:r>
      <w:r w:rsidRPr="004063B3">
        <w:t>) – ensures that wedding war does not occur</w:t>
      </w:r>
      <w:r w:rsidR="00800BD2">
        <w:t xml:space="preserve">, </w:t>
      </w:r>
      <w:r w:rsidR="00800BD2">
        <w:rPr>
          <w:b/>
          <w:bCs/>
        </w:rPr>
        <w:t>IRREVOCABLY DEFINED</w:t>
      </w:r>
      <w:r w:rsidR="00800BD2">
        <w:t xml:space="preserve">, </w:t>
      </w:r>
      <w:r w:rsidR="00800BD2">
        <w:rPr>
          <w:b/>
          <w:bCs/>
        </w:rPr>
        <w:t>IMPLICITLY DEFINED, PERMANENTLY DEFINED</w:t>
      </w:r>
      <w:r w:rsidR="00800BD2">
        <w:t xml:space="preserve">, </w:t>
      </w:r>
      <w:r w:rsidR="00800BD2">
        <w:rPr>
          <w:b/>
          <w:bCs/>
        </w:rPr>
        <w:t>PEACEFULLY DEFINED</w:t>
      </w:r>
      <w:r w:rsidR="00800BD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3693" w14:textId="77777777" w:rsidR="00F0214D" w:rsidRDefault="00F0214D" w:rsidP="005B7682">
      <w:pPr>
        <w:spacing w:after="0" w:line="240" w:lineRule="auto"/>
      </w:pPr>
      <w:r>
        <w:separator/>
      </w:r>
    </w:p>
  </w:endnote>
  <w:endnote w:type="continuationSeparator" w:id="0">
    <w:p w14:paraId="6A25ED67" w14:textId="77777777" w:rsidR="00F0214D" w:rsidRDefault="00F021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0F343" w14:textId="77777777" w:rsidR="00F0214D" w:rsidRDefault="00F0214D" w:rsidP="005B7682">
      <w:pPr>
        <w:spacing w:after="0" w:line="240" w:lineRule="auto"/>
      </w:pPr>
      <w:r>
        <w:separator/>
      </w:r>
    </w:p>
  </w:footnote>
  <w:footnote w:type="continuationSeparator" w:id="0">
    <w:p w14:paraId="53739F02" w14:textId="77777777" w:rsidR="00F0214D" w:rsidRDefault="00F021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205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0BD2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AC4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860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214D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2022-09-19T00:00:00Z</dcterms:created>
  <dcterms:modified xsi:type="dcterms:W3CDTF">2022-09-19T00:00:00Z</dcterms:modified>
</cp:coreProperties>
</file>