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1C17A871" w:rsidR="006C5D41" w:rsidRPr="00835B17" w:rsidRDefault="00CD045C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4F71C141" w:rsidR="006C5D41" w:rsidRPr="00E839FE" w:rsidRDefault="00CD045C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2CE3019A" w:rsidR="006C5D41" w:rsidRPr="006F5C3B" w:rsidRDefault="006C5D41" w:rsidP="006C5D41">
      <w:pPr>
        <w:pStyle w:val="Heading1"/>
        <w:jc w:val="center"/>
        <w:rPr>
          <w:rFonts w:ascii="Arial Black" w:hAnsi="Arial Black"/>
          <w:color w:val="0070C0"/>
        </w:rPr>
      </w:pPr>
      <w:r w:rsidRPr="006F5C3B">
        <w:rPr>
          <w:rFonts w:ascii="Arial Black" w:hAnsi="Arial Black"/>
          <w:color w:val="0070C0"/>
        </w:rPr>
        <w:t>LEGAL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C762F8A" w:rsidR="0060363B" w:rsidRPr="00065469" w:rsidRDefault="00CD045C" w:rsidP="006C5D41">
      <w:pPr>
        <w:jc w:val="center"/>
      </w:pPr>
      <w:r>
        <w:rPr>
          <w:bCs/>
          <w:sz w:val="28"/>
          <w:szCs w:val="28"/>
        </w:rPr>
        <w:t>1/21/2024 7:33:46 AM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547F66B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PRESENTS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0A7FE4">
        <w:t>.</w:t>
      </w:r>
    </w:p>
    <w:p w14:paraId="406899CB" w14:textId="390E24F4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="006F5C3B">
        <w:rPr>
          <w:b/>
          <w:bCs/>
          <w:color w:val="00B0F0"/>
        </w:rPr>
        <w:t>IMPLICITLY-EXPLICITLY GLOBALLY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3782240B" w14:textId="41B3E5AC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CENSOR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CENSORSHIP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78E648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553C59D6" w14:textId="318BB480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CENSURE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CENSURE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78CECD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2C1695D9" w14:textId="3BF61BD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4E7A684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D63FD5A" w14:textId="04ECE2C8" w:rsidR="006F5C3B" w:rsidRDefault="006F5C3B" w:rsidP="006F5C3B">
      <w:pPr>
        <w:spacing w:after="0"/>
        <w:ind w:left="360" w:hanging="360"/>
        <w:jc w:val="both"/>
      </w:pPr>
      <w:r>
        <w:rPr>
          <w:u w:val="single"/>
        </w:rPr>
        <w:t>AUTONOMOUS CLOTURE OF ANYTHING GOOD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CLOTURE</w:t>
      </w:r>
      <w:r w:rsidRPr="00BE345E">
        <w:rPr>
          <w:b/>
          <w:bCs/>
        </w:rPr>
        <w:t xml:space="preserve"> </w:t>
      </w:r>
      <w:r w:rsidRPr="006F5C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C3B">
        <w:rPr>
          <w:b/>
          <w:bCs/>
          <w:color w:val="FF0000"/>
        </w:rPr>
        <w:t>ANYTHING GOOD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FB4CCC" w14:textId="77777777" w:rsidR="006F5C3B" w:rsidRDefault="006F5C3B" w:rsidP="006F5C3B">
      <w:pPr>
        <w:spacing w:after="0"/>
        <w:ind w:left="360" w:hanging="360"/>
        <w:jc w:val="both"/>
        <w:rPr>
          <w:u w:val="single"/>
        </w:rPr>
      </w:pPr>
    </w:p>
    <w:p w14:paraId="5FAF5993" w14:textId="2F9C5BB9" w:rsidR="007321A9" w:rsidRDefault="007321A9" w:rsidP="007321A9">
      <w:pPr>
        <w:spacing w:after="0"/>
        <w:ind w:left="360" w:hanging="360"/>
        <w:jc w:val="both"/>
      </w:pPr>
      <w:r>
        <w:rPr>
          <w:u w:val="single"/>
        </w:rPr>
        <w:t>AUTONOMOUS CODIFICATION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CODIFICATION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650C478C" w14:textId="77777777" w:rsidR="007321A9" w:rsidRDefault="007321A9" w:rsidP="007321A9">
      <w:pPr>
        <w:spacing w:after="0"/>
        <w:ind w:left="360" w:hanging="360"/>
        <w:jc w:val="both"/>
        <w:rPr>
          <w:u w:val="single"/>
        </w:rPr>
      </w:pPr>
    </w:p>
    <w:p w14:paraId="10CDA440" w14:textId="16A1582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4CDFA43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0A5D26D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547C3B70" w14:textId="63D08134" w:rsidR="00577CF4" w:rsidRPr="0014201B" w:rsidRDefault="00577CF4" w:rsidP="00577CF4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GLOBAL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D01265B" w14:textId="77777777" w:rsidR="00577CF4" w:rsidRDefault="00577CF4" w:rsidP="00577CF4">
      <w:pPr>
        <w:spacing w:after="0"/>
        <w:ind w:left="360" w:hanging="360"/>
        <w:jc w:val="both"/>
        <w:rPr>
          <w:u w:val="single"/>
        </w:rPr>
      </w:pPr>
    </w:p>
    <w:p w14:paraId="43293553" w14:textId="4EA355A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                                      </w:t>
      </w:r>
      <w:r>
        <w:t xml:space="preserve">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35996869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</w:t>
      </w:r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050E34E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6FBB0BE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lastRenderedPageBreak/>
        <w:t>AUTONOMOUS 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 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 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 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3DEB6351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8415873" w14:textId="3C96B9A6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7FD3DAA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6D311C0B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lastRenderedPageBreak/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796834F3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 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53FE3AF2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F90B6F">
        <w:t>.</w:t>
      </w:r>
    </w:p>
    <w:p w14:paraId="784578EC" w14:textId="6F97127E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55E33AE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34F2DA8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6BD4E439" w14:textId="20423358" w:rsidR="006D6ABA" w:rsidRPr="0014201B" w:rsidRDefault="006D6ABA" w:rsidP="006D6ABA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DEFENSE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DEFENSE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61443CBE" w14:textId="77777777" w:rsidR="006D6ABA" w:rsidRDefault="006D6ABA" w:rsidP="006D6ABA">
      <w:pPr>
        <w:spacing w:after="0"/>
        <w:ind w:left="360" w:hanging="360"/>
        <w:jc w:val="both"/>
        <w:rPr>
          <w:u w:val="single"/>
        </w:rPr>
      </w:pPr>
    </w:p>
    <w:p w14:paraId="2D1EDBD5" w14:textId="2C2FC7C4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24FEEB20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 xml:space="preserve">CARRIED </w:t>
      </w:r>
      <w:proofErr w:type="gramStart"/>
      <w:r w:rsidRPr="00A71908">
        <w:rPr>
          <w:b/>
          <w:bCs/>
          <w:color w:val="7030A0"/>
        </w:rPr>
        <w:t>OUT</w:t>
      </w:r>
      <w:r w:rsidRPr="00A71908">
        <w:t xml:space="preserve">,   </w:t>
      </w:r>
      <w:proofErr w:type="gramEnd"/>
      <w:r w:rsidRPr="00A71908">
        <w:t xml:space="preserve">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730AAA70" w14:textId="5822BF8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329908C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RETAINDER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“RETAINDERS”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“RETAINDER”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“RETAINDER”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3420F18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2EA69800" w14:textId="0C4B0EB1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lastRenderedPageBreak/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1C1BEF3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6F5C3B">
        <w:rPr>
          <w:b/>
          <w:bCs/>
          <w:color w:val="00B0F0"/>
        </w:rPr>
        <w:t>IMPLICITLY-EXPLICITLY GLOBALLY 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677F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A855" w14:textId="77777777" w:rsidR="00677F52" w:rsidRDefault="00677F52" w:rsidP="005B7682">
      <w:pPr>
        <w:spacing w:after="0" w:line="240" w:lineRule="auto"/>
      </w:pPr>
      <w:r>
        <w:separator/>
      </w:r>
    </w:p>
  </w:endnote>
  <w:endnote w:type="continuationSeparator" w:id="0">
    <w:p w14:paraId="6E91A21B" w14:textId="77777777" w:rsidR="00677F52" w:rsidRDefault="00677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29C5C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D045C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286E8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9926" w14:textId="77777777" w:rsidR="00677F52" w:rsidRDefault="00677F52" w:rsidP="005B7682">
      <w:pPr>
        <w:spacing w:after="0" w:line="240" w:lineRule="auto"/>
      </w:pPr>
      <w:r>
        <w:separator/>
      </w:r>
    </w:p>
  </w:footnote>
  <w:footnote w:type="continuationSeparator" w:id="0">
    <w:p w14:paraId="476F7952" w14:textId="77777777" w:rsidR="00677F52" w:rsidRDefault="00677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3F7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1139"/>
    <w:rsid w:val="001C2628"/>
    <w:rsid w:val="001C313A"/>
    <w:rsid w:val="001C38DE"/>
    <w:rsid w:val="001C4A1B"/>
    <w:rsid w:val="001C65BE"/>
    <w:rsid w:val="001C6C0F"/>
    <w:rsid w:val="001C70E4"/>
    <w:rsid w:val="001C734E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E85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B59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77F52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5C3B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1A9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45C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86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35B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2024-01-21T12:34:00Z</dcterms:created>
  <dcterms:modified xsi:type="dcterms:W3CDTF">2024-01-21T12:34:00Z</dcterms:modified>
</cp:coreProperties>
</file>