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5B49A3C1" w:rsidR="009B00FA" w:rsidRDefault="003E09DC" w:rsidP="00B111EA">
      <w:pPr>
        <w:jc w:val="center"/>
        <w:rPr>
          <w:bCs/>
          <w:sz w:val="28"/>
          <w:szCs w:val="28"/>
        </w:rPr>
      </w:pPr>
      <w:r>
        <w:rPr>
          <w:bCs/>
          <w:sz w:val="28"/>
          <w:szCs w:val="28"/>
        </w:rPr>
        <w:t>10/15/2024 9:00:11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w:t>
      </w:r>
      <w:r w:rsidR="00E70DA9">
        <w:rPr>
          <w:b/>
          <w:bCs/>
          <w:color w:val="FF0000"/>
        </w:rPr>
        <w:t xml:space="preserve">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w:t>
      </w:r>
      <w:r>
        <w:t>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w:t>
      </w:r>
      <w:r>
        <w:rPr>
          <w:b/>
          <w:bCs/>
          <w:color w:val="FF0000"/>
        </w:rPr>
        <w:t>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ANTHRAX </w:t>
      </w:r>
      <w:r>
        <w:rPr>
          <w:b/>
          <w:bCs/>
          <w:color w:val="FF0000"/>
        </w:rPr>
        <w:t xml:space="preserve">SPORES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w:t>
      </w:r>
      <w:r>
        <w:t xml:space="preserve">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w:t>
      </w:r>
      <w:r>
        <w:rPr>
          <w:b/>
          <w:bCs/>
          <w:color w:val="FF0000"/>
        </w:rPr>
        <w:t xml:space="preserve">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w:t>
      </w:r>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 xml:space="preserve">BIOLOGICAL WEAPON(S), CHEMICAL WEAPON(S), AND </w:t>
      </w:r>
      <w:r>
        <w:t>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xml:space="preserve">, AND </w:t>
      </w:r>
      <w:r>
        <w:rPr>
          <w:b/>
          <w:bCs/>
          <w:color w:val="FF0000"/>
        </w:rPr>
        <w:t xml:space="preserve">                  NUCLEAR</w:t>
      </w:r>
      <w:r>
        <w:rPr>
          <w:b/>
          <w:bCs/>
          <w:color w:val="FF0000"/>
        </w:rPr>
        <w:t xml:space="preserve">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w:t>
      </w:r>
      <w:r>
        <w:rPr>
          <w:b/>
          <w:bCs/>
          <w:color w:val="FF0000"/>
        </w:rPr>
        <w:t xml:space="preserve">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w:t>
      </w:r>
      <w:r w:rsidRPr="003E09DC">
        <w:rPr>
          <w:i w:val="0"/>
          <w:iCs w:val="0"/>
        </w:rPr>
        <w:t xml:space="preserve">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w:t>
      </w:r>
      <w:r>
        <w:rPr>
          <w:b/>
          <w:bCs/>
          <w:color w:val="FF0000"/>
        </w:rPr>
        <w:t xml:space="preserve"> </w:t>
      </w:r>
      <w:r>
        <w:rPr>
          <w:b/>
          <w:bCs/>
          <w:color w:val="FF0000"/>
        </w:rPr>
        <w:t>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 xml:space="preserve">                               </w:t>
      </w:r>
      <w:r>
        <w:rPr>
          <w:b/>
          <w:bCs/>
          <w:color w:val="FF0000"/>
        </w:rPr>
        <w:t>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FIRED </w:t>
      </w:r>
      <w:r>
        <w:rPr>
          <w:b/>
          <w:bCs/>
          <w:color w:val="FF0000"/>
        </w:rPr>
        <w:t>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RECENTLY </w:t>
      </w:r>
      <w:r>
        <w:rPr>
          <w:b/>
          <w:bCs/>
          <w:color w:val="FF0000"/>
        </w:rPr>
        <w:t xml:space="preserve">FIRED </w:t>
      </w:r>
      <w:r>
        <w:rPr>
          <w:b/>
          <w:bCs/>
          <w:color w:val="FF0000"/>
        </w:rPr>
        <w:t>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w:t>
      </w:r>
      <w:r>
        <w:t>(S)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t>ELECTRONIC</w:t>
      </w:r>
      <w:r>
        <w:t xml:space="preserve">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w:t>
      </w:r>
      <w:r>
        <w:rPr>
          <w:b/>
          <w:bCs/>
          <w:color w:val="FF0000"/>
        </w:rPr>
        <w:t xml:space="preserve">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01A2F" w14:textId="77777777" w:rsidR="000C36BE" w:rsidRDefault="000C36BE" w:rsidP="005B7682">
      <w:pPr>
        <w:spacing w:after="0" w:line="240" w:lineRule="auto"/>
      </w:pPr>
      <w:r>
        <w:separator/>
      </w:r>
    </w:p>
  </w:endnote>
  <w:endnote w:type="continuationSeparator" w:id="0">
    <w:p w14:paraId="233275D2" w14:textId="77777777" w:rsidR="000C36BE" w:rsidRDefault="000C36B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E0838" w14:textId="77777777" w:rsidR="000C36BE" w:rsidRDefault="000C36BE" w:rsidP="005B7682">
      <w:pPr>
        <w:spacing w:after="0" w:line="240" w:lineRule="auto"/>
      </w:pPr>
      <w:r>
        <w:separator/>
      </w:r>
    </w:p>
  </w:footnote>
  <w:footnote w:type="continuationSeparator" w:id="0">
    <w:p w14:paraId="1B32BA45" w14:textId="77777777" w:rsidR="000C36BE" w:rsidRDefault="000C36B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79</Pages>
  <Words>8095</Words>
  <Characters>46143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2024-10-16T01:00:00Z</dcterms:created>
  <dcterms:modified xsi:type="dcterms:W3CDTF">2024-10-16T01:00:00Z</dcterms:modified>
</cp:coreProperties>
</file>