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2AFB8884" w:rsidR="0068048A" w:rsidRDefault="003B120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TELEPATHIC TRANSCRIPT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1D2342" w:rsidR="00074C5F" w:rsidRDefault="003B12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5:55:34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F1FA5F8" w:rsidR="008D77DA" w:rsidRPr="00C0532F" w:rsidRDefault="003B120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TELEPATHIC TRANSCRIPT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50E68E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B1202">
        <w:rPr>
          <w:u w:val="single"/>
        </w:rPr>
        <w:t>TELEPATHIC TRANSCRIPT</w:t>
      </w:r>
      <w:r w:rsidR="003B1202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B1202" w:rsidRPr="00D16427">
        <w:rPr>
          <w:b/>
          <w:bCs/>
          <w:color w:val="0070C0"/>
        </w:rPr>
        <w:t>THAT</w:t>
      </w:r>
      <w:r w:rsidR="003B1202">
        <w:t xml:space="preserve"> </w:t>
      </w:r>
      <w:r w:rsidRPr="006B6D34">
        <w:rPr>
          <w:b/>
          <w:bCs/>
          <w:color w:val="FF0000"/>
        </w:rPr>
        <w:t xml:space="preserve">ANY </w:t>
      </w:r>
      <w:r w:rsidR="003B1202">
        <w:rPr>
          <w:b/>
          <w:bCs/>
          <w:color w:val="FF0000"/>
        </w:rPr>
        <w:t>TELEPATHIC TRANSCRIPT</w:t>
      </w:r>
      <w:r w:rsidR="003B1202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27EFB" w14:textId="77777777" w:rsidR="002E455F" w:rsidRDefault="002E455F" w:rsidP="005B7682">
      <w:pPr>
        <w:spacing w:after="0" w:line="240" w:lineRule="auto"/>
      </w:pPr>
      <w:r>
        <w:separator/>
      </w:r>
    </w:p>
  </w:endnote>
  <w:endnote w:type="continuationSeparator" w:id="0">
    <w:p w14:paraId="3E735C16" w14:textId="77777777" w:rsidR="002E455F" w:rsidRDefault="002E45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C0FE" w14:textId="77777777" w:rsidR="002E455F" w:rsidRDefault="002E455F" w:rsidP="005B7682">
      <w:pPr>
        <w:spacing w:after="0" w:line="240" w:lineRule="auto"/>
      </w:pPr>
      <w:r>
        <w:separator/>
      </w:r>
    </w:p>
  </w:footnote>
  <w:footnote w:type="continuationSeparator" w:id="0">
    <w:p w14:paraId="3A61E3D1" w14:textId="77777777" w:rsidR="002E455F" w:rsidRDefault="002E45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55F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202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A74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50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23A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2022-11-24T22:56:00Z</dcterms:created>
  <dcterms:modified xsi:type="dcterms:W3CDTF">2022-11-24T22:56:00Z</dcterms:modified>
</cp:coreProperties>
</file>