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27.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6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6F783" w14:textId="549CDD66" w:rsidR="0087084F" w:rsidRDefault="002E5CC9" w:rsidP="00831386">
      <w:pPr>
        <w:pStyle w:val="Title"/>
        <w:rPr>
          <w:sz w:val="48"/>
        </w:rPr>
      </w:pPr>
      <w:r>
        <w:rPr>
          <w:sz w:val="48"/>
        </w:rPr>
        <w:drawing>
          <wp:inline distT="0" distB="0" distL="0" distR="0" wp14:anchorId="20E669DF" wp14:editId="06437604">
            <wp:extent cx="2514600" cy="805693"/>
            <wp:effectExtent l="0" t="0" r="0" b="0"/>
            <wp:docPr id="45" name="Picture 4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6146" cy="815800"/>
                    </a:xfrm>
                    <a:prstGeom prst="rect">
                      <a:avLst/>
                    </a:prstGeom>
                  </pic:spPr>
                </pic:pic>
              </a:graphicData>
            </a:graphic>
          </wp:inline>
        </w:drawing>
      </w:r>
    </w:p>
    <w:p w14:paraId="55C211B7" w14:textId="77777777" w:rsidR="0087084F" w:rsidRDefault="0087084F" w:rsidP="00831386">
      <w:pPr>
        <w:pStyle w:val="Title"/>
        <w:rPr>
          <w:sz w:val="48"/>
        </w:rPr>
      </w:pPr>
    </w:p>
    <w:p w14:paraId="112E6B01" w14:textId="65133C4F" w:rsidR="00831386" w:rsidRPr="00831386" w:rsidRDefault="00831386" w:rsidP="00831386">
      <w:pPr>
        <w:pStyle w:val="Title"/>
      </w:pPr>
      <w:r w:rsidRPr="00831386">
        <w:rPr>
          <w:sz w:val="48"/>
        </w:rPr>
        <w:t xml:space="preserve">MODEL </w:t>
      </w:r>
      <w:r w:rsidR="004652D5" w:rsidRPr="00831386">
        <w:rPr>
          <w:sz w:val="48"/>
        </w:rPr>
        <w:t>health and safety program</w:t>
      </w:r>
    </w:p>
    <w:p w14:paraId="3CCBD0D1" w14:textId="4B652917" w:rsidR="00606F91" w:rsidRPr="00606F91" w:rsidRDefault="00831386" w:rsidP="00604C5B">
      <w:pPr>
        <w:pStyle w:val="Heading1"/>
      </w:pPr>
      <w:r>
        <w:t xml:space="preserve">Revision </w:t>
      </w:r>
      <w:r w:rsidR="00032189">
        <w:t>2</w:t>
      </w:r>
      <w:r>
        <w:t>.</w:t>
      </w:r>
      <w:r w:rsidR="00BE3342">
        <w:t>1</w:t>
      </w:r>
      <w:r>
        <w:t xml:space="preserve">   -   </w:t>
      </w:r>
      <w:r w:rsidR="00BE3342">
        <w:t>June 2020</w:t>
      </w:r>
    </w:p>
    <w:p w14:paraId="7216B864" w14:textId="77777777" w:rsidR="0077582B" w:rsidRPr="00831386" w:rsidRDefault="00C32871" w:rsidP="00604C5B">
      <w:pPr>
        <w:pStyle w:val="Heading1"/>
      </w:pPr>
      <w:r w:rsidRPr="00831386">
        <w:t xml:space="preserve">PLEASE READ </w:t>
      </w:r>
      <w:r w:rsidR="0087084F">
        <w:t>BELOW AND REFER TO THE USER GUIDE BEFORE PRINTING</w:t>
      </w:r>
    </w:p>
    <w:p w14:paraId="6CACC5B1" w14:textId="77777777" w:rsidR="0077582B" w:rsidRPr="00C3224F" w:rsidRDefault="0077582B" w:rsidP="00604C5B">
      <w:pPr>
        <w:pStyle w:val="H1Numbered"/>
      </w:pPr>
      <w:r w:rsidRPr="00C3224F">
        <w:t>DISCLAIMER</w:t>
      </w:r>
    </w:p>
    <w:p w14:paraId="3B2910C3" w14:textId="77777777" w:rsidR="0077582B" w:rsidRPr="00831386" w:rsidRDefault="00606F91" w:rsidP="00831386">
      <w:pPr>
        <w:shd w:val="clear" w:color="auto" w:fill="EEECE1" w:themeFill="background2"/>
        <w:rPr>
          <w:i/>
        </w:rPr>
      </w:pPr>
      <w:r w:rsidRPr="00831386">
        <w:rPr>
          <w:i/>
        </w:rPr>
        <w:t>This</w:t>
      </w:r>
      <w:r w:rsidR="0077582B" w:rsidRPr="00831386">
        <w:rPr>
          <w:i/>
        </w:rPr>
        <w:t xml:space="preserve"> </w:t>
      </w:r>
      <w:r w:rsidR="00735A9D">
        <w:rPr>
          <w:i/>
        </w:rPr>
        <w:t>SPFA M</w:t>
      </w:r>
      <w:r w:rsidR="0077582B" w:rsidRPr="00831386">
        <w:rPr>
          <w:i/>
        </w:rPr>
        <w:t xml:space="preserve">odel Health and Safety Program is intended to serve as a reference guide or template ONLY. </w:t>
      </w:r>
      <w:r w:rsidR="00450F43" w:rsidRPr="00831386">
        <w:rPr>
          <w:i/>
        </w:rPr>
        <w:t xml:space="preserve">The contents were developed </w:t>
      </w:r>
      <w:r w:rsidRPr="00831386">
        <w:rPr>
          <w:i/>
        </w:rPr>
        <w:t>and</w:t>
      </w:r>
      <w:r w:rsidR="0077582B" w:rsidRPr="00831386">
        <w:rPr>
          <w:i/>
        </w:rPr>
        <w:t xml:space="preserve"> compiled by the SPFA </w:t>
      </w:r>
      <w:r w:rsidRPr="00831386">
        <w:rPr>
          <w:i/>
        </w:rPr>
        <w:t xml:space="preserve">Safety Committee </w:t>
      </w:r>
      <w:r w:rsidR="0077582B" w:rsidRPr="00831386">
        <w:rPr>
          <w:i/>
        </w:rPr>
        <w:t>from various sources for consideration by SPFA-member contractors when developing their own written safety programs.</w:t>
      </w:r>
      <w:r w:rsidR="0060102A" w:rsidRPr="00831386">
        <w:rPr>
          <w:i/>
        </w:rPr>
        <w:t xml:space="preserve"> </w:t>
      </w:r>
      <w:r w:rsidR="0077582B" w:rsidRPr="00831386">
        <w:rPr>
          <w:i/>
        </w:rPr>
        <w:t>This document creates no express or implied relationship or agreement between the SPFA and the contractor or the contractor’s customers. SPFA does NOT warrant, represent</w:t>
      </w:r>
      <w:r w:rsidR="00C954D6" w:rsidRPr="00831386">
        <w:rPr>
          <w:i/>
        </w:rPr>
        <w:t>,</w:t>
      </w:r>
      <w:r w:rsidR="0077582B" w:rsidRPr="00831386">
        <w:rPr>
          <w:i/>
        </w:rPr>
        <w:t xml:space="preserve"> or guarantee the safety practices or workmanship of </w:t>
      </w:r>
      <w:r w:rsidRPr="00831386">
        <w:rPr>
          <w:i/>
        </w:rPr>
        <w:t>these</w:t>
      </w:r>
      <w:r w:rsidR="0077582B" w:rsidRPr="00831386">
        <w:rPr>
          <w:i/>
        </w:rPr>
        <w:t xml:space="preserve"> materials used by any contractor and specifically disclaims any and all liability and responsibility for any injuries, losses</w:t>
      </w:r>
      <w:r w:rsidR="00C954D6" w:rsidRPr="00831386">
        <w:rPr>
          <w:i/>
        </w:rPr>
        <w:t>,</w:t>
      </w:r>
      <w:r w:rsidR="0077582B" w:rsidRPr="00831386">
        <w:rPr>
          <w:i/>
        </w:rPr>
        <w:t xml:space="preserve"> or damages of any kind or nature arising out of a contractor’s performance, materials used, or the contractor’s use of or reliance upon this document and its contents.</w:t>
      </w:r>
      <w:r w:rsidR="0060102A" w:rsidRPr="00831386">
        <w:rPr>
          <w:i/>
        </w:rPr>
        <w:t xml:space="preserve"> </w:t>
      </w:r>
    </w:p>
    <w:p w14:paraId="3174CD40" w14:textId="59ED8198" w:rsidR="0077582B" w:rsidRPr="00606F91" w:rsidRDefault="0077582B" w:rsidP="00606F91">
      <w:pPr>
        <w:jc w:val="center"/>
        <w:rPr>
          <w:i/>
        </w:rPr>
      </w:pPr>
      <w:r w:rsidRPr="00606F91">
        <w:rPr>
          <w:i/>
        </w:rPr>
        <w:t>©</w:t>
      </w:r>
      <w:r w:rsidR="00BE3342">
        <w:rPr>
          <w:i/>
        </w:rPr>
        <w:t xml:space="preserve">2014, 2016, </w:t>
      </w:r>
      <w:r w:rsidRPr="00606F91">
        <w:rPr>
          <w:i/>
        </w:rPr>
        <w:t>20</w:t>
      </w:r>
      <w:r w:rsidR="00BE3342">
        <w:rPr>
          <w:i/>
        </w:rPr>
        <w:t xml:space="preserve">20 </w:t>
      </w:r>
      <w:r w:rsidRPr="00606F91">
        <w:rPr>
          <w:i/>
        </w:rPr>
        <w:t>Spray Polyurethane Foam Alliance (SPFA). All Rights Reserved.</w:t>
      </w:r>
    </w:p>
    <w:p w14:paraId="68F2E3DE" w14:textId="77777777" w:rsidR="0077582B" w:rsidRPr="00C3224F" w:rsidRDefault="0077582B" w:rsidP="00604C5B">
      <w:pPr>
        <w:pStyle w:val="H1Numbered"/>
      </w:pPr>
      <w:r w:rsidRPr="00C3224F">
        <w:t>ADMINISTRATION</w:t>
      </w:r>
    </w:p>
    <w:p w14:paraId="491CB0C3" w14:textId="19F22E0F" w:rsidR="00C325F1" w:rsidRDefault="0077582B" w:rsidP="00AC34A3">
      <w:r w:rsidRPr="00C3224F">
        <w:t>This document was developed by the SPFA Safety Committee using material provided by its members.</w:t>
      </w:r>
      <w:r w:rsidR="0060102A">
        <w:t xml:space="preserve"> </w:t>
      </w:r>
      <w:r w:rsidRPr="00C3224F">
        <w:t>If any errors are found, please report them to the Safety Committee Chair.</w:t>
      </w:r>
      <w:r w:rsidR="0060102A">
        <w:t xml:space="preserve"> </w:t>
      </w:r>
      <w:r w:rsidRPr="00C3224F">
        <w:t>These errors will be fixed on an as</w:t>
      </w:r>
      <w:r w:rsidR="00C954D6">
        <w:t>-</w:t>
      </w:r>
      <w:r w:rsidRPr="00C3224F">
        <w:t>needed basis, and updates to the document will be included in a minor revision:</w:t>
      </w:r>
      <w:r w:rsidR="0060102A">
        <w:t xml:space="preserve"> </w:t>
      </w:r>
      <w:r w:rsidRPr="00C3224F">
        <w:t>Revision X.Y, where Y represents the minor revision number.</w:t>
      </w:r>
      <w:r w:rsidR="0060102A">
        <w:t xml:space="preserve"> </w:t>
      </w:r>
      <w:r w:rsidRPr="00C3224F">
        <w:t>On an annual basis</w:t>
      </w:r>
      <w:r w:rsidR="00C954D6">
        <w:t>,</w:t>
      </w:r>
      <w:r w:rsidRPr="00C3224F">
        <w:t xml:space="preserve"> the Safety Committee will review the content and update the document as a major revision:</w:t>
      </w:r>
      <w:r w:rsidR="0060102A">
        <w:t xml:space="preserve"> </w:t>
      </w:r>
      <w:r w:rsidRPr="00C3224F">
        <w:t>Revision X.Y</w:t>
      </w:r>
      <w:r w:rsidR="00C954D6">
        <w:t>,</w:t>
      </w:r>
      <w:r w:rsidRPr="00C3224F">
        <w:t xml:space="preserve"> where X represents the major revision number.</w:t>
      </w:r>
      <w:r w:rsidR="0060102A">
        <w:t xml:space="preserve"> </w:t>
      </w:r>
      <w:r w:rsidRPr="00C3224F">
        <w:t>Users should check the SPFA website for updated revisions on a regular interval.</w:t>
      </w:r>
    </w:p>
    <w:p w14:paraId="7ADDA553" w14:textId="587B640F" w:rsidR="00DF2582" w:rsidRPr="008E3914" w:rsidRDefault="00DF2582" w:rsidP="008E3914">
      <w:pPr>
        <w:pBdr>
          <w:top w:val="single" w:sz="4" w:space="1" w:color="auto"/>
          <w:left w:val="single" w:sz="4" w:space="4" w:color="auto"/>
          <w:bottom w:val="single" w:sz="4" w:space="1" w:color="auto"/>
          <w:right w:val="single" w:sz="4" w:space="4" w:color="auto"/>
        </w:pBdr>
        <w:rPr>
          <w:b/>
          <w:bCs/>
        </w:rPr>
      </w:pPr>
      <w:r w:rsidRPr="008E3914">
        <w:rPr>
          <w:b/>
          <w:bCs/>
        </w:rPr>
        <w:t>NOTE:  This document is for the exclusive use of SPFA Member Contractors</w:t>
      </w:r>
      <w:r w:rsidR="008E3914">
        <w:rPr>
          <w:b/>
          <w:bCs/>
        </w:rPr>
        <w:t xml:space="preserve"> and intended as a benefit of membership</w:t>
      </w:r>
      <w:r w:rsidRPr="008E3914">
        <w:rPr>
          <w:b/>
          <w:bCs/>
        </w:rPr>
        <w:t xml:space="preserve">.  </w:t>
      </w:r>
      <w:r w:rsidR="004E3DA2" w:rsidRPr="008E3914">
        <w:rPr>
          <w:b/>
          <w:bCs/>
        </w:rPr>
        <w:t>It should not be copied or distributed for use by non-member companies.</w:t>
      </w:r>
    </w:p>
    <w:p w14:paraId="6CB5FF01" w14:textId="77777777" w:rsidR="0077582B" w:rsidRPr="00C3224F" w:rsidRDefault="0077582B" w:rsidP="00604C5B">
      <w:pPr>
        <w:pStyle w:val="H1Numbered"/>
      </w:pPr>
      <w:r w:rsidRPr="00C3224F">
        <w:t>INSTRUCTIONS</w:t>
      </w:r>
    </w:p>
    <w:p w14:paraId="1D04C539" w14:textId="77777777" w:rsidR="0077582B" w:rsidRPr="00C3224F" w:rsidRDefault="0077582B" w:rsidP="00AC34A3">
      <w:r w:rsidRPr="00C3224F">
        <w:t>The attached Health and Safety Program is for your use in developing your company's program.</w:t>
      </w:r>
      <w:r w:rsidR="0060102A">
        <w:t xml:space="preserve"> </w:t>
      </w:r>
      <w:r w:rsidRPr="00C3224F">
        <w:t>This program is not complete:</w:t>
      </w:r>
      <w:r w:rsidR="0060102A">
        <w:t xml:space="preserve"> </w:t>
      </w:r>
      <w:r w:rsidRPr="00C3224F">
        <w:t>It requires your review and edit before it becomes your program.</w:t>
      </w:r>
      <w:r w:rsidR="00415736">
        <w:t xml:space="preserve"> </w:t>
      </w:r>
      <w:r w:rsidRPr="00C3224F">
        <w:t>Work in conjunction with both Federal and State OSHA Rules and Regulations for General Industry.</w:t>
      </w:r>
      <w:r w:rsidR="0060102A">
        <w:t xml:space="preserve"> </w:t>
      </w:r>
      <w:r w:rsidRPr="00C3224F">
        <w:t>Add any categories you need</w:t>
      </w:r>
      <w:r w:rsidR="00C954D6">
        <w:t>,</w:t>
      </w:r>
      <w:r w:rsidRPr="00C3224F">
        <w:t xml:space="preserve"> and remove those that do not apply to your company. The Statement of Health and Safety Policy will fit any type of business.</w:t>
      </w:r>
      <w:r w:rsidR="0060102A">
        <w:t xml:space="preserve"> </w:t>
      </w:r>
      <w:r w:rsidRPr="00C3224F">
        <w:t>It is strongly suggested that you review your final document with a federal or state OSHA official to be sure it is complete.</w:t>
      </w:r>
      <w:r w:rsidR="0060102A">
        <w:t xml:space="preserve"> </w:t>
      </w:r>
      <w:r w:rsidRPr="00C3224F">
        <w:t xml:space="preserve">Federal OSHA offices </w:t>
      </w:r>
      <w:r w:rsidR="007649FA">
        <w:t>and</w:t>
      </w:r>
      <w:r w:rsidRPr="00C3224F">
        <w:t xml:space="preserve"> most state OSHA offices offer this review service at little or no charge without subject to citations or penalties.</w:t>
      </w:r>
    </w:p>
    <w:p w14:paraId="5B0ED8EC" w14:textId="77777777" w:rsidR="0077582B" w:rsidRPr="007C0EB0" w:rsidRDefault="007C0EB0" w:rsidP="00A35DE2">
      <w:pPr>
        <w:pStyle w:val="ListParagraph"/>
        <w:numPr>
          <w:ilvl w:val="0"/>
          <w:numId w:val="246"/>
        </w:numPr>
        <w:contextualSpacing w:val="0"/>
        <w:rPr>
          <w:b/>
        </w:rPr>
      </w:pPr>
      <w:r w:rsidRPr="007C0EB0">
        <w:rPr>
          <w:b/>
        </w:rPr>
        <w:t>Steps to Take in Preparing Your Program:</w:t>
      </w:r>
    </w:p>
    <w:p w14:paraId="63A4BEEF" w14:textId="77777777" w:rsidR="0077582B" w:rsidRPr="00C3224F" w:rsidRDefault="0077582B" w:rsidP="00A35DE2">
      <w:pPr>
        <w:pStyle w:val="ListParagraph"/>
        <w:numPr>
          <w:ilvl w:val="0"/>
          <w:numId w:val="247"/>
        </w:numPr>
        <w:ind w:left="1440"/>
        <w:contextualSpacing w:val="0"/>
      </w:pPr>
      <w:r w:rsidRPr="00C3224F">
        <w:t>Review,</w:t>
      </w:r>
      <w:r w:rsidR="0060102A">
        <w:t xml:space="preserve"> </w:t>
      </w:r>
      <w:r w:rsidRPr="00C3224F">
        <w:t>edit,</w:t>
      </w:r>
      <w:r w:rsidR="0060102A">
        <w:t xml:space="preserve"> </w:t>
      </w:r>
      <w:r w:rsidRPr="00C3224F">
        <w:t>and</w:t>
      </w:r>
      <w:r w:rsidR="0060102A">
        <w:t xml:space="preserve"> </w:t>
      </w:r>
      <w:r w:rsidRPr="00C3224F">
        <w:t>print</w:t>
      </w:r>
      <w:r w:rsidR="0060102A">
        <w:t xml:space="preserve"> </w:t>
      </w:r>
      <w:r w:rsidRPr="00C3224F">
        <w:t>the</w:t>
      </w:r>
      <w:r w:rsidR="0060102A">
        <w:t xml:space="preserve"> </w:t>
      </w:r>
      <w:r w:rsidRPr="00C3224F">
        <w:t>statement</w:t>
      </w:r>
      <w:r w:rsidR="0060102A">
        <w:t xml:space="preserve"> </w:t>
      </w:r>
      <w:r w:rsidRPr="00C3224F">
        <w:t>of</w:t>
      </w:r>
      <w:r w:rsidR="007649FA">
        <w:t xml:space="preserve"> the</w:t>
      </w:r>
      <w:r w:rsidR="0060102A">
        <w:t xml:space="preserve"> </w:t>
      </w:r>
      <w:r w:rsidRPr="00C3224F">
        <w:t>Occupational</w:t>
      </w:r>
      <w:r w:rsidR="0060102A">
        <w:t xml:space="preserve"> </w:t>
      </w:r>
      <w:r w:rsidRPr="00C3224F">
        <w:t>Health</w:t>
      </w:r>
      <w:r w:rsidR="0060102A">
        <w:t xml:space="preserve"> </w:t>
      </w:r>
      <w:r w:rsidRPr="00C3224F">
        <w:t>and</w:t>
      </w:r>
      <w:r w:rsidR="0060102A">
        <w:t xml:space="preserve"> </w:t>
      </w:r>
      <w:r w:rsidRPr="00C3224F">
        <w:t>Safety</w:t>
      </w:r>
      <w:r w:rsidR="0060102A">
        <w:t xml:space="preserve"> </w:t>
      </w:r>
      <w:r w:rsidRPr="00C3224F">
        <w:t>Policy</w:t>
      </w:r>
      <w:r w:rsidR="0060102A">
        <w:t xml:space="preserve"> </w:t>
      </w:r>
      <w:r w:rsidRPr="00C3224F">
        <w:t>on</w:t>
      </w:r>
      <w:r w:rsidR="0060102A">
        <w:t xml:space="preserve"> </w:t>
      </w:r>
      <w:r w:rsidRPr="00C3224F">
        <w:t>company letterhead</w:t>
      </w:r>
      <w:r w:rsidR="007649FA">
        <w:t>.</w:t>
      </w:r>
      <w:r w:rsidRPr="00C3224F">
        <w:t xml:space="preserve"> </w:t>
      </w:r>
      <w:r w:rsidR="00606F91">
        <w:t>Then d</w:t>
      </w:r>
      <w:r w:rsidRPr="00C3224F">
        <w:t>ate and sign</w:t>
      </w:r>
      <w:r w:rsidR="007649FA">
        <w:t xml:space="preserve"> the policy</w:t>
      </w:r>
      <w:r w:rsidRPr="00C3224F">
        <w:t>.</w:t>
      </w:r>
    </w:p>
    <w:p w14:paraId="423DB190" w14:textId="77777777" w:rsidR="0077582B" w:rsidRPr="00C3224F" w:rsidRDefault="0077582B" w:rsidP="00A35DE2">
      <w:pPr>
        <w:pStyle w:val="ListParagraph"/>
        <w:numPr>
          <w:ilvl w:val="0"/>
          <w:numId w:val="247"/>
        </w:numPr>
        <w:ind w:left="1440"/>
        <w:contextualSpacing w:val="0"/>
      </w:pPr>
      <w:r w:rsidRPr="00C3224F">
        <w:t>Carefully review the entire program.</w:t>
      </w:r>
      <w:r w:rsidR="00415736">
        <w:t xml:space="preserve"> </w:t>
      </w:r>
      <w:r w:rsidRPr="00C3224F">
        <w:t>Delete those items or topics</w:t>
      </w:r>
      <w:r w:rsidR="00477857">
        <w:t xml:space="preserve"> that</w:t>
      </w:r>
      <w:r w:rsidRPr="00C3224F">
        <w:t xml:space="preserve"> do not apply to your company.</w:t>
      </w:r>
    </w:p>
    <w:p w14:paraId="53D1B9E0" w14:textId="77777777" w:rsidR="0077582B" w:rsidRPr="00C3224F" w:rsidRDefault="0077582B" w:rsidP="00A35DE2">
      <w:pPr>
        <w:pStyle w:val="ListParagraph"/>
        <w:numPr>
          <w:ilvl w:val="0"/>
          <w:numId w:val="247"/>
        </w:numPr>
        <w:ind w:left="1440"/>
        <w:contextualSpacing w:val="0"/>
      </w:pPr>
      <w:r w:rsidRPr="00C3224F">
        <w:t>Treat this as your core program.</w:t>
      </w:r>
      <w:r w:rsidR="0060102A">
        <w:t xml:space="preserve"> </w:t>
      </w:r>
      <w:r w:rsidRPr="00C3224F">
        <w:t>Be advised, there are other individual</w:t>
      </w:r>
      <w:r w:rsidR="007649FA">
        <w:t>,</w:t>
      </w:r>
      <w:r w:rsidRPr="00C3224F">
        <w:t xml:space="preserve"> specialized programs, such as a hazard communication program, a confined space program, or a respiratory protection program, that may be required for your particular company.</w:t>
      </w:r>
      <w:r w:rsidR="0060102A">
        <w:t xml:space="preserve"> </w:t>
      </w:r>
      <w:r w:rsidRPr="00C3224F">
        <w:t>These are listed in the Individual Safety and Health Programs Listing along with a brief synopsis of the program.</w:t>
      </w:r>
      <w:r w:rsidR="0060102A">
        <w:t xml:space="preserve"> </w:t>
      </w:r>
      <w:r w:rsidRPr="00C3224F">
        <w:t>You may incorporate these other programs into this core program document, add them as appendi</w:t>
      </w:r>
      <w:r w:rsidR="007649FA">
        <w:t>c</w:t>
      </w:r>
      <w:r w:rsidRPr="00C3224F">
        <w:t>es to this document, or treat them as separate individual programs.</w:t>
      </w:r>
    </w:p>
    <w:p w14:paraId="2FD4BB0A" w14:textId="77777777" w:rsidR="0077582B" w:rsidRPr="00C3224F" w:rsidRDefault="0077582B" w:rsidP="00A35DE2">
      <w:pPr>
        <w:pStyle w:val="ListParagraph"/>
        <w:numPr>
          <w:ilvl w:val="0"/>
          <w:numId w:val="247"/>
        </w:numPr>
        <w:ind w:left="1440"/>
        <w:contextualSpacing w:val="0"/>
      </w:pPr>
      <w:r w:rsidRPr="00C3224F">
        <w:t>Add those items not listed that you know are required or needed, or those policies, programs, or items that as a company you wish to include, in the appropriate section.</w:t>
      </w:r>
      <w:r w:rsidR="0060102A">
        <w:t xml:space="preserve"> </w:t>
      </w:r>
      <w:r w:rsidRPr="00C3224F">
        <w:t>For example, if you require safety shoes or safety glasses in your shop areas, state</w:t>
      </w:r>
      <w:r w:rsidR="007649FA">
        <w:t xml:space="preserve"> so</w:t>
      </w:r>
      <w:r w:rsidRPr="00C3224F">
        <w:t>.</w:t>
      </w:r>
    </w:p>
    <w:p w14:paraId="0F18415B" w14:textId="77777777" w:rsidR="0077582B" w:rsidRPr="00C3224F" w:rsidRDefault="0077582B" w:rsidP="00A35DE2">
      <w:pPr>
        <w:pStyle w:val="ListParagraph"/>
        <w:numPr>
          <w:ilvl w:val="0"/>
          <w:numId w:val="247"/>
        </w:numPr>
        <w:ind w:left="1440"/>
        <w:contextualSpacing w:val="0"/>
      </w:pPr>
      <w:r w:rsidRPr="00C3224F">
        <w:t>Edit</w:t>
      </w:r>
      <w:r w:rsidR="007649FA">
        <w:t xml:space="preserve"> and</w:t>
      </w:r>
      <w:r w:rsidRPr="00C3224F">
        <w:t xml:space="preserve"> print your program. Fields highlighted in yellow need to be customized for your company and jobsite.</w:t>
      </w:r>
    </w:p>
    <w:p w14:paraId="309007EB" w14:textId="77777777" w:rsidR="007C0EB0" w:rsidRPr="007C0EB0" w:rsidRDefault="007C0EB0" w:rsidP="00A35DE2">
      <w:pPr>
        <w:pStyle w:val="ListParagraph"/>
        <w:numPr>
          <w:ilvl w:val="0"/>
          <w:numId w:val="246"/>
        </w:numPr>
        <w:contextualSpacing w:val="0"/>
        <w:rPr>
          <w:b/>
        </w:rPr>
      </w:pPr>
      <w:r w:rsidRPr="007C0EB0">
        <w:rPr>
          <w:b/>
        </w:rPr>
        <w:t>Update Fields</w:t>
      </w:r>
      <w:r w:rsidR="00735A9D">
        <w:rPr>
          <w:b/>
        </w:rPr>
        <w:t xml:space="preserve"> and Print/File/Distribute this Main Document.</w:t>
      </w:r>
    </w:p>
    <w:p w14:paraId="208C7D44" w14:textId="77777777" w:rsidR="0077582B" w:rsidRPr="00C3224F" w:rsidRDefault="0077582B" w:rsidP="00A35DE2">
      <w:pPr>
        <w:pStyle w:val="ListParagraph"/>
        <w:numPr>
          <w:ilvl w:val="0"/>
          <w:numId w:val="248"/>
        </w:numPr>
        <w:contextualSpacing w:val="0"/>
      </w:pPr>
      <w:r w:rsidRPr="00C3224F">
        <w:t xml:space="preserve">Click each </w:t>
      </w:r>
      <w:r w:rsidR="00877F08">
        <w:t xml:space="preserve">gray </w:t>
      </w:r>
      <w:r w:rsidRPr="00C3224F">
        <w:t>field below</w:t>
      </w:r>
      <w:r w:rsidR="00877F08">
        <w:t xml:space="preserve"> ( </w:t>
      </w:r>
      <w:r w:rsidR="00877F08" w:rsidRPr="00877F08">
        <w:rPr>
          <w:color w:val="808080" w:themeColor="background1" w:themeShade="80"/>
        </w:rPr>
        <w:t>[Example]</w:t>
      </w:r>
      <w:r w:rsidR="00877F08">
        <w:rPr>
          <w:color w:val="808080" w:themeColor="background1" w:themeShade="80"/>
        </w:rPr>
        <w:t xml:space="preserve"> </w:t>
      </w:r>
      <w:r w:rsidR="00877F08" w:rsidRPr="00877F08">
        <w:t>)</w:t>
      </w:r>
      <w:r w:rsidRPr="00C3224F">
        <w:t xml:space="preserve">, and replace the instruction text </w:t>
      </w:r>
      <w:r w:rsidR="007C0EB0">
        <w:t>with your company’s information:</w:t>
      </w:r>
    </w:p>
    <w:p w14:paraId="48AE6AB3" w14:textId="594B5E4D" w:rsidR="0077582B" w:rsidRPr="00C3224F" w:rsidRDefault="00877F08" w:rsidP="00877F08">
      <w:pPr>
        <w:pStyle w:val="FieldStyle"/>
        <w:tabs>
          <w:tab w:val="right" w:pos="4320"/>
          <w:tab w:val="left" w:pos="4500"/>
        </w:tabs>
        <w:spacing w:line="360" w:lineRule="auto"/>
      </w:pPr>
      <w:r>
        <w:rPr>
          <w:color w:val="auto"/>
        </w:rPr>
        <w:tab/>
      </w:r>
      <w:r w:rsidR="007C0EB0" w:rsidRPr="007C0EB0">
        <w:rPr>
          <w:color w:val="auto"/>
        </w:rPr>
        <w:t>Company Name:</w:t>
      </w:r>
      <w:r w:rsidR="007C0EB0" w:rsidRPr="007C0EB0">
        <w:rPr>
          <w:color w:val="auto"/>
        </w:rPr>
        <w:tab/>
      </w:r>
      <w:sdt>
        <w:sdtPr>
          <w:alias w:val="Company Name"/>
          <w:tag w:val="Company Name"/>
          <w:id w:val="695834426"/>
          <w:placeholder>
            <w:docPart w:val="905DDBFA3FEB44A7BCD18E63A280DCFF"/>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p>
    <w:p w14:paraId="66403C6D" w14:textId="77777777" w:rsidR="0077582B" w:rsidRPr="00C3224F" w:rsidRDefault="00877F08" w:rsidP="00877F08">
      <w:pPr>
        <w:pStyle w:val="FieldStyle"/>
        <w:tabs>
          <w:tab w:val="right" w:pos="4320"/>
          <w:tab w:val="left" w:pos="4500"/>
        </w:tabs>
        <w:spacing w:line="360" w:lineRule="auto"/>
      </w:pPr>
      <w:r>
        <w:rPr>
          <w:color w:val="auto"/>
        </w:rPr>
        <w:tab/>
      </w:r>
      <w:r w:rsidR="007C0EB0" w:rsidRPr="007C0EB0">
        <w:rPr>
          <w:color w:val="auto"/>
        </w:rPr>
        <w:t>SPFA Member ID:</w:t>
      </w:r>
      <w:r w:rsidR="007C0EB0" w:rsidRPr="007C0EB0">
        <w:rPr>
          <w:color w:val="auto"/>
        </w:rPr>
        <w:tab/>
      </w:r>
      <w:sdt>
        <w:sdtPr>
          <w:alias w:val="SPFA Member ID"/>
          <w:tag w:val="SPFA Member ID"/>
          <w:id w:val="698372456"/>
          <w:placeholder>
            <w:docPart w:val="0E688227143049C28B4498B65553441C"/>
          </w:placeholder>
          <w:showingPlcHdr/>
          <w:dataBinding w:prefixMappings="xmlns:ns0='http://schemas.microsoft.com/office/2006/coverPageProps' " w:xpath="/ns0:CoverPageProperties[1]/ns0:CompanyFax[1]" w:storeItemID="{55AF091B-3C7A-41E3-B477-F2FDAA23CFDA}"/>
          <w:text/>
        </w:sdtPr>
        <w:sdtEndPr/>
        <w:sdtContent>
          <w:r w:rsidR="0077582B" w:rsidRPr="00C3224F">
            <w:rPr>
              <w:rStyle w:val="PlaceholderText"/>
            </w:rPr>
            <w:t>[SPFA Member ID]</w:t>
          </w:r>
        </w:sdtContent>
      </w:sdt>
    </w:p>
    <w:p w14:paraId="495B14E9" w14:textId="77777777" w:rsidR="00DA7E36" w:rsidRPr="00CA3BFE" w:rsidRDefault="00877F08" w:rsidP="00877F08">
      <w:pPr>
        <w:pStyle w:val="FieldStyle"/>
        <w:tabs>
          <w:tab w:val="right" w:pos="4320"/>
          <w:tab w:val="left" w:pos="4500"/>
        </w:tabs>
        <w:spacing w:line="360" w:lineRule="auto"/>
      </w:pPr>
      <w:r>
        <w:rPr>
          <w:color w:val="auto"/>
        </w:rPr>
        <w:tab/>
      </w:r>
      <w:r w:rsidR="007C0EB0" w:rsidRPr="007C0EB0">
        <w:rPr>
          <w:color w:val="auto"/>
        </w:rPr>
        <w:t>Company Street Address:</w:t>
      </w:r>
      <w:r w:rsidR="007C0EB0" w:rsidRPr="007C0EB0">
        <w:rPr>
          <w:color w:val="auto"/>
        </w:rPr>
        <w:tab/>
      </w:r>
      <w:sdt>
        <w:sdtPr>
          <w:alias w:val="Company Street Address"/>
          <w:tag w:val="Company Street Address"/>
          <w:id w:val="695834429"/>
          <w:placeholder>
            <w:docPart w:val="509539B38AFA461793D2AEE70B3E7E86"/>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DA7E36" w:rsidRPr="003A6084">
            <w:rPr>
              <w:rStyle w:val="PlaceholderText"/>
            </w:rPr>
            <w:t>[</w:t>
          </w:r>
          <w:r w:rsidR="00DA7E36">
            <w:rPr>
              <w:rStyle w:val="PlaceholderText"/>
            </w:rPr>
            <w:t>Company Street Address</w:t>
          </w:r>
          <w:r w:rsidR="00DA7E36" w:rsidRPr="003A6084">
            <w:rPr>
              <w:rStyle w:val="PlaceholderText"/>
            </w:rPr>
            <w:t>]</w:t>
          </w:r>
        </w:sdtContent>
      </w:sdt>
    </w:p>
    <w:p w14:paraId="463E1D63" w14:textId="77777777" w:rsidR="0077582B" w:rsidRPr="00C3224F" w:rsidRDefault="00877F08" w:rsidP="00877F08">
      <w:pPr>
        <w:pStyle w:val="FieldStyle"/>
        <w:tabs>
          <w:tab w:val="right" w:pos="4320"/>
          <w:tab w:val="left" w:pos="4500"/>
        </w:tabs>
        <w:spacing w:line="360" w:lineRule="auto"/>
      </w:pPr>
      <w:r>
        <w:rPr>
          <w:color w:val="auto"/>
        </w:rPr>
        <w:tab/>
      </w:r>
      <w:r w:rsidR="007C0EB0" w:rsidRPr="007C0EB0">
        <w:rPr>
          <w:color w:val="auto"/>
        </w:rPr>
        <w:t>Company City, State</w:t>
      </w:r>
      <w:r w:rsidR="007649FA">
        <w:rPr>
          <w:color w:val="auto"/>
        </w:rPr>
        <w:t>,</w:t>
      </w:r>
      <w:r w:rsidR="007C0EB0" w:rsidRPr="007C0EB0">
        <w:rPr>
          <w:color w:val="auto"/>
        </w:rPr>
        <w:t xml:space="preserve"> Zip:</w:t>
      </w:r>
      <w:r w:rsidR="007C0EB0" w:rsidRPr="007C0EB0">
        <w:rPr>
          <w:color w:val="auto"/>
        </w:rPr>
        <w:tab/>
      </w:r>
      <w:sdt>
        <w:sdtPr>
          <w:alias w:val="Company City, State, Zip"/>
          <w:tag w:val="City, State Zip"/>
          <w:id w:val="695834478"/>
          <w:placeholder>
            <w:docPart w:val="22F0CDCF95AC42EABBB14F08CF56D50D"/>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77582B" w:rsidRPr="00C3224F">
            <w:rPr>
              <w:rStyle w:val="PlaceholderText"/>
            </w:rPr>
            <w:t>[Company City, State</w:t>
          </w:r>
          <w:r w:rsidR="00681544">
            <w:rPr>
              <w:rStyle w:val="PlaceholderText"/>
            </w:rPr>
            <w:t>,</w:t>
          </w:r>
          <w:r w:rsidR="0077582B" w:rsidRPr="00C3224F">
            <w:rPr>
              <w:rStyle w:val="PlaceholderText"/>
            </w:rPr>
            <w:t xml:space="preserve"> Zip]</w:t>
          </w:r>
        </w:sdtContent>
      </w:sdt>
    </w:p>
    <w:p w14:paraId="57FA4AA3" w14:textId="77777777" w:rsidR="0077582B" w:rsidRPr="00C3224F" w:rsidRDefault="00877F08" w:rsidP="00877F08">
      <w:pPr>
        <w:pStyle w:val="FieldStyle"/>
        <w:tabs>
          <w:tab w:val="right" w:pos="4320"/>
          <w:tab w:val="left" w:pos="4500"/>
        </w:tabs>
        <w:spacing w:line="360" w:lineRule="auto"/>
      </w:pPr>
      <w:r>
        <w:rPr>
          <w:color w:val="auto"/>
        </w:rPr>
        <w:tab/>
      </w:r>
      <w:r w:rsidR="007C0EB0" w:rsidRPr="007C0EB0">
        <w:rPr>
          <w:color w:val="auto"/>
        </w:rPr>
        <w:t>Company Phone:</w:t>
      </w:r>
      <w:r w:rsidR="007C0EB0" w:rsidRPr="007C0EB0">
        <w:rPr>
          <w:color w:val="auto"/>
        </w:rPr>
        <w:tab/>
      </w:r>
      <w:sdt>
        <w:sdtPr>
          <w:alias w:val="Company Phone"/>
          <w:id w:val="695834428"/>
          <w:placeholder>
            <w:docPart w:val="1A0A588502C943EBA67C9923BBED57D6"/>
          </w:placeholder>
          <w:showingPlcHdr/>
          <w:dataBinding w:prefixMappings="xmlns:ns0='http://schemas.microsoft.com/office/2006/coverPageProps' " w:xpath="/ns0:CoverPageProperties[1]/ns0:CompanyPhone[1]" w:storeItemID="{55AF091B-3C7A-41E3-B477-F2FDAA23CFDA}"/>
          <w:text/>
        </w:sdtPr>
        <w:sdtEndPr/>
        <w:sdtContent>
          <w:r w:rsidR="0077582B" w:rsidRPr="00C3224F">
            <w:rPr>
              <w:rStyle w:val="PlaceholderText"/>
            </w:rPr>
            <w:t>[Company Phone]</w:t>
          </w:r>
        </w:sdtContent>
      </w:sdt>
    </w:p>
    <w:p w14:paraId="380E29BB" w14:textId="77777777" w:rsidR="0077582B" w:rsidRPr="00C3224F" w:rsidRDefault="00877F08" w:rsidP="00877F08">
      <w:pPr>
        <w:pStyle w:val="FieldStyle"/>
        <w:tabs>
          <w:tab w:val="right" w:pos="4320"/>
          <w:tab w:val="left" w:pos="4500"/>
        </w:tabs>
        <w:spacing w:line="360" w:lineRule="auto"/>
      </w:pPr>
      <w:r>
        <w:rPr>
          <w:color w:val="auto"/>
        </w:rPr>
        <w:tab/>
      </w:r>
      <w:r w:rsidR="007C0EB0" w:rsidRPr="007C0EB0">
        <w:rPr>
          <w:color w:val="auto"/>
        </w:rPr>
        <w:t>Company Officer Name:</w:t>
      </w:r>
      <w:r w:rsidR="007C0EB0" w:rsidRPr="007C0EB0">
        <w:rPr>
          <w:color w:val="auto"/>
        </w:rPr>
        <w:tab/>
      </w:r>
      <w:sdt>
        <w:sdtPr>
          <w:alias w:val="Company Officer Name"/>
          <w:tag w:val="Company Officer Name"/>
          <w:id w:val="695834430"/>
          <w:placeholder>
            <w:docPart w:val="FC179DF39F7F475BAF8F6938B70830A8"/>
          </w:placeholder>
          <w:showingPlcHdr/>
          <w:dataBinding w:prefixMappings="xmlns:ns0='http://schemas.openxmlformats.org/officeDocument/2006/extended-properties' " w:xpath="/ns0:Properties[1]/ns0:Manager[1]" w:storeItemID="{6668398D-A668-4E3E-A5EB-62B293D839F1}"/>
          <w:text/>
        </w:sdtPr>
        <w:sdtEndPr/>
        <w:sdtContent>
          <w:r w:rsidR="0077582B" w:rsidRPr="00C3224F">
            <w:rPr>
              <w:rStyle w:val="PlaceholderText"/>
            </w:rPr>
            <w:t>[Company Officer Name]</w:t>
          </w:r>
        </w:sdtContent>
      </w:sdt>
    </w:p>
    <w:p w14:paraId="1263AE99" w14:textId="77777777" w:rsidR="0077582B" w:rsidRPr="00C3224F" w:rsidRDefault="00877F08" w:rsidP="00877F08">
      <w:pPr>
        <w:pStyle w:val="FieldStyle"/>
        <w:tabs>
          <w:tab w:val="right" w:pos="4320"/>
          <w:tab w:val="left" w:pos="4500"/>
        </w:tabs>
        <w:spacing w:line="360" w:lineRule="auto"/>
      </w:pPr>
      <w:r>
        <w:rPr>
          <w:color w:val="auto"/>
        </w:rPr>
        <w:tab/>
      </w:r>
      <w:r w:rsidR="007C0EB0" w:rsidRPr="007C0EB0">
        <w:rPr>
          <w:color w:val="auto"/>
        </w:rPr>
        <w:t>Company Officer Title:</w:t>
      </w:r>
      <w:r w:rsidR="007C0EB0" w:rsidRPr="007C0EB0">
        <w:rPr>
          <w:color w:val="auto"/>
        </w:rPr>
        <w:tab/>
      </w:r>
      <w:sdt>
        <w:sdtPr>
          <w:alias w:val="Company Officer Title"/>
          <w:tag w:val="Company Officer Title"/>
          <w:id w:val="695834431"/>
          <w:placeholder>
            <w:docPart w:val="38BE0F8E9C384E888530DE044ECABD54"/>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77582B" w:rsidRPr="00C3224F">
            <w:rPr>
              <w:rStyle w:val="PlaceholderText"/>
            </w:rPr>
            <w:t>[Company Officer Title]</w:t>
          </w:r>
        </w:sdtContent>
      </w:sdt>
    </w:p>
    <w:p w14:paraId="152DD7E3" w14:textId="791D8DFC" w:rsidR="0077582B" w:rsidRPr="00C3224F" w:rsidRDefault="00877F08" w:rsidP="00877F08">
      <w:pPr>
        <w:pStyle w:val="FieldStyle"/>
        <w:tabs>
          <w:tab w:val="right" w:pos="4320"/>
          <w:tab w:val="left" w:pos="4500"/>
        </w:tabs>
        <w:spacing w:line="360" w:lineRule="auto"/>
      </w:pPr>
      <w:r>
        <w:rPr>
          <w:color w:val="auto"/>
        </w:rPr>
        <w:tab/>
      </w:r>
      <w:r w:rsidR="007C0EB0" w:rsidRPr="007C0EB0">
        <w:rPr>
          <w:color w:val="auto"/>
        </w:rPr>
        <w:t>Health and Safety Officer Name:</w:t>
      </w:r>
      <w:r w:rsidR="007C0EB0" w:rsidRPr="007C0EB0">
        <w:rPr>
          <w:color w:val="auto"/>
        </w:rPr>
        <w:tab/>
      </w:r>
      <w:sdt>
        <w:sdtPr>
          <w:alias w:val="Health and Safety Officer Name"/>
          <w:tag w:val="Health and Safety Officer Name"/>
          <w:id w:val="695834432"/>
          <w:placeholder>
            <w:docPart w:val="50090ABF1C6640558753A45656E469E5"/>
          </w:placeholder>
          <w:dataBinding w:prefixMappings="xmlns:ns0='http://purl.org/dc/elements/1.1/' xmlns:ns1='http://schemas.openxmlformats.org/package/2006/metadata/core-properties' " w:xpath="/ns1:coreProperties[1]/ns0:creator[1]" w:storeItemID="{6C3C8BC8-F283-45AE-878A-BAB7291924A1}"/>
          <w:text/>
        </w:sdtPr>
        <w:sdtEndPr/>
        <w:sdtContent>
          <w:r w:rsidR="007971DD">
            <w:t>[Health and Safety Officer Name], the</w:t>
          </w:r>
        </w:sdtContent>
      </w:sdt>
    </w:p>
    <w:p w14:paraId="1ABFCAB3" w14:textId="77777777" w:rsidR="0077582B" w:rsidRPr="00C3224F" w:rsidRDefault="00877F08" w:rsidP="00877F08">
      <w:pPr>
        <w:pStyle w:val="FieldStyle"/>
        <w:tabs>
          <w:tab w:val="right" w:pos="4320"/>
          <w:tab w:val="left" w:pos="4500"/>
        </w:tabs>
        <w:spacing w:line="360" w:lineRule="auto"/>
      </w:pPr>
      <w:r>
        <w:rPr>
          <w:color w:val="auto"/>
        </w:rPr>
        <w:tab/>
      </w:r>
      <w:r w:rsidR="007C0EB0" w:rsidRPr="007C0EB0">
        <w:rPr>
          <w:color w:val="auto"/>
        </w:rPr>
        <w:t>Health and Safety Officer Title:</w:t>
      </w:r>
      <w:r w:rsidR="007C0EB0" w:rsidRPr="007C0EB0">
        <w:rPr>
          <w:color w:val="auto"/>
        </w:rPr>
        <w:tab/>
      </w:r>
      <w:sdt>
        <w:sdtPr>
          <w:alias w:val="Health and Safety Officer Title"/>
          <w:tag w:val="Health and Safety Officer Title"/>
          <w:id w:val="695834433"/>
          <w:placeholder>
            <w:docPart w:val="D3ECF547F746431880CE1CCB6464CF68"/>
          </w:placeholder>
          <w:showingPlcHdr/>
          <w:dataBinding w:prefixMappings="xmlns:ns0='http://schemas.microsoft.com/office/2006/coverPageProps' " w:xpath="/ns0:CoverPageProperties[1]/ns0:Abstract[1]" w:storeItemID="{55AF091B-3C7A-41E3-B477-F2FDAA23CFDA}"/>
          <w:text/>
        </w:sdtPr>
        <w:sdtEndPr/>
        <w:sdtContent>
          <w:r w:rsidR="0077582B" w:rsidRPr="00C3224F">
            <w:rPr>
              <w:rStyle w:val="PlaceholderText"/>
            </w:rPr>
            <w:t>[Health and Safety Officer Title]</w:t>
          </w:r>
        </w:sdtContent>
      </w:sdt>
    </w:p>
    <w:p w14:paraId="4AD00773" w14:textId="77777777" w:rsidR="00877F08" w:rsidRDefault="00877F08" w:rsidP="00877F08">
      <w:pPr>
        <w:pStyle w:val="ListParagraph"/>
        <w:ind w:left="1440"/>
      </w:pPr>
    </w:p>
    <w:p w14:paraId="29BA9920" w14:textId="77777777" w:rsidR="0077582B" w:rsidRDefault="00477857" w:rsidP="00A35DE2">
      <w:pPr>
        <w:pStyle w:val="ListParagraph"/>
        <w:numPr>
          <w:ilvl w:val="0"/>
          <w:numId w:val="248"/>
        </w:numPr>
      </w:pPr>
      <w:r>
        <w:t xml:space="preserve">Replace all highlighted fields ( </w:t>
      </w:r>
      <w:r w:rsidRPr="00877F08">
        <w:rPr>
          <w:highlight w:val="yellow"/>
        </w:rPr>
        <w:t>{</w:t>
      </w:r>
      <w:r w:rsidR="0094706E">
        <w:rPr>
          <w:highlight w:val="yellow"/>
        </w:rPr>
        <w:t>e</w:t>
      </w:r>
      <w:r w:rsidRPr="00877F08">
        <w:rPr>
          <w:highlight w:val="yellow"/>
        </w:rPr>
        <w:t>xample}</w:t>
      </w:r>
      <w:r>
        <w:t xml:space="preserve"> ) throughout this document with personalized details.</w:t>
      </w:r>
    </w:p>
    <w:p w14:paraId="76912C00" w14:textId="77777777" w:rsidR="00735A9D" w:rsidRPr="00C3224F" w:rsidRDefault="00735A9D" w:rsidP="00A35DE2">
      <w:pPr>
        <w:pStyle w:val="ListParagraph"/>
        <w:numPr>
          <w:ilvl w:val="0"/>
          <w:numId w:val="248"/>
        </w:numPr>
      </w:pPr>
      <w:r>
        <w:t>Print this document.  There is no need to keep Pages i-ii with the main document.</w:t>
      </w:r>
    </w:p>
    <w:p w14:paraId="3A51F1DD" w14:textId="77777777" w:rsidR="00877F08" w:rsidRDefault="00877F08">
      <w:pPr>
        <w:rPr>
          <w:rFonts w:eastAsiaTheme="majorEastAsia" w:cstheme="majorBidi"/>
          <w:b/>
          <w:bCs/>
          <w:caps/>
          <w:color w:val="365F91" w:themeColor="accent1" w:themeShade="BF"/>
          <w:sz w:val="28"/>
          <w:szCs w:val="28"/>
        </w:rPr>
      </w:pPr>
      <w:r>
        <w:br w:type="page"/>
      </w:r>
    </w:p>
    <w:p w14:paraId="74B87A7B" w14:textId="77777777" w:rsidR="00712951" w:rsidRDefault="00712951" w:rsidP="002476B0">
      <w:pPr>
        <w:sectPr w:rsidR="00712951" w:rsidSect="009D090C">
          <w:headerReference w:type="default" r:id="rId9"/>
          <w:footerReference w:type="even" r:id="rId10"/>
          <w:footerReference w:type="default" r:id="rId11"/>
          <w:pgSz w:w="12240" w:h="15840"/>
          <w:pgMar w:top="1440" w:right="1440" w:bottom="1440" w:left="1440" w:header="720" w:footer="720" w:gutter="0"/>
          <w:pgNumType w:fmt="lowerRoman"/>
          <w:cols w:space="720"/>
          <w:docGrid w:linePitch="360"/>
        </w:sectPr>
      </w:pPr>
    </w:p>
    <w:p w14:paraId="643FC0A9" w14:textId="77777777" w:rsidR="00161676" w:rsidRDefault="0097700C" w:rsidP="002476B0">
      <w:r>
        <w:rPr>
          <w:noProof/>
        </w:rPr>
        <mc:AlternateContent>
          <mc:Choice Requires="wps">
            <w:drawing>
              <wp:anchor distT="0" distB="0" distL="114300" distR="114300" simplePos="0" relativeHeight="251658240" behindDoc="0" locked="0" layoutInCell="1" allowOverlap="1" wp14:anchorId="60E77AC5" wp14:editId="2B5DBAFF">
                <wp:simplePos x="0" y="0"/>
                <wp:positionH relativeFrom="margin">
                  <wp:align>center</wp:align>
                </wp:positionH>
                <wp:positionV relativeFrom="margin">
                  <wp:align>top</wp:align>
                </wp:positionV>
                <wp:extent cx="3870325" cy="1669415"/>
                <wp:effectExtent l="9525" t="9525" r="6350" b="698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1669415"/>
                        </a:xfrm>
                        <a:prstGeom prst="rect">
                          <a:avLst/>
                        </a:prstGeom>
                        <a:solidFill>
                          <a:srgbClr val="FFFFFF"/>
                        </a:solidFill>
                        <a:ln w="9525">
                          <a:solidFill>
                            <a:srgbClr val="000000"/>
                          </a:solidFill>
                          <a:miter lim="800000"/>
                          <a:headEnd/>
                          <a:tailEnd/>
                        </a:ln>
                      </wps:spPr>
                      <wps:txbx>
                        <w:txbxContent>
                          <w:p w14:paraId="4E56EE7E" w14:textId="77777777" w:rsidR="009B4AD5" w:rsidRPr="000F6EBC" w:rsidRDefault="009B4AD5" w:rsidP="00161676">
                            <w:pPr>
                              <w:jc w:val="center"/>
                              <w:rPr>
                                <w:sz w:val="44"/>
                              </w:rPr>
                            </w:pPr>
                          </w:p>
                          <w:p w14:paraId="78084265" w14:textId="77777777" w:rsidR="009B4AD5" w:rsidRPr="00161676" w:rsidRDefault="009B4AD5" w:rsidP="00161676">
                            <w:pPr>
                              <w:jc w:val="center"/>
                              <w:rPr>
                                <w:sz w:val="28"/>
                              </w:rPr>
                            </w:pPr>
                            <w:r w:rsidRPr="00161676">
                              <w:rPr>
                                <w:sz w:val="28"/>
                              </w:rPr>
                              <w:t>[INSERT COMPANY LOGO HERE]</w:t>
                            </w:r>
                          </w:p>
                          <w:p w14:paraId="6FE808BC" w14:textId="77777777" w:rsidR="009B4AD5" w:rsidRDefault="009B4AD5" w:rsidP="00161676">
                            <w:pPr>
                              <w:jc w:val="center"/>
                            </w:pPr>
                            <w:r>
                              <w:t>[OPTIONAL]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E77AC5" id="_x0000_t202" coordsize="21600,21600" o:spt="202" path="m,l,21600r21600,l21600,xe">
                <v:stroke joinstyle="miter"/>
                <v:path gradientshapeok="t" o:connecttype="rect"/>
              </v:shapetype>
              <v:shape id="Text Box 2" o:spid="_x0000_s1026" type="#_x0000_t202" style="position:absolute;margin-left:0;margin-top:0;width:304.75pt;height:131.45pt;z-index:25165824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fSvFwIAACwEAAAOAAAAZHJzL2Uyb0RvYy54bWysU9uO2yAQfa/Uf0C8N7azSTax4qy22aaq&#10;tL1I234AxthGxQwFEnv79R2wN5te1IeqPCCGGc7MnDlsb4ZOkZOwToIuaDZLKRGaQyV1U9Avnw+v&#10;1pQ4z3TFFGhR0Efh6M3u5Yttb3IxhxZUJSxBEO3y3hS09d7kSeJ4KzrmZmCERmcNtmMeTdsklWU9&#10;oncqmafpKunBVsYCF87h7d3opLuIX9eC+4917YQnqqBYm4+7jXsZ9mS3ZXljmWkln8pg/1BFx6TG&#10;pGeoO+YZOVr5G1QnuQUHtZ9x6BKoa8lF7AG7ydJfunlomRGxFyTHmTNN7v/B8g+nB/PJEj+8hgEH&#10;GJtw5h74V0c07FumG3FrLfStYBUmzgJlSW9cPj0NVLvcBZCyfw8VDpkdPUSgobZdYAX7JIiOA3g8&#10;ky4GTzheXq2v06v5khKOvmy12iyyZczB8qfnxjr/VkBHwqGgFqca4dnp3vlQDsufQkI2B0pWB6lU&#10;NGxT7pUlJ4YKOMQ1of8UpjTpC7pZYiF/h0jj+hNEJz1KWcmuoOtzEMsDb290FYXmmVTjGUtWeiIy&#10;cDey6IdywMBAaAnVI1JqYZQsfjE8tGC/U9KjXAvqvh2ZFZSodxrHsskWi6DvaCyW13M07KWnvPQw&#10;zRGqoJ6S8bj34584GiubFjONQtBwi6OsZST5uaqpbpRk5H76PkHzl3aMev7kux8AAAD//wMAUEsD&#10;BBQABgAIAAAAIQAelXYR3AAAAAUBAAAPAAAAZHJzL2Rvd25yZXYueG1sTI9BS8QwEIXvgv8hjOBF&#10;3NSqdVs7XURQ9Kar6DXbzLbFZFKTbLf+e6MXvQw83uO9b+rVbI2YyIfBMcLZIgNB3Do9cIfw+nJ3&#10;ugQRomKtjGNC+KIAq+bwoFaVdnt+pmkdO5FKOFQKoY9xrKQMbU9WhYUbiZO3dd6qmKTvpPZqn8qt&#10;kXmWFdKqgdNCr0a67an9WO8swvLiYXoPj+dPb22xNWU8uZruPz3i8dF8cw0i0hz/wvCDn9ChSUwb&#10;t2MdhEFIj8Tfm7wiKy9BbBDyIi9BNrX8T998AwAA//8DAFBLAQItABQABgAIAAAAIQC2gziS/gAA&#10;AOEBAAATAAAAAAAAAAAAAAAAAAAAAABbQ29udGVudF9UeXBlc10ueG1sUEsBAi0AFAAGAAgAAAAh&#10;ADj9If/WAAAAlAEAAAsAAAAAAAAAAAAAAAAALwEAAF9yZWxzLy5yZWxzUEsBAi0AFAAGAAgAAAAh&#10;AEMd9K8XAgAALAQAAA4AAAAAAAAAAAAAAAAALgIAAGRycy9lMm9Eb2MueG1sUEsBAi0AFAAGAAgA&#10;AAAhAB6VdhHcAAAABQEAAA8AAAAAAAAAAAAAAAAAcQQAAGRycy9kb3ducmV2LnhtbFBLBQYAAAAA&#10;BAAEAPMAAAB6BQAAAAA=&#10;">
                <v:textbox>
                  <w:txbxContent>
                    <w:p w14:paraId="4E56EE7E" w14:textId="77777777" w:rsidR="009B4AD5" w:rsidRPr="000F6EBC" w:rsidRDefault="009B4AD5" w:rsidP="00161676">
                      <w:pPr>
                        <w:jc w:val="center"/>
                        <w:rPr>
                          <w:sz w:val="44"/>
                        </w:rPr>
                      </w:pPr>
                    </w:p>
                    <w:p w14:paraId="78084265" w14:textId="77777777" w:rsidR="009B4AD5" w:rsidRPr="00161676" w:rsidRDefault="009B4AD5" w:rsidP="00161676">
                      <w:pPr>
                        <w:jc w:val="center"/>
                        <w:rPr>
                          <w:sz w:val="28"/>
                        </w:rPr>
                      </w:pPr>
                      <w:r w:rsidRPr="00161676">
                        <w:rPr>
                          <w:sz w:val="28"/>
                        </w:rPr>
                        <w:t>[INSERT COMPANY LOGO HERE]</w:t>
                      </w:r>
                    </w:p>
                    <w:p w14:paraId="6FE808BC" w14:textId="77777777" w:rsidR="009B4AD5" w:rsidRDefault="009B4AD5" w:rsidP="00161676">
                      <w:pPr>
                        <w:jc w:val="center"/>
                      </w:pPr>
                      <w:r>
                        <w:t>[OPTIONAL]</w:t>
                      </w:r>
                    </w:p>
                  </w:txbxContent>
                </v:textbox>
                <w10:wrap type="square" anchorx="margin" anchory="margin"/>
              </v:shape>
            </w:pict>
          </mc:Fallback>
        </mc:AlternateContent>
      </w:r>
    </w:p>
    <w:p w14:paraId="7CCEF685" w14:textId="77777777" w:rsidR="00161676" w:rsidRDefault="00161676" w:rsidP="002476B0"/>
    <w:p w14:paraId="2AD4586F" w14:textId="77777777" w:rsidR="00161676" w:rsidRDefault="00161676" w:rsidP="002476B0"/>
    <w:p w14:paraId="2F516794" w14:textId="77777777" w:rsidR="00161676" w:rsidRDefault="00161676" w:rsidP="002476B0"/>
    <w:p w14:paraId="60FF56A8" w14:textId="77777777" w:rsidR="00161676" w:rsidRDefault="00161676" w:rsidP="002476B0"/>
    <w:p w14:paraId="3EAC4638" w14:textId="77777777" w:rsidR="00161676" w:rsidRDefault="00161676" w:rsidP="002476B0"/>
    <w:p w14:paraId="720EAE5A" w14:textId="77777777" w:rsidR="002476B0" w:rsidRPr="0087084F" w:rsidRDefault="00161676" w:rsidP="004652D5">
      <w:pPr>
        <w:pStyle w:val="Title"/>
        <w:rPr>
          <w:b/>
        </w:rPr>
      </w:pPr>
      <w:r w:rsidRPr="0087084F">
        <w:rPr>
          <w:b/>
        </w:rPr>
        <w:t>health and safety program</w:t>
      </w:r>
    </w:p>
    <w:p w14:paraId="3843B4FF" w14:textId="77777777" w:rsidR="00161676" w:rsidRDefault="00161676" w:rsidP="002476B0"/>
    <w:p w14:paraId="18836FAF" w14:textId="77777777" w:rsidR="00161676" w:rsidRDefault="00161676" w:rsidP="00161676">
      <w:pPr>
        <w:jc w:val="center"/>
      </w:pPr>
      <w:r>
        <w:t>For Compliance With</w:t>
      </w:r>
    </w:p>
    <w:p w14:paraId="05604646" w14:textId="77777777" w:rsidR="00161676" w:rsidRDefault="00DB2D02" w:rsidP="00161676">
      <w:pPr>
        <w:jc w:val="center"/>
      </w:pPr>
      <w:r>
        <w:t>O</w:t>
      </w:r>
      <w:r w:rsidR="00161676">
        <w:t>SHA Rules and Regulations</w:t>
      </w:r>
    </w:p>
    <w:p w14:paraId="597499A9" w14:textId="77777777" w:rsidR="00161676" w:rsidRPr="00E81CBE" w:rsidRDefault="00161676" w:rsidP="00161676">
      <w:pPr>
        <w:jc w:val="center"/>
      </w:pPr>
      <w:r>
        <w:t xml:space="preserve">Ref. 29 CFR 1910 </w:t>
      </w:r>
      <w:r w:rsidRPr="00E81CBE">
        <w:t>and 29 CFR 1926</w:t>
      </w:r>
    </w:p>
    <w:p w14:paraId="6937C501" w14:textId="77777777" w:rsidR="00161676" w:rsidRPr="0087084F" w:rsidRDefault="00161676" w:rsidP="00161676">
      <w:pPr>
        <w:jc w:val="center"/>
        <w:rPr>
          <w:sz w:val="28"/>
        </w:rPr>
      </w:pPr>
    </w:p>
    <w:sdt>
      <w:sdtPr>
        <w:rPr>
          <w:sz w:val="28"/>
        </w:rPr>
        <w:alias w:val="Company Name"/>
        <w:tag w:val="Company Name"/>
        <w:id w:val="695834464"/>
        <w:placeholder>
          <w:docPart w:val="BB37834A09D24E669F45E5641D609C3E"/>
        </w:placeholder>
        <w:dataBinding w:prefixMappings="xmlns:ns0='http://schemas.openxmlformats.org/officeDocument/2006/extended-properties' " w:xpath="/ns0:Properties[1]/ns0:Company[1]" w:storeItemID="{6668398D-A668-4E3E-A5EB-62B293D839F1}"/>
        <w:text/>
      </w:sdtPr>
      <w:sdtEndPr/>
      <w:sdtContent>
        <w:p w14:paraId="1B8DA4B0" w14:textId="3B398E80" w:rsidR="00161676" w:rsidRPr="0087084F" w:rsidRDefault="004478D0" w:rsidP="00161676">
          <w:pPr>
            <w:jc w:val="center"/>
            <w:rPr>
              <w:sz w:val="28"/>
            </w:rPr>
          </w:pPr>
          <w:r>
            <w:rPr>
              <w:sz w:val="28"/>
            </w:rPr>
            <w:t>[Company Name]</w:t>
          </w:r>
        </w:p>
      </w:sdtContent>
    </w:sdt>
    <w:sdt>
      <w:sdtPr>
        <w:rPr>
          <w:sz w:val="28"/>
        </w:rPr>
        <w:alias w:val="Company Street Address"/>
        <w:tag w:val="Company Street Address"/>
        <w:id w:val="695834482"/>
        <w:placeholder>
          <w:docPart w:val="162BFBAD02A9423681734E6BD2B92948"/>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14:paraId="23F3A7F1" w14:textId="77777777" w:rsidR="00161676" w:rsidRPr="0087084F" w:rsidRDefault="00161676" w:rsidP="00161676">
          <w:pPr>
            <w:jc w:val="center"/>
            <w:rPr>
              <w:sz w:val="28"/>
            </w:rPr>
          </w:pPr>
          <w:r w:rsidRPr="00E81CBE">
            <w:rPr>
              <w:rStyle w:val="CenteredCalibriChar"/>
            </w:rPr>
            <w:t>[</w:t>
          </w:r>
          <w:r w:rsidR="006B7D42" w:rsidRPr="00E81CBE">
            <w:rPr>
              <w:rStyle w:val="CenteredCalibriChar"/>
            </w:rPr>
            <w:t>Company Street Address</w:t>
          </w:r>
          <w:r w:rsidRPr="00E81CBE">
            <w:rPr>
              <w:rStyle w:val="CenteredCalibriChar"/>
            </w:rPr>
            <w:t>]</w:t>
          </w:r>
        </w:p>
      </w:sdtContent>
    </w:sdt>
    <w:sdt>
      <w:sdtPr>
        <w:rPr>
          <w:sz w:val="28"/>
        </w:rPr>
        <w:alias w:val="Company City, State Zip"/>
        <w:tag w:val="City, State Zip"/>
        <w:id w:val="695834483"/>
        <w:placeholder>
          <w:docPart w:val="FF65CA22B7EA46658FA9A3B485EB6BAA"/>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557E7E46" w14:textId="77777777" w:rsidR="00161676" w:rsidRPr="0087084F" w:rsidRDefault="00161676" w:rsidP="00161676">
          <w:pPr>
            <w:jc w:val="center"/>
            <w:rPr>
              <w:sz w:val="28"/>
            </w:rPr>
          </w:pPr>
          <w:r w:rsidRPr="0087084F">
            <w:rPr>
              <w:sz w:val="28"/>
            </w:rPr>
            <w:t>[Company City, State Zip]</w:t>
          </w:r>
        </w:p>
      </w:sdtContent>
    </w:sdt>
    <w:p w14:paraId="70BF2655" w14:textId="77777777" w:rsidR="00161676" w:rsidRPr="0087084F" w:rsidRDefault="00460C3B" w:rsidP="00161676">
      <w:pPr>
        <w:jc w:val="center"/>
        <w:rPr>
          <w:sz w:val="28"/>
        </w:rPr>
      </w:pPr>
      <w:sdt>
        <w:sdtPr>
          <w:rPr>
            <w:sz w:val="28"/>
          </w:rPr>
          <w:alias w:val="Company Phone"/>
          <w:id w:val="695834467"/>
          <w:placeholder>
            <w:docPart w:val="01E8932E9D5C4B45804F3D734FEFDF46"/>
          </w:placeholder>
          <w:showingPlcHdr/>
          <w:dataBinding w:prefixMappings="xmlns:ns0='http://schemas.microsoft.com/office/2006/coverPageProps' " w:xpath="/ns0:CoverPageProperties[1]/ns0:CompanyPhone[1]" w:storeItemID="{55AF091B-3C7A-41E3-B477-F2FDAA23CFDA}"/>
          <w:text/>
        </w:sdtPr>
        <w:sdtEndPr/>
        <w:sdtContent>
          <w:r w:rsidR="00161676" w:rsidRPr="0087084F">
            <w:rPr>
              <w:rStyle w:val="PlaceholderText"/>
              <w:color w:val="auto"/>
              <w:sz w:val="28"/>
            </w:rPr>
            <w:t>[Company Phone]</w:t>
          </w:r>
        </w:sdtContent>
      </w:sdt>
    </w:p>
    <w:p w14:paraId="702E8216" w14:textId="77777777" w:rsidR="00161676" w:rsidRPr="0087084F" w:rsidRDefault="00161676" w:rsidP="00161676">
      <w:pPr>
        <w:jc w:val="center"/>
        <w:rPr>
          <w:sz w:val="28"/>
        </w:rPr>
      </w:pPr>
    </w:p>
    <w:sdt>
      <w:sdtPr>
        <w:rPr>
          <w:sz w:val="28"/>
        </w:rPr>
        <w:alias w:val="Health and Safety Officer Name"/>
        <w:tag w:val="Health and Safety Officer Name"/>
        <w:id w:val="695834468"/>
        <w:placeholder>
          <w:docPart w:val="518D1E8BCF91434DBC72734EB8C1746D"/>
        </w:placeholder>
        <w:dataBinding w:prefixMappings="xmlns:ns0='http://purl.org/dc/elements/1.1/' xmlns:ns1='http://schemas.openxmlformats.org/package/2006/metadata/core-properties' " w:xpath="/ns1:coreProperties[1]/ns0:creator[1]" w:storeItemID="{6C3C8BC8-F283-45AE-878A-BAB7291924A1}"/>
        <w:text/>
      </w:sdtPr>
      <w:sdtEndPr/>
      <w:sdtContent>
        <w:p w14:paraId="434185E5" w14:textId="34E9C4EE" w:rsidR="00161676" w:rsidRPr="0087084F" w:rsidRDefault="007971DD" w:rsidP="00161676">
          <w:pPr>
            <w:jc w:val="center"/>
            <w:rPr>
              <w:sz w:val="28"/>
            </w:rPr>
          </w:pPr>
          <w:r>
            <w:rPr>
              <w:sz w:val="28"/>
            </w:rPr>
            <w:t>[Health and Safety Officer Name], the</w:t>
          </w:r>
        </w:p>
      </w:sdtContent>
    </w:sdt>
    <w:sdt>
      <w:sdtPr>
        <w:rPr>
          <w:sz w:val="28"/>
        </w:rPr>
        <w:alias w:val="Health and Safety Officer Title"/>
        <w:tag w:val="Health and Safety Officer Title"/>
        <w:id w:val="695834469"/>
        <w:placeholder>
          <w:docPart w:val="AFF7E23420404B25AAEC44D8F2EE112F"/>
        </w:placeholder>
        <w:showingPlcHdr/>
        <w:dataBinding w:prefixMappings="xmlns:ns0='http://schemas.microsoft.com/office/2006/coverPageProps' " w:xpath="/ns0:CoverPageProperties[1]/ns0:Abstract[1]" w:storeItemID="{55AF091B-3C7A-41E3-B477-F2FDAA23CFDA}"/>
        <w:text/>
      </w:sdtPr>
      <w:sdtEndPr/>
      <w:sdtContent>
        <w:p w14:paraId="43BA7E6E" w14:textId="77777777" w:rsidR="00161676" w:rsidRPr="0087084F" w:rsidRDefault="00161676" w:rsidP="00161676">
          <w:pPr>
            <w:jc w:val="center"/>
            <w:rPr>
              <w:sz w:val="28"/>
            </w:rPr>
          </w:pPr>
          <w:r w:rsidRPr="0087084F">
            <w:rPr>
              <w:rStyle w:val="PlaceholderText"/>
              <w:color w:val="auto"/>
              <w:sz w:val="28"/>
            </w:rPr>
            <w:t>[Health and Safety Officer Title]</w:t>
          </w:r>
        </w:p>
      </w:sdtContent>
    </w:sdt>
    <w:p w14:paraId="64910C70" w14:textId="77777777" w:rsidR="00161676" w:rsidRDefault="00161676">
      <w:r>
        <w:br w:type="page"/>
      </w:r>
    </w:p>
    <w:p w14:paraId="2B9713A8" w14:textId="77777777" w:rsidR="00161676" w:rsidRDefault="00161676" w:rsidP="00604C5B">
      <w:pPr>
        <w:pStyle w:val="Heading1"/>
      </w:pPr>
      <w:r>
        <w:t>PROFESSIONAL MEMBERSHIPS AND CERTIFICATIONS</w:t>
      </w:r>
    </w:p>
    <w:p w14:paraId="5DD9EE3E" w14:textId="77777777" w:rsidR="00161676" w:rsidRPr="00161676" w:rsidRDefault="00161676" w:rsidP="00161676"/>
    <w:p w14:paraId="0C95B50A" w14:textId="734821A3" w:rsidR="00161676" w:rsidRDefault="0035587A" w:rsidP="00161676">
      <w:r>
        <w:rPr>
          <w:noProof/>
        </w:rPr>
        <w:t>[INSERT MEMBER LOGO HERE]</w:t>
      </w:r>
    </w:p>
    <w:p w14:paraId="664F056A" w14:textId="77777777" w:rsidR="00161676" w:rsidRDefault="00161676" w:rsidP="00161676">
      <w:r w:rsidRPr="00161676">
        <w:rPr>
          <w:b/>
        </w:rPr>
        <w:t>SPFA Member Number:</w:t>
      </w:r>
      <w:r>
        <w:t xml:space="preserve"> </w:t>
      </w:r>
      <w:sdt>
        <w:sdtPr>
          <w:alias w:val="SPFA Member ID"/>
          <w:tag w:val="SPFA Member ID"/>
          <w:id w:val="698372469"/>
          <w:placeholder>
            <w:docPart w:val="B85E86AF01564E6C96DEA5C1CA0C37A9"/>
          </w:placeholder>
          <w:showingPlcHdr/>
          <w:dataBinding w:prefixMappings="xmlns:ns0='http://schemas.microsoft.com/office/2006/coverPageProps' " w:xpath="/ns0:CoverPageProperties[1]/ns0:CompanyFax[1]" w:storeItemID="{55AF091B-3C7A-41E3-B477-F2FDAA23CFDA}"/>
          <w:text/>
        </w:sdtPr>
        <w:sdtEndPr/>
        <w:sdtContent>
          <w:r w:rsidRPr="00372BED">
            <w:t>[SPFA Member ID]</w:t>
          </w:r>
        </w:sdtContent>
      </w:sdt>
    </w:p>
    <w:p w14:paraId="008FA9F9" w14:textId="313F6F97" w:rsidR="00161676" w:rsidRDefault="00161676" w:rsidP="00161676"/>
    <w:p w14:paraId="69A8B39E" w14:textId="07FFA458" w:rsidR="0035587A" w:rsidRDefault="0035587A" w:rsidP="00161676"/>
    <w:p w14:paraId="755085AE" w14:textId="193C59D6" w:rsidR="0035587A" w:rsidRDefault="0035587A" w:rsidP="00161676">
      <w:r>
        <w:t>[INSERT ACCREDITATION LOGO HERE]</w:t>
      </w:r>
    </w:p>
    <w:p w14:paraId="22786F9B" w14:textId="77777777" w:rsidR="00161676" w:rsidRPr="00161676" w:rsidRDefault="00161676" w:rsidP="00161676">
      <w:pPr>
        <w:rPr>
          <w:b/>
        </w:rPr>
      </w:pPr>
      <w:r w:rsidRPr="00161676">
        <w:rPr>
          <w:b/>
        </w:rPr>
        <w:t xml:space="preserve">SPFA Contractor Accreditation Number: </w:t>
      </w:r>
    </w:p>
    <w:p w14:paraId="015E3EFE" w14:textId="77777777" w:rsidR="00161676" w:rsidRDefault="00161676" w:rsidP="00161676">
      <w:pPr>
        <w:rPr>
          <w:b/>
        </w:rPr>
      </w:pPr>
      <w:r w:rsidRPr="00161676">
        <w:rPr>
          <w:b/>
        </w:rPr>
        <w:t>SPFA Applicator Certifications</w:t>
      </w:r>
    </w:p>
    <w:tbl>
      <w:tblPr>
        <w:tblStyle w:val="TableGrid"/>
        <w:tblW w:w="0" w:type="auto"/>
        <w:tblLook w:val="04A0" w:firstRow="1" w:lastRow="0" w:firstColumn="1" w:lastColumn="0" w:noHBand="0" w:noVBand="1"/>
      </w:tblPr>
      <w:tblGrid>
        <w:gridCol w:w="4228"/>
        <w:gridCol w:w="2781"/>
        <w:gridCol w:w="2341"/>
      </w:tblGrid>
      <w:tr w:rsidR="004652D5" w:rsidRPr="00D015F5" w14:paraId="1CDF344A" w14:textId="77777777" w:rsidTr="008E120C">
        <w:trPr>
          <w:trHeight w:val="509"/>
        </w:trPr>
        <w:tc>
          <w:tcPr>
            <w:tcW w:w="4248" w:type="dxa"/>
            <w:shd w:val="clear" w:color="auto" w:fill="D9D9D9" w:themeFill="background1" w:themeFillShade="D9"/>
            <w:vAlign w:val="center"/>
          </w:tcPr>
          <w:p w14:paraId="17A33F4D" w14:textId="77777777" w:rsidR="004652D5" w:rsidRPr="008E120C" w:rsidRDefault="004652D5" w:rsidP="00297778">
            <w:pPr>
              <w:jc w:val="center"/>
              <w:rPr>
                <w:rFonts w:eastAsia="Arial" w:cs="Arial"/>
                <w:b/>
                <w:color w:val="000000" w:themeColor="text1"/>
                <w:spacing w:val="-3"/>
                <w:w w:val="101"/>
                <w:szCs w:val="24"/>
              </w:rPr>
            </w:pPr>
            <w:r w:rsidRPr="008E120C">
              <w:rPr>
                <w:rFonts w:eastAsia="Arial" w:cs="Arial"/>
                <w:b/>
                <w:color w:val="000000" w:themeColor="text1"/>
                <w:spacing w:val="-3"/>
                <w:w w:val="101"/>
                <w:szCs w:val="24"/>
              </w:rPr>
              <w:t>Employee Name</w:t>
            </w:r>
          </w:p>
        </w:tc>
        <w:tc>
          <w:tcPr>
            <w:tcW w:w="2790" w:type="dxa"/>
            <w:shd w:val="clear" w:color="auto" w:fill="D9D9D9" w:themeFill="background1" w:themeFillShade="D9"/>
            <w:vAlign w:val="center"/>
          </w:tcPr>
          <w:p w14:paraId="6CC01E76" w14:textId="77777777" w:rsidR="004652D5" w:rsidRPr="008E120C" w:rsidRDefault="00297778" w:rsidP="00297778">
            <w:pPr>
              <w:jc w:val="center"/>
              <w:rPr>
                <w:rFonts w:eastAsia="Arial" w:cs="Arial"/>
                <w:b/>
                <w:color w:val="000000" w:themeColor="text1"/>
                <w:spacing w:val="-3"/>
                <w:w w:val="101"/>
                <w:szCs w:val="24"/>
              </w:rPr>
            </w:pPr>
            <w:r w:rsidRPr="008E120C">
              <w:rPr>
                <w:rFonts w:eastAsia="Arial" w:cs="Arial"/>
                <w:b/>
                <w:color w:val="000000" w:themeColor="text1"/>
                <w:spacing w:val="-3"/>
                <w:w w:val="101"/>
                <w:szCs w:val="24"/>
              </w:rPr>
              <w:t>Certification Level (H</w:t>
            </w:r>
            <w:r w:rsidR="004652D5" w:rsidRPr="008E120C">
              <w:rPr>
                <w:rFonts w:eastAsia="Arial" w:cs="Arial"/>
                <w:b/>
                <w:color w:val="000000" w:themeColor="text1"/>
                <w:spacing w:val="-3"/>
                <w:w w:val="101"/>
                <w:szCs w:val="24"/>
              </w:rPr>
              <w:t>ighest)</w:t>
            </w:r>
          </w:p>
        </w:tc>
        <w:tc>
          <w:tcPr>
            <w:tcW w:w="2348" w:type="dxa"/>
            <w:shd w:val="clear" w:color="auto" w:fill="D9D9D9" w:themeFill="background1" w:themeFillShade="D9"/>
            <w:vAlign w:val="center"/>
          </w:tcPr>
          <w:p w14:paraId="215D8C61" w14:textId="77777777" w:rsidR="004652D5" w:rsidRPr="008E120C" w:rsidRDefault="004652D5" w:rsidP="00297778">
            <w:pPr>
              <w:jc w:val="center"/>
              <w:rPr>
                <w:rFonts w:eastAsia="Arial" w:cs="Arial"/>
                <w:b/>
                <w:color w:val="000000" w:themeColor="text1"/>
                <w:spacing w:val="-3"/>
                <w:w w:val="101"/>
                <w:szCs w:val="24"/>
              </w:rPr>
            </w:pPr>
            <w:r w:rsidRPr="008E120C">
              <w:rPr>
                <w:rFonts w:eastAsia="Arial" w:cs="Arial"/>
                <w:b/>
                <w:color w:val="000000" w:themeColor="text1"/>
                <w:spacing w:val="-3"/>
                <w:w w:val="101"/>
                <w:szCs w:val="24"/>
              </w:rPr>
              <w:t>Certification Number</w:t>
            </w:r>
          </w:p>
        </w:tc>
      </w:tr>
      <w:tr w:rsidR="004652D5" w:rsidRPr="00D015F5" w14:paraId="16FEB4E5" w14:textId="77777777" w:rsidTr="007856B0">
        <w:trPr>
          <w:trHeight w:val="432"/>
        </w:trPr>
        <w:tc>
          <w:tcPr>
            <w:tcW w:w="4248" w:type="dxa"/>
          </w:tcPr>
          <w:p w14:paraId="39E5C690" w14:textId="77777777" w:rsidR="004652D5" w:rsidRPr="00D015F5" w:rsidRDefault="004652D5" w:rsidP="00297778">
            <w:pPr>
              <w:rPr>
                <w:rFonts w:eastAsia="Arial" w:cs="Arial"/>
                <w:color w:val="000000" w:themeColor="text1"/>
                <w:spacing w:val="-3"/>
                <w:w w:val="101"/>
                <w:sz w:val="28"/>
                <w:szCs w:val="24"/>
              </w:rPr>
            </w:pPr>
          </w:p>
        </w:tc>
        <w:tc>
          <w:tcPr>
            <w:tcW w:w="2790" w:type="dxa"/>
          </w:tcPr>
          <w:p w14:paraId="3EFF4752" w14:textId="77777777" w:rsidR="004652D5" w:rsidRPr="00D015F5" w:rsidRDefault="004652D5" w:rsidP="00297778">
            <w:pPr>
              <w:rPr>
                <w:rFonts w:eastAsia="Arial" w:cs="Arial"/>
                <w:color w:val="000000" w:themeColor="text1"/>
                <w:spacing w:val="-3"/>
                <w:w w:val="101"/>
                <w:sz w:val="28"/>
                <w:szCs w:val="24"/>
              </w:rPr>
            </w:pPr>
          </w:p>
        </w:tc>
        <w:tc>
          <w:tcPr>
            <w:tcW w:w="2348" w:type="dxa"/>
          </w:tcPr>
          <w:p w14:paraId="625FF9CA" w14:textId="77777777" w:rsidR="004652D5" w:rsidRPr="00D015F5" w:rsidRDefault="004652D5" w:rsidP="00297778">
            <w:pPr>
              <w:rPr>
                <w:rFonts w:eastAsia="Arial" w:cs="Arial"/>
                <w:color w:val="000000" w:themeColor="text1"/>
                <w:spacing w:val="-3"/>
                <w:w w:val="101"/>
                <w:sz w:val="28"/>
                <w:szCs w:val="24"/>
              </w:rPr>
            </w:pPr>
          </w:p>
        </w:tc>
      </w:tr>
      <w:tr w:rsidR="004652D5" w:rsidRPr="00D015F5" w14:paraId="195D0D1E" w14:textId="77777777" w:rsidTr="007856B0">
        <w:trPr>
          <w:trHeight w:val="432"/>
        </w:trPr>
        <w:tc>
          <w:tcPr>
            <w:tcW w:w="4248" w:type="dxa"/>
          </w:tcPr>
          <w:p w14:paraId="446E67FE" w14:textId="77777777" w:rsidR="004652D5" w:rsidRPr="00D015F5" w:rsidRDefault="004652D5" w:rsidP="00297778">
            <w:pPr>
              <w:rPr>
                <w:rFonts w:eastAsia="Arial" w:cs="Arial"/>
                <w:color w:val="000000" w:themeColor="text1"/>
                <w:spacing w:val="-3"/>
                <w:w w:val="101"/>
                <w:sz w:val="28"/>
                <w:szCs w:val="24"/>
              </w:rPr>
            </w:pPr>
          </w:p>
        </w:tc>
        <w:tc>
          <w:tcPr>
            <w:tcW w:w="2790" w:type="dxa"/>
          </w:tcPr>
          <w:p w14:paraId="5A985AF5" w14:textId="77777777" w:rsidR="004652D5" w:rsidRPr="00D015F5" w:rsidRDefault="004652D5" w:rsidP="00297778">
            <w:pPr>
              <w:rPr>
                <w:rFonts w:eastAsia="Arial" w:cs="Arial"/>
                <w:color w:val="000000" w:themeColor="text1"/>
                <w:spacing w:val="-3"/>
                <w:w w:val="101"/>
                <w:sz w:val="28"/>
                <w:szCs w:val="24"/>
              </w:rPr>
            </w:pPr>
          </w:p>
        </w:tc>
        <w:tc>
          <w:tcPr>
            <w:tcW w:w="2348" w:type="dxa"/>
          </w:tcPr>
          <w:p w14:paraId="21E6411F" w14:textId="77777777" w:rsidR="004652D5" w:rsidRPr="00D015F5" w:rsidRDefault="004652D5" w:rsidP="00297778">
            <w:pPr>
              <w:rPr>
                <w:rFonts w:eastAsia="Arial" w:cs="Arial"/>
                <w:color w:val="000000" w:themeColor="text1"/>
                <w:spacing w:val="-3"/>
                <w:w w:val="101"/>
                <w:sz w:val="28"/>
                <w:szCs w:val="24"/>
              </w:rPr>
            </w:pPr>
          </w:p>
        </w:tc>
      </w:tr>
      <w:tr w:rsidR="004652D5" w:rsidRPr="00D015F5" w14:paraId="1E3E7421" w14:textId="77777777" w:rsidTr="007856B0">
        <w:trPr>
          <w:trHeight w:val="432"/>
        </w:trPr>
        <w:tc>
          <w:tcPr>
            <w:tcW w:w="4248" w:type="dxa"/>
          </w:tcPr>
          <w:p w14:paraId="21CCFCFC" w14:textId="77777777" w:rsidR="004652D5" w:rsidRPr="00D015F5" w:rsidRDefault="004652D5" w:rsidP="00297778">
            <w:pPr>
              <w:rPr>
                <w:rFonts w:eastAsia="Arial" w:cs="Arial"/>
                <w:color w:val="000000" w:themeColor="text1"/>
                <w:spacing w:val="-3"/>
                <w:w w:val="101"/>
                <w:sz w:val="28"/>
                <w:szCs w:val="24"/>
              </w:rPr>
            </w:pPr>
          </w:p>
        </w:tc>
        <w:tc>
          <w:tcPr>
            <w:tcW w:w="2790" w:type="dxa"/>
          </w:tcPr>
          <w:p w14:paraId="50121528" w14:textId="77777777" w:rsidR="004652D5" w:rsidRPr="00D015F5" w:rsidRDefault="004652D5" w:rsidP="00297778">
            <w:pPr>
              <w:rPr>
                <w:rFonts w:eastAsia="Arial" w:cs="Arial"/>
                <w:color w:val="000000" w:themeColor="text1"/>
                <w:spacing w:val="-3"/>
                <w:w w:val="101"/>
                <w:sz w:val="28"/>
                <w:szCs w:val="24"/>
              </w:rPr>
            </w:pPr>
          </w:p>
        </w:tc>
        <w:tc>
          <w:tcPr>
            <w:tcW w:w="2348" w:type="dxa"/>
          </w:tcPr>
          <w:p w14:paraId="60C26F8E" w14:textId="77777777" w:rsidR="004652D5" w:rsidRPr="00D015F5" w:rsidRDefault="004652D5" w:rsidP="00297778">
            <w:pPr>
              <w:rPr>
                <w:rFonts w:eastAsia="Arial" w:cs="Arial"/>
                <w:color w:val="000000" w:themeColor="text1"/>
                <w:spacing w:val="-3"/>
                <w:w w:val="101"/>
                <w:sz w:val="28"/>
                <w:szCs w:val="24"/>
              </w:rPr>
            </w:pPr>
          </w:p>
        </w:tc>
      </w:tr>
      <w:tr w:rsidR="004652D5" w:rsidRPr="00D015F5" w14:paraId="53C5D936" w14:textId="77777777" w:rsidTr="007856B0">
        <w:trPr>
          <w:trHeight w:val="432"/>
        </w:trPr>
        <w:tc>
          <w:tcPr>
            <w:tcW w:w="4248" w:type="dxa"/>
          </w:tcPr>
          <w:p w14:paraId="5CF9CBC9" w14:textId="77777777" w:rsidR="004652D5" w:rsidRPr="00D015F5" w:rsidRDefault="004652D5" w:rsidP="00297778">
            <w:pPr>
              <w:rPr>
                <w:rFonts w:eastAsia="Arial" w:cs="Arial"/>
                <w:color w:val="000000" w:themeColor="text1"/>
                <w:spacing w:val="-3"/>
                <w:w w:val="101"/>
                <w:sz w:val="28"/>
                <w:szCs w:val="24"/>
              </w:rPr>
            </w:pPr>
          </w:p>
        </w:tc>
        <w:tc>
          <w:tcPr>
            <w:tcW w:w="2790" w:type="dxa"/>
          </w:tcPr>
          <w:p w14:paraId="760BC7E4" w14:textId="77777777" w:rsidR="004652D5" w:rsidRPr="00D015F5" w:rsidRDefault="004652D5" w:rsidP="00297778">
            <w:pPr>
              <w:rPr>
                <w:rFonts w:eastAsia="Arial" w:cs="Arial"/>
                <w:color w:val="000000" w:themeColor="text1"/>
                <w:spacing w:val="-3"/>
                <w:w w:val="101"/>
                <w:sz w:val="28"/>
                <w:szCs w:val="24"/>
              </w:rPr>
            </w:pPr>
          </w:p>
        </w:tc>
        <w:tc>
          <w:tcPr>
            <w:tcW w:w="2348" w:type="dxa"/>
          </w:tcPr>
          <w:p w14:paraId="3D0068EB" w14:textId="77777777" w:rsidR="004652D5" w:rsidRPr="00D015F5" w:rsidRDefault="004652D5" w:rsidP="00297778">
            <w:pPr>
              <w:rPr>
                <w:rFonts w:eastAsia="Arial" w:cs="Arial"/>
                <w:color w:val="000000" w:themeColor="text1"/>
                <w:spacing w:val="-3"/>
                <w:w w:val="101"/>
                <w:sz w:val="28"/>
                <w:szCs w:val="24"/>
              </w:rPr>
            </w:pPr>
          </w:p>
        </w:tc>
      </w:tr>
      <w:tr w:rsidR="004652D5" w:rsidRPr="00D015F5" w14:paraId="70FF5DC8" w14:textId="77777777" w:rsidTr="007856B0">
        <w:trPr>
          <w:trHeight w:val="432"/>
        </w:trPr>
        <w:tc>
          <w:tcPr>
            <w:tcW w:w="4248" w:type="dxa"/>
          </w:tcPr>
          <w:p w14:paraId="682ABE49" w14:textId="77777777" w:rsidR="004652D5" w:rsidRPr="00D015F5" w:rsidRDefault="004652D5" w:rsidP="00297778">
            <w:pPr>
              <w:rPr>
                <w:rFonts w:eastAsia="Arial" w:cs="Arial"/>
                <w:color w:val="000000" w:themeColor="text1"/>
                <w:spacing w:val="-3"/>
                <w:w w:val="101"/>
                <w:sz w:val="28"/>
                <w:szCs w:val="24"/>
              </w:rPr>
            </w:pPr>
          </w:p>
        </w:tc>
        <w:tc>
          <w:tcPr>
            <w:tcW w:w="2790" w:type="dxa"/>
          </w:tcPr>
          <w:p w14:paraId="4AD2F646" w14:textId="77777777" w:rsidR="004652D5" w:rsidRPr="00D015F5" w:rsidRDefault="004652D5" w:rsidP="00297778">
            <w:pPr>
              <w:rPr>
                <w:rFonts w:eastAsia="Arial" w:cs="Arial"/>
                <w:color w:val="000000" w:themeColor="text1"/>
                <w:spacing w:val="-3"/>
                <w:w w:val="101"/>
                <w:sz w:val="28"/>
                <w:szCs w:val="24"/>
              </w:rPr>
            </w:pPr>
          </w:p>
        </w:tc>
        <w:tc>
          <w:tcPr>
            <w:tcW w:w="2348" w:type="dxa"/>
          </w:tcPr>
          <w:p w14:paraId="1A3EA9A8" w14:textId="77777777" w:rsidR="004652D5" w:rsidRPr="00D015F5" w:rsidRDefault="004652D5" w:rsidP="00297778">
            <w:pPr>
              <w:rPr>
                <w:rFonts w:eastAsia="Arial" w:cs="Arial"/>
                <w:color w:val="000000" w:themeColor="text1"/>
                <w:spacing w:val="-3"/>
                <w:w w:val="101"/>
                <w:sz w:val="28"/>
                <w:szCs w:val="24"/>
              </w:rPr>
            </w:pPr>
          </w:p>
        </w:tc>
      </w:tr>
      <w:tr w:rsidR="004652D5" w:rsidRPr="00D015F5" w14:paraId="7710C350" w14:textId="77777777" w:rsidTr="007856B0">
        <w:trPr>
          <w:trHeight w:val="432"/>
        </w:trPr>
        <w:tc>
          <w:tcPr>
            <w:tcW w:w="4248" w:type="dxa"/>
          </w:tcPr>
          <w:p w14:paraId="0FBDB400" w14:textId="77777777" w:rsidR="004652D5" w:rsidRPr="00D015F5" w:rsidRDefault="004652D5" w:rsidP="00297778">
            <w:pPr>
              <w:rPr>
                <w:rFonts w:eastAsia="Arial" w:cs="Arial"/>
                <w:color w:val="000000" w:themeColor="text1"/>
                <w:spacing w:val="-3"/>
                <w:w w:val="101"/>
                <w:sz w:val="28"/>
                <w:szCs w:val="24"/>
              </w:rPr>
            </w:pPr>
          </w:p>
        </w:tc>
        <w:tc>
          <w:tcPr>
            <w:tcW w:w="2790" w:type="dxa"/>
          </w:tcPr>
          <w:p w14:paraId="7BAF1EAA" w14:textId="77777777" w:rsidR="004652D5" w:rsidRPr="00D015F5" w:rsidRDefault="004652D5" w:rsidP="00297778">
            <w:pPr>
              <w:rPr>
                <w:rFonts w:eastAsia="Arial" w:cs="Arial"/>
                <w:color w:val="000000" w:themeColor="text1"/>
                <w:spacing w:val="-3"/>
                <w:w w:val="101"/>
                <w:sz w:val="28"/>
                <w:szCs w:val="24"/>
              </w:rPr>
            </w:pPr>
          </w:p>
        </w:tc>
        <w:tc>
          <w:tcPr>
            <w:tcW w:w="2348" w:type="dxa"/>
          </w:tcPr>
          <w:p w14:paraId="08386895" w14:textId="77777777" w:rsidR="004652D5" w:rsidRPr="00D015F5" w:rsidRDefault="004652D5" w:rsidP="00297778">
            <w:pPr>
              <w:rPr>
                <w:rFonts w:eastAsia="Arial" w:cs="Arial"/>
                <w:color w:val="000000" w:themeColor="text1"/>
                <w:spacing w:val="-3"/>
                <w:w w:val="101"/>
                <w:sz w:val="28"/>
                <w:szCs w:val="24"/>
              </w:rPr>
            </w:pPr>
          </w:p>
        </w:tc>
      </w:tr>
      <w:tr w:rsidR="004652D5" w:rsidRPr="00D015F5" w14:paraId="7EF80481" w14:textId="77777777" w:rsidTr="007856B0">
        <w:trPr>
          <w:trHeight w:val="432"/>
        </w:trPr>
        <w:tc>
          <w:tcPr>
            <w:tcW w:w="4248" w:type="dxa"/>
          </w:tcPr>
          <w:p w14:paraId="5921D430" w14:textId="77777777" w:rsidR="004652D5" w:rsidRPr="00D015F5" w:rsidRDefault="004652D5" w:rsidP="00297778">
            <w:pPr>
              <w:rPr>
                <w:rFonts w:eastAsia="Arial" w:cs="Arial"/>
                <w:color w:val="000000" w:themeColor="text1"/>
                <w:spacing w:val="-3"/>
                <w:w w:val="101"/>
                <w:sz w:val="28"/>
                <w:szCs w:val="24"/>
              </w:rPr>
            </w:pPr>
          </w:p>
        </w:tc>
        <w:tc>
          <w:tcPr>
            <w:tcW w:w="2790" w:type="dxa"/>
          </w:tcPr>
          <w:p w14:paraId="01D626A9" w14:textId="77777777" w:rsidR="004652D5" w:rsidRPr="00D015F5" w:rsidRDefault="004652D5" w:rsidP="00297778">
            <w:pPr>
              <w:rPr>
                <w:rFonts w:eastAsia="Arial" w:cs="Arial"/>
                <w:color w:val="000000" w:themeColor="text1"/>
                <w:spacing w:val="-3"/>
                <w:w w:val="101"/>
                <w:sz w:val="28"/>
                <w:szCs w:val="24"/>
              </w:rPr>
            </w:pPr>
          </w:p>
        </w:tc>
        <w:tc>
          <w:tcPr>
            <w:tcW w:w="2348" w:type="dxa"/>
          </w:tcPr>
          <w:p w14:paraId="0F95C01E" w14:textId="77777777" w:rsidR="004652D5" w:rsidRPr="00D015F5" w:rsidRDefault="004652D5" w:rsidP="00297778">
            <w:pPr>
              <w:rPr>
                <w:rFonts w:eastAsia="Arial" w:cs="Arial"/>
                <w:color w:val="000000" w:themeColor="text1"/>
                <w:spacing w:val="-3"/>
                <w:w w:val="101"/>
                <w:sz w:val="28"/>
                <w:szCs w:val="24"/>
              </w:rPr>
            </w:pPr>
          </w:p>
        </w:tc>
      </w:tr>
      <w:tr w:rsidR="004652D5" w:rsidRPr="00D015F5" w14:paraId="2E1BFE83" w14:textId="77777777" w:rsidTr="007856B0">
        <w:trPr>
          <w:trHeight w:val="432"/>
        </w:trPr>
        <w:tc>
          <w:tcPr>
            <w:tcW w:w="4248" w:type="dxa"/>
          </w:tcPr>
          <w:p w14:paraId="0BD1D642" w14:textId="77777777" w:rsidR="004652D5" w:rsidRPr="00D015F5" w:rsidRDefault="004652D5" w:rsidP="00297778">
            <w:pPr>
              <w:rPr>
                <w:rFonts w:eastAsia="Arial" w:cs="Arial"/>
                <w:color w:val="000000" w:themeColor="text1"/>
                <w:spacing w:val="-3"/>
                <w:w w:val="101"/>
                <w:sz w:val="28"/>
                <w:szCs w:val="24"/>
              </w:rPr>
            </w:pPr>
          </w:p>
        </w:tc>
        <w:tc>
          <w:tcPr>
            <w:tcW w:w="2790" w:type="dxa"/>
          </w:tcPr>
          <w:p w14:paraId="0C154C2A" w14:textId="77777777" w:rsidR="004652D5" w:rsidRPr="00D015F5" w:rsidRDefault="004652D5" w:rsidP="00297778">
            <w:pPr>
              <w:rPr>
                <w:rFonts w:eastAsia="Arial" w:cs="Arial"/>
                <w:color w:val="000000" w:themeColor="text1"/>
                <w:spacing w:val="-3"/>
                <w:w w:val="101"/>
                <w:sz w:val="28"/>
                <w:szCs w:val="24"/>
              </w:rPr>
            </w:pPr>
          </w:p>
        </w:tc>
        <w:tc>
          <w:tcPr>
            <w:tcW w:w="2348" w:type="dxa"/>
          </w:tcPr>
          <w:p w14:paraId="2817A4DA" w14:textId="77777777" w:rsidR="004652D5" w:rsidRPr="00D015F5" w:rsidRDefault="004652D5" w:rsidP="00297778">
            <w:pPr>
              <w:rPr>
                <w:rFonts w:eastAsia="Arial" w:cs="Arial"/>
                <w:color w:val="000000" w:themeColor="text1"/>
                <w:spacing w:val="-3"/>
                <w:w w:val="101"/>
                <w:sz w:val="28"/>
                <w:szCs w:val="24"/>
              </w:rPr>
            </w:pPr>
          </w:p>
        </w:tc>
      </w:tr>
      <w:tr w:rsidR="004652D5" w:rsidRPr="00D015F5" w14:paraId="668DA46C" w14:textId="77777777" w:rsidTr="007856B0">
        <w:trPr>
          <w:trHeight w:val="432"/>
        </w:trPr>
        <w:tc>
          <w:tcPr>
            <w:tcW w:w="4248" w:type="dxa"/>
          </w:tcPr>
          <w:p w14:paraId="02FFADBA" w14:textId="77777777" w:rsidR="004652D5" w:rsidRPr="00D015F5" w:rsidRDefault="004652D5" w:rsidP="00297778">
            <w:pPr>
              <w:rPr>
                <w:rFonts w:eastAsia="Arial" w:cs="Arial"/>
                <w:color w:val="000000" w:themeColor="text1"/>
                <w:spacing w:val="-3"/>
                <w:w w:val="101"/>
                <w:sz w:val="28"/>
                <w:szCs w:val="24"/>
              </w:rPr>
            </w:pPr>
          </w:p>
        </w:tc>
        <w:tc>
          <w:tcPr>
            <w:tcW w:w="2790" w:type="dxa"/>
          </w:tcPr>
          <w:p w14:paraId="25B86CA6" w14:textId="77777777" w:rsidR="004652D5" w:rsidRPr="00D015F5" w:rsidRDefault="004652D5" w:rsidP="00297778">
            <w:pPr>
              <w:rPr>
                <w:rFonts w:eastAsia="Arial" w:cs="Arial"/>
                <w:color w:val="000000" w:themeColor="text1"/>
                <w:spacing w:val="-3"/>
                <w:w w:val="101"/>
                <w:sz w:val="28"/>
                <w:szCs w:val="24"/>
              </w:rPr>
            </w:pPr>
          </w:p>
        </w:tc>
        <w:tc>
          <w:tcPr>
            <w:tcW w:w="2348" w:type="dxa"/>
          </w:tcPr>
          <w:p w14:paraId="2F2CD900" w14:textId="77777777" w:rsidR="004652D5" w:rsidRPr="00D015F5" w:rsidRDefault="004652D5" w:rsidP="00297778">
            <w:pPr>
              <w:rPr>
                <w:rFonts w:eastAsia="Arial" w:cs="Arial"/>
                <w:color w:val="000000" w:themeColor="text1"/>
                <w:spacing w:val="-3"/>
                <w:w w:val="101"/>
                <w:sz w:val="28"/>
                <w:szCs w:val="24"/>
              </w:rPr>
            </w:pPr>
          </w:p>
        </w:tc>
      </w:tr>
      <w:tr w:rsidR="004652D5" w:rsidRPr="00D015F5" w14:paraId="30639CF0" w14:textId="77777777" w:rsidTr="007856B0">
        <w:trPr>
          <w:trHeight w:val="432"/>
        </w:trPr>
        <w:tc>
          <w:tcPr>
            <w:tcW w:w="4248" w:type="dxa"/>
          </w:tcPr>
          <w:p w14:paraId="62E9B1C0" w14:textId="77777777" w:rsidR="004652D5" w:rsidRPr="00D015F5" w:rsidRDefault="004652D5" w:rsidP="00297778">
            <w:pPr>
              <w:rPr>
                <w:rFonts w:eastAsia="Arial" w:cs="Arial"/>
                <w:color w:val="000000" w:themeColor="text1"/>
                <w:spacing w:val="-3"/>
                <w:w w:val="101"/>
                <w:sz w:val="28"/>
                <w:szCs w:val="24"/>
              </w:rPr>
            </w:pPr>
          </w:p>
        </w:tc>
        <w:tc>
          <w:tcPr>
            <w:tcW w:w="2790" w:type="dxa"/>
          </w:tcPr>
          <w:p w14:paraId="3A550FE2" w14:textId="77777777" w:rsidR="004652D5" w:rsidRPr="00D015F5" w:rsidRDefault="004652D5" w:rsidP="00297778">
            <w:pPr>
              <w:rPr>
                <w:rFonts w:eastAsia="Arial" w:cs="Arial"/>
                <w:color w:val="000000" w:themeColor="text1"/>
                <w:spacing w:val="-3"/>
                <w:w w:val="101"/>
                <w:sz w:val="28"/>
                <w:szCs w:val="24"/>
              </w:rPr>
            </w:pPr>
          </w:p>
        </w:tc>
        <w:tc>
          <w:tcPr>
            <w:tcW w:w="2348" w:type="dxa"/>
          </w:tcPr>
          <w:p w14:paraId="6C4F119D" w14:textId="77777777" w:rsidR="004652D5" w:rsidRPr="00D015F5" w:rsidRDefault="004652D5" w:rsidP="00297778">
            <w:pPr>
              <w:rPr>
                <w:rFonts w:eastAsia="Arial" w:cs="Arial"/>
                <w:color w:val="000000" w:themeColor="text1"/>
                <w:spacing w:val="-3"/>
                <w:w w:val="101"/>
                <w:sz w:val="28"/>
                <w:szCs w:val="24"/>
              </w:rPr>
            </w:pPr>
          </w:p>
        </w:tc>
      </w:tr>
      <w:tr w:rsidR="004652D5" w:rsidRPr="00D015F5" w14:paraId="0FFF1B7C" w14:textId="77777777" w:rsidTr="007856B0">
        <w:trPr>
          <w:trHeight w:val="432"/>
        </w:trPr>
        <w:tc>
          <w:tcPr>
            <w:tcW w:w="4248" w:type="dxa"/>
          </w:tcPr>
          <w:p w14:paraId="7888620D" w14:textId="77777777" w:rsidR="004652D5" w:rsidRPr="00D015F5" w:rsidRDefault="004652D5" w:rsidP="00297778">
            <w:pPr>
              <w:rPr>
                <w:rFonts w:eastAsia="Arial" w:cs="Arial"/>
                <w:color w:val="000000" w:themeColor="text1"/>
                <w:spacing w:val="-3"/>
                <w:w w:val="101"/>
                <w:sz w:val="28"/>
                <w:szCs w:val="24"/>
              </w:rPr>
            </w:pPr>
          </w:p>
        </w:tc>
        <w:tc>
          <w:tcPr>
            <w:tcW w:w="2790" w:type="dxa"/>
          </w:tcPr>
          <w:p w14:paraId="232675C6" w14:textId="77777777" w:rsidR="004652D5" w:rsidRPr="00D015F5" w:rsidRDefault="004652D5" w:rsidP="00297778">
            <w:pPr>
              <w:rPr>
                <w:rFonts w:eastAsia="Arial" w:cs="Arial"/>
                <w:color w:val="000000" w:themeColor="text1"/>
                <w:spacing w:val="-3"/>
                <w:w w:val="101"/>
                <w:sz w:val="28"/>
                <w:szCs w:val="24"/>
              </w:rPr>
            </w:pPr>
          </w:p>
        </w:tc>
        <w:tc>
          <w:tcPr>
            <w:tcW w:w="2348" w:type="dxa"/>
          </w:tcPr>
          <w:p w14:paraId="1580F9E2" w14:textId="77777777" w:rsidR="004652D5" w:rsidRPr="00D015F5" w:rsidRDefault="004652D5" w:rsidP="00297778">
            <w:pPr>
              <w:rPr>
                <w:rFonts w:eastAsia="Arial" w:cs="Arial"/>
                <w:color w:val="000000" w:themeColor="text1"/>
                <w:spacing w:val="-3"/>
                <w:w w:val="101"/>
                <w:sz w:val="28"/>
                <w:szCs w:val="24"/>
              </w:rPr>
            </w:pPr>
          </w:p>
        </w:tc>
      </w:tr>
    </w:tbl>
    <w:p w14:paraId="48CE295B" w14:textId="77777777" w:rsidR="00161676" w:rsidRDefault="00161676" w:rsidP="00604C5B">
      <w:pPr>
        <w:pStyle w:val="Heading1"/>
      </w:pPr>
      <w:r>
        <w:t>Table of Contents</w:t>
      </w:r>
    </w:p>
    <w:p w14:paraId="28156293" w14:textId="77777777" w:rsidR="004652D5" w:rsidRDefault="00F43B85" w:rsidP="00A35DE2">
      <w:pPr>
        <w:pStyle w:val="ListParagraph"/>
        <w:numPr>
          <w:ilvl w:val="0"/>
          <w:numId w:val="1"/>
        </w:numPr>
      </w:pPr>
      <w:r>
        <w:t xml:space="preserve">COMPANY OCCUPATIONAL HEALTH AND SAFETY </w:t>
      </w:r>
      <w:r w:rsidR="00F45D31">
        <w:t>STATEMENT</w:t>
      </w:r>
    </w:p>
    <w:p w14:paraId="57736510" w14:textId="77777777" w:rsidR="004652D5" w:rsidRDefault="00F43B85" w:rsidP="00A35DE2">
      <w:pPr>
        <w:pStyle w:val="ListParagraph"/>
        <w:numPr>
          <w:ilvl w:val="0"/>
          <w:numId w:val="1"/>
        </w:numPr>
      </w:pPr>
      <w:r>
        <w:t>SAFETY AND HEALTH PROGRAM</w:t>
      </w:r>
    </w:p>
    <w:p w14:paraId="00F8F17B" w14:textId="77777777" w:rsidR="004652D5" w:rsidRDefault="004652D5" w:rsidP="00A35DE2">
      <w:pPr>
        <w:pStyle w:val="ListParagraph"/>
        <w:numPr>
          <w:ilvl w:val="1"/>
          <w:numId w:val="1"/>
        </w:numPr>
      </w:pPr>
      <w:r>
        <w:t>Occupational Health and Safety Act</w:t>
      </w:r>
    </w:p>
    <w:p w14:paraId="6954A6EA" w14:textId="77777777" w:rsidR="004652D5" w:rsidRDefault="0064766C" w:rsidP="00A35DE2">
      <w:pPr>
        <w:pStyle w:val="ListParagraph"/>
        <w:numPr>
          <w:ilvl w:val="1"/>
          <w:numId w:val="1"/>
        </w:numPr>
      </w:pPr>
      <w:r>
        <w:t>Administration Responsibilities</w:t>
      </w:r>
    </w:p>
    <w:p w14:paraId="6F9457CA" w14:textId="77777777" w:rsidR="004652D5" w:rsidRDefault="00F43B85" w:rsidP="00A35DE2">
      <w:pPr>
        <w:pStyle w:val="ListParagraph"/>
        <w:numPr>
          <w:ilvl w:val="0"/>
          <w:numId w:val="1"/>
        </w:numPr>
      </w:pPr>
      <w:r>
        <w:t>WORKERS’ COMPENSATION CLAIMS MANAGEMENT</w:t>
      </w:r>
    </w:p>
    <w:p w14:paraId="28F8E48F" w14:textId="77777777" w:rsidR="004652D5" w:rsidRDefault="004652D5" w:rsidP="00A35DE2">
      <w:pPr>
        <w:pStyle w:val="ListParagraph"/>
        <w:numPr>
          <w:ilvl w:val="1"/>
          <w:numId w:val="1"/>
        </w:numPr>
      </w:pPr>
      <w:r>
        <w:t>Required Actions</w:t>
      </w:r>
    </w:p>
    <w:p w14:paraId="6F65054F" w14:textId="77777777" w:rsidR="004652D5" w:rsidRDefault="00F43B85" w:rsidP="00A35DE2">
      <w:pPr>
        <w:pStyle w:val="ListParagraph"/>
        <w:numPr>
          <w:ilvl w:val="0"/>
          <w:numId w:val="1"/>
        </w:numPr>
      </w:pPr>
      <w:r>
        <w:t>OSHA FORM 300 INJURY/ILLNESS LOG (IF REQUIRED)</w:t>
      </w:r>
    </w:p>
    <w:p w14:paraId="11898CDB" w14:textId="77777777" w:rsidR="004652D5" w:rsidRDefault="00F43B85" w:rsidP="00A35DE2">
      <w:pPr>
        <w:pStyle w:val="ListParagraph"/>
        <w:numPr>
          <w:ilvl w:val="0"/>
          <w:numId w:val="1"/>
        </w:numPr>
      </w:pPr>
      <w:r>
        <w:t>HAZARD COMMUNICATION PROGRAM (APPENDIX A)</w:t>
      </w:r>
    </w:p>
    <w:p w14:paraId="64ED696D" w14:textId="77777777" w:rsidR="004652D5" w:rsidRDefault="00F43B85" w:rsidP="00A35DE2">
      <w:pPr>
        <w:pStyle w:val="ListParagraph"/>
        <w:numPr>
          <w:ilvl w:val="0"/>
          <w:numId w:val="1"/>
        </w:numPr>
      </w:pPr>
      <w:r>
        <w:t>TRAINING</w:t>
      </w:r>
    </w:p>
    <w:p w14:paraId="02F25976" w14:textId="77777777" w:rsidR="004652D5" w:rsidRDefault="00F43B85" w:rsidP="00A35DE2">
      <w:pPr>
        <w:pStyle w:val="ListParagraph"/>
        <w:numPr>
          <w:ilvl w:val="0"/>
          <w:numId w:val="1"/>
        </w:numPr>
      </w:pPr>
      <w:r>
        <w:t>HAZARD IDENTIFICATION, ASSESSMENT, AND CONTROL</w:t>
      </w:r>
    </w:p>
    <w:p w14:paraId="265EB5B2" w14:textId="77777777" w:rsidR="00362412" w:rsidRDefault="0064766C" w:rsidP="00A35DE2">
      <w:pPr>
        <w:pStyle w:val="ListParagraph"/>
        <w:numPr>
          <w:ilvl w:val="1"/>
          <w:numId w:val="1"/>
        </w:numPr>
      </w:pPr>
      <w:r>
        <w:t>Formal Health and Safety Inspection Timeline</w:t>
      </w:r>
    </w:p>
    <w:p w14:paraId="1A6D3F7E" w14:textId="77777777" w:rsidR="00362412" w:rsidRDefault="0064766C" w:rsidP="00A35DE2">
      <w:pPr>
        <w:pStyle w:val="ListParagraph"/>
        <w:numPr>
          <w:ilvl w:val="1"/>
          <w:numId w:val="1"/>
        </w:numPr>
      </w:pPr>
      <w:r>
        <w:t>Post Inspection Actions</w:t>
      </w:r>
    </w:p>
    <w:p w14:paraId="6C297660" w14:textId="77777777" w:rsidR="00362412" w:rsidRDefault="0064766C" w:rsidP="00A35DE2">
      <w:pPr>
        <w:pStyle w:val="ListParagraph"/>
        <w:numPr>
          <w:ilvl w:val="1"/>
          <w:numId w:val="1"/>
        </w:numPr>
      </w:pPr>
      <w:r>
        <w:t>Health and Safety Inspection Guidelines</w:t>
      </w:r>
    </w:p>
    <w:p w14:paraId="0DAF2429" w14:textId="77777777" w:rsidR="004652D5" w:rsidRPr="006C2A14" w:rsidRDefault="00F43B85" w:rsidP="00A35DE2">
      <w:pPr>
        <w:pStyle w:val="ListParagraph"/>
        <w:numPr>
          <w:ilvl w:val="0"/>
          <w:numId w:val="1"/>
        </w:numPr>
      </w:pPr>
      <w:r w:rsidRPr="006C2A14">
        <w:t>HEALTH AND SAFETY RULES</w:t>
      </w:r>
    </w:p>
    <w:p w14:paraId="130ADFEF" w14:textId="77777777" w:rsidR="006C2A14" w:rsidRPr="006C2A14" w:rsidRDefault="006C2A14" w:rsidP="00A35DE2">
      <w:pPr>
        <w:pStyle w:val="ListParagraph"/>
        <w:numPr>
          <w:ilvl w:val="1"/>
          <w:numId w:val="1"/>
        </w:numPr>
        <w:rPr>
          <w:bCs/>
        </w:rPr>
      </w:pPr>
      <w:r w:rsidRPr="006C2A14">
        <w:rPr>
          <w:bCs/>
        </w:rPr>
        <w:t>General Workplace Safety Rules</w:t>
      </w:r>
    </w:p>
    <w:p w14:paraId="233D9FA7" w14:textId="77777777" w:rsidR="006C2A14" w:rsidRPr="006C2A14" w:rsidRDefault="006C2A14" w:rsidP="00A35DE2">
      <w:pPr>
        <w:pStyle w:val="ListParagraph"/>
        <w:numPr>
          <w:ilvl w:val="1"/>
          <w:numId w:val="1"/>
        </w:numPr>
        <w:rPr>
          <w:bCs/>
        </w:rPr>
      </w:pPr>
      <w:r w:rsidRPr="006C2A14">
        <w:rPr>
          <w:bCs/>
        </w:rPr>
        <w:t>Housekeeping</w:t>
      </w:r>
    </w:p>
    <w:p w14:paraId="0E229C9E" w14:textId="77777777" w:rsidR="006C2A14" w:rsidRPr="006C2A14" w:rsidRDefault="006C2A14" w:rsidP="00A35DE2">
      <w:pPr>
        <w:pStyle w:val="ListParagraph"/>
        <w:numPr>
          <w:ilvl w:val="1"/>
          <w:numId w:val="1"/>
        </w:numPr>
        <w:rPr>
          <w:bCs/>
        </w:rPr>
      </w:pPr>
      <w:r w:rsidRPr="006C2A14">
        <w:rPr>
          <w:bCs/>
        </w:rPr>
        <w:t>Fire Prevention</w:t>
      </w:r>
    </w:p>
    <w:p w14:paraId="60DF0FCB" w14:textId="77777777" w:rsidR="006C2A14" w:rsidRPr="006C2A14" w:rsidRDefault="006C2A14" w:rsidP="00A35DE2">
      <w:pPr>
        <w:pStyle w:val="ListParagraph"/>
        <w:numPr>
          <w:ilvl w:val="1"/>
          <w:numId w:val="1"/>
        </w:numPr>
        <w:rPr>
          <w:bCs/>
        </w:rPr>
      </w:pPr>
      <w:r w:rsidRPr="006C2A14">
        <w:rPr>
          <w:bCs/>
        </w:rPr>
        <w:t>Industrial Hygiene and Occupational Health</w:t>
      </w:r>
    </w:p>
    <w:p w14:paraId="686DDA00" w14:textId="77777777" w:rsidR="006C2A14" w:rsidRPr="006C2A14" w:rsidRDefault="006C2A14" w:rsidP="00A35DE2">
      <w:pPr>
        <w:pStyle w:val="ListParagraph"/>
        <w:numPr>
          <w:ilvl w:val="1"/>
          <w:numId w:val="1"/>
        </w:numPr>
        <w:rPr>
          <w:bCs/>
        </w:rPr>
      </w:pPr>
      <w:r w:rsidRPr="006C2A14">
        <w:rPr>
          <w:bCs/>
        </w:rPr>
        <w:t>Personal Protective and Related Equipment</w:t>
      </w:r>
    </w:p>
    <w:p w14:paraId="59512A7C" w14:textId="77777777" w:rsidR="006C2A14" w:rsidRPr="006C2A14" w:rsidRDefault="006C2A14" w:rsidP="00A35DE2">
      <w:pPr>
        <w:pStyle w:val="ListParagraph"/>
        <w:numPr>
          <w:ilvl w:val="1"/>
          <w:numId w:val="1"/>
        </w:numPr>
        <w:rPr>
          <w:bCs/>
        </w:rPr>
      </w:pPr>
      <w:r w:rsidRPr="006C2A14">
        <w:rPr>
          <w:bCs/>
        </w:rPr>
        <w:t>Lock-out/Tag-out Program</w:t>
      </w:r>
    </w:p>
    <w:p w14:paraId="19D7B3E3" w14:textId="77777777" w:rsidR="006C2A14" w:rsidRPr="006C2A14" w:rsidRDefault="006C2A14" w:rsidP="00A35DE2">
      <w:pPr>
        <w:pStyle w:val="ListParagraph"/>
        <w:numPr>
          <w:ilvl w:val="1"/>
          <w:numId w:val="1"/>
        </w:numPr>
        <w:rPr>
          <w:bCs/>
        </w:rPr>
      </w:pPr>
      <w:r w:rsidRPr="006C2A14">
        <w:rPr>
          <w:bCs/>
        </w:rPr>
        <w:t>Electrical</w:t>
      </w:r>
    </w:p>
    <w:p w14:paraId="031CC0F8" w14:textId="77777777" w:rsidR="006C2A14" w:rsidRPr="006C2A14" w:rsidRDefault="006C2A14" w:rsidP="00A35DE2">
      <w:pPr>
        <w:pStyle w:val="ListParagraph"/>
        <w:numPr>
          <w:ilvl w:val="1"/>
          <w:numId w:val="1"/>
        </w:numPr>
        <w:rPr>
          <w:bCs/>
        </w:rPr>
      </w:pPr>
      <w:r w:rsidRPr="006C2A14">
        <w:rPr>
          <w:bCs/>
        </w:rPr>
        <w:t>Guarding</w:t>
      </w:r>
    </w:p>
    <w:p w14:paraId="012391BC" w14:textId="77777777" w:rsidR="006C2A14" w:rsidRPr="006C2A14" w:rsidRDefault="006C2A14" w:rsidP="00A35DE2">
      <w:pPr>
        <w:pStyle w:val="ListParagraph"/>
        <w:numPr>
          <w:ilvl w:val="1"/>
          <w:numId w:val="1"/>
        </w:numPr>
        <w:rPr>
          <w:bCs/>
        </w:rPr>
      </w:pPr>
      <w:r w:rsidRPr="006C2A14">
        <w:rPr>
          <w:bCs/>
        </w:rPr>
        <w:t>Compressed Gas Cylinders</w:t>
      </w:r>
    </w:p>
    <w:p w14:paraId="4C9A9025" w14:textId="77777777" w:rsidR="006C2A14" w:rsidRPr="006C2A14" w:rsidRDefault="006C2A14" w:rsidP="00A35DE2">
      <w:pPr>
        <w:pStyle w:val="ListParagraph"/>
        <w:numPr>
          <w:ilvl w:val="1"/>
          <w:numId w:val="1"/>
        </w:numPr>
        <w:rPr>
          <w:bCs/>
        </w:rPr>
      </w:pPr>
      <w:r w:rsidRPr="006C2A14">
        <w:rPr>
          <w:bCs/>
        </w:rPr>
        <w:t>Ladders</w:t>
      </w:r>
    </w:p>
    <w:p w14:paraId="6098CAC7" w14:textId="77777777" w:rsidR="006C2A14" w:rsidRPr="006C2A14" w:rsidRDefault="006C2A14" w:rsidP="00A35DE2">
      <w:pPr>
        <w:pStyle w:val="ListParagraph"/>
        <w:numPr>
          <w:ilvl w:val="1"/>
          <w:numId w:val="1"/>
        </w:numPr>
        <w:rPr>
          <w:bCs/>
        </w:rPr>
      </w:pPr>
      <w:r w:rsidRPr="006C2A14">
        <w:rPr>
          <w:bCs/>
        </w:rPr>
        <w:t>Flammable and Combustible Liquids</w:t>
      </w:r>
    </w:p>
    <w:p w14:paraId="60A81E3D" w14:textId="77777777" w:rsidR="006C2A14" w:rsidRPr="006C2A14" w:rsidRDefault="006C2A14" w:rsidP="00A35DE2">
      <w:pPr>
        <w:pStyle w:val="ListParagraph"/>
        <w:numPr>
          <w:ilvl w:val="1"/>
          <w:numId w:val="1"/>
        </w:numPr>
        <w:rPr>
          <w:bCs/>
        </w:rPr>
      </w:pPr>
      <w:r w:rsidRPr="006C2A14">
        <w:rPr>
          <w:bCs/>
        </w:rPr>
        <w:t>Cranes and Hoists</w:t>
      </w:r>
    </w:p>
    <w:p w14:paraId="2C9D0438" w14:textId="77777777" w:rsidR="006C2A14" w:rsidRPr="006C2A14" w:rsidRDefault="006C2A14" w:rsidP="00A35DE2">
      <w:pPr>
        <w:pStyle w:val="ListParagraph"/>
        <w:numPr>
          <w:ilvl w:val="1"/>
          <w:numId w:val="1"/>
        </w:numPr>
        <w:rPr>
          <w:bCs/>
        </w:rPr>
      </w:pPr>
      <w:r w:rsidRPr="006C2A14">
        <w:rPr>
          <w:bCs/>
        </w:rPr>
        <w:t>Welding and Brazing</w:t>
      </w:r>
    </w:p>
    <w:p w14:paraId="1EB7AE10" w14:textId="77777777" w:rsidR="006C2A14" w:rsidRPr="006C2A14" w:rsidRDefault="006C2A14" w:rsidP="00A35DE2">
      <w:pPr>
        <w:pStyle w:val="ListParagraph"/>
        <w:numPr>
          <w:ilvl w:val="1"/>
          <w:numId w:val="1"/>
        </w:numPr>
        <w:rPr>
          <w:bCs/>
        </w:rPr>
      </w:pPr>
      <w:r w:rsidRPr="006C2A14">
        <w:rPr>
          <w:bCs/>
        </w:rPr>
        <w:t>Tools</w:t>
      </w:r>
    </w:p>
    <w:p w14:paraId="079D6DDD" w14:textId="77777777" w:rsidR="006C2A14" w:rsidRPr="006C2A14" w:rsidRDefault="006C2A14" w:rsidP="00A35DE2">
      <w:pPr>
        <w:pStyle w:val="ListParagraph"/>
        <w:numPr>
          <w:ilvl w:val="1"/>
          <w:numId w:val="1"/>
        </w:numPr>
        <w:rPr>
          <w:bCs/>
        </w:rPr>
      </w:pPr>
      <w:r w:rsidRPr="006C2A14">
        <w:rPr>
          <w:bCs/>
        </w:rPr>
        <w:t>Safety Railings and Other Fall Protection</w:t>
      </w:r>
    </w:p>
    <w:p w14:paraId="3D8C66CA" w14:textId="77777777" w:rsidR="006C2A14" w:rsidRPr="006C2A14" w:rsidRDefault="006C2A14" w:rsidP="00A35DE2">
      <w:pPr>
        <w:pStyle w:val="ListParagraph"/>
        <w:numPr>
          <w:ilvl w:val="1"/>
          <w:numId w:val="1"/>
        </w:numPr>
        <w:rPr>
          <w:bCs/>
        </w:rPr>
      </w:pPr>
      <w:r w:rsidRPr="006C2A14">
        <w:rPr>
          <w:bCs/>
        </w:rPr>
        <w:t>Scaffolds</w:t>
      </w:r>
    </w:p>
    <w:p w14:paraId="4E50335E" w14:textId="77777777" w:rsidR="006C2A14" w:rsidRPr="006C2A14" w:rsidRDefault="006C2A14" w:rsidP="00A35DE2">
      <w:pPr>
        <w:pStyle w:val="ListParagraph"/>
        <w:numPr>
          <w:ilvl w:val="1"/>
          <w:numId w:val="1"/>
        </w:numPr>
        <w:rPr>
          <w:bCs/>
        </w:rPr>
      </w:pPr>
      <w:r w:rsidRPr="006C2A14">
        <w:rPr>
          <w:bCs/>
        </w:rPr>
        <w:t>Forklifts</w:t>
      </w:r>
    </w:p>
    <w:p w14:paraId="75CF6AC5" w14:textId="77777777" w:rsidR="006C2A14" w:rsidRPr="006C2A14" w:rsidRDefault="006C2A14" w:rsidP="00A35DE2">
      <w:pPr>
        <w:pStyle w:val="ListParagraph"/>
        <w:numPr>
          <w:ilvl w:val="1"/>
          <w:numId w:val="1"/>
        </w:numPr>
        <w:rPr>
          <w:bCs/>
        </w:rPr>
      </w:pPr>
      <w:r w:rsidRPr="006C2A14">
        <w:rPr>
          <w:bCs/>
        </w:rPr>
        <w:t>Aerial lifts</w:t>
      </w:r>
    </w:p>
    <w:p w14:paraId="31400EAA" w14:textId="77777777" w:rsidR="006C2A14" w:rsidRPr="006C2A14" w:rsidRDefault="006C2A14" w:rsidP="00A35DE2">
      <w:pPr>
        <w:pStyle w:val="ListParagraph"/>
        <w:numPr>
          <w:ilvl w:val="1"/>
          <w:numId w:val="1"/>
        </w:numPr>
        <w:rPr>
          <w:bCs/>
        </w:rPr>
      </w:pPr>
      <w:r w:rsidRPr="006C2A14">
        <w:rPr>
          <w:bCs/>
        </w:rPr>
        <w:t>Excavations and trenches</w:t>
      </w:r>
    </w:p>
    <w:p w14:paraId="017F566B" w14:textId="77777777" w:rsidR="006C2A14" w:rsidRPr="006C2A14" w:rsidRDefault="0064766C" w:rsidP="00A35DE2">
      <w:pPr>
        <w:pStyle w:val="ListParagraph"/>
        <w:numPr>
          <w:ilvl w:val="1"/>
          <w:numId w:val="1"/>
        </w:numPr>
      </w:pPr>
      <w:r>
        <w:rPr>
          <w:bCs/>
        </w:rPr>
        <w:t>M</w:t>
      </w:r>
      <w:r w:rsidR="006C2A14" w:rsidRPr="006C2A14">
        <w:rPr>
          <w:bCs/>
        </w:rPr>
        <w:t>iscellaneous</w:t>
      </w:r>
    </w:p>
    <w:p w14:paraId="0D23055D" w14:textId="77777777" w:rsidR="000A5DD4" w:rsidRDefault="00F43B85" w:rsidP="00A35DE2">
      <w:pPr>
        <w:pStyle w:val="ListParagraph"/>
        <w:numPr>
          <w:ilvl w:val="0"/>
          <w:numId w:val="1"/>
        </w:numPr>
        <w:spacing w:after="0"/>
      </w:pPr>
      <w:r w:rsidRPr="006C2A14">
        <w:t>OSHA W</w:t>
      </w:r>
      <w:r>
        <w:t>ORKERS SAFETY</w:t>
      </w:r>
      <w:r>
        <w:rPr>
          <w:rFonts w:ascii="Arial" w:hAnsi="Arial" w:cs="Arial"/>
          <w:lang w:bidi="he-IL"/>
        </w:rPr>
        <w:t>—</w:t>
      </w:r>
      <w:r>
        <w:t>INDIVIDUAL SAFETY AND HEALTH PROGRAMS LISTING</w:t>
      </w:r>
    </w:p>
    <w:p w14:paraId="139186FF" w14:textId="77777777" w:rsidR="000A5DD4" w:rsidRPr="000A5DD4" w:rsidRDefault="000A5DD4" w:rsidP="00017FF9">
      <w:pPr>
        <w:spacing w:after="0"/>
        <w:ind w:left="1080"/>
        <w:contextualSpacing/>
      </w:pPr>
      <w:r w:rsidRPr="000A5DD4">
        <w:t>Health and Safety Program—Containing Specific Company Health and Safety Rules</w:t>
      </w:r>
    </w:p>
    <w:p w14:paraId="50F4AB2E" w14:textId="77777777" w:rsidR="000A5DD4" w:rsidRPr="000A5DD4" w:rsidRDefault="000A5DD4" w:rsidP="00A35DE2">
      <w:pPr>
        <w:pStyle w:val="ListParagraph"/>
        <w:numPr>
          <w:ilvl w:val="1"/>
          <w:numId w:val="1"/>
        </w:numPr>
        <w:spacing w:after="0"/>
      </w:pPr>
      <w:r w:rsidRPr="000A5DD4">
        <w:t>Hazard Communication Program (Appendix A)</w:t>
      </w:r>
    </w:p>
    <w:p w14:paraId="5557F14B" w14:textId="77777777" w:rsidR="000A5DD4" w:rsidRPr="000A5DD4" w:rsidRDefault="000A5DD4" w:rsidP="00A35DE2">
      <w:pPr>
        <w:pStyle w:val="ListParagraph"/>
        <w:numPr>
          <w:ilvl w:val="1"/>
          <w:numId w:val="1"/>
        </w:numPr>
      </w:pPr>
      <w:r w:rsidRPr="000A5DD4">
        <w:t>Personal Protective Equipment Hazard Assessment (Appendix B)</w:t>
      </w:r>
    </w:p>
    <w:p w14:paraId="29D0A9DB" w14:textId="77777777" w:rsidR="000A5DD4" w:rsidRPr="000A5DD4" w:rsidRDefault="000A5DD4" w:rsidP="00A35DE2">
      <w:pPr>
        <w:pStyle w:val="ListParagraph"/>
        <w:numPr>
          <w:ilvl w:val="1"/>
          <w:numId w:val="1"/>
        </w:numPr>
      </w:pPr>
      <w:r w:rsidRPr="000A5DD4">
        <w:t>Confined Space Entry Program (Appendix C)</w:t>
      </w:r>
    </w:p>
    <w:p w14:paraId="451107B5" w14:textId="77777777" w:rsidR="000A5DD4" w:rsidRPr="000A5DD4" w:rsidRDefault="000A5DD4" w:rsidP="00A35DE2">
      <w:pPr>
        <w:pStyle w:val="ListParagraph"/>
        <w:numPr>
          <w:ilvl w:val="1"/>
          <w:numId w:val="1"/>
        </w:numPr>
      </w:pPr>
      <w:r w:rsidRPr="000A5DD4">
        <w:t>Respiratory Protection Program (Appendix D)</w:t>
      </w:r>
    </w:p>
    <w:p w14:paraId="396179BB" w14:textId="77777777" w:rsidR="000A5DD4" w:rsidRPr="000A5DD4" w:rsidRDefault="000A5DD4" w:rsidP="00A35DE2">
      <w:pPr>
        <w:pStyle w:val="ListParagraph"/>
        <w:numPr>
          <w:ilvl w:val="1"/>
          <w:numId w:val="1"/>
        </w:numPr>
      </w:pPr>
      <w:r w:rsidRPr="000A5DD4">
        <w:t>Hearing Conservation Program (Appendix E)</w:t>
      </w:r>
    </w:p>
    <w:p w14:paraId="6B87BFA4" w14:textId="77777777" w:rsidR="000A5DD4" w:rsidRPr="000A5DD4" w:rsidRDefault="000A5DD4" w:rsidP="00A35DE2">
      <w:pPr>
        <w:pStyle w:val="ListParagraph"/>
        <w:numPr>
          <w:ilvl w:val="1"/>
          <w:numId w:val="1"/>
        </w:numPr>
      </w:pPr>
      <w:r w:rsidRPr="000A5DD4">
        <w:t>Lock-out/Tag-out Program (Appendix F)</w:t>
      </w:r>
    </w:p>
    <w:p w14:paraId="51CFE612" w14:textId="77777777" w:rsidR="000A5DD4" w:rsidRPr="000A5DD4" w:rsidRDefault="000A5DD4" w:rsidP="00A35DE2">
      <w:pPr>
        <w:pStyle w:val="ListParagraph"/>
        <w:numPr>
          <w:ilvl w:val="1"/>
          <w:numId w:val="1"/>
        </w:numPr>
      </w:pPr>
      <w:r w:rsidRPr="000A5DD4">
        <w:t>Emergency Response Plan (Appendix G)</w:t>
      </w:r>
    </w:p>
    <w:p w14:paraId="2FBA252B" w14:textId="77777777" w:rsidR="000A5DD4" w:rsidRPr="000A5DD4" w:rsidRDefault="000A5DD4" w:rsidP="00A35DE2">
      <w:pPr>
        <w:pStyle w:val="ListParagraph"/>
        <w:numPr>
          <w:ilvl w:val="1"/>
          <w:numId w:val="1"/>
        </w:numPr>
      </w:pPr>
      <w:r w:rsidRPr="000A5DD4">
        <w:t>Fall Protection Plan (Appendix H)</w:t>
      </w:r>
    </w:p>
    <w:p w14:paraId="1330BA4A" w14:textId="77777777" w:rsidR="000A5DD4" w:rsidRPr="000A5DD4" w:rsidRDefault="000A5DD4" w:rsidP="00A35DE2">
      <w:pPr>
        <w:pStyle w:val="ListParagraph"/>
        <w:numPr>
          <w:ilvl w:val="1"/>
          <w:numId w:val="1"/>
        </w:numPr>
      </w:pPr>
      <w:r w:rsidRPr="000A5DD4">
        <w:t>Jobsite Fire Prevention Plan (Appendix I)</w:t>
      </w:r>
    </w:p>
    <w:p w14:paraId="4F67704A" w14:textId="77777777" w:rsidR="000A5DD4" w:rsidRPr="000A5DD4" w:rsidRDefault="000A5DD4" w:rsidP="00A35DE2">
      <w:pPr>
        <w:pStyle w:val="ListParagraph"/>
        <w:numPr>
          <w:ilvl w:val="1"/>
          <w:numId w:val="1"/>
        </w:numPr>
      </w:pPr>
      <w:r w:rsidRPr="000A5DD4">
        <w:t>Injury and Illness Prevention Program (Appendix J)</w:t>
      </w:r>
    </w:p>
    <w:p w14:paraId="4E4BA4B1" w14:textId="77777777" w:rsidR="000A5DD4" w:rsidRPr="000A5DD4" w:rsidRDefault="000A5DD4" w:rsidP="00A35DE2">
      <w:pPr>
        <w:pStyle w:val="ListParagraph"/>
        <w:numPr>
          <w:ilvl w:val="1"/>
          <w:numId w:val="1"/>
        </w:numPr>
      </w:pPr>
      <w:r w:rsidRPr="000A5DD4">
        <w:t>Powered Industrial Truck (Forklift) Safety Program (Appendix K)</w:t>
      </w:r>
    </w:p>
    <w:p w14:paraId="46FA0406" w14:textId="77777777" w:rsidR="000A5DD4" w:rsidRPr="000A5DD4" w:rsidRDefault="000A5DD4" w:rsidP="00A35DE2">
      <w:pPr>
        <w:pStyle w:val="ListParagraph"/>
        <w:numPr>
          <w:ilvl w:val="1"/>
          <w:numId w:val="1"/>
        </w:numPr>
      </w:pPr>
      <w:r w:rsidRPr="000A5DD4">
        <w:t>Spill Prevention and Response Plan (Appendix L)</w:t>
      </w:r>
    </w:p>
    <w:p w14:paraId="00793F56" w14:textId="77777777" w:rsidR="000A5DD4" w:rsidRPr="000A5DD4" w:rsidRDefault="000A5DD4" w:rsidP="00A35DE2">
      <w:pPr>
        <w:pStyle w:val="ListParagraph"/>
        <w:numPr>
          <w:ilvl w:val="1"/>
          <w:numId w:val="1"/>
        </w:numPr>
      </w:pPr>
      <w:r w:rsidRPr="000A5DD4">
        <w:t>Asbestos and Lead Hazard Awareness Program (Appendix M)</w:t>
      </w:r>
    </w:p>
    <w:p w14:paraId="467F81F6" w14:textId="77777777" w:rsidR="000A5DD4" w:rsidRPr="000A5DD4" w:rsidRDefault="000A5DD4" w:rsidP="00A35DE2">
      <w:pPr>
        <w:pStyle w:val="ListParagraph"/>
        <w:numPr>
          <w:ilvl w:val="1"/>
          <w:numId w:val="1"/>
        </w:numPr>
      </w:pPr>
      <w:r w:rsidRPr="000A5DD4">
        <w:t>Blood-Borne Pathogens Program (Appendix N)</w:t>
      </w:r>
    </w:p>
    <w:p w14:paraId="61FF1738" w14:textId="21B54BAF" w:rsidR="00FC19E5" w:rsidRPr="000707E8" w:rsidRDefault="000A5DD4" w:rsidP="000707E8">
      <w:pPr>
        <w:pStyle w:val="ListParagraph"/>
        <w:numPr>
          <w:ilvl w:val="1"/>
          <w:numId w:val="1"/>
        </w:numPr>
        <w:rPr>
          <w:b/>
        </w:rPr>
      </w:pPr>
      <w:r w:rsidRPr="000A5DD4">
        <w:t>Assured Equipment Grounding Program (Appendix O)</w:t>
      </w:r>
    </w:p>
    <w:p w14:paraId="4325491F" w14:textId="0E8746B4" w:rsidR="000707E8" w:rsidRPr="000707E8" w:rsidRDefault="000707E8" w:rsidP="000707E8">
      <w:pPr>
        <w:pStyle w:val="ListParagraph"/>
        <w:numPr>
          <w:ilvl w:val="1"/>
          <w:numId w:val="1"/>
        </w:numPr>
        <w:rPr>
          <w:b/>
        </w:rPr>
      </w:pPr>
      <w:r>
        <w:t>Silica Exposure Control Program (Appendix P)</w:t>
      </w:r>
    </w:p>
    <w:p w14:paraId="38732172" w14:textId="1DC650E9" w:rsidR="000707E8" w:rsidRPr="000707E8" w:rsidRDefault="000707E8" w:rsidP="000707E8">
      <w:pPr>
        <w:pStyle w:val="ListParagraph"/>
        <w:numPr>
          <w:ilvl w:val="1"/>
          <w:numId w:val="1"/>
        </w:numPr>
        <w:rPr>
          <w:b/>
        </w:rPr>
      </w:pPr>
      <w:r>
        <w:t>Communicable Disease Control Program (Appendix Q)</w:t>
      </w:r>
    </w:p>
    <w:p w14:paraId="175181C8" w14:textId="77777777" w:rsidR="003040F1" w:rsidRDefault="003040F1" w:rsidP="00A35DE2">
      <w:pPr>
        <w:pStyle w:val="ListParagraph"/>
        <w:numPr>
          <w:ilvl w:val="0"/>
          <w:numId w:val="1"/>
        </w:numPr>
      </w:pPr>
      <w:r>
        <w:br w:type="page"/>
      </w:r>
    </w:p>
    <w:p w14:paraId="2CEC9EB6" w14:textId="77777777" w:rsidR="004652D5" w:rsidRDefault="003040F1" w:rsidP="00A35DE2">
      <w:pPr>
        <w:pStyle w:val="H1Numbered"/>
        <w:numPr>
          <w:ilvl w:val="0"/>
          <w:numId w:val="256"/>
        </w:numPr>
      </w:pPr>
      <w:r w:rsidRPr="003040F1">
        <w:t xml:space="preserve">COMPANY OCCUPATIONAL HEALTH AND SAFETY </w:t>
      </w:r>
      <w:r w:rsidR="00F45D31">
        <w:t>STATEMENT</w:t>
      </w:r>
    </w:p>
    <w:p w14:paraId="0C9189C8" w14:textId="77777777" w:rsidR="003040F1" w:rsidRDefault="003040F1" w:rsidP="003040F1">
      <w:r>
        <w:t>We are committed to providing a safe, accident-free, and healthy work environment for everyone.</w:t>
      </w:r>
      <w:r w:rsidR="0060102A">
        <w:t xml:space="preserve"> </w:t>
      </w:r>
      <w:r>
        <w:t>However, safe and healthy conditions do not occur by chance. They are the result of diligent work and careful attention to all company policies by everyone.</w:t>
      </w:r>
    </w:p>
    <w:p w14:paraId="465F7314" w14:textId="77777777" w:rsidR="003040F1" w:rsidRDefault="003040F1" w:rsidP="003040F1">
      <w:r>
        <w:t>Safety demands cooperation on everyone's part.</w:t>
      </w:r>
      <w:r w:rsidR="0060102A">
        <w:t xml:space="preserve"> </w:t>
      </w:r>
      <w:r>
        <w:t>Thus, it is important that communication be kept open at all times between the management and employees.</w:t>
      </w:r>
      <w:r w:rsidR="0060102A">
        <w:t xml:space="preserve"> </w:t>
      </w:r>
      <w:r>
        <w:t>Workers who notice hazards or other safety problems, or feel that they need additional training, must notify their supervisor. Supervisors and management at all levels must address these concerns and take corrective action when warranted.</w:t>
      </w:r>
    </w:p>
    <w:p w14:paraId="56CEB3A9" w14:textId="77777777" w:rsidR="003040F1" w:rsidRDefault="003040F1" w:rsidP="003040F1">
      <w:r>
        <w:t>Everyone is obligated to know the safety standards for their area or job and to abide by them.</w:t>
      </w:r>
      <w:r w:rsidR="0060102A">
        <w:t xml:space="preserve"> </w:t>
      </w:r>
      <w:r>
        <w:t>Supervisors must instill a positive attitude and safety awareness in their workers through personal adherence, personal contact, training, and regularly scheduled safety meetings. It is the duty of all employees to perform their work with maximum regard for the safety of themselves and co-workers.</w:t>
      </w:r>
    </w:p>
    <w:p w14:paraId="52CF3BBA" w14:textId="77777777" w:rsidR="003040F1" w:rsidRDefault="003040F1" w:rsidP="003040F1">
      <w:r>
        <w:t>Our safety policies are based on past experience and current standards and are also an integral part of the company's personnel policies. This means that compliance with the policies is a condition of employment and must be taken seriously.</w:t>
      </w:r>
      <w:r w:rsidR="0060102A">
        <w:t xml:space="preserve"> </w:t>
      </w:r>
      <w:r>
        <w:t>Failure to comply is sufficient grounds for disciplinary action or termination of employment.</w:t>
      </w:r>
    </w:p>
    <w:p w14:paraId="73332689" w14:textId="77777777" w:rsidR="003040F1" w:rsidRDefault="003040F1" w:rsidP="003040F1">
      <w:r>
        <w:t>Safety and health are top priorit</w:t>
      </w:r>
      <w:r w:rsidR="0094706E">
        <w:t>ies</w:t>
      </w:r>
      <w:r>
        <w:t xml:space="preserve"> in this organization and every bit as important as productivity and quality. In fact, they go hand in hand. Of course</w:t>
      </w:r>
      <w:r w:rsidR="0064766C">
        <w:t>,</w:t>
      </w:r>
      <w:r>
        <w:t xml:space="preserve"> the best reason for you to observe these policies is because it's in your own self-interest to do so. Conscientiously following them can help you stay safe, healthy, and able to work, play, and enjoy life to its fullest.</w:t>
      </w:r>
    </w:p>
    <w:p w14:paraId="0C5A390E" w14:textId="77777777" w:rsidR="003040F1" w:rsidRDefault="003040F1" w:rsidP="003040F1">
      <w:pPr>
        <w:rPr>
          <w:rFonts w:eastAsia="Arial" w:cs="Arial"/>
          <w:spacing w:val="-4"/>
          <w:szCs w:val="24"/>
        </w:rPr>
      </w:pPr>
    </w:p>
    <w:p w14:paraId="7C4B751F" w14:textId="77777777" w:rsidR="003040F1" w:rsidRPr="003040F1" w:rsidRDefault="003040F1" w:rsidP="003040F1">
      <w:pPr>
        <w:tabs>
          <w:tab w:val="left" w:pos="5760"/>
        </w:tabs>
        <w:rPr>
          <w:rFonts w:eastAsia="Arial" w:cs="Arial"/>
          <w:spacing w:val="-4"/>
          <w:szCs w:val="24"/>
          <w:u w:val="single"/>
        </w:rPr>
      </w:pPr>
      <w:r w:rsidRPr="003040F1">
        <w:rPr>
          <w:rFonts w:eastAsia="Arial" w:cs="Arial"/>
          <w:spacing w:val="-4"/>
          <w:szCs w:val="24"/>
          <w:u w:val="single"/>
        </w:rPr>
        <w:tab/>
      </w:r>
    </w:p>
    <w:p w14:paraId="75D91873" w14:textId="77777777" w:rsidR="003040F1" w:rsidRPr="007856B0" w:rsidRDefault="003040F1" w:rsidP="003040F1">
      <w:r w:rsidRPr="007856B0">
        <w:rPr>
          <w:rFonts w:eastAsia="Arial" w:cs="Arial"/>
          <w:spacing w:val="-4"/>
          <w:szCs w:val="24"/>
        </w:rPr>
        <w:t>Signatur</w:t>
      </w:r>
      <w:r w:rsidRPr="007856B0">
        <w:t xml:space="preserve">e of </w:t>
      </w:r>
      <w:sdt>
        <w:sdtPr>
          <w:alias w:val="Company Officer Name"/>
          <w:tag w:val="Company Officer Name"/>
          <w:id w:val="698372472"/>
          <w:placeholder>
            <w:docPart w:val="4C766EB53BF44934AF762D2134A6E339"/>
          </w:placeholder>
          <w:showingPlcHdr/>
          <w:dataBinding w:prefixMappings="xmlns:ns0='http://schemas.openxmlformats.org/officeDocument/2006/extended-properties' " w:xpath="/ns0:Properties[1]/ns0:Manager[1]" w:storeItemID="{6668398D-A668-4E3E-A5EB-62B293D839F1}"/>
          <w:text/>
        </w:sdtPr>
        <w:sdtEndPr/>
        <w:sdtContent>
          <w:r w:rsidRPr="007856B0">
            <w:t>[Company Officer Name]</w:t>
          </w:r>
        </w:sdtContent>
      </w:sdt>
      <w:r w:rsidRPr="007856B0">
        <w:t xml:space="preserve">, </w:t>
      </w:r>
      <w:sdt>
        <w:sdtPr>
          <w:alias w:val="Company Officer Title"/>
          <w:tag w:val="Company Officer Title"/>
          <w:id w:val="698372474"/>
          <w:placeholder>
            <w:docPart w:val="AA4AA58E37AA410AB04461359198442C"/>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Pr="007856B0">
            <w:t>[Company Officer Title]</w:t>
          </w:r>
        </w:sdtContent>
      </w:sdt>
    </w:p>
    <w:sdt>
      <w:sdtPr>
        <w:alias w:val="Company Name"/>
        <w:tag w:val="Company Name"/>
        <w:id w:val="698372491"/>
        <w:placeholder>
          <w:docPart w:val="9C3DD7E07C254078B87A681043977861"/>
        </w:placeholder>
        <w:dataBinding w:prefixMappings="xmlns:ns0='http://schemas.openxmlformats.org/officeDocument/2006/extended-properties' " w:xpath="/ns0:Properties[1]/ns0:Company[1]" w:storeItemID="{6668398D-A668-4E3E-A5EB-62B293D839F1}"/>
        <w:text/>
      </w:sdtPr>
      <w:sdtEndPr/>
      <w:sdtContent>
        <w:p w14:paraId="248BED17" w14:textId="09619295" w:rsidR="003040F1" w:rsidRPr="007856B0" w:rsidRDefault="004478D0" w:rsidP="003040F1">
          <w:pPr>
            <w:shd w:val="clear" w:color="auto" w:fill="FFFFFF" w:themeFill="background1"/>
            <w:spacing w:after="0" w:line="249" w:lineRule="auto"/>
            <w:rPr>
              <w:rFonts w:eastAsia="Arial" w:cs="Arial"/>
              <w:b/>
            </w:rPr>
          </w:pPr>
          <w:r>
            <w:t>[Company Name]</w:t>
          </w:r>
        </w:p>
      </w:sdtContent>
    </w:sdt>
    <w:p w14:paraId="271341D5" w14:textId="77777777" w:rsidR="003040F1" w:rsidRPr="007856B0" w:rsidRDefault="003040F1" w:rsidP="003040F1"/>
    <w:p w14:paraId="28D13DE1" w14:textId="77777777" w:rsidR="003040F1" w:rsidRPr="007856B0" w:rsidRDefault="003040F1" w:rsidP="003040F1">
      <w:pPr>
        <w:tabs>
          <w:tab w:val="left" w:pos="5760"/>
        </w:tabs>
        <w:rPr>
          <w:rFonts w:eastAsia="Arial" w:cs="Arial"/>
          <w:spacing w:val="-4"/>
          <w:szCs w:val="24"/>
          <w:u w:val="single"/>
        </w:rPr>
      </w:pPr>
      <w:r w:rsidRPr="007856B0">
        <w:rPr>
          <w:rFonts w:eastAsia="Arial" w:cs="Arial"/>
          <w:spacing w:val="-4"/>
          <w:szCs w:val="24"/>
          <w:u w:val="single"/>
        </w:rPr>
        <w:tab/>
      </w:r>
    </w:p>
    <w:p w14:paraId="7E3FAEBC" w14:textId="6DADC26F" w:rsidR="003040F1" w:rsidRPr="007856B0" w:rsidRDefault="003040F1" w:rsidP="003040F1">
      <w:r w:rsidRPr="007856B0">
        <w:t xml:space="preserve">Signature of </w:t>
      </w:r>
      <w:sdt>
        <w:sdtPr>
          <w:alias w:val="Health and Safety Officer Name"/>
          <w:tag w:val="Health and Safety Officer Name"/>
          <w:id w:val="698372493"/>
          <w:placeholder>
            <w:docPart w:val="3EEF838ADCF74B5980081FDF38E19256"/>
          </w:placeholder>
          <w:dataBinding w:prefixMappings="xmlns:ns0='http://purl.org/dc/elements/1.1/' xmlns:ns1='http://schemas.openxmlformats.org/package/2006/metadata/core-properties' " w:xpath="/ns1:coreProperties[1]/ns0:creator[1]" w:storeItemID="{6C3C8BC8-F283-45AE-878A-BAB7291924A1}"/>
          <w:text/>
        </w:sdtPr>
        <w:sdtEndPr/>
        <w:sdtContent>
          <w:r w:rsidR="007971DD">
            <w:t>[Health and Safety Officer Name], the</w:t>
          </w:r>
        </w:sdtContent>
      </w:sdt>
      <w:r w:rsidRPr="007856B0">
        <w:t>,</w:t>
      </w:r>
      <w:r w:rsidRPr="007856B0">
        <w:rPr>
          <w:spacing w:val="-4"/>
          <w:szCs w:val="24"/>
        </w:rPr>
        <w:t xml:space="preserve"> </w:t>
      </w:r>
      <w:sdt>
        <w:sdtPr>
          <w:alias w:val="Health and Safety Officer Title"/>
          <w:tag w:val="Health and Safety Officer Title"/>
          <w:id w:val="698372495"/>
          <w:placeholder>
            <w:docPart w:val="AEFE4C55C8C54BC4B8367C1745AB4E3B"/>
          </w:placeholder>
          <w:showingPlcHdr/>
          <w:dataBinding w:prefixMappings="xmlns:ns0='http://schemas.microsoft.com/office/2006/coverPageProps' " w:xpath="/ns0:CoverPageProperties[1]/ns0:Abstract[1]" w:storeItemID="{55AF091B-3C7A-41E3-B477-F2FDAA23CFDA}"/>
          <w:text/>
        </w:sdtPr>
        <w:sdtEndPr/>
        <w:sdtContent>
          <w:r w:rsidRPr="007856B0">
            <w:t>[Health and Safety Officer Title]</w:t>
          </w:r>
        </w:sdtContent>
      </w:sdt>
    </w:p>
    <w:sdt>
      <w:sdtPr>
        <w:alias w:val="Company Name"/>
        <w:tag w:val="Company Name"/>
        <w:id w:val="698372509"/>
        <w:placeholder>
          <w:docPart w:val="19E0CFD989314E7BAD833AF442168406"/>
        </w:placeholder>
        <w:dataBinding w:prefixMappings="xmlns:ns0='http://schemas.openxmlformats.org/officeDocument/2006/extended-properties' " w:xpath="/ns0:Properties[1]/ns0:Company[1]" w:storeItemID="{6668398D-A668-4E3E-A5EB-62B293D839F1}"/>
        <w:text/>
      </w:sdtPr>
      <w:sdtEndPr/>
      <w:sdtContent>
        <w:p w14:paraId="6C1F65DE" w14:textId="2C6668C6" w:rsidR="003040F1" w:rsidRPr="007856B0" w:rsidRDefault="004478D0" w:rsidP="003040F1">
          <w:pPr>
            <w:shd w:val="clear" w:color="auto" w:fill="FFFFFF" w:themeFill="background1"/>
            <w:spacing w:after="0" w:line="249" w:lineRule="auto"/>
            <w:rPr>
              <w:rFonts w:eastAsia="Arial" w:cs="Arial"/>
            </w:rPr>
          </w:pPr>
          <w:r>
            <w:t>[Company Name]</w:t>
          </w:r>
        </w:p>
      </w:sdtContent>
    </w:sdt>
    <w:p w14:paraId="0B93F45B" w14:textId="77777777" w:rsidR="003040F1" w:rsidRDefault="003040F1" w:rsidP="003040F1"/>
    <w:p w14:paraId="46120087" w14:textId="77777777" w:rsidR="003040F1" w:rsidRDefault="003040F1">
      <w:pPr>
        <w:rPr>
          <w:rFonts w:eastAsiaTheme="majorEastAsia" w:cstheme="majorBidi"/>
          <w:b/>
          <w:bCs/>
          <w:caps/>
          <w:color w:val="365F91" w:themeColor="accent1" w:themeShade="BF"/>
          <w:sz w:val="28"/>
          <w:szCs w:val="28"/>
        </w:rPr>
      </w:pPr>
      <w:r>
        <w:br w:type="page"/>
      </w:r>
    </w:p>
    <w:p w14:paraId="3BAB2119" w14:textId="12613656" w:rsidR="003040F1" w:rsidRDefault="003040F1" w:rsidP="00A35DE2">
      <w:pPr>
        <w:pStyle w:val="H1Numbered"/>
        <w:numPr>
          <w:ilvl w:val="0"/>
          <w:numId w:val="256"/>
        </w:numPr>
      </w:pPr>
      <w:r>
        <w:t>SAFETY AND HEALTH PROGRAM</w:t>
      </w:r>
    </w:p>
    <w:p w14:paraId="2F217EB2" w14:textId="77777777" w:rsidR="003040F1" w:rsidRDefault="003040F1" w:rsidP="003040F1">
      <w:r>
        <w:t xml:space="preserve">It is the policy and top priority of this </w:t>
      </w:r>
      <w:r w:rsidR="00A5634B">
        <w:t>c</w:t>
      </w:r>
      <w:r>
        <w:t xml:space="preserve">ompany to provide an accident-free and comfortable work environment by eliminating recognized hazards from the workplace. Our health and safety program, and specific individual programs, have been developed to </w:t>
      </w:r>
      <w:r w:rsidR="008033C6">
        <w:t xml:space="preserve">ensure </w:t>
      </w:r>
      <w:r>
        <w:t>compliance with federal, state, and local regulations with emphasis on the Occupational Health and Safety Rules and Regulations that apply to our operations.</w:t>
      </w:r>
    </w:p>
    <w:p w14:paraId="33063880" w14:textId="77777777" w:rsidR="003040F1" w:rsidRDefault="003040F1" w:rsidP="003040F1">
      <w:r>
        <w:t xml:space="preserve">In order to maintain the safety standards desired by our company, it is necessary to actively pursue an accident prevention program through all levels of our company, from top management </w:t>
      </w:r>
      <w:r w:rsidR="008033C6">
        <w:t xml:space="preserve">to </w:t>
      </w:r>
      <w:r>
        <w:t>all employees. Health and safety are functional responsibilities of each supervisor.</w:t>
      </w:r>
    </w:p>
    <w:p w14:paraId="10B24511" w14:textId="77777777" w:rsidR="003040F1" w:rsidRDefault="003040F1" w:rsidP="002853F2">
      <w:r>
        <w:t>Health and safety are of vital interest to everyone in the company</w:t>
      </w:r>
      <w:r w:rsidR="008033C6">
        <w:t>;</w:t>
      </w:r>
      <w:r w:rsidR="0060102A">
        <w:t xml:space="preserve"> </w:t>
      </w:r>
      <w:r>
        <w:t>each level of our organization is accountable for safe performance.</w:t>
      </w:r>
      <w:r w:rsidR="0060102A">
        <w:t xml:space="preserve"> </w:t>
      </w:r>
      <w:r>
        <w:t>Compliance with this program and safety and health rules is taken very seriously.</w:t>
      </w:r>
      <w:r w:rsidR="0060102A">
        <w:t xml:space="preserve"> </w:t>
      </w:r>
      <w:r>
        <w:t>This means that failure to comply is sufficient ground</w:t>
      </w:r>
      <w:r w:rsidR="008033C6">
        <w:t>s</w:t>
      </w:r>
      <w:r>
        <w:t xml:space="preserve"> for disciplinary action or termination of employment. These policies are an integral part of the company's personnel policies.</w:t>
      </w:r>
    </w:p>
    <w:p w14:paraId="22106A5B" w14:textId="49C9CA1B" w:rsidR="003040F1" w:rsidRPr="003040F1" w:rsidRDefault="003040F1" w:rsidP="00400863">
      <w:pPr>
        <w:pStyle w:val="Heading3"/>
        <w:numPr>
          <w:ilvl w:val="0"/>
          <w:numId w:val="330"/>
        </w:numPr>
      </w:pPr>
      <w:r w:rsidRPr="003040F1">
        <w:t>Occupational Health and Safety Act</w:t>
      </w:r>
    </w:p>
    <w:p w14:paraId="6ACCDBFB" w14:textId="77777777" w:rsidR="003040F1" w:rsidRDefault="003040F1" w:rsidP="002853F2">
      <w:pPr>
        <w:pStyle w:val="ListParagraph"/>
        <w:contextualSpacing w:val="0"/>
      </w:pPr>
      <w:r>
        <w:t xml:space="preserve">The Occupational Health and Safety Act of 1970 </w:t>
      </w:r>
      <w:r w:rsidR="008033C6">
        <w:t xml:space="preserve">requires </w:t>
      </w:r>
      <w:r>
        <w:t>that every employer engaged in business shall</w:t>
      </w:r>
      <w:r w:rsidR="008033C6">
        <w:t xml:space="preserve"> perform the following</w:t>
      </w:r>
      <w:r>
        <w:t>:</w:t>
      </w:r>
    </w:p>
    <w:p w14:paraId="50200B7E" w14:textId="77777777" w:rsidR="003040F1" w:rsidRDefault="003040F1" w:rsidP="00A35DE2">
      <w:pPr>
        <w:pStyle w:val="ListParagraph"/>
        <w:numPr>
          <w:ilvl w:val="0"/>
          <w:numId w:val="2"/>
        </w:numPr>
        <w:contextualSpacing w:val="0"/>
      </w:pPr>
      <w:r>
        <w:t>Furnish to each employee a place of employment free from recognized hazards that are causing or likely to cause death or serious physical harm.</w:t>
      </w:r>
    </w:p>
    <w:p w14:paraId="7865BC68" w14:textId="77777777" w:rsidR="003040F1" w:rsidRDefault="003040F1" w:rsidP="00A35DE2">
      <w:pPr>
        <w:pStyle w:val="ListParagraph"/>
        <w:numPr>
          <w:ilvl w:val="0"/>
          <w:numId w:val="2"/>
        </w:numPr>
        <w:contextualSpacing w:val="0"/>
      </w:pPr>
      <w:r>
        <w:t>Comply with occupational health and safety standards and rules, regulations</w:t>
      </w:r>
      <w:r w:rsidR="008033C6">
        <w:t>,</w:t>
      </w:r>
      <w:r>
        <w:t xml:space="preserve"> and orders pursuant to the Act that are applicable to company business and operations.</w:t>
      </w:r>
    </w:p>
    <w:p w14:paraId="71F9E79A" w14:textId="77777777" w:rsidR="003040F1" w:rsidRDefault="003040F1" w:rsidP="00A35DE2">
      <w:pPr>
        <w:pStyle w:val="ListParagraph"/>
        <w:numPr>
          <w:ilvl w:val="0"/>
          <w:numId w:val="2"/>
        </w:numPr>
        <w:contextualSpacing w:val="0"/>
      </w:pPr>
      <w:r>
        <w:t xml:space="preserve">Comply with, and require all employees to comply with, occupational health and safety standards and regulations under the Act </w:t>
      </w:r>
      <w:r w:rsidR="008033C6">
        <w:t xml:space="preserve">that </w:t>
      </w:r>
      <w:r>
        <w:t>are applicable to their actions and situations.</w:t>
      </w:r>
    </w:p>
    <w:p w14:paraId="1B36E8AC" w14:textId="77777777" w:rsidR="003040F1" w:rsidRDefault="003040F1" w:rsidP="00A35DE2">
      <w:pPr>
        <w:pStyle w:val="ListParagraph"/>
        <w:numPr>
          <w:ilvl w:val="0"/>
          <w:numId w:val="2"/>
        </w:numPr>
        <w:contextualSpacing w:val="0"/>
      </w:pPr>
      <w:r>
        <w:t>Encourage employees to contact their immediate superior for information that will help them understand their responsibilities under the Act.</w:t>
      </w:r>
    </w:p>
    <w:p w14:paraId="2488CD5A" w14:textId="77777777" w:rsidR="003040F1" w:rsidRPr="003040F1" w:rsidRDefault="003040F1" w:rsidP="00400863">
      <w:pPr>
        <w:pStyle w:val="Heading3"/>
      </w:pPr>
      <w:r w:rsidRPr="003040F1">
        <w:t>Administration and Responsibilities</w:t>
      </w:r>
    </w:p>
    <w:p w14:paraId="2F3AB862" w14:textId="77777777" w:rsidR="003040F1" w:rsidRDefault="003040F1" w:rsidP="002853F2">
      <w:pPr>
        <w:ind w:left="720"/>
      </w:pPr>
      <w:r>
        <w:t>Our goal is to protect employees from injury while working for our company.</w:t>
      </w:r>
      <w:r w:rsidR="0060102A">
        <w:t xml:space="preserve"> </w:t>
      </w:r>
      <w:r>
        <w:t>This must receive top priority from everyone.</w:t>
      </w:r>
    </w:p>
    <w:p w14:paraId="7AC05466" w14:textId="77777777" w:rsidR="003040F1" w:rsidRDefault="003040F1" w:rsidP="002853F2">
      <w:pPr>
        <w:ind w:left="720"/>
      </w:pPr>
      <w:r>
        <w:t xml:space="preserve">Duties and responsibilities of all personnel under our health and safety program are </w:t>
      </w:r>
      <w:r w:rsidR="008033C6">
        <w:t xml:space="preserve">described </w:t>
      </w:r>
      <w:r>
        <w:t>in the following:</w:t>
      </w:r>
    </w:p>
    <w:sdt>
      <w:sdtPr>
        <w:rPr>
          <w:b/>
        </w:rPr>
        <w:alias w:val="Health and Safety Officer Title"/>
        <w:tag w:val="Health and Safety Officer Title"/>
        <w:id w:val="698372511"/>
        <w:placeholder>
          <w:docPart w:val="93BFDF1C69A94C61AB284677ADA90545"/>
        </w:placeholder>
        <w:showingPlcHdr/>
        <w:dataBinding w:prefixMappings="xmlns:ns0='http://schemas.microsoft.com/office/2006/coverPageProps' " w:xpath="/ns0:CoverPageProperties[1]/ns0:Abstract[1]" w:storeItemID="{55AF091B-3C7A-41E3-B477-F2FDAA23CFDA}"/>
        <w:text/>
      </w:sdtPr>
      <w:sdtEndPr/>
      <w:sdtContent>
        <w:p w14:paraId="3F72D43A" w14:textId="77777777" w:rsidR="003040F1" w:rsidRPr="003040F1" w:rsidRDefault="003040F1" w:rsidP="00A35DE2">
          <w:pPr>
            <w:pStyle w:val="ListParagraph"/>
            <w:numPr>
              <w:ilvl w:val="0"/>
              <w:numId w:val="3"/>
            </w:numPr>
            <w:contextualSpacing w:val="0"/>
            <w:rPr>
              <w:b/>
            </w:rPr>
          </w:pPr>
          <w:r w:rsidRPr="00A62590">
            <w:rPr>
              <w:rStyle w:val="Heading3Char"/>
            </w:rPr>
            <w:t>[Health and Safety Officer Title]</w:t>
          </w:r>
        </w:p>
      </w:sdtContent>
    </w:sdt>
    <w:p w14:paraId="3344829F" w14:textId="77777777" w:rsidR="003040F1" w:rsidRDefault="003040F1" w:rsidP="00A35DE2">
      <w:pPr>
        <w:pStyle w:val="ListParagraph"/>
        <w:numPr>
          <w:ilvl w:val="0"/>
          <w:numId w:val="4"/>
        </w:numPr>
        <w:contextualSpacing w:val="0"/>
      </w:pPr>
      <w:r>
        <w:t>Administers all aspects of the occupational health and safety program</w:t>
      </w:r>
    </w:p>
    <w:p w14:paraId="6653E786" w14:textId="77777777" w:rsidR="003040F1" w:rsidRDefault="003040F1" w:rsidP="00A35DE2">
      <w:pPr>
        <w:pStyle w:val="ListParagraph"/>
        <w:numPr>
          <w:ilvl w:val="0"/>
          <w:numId w:val="4"/>
        </w:numPr>
        <w:contextualSpacing w:val="0"/>
      </w:pPr>
      <w:r>
        <w:t>Develops programs and technical guidance to identify and remove physical, chemical, and biological hazards from facilities, operations, and sites</w:t>
      </w:r>
    </w:p>
    <w:p w14:paraId="3BE5F0BF" w14:textId="77777777" w:rsidR="003040F1" w:rsidRDefault="003040F1" w:rsidP="00A35DE2">
      <w:pPr>
        <w:pStyle w:val="ListParagraph"/>
        <w:numPr>
          <w:ilvl w:val="0"/>
          <w:numId w:val="4"/>
        </w:numPr>
        <w:contextualSpacing w:val="0"/>
      </w:pPr>
      <w:r>
        <w:t>Assists management and supervisors in the health and safety training of employees</w:t>
      </w:r>
    </w:p>
    <w:p w14:paraId="7F51ACE5" w14:textId="77777777" w:rsidR="003040F1" w:rsidRDefault="003040F1" w:rsidP="00A35DE2">
      <w:pPr>
        <w:pStyle w:val="ListParagraph"/>
        <w:numPr>
          <w:ilvl w:val="0"/>
          <w:numId w:val="4"/>
        </w:numPr>
        <w:contextualSpacing w:val="0"/>
      </w:pPr>
      <w:r>
        <w:t>Conducts inspections to identify unhealthy or unsafe conditions or work practices and completes written reports of inspections</w:t>
      </w:r>
    </w:p>
    <w:p w14:paraId="7B62C167" w14:textId="77777777" w:rsidR="003040F1" w:rsidRDefault="003040F1" w:rsidP="00A35DE2">
      <w:pPr>
        <w:pStyle w:val="ListParagraph"/>
        <w:numPr>
          <w:ilvl w:val="0"/>
          <w:numId w:val="4"/>
        </w:numPr>
        <w:contextualSpacing w:val="0"/>
      </w:pPr>
      <w:r>
        <w:t>Recommends programs and activities that will develop and maintain incentives for and motivation of employees in health and safety</w:t>
      </w:r>
    </w:p>
    <w:p w14:paraId="16A28222" w14:textId="77777777" w:rsidR="003040F1" w:rsidRDefault="003040F1" w:rsidP="00A35DE2">
      <w:pPr>
        <w:pStyle w:val="ListParagraph"/>
        <w:numPr>
          <w:ilvl w:val="0"/>
          <w:numId w:val="4"/>
        </w:numPr>
        <w:contextualSpacing w:val="0"/>
      </w:pPr>
      <w:r>
        <w:t>Recommends disciplinary action for repeat violators of health and safety rules</w:t>
      </w:r>
    </w:p>
    <w:p w14:paraId="7367139C" w14:textId="77777777" w:rsidR="003040F1" w:rsidRDefault="003040F1" w:rsidP="00A35DE2">
      <w:pPr>
        <w:pStyle w:val="ListParagraph"/>
        <w:numPr>
          <w:ilvl w:val="0"/>
          <w:numId w:val="4"/>
        </w:numPr>
        <w:contextualSpacing w:val="0"/>
      </w:pPr>
      <w:r>
        <w:t>Maintains the state health and safety poster, emergency telephone numbers, OSHA Form 300, and other notices required by OSHA and ensures this information is posted in places where employees can see them on each job</w:t>
      </w:r>
    </w:p>
    <w:p w14:paraId="54684FE4" w14:textId="77777777" w:rsidR="003040F1" w:rsidRDefault="003040F1" w:rsidP="00A35DE2">
      <w:pPr>
        <w:pStyle w:val="ListParagraph"/>
        <w:numPr>
          <w:ilvl w:val="0"/>
          <w:numId w:val="4"/>
        </w:numPr>
        <w:contextualSpacing w:val="0"/>
      </w:pPr>
      <w:r>
        <w:t>Develops and maintains accident and incident investigation and reporting procedures and systems</w:t>
      </w:r>
      <w:r w:rsidR="0056549A">
        <w:t>;</w:t>
      </w:r>
      <w:r>
        <w:t xml:space="preserve"> investigates serious or reportable accidents and takes action to eliminate accident causes (reportable incidents consist of fatalities, lost work day cases, and</w:t>
      </w:r>
      <w:r w:rsidR="00606F91">
        <w:t xml:space="preserve"> days </w:t>
      </w:r>
      <w:r>
        <w:t xml:space="preserve"> without lost work requiring medical treatment)</w:t>
      </w:r>
      <w:r w:rsidR="0056549A">
        <w:t>;</w:t>
      </w:r>
      <w:r>
        <w:t xml:space="preserve"> and keeps management informed of findings</w:t>
      </w:r>
    </w:p>
    <w:p w14:paraId="40CDC05C" w14:textId="77777777" w:rsidR="003040F1" w:rsidRDefault="003040F1" w:rsidP="00A35DE2">
      <w:pPr>
        <w:pStyle w:val="ListParagraph"/>
        <w:numPr>
          <w:ilvl w:val="0"/>
          <w:numId w:val="4"/>
        </w:numPr>
        <w:contextualSpacing w:val="0"/>
      </w:pPr>
      <w:r>
        <w:t>Report accidents that result in an occupational fatality or three or more hospitalized workers within eight (8) hours of occurrence</w:t>
      </w:r>
    </w:p>
    <w:p w14:paraId="30595DCB" w14:textId="77777777" w:rsidR="003040F1" w:rsidRPr="0060102A" w:rsidRDefault="003040F1" w:rsidP="00400863">
      <w:pPr>
        <w:pStyle w:val="Heading3"/>
      </w:pPr>
      <w:r w:rsidRPr="0060102A">
        <w:t>Project Manager</w:t>
      </w:r>
    </w:p>
    <w:p w14:paraId="6F6FFC73" w14:textId="77777777" w:rsidR="003040F1" w:rsidRDefault="002853F2" w:rsidP="00A35DE2">
      <w:pPr>
        <w:pStyle w:val="ListParagraph"/>
        <w:numPr>
          <w:ilvl w:val="0"/>
          <w:numId w:val="5"/>
        </w:numPr>
        <w:ind w:left="2160"/>
        <w:contextualSpacing w:val="0"/>
      </w:pPr>
      <w:r>
        <w:t>Familiarizes himself</w:t>
      </w:r>
      <w:r w:rsidR="00450F43">
        <w:t xml:space="preserve"> or </w:t>
      </w:r>
      <w:r>
        <w:t>her</w:t>
      </w:r>
      <w:r w:rsidR="003040F1">
        <w:t>self with health and safety regulations related to his</w:t>
      </w:r>
      <w:r w:rsidR="00450F43">
        <w:t xml:space="preserve"> or </w:t>
      </w:r>
      <w:r w:rsidR="003040F1">
        <w:t>her area of responsibility</w:t>
      </w:r>
    </w:p>
    <w:p w14:paraId="3634C176" w14:textId="77777777" w:rsidR="003040F1" w:rsidRDefault="003040F1" w:rsidP="00A35DE2">
      <w:pPr>
        <w:pStyle w:val="ListParagraph"/>
        <w:numPr>
          <w:ilvl w:val="0"/>
          <w:numId w:val="5"/>
        </w:numPr>
        <w:ind w:left="2160"/>
        <w:contextualSpacing w:val="0"/>
      </w:pPr>
      <w:r>
        <w:t>Directs, implements, and coordinates health and safety program elements and activities within area of responsibility</w:t>
      </w:r>
    </w:p>
    <w:p w14:paraId="20EEA51C" w14:textId="77777777" w:rsidR="003040F1" w:rsidRDefault="003040F1" w:rsidP="00A35DE2">
      <w:pPr>
        <w:pStyle w:val="ListParagraph"/>
        <w:numPr>
          <w:ilvl w:val="0"/>
          <w:numId w:val="5"/>
        </w:numPr>
        <w:ind w:left="2160"/>
        <w:contextualSpacing w:val="0"/>
      </w:pPr>
      <w:r>
        <w:t>Requires</w:t>
      </w:r>
      <w:r w:rsidR="0060102A">
        <w:t xml:space="preserve"> </w:t>
      </w:r>
      <w:r>
        <w:t>all</w:t>
      </w:r>
      <w:r w:rsidR="0060102A">
        <w:t xml:space="preserve"> </w:t>
      </w:r>
      <w:r>
        <w:t>employees</w:t>
      </w:r>
      <w:r w:rsidR="0060102A">
        <w:t xml:space="preserve"> </w:t>
      </w:r>
      <w:r>
        <w:t>supervised</w:t>
      </w:r>
      <w:r w:rsidR="0060102A">
        <w:t xml:space="preserve"> </w:t>
      </w:r>
      <w:r>
        <w:t>to</w:t>
      </w:r>
      <w:r w:rsidR="0060102A">
        <w:t xml:space="preserve"> </w:t>
      </w:r>
      <w:r>
        <w:t>use</w:t>
      </w:r>
      <w:r w:rsidR="0060102A">
        <w:t xml:space="preserve"> </w:t>
      </w:r>
      <w:r>
        <w:t>individual</w:t>
      </w:r>
      <w:r w:rsidR="0060102A">
        <w:t xml:space="preserve"> </w:t>
      </w:r>
      <w:r>
        <w:t>protective</w:t>
      </w:r>
      <w:r w:rsidR="0060102A">
        <w:t xml:space="preserve"> </w:t>
      </w:r>
      <w:r>
        <w:t>equipment</w:t>
      </w:r>
      <w:r w:rsidR="0060102A">
        <w:t xml:space="preserve"> </w:t>
      </w:r>
      <w:r>
        <w:t>and</w:t>
      </w:r>
      <w:r w:rsidR="0060102A">
        <w:t xml:space="preserve"> </w:t>
      </w:r>
      <w:r>
        <w:t>safety devices</w:t>
      </w:r>
    </w:p>
    <w:p w14:paraId="7E40E375" w14:textId="77777777" w:rsidR="003040F1" w:rsidRDefault="003040F1" w:rsidP="00A35DE2">
      <w:pPr>
        <w:pStyle w:val="ListParagraph"/>
        <w:numPr>
          <w:ilvl w:val="0"/>
          <w:numId w:val="5"/>
        </w:numPr>
        <w:ind w:left="2160"/>
        <w:contextualSpacing w:val="0"/>
      </w:pPr>
      <w:r>
        <w:t>Ensures that safety equipment is available, maintained, used, and stored correctly</w:t>
      </w:r>
    </w:p>
    <w:p w14:paraId="1A62F9DD" w14:textId="77777777" w:rsidR="003040F1" w:rsidRDefault="003040F1" w:rsidP="00A35DE2">
      <w:pPr>
        <w:pStyle w:val="ListParagraph"/>
        <w:numPr>
          <w:ilvl w:val="0"/>
          <w:numId w:val="5"/>
        </w:numPr>
        <w:ind w:left="2160"/>
        <w:contextualSpacing w:val="0"/>
      </w:pPr>
      <w:r>
        <w:t>Ensures that all persons within area of responsibility receive job safety and health training as required</w:t>
      </w:r>
    </w:p>
    <w:p w14:paraId="62185E96" w14:textId="77777777" w:rsidR="003040F1" w:rsidRDefault="003040F1" w:rsidP="00A35DE2">
      <w:pPr>
        <w:pStyle w:val="ListParagraph"/>
        <w:numPr>
          <w:ilvl w:val="0"/>
          <w:numId w:val="5"/>
        </w:numPr>
        <w:ind w:left="2160"/>
        <w:contextualSpacing w:val="0"/>
      </w:pPr>
      <w:r>
        <w:t xml:space="preserve">Conducts </w:t>
      </w:r>
      <w:r w:rsidRPr="002853F2">
        <w:rPr>
          <w:highlight w:val="yellow"/>
        </w:rPr>
        <w:t>{</w:t>
      </w:r>
      <w:r w:rsidR="00883142">
        <w:rPr>
          <w:highlight w:val="yellow"/>
        </w:rPr>
        <w:t>m</w:t>
      </w:r>
      <w:r w:rsidRPr="002853F2">
        <w:rPr>
          <w:highlight w:val="yellow"/>
        </w:rPr>
        <w:t>onthly/</w:t>
      </w:r>
      <w:r w:rsidR="00883142">
        <w:rPr>
          <w:highlight w:val="yellow"/>
        </w:rPr>
        <w:t>q</w:t>
      </w:r>
      <w:r w:rsidRPr="002853F2">
        <w:rPr>
          <w:highlight w:val="yellow"/>
        </w:rPr>
        <w:t>uarterly}</w:t>
      </w:r>
      <w:r>
        <w:t xml:space="preserve"> health and safety inspections of work area</w:t>
      </w:r>
      <w:r w:rsidR="000A09D7">
        <w:t xml:space="preserve"> and</w:t>
      </w:r>
      <w:r>
        <w:t xml:space="preserve"> </w:t>
      </w:r>
      <w:r w:rsidR="000A09D7">
        <w:t>d</w:t>
      </w:r>
      <w:r>
        <w:t>irects correction of unsafe conditions</w:t>
      </w:r>
    </w:p>
    <w:p w14:paraId="5BF18F62" w14:textId="77777777" w:rsidR="003040F1" w:rsidRDefault="003040F1" w:rsidP="00A35DE2">
      <w:pPr>
        <w:pStyle w:val="ListParagraph"/>
        <w:numPr>
          <w:ilvl w:val="0"/>
          <w:numId w:val="5"/>
        </w:numPr>
        <w:ind w:left="2160"/>
        <w:contextualSpacing w:val="0"/>
      </w:pPr>
      <w:r>
        <w:t xml:space="preserve">Conducts </w:t>
      </w:r>
      <w:r w:rsidRPr="002853F2">
        <w:rPr>
          <w:highlight w:val="yellow"/>
        </w:rPr>
        <w:t>{</w:t>
      </w:r>
      <w:r w:rsidR="00883142">
        <w:rPr>
          <w:highlight w:val="yellow"/>
        </w:rPr>
        <w:t>w</w:t>
      </w:r>
      <w:r w:rsidRPr="002853F2">
        <w:rPr>
          <w:highlight w:val="yellow"/>
        </w:rPr>
        <w:t>eekly/</w:t>
      </w:r>
      <w:r w:rsidR="00883142">
        <w:rPr>
          <w:highlight w:val="yellow"/>
        </w:rPr>
        <w:t>m</w:t>
      </w:r>
      <w:r w:rsidRPr="002853F2">
        <w:rPr>
          <w:highlight w:val="yellow"/>
        </w:rPr>
        <w:t>onthly}</w:t>
      </w:r>
      <w:r>
        <w:t xml:space="preserve"> safety briefings with all supervisors and workers</w:t>
      </w:r>
    </w:p>
    <w:p w14:paraId="5D169C35" w14:textId="77777777" w:rsidR="003040F1" w:rsidRDefault="003040F1" w:rsidP="00A35DE2">
      <w:pPr>
        <w:pStyle w:val="ListParagraph"/>
        <w:numPr>
          <w:ilvl w:val="0"/>
          <w:numId w:val="5"/>
        </w:numPr>
        <w:ind w:left="2160"/>
        <w:contextualSpacing w:val="0"/>
      </w:pPr>
      <w:r>
        <w:t>Ensures that supervisors are aware of and comply with requirements for safe practices</w:t>
      </w:r>
    </w:p>
    <w:p w14:paraId="477395E3" w14:textId="77777777" w:rsidR="003040F1" w:rsidRDefault="003040F1" w:rsidP="00A35DE2">
      <w:pPr>
        <w:pStyle w:val="ListParagraph"/>
        <w:numPr>
          <w:ilvl w:val="0"/>
          <w:numId w:val="5"/>
        </w:numPr>
        <w:ind w:left="2160"/>
        <w:contextualSpacing w:val="0"/>
      </w:pPr>
      <w:r>
        <w:t>Investigates all accidents w</w:t>
      </w:r>
      <w:r w:rsidR="002853F2">
        <w:t>ithin area of responsibility, r</w:t>
      </w:r>
      <w:r>
        <w:t>eviews all accidents</w:t>
      </w:r>
      <w:r w:rsidR="000A09D7">
        <w:t xml:space="preserve"> and </w:t>
      </w:r>
      <w:r>
        <w:t>incidents with supervisors and workers involved</w:t>
      </w:r>
      <w:r w:rsidR="002853F2">
        <w:t>, e</w:t>
      </w:r>
      <w:r>
        <w:t>nsures accident reports and Workers' Compensation forms are completed and submitted as appropriate</w:t>
      </w:r>
      <w:r w:rsidR="002853F2">
        <w:t xml:space="preserve">, and </w:t>
      </w:r>
      <w:r w:rsidR="000A09D7">
        <w:t xml:space="preserve">ensures </w:t>
      </w:r>
      <w:r>
        <w:t>that corrective action is taken immediately to elim</w:t>
      </w:r>
      <w:r w:rsidR="002853F2">
        <w:t>inate the cause of the accident</w:t>
      </w:r>
    </w:p>
    <w:p w14:paraId="384A103D" w14:textId="77777777" w:rsidR="003040F1" w:rsidRDefault="003040F1" w:rsidP="00A35DE2">
      <w:pPr>
        <w:pStyle w:val="ListParagraph"/>
        <w:numPr>
          <w:ilvl w:val="0"/>
          <w:numId w:val="5"/>
        </w:numPr>
        <w:ind w:left="2160"/>
        <w:contextualSpacing w:val="0"/>
      </w:pPr>
      <w:r>
        <w:t>Requires all subcontractors and subcontractor personnel working within the company's facilities to comply wit</w:t>
      </w:r>
      <w:r w:rsidR="002853F2">
        <w:t>h health and safety regulations</w:t>
      </w:r>
    </w:p>
    <w:p w14:paraId="0C5DC7C9" w14:textId="77777777" w:rsidR="003040F1" w:rsidRDefault="003040F1" w:rsidP="00A35DE2">
      <w:pPr>
        <w:pStyle w:val="ListParagraph"/>
        <w:numPr>
          <w:ilvl w:val="0"/>
          <w:numId w:val="5"/>
        </w:numPr>
        <w:ind w:left="2160"/>
        <w:contextualSpacing w:val="0"/>
      </w:pPr>
      <w:r>
        <w:t>Maintains copies of applicable programs and Workers' Safety forms in the work area, in accordance with company</w:t>
      </w:r>
      <w:r w:rsidR="002853F2">
        <w:t xml:space="preserve"> practice and policy (f</w:t>
      </w:r>
      <w:r>
        <w:t>or example, the hazard communication program, safety</w:t>
      </w:r>
      <w:r w:rsidR="000A09D7">
        <w:t xml:space="preserve"> data</w:t>
      </w:r>
      <w:r>
        <w:t xml:space="preserve"> sheets, OSHA 300 Injury Log if the work area is not locat</w:t>
      </w:r>
      <w:r w:rsidR="002853F2">
        <w:t>ed near</w:t>
      </w:r>
      <w:r w:rsidR="000A09D7">
        <w:t xml:space="preserve"> or </w:t>
      </w:r>
      <w:r w:rsidR="002853F2">
        <w:t>with the central office</w:t>
      </w:r>
      <w:r w:rsidR="000A09D7">
        <w:t>, etc.</w:t>
      </w:r>
      <w:r w:rsidR="002853F2">
        <w:t>)</w:t>
      </w:r>
    </w:p>
    <w:p w14:paraId="04C61269" w14:textId="77777777" w:rsidR="002853F2" w:rsidRPr="0060102A" w:rsidRDefault="00297778" w:rsidP="00400863">
      <w:pPr>
        <w:pStyle w:val="Heading3"/>
      </w:pPr>
      <w:r w:rsidRPr="0060102A">
        <w:t>Master Installer (P</w:t>
      </w:r>
      <w:r w:rsidR="002853F2" w:rsidRPr="0060102A">
        <w:t xml:space="preserve">resent on </w:t>
      </w:r>
      <w:r w:rsidRPr="0060102A">
        <w:t>E</w:t>
      </w:r>
      <w:r w:rsidR="002853F2" w:rsidRPr="0060102A">
        <w:t xml:space="preserve">very </w:t>
      </w:r>
      <w:r w:rsidRPr="0060102A">
        <w:t>J</w:t>
      </w:r>
      <w:r w:rsidR="002853F2" w:rsidRPr="0060102A">
        <w:t xml:space="preserve">obsite at </w:t>
      </w:r>
      <w:r w:rsidRPr="0060102A">
        <w:t>A</w:t>
      </w:r>
      <w:r w:rsidR="002853F2" w:rsidRPr="0060102A">
        <w:t xml:space="preserve">ll </w:t>
      </w:r>
      <w:r w:rsidRPr="0060102A">
        <w:t>T</w:t>
      </w:r>
      <w:r w:rsidR="002853F2" w:rsidRPr="0060102A">
        <w:t>imes)</w:t>
      </w:r>
    </w:p>
    <w:p w14:paraId="3DBCF5F3" w14:textId="77777777" w:rsidR="002853F2" w:rsidRDefault="002853F2" w:rsidP="00A35DE2">
      <w:pPr>
        <w:pStyle w:val="ListParagraph"/>
        <w:numPr>
          <w:ilvl w:val="0"/>
          <w:numId w:val="6"/>
        </w:numPr>
        <w:ind w:left="2160"/>
        <w:contextualSpacing w:val="0"/>
      </w:pPr>
      <w:r>
        <w:t xml:space="preserve">Learns, explains, and enforces health and safety regulations that apply to company operations within </w:t>
      </w:r>
      <w:r w:rsidR="00450F43">
        <w:t>his or her</w:t>
      </w:r>
      <w:r>
        <w:t xml:space="preserve"> area of responsibility</w:t>
      </w:r>
    </w:p>
    <w:p w14:paraId="153440C6" w14:textId="77777777" w:rsidR="002853F2" w:rsidRDefault="002853F2" w:rsidP="00A35DE2">
      <w:pPr>
        <w:pStyle w:val="ListParagraph"/>
        <w:numPr>
          <w:ilvl w:val="0"/>
          <w:numId w:val="6"/>
        </w:numPr>
        <w:ind w:left="2160"/>
        <w:contextualSpacing w:val="0"/>
      </w:pPr>
      <w:r>
        <w:t xml:space="preserve">Ensures that persons under </w:t>
      </w:r>
      <w:r w:rsidR="00450F43">
        <w:t>his or her</w:t>
      </w:r>
      <w:r>
        <w:t xml:space="preserve"> supervision use safety devices and proper individual protective equipment</w:t>
      </w:r>
    </w:p>
    <w:p w14:paraId="10A5A913" w14:textId="77777777" w:rsidR="002853F2" w:rsidRDefault="002853F2" w:rsidP="00A35DE2">
      <w:pPr>
        <w:pStyle w:val="ListParagraph"/>
        <w:numPr>
          <w:ilvl w:val="0"/>
          <w:numId w:val="6"/>
        </w:numPr>
        <w:ind w:left="2160"/>
        <w:contextualSpacing w:val="0"/>
      </w:pPr>
      <w:r>
        <w:t>Instructs and trains all persons within area of responsibility in job health and safety requirements, and requires compliance by workers with the safety rules established</w:t>
      </w:r>
    </w:p>
    <w:p w14:paraId="3E53F9C5" w14:textId="77777777" w:rsidR="002853F2" w:rsidRDefault="002853F2" w:rsidP="00A35DE2">
      <w:pPr>
        <w:pStyle w:val="ListParagraph"/>
        <w:numPr>
          <w:ilvl w:val="0"/>
          <w:numId w:val="6"/>
        </w:numPr>
        <w:ind w:left="2160"/>
        <w:contextualSpacing w:val="0"/>
      </w:pPr>
      <w:r>
        <w:t xml:space="preserve">Conducts frequent and regular safety and health inspections of </w:t>
      </w:r>
      <w:r w:rsidR="00450F43">
        <w:t>his or her</w:t>
      </w:r>
      <w:r>
        <w:t xml:space="preserve"> work areas and ensures that no unsafe conditions exist in area of responsibility</w:t>
      </w:r>
    </w:p>
    <w:p w14:paraId="36A1D96D" w14:textId="77777777" w:rsidR="002853F2" w:rsidRDefault="002853F2" w:rsidP="00A35DE2">
      <w:pPr>
        <w:pStyle w:val="ListParagraph"/>
        <w:numPr>
          <w:ilvl w:val="0"/>
          <w:numId w:val="6"/>
        </w:numPr>
        <w:ind w:left="2160"/>
        <w:contextualSpacing w:val="0"/>
      </w:pPr>
      <w:r>
        <w:t xml:space="preserve">Conducts weekly (or more often if needed) safety briefings with all workers under </w:t>
      </w:r>
      <w:r w:rsidR="00450F43">
        <w:t>his or her</w:t>
      </w:r>
      <w:r>
        <w:t xml:space="preserve"> supervision</w:t>
      </w:r>
    </w:p>
    <w:p w14:paraId="7A1F02C9" w14:textId="77777777" w:rsidR="002853F2" w:rsidRDefault="002853F2" w:rsidP="00A35DE2">
      <w:pPr>
        <w:pStyle w:val="ListParagraph"/>
        <w:numPr>
          <w:ilvl w:val="0"/>
          <w:numId w:val="6"/>
        </w:numPr>
        <w:ind w:left="2160"/>
        <w:contextualSpacing w:val="0"/>
      </w:pPr>
      <w:r>
        <w:t>Ensures that injuries are treated promptly and reported properly</w:t>
      </w:r>
    </w:p>
    <w:p w14:paraId="12BAD135" w14:textId="77777777" w:rsidR="002853F2" w:rsidRDefault="002853F2" w:rsidP="00A35DE2">
      <w:pPr>
        <w:pStyle w:val="ListParagraph"/>
        <w:numPr>
          <w:ilvl w:val="0"/>
          <w:numId w:val="6"/>
        </w:numPr>
        <w:ind w:left="2160"/>
        <w:contextualSpacing w:val="0"/>
      </w:pPr>
      <w:r>
        <w:t>Investigates all accidents</w:t>
      </w:r>
      <w:r w:rsidR="000A09D7">
        <w:t xml:space="preserve"> and </w:t>
      </w:r>
      <w:r>
        <w:t>incidents, obtains all pertinent data, and takes corrective action</w:t>
      </w:r>
    </w:p>
    <w:p w14:paraId="23F89F38" w14:textId="77777777" w:rsidR="002853F2" w:rsidRDefault="002853F2" w:rsidP="00A35DE2">
      <w:pPr>
        <w:pStyle w:val="ListParagraph"/>
        <w:numPr>
          <w:ilvl w:val="0"/>
          <w:numId w:val="6"/>
        </w:numPr>
        <w:ind w:left="2160"/>
        <w:contextualSpacing w:val="0"/>
      </w:pPr>
      <w:r>
        <w:t xml:space="preserve">Acts on reports of hazards or hazardous conditions </w:t>
      </w:r>
      <w:r w:rsidR="000A09D7">
        <w:t xml:space="preserve">made </w:t>
      </w:r>
      <w:r>
        <w:t>to them by employees</w:t>
      </w:r>
    </w:p>
    <w:p w14:paraId="1400ED54" w14:textId="77777777" w:rsidR="00362412" w:rsidRDefault="002853F2" w:rsidP="00400863">
      <w:pPr>
        <w:pStyle w:val="Heading3"/>
      </w:pPr>
      <w:r w:rsidRPr="0060102A">
        <w:t>Office and Support Staff</w:t>
      </w:r>
    </w:p>
    <w:p w14:paraId="029D7C06" w14:textId="77777777" w:rsidR="002853F2" w:rsidRDefault="002853F2" w:rsidP="00A35DE2">
      <w:pPr>
        <w:pStyle w:val="ListParagraph"/>
        <w:numPr>
          <w:ilvl w:val="0"/>
          <w:numId w:val="7"/>
        </w:numPr>
        <w:ind w:left="2160"/>
        <w:contextualSpacing w:val="0"/>
      </w:pPr>
      <w:r>
        <w:t>Maintains all records and reports of accidents that have taken place during company operations (these forms and reports may include the OSHA Form 300 Injury/Illness Log</w:t>
      </w:r>
      <w:r w:rsidR="000A09D7">
        <w:t xml:space="preserve"> and</w:t>
      </w:r>
      <w:r>
        <w:t xml:space="preserve"> the OSHA Form 301 Supplementary Record of Occupational Injury and Illnesses)</w:t>
      </w:r>
    </w:p>
    <w:p w14:paraId="6EAB90BF" w14:textId="77777777" w:rsidR="002853F2" w:rsidRDefault="002853F2" w:rsidP="00A35DE2">
      <w:pPr>
        <w:pStyle w:val="ListParagraph"/>
        <w:numPr>
          <w:ilvl w:val="0"/>
          <w:numId w:val="7"/>
        </w:numPr>
        <w:ind w:left="2160"/>
        <w:contextualSpacing w:val="0"/>
      </w:pPr>
      <w:r>
        <w:t>Ensures that employee's Report of Occupational Injury or Disease report is filed with the Workers' Compensation office within seven days of employee's notification of an occupational injury or disease</w:t>
      </w:r>
    </w:p>
    <w:p w14:paraId="46DCF3CA" w14:textId="77777777" w:rsidR="002853F2" w:rsidRDefault="002853F2" w:rsidP="00A35DE2">
      <w:pPr>
        <w:pStyle w:val="ListParagraph"/>
        <w:numPr>
          <w:ilvl w:val="0"/>
          <w:numId w:val="7"/>
        </w:numPr>
        <w:ind w:left="2160"/>
        <w:contextualSpacing w:val="0"/>
      </w:pPr>
      <w:r>
        <w:t>Processes all paperwork associated with accidents, on-site inspections</w:t>
      </w:r>
      <w:r w:rsidR="00D72F0B">
        <w:t>,</w:t>
      </w:r>
      <w:r>
        <w:t xml:space="preserve"> and in-house audits</w:t>
      </w:r>
      <w:r w:rsidR="00D72F0B">
        <w:t xml:space="preserve"> and m</w:t>
      </w:r>
      <w:r>
        <w:t>aintains permanent record for company files</w:t>
      </w:r>
    </w:p>
    <w:p w14:paraId="2581554A" w14:textId="77777777" w:rsidR="002853F2" w:rsidRDefault="002853F2" w:rsidP="00A35DE2">
      <w:pPr>
        <w:pStyle w:val="ListParagraph"/>
        <w:numPr>
          <w:ilvl w:val="0"/>
          <w:numId w:val="7"/>
        </w:numPr>
        <w:ind w:left="2160"/>
        <w:contextualSpacing w:val="0"/>
      </w:pPr>
      <w:r>
        <w:t>Maintains all medical records, evaluations</w:t>
      </w:r>
      <w:r w:rsidR="00D72F0B">
        <w:t>,</w:t>
      </w:r>
      <w:r>
        <w:t xml:space="preserve"> and exposure monitoring records for a period of 30 years</w:t>
      </w:r>
    </w:p>
    <w:p w14:paraId="6DB1C79B" w14:textId="77777777" w:rsidR="002853F2" w:rsidRDefault="002853F2" w:rsidP="00A35DE2">
      <w:pPr>
        <w:pStyle w:val="ListParagraph"/>
        <w:numPr>
          <w:ilvl w:val="0"/>
          <w:numId w:val="7"/>
        </w:numPr>
        <w:ind w:left="2160"/>
        <w:contextualSpacing w:val="0"/>
      </w:pPr>
      <w:r>
        <w:t>Maintains all training records for a minimum of three (3) years.</w:t>
      </w:r>
    </w:p>
    <w:p w14:paraId="58436956" w14:textId="77777777" w:rsidR="002853F2" w:rsidRPr="0060102A" w:rsidRDefault="002853F2" w:rsidP="00400863">
      <w:pPr>
        <w:pStyle w:val="Heading3"/>
      </w:pPr>
      <w:r w:rsidRPr="0060102A">
        <w:t>All Employees</w:t>
      </w:r>
    </w:p>
    <w:p w14:paraId="2D2CF4F7" w14:textId="77777777" w:rsidR="002853F2" w:rsidRDefault="002853F2" w:rsidP="00A35DE2">
      <w:pPr>
        <w:pStyle w:val="ListParagraph"/>
        <w:numPr>
          <w:ilvl w:val="0"/>
          <w:numId w:val="8"/>
        </w:numPr>
        <w:ind w:left="2160"/>
        <w:contextualSpacing w:val="0"/>
      </w:pPr>
      <w:r>
        <w:t>Be familiar with and comply with proper health and safety practices.</w:t>
      </w:r>
    </w:p>
    <w:p w14:paraId="30BE70B6" w14:textId="77777777" w:rsidR="002853F2" w:rsidRDefault="002853F2" w:rsidP="00A35DE2">
      <w:pPr>
        <w:pStyle w:val="ListParagraph"/>
        <w:numPr>
          <w:ilvl w:val="0"/>
          <w:numId w:val="8"/>
        </w:numPr>
        <w:ind w:left="2160"/>
        <w:contextualSpacing w:val="0"/>
      </w:pPr>
      <w:r>
        <w:t xml:space="preserve">Use the required safety devices and proper personal protective safety equipment. </w:t>
      </w:r>
    </w:p>
    <w:p w14:paraId="14F6CCD0" w14:textId="77777777" w:rsidR="002853F2" w:rsidRDefault="002853F2" w:rsidP="00A35DE2">
      <w:pPr>
        <w:pStyle w:val="ListParagraph"/>
        <w:numPr>
          <w:ilvl w:val="0"/>
          <w:numId w:val="8"/>
        </w:numPr>
        <w:ind w:left="2160"/>
        <w:contextualSpacing w:val="0"/>
      </w:pPr>
      <w:r>
        <w:t>Notify supervisor immediately of unsafe conditions</w:t>
      </w:r>
      <w:r w:rsidR="00D72F0B">
        <w:t xml:space="preserve"> or </w:t>
      </w:r>
      <w:r>
        <w:t>acts, accidents, and injuries.</w:t>
      </w:r>
    </w:p>
    <w:p w14:paraId="5B1C011B" w14:textId="67D6D8EB" w:rsidR="00297778" w:rsidRDefault="00297778" w:rsidP="00A35DE2">
      <w:pPr>
        <w:pStyle w:val="H1Numbered"/>
        <w:numPr>
          <w:ilvl w:val="0"/>
          <w:numId w:val="256"/>
        </w:numPr>
      </w:pPr>
      <w:r>
        <w:t>WORKERS' COMPENSATION CLAIMS MANAGEMENT</w:t>
      </w:r>
    </w:p>
    <w:p w14:paraId="5C6355D4" w14:textId="6DA881C8" w:rsidR="00297778" w:rsidRPr="00297778" w:rsidRDefault="00297778" w:rsidP="00400863">
      <w:pPr>
        <w:pStyle w:val="Heading3"/>
        <w:numPr>
          <w:ilvl w:val="0"/>
          <w:numId w:val="331"/>
        </w:numPr>
      </w:pPr>
      <w:r w:rsidRPr="00297778">
        <w:t>Required Actions</w:t>
      </w:r>
    </w:p>
    <w:p w14:paraId="69E08ADE" w14:textId="77777777" w:rsidR="00297778" w:rsidRDefault="00297778" w:rsidP="00297778">
      <w:pPr>
        <w:pStyle w:val="ListParagraph"/>
        <w:contextualSpacing w:val="0"/>
      </w:pPr>
      <w:r>
        <w:t>The</w:t>
      </w:r>
      <w:r w:rsidR="0060102A">
        <w:t xml:space="preserve"> </w:t>
      </w:r>
      <w:r>
        <w:t>following</w:t>
      </w:r>
      <w:r w:rsidR="0060102A">
        <w:t xml:space="preserve"> </w:t>
      </w:r>
      <w:r>
        <w:t>actions</w:t>
      </w:r>
      <w:r w:rsidR="0060102A">
        <w:t xml:space="preserve"> </w:t>
      </w:r>
      <w:r>
        <w:t>will</w:t>
      </w:r>
      <w:r w:rsidR="0060102A">
        <w:t xml:space="preserve"> </w:t>
      </w:r>
      <w:r>
        <w:t>be</w:t>
      </w:r>
      <w:r w:rsidR="0060102A">
        <w:t xml:space="preserve"> </w:t>
      </w:r>
      <w:r>
        <w:t>taken</w:t>
      </w:r>
      <w:r w:rsidR="0060102A">
        <w:t xml:space="preserve"> </w:t>
      </w:r>
      <w:r>
        <w:t>on</w:t>
      </w:r>
      <w:r w:rsidR="0060102A">
        <w:t xml:space="preserve"> </w:t>
      </w:r>
      <w:r>
        <w:t>all</w:t>
      </w:r>
      <w:r w:rsidR="0060102A">
        <w:t xml:space="preserve"> </w:t>
      </w:r>
      <w:r>
        <w:t>accidents</w:t>
      </w:r>
      <w:r w:rsidR="00D72F0B">
        <w:t xml:space="preserve"> and </w:t>
      </w:r>
      <w:r>
        <w:t>injuries</w:t>
      </w:r>
      <w:r w:rsidR="0060102A">
        <w:t xml:space="preserve"> </w:t>
      </w:r>
      <w:r>
        <w:t>being</w:t>
      </w:r>
      <w:r w:rsidR="0060102A">
        <w:t xml:space="preserve"> </w:t>
      </w:r>
      <w:r>
        <w:t>submitted</w:t>
      </w:r>
      <w:r w:rsidR="0060102A">
        <w:t xml:space="preserve"> </w:t>
      </w:r>
      <w:r>
        <w:t>as</w:t>
      </w:r>
      <w:r w:rsidR="0060102A">
        <w:t xml:space="preserve"> </w:t>
      </w:r>
      <w:r>
        <w:t>a</w:t>
      </w:r>
      <w:r w:rsidR="0060102A">
        <w:t xml:space="preserve"> </w:t>
      </w:r>
      <w:r>
        <w:t>Workers' Compensation claim:</w:t>
      </w:r>
    </w:p>
    <w:p w14:paraId="663C5338" w14:textId="77777777" w:rsidR="00297778" w:rsidRPr="00297778" w:rsidRDefault="00297778" w:rsidP="00A35DE2">
      <w:pPr>
        <w:pStyle w:val="ListParagraph"/>
        <w:numPr>
          <w:ilvl w:val="0"/>
          <w:numId w:val="9"/>
        </w:numPr>
        <w:contextualSpacing w:val="0"/>
      </w:pPr>
      <w:r w:rsidRPr="00297778">
        <w:rPr>
          <w:rFonts w:eastAsia="Arial" w:cs="Arial"/>
          <w:spacing w:val="-4"/>
          <w:szCs w:val="24"/>
        </w:rPr>
        <w:t>Injure</w:t>
      </w:r>
      <w:r w:rsidRPr="00297778">
        <w:rPr>
          <w:rFonts w:eastAsia="Arial" w:cs="Arial"/>
          <w:szCs w:val="24"/>
        </w:rPr>
        <w:t>d</w:t>
      </w:r>
      <w:r w:rsidRPr="00297778">
        <w:rPr>
          <w:rFonts w:eastAsia="Arial" w:cs="Arial"/>
          <w:spacing w:val="-5"/>
          <w:szCs w:val="24"/>
        </w:rPr>
        <w:t xml:space="preserve"> </w:t>
      </w:r>
      <w:r w:rsidRPr="00297778">
        <w:rPr>
          <w:rFonts w:eastAsia="Arial" w:cs="Arial"/>
          <w:spacing w:val="-4"/>
          <w:szCs w:val="24"/>
        </w:rPr>
        <w:t>employee</w:t>
      </w:r>
      <w:r w:rsidRPr="00297778">
        <w:rPr>
          <w:rFonts w:eastAsia="Arial" w:cs="Arial"/>
          <w:szCs w:val="24"/>
        </w:rPr>
        <w:t>s</w:t>
      </w:r>
      <w:r w:rsidRPr="00297778">
        <w:rPr>
          <w:rFonts w:eastAsia="Arial" w:cs="Arial"/>
          <w:spacing w:val="-5"/>
          <w:szCs w:val="24"/>
        </w:rPr>
        <w:t xml:space="preserve"> </w:t>
      </w:r>
      <w:r w:rsidRPr="00297778">
        <w:rPr>
          <w:rFonts w:eastAsia="Arial" w:cs="Arial"/>
          <w:spacing w:val="-4"/>
          <w:szCs w:val="24"/>
        </w:rPr>
        <w:t>mus</w:t>
      </w:r>
      <w:r w:rsidRPr="00297778">
        <w:rPr>
          <w:rFonts w:eastAsia="Arial" w:cs="Arial"/>
          <w:szCs w:val="24"/>
        </w:rPr>
        <w:t>t</w:t>
      </w:r>
      <w:r w:rsidRPr="00297778">
        <w:rPr>
          <w:rFonts w:eastAsia="Arial" w:cs="Arial"/>
          <w:spacing w:val="-5"/>
          <w:szCs w:val="24"/>
        </w:rPr>
        <w:t xml:space="preserve"> </w:t>
      </w:r>
      <w:r w:rsidRPr="00297778">
        <w:rPr>
          <w:rFonts w:eastAsia="Arial" w:cs="Arial"/>
          <w:spacing w:val="-4"/>
          <w:szCs w:val="24"/>
        </w:rPr>
        <w:t>repor</w:t>
      </w:r>
      <w:r w:rsidRPr="00297778">
        <w:rPr>
          <w:rFonts w:eastAsia="Arial" w:cs="Arial"/>
          <w:szCs w:val="24"/>
        </w:rPr>
        <w:t>t</w:t>
      </w:r>
      <w:r w:rsidRPr="00297778">
        <w:rPr>
          <w:rFonts w:eastAsia="Arial" w:cs="Arial"/>
          <w:spacing w:val="-5"/>
          <w:szCs w:val="24"/>
        </w:rPr>
        <w:t xml:space="preserve"> </w:t>
      </w:r>
      <w:r w:rsidRPr="00297778">
        <w:rPr>
          <w:rFonts w:eastAsia="Arial" w:cs="Arial"/>
          <w:spacing w:val="-4"/>
          <w:szCs w:val="24"/>
        </w:rPr>
        <w:t>al</w:t>
      </w:r>
      <w:r w:rsidRPr="00297778">
        <w:rPr>
          <w:rFonts w:eastAsia="Arial" w:cs="Arial"/>
          <w:szCs w:val="24"/>
        </w:rPr>
        <w:t>l</w:t>
      </w:r>
      <w:r w:rsidRPr="00297778">
        <w:rPr>
          <w:rFonts w:eastAsia="Arial" w:cs="Arial"/>
          <w:spacing w:val="-5"/>
          <w:szCs w:val="24"/>
        </w:rPr>
        <w:t xml:space="preserve"> </w:t>
      </w:r>
      <w:r w:rsidRPr="00297778">
        <w:rPr>
          <w:rFonts w:eastAsia="Arial" w:cs="Arial"/>
          <w:spacing w:val="-4"/>
          <w:szCs w:val="24"/>
        </w:rPr>
        <w:t>accidents</w:t>
      </w:r>
      <w:r w:rsidR="00D72F0B">
        <w:rPr>
          <w:rFonts w:eastAsia="Arial" w:cs="Arial"/>
          <w:spacing w:val="-3"/>
          <w:szCs w:val="24"/>
        </w:rPr>
        <w:t xml:space="preserve"> and </w:t>
      </w:r>
      <w:r w:rsidRPr="00297778">
        <w:rPr>
          <w:rFonts w:eastAsia="Arial" w:cs="Arial"/>
          <w:spacing w:val="-3"/>
          <w:szCs w:val="24"/>
        </w:rPr>
        <w:t>injurie</w:t>
      </w:r>
      <w:r w:rsidRPr="00297778">
        <w:rPr>
          <w:rFonts w:eastAsia="Arial" w:cs="Arial"/>
          <w:szCs w:val="24"/>
        </w:rPr>
        <w:t>s</w:t>
      </w:r>
      <w:r w:rsidRPr="00297778">
        <w:rPr>
          <w:rFonts w:eastAsia="Arial" w:cs="Arial"/>
          <w:spacing w:val="-6"/>
          <w:szCs w:val="24"/>
        </w:rPr>
        <w:t xml:space="preserve"> </w:t>
      </w:r>
      <w:r w:rsidRPr="00297778">
        <w:rPr>
          <w:rFonts w:eastAsia="Arial" w:cs="Arial"/>
          <w:spacing w:val="-3"/>
          <w:szCs w:val="24"/>
        </w:rPr>
        <w:t>t</w:t>
      </w:r>
      <w:r w:rsidRPr="00297778">
        <w:rPr>
          <w:rFonts w:eastAsia="Arial" w:cs="Arial"/>
          <w:szCs w:val="24"/>
        </w:rPr>
        <w:t>o</w:t>
      </w:r>
      <w:r w:rsidRPr="00297778">
        <w:rPr>
          <w:rFonts w:eastAsia="Arial" w:cs="Arial"/>
          <w:spacing w:val="-6"/>
          <w:szCs w:val="24"/>
        </w:rPr>
        <w:t xml:space="preserve"> </w:t>
      </w:r>
      <w:r w:rsidRPr="00297778">
        <w:rPr>
          <w:rFonts w:eastAsia="Arial" w:cs="Arial"/>
          <w:spacing w:val="-3"/>
          <w:szCs w:val="24"/>
        </w:rPr>
        <w:t>thei</w:t>
      </w:r>
      <w:r w:rsidRPr="00297778">
        <w:rPr>
          <w:rFonts w:eastAsia="Arial" w:cs="Arial"/>
          <w:szCs w:val="24"/>
        </w:rPr>
        <w:t>r</w:t>
      </w:r>
      <w:r w:rsidRPr="00297778">
        <w:rPr>
          <w:rFonts w:eastAsia="Arial" w:cs="Arial"/>
          <w:spacing w:val="-6"/>
          <w:szCs w:val="24"/>
        </w:rPr>
        <w:t xml:space="preserve"> </w:t>
      </w:r>
      <w:r w:rsidRPr="00297778">
        <w:rPr>
          <w:rFonts w:eastAsia="Arial" w:cs="Arial"/>
          <w:spacing w:val="-3"/>
          <w:szCs w:val="24"/>
        </w:rPr>
        <w:t>superviso</w:t>
      </w:r>
      <w:r w:rsidRPr="00297778">
        <w:rPr>
          <w:rFonts w:eastAsia="Arial" w:cs="Arial"/>
          <w:szCs w:val="24"/>
        </w:rPr>
        <w:t>r</w:t>
      </w:r>
      <w:r w:rsidRPr="00297778">
        <w:rPr>
          <w:rFonts w:eastAsia="Arial" w:cs="Arial"/>
          <w:spacing w:val="-6"/>
          <w:szCs w:val="24"/>
        </w:rPr>
        <w:t xml:space="preserve"> </w:t>
      </w:r>
      <w:r w:rsidRPr="00297778">
        <w:rPr>
          <w:rFonts w:eastAsia="Arial" w:cs="Arial"/>
          <w:spacing w:val="-3"/>
          <w:szCs w:val="24"/>
        </w:rPr>
        <w:t>immediatel</w:t>
      </w:r>
      <w:r w:rsidRPr="00297778">
        <w:rPr>
          <w:rFonts w:eastAsia="Arial" w:cs="Arial"/>
          <w:szCs w:val="24"/>
        </w:rPr>
        <w:t>y</w:t>
      </w:r>
      <w:r w:rsidRPr="00297778">
        <w:rPr>
          <w:rFonts w:eastAsia="Arial" w:cs="Arial"/>
          <w:spacing w:val="-6"/>
          <w:szCs w:val="24"/>
        </w:rPr>
        <w:t xml:space="preserve"> </w:t>
      </w:r>
      <w:r w:rsidRPr="00297778">
        <w:rPr>
          <w:rFonts w:eastAsia="Arial" w:cs="Arial"/>
          <w:spacing w:val="-3"/>
          <w:szCs w:val="24"/>
        </w:rPr>
        <w:t>(withi</w:t>
      </w:r>
      <w:r w:rsidRPr="00297778">
        <w:rPr>
          <w:rFonts w:eastAsia="Arial" w:cs="Arial"/>
          <w:szCs w:val="24"/>
        </w:rPr>
        <w:t>n</w:t>
      </w:r>
      <w:r w:rsidRPr="00297778">
        <w:rPr>
          <w:rFonts w:eastAsia="Arial" w:cs="Arial"/>
          <w:spacing w:val="-6"/>
          <w:szCs w:val="24"/>
        </w:rPr>
        <w:t xml:space="preserve"> </w:t>
      </w:r>
      <w:r w:rsidRPr="00297778">
        <w:rPr>
          <w:rFonts w:eastAsia="Arial" w:cs="Arial"/>
          <w:spacing w:val="-3"/>
          <w:szCs w:val="24"/>
        </w:rPr>
        <w:t xml:space="preserve">72 </w:t>
      </w:r>
      <w:r w:rsidRPr="00297778">
        <w:rPr>
          <w:rFonts w:eastAsia="Arial" w:cs="Arial"/>
          <w:spacing w:val="-4"/>
          <w:szCs w:val="24"/>
        </w:rPr>
        <w:t>hours)</w:t>
      </w:r>
      <w:r w:rsidRPr="00297778">
        <w:rPr>
          <w:rFonts w:eastAsia="Arial" w:cs="Arial"/>
          <w:szCs w:val="24"/>
        </w:rPr>
        <w:t>,</w:t>
      </w:r>
      <w:r w:rsidRPr="00297778">
        <w:rPr>
          <w:rFonts w:eastAsia="Arial" w:cs="Arial"/>
          <w:spacing w:val="1"/>
          <w:szCs w:val="24"/>
        </w:rPr>
        <w:t xml:space="preserve"> </w:t>
      </w:r>
      <w:r w:rsidRPr="00297778">
        <w:rPr>
          <w:rFonts w:eastAsia="Arial" w:cs="Arial"/>
          <w:spacing w:val="-4"/>
          <w:szCs w:val="24"/>
        </w:rPr>
        <w:t>wh</w:t>
      </w:r>
      <w:r w:rsidRPr="00297778">
        <w:rPr>
          <w:rFonts w:eastAsia="Arial" w:cs="Arial"/>
          <w:szCs w:val="24"/>
        </w:rPr>
        <w:t>o</w:t>
      </w:r>
      <w:r w:rsidRPr="00297778">
        <w:rPr>
          <w:rFonts w:eastAsia="Arial" w:cs="Arial"/>
          <w:spacing w:val="1"/>
          <w:szCs w:val="24"/>
        </w:rPr>
        <w:t xml:space="preserve"> </w:t>
      </w:r>
      <w:r w:rsidRPr="00297778">
        <w:rPr>
          <w:rFonts w:eastAsia="Arial" w:cs="Arial"/>
          <w:spacing w:val="-4"/>
          <w:szCs w:val="24"/>
        </w:rPr>
        <w:t>i</w:t>
      </w:r>
      <w:r w:rsidRPr="00297778">
        <w:rPr>
          <w:rFonts w:eastAsia="Arial" w:cs="Arial"/>
          <w:szCs w:val="24"/>
        </w:rPr>
        <w:t>n</w:t>
      </w:r>
      <w:r w:rsidRPr="00297778">
        <w:rPr>
          <w:rFonts w:eastAsia="Arial" w:cs="Arial"/>
          <w:spacing w:val="1"/>
          <w:szCs w:val="24"/>
        </w:rPr>
        <w:t xml:space="preserve"> </w:t>
      </w:r>
      <w:r w:rsidRPr="00297778">
        <w:rPr>
          <w:rFonts w:eastAsia="Arial" w:cs="Arial"/>
          <w:spacing w:val="-4"/>
          <w:szCs w:val="24"/>
        </w:rPr>
        <w:t>tur</w:t>
      </w:r>
      <w:r w:rsidRPr="00297778">
        <w:rPr>
          <w:rFonts w:eastAsia="Arial" w:cs="Arial"/>
          <w:szCs w:val="24"/>
        </w:rPr>
        <w:t>n</w:t>
      </w:r>
      <w:r w:rsidRPr="00297778">
        <w:rPr>
          <w:rFonts w:eastAsia="Arial" w:cs="Arial"/>
          <w:spacing w:val="1"/>
          <w:szCs w:val="24"/>
        </w:rPr>
        <w:t xml:space="preserve"> </w:t>
      </w:r>
      <w:r w:rsidRPr="00297778">
        <w:rPr>
          <w:rFonts w:eastAsia="Arial" w:cs="Arial"/>
          <w:spacing w:val="-4"/>
          <w:szCs w:val="24"/>
        </w:rPr>
        <w:t>wil</w:t>
      </w:r>
      <w:r w:rsidRPr="00297778">
        <w:rPr>
          <w:rFonts w:eastAsia="Arial" w:cs="Arial"/>
          <w:szCs w:val="24"/>
        </w:rPr>
        <w:t>l</w:t>
      </w:r>
      <w:r w:rsidRPr="00297778">
        <w:rPr>
          <w:rFonts w:eastAsia="Arial" w:cs="Arial"/>
          <w:spacing w:val="1"/>
          <w:szCs w:val="24"/>
        </w:rPr>
        <w:t xml:space="preserve"> </w:t>
      </w:r>
      <w:r w:rsidRPr="00297778">
        <w:rPr>
          <w:rFonts w:eastAsia="Arial" w:cs="Arial"/>
          <w:spacing w:val="-4"/>
          <w:szCs w:val="24"/>
        </w:rPr>
        <w:t>notif</w:t>
      </w:r>
      <w:r w:rsidRPr="00297778">
        <w:rPr>
          <w:rFonts w:eastAsia="Arial" w:cs="Arial"/>
          <w:szCs w:val="24"/>
        </w:rPr>
        <w:t>y</w:t>
      </w:r>
      <w:r w:rsidRPr="00297778">
        <w:rPr>
          <w:rFonts w:eastAsia="Arial" w:cs="Arial"/>
          <w:spacing w:val="1"/>
          <w:szCs w:val="24"/>
        </w:rPr>
        <w:t xml:space="preserve"> </w:t>
      </w:r>
      <w:r w:rsidRPr="00297778">
        <w:rPr>
          <w:rFonts w:eastAsia="Arial" w:cs="Arial"/>
          <w:spacing w:val="-4"/>
          <w:szCs w:val="24"/>
        </w:rPr>
        <w:t>othe</w:t>
      </w:r>
      <w:r w:rsidRPr="00297778">
        <w:rPr>
          <w:rFonts w:eastAsia="Arial" w:cs="Arial"/>
          <w:szCs w:val="24"/>
        </w:rPr>
        <w:t>r</w:t>
      </w:r>
      <w:r w:rsidRPr="00297778">
        <w:rPr>
          <w:rFonts w:eastAsia="Arial" w:cs="Arial"/>
          <w:spacing w:val="1"/>
          <w:szCs w:val="24"/>
        </w:rPr>
        <w:t xml:space="preserve"> </w:t>
      </w:r>
      <w:r w:rsidRPr="00297778">
        <w:rPr>
          <w:rFonts w:eastAsia="Arial" w:cs="Arial"/>
          <w:spacing w:val="-4"/>
          <w:szCs w:val="24"/>
        </w:rPr>
        <w:t>appropriat</w:t>
      </w:r>
      <w:r w:rsidRPr="00297778">
        <w:rPr>
          <w:rFonts w:eastAsia="Arial" w:cs="Arial"/>
          <w:szCs w:val="24"/>
        </w:rPr>
        <w:t>e</w:t>
      </w:r>
      <w:r w:rsidRPr="00297778">
        <w:rPr>
          <w:rFonts w:eastAsia="Arial" w:cs="Arial"/>
          <w:spacing w:val="1"/>
          <w:szCs w:val="24"/>
        </w:rPr>
        <w:t xml:space="preserve"> </w:t>
      </w:r>
      <w:r w:rsidRPr="00297778">
        <w:rPr>
          <w:rFonts w:eastAsia="Arial" w:cs="Arial"/>
          <w:spacing w:val="-4"/>
          <w:szCs w:val="24"/>
        </w:rPr>
        <w:t>compan</w:t>
      </w:r>
      <w:r w:rsidRPr="00297778">
        <w:rPr>
          <w:rFonts w:eastAsia="Arial" w:cs="Arial"/>
          <w:szCs w:val="24"/>
        </w:rPr>
        <w:t>y</w:t>
      </w:r>
      <w:r w:rsidRPr="00297778">
        <w:rPr>
          <w:rFonts w:eastAsia="Arial" w:cs="Arial"/>
          <w:spacing w:val="1"/>
          <w:szCs w:val="24"/>
        </w:rPr>
        <w:t xml:space="preserve"> </w:t>
      </w:r>
      <w:r w:rsidRPr="00297778">
        <w:rPr>
          <w:rFonts w:eastAsia="Arial" w:cs="Arial"/>
          <w:spacing w:val="-4"/>
          <w:szCs w:val="24"/>
        </w:rPr>
        <w:t>officials</w:t>
      </w:r>
      <w:r w:rsidRPr="00297778">
        <w:rPr>
          <w:rFonts w:eastAsia="Arial" w:cs="Arial"/>
          <w:szCs w:val="24"/>
        </w:rPr>
        <w:t xml:space="preserve">, </w:t>
      </w:r>
      <w:r w:rsidRPr="00297778">
        <w:rPr>
          <w:rFonts w:eastAsia="Arial" w:cs="Arial"/>
          <w:spacing w:val="-4"/>
          <w:szCs w:val="24"/>
        </w:rPr>
        <w:t>suc</w:t>
      </w:r>
      <w:r w:rsidRPr="00297778">
        <w:rPr>
          <w:rFonts w:eastAsia="Arial" w:cs="Arial"/>
          <w:szCs w:val="24"/>
        </w:rPr>
        <w:t xml:space="preserve">h </w:t>
      </w:r>
      <w:r w:rsidRPr="00297778">
        <w:rPr>
          <w:rFonts w:eastAsia="Arial" w:cs="Arial"/>
          <w:spacing w:val="-4"/>
          <w:szCs w:val="24"/>
        </w:rPr>
        <w:t>a</w:t>
      </w:r>
      <w:r w:rsidRPr="00297778">
        <w:rPr>
          <w:rFonts w:eastAsia="Arial" w:cs="Arial"/>
          <w:szCs w:val="24"/>
        </w:rPr>
        <w:t xml:space="preserve">s </w:t>
      </w:r>
      <w:r w:rsidRPr="00297778">
        <w:rPr>
          <w:rFonts w:eastAsia="Arial" w:cs="Arial"/>
          <w:spacing w:val="-4"/>
          <w:szCs w:val="24"/>
        </w:rPr>
        <w:t>th</w:t>
      </w:r>
      <w:r w:rsidRPr="00297778">
        <w:rPr>
          <w:rFonts w:eastAsia="Arial" w:cs="Arial"/>
          <w:szCs w:val="24"/>
        </w:rPr>
        <w:t xml:space="preserve">e </w:t>
      </w:r>
      <w:sdt>
        <w:sdtPr>
          <w:alias w:val="Health and Safety Officer Title"/>
          <w:tag w:val="Health and Safety Officer Title"/>
          <w:id w:val="698372518"/>
          <w:placeholder>
            <w:docPart w:val="C9C21A8AA0114898868DF659AEFE67EF"/>
          </w:placeholder>
          <w:showingPlcHdr/>
          <w:dataBinding w:prefixMappings="xmlns:ns0='http://schemas.microsoft.com/office/2006/coverPageProps' " w:xpath="/ns0:CoverPageProperties[1]/ns0:Abstract[1]" w:storeItemID="{55AF091B-3C7A-41E3-B477-F2FDAA23CFDA}"/>
          <w:text/>
        </w:sdtPr>
        <w:sdtEndPr/>
        <w:sdtContent>
          <w:r w:rsidRPr="00297778">
            <w:rPr>
              <w:rStyle w:val="PlaceholderText"/>
              <w:color w:val="auto"/>
            </w:rPr>
            <w:t>[Health and Safety Officer Title]</w:t>
          </w:r>
        </w:sdtContent>
      </w:sdt>
      <w:r w:rsidRPr="00297778">
        <w:rPr>
          <w:rFonts w:eastAsia="Arial" w:cs="Arial"/>
          <w:szCs w:val="24"/>
        </w:rPr>
        <w:t>.</w:t>
      </w:r>
      <w:r w:rsidR="0060102A">
        <w:rPr>
          <w:rFonts w:eastAsia="Arial" w:cs="Arial"/>
          <w:szCs w:val="24"/>
        </w:rPr>
        <w:t xml:space="preserve"> </w:t>
      </w:r>
      <w:r w:rsidRPr="00297778">
        <w:rPr>
          <w:rFonts w:eastAsia="Arial" w:cs="Arial"/>
          <w:spacing w:val="-4"/>
          <w:szCs w:val="24"/>
        </w:rPr>
        <w:t>Al</w:t>
      </w:r>
      <w:r w:rsidRPr="00297778">
        <w:rPr>
          <w:rFonts w:eastAsia="Arial" w:cs="Arial"/>
          <w:szCs w:val="24"/>
        </w:rPr>
        <w:t>l</w:t>
      </w:r>
      <w:r w:rsidRPr="00297778">
        <w:rPr>
          <w:rFonts w:eastAsia="Arial" w:cs="Arial"/>
          <w:spacing w:val="2"/>
          <w:szCs w:val="24"/>
        </w:rPr>
        <w:t xml:space="preserve"> </w:t>
      </w:r>
      <w:r w:rsidRPr="00297778">
        <w:rPr>
          <w:rFonts w:eastAsia="Arial" w:cs="Arial"/>
          <w:spacing w:val="-4"/>
          <w:szCs w:val="24"/>
        </w:rPr>
        <w:t>accidents</w:t>
      </w:r>
      <w:r w:rsidR="00D72F0B">
        <w:rPr>
          <w:rFonts w:eastAsia="Arial" w:cs="Arial"/>
          <w:spacing w:val="-4"/>
          <w:szCs w:val="24"/>
        </w:rPr>
        <w:t xml:space="preserve"> and </w:t>
      </w:r>
      <w:r w:rsidRPr="00297778">
        <w:rPr>
          <w:rFonts w:eastAsia="Arial" w:cs="Arial"/>
          <w:spacing w:val="-4"/>
          <w:szCs w:val="24"/>
        </w:rPr>
        <w:t>incident</w:t>
      </w:r>
      <w:r w:rsidRPr="00297778">
        <w:rPr>
          <w:rFonts w:eastAsia="Arial" w:cs="Arial"/>
          <w:szCs w:val="24"/>
        </w:rPr>
        <w:t>s</w:t>
      </w:r>
      <w:r w:rsidRPr="00297778">
        <w:rPr>
          <w:rFonts w:eastAsia="Arial" w:cs="Arial"/>
          <w:spacing w:val="2"/>
          <w:szCs w:val="24"/>
        </w:rPr>
        <w:t xml:space="preserve"> </w:t>
      </w:r>
      <w:r w:rsidRPr="00297778">
        <w:rPr>
          <w:rFonts w:eastAsia="Arial" w:cs="Arial"/>
          <w:spacing w:val="-4"/>
          <w:szCs w:val="24"/>
        </w:rPr>
        <w:t>wil</w:t>
      </w:r>
      <w:r w:rsidRPr="00297778">
        <w:rPr>
          <w:rFonts w:eastAsia="Arial" w:cs="Arial"/>
          <w:szCs w:val="24"/>
        </w:rPr>
        <w:t>l</w:t>
      </w:r>
      <w:r w:rsidRPr="00297778">
        <w:rPr>
          <w:rFonts w:eastAsia="Arial" w:cs="Arial"/>
          <w:spacing w:val="1"/>
          <w:szCs w:val="24"/>
        </w:rPr>
        <w:t xml:space="preserve"> </w:t>
      </w:r>
      <w:r w:rsidRPr="00297778">
        <w:rPr>
          <w:rFonts w:eastAsia="Arial" w:cs="Arial"/>
          <w:spacing w:val="-4"/>
          <w:szCs w:val="24"/>
        </w:rPr>
        <w:t>b</w:t>
      </w:r>
      <w:r w:rsidRPr="00297778">
        <w:rPr>
          <w:rFonts w:eastAsia="Arial" w:cs="Arial"/>
          <w:szCs w:val="24"/>
        </w:rPr>
        <w:t>e</w:t>
      </w:r>
      <w:r w:rsidRPr="00297778">
        <w:rPr>
          <w:rFonts w:eastAsia="Arial" w:cs="Arial"/>
          <w:spacing w:val="1"/>
          <w:szCs w:val="24"/>
        </w:rPr>
        <w:t xml:space="preserve"> </w:t>
      </w:r>
      <w:r w:rsidRPr="00297778">
        <w:rPr>
          <w:rFonts w:eastAsia="Arial" w:cs="Arial"/>
          <w:spacing w:val="-4"/>
          <w:szCs w:val="24"/>
        </w:rPr>
        <w:t>investigate</w:t>
      </w:r>
      <w:r w:rsidRPr="00297778">
        <w:rPr>
          <w:rFonts w:eastAsia="Arial" w:cs="Arial"/>
          <w:szCs w:val="24"/>
        </w:rPr>
        <w:t xml:space="preserve">d </w:t>
      </w:r>
      <w:r w:rsidRPr="00297778">
        <w:rPr>
          <w:rFonts w:eastAsia="Arial" w:cs="Arial"/>
          <w:spacing w:val="-4"/>
          <w:szCs w:val="24"/>
        </w:rPr>
        <w:t>b</w:t>
      </w:r>
      <w:r w:rsidRPr="00297778">
        <w:rPr>
          <w:rFonts w:eastAsia="Arial" w:cs="Arial"/>
          <w:szCs w:val="24"/>
        </w:rPr>
        <w:t>y</w:t>
      </w:r>
      <w:r w:rsidRPr="00297778">
        <w:rPr>
          <w:rFonts w:eastAsia="Arial" w:cs="Arial"/>
          <w:spacing w:val="1"/>
          <w:szCs w:val="24"/>
        </w:rPr>
        <w:t xml:space="preserve"> </w:t>
      </w:r>
      <w:r w:rsidRPr="00297778">
        <w:rPr>
          <w:rFonts w:eastAsia="Arial" w:cs="Arial"/>
          <w:spacing w:val="-4"/>
          <w:szCs w:val="24"/>
        </w:rPr>
        <w:t>th</w:t>
      </w:r>
      <w:r w:rsidRPr="00297778">
        <w:rPr>
          <w:rFonts w:eastAsia="Arial" w:cs="Arial"/>
          <w:szCs w:val="24"/>
        </w:rPr>
        <w:t>e</w:t>
      </w:r>
      <w:r w:rsidRPr="00297778">
        <w:rPr>
          <w:rFonts w:eastAsia="Arial" w:cs="Arial"/>
          <w:spacing w:val="1"/>
          <w:szCs w:val="24"/>
        </w:rPr>
        <w:t xml:space="preserve"> </w:t>
      </w:r>
      <w:sdt>
        <w:sdtPr>
          <w:rPr>
            <w:spacing w:val="1"/>
          </w:rPr>
          <w:alias w:val="Health and Safety Officer Title"/>
          <w:tag w:val="Health and Safety Officer Title"/>
          <w:id w:val="698372526"/>
          <w:placeholder>
            <w:docPart w:val="285D95BAD13544C7B71D9A88F42D450C"/>
          </w:placeholder>
          <w:showingPlcHdr/>
          <w:dataBinding w:prefixMappings="xmlns:ns0='http://schemas.microsoft.com/office/2006/coverPageProps' " w:xpath="/ns0:CoverPageProperties[1]/ns0:Abstract[1]" w:storeItemID="{55AF091B-3C7A-41E3-B477-F2FDAA23CFDA}"/>
          <w:text/>
        </w:sdtPr>
        <w:sdtEndPr/>
        <w:sdtContent>
          <w:r w:rsidRPr="00297778">
            <w:rPr>
              <w:rFonts w:eastAsia="Arial" w:cs="Arial"/>
              <w:spacing w:val="1"/>
              <w:szCs w:val="24"/>
            </w:rPr>
            <w:t>[Health and Safety Officer Title]</w:t>
          </w:r>
        </w:sdtContent>
      </w:sdt>
      <w:r w:rsidRPr="00297778">
        <w:rPr>
          <w:rFonts w:eastAsia="Arial" w:cs="Arial"/>
          <w:spacing w:val="-4"/>
          <w:szCs w:val="24"/>
        </w:rPr>
        <w:t xml:space="preserve"> or Project Manager</w:t>
      </w:r>
      <w:r w:rsidRPr="00297778">
        <w:rPr>
          <w:rFonts w:eastAsia="Arial" w:cs="Arial"/>
          <w:spacing w:val="1"/>
          <w:szCs w:val="24"/>
        </w:rPr>
        <w:t xml:space="preserve"> </w:t>
      </w:r>
      <w:r w:rsidRPr="00297778">
        <w:rPr>
          <w:rFonts w:eastAsia="Arial" w:cs="Arial"/>
          <w:spacing w:val="-4"/>
          <w:szCs w:val="24"/>
        </w:rPr>
        <w:t>t</w:t>
      </w:r>
      <w:r w:rsidRPr="00297778">
        <w:rPr>
          <w:rFonts w:eastAsia="Arial" w:cs="Arial"/>
          <w:szCs w:val="24"/>
        </w:rPr>
        <w:t>o</w:t>
      </w:r>
      <w:r w:rsidRPr="00297778">
        <w:rPr>
          <w:rFonts w:eastAsia="Arial" w:cs="Arial"/>
          <w:spacing w:val="-8"/>
          <w:szCs w:val="24"/>
        </w:rPr>
        <w:t xml:space="preserve"> </w:t>
      </w:r>
      <w:r w:rsidRPr="00297778">
        <w:rPr>
          <w:rFonts w:eastAsia="Arial" w:cs="Arial"/>
          <w:spacing w:val="-4"/>
          <w:szCs w:val="24"/>
        </w:rPr>
        <w:t>determin</w:t>
      </w:r>
      <w:r w:rsidRPr="00297778">
        <w:rPr>
          <w:rFonts w:eastAsia="Arial" w:cs="Arial"/>
          <w:szCs w:val="24"/>
        </w:rPr>
        <w:t>e</w:t>
      </w:r>
      <w:r w:rsidRPr="00297778">
        <w:rPr>
          <w:rFonts w:eastAsia="Arial" w:cs="Arial"/>
          <w:spacing w:val="-8"/>
          <w:szCs w:val="24"/>
        </w:rPr>
        <w:t xml:space="preserve"> </w:t>
      </w:r>
      <w:r w:rsidRPr="00297778">
        <w:rPr>
          <w:rFonts w:eastAsia="Arial" w:cs="Arial"/>
          <w:spacing w:val="-4"/>
          <w:szCs w:val="24"/>
        </w:rPr>
        <w:t>th</w:t>
      </w:r>
      <w:r w:rsidRPr="00297778">
        <w:rPr>
          <w:rFonts w:eastAsia="Arial" w:cs="Arial"/>
          <w:szCs w:val="24"/>
        </w:rPr>
        <w:t>e</w:t>
      </w:r>
      <w:r w:rsidRPr="00297778">
        <w:rPr>
          <w:rFonts w:eastAsia="Arial" w:cs="Arial"/>
          <w:spacing w:val="-8"/>
          <w:szCs w:val="24"/>
        </w:rPr>
        <w:t xml:space="preserve"> </w:t>
      </w:r>
      <w:r w:rsidRPr="00297778">
        <w:rPr>
          <w:rFonts w:eastAsia="Arial" w:cs="Arial"/>
          <w:spacing w:val="-4"/>
          <w:szCs w:val="24"/>
        </w:rPr>
        <w:t>fact</w:t>
      </w:r>
      <w:r w:rsidRPr="00297778">
        <w:rPr>
          <w:rFonts w:eastAsia="Arial" w:cs="Arial"/>
          <w:szCs w:val="24"/>
        </w:rPr>
        <w:t>s</w:t>
      </w:r>
      <w:r w:rsidRPr="00297778">
        <w:rPr>
          <w:rFonts w:eastAsia="Arial" w:cs="Arial"/>
          <w:spacing w:val="-7"/>
          <w:szCs w:val="24"/>
        </w:rPr>
        <w:t xml:space="preserve"> </w:t>
      </w:r>
      <w:r w:rsidRPr="00297778">
        <w:rPr>
          <w:rFonts w:eastAsia="Arial" w:cs="Arial"/>
          <w:spacing w:val="-4"/>
          <w:szCs w:val="24"/>
        </w:rPr>
        <w:t>an</w:t>
      </w:r>
      <w:r w:rsidRPr="00297778">
        <w:rPr>
          <w:rFonts w:eastAsia="Arial" w:cs="Arial"/>
          <w:szCs w:val="24"/>
        </w:rPr>
        <w:t>d</w:t>
      </w:r>
      <w:r w:rsidRPr="00297778">
        <w:rPr>
          <w:rFonts w:eastAsia="Arial" w:cs="Arial"/>
          <w:spacing w:val="-8"/>
          <w:szCs w:val="24"/>
        </w:rPr>
        <w:t xml:space="preserve"> </w:t>
      </w:r>
      <w:r w:rsidRPr="00297778">
        <w:rPr>
          <w:rFonts w:eastAsia="Arial" w:cs="Arial"/>
          <w:spacing w:val="-4"/>
          <w:szCs w:val="24"/>
        </w:rPr>
        <w:t>tak</w:t>
      </w:r>
      <w:r w:rsidRPr="00297778">
        <w:rPr>
          <w:rFonts w:eastAsia="Arial" w:cs="Arial"/>
          <w:szCs w:val="24"/>
        </w:rPr>
        <w:t>e</w:t>
      </w:r>
      <w:r w:rsidRPr="00297778">
        <w:rPr>
          <w:rFonts w:eastAsia="Arial" w:cs="Arial"/>
          <w:spacing w:val="-8"/>
          <w:szCs w:val="24"/>
        </w:rPr>
        <w:t xml:space="preserve"> </w:t>
      </w:r>
      <w:r w:rsidRPr="00297778">
        <w:rPr>
          <w:rFonts w:eastAsia="Arial" w:cs="Arial"/>
          <w:spacing w:val="-4"/>
          <w:szCs w:val="24"/>
        </w:rPr>
        <w:t>c</w:t>
      </w:r>
      <w:r w:rsidRPr="00297778">
        <w:rPr>
          <w:rFonts w:eastAsia="Arial" w:cs="Arial"/>
          <w:spacing w:val="-2"/>
          <w:szCs w:val="24"/>
        </w:rPr>
        <w:t>o</w:t>
      </w:r>
      <w:r w:rsidRPr="00297778">
        <w:rPr>
          <w:rFonts w:eastAsia="Arial" w:cs="Arial"/>
          <w:spacing w:val="-4"/>
          <w:szCs w:val="24"/>
        </w:rPr>
        <w:t>rrectiv</w:t>
      </w:r>
      <w:r w:rsidRPr="00297778">
        <w:rPr>
          <w:rFonts w:eastAsia="Arial" w:cs="Arial"/>
          <w:szCs w:val="24"/>
        </w:rPr>
        <w:t>e</w:t>
      </w:r>
      <w:r w:rsidRPr="00297778">
        <w:rPr>
          <w:rFonts w:eastAsia="Arial" w:cs="Arial"/>
          <w:spacing w:val="-8"/>
          <w:szCs w:val="24"/>
        </w:rPr>
        <w:t xml:space="preserve"> </w:t>
      </w:r>
      <w:r w:rsidRPr="00297778">
        <w:rPr>
          <w:rFonts w:eastAsia="Arial" w:cs="Arial"/>
          <w:spacing w:val="-4"/>
          <w:szCs w:val="24"/>
        </w:rPr>
        <w:t>actio</w:t>
      </w:r>
      <w:r w:rsidRPr="00297778">
        <w:rPr>
          <w:rFonts w:eastAsia="Arial" w:cs="Arial"/>
          <w:szCs w:val="24"/>
        </w:rPr>
        <w:t>n</w:t>
      </w:r>
      <w:r w:rsidRPr="00297778">
        <w:rPr>
          <w:rFonts w:eastAsia="Arial" w:cs="Arial"/>
          <w:spacing w:val="-8"/>
          <w:szCs w:val="24"/>
        </w:rPr>
        <w:t xml:space="preserve"> </w:t>
      </w:r>
      <w:r w:rsidRPr="00297778">
        <w:rPr>
          <w:rFonts w:eastAsia="Arial" w:cs="Arial"/>
          <w:spacing w:val="-4"/>
          <w:szCs w:val="24"/>
        </w:rPr>
        <w:t>t</w:t>
      </w:r>
      <w:r w:rsidRPr="00297778">
        <w:rPr>
          <w:rFonts w:eastAsia="Arial" w:cs="Arial"/>
          <w:szCs w:val="24"/>
        </w:rPr>
        <w:t>o</w:t>
      </w:r>
      <w:r w:rsidRPr="00297778">
        <w:rPr>
          <w:rFonts w:eastAsia="Arial" w:cs="Arial"/>
          <w:spacing w:val="-8"/>
          <w:szCs w:val="24"/>
        </w:rPr>
        <w:t xml:space="preserve"> </w:t>
      </w:r>
      <w:r w:rsidRPr="00297778">
        <w:rPr>
          <w:rFonts w:eastAsia="Arial" w:cs="Arial"/>
          <w:spacing w:val="-4"/>
          <w:szCs w:val="24"/>
        </w:rPr>
        <w:t>preven</w:t>
      </w:r>
      <w:r w:rsidRPr="00297778">
        <w:rPr>
          <w:rFonts w:eastAsia="Arial" w:cs="Arial"/>
          <w:szCs w:val="24"/>
        </w:rPr>
        <w:t>t</w:t>
      </w:r>
      <w:r w:rsidRPr="00297778">
        <w:rPr>
          <w:rFonts w:eastAsia="Arial" w:cs="Arial"/>
          <w:spacing w:val="-8"/>
          <w:szCs w:val="24"/>
        </w:rPr>
        <w:t xml:space="preserve"> </w:t>
      </w:r>
      <w:r w:rsidRPr="00297778">
        <w:rPr>
          <w:rFonts w:eastAsia="Arial" w:cs="Arial"/>
          <w:spacing w:val="-4"/>
          <w:szCs w:val="24"/>
        </w:rPr>
        <w:t>recurrence.</w:t>
      </w:r>
    </w:p>
    <w:p w14:paraId="33516CC0" w14:textId="77777777" w:rsidR="00297778" w:rsidRDefault="00297778" w:rsidP="00A35DE2">
      <w:pPr>
        <w:pStyle w:val="ListParagraph"/>
        <w:numPr>
          <w:ilvl w:val="0"/>
          <w:numId w:val="9"/>
        </w:numPr>
        <w:contextualSpacing w:val="0"/>
      </w:pPr>
      <w:r>
        <w:t>Employees, within ten (10) days after notification to the employer, must complete the Worker Information section only of the Workers' Safety and Compensation Report of</w:t>
      </w:r>
      <w:r w:rsidR="00D72F0B">
        <w:t xml:space="preserve"> the</w:t>
      </w:r>
      <w:r>
        <w:t xml:space="preserve"> Occupational Injury or Disease forms package.</w:t>
      </w:r>
    </w:p>
    <w:p w14:paraId="55C5E0AF" w14:textId="77777777" w:rsidR="00297778" w:rsidRDefault="00297778" w:rsidP="00A35DE2">
      <w:pPr>
        <w:pStyle w:val="ListParagraph"/>
        <w:numPr>
          <w:ilvl w:val="0"/>
          <w:numId w:val="9"/>
        </w:numPr>
        <w:contextualSpacing w:val="0"/>
      </w:pPr>
      <w:r>
        <w:t>The Project Manager will complete the Employer's Information section of the same report within seven days of the notification.</w:t>
      </w:r>
    </w:p>
    <w:p w14:paraId="234978BC" w14:textId="77777777" w:rsidR="00297778" w:rsidRDefault="00297778" w:rsidP="00A35DE2">
      <w:pPr>
        <w:pStyle w:val="ListParagraph"/>
        <w:numPr>
          <w:ilvl w:val="0"/>
          <w:numId w:val="9"/>
        </w:numPr>
        <w:contextualSpacing w:val="0"/>
      </w:pPr>
      <w:r>
        <w:t xml:space="preserve">The claims manager will ensure that the </w:t>
      </w:r>
      <w:r w:rsidRPr="00297778">
        <w:rPr>
          <w:highlight w:val="yellow"/>
        </w:rPr>
        <w:t>{State Workers' Safety and Compensation Division}</w:t>
      </w:r>
      <w:r>
        <w:t xml:space="preserve"> is notified as appropriate by filing the above report within seven days of the notification.</w:t>
      </w:r>
    </w:p>
    <w:p w14:paraId="54A991FF" w14:textId="77777777" w:rsidR="00297778" w:rsidRDefault="00297778" w:rsidP="00A35DE2">
      <w:pPr>
        <w:pStyle w:val="ListParagraph"/>
        <w:numPr>
          <w:ilvl w:val="0"/>
          <w:numId w:val="9"/>
        </w:numPr>
        <w:contextualSpacing w:val="0"/>
      </w:pPr>
      <w:r>
        <w:t>The accident investigation must confirm that the injury was job related for the resultant claim to be valid.</w:t>
      </w:r>
    </w:p>
    <w:p w14:paraId="0852CB57" w14:textId="77777777" w:rsidR="00297778" w:rsidRDefault="00297778" w:rsidP="00A35DE2">
      <w:pPr>
        <w:pStyle w:val="ListParagraph"/>
        <w:numPr>
          <w:ilvl w:val="0"/>
          <w:numId w:val="9"/>
        </w:numPr>
        <w:contextualSpacing w:val="0"/>
      </w:pPr>
      <w:r>
        <w:t>Injured employees will be entered into a modified job program, i.e., light duty, restricted duty, part</w:t>
      </w:r>
      <w:r w:rsidR="00D72F0B">
        <w:t>-</w:t>
      </w:r>
      <w:r>
        <w:t>time duty, when such is recommended by the attending physician.</w:t>
      </w:r>
    </w:p>
    <w:p w14:paraId="6B4F8B11" w14:textId="121AFBEE" w:rsidR="00297778" w:rsidRPr="00297778" w:rsidRDefault="00297778" w:rsidP="00A35DE2">
      <w:pPr>
        <w:pStyle w:val="H1Numbered"/>
        <w:numPr>
          <w:ilvl w:val="0"/>
          <w:numId w:val="256"/>
        </w:numPr>
      </w:pPr>
      <w:r w:rsidRPr="00297778">
        <w:t>OSHA FORM 300 INJURY/ILLNESS LOG (If Required)</w:t>
      </w:r>
    </w:p>
    <w:p w14:paraId="6596E96F" w14:textId="77777777" w:rsidR="00297778" w:rsidRDefault="00297778" w:rsidP="007B3393">
      <w:r>
        <w:t xml:space="preserve">The OSHA Form 300 log of all recordable occupational injuries and illnesses </w:t>
      </w:r>
      <w:r w:rsidR="00450F43">
        <w:t>is maintained for and</w:t>
      </w:r>
      <w:r>
        <w:t xml:space="preserve"> at each work facility.</w:t>
      </w:r>
      <w:r w:rsidR="0060102A">
        <w:t xml:space="preserve"> </w:t>
      </w:r>
      <w:r>
        <w:t>In some cases, the log may be kept at the main office</w:t>
      </w:r>
      <w:r w:rsidR="00D72F0B">
        <w:t>.</w:t>
      </w:r>
      <w:r>
        <w:t xml:space="preserve"> (This involves ensuring the information from the initial accident report is posted onto the master form in the main office within six days after the accident has occurred</w:t>
      </w:r>
      <w:r w:rsidR="00D72F0B">
        <w:t>.</w:t>
      </w:r>
      <w:r>
        <w:t>)</w:t>
      </w:r>
      <w:r w:rsidR="0060102A">
        <w:t xml:space="preserve"> </w:t>
      </w:r>
      <w:r>
        <w:t>The summary section of the OSHA Form 300 must be posted at each work facility</w:t>
      </w:r>
      <w:r w:rsidR="00D72F0B">
        <w:t xml:space="preserve"> or </w:t>
      </w:r>
      <w:r>
        <w:t>site by February 1st of the following year and remain in place until March 1st.</w:t>
      </w:r>
    </w:p>
    <w:p w14:paraId="698634A4" w14:textId="27E9A9A3" w:rsidR="00297778" w:rsidRDefault="00297778" w:rsidP="00A35DE2">
      <w:pPr>
        <w:pStyle w:val="H1Numbered"/>
        <w:numPr>
          <w:ilvl w:val="0"/>
          <w:numId w:val="256"/>
        </w:numPr>
      </w:pPr>
      <w:r w:rsidRPr="00297778">
        <w:t>HAZARD COMMUNICATION PROGRAM (Appendix A)</w:t>
      </w:r>
    </w:p>
    <w:p w14:paraId="5C9E784E" w14:textId="77777777" w:rsidR="00297778" w:rsidRPr="00297778" w:rsidRDefault="00297778" w:rsidP="007B3393">
      <w:pPr>
        <w:rPr>
          <w:b/>
        </w:rPr>
      </w:pPr>
      <w:r>
        <w:t>This company has a Hazardous Communication Program in place because of our work with and exposure to hazardous chemicals in the workplace. Important elements of this program are a written program explaining what the program is about</w:t>
      </w:r>
      <w:r w:rsidR="00715E1E">
        <w:t>,</w:t>
      </w:r>
      <w:r>
        <w:t xml:space="preserve"> a master listing of hazardous chemicals in the workplace</w:t>
      </w:r>
      <w:r w:rsidR="00715E1E">
        <w:t>,</w:t>
      </w:r>
      <w:r>
        <w:t xml:space="preserve"> safety data sheets (SDS) of those chemicals</w:t>
      </w:r>
      <w:r w:rsidR="00715E1E">
        <w:t>,</w:t>
      </w:r>
      <w:r>
        <w:t xml:space="preserve"> labeling requirements of chemicals containers</w:t>
      </w:r>
      <w:r w:rsidR="00715E1E">
        <w:t>,</w:t>
      </w:r>
      <w:r>
        <w:t xml:space="preserve"> and training for all employees on the program and its elements. Employees are encouraged to review this program at any time.</w:t>
      </w:r>
    </w:p>
    <w:p w14:paraId="467A246C" w14:textId="5A02A82B" w:rsidR="00297778" w:rsidRPr="00297778" w:rsidRDefault="00297778" w:rsidP="00A35DE2">
      <w:pPr>
        <w:pStyle w:val="H1Numbered"/>
        <w:numPr>
          <w:ilvl w:val="0"/>
          <w:numId w:val="256"/>
        </w:numPr>
      </w:pPr>
      <w:r w:rsidRPr="00297778">
        <w:t>TRAINING</w:t>
      </w:r>
    </w:p>
    <w:p w14:paraId="56D42623" w14:textId="77777777" w:rsidR="00297778" w:rsidRDefault="00297778" w:rsidP="007B3393">
      <w:r>
        <w:t>Training and education cannot be over-emphasized as a means of learning a healthful and safe approach to employee work effort.</w:t>
      </w:r>
      <w:r w:rsidR="0060102A">
        <w:t xml:space="preserve"> </w:t>
      </w:r>
      <w:r>
        <w:t>Knowledge of the safety rules and how and when to function under the rules, supplemented by compliance, is essential to safety.</w:t>
      </w:r>
    </w:p>
    <w:p w14:paraId="23C803EE" w14:textId="77777777" w:rsidR="00297778" w:rsidRDefault="00297778" w:rsidP="00A35DE2">
      <w:pPr>
        <w:pStyle w:val="ListParagraph"/>
        <w:numPr>
          <w:ilvl w:val="0"/>
          <w:numId w:val="10"/>
        </w:numPr>
        <w:contextualSpacing w:val="0"/>
      </w:pPr>
      <w:r>
        <w:t>Employees scheduled for any safety and health training will attend such training.</w:t>
      </w:r>
    </w:p>
    <w:p w14:paraId="4B4B7490" w14:textId="77777777" w:rsidR="00297778" w:rsidRDefault="00297778" w:rsidP="00A35DE2">
      <w:pPr>
        <w:pStyle w:val="ListParagraph"/>
        <w:numPr>
          <w:ilvl w:val="0"/>
          <w:numId w:val="10"/>
        </w:numPr>
        <w:contextualSpacing w:val="0"/>
      </w:pPr>
      <w:r>
        <w:t>New employees will be provided orientation training and will be furnished information and literature covering the company health and safety policies, rules, and procedures.</w:t>
      </w:r>
      <w:r w:rsidR="0060102A">
        <w:t xml:space="preserve"> </w:t>
      </w:r>
      <w:r>
        <w:t>This orientation training must be provided prior to the employee's exposure to the work environment.</w:t>
      </w:r>
    </w:p>
    <w:p w14:paraId="28C38D82" w14:textId="77777777" w:rsidR="00297778" w:rsidRDefault="00297778" w:rsidP="00A35DE2">
      <w:pPr>
        <w:pStyle w:val="ListParagraph"/>
        <w:numPr>
          <w:ilvl w:val="0"/>
          <w:numId w:val="10"/>
        </w:numPr>
        <w:contextualSpacing w:val="0"/>
      </w:pPr>
      <w:r>
        <w:t>Individual job</w:t>
      </w:r>
      <w:r w:rsidR="00715E1E">
        <w:t xml:space="preserve"> and </w:t>
      </w:r>
      <w:r>
        <w:t>task training will be provided to all employees.</w:t>
      </w:r>
      <w:r w:rsidR="0060102A">
        <w:t xml:space="preserve"> </w:t>
      </w:r>
      <w:r>
        <w:t xml:space="preserve">Included in this training </w:t>
      </w:r>
      <w:r w:rsidR="0094706E">
        <w:t>are</w:t>
      </w:r>
      <w:r>
        <w:t xml:space="preserve"> the applicable regulations</w:t>
      </w:r>
      <w:r w:rsidR="00715E1E">
        <w:t xml:space="preserve"> and </w:t>
      </w:r>
      <w:r>
        <w:t>standards for their job;</w:t>
      </w:r>
      <w:r w:rsidR="0060102A">
        <w:t xml:space="preserve"> </w:t>
      </w:r>
      <w:r>
        <w:t>the recognition, avoidance, and prevention of unsafe conditions;</w:t>
      </w:r>
      <w:r w:rsidR="00415736">
        <w:t xml:space="preserve"> </w:t>
      </w:r>
      <w:r>
        <w:t>areas and activities that require personal protection equipment;</w:t>
      </w:r>
      <w:r w:rsidR="0060102A">
        <w:t xml:space="preserve"> </w:t>
      </w:r>
      <w:r>
        <w:t>and how to use protective equipment (such as respirators, etc.).</w:t>
      </w:r>
    </w:p>
    <w:p w14:paraId="71187BDB" w14:textId="77777777" w:rsidR="00297778" w:rsidRDefault="00297778" w:rsidP="00A35DE2">
      <w:pPr>
        <w:pStyle w:val="ListParagraph"/>
        <w:numPr>
          <w:ilvl w:val="0"/>
          <w:numId w:val="10"/>
        </w:numPr>
        <w:contextualSpacing w:val="0"/>
      </w:pPr>
      <w:r w:rsidRPr="00297778">
        <w:rPr>
          <w:highlight w:val="yellow"/>
        </w:rPr>
        <w:t>{Monthly/quarterly}</w:t>
      </w:r>
      <w:r>
        <w:t xml:space="preserve"> on-going safety training sessions will be conducted to provide information and training on new equipment, new procedures, new chemicals, refresher/remedial training in specific areas, or meet annual requirements. Such training may be held in conjunction with the safety briefings</w:t>
      </w:r>
      <w:r w:rsidR="00D72F0B">
        <w:t xml:space="preserve"> or </w:t>
      </w:r>
      <w:r>
        <w:t>meetings addressed elsewhere in this program.</w:t>
      </w:r>
    </w:p>
    <w:p w14:paraId="53547346" w14:textId="77777777" w:rsidR="00297778" w:rsidRDefault="00297778" w:rsidP="00A35DE2">
      <w:pPr>
        <w:pStyle w:val="ListParagraph"/>
        <w:numPr>
          <w:ilvl w:val="0"/>
          <w:numId w:val="10"/>
        </w:numPr>
        <w:contextualSpacing w:val="0"/>
      </w:pPr>
      <w:r>
        <w:t xml:space="preserve">Various individual Workers' Safety programs </w:t>
      </w:r>
      <w:r w:rsidR="00D72F0B">
        <w:t xml:space="preserve">require </w:t>
      </w:r>
      <w:r>
        <w:t xml:space="preserve">that </w:t>
      </w:r>
      <w:r w:rsidR="00D72F0B">
        <w:t xml:space="preserve">site-specific </w:t>
      </w:r>
      <w:r>
        <w:t xml:space="preserve">training be provided to employees. Supervisors will ensure their employees are scheduled and provided this training as required. Examples of specified training include (but </w:t>
      </w:r>
      <w:r w:rsidR="00B234D4">
        <w:t xml:space="preserve">are </w:t>
      </w:r>
      <w:r>
        <w:t>not limited to)</w:t>
      </w:r>
      <w:r w:rsidR="00D72F0B">
        <w:t xml:space="preserve"> the following</w:t>
      </w:r>
      <w:r>
        <w:t>:</w:t>
      </w:r>
    </w:p>
    <w:p w14:paraId="69D721DD" w14:textId="77777777" w:rsidR="00297778" w:rsidRDefault="00297778" w:rsidP="00A35DE2">
      <w:pPr>
        <w:pStyle w:val="ListParagraph"/>
        <w:numPr>
          <w:ilvl w:val="1"/>
          <w:numId w:val="10"/>
        </w:numPr>
        <w:contextualSpacing w:val="0"/>
      </w:pPr>
      <w:r>
        <w:t>Fire extinguisher training</w:t>
      </w:r>
    </w:p>
    <w:p w14:paraId="7D3B0887" w14:textId="77777777" w:rsidR="00297778" w:rsidRDefault="00297778" w:rsidP="00A35DE2">
      <w:pPr>
        <w:pStyle w:val="ListParagraph"/>
        <w:numPr>
          <w:ilvl w:val="1"/>
          <w:numId w:val="10"/>
        </w:numPr>
        <w:contextualSpacing w:val="0"/>
      </w:pPr>
      <w:r>
        <w:t>Confined space entry</w:t>
      </w:r>
    </w:p>
    <w:p w14:paraId="5CC31CCD" w14:textId="77777777" w:rsidR="00297778" w:rsidRDefault="00297778" w:rsidP="00A35DE2">
      <w:pPr>
        <w:pStyle w:val="ListParagraph"/>
        <w:numPr>
          <w:ilvl w:val="1"/>
          <w:numId w:val="10"/>
        </w:numPr>
        <w:contextualSpacing w:val="0"/>
      </w:pPr>
      <w:r>
        <w:t>Respirator care and use</w:t>
      </w:r>
    </w:p>
    <w:p w14:paraId="4434C4C1" w14:textId="77777777" w:rsidR="00297778" w:rsidRDefault="00297778" w:rsidP="00A35DE2">
      <w:pPr>
        <w:pStyle w:val="ListParagraph"/>
        <w:numPr>
          <w:ilvl w:val="1"/>
          <w:numId w:val="10"/>
        </w:numPr>
        <w:contextualSpacing w:val="0"/>
      </w:pPr>
      <w:r>
        <w:t>Hazard communication</w:t>
      </w:r>
    </w:p>
    <w:p w14:paraId="376D099D" w14:textId="77777777" w:rsidR="00297778" w:rsidRDefault="00297778" w:rsidP="00A35DE2">
      <w:pPr>
        <w:pStyle w:val="ListParagraph"/>
        <w:numPr>
          <w:ilvl w:val="1"/>
          <w:numId w:val="10"/>
        </w:numPr>
        <w:contextualSpacing w:val="0"/>
      </w:pPr>
      <w:r>
        <w:t>Lock-out/tag-out procedures</w:t>
      </w:r>
    </w:p>
    <w:p w14:paraId="6D169C48" w14:textId="77777777" w:rsidR="00297778" w:rsidRDefault="00297778" w:rsidP="00A35DE2">
      <w:pPr>
        <w:pStyle w:val="ListParagraph"/>
        <w:numPr>
          <w:ilvl w:val="1"/>
          <w:numId w:val="10"/>
        </w:numPr>
        <w:contextualSpacing w:val="0"/>
      </w:pPr>
      <w:r>
        <w:t>Industrial truck/forklift operation</w:t>
      </w:r>
    </w:p>
    <w:p w14:paraId="1776649A" w14:textId="77777777" w:rsidR="00297778" w:rsidRDefault="00297778" w:rsidP="00A35DE2">
      <w:pPr>
        <w:pStyle w:val="ListParagraph"/>
        <w:numPr>
          <w:ilvl w:val="1"/>
          <w:numId w:val="10"/>
        </w:numPr>
        <w:contextualSpacing w:val="0"/>
      </w:pPr>
      <w:r>
        <w:t>Electrical work</w:t>
      </w:r>
    </w:p>
    <w:p w14:paraId="33FE37E5" w14:textId="77777777" w:rsidR="00297778" w:rsidRDefault="00297778" w:rsidP="00A35DE2">
      <w:pPr>
        <w:pStyle w:val="ListParagraph"/>
        <w:numPr>
          <w:ilvl w:val="0"/>
          <w:numId w:val="10"/>
        </w:numPr>
      </w:pPr>
      <w:r>
        <w:t>T</w:t>
      </w:r>
      <w:r w:rsidR="00D72F0B">
        <w:t>he t</w:t>
      </w:r>
      <w:r>
        <w:t>raining addressed above will be documented in the employees' personnel records</w:t>
      </w:r>
      <w:r w:rsidR="00450F43">
        <w:t>,</w:t>
      </w:r>
      <w:r>
        <w:t xml:space="preserve"> in a master training record</w:t>
      </w:r>
      <w:r w:rsidR="00450F43">
        <w:t>, or both</w:t>
      </w:r>
      <w:r>
        <w:t>.</w:t>
      </w:r>
    </w:p>
    <w:p w14:paraId="3AB31EC3" w14:textId="77777777" w:rsidR="007B3393" w:rsidRPr="007B3393" w:rsidRDefault="007B3393" w:rsidP="007B3393">
      <w:pPr>
        <w:rPr>
          <w:rStyle w:val="Strong"/>
        </w:rPr>
      </w:pPr>
      <w:r w:rsidRPr="007B3393">
        <w:rPr>
          <w:rStyle w:val="Strong"/>
        </w:rPr>
        <w:t>NOTE: Employers should review their training require</w:t>
      </w:r>
      <w:r w:rsidR="00B234D4">
        <w:rPr>
          <w:rStyle w:val="Strong"/>
        </w:rPr>
        <w:t>ments and include training time</w:t>
      </w:r>
      <w:r w:rsidRPr="007B3393">
        <w:rPr>
          <w:rStyle w:val="Strong"/>
        </w:rPr>
        <w:t>frames or schedules in this section.</w:t>
      </w:r>
      <w:r w:rsidR="00415736">
        <w:rPr>
          <w:rStyle w:val="Strong"/>
        </w:rPr>
        <w:t xml:space="preserve"> </w:t>
      </w:r>
      <w:r w:rsidRPr="007B3393">
        <w:rPr>
          <w:rStyle w:val="Strong"/>
        </w:rPr>
        <w:t>Training outlines</w:t>
      </w:r>
      <w:r w:rsidR="00D72F0B">
        <w:rPr>
          <w:rStyle w:val="Strong"/>
        </w:rPr>
        <w:t xml:space="preserve"> and </w:t>
      </w:r>
      <w:r w:rsidRPr="007B3393">
        <w:rPr>
          <w:rStyle w:val="Strong"/>
        </w:rPr>
        <w:t>guidelines should also be developed to ensure all areas</w:t>
      </w:r>
      <w:r w:rsidR="00D72F0B">
        <w:rPr>
          <w:rStyle w:val="Strong"/>
        </w:rPr>
        <w:t xml:space="preserve"> and </w:t>
      </w:r>
      <w:r w:rsidRPr="007B3393">
        <w:rPr>
          <w:rStyle w:val="Strong"/>
        </w:rPr>
        <w:t>items are covered in this training.</w:t>
      </w:r>
    </w:p>
    <w:p w14:paraId="04AFFF20" w14:textId="7690C8D9" w:rsidR="007B3393" w:rsidRDefault="007B3393" w:rsidP="00A35DE2">
      <w:pPr>
        <w:pStyle w:val="H1Numbered"/>
        <w:numPr>
          <w:ilvl w:val="0"/>
          <w:numId w:val="256"/>
        </w:numPr>
      </w:pPr>
      <w:r>
        <w:t>HAZARD IDENTIFICATION, ASSESSMENT</w:t>
      </w:r>
      <w:r w:rsidR="00B234D4">
        <w:t>,</w:t>
      </w:r>
      <w:r>
        <w:t xml:space="preserve"> AND CONTROL</w:t>
      </w:r>
    </w:p>
    <w:p w14:paraId="6EDB31C2" w14:textId="77777777" w:rsidR="007B3393" w:rsidRDefault="007B3393" w:rsidP="007B3393">
      <w:r>
        <w:t>Hazard identification and elimination is not only an inherent responsibility of supervision in providing a safe workplace for employees but also requires employee involvement. As such, hazard evaluation and control shall be an on-going concern for all. It is the responsibility of everyone (management, supervisors</w:t>
      </w:r>
      <w:r w:rsidR="00B234D4">
        <w:t>,</w:t>
      </w:r>
      <w:r>
        <w:t xml:space="preserve"> and all employees) t</w:t>
      </w:r>
      <w:r w:rsidR="00B234D4">
        <w:t>o identify, report, and correct</w:t>
      </w:r>
      <w:r>
        <w:t xml:space="preserve"> all possible hazards. Employees are particularly important in this process as they are in the best position to identify hazards in the workplace and day-to-day operations. Reporting hazards is a protected activity</w:t>
      </w:r>
      <w:r w:rsidR="00B234D4">
        <w:t>,</w:t>
      </w:r>
      <w:r>
        <w:t xml:space="preserve"> and no action will be taken against anyone for identifying unsafe conditions. Reports should be made to the Safety Manager or Project Manager for appropriate action.</w:t>
      </w:r>
    </w:p>
    <w:p w14:paraId="6A10D616" w14:textId="77777777" w:rsidR="007B3393" w:rsidRDefault="007B3393" w:rsidP="007B3393">
      <w:r>
        <w:t>This company has a procedure for conducting inspections of workplaces/jobsites for compliance with health and safety rules.</w:t>
      </w:r>
      <w:r w:rsidR="0060102A">
        <w:t xml:space="preserve"> </w:t>
      </w:r>
      <w:r>
        <w:t>The purpose of the in-house inspection is to identify hazards and unsafe practices before they cause an injury or accident.</w:t>
      </w:r>
    </w:p>
    <w:p w14:paraId="22F1F883" w14:textId="77777777" w:rsidR="007B3393" w:rsidRPr="007B3393" w:rsidRDefault="007B3393" w:rsidP="00400863">
      <w:pPr>
        <w:pStyle w:val="Heading3"/>
        <w:numPr>
          <w:ilvl w:val="0"/>
          <w:numId w:val="332"/>
        </w:numPr>
      </w:pPr>
      <w:r w:rsidRPr="007B3393">
        <w:t>Formal Health and Safety Inspection Timeline</w:t>
      </w:r>
    </w:p>
    <w:p w14:paraId="37D7905C" w14:textId="77777777" w:rsidR="007B3393" w:rsidRDefault="007B3393" w:rsidP="007B3393">
      <w:pPr>
        <w:pStyle w:val="ListParagraph"/>
        <w:contextualSpacing w:val="0"/>
      </w:pPr>
      <w:r>
        <w:t>Formal safety and health inspections will be conducted under the following minimum timelines:</w:t>
      </w:r>
    </w:p>
    <w:p w14:paraId="63C9D9EF" w14:textId="77777777" w:rsidR="007B3393" w:rsidRPr="007B3393" w:rsidRDefault="00460C3B" w:rsidP="00A35DE2">
      <w:pPr>
        <w:pStyle w:val="ListParagraph"/>
        <w:numPr>
          <w:ilvl w:val="0"/>
          <w:numId w:val="12"/>
        </w:numPr>
        <w:ind w:left="1080"/>
        <w:contextualSpacing w:val="0"/>
      </w:pPr>
      <w:sdt>
        <w:sdtPr>
          <w:alias w:val="Health and Safety Officer Title"/>
          <w:tag w:val="Health and Safety Officer Title"/>
          <w:id w:val="698372534"/>
          <w:placeholder>
            <w:docPart w:val="956268DEA80549DCB1F276848E44FB6E"/>
          </w:placeholder>
          <w:showingPlcHdr/>
          <w:dataBinding w:prefixMappings="xmlns:ns0='http://schemas.microsoft.com/office/2006/coverPageProps' " w:xpath="/ns0:CoverPageProperties[1]/ns0:Abstract[1]" w:storeItemID="{55AF091B-3C7A-41E3-B477-F2FDAA23CFDA}"/>
          <w:text/>
        </w:sdtPr>
        <w:sdtEndPr/>
        <w:sdtContent>
          <w:r w:rsidR="007B3393" w:rsidRPr="00640E94">
            <w:t>[Health and Safety Officer Title]</w:t>
          </w:r>
        </w:sdtContent>
      </w:sdt>
      <w:r w:rsidR="007B3393" w:rsidRPr="00640E94">
        <w:t>:</w:t>
      </w:r>
      <w:r w:rsidR="007B3393" w:rsidRPr="007B3393">
        <w:rPr>
          <w:spacing w:val="44"/>
        </w:rPr>
        <w:t xml:space="preserve"> </w:t>
      </w:r>
      <w:r w:rsidR="007B3393" w:rsidRPr="007B3393">
        <w:rPr>
          <w:spacing w:val="-4"/>
          <w:highlight w:val="yellow"/>
        </w:rPr>
        <w:t>{Monthly/qua</w:t>
      </w:r>
      <w:r w:rsidR="007B3393" w:rsidRPr="007B3393">
        <w:rPr>
          <w:spacing w:val="-2"/>
          <w:highlight w:val="yellow"/>
        </w:rPr>
        <w:t>r</w:t>
      </w:r>
      <w:r w:rsidR="007B3393" w:rsidRPr="007B3393">
        <w:rPr>
          <w:spacing w:val="-4"/>
          <w:highlight w:val="yellow"/>
        </w:rPr>
        <w:t>terly</w:t>
      </w:r>
      <w:r w:rsidR="007B3393" w:rsidRPr="007B3393">
        <w:rPr>
          <w:highlight w:val="yellow"/>
        </w:rPr>
        <w:t>}</w:t>
      </w:r>
      <w:r w:rsidR="007B3393" w:rsidRPr="007B3393">
        <w:rPr>
          <w:spacing w:val="-8"/>
        </w:rPr>
        <w:t xml:space="preserve"> </w:t>
      </w:r>
      <w:r w:rsidR="00D72F0B">
        <w:rPr>
          <w:spacing w:val="-8"/>
        </w:rPr>
        <w:t xml:space="preserve">inspections </w:t>
      </w:r>
      <w:r w:rsidR="007B3393" w:rsidRPr="007B3393">
        <w:rPr>
          <w:spacing w:val="-4"/>
        </w:rPr>
        <w:t>o</w:t>
      </w:r>
      <w:r w:rsidR="007B3393" w:rsidRPr="00640E94">
        <w:t>f</w:t>
      </w:r>
      <w:r w:rsidR="007B3393" w:rsidRPr="007B3393">
        <w:rPr>
          <w:spacing w:val="-8"/>
        </w:rPr>
        <w:t xml:space="preserve"> </w:t>
      </w:r>
      <w:r w:rsidR="007B3393" w:rsidRPr="007B3393">
        <w:rPr>
          <w:spacing w:val="-4"/>
        </w:rPr>
        <w:t>al</w:t>
      </w:r>
      <w:r w:rsidR="007B3393" w:rsidRPr="00640E94">
        <w:t>l</w:t>
      </w:r>
      <w:r w:rsidR="007B3393" w:rsidRPr="007B3393">
        <w:rPr>
          <w:spacing w:val="-8"/>
        </w:rPr>
        <w:t xml:space="preserve"> </w:t>
      </w:r>
      <w:r w:rsidR="007B3393" w:rsidRPr="007B3393">
        <w:rPr>
          <w:spacing w:val="-4"/>
        </w:rPr>
        <w:t>fixe</w:t>
      </w:r>
      <w:r w:rsidR="007B3393" w:rsidRPr="00640E94">
        <w:t>d</w:t>
      </w:r>
      <w:r w:rsidR="007B3393" w:rsidRPr="007B3393">
        <w:rPr>
          <w:spacing w:val="-8"/>
        </w:rPr>
        <w:t xml:space="preserve"> </w:t>
      </w:r>
      <w:r w:rsidR="007B3393" w:rsidRPr="007B3393">
        <w:rPr>
          <w:spacing w:val="-4"/>
        </w:rPr>
        <w:t>facilitie</w:t>
      </w:r>
      <w:r w:rsidR="007B3393" w:rsidRPr="00640E94">
        <w:t>s</w:t>
      </w:r>
      <w:r w:rsidR="007B3393" w:rsidRPr="007B3393">
        <w:rPr>
          <w:spacing w:val="-8"/>
        </w:rPr>
        <w:t xml:space="preserve"> </w:t>
      </w:r>
      <w:r w:rsidR="007B3393" w:rsidRPr="007B3393">
        <w:rPr>
          <w:spacing w:val="-4"/>
        </w:rPr>
        <w:t>an</w:t>
      </w:r>
      <w:r w:rsidR="007B3393" w:rsidRPr="00640E94">
        <w:t>d</w:t>
      </w:r>
      <w:r w:rsidR="007B3393" w:rsidRPr="007B3393">
        <w:rPr>
          <w:spacing w:val="-8"/>
        </w:rPr>
        <w:t xml:space="preserve"> </w:t>
      </w:r>
      <w:r w:rsidR="007B3393" w:rsidRPr="007B3393">
        <w:rPr>
          <w:spacing w:val="-4"/>
        </w:rPr>
        <w:t>shops</w:t>
      </w:r>
    </w:p>
    <w:p w14:paraId="51BA8EB9" w14:textId="77777777" w:rsidR="007B3393" w:rsidRPr="007B3393" w:rsidRDefault="007B3393" w:rsidP="00A35DE2">
      <w:pPr>
        <w:pStyle w:val="ListParagraph"/>
        <w:numPr>
          <w:ilvl w:val="0"/>
          <w:numId w:val="12"/>
        </w:numPr>
        <w:ind w:left="1080"/>
        <w:contextualSpacing w:val="0"/>
      </w:pPr>
      <w:r>
        <w:t xml:space="preserve">Project Manager: </w:t>
      </w:r>
      <w:r w:rsidRPr="007B3393">
        <w:rPr>
          <w:highlight w:val="yellow"/>
        </w:rPr>
        <w:t>{Monthly/quarterly}</w:t>
      </w:r>
      <w:r>
        <w:t xml:space="preserve"> </w:t>
      </w:r>
      <w:r w:rsidR="00D72F0B">
        <w:t xml:space="preserve">inspections </w:t>
      </w:r>
      <w:r>
        <w:t>of</w:t>
      </w:r>
      <w:r w:rsidR="00161FBD">
        <w:t xml:space="preserve"> </w:t>
      </w:r>
      <w:r w:rsidR="00450F43">
        <w:t>his or her</w:t>
      </w:r>
      <w:r w:rsidR="00161FBD">
        <w:t xml:space="preserve"> area of responsibility</w:t>
      </w:r>
    </w:p>
    <w:p w14:paraId="7D02346F" w14:textId="77777777" w:rsidR="007B3393" w:rsidRPr="007B3393" w:rsidRDefault="007B3393" w:rsidP="00A35DE2">
      <w:pPr>
        <w:pStyle w:val="ListParagraph"/>
        <w:numPr>
          <w:ilvl w:val="0"/>
          <w:numId w:val="12"/>
        </w:numPr>
        <w:ind w:left="1080"/>
        <w:contextualSpacing w:val="0"/>
      </w:pPr>
      <w:r>
        <w:t>Master Installer:</w:t>
      </w:r>
      <w:r w:rsidR="0060102A">
        <w:t xml:space="preserve"> </w:t>
      </w:r>
      <w:r w:rsidRPr="007B3393">
        <w:rPr>
          <w:highlight w:val="yellow"/>
        </w:rPr>
        <w:t>{Weekly/monthly/quarterly}</w:t>
      </w:r>
      <w:r>
        <w:t xml:space="preserve"> </w:t>
      </w:r>
      <w:r w:rsidR="00D72F0B">
        <w:t xml:space="preserve">inspections </w:t>
      </w:r>
      <w:r>
        <w:t>of area of responsibility, not in conjunc</w:t>
      </w:r>
      <w:r w:rsidR="00161FBD">
        <w:t>tion with the above inspections</w:t>
      </w:r>
    </w:p>
    <w:p w14:paraId="58A26F5F" w14:textId="77777777" w:rsidR="007B3393" w:rsidRPr="007B3393" w:rsidRDefault="00B234D4" w:rsidP="00A35DE2">
      <w:pPr>
        <w:pStyle w:val="ListParagraph"/>
        <w:numPr>
          <w:ilvl w:val="0"/>
          <w:numId w:val="12"/>
        </w:numPr>
        <w:ind w:left="1080"/>
        <w:contextualSpacing w:val="0"/>
      </w:pPr>
      <w:r>
        <w:t xml:space="preserve">At least </w:t>
      </w:r>
      <w:r w:rsidR="00D72F0B">
        <w:t xml:space="preserve">an </w:t>
      </w:r>
      <w:r>
        <w:t>annual review of t</w:t>
      </w:r>
      <w:r w:rsidR="007B3393">
        <w:t>he company's health and</w:t>
      </w:r>
      <w:r>
        <w:t xml:space="preserve"> safety program</w:t>
      </w:r>
    </w:p>
    <w:p w14:paraId="6A9782D3" w14:textId="77777777" w:rsidR="007B3393" w:rsidRPr="007B3393" w:rsidRDefault="007B3393" w:rsidP="00A35DE2">
      <w:pPr>
        <w:pStyle w:val="ListParagraph"/>
        <w:numPr>
          <w:ilvl w:val="0"/>
          <w:numId w:val="12"/>
        </w:numPr>
        <w:ind w:left="1080"/>
        <w:contextualSpacing w:val="0"/>
      </w:pPr>
      <w:r>
        <w:t>OSHA, Workers' Safety</w:t>
      </w:r>
      <w:r w:rsidR="00606F91">
        <w:t xml:space="preserve">: </w:t>
      </w:r>
      <w:r w:rsidR="00606F91" w:rsidRPr="007B3393">
        <w:rPr>
          <w:highlight w:val="yellow"/>
        </w:rPr>
        <w:t>{</w:t>
      </w:r>
      <w:r w:rsidR="001345BA">
        <w:rPr>
          <w:highlight w:val="yellow"/>
        </w:rPr>
        <w:t>Annually</w:t>
      </w:r>
      <w:r w:rsidR="00606F91" w:rsidRPr="007B3393">
        <w:rPr>
          <w:highlight w:val="yellow"/>
        </w:rPr>
        <w:t>/</w:t>
      </w:r>
      <w:r w:rsidR="001345BA">
        <w:rPr>
          <w:highlight w:val="yellow"/>
        </w:rPr>
        <w:t>other</w:t>
      </w:r>
      <w:r w:rsidR="00606F91" w:rsidRPr="007B3393">
        <w:rPr>
          <w:highlight w:val="yellow"/>
        </w:rPr>
        <w:t>}</w:t>
      </w:r>
      <w:r w:rsidR="00606F91">
        <w:t xml:space="preserve"> </w:t>
      </w:r>
      <w:r w:rsidR="00D72F0B">
        <w:t xml:space="preserve"> –</w:t>
      </w:r>
      <w:r w:rsidR="001345BA">
        <w:t xml:space="preserve"> Technical a</w:t>
      </w:r>
      <w:r>
        <w:t xml:space="preserve">ssistance, private consultation services, and insurance company representatives </w:t>
      </w:r>
      <w:r w:rsidR="00B234D4">
        <w:t>conducting</w:t>
      </w:r>
      <w:r>
        <w:t xml:space="preserve"> on-site consultation and inspections, if desired </w:t>
      </w:r>
      <w:r w:rsidR="00161FBD">
        <w:t>and requested</w:t>
      </w:r>
    </w:p>
    <w:p w14:paraId="5182C765" w14:textId="77777777" w:rsidR="007B3393" w:rsidRPr="007B3393" w:rsidRDefault="007B3393" w:rsidP="00400863">
      <w:pPr>
        <w:pStyle w:val="Heading3"/>
      </w:pPr>
      <w:r w:rsidRPr="007B3393">
        <w:t>Post Inspection Actions</w:t>
      </w:r>
    </w:p>
    <w:p w14:paraId="2128595E" w14:textId="77777777" w:rsidR="007B3393" w:rsidRDefault="007B3393" w:rsidP="007B3393">
      <w:pPr>
        <w:pStyle w:val="ListParagraph"/>
        <w:contextualSpacing w:val="0"/>
      </w:pPr>
      <w:r>
        <w:t>After completing jobsite or facility inspections, the person making the inspection will</w:t>
      </w:r>
      <w:r w:rsidR="00D93999">
        <w:t xml:space="preserve"> perform the following</w:t>
      </w:r>
      <w:r>
        <w:t>:</w:t>
      </w:r>
    </w:p>
    <w:p w14:paraId="23F91F4D" w14:textId="77777777" w:rsidR="007B3393" w:rsidRDefault="007B3393" w:rsidP="00A35DE2">
      <w:pPr>
        <w:pStyle w:val="ListParagraph"/>
        <w:numPr>
          <w:ilvl w:val="0"/>
          <w:numId w:val="11"/>
        </w:numPr>
        <w:ind w:left="1080"/>
        <w:contextualSpacing w:val="0"/>
      </w:pPr>
      <w:r>
        <w:t>Discuss findings with employees</w:t>
      </w:r>
      <w:r w:rsidR="00D93999">
        <w:t xml:space="preserve"> or </w:t>
      </w:r>
      <w:r>
        <w:t>persons responsible for creating the condition.</w:t>
      </w:r>
      <w:r w:rsidR="0060102A">
        <w:t xml:space="preserve"> </w:t>
      </w:r>
      <w:r>
        <w:t>Invite their comments, suggestions</w:t>
      </w:r>
      <w:r w:rsidR="00B234D4">
        <w:t>,</w:t>
      </w:r>
      <w:r>
        <w:t xml:space="preserve"> and aid.</w:t>
      </w:r>
    </w:p>
    <w:p w14:paraId="273290A2" w14:textId="77777777" w:rsidR="007B3393" w:rsidRDefault="007B3393" w:rsidP="00A35DE2">
      <w:pPr>
        <w:pStyle w:val="ListParagraph"/>
        <w:numPr>
          <w:ilvl w:val="0"/>
          <w:numId w:val="11"/>
        </w:numPr>
        <w:ind w:left="1080"/>
        <w:contextualSpacing w:val="0"/>
      </w:pPr>
      <w:r>
        <w:t xml:space="preserve">Ensure </w:t>
      </w:r>
      <w:r w:rsidR="00D93999">
        <w:t xml:space="preserve">that </w:t>
      </w:r>
      <w:r>
        <w:t>recommended corrections</w:t>
      </w:r>
      <w:r w:rsidR="00B234D4">
        <w:t xml:space="preserve"> and </w:t>
      </w:r>
      <w:r>
        <w:t>changes are transmitted to</w:t>
      </w:r>
      <w:r w:rsidR="00B234D4">
        <w:t xml:space="preserve"> or </w:t>
      </w:r>
      <w:r>
        <w:t>discussed with the proper supervisor</w:t>
      </w:r>
      <w:r w:rsidR="00B234D4">
        <w:t xml:space="preserve"> or other </w:t>
      </w:r>
      <w:r>
        <w:t>person for correction.</w:t>
      </w:r>
    </w:p>
    <w:p w14:paraId="59E37183" w14:textId="77777777" w:rsidR="007B3393" w:rsidRDefault="007B3393" w:rsidP="00A35DE2">
      <w:pPr>
        <w:pStyle w:val="ListParagraph"/>
        <w:numPr>
          <w:ilvl w:val="0"/>
          <w:numId w:val="11"/>
        </w:numPr>
        <w:ind w:left="1080"/>
        <w:contextualSpacing w:val="0"/>
      </w:pPr>
      <w:r>
        <w:t>Follow up on changes, corrections, and other actions necessary.</w:t>
      </w:r>
    </w:p>
    <w:p w14:paraId="0586A68E" w14:textId="77777777" w:rsidR="007B3393" w:rsidRDefault="007B3393" w:rsidP="00A35DE2">
      <w:pPr>
        <w:pStyle w:val="ListParagraph"/>
        <w:numPr>
          <w:ilvl w:val="0"/>
          <w:numId w:val="11"/>
        </w:numPr>
        <w:ind w:left="1080"/>
        <w:contextualSpacing w:val="0"/>
      </w:pPr>
      <w:r>
        <w:t xml:space="preserve">Provide </w:t>
      </w:r>
      <w:r w:rsidR="00D93999">
        <w:t xml:space="preserve">a </w:t>
      </w:r>
      <w:r>
        <w:t xml:space="preserve">checklist </w:t>
      </w:r>
      <w:r w:rsidR="00B234D4">
        <w:t xml:space="preserve">copy </w:t>
      </w:r>
      <w:r>
        <w:t xml:space="preserve">to </w:t>
      </w:r>
      <w:r w:rsidR="00B234D4">
        <w:t xml:space="preserve">the </w:t>
      </w:r>
      <w:r>
        <w:t xml:space="preserve">company health and safety person along with </w:t>
      </w:r>
      <w:r w:rsidR="00B234D4">
        <w:t xml:space="preserve">a </w:t>
      </w:r>
      <w:r>
        <w:t>statement of corrective actions taken or still required.</w:t>
      </w:r>
    </w:p>
    <w:p w14:paraId="19B041A5" w14:textId="77777777" w:rsidR="007B3393" w:rsidRPr="007B3393" w:rsidRDefault="007B3393" w:rsidP="00400863">
      <w:pPr>
        <w:pStyle w:val="Heading3"/>
      </w:pPr>
      <w:r w:rsidRPr="007B3393">
        <w:t>Health and Safety Inspection Guidelines</w:t>
      </w:r>
    </w:p>
    <w:p w14:paraId="19D3294A" w14:textId="77777777" w:rsidR="007B3393" w:rsidRDefault="007B3393" w:rsidP="00161FBD">
      <w:pPr>
        <w:pStyle w:val="ListParagraph"/>
        <w:contextualSpacing w:val="0"/>
      </w:pPr>
      <w:r>
        <w:t>This listing includes items, areas, and categories that may be looked at during health and safety inspections of the workplace and in the shop.</w:t>
      </w:r>
      <w:r w:rsidR="0060102A">
        <w:t xml:space="preserve"> </w:t>
      </w:r>
      <w:r>
        <w:t>It is generic and not all-inclusive but provides a guideline of areas to be surveyed or developed into a checklist for use during the inspection.</w:t>
      </w:r>
    </w:p>
    <w:p w14:paraId="54E3C742" w14:textId="77777777" w:rsidR="007B3393" w:rsidRDefault="007B3393" w:rsidP="00A35DE2">
      <w:pPr>
        <w:pStyle w:val="ListParagraph"/>
        <w:numPr>
          <w:ilvl w:val="0"/>
          <w:numId w:val="13"/>
        </w:numPr>
        <w:ind w:left="1080"/>
        <w:contextualSpacing w:val="0"/>
      </w:pPr>
      <w:r>
        <w:t xml:space="preserve">First </w:t>
      </w:r>
      <w:r w:rsidR="00161FBD">
        <w:t>aid safety and health equipment</w:t>
      </w:r>
    </w:p>
    <w:p w14:paraId="416024D7" w14:textId="77777777" w:rsidR="007B3393" w:rsidRDefault="007B3393" w:rsidP="00A35DE2">
      <w:pPr>
        <w:pStyle w:val="ListParagraph"/>
        <w:numPr>
          <w:ilvl w:val="0"/>
          <w:numId w:val="13"/>
        </w:numPr>
        <w:ind w:left="1080"/>
        <w:contextualSpacing w:val="0"/>
      </w:pPr>
      <w:r>
        <w:t>Posters, signs required by OSHA and Workers</w:t>
      </w:r>
      <w:r w:rsidR="00D93999">
        <w:t>’</w:t>
      </w:r>
      <w:r>
        <w:t xml:space="preserve"> Safety</w:t>
      </w:r>
      <w:r w:rsidR="00D93999">
        <w:t>,</w:t>
      </w:r>
      <w:r>
        <w:t xml:space="preserve"> and healt</w:t>
      </w:r>
      <w:r w:rsidR="00161FBD">
        <w:t>h and safety practices</w:t>
      </w:r>
    </w:p>
    <w:p w14:paraId="20721B3B" w14:textId="77777777" w:rsidR="007B3393" w:rsidRDefault="00161FBD" w:rsidP="00A35DE2">
      <w:pPr>
        <w:pStyle w:val="ListParagraph"/>
        <w:numPr>
          <w:ilvl w:val="0"/>
          <w:numId w:val="13"/>
        </w:numPr>
        <w:ind w:left="1080"/>
        <w:contextualSpacing w:val="0"/>
      </w:pPr>
      <w:r>
        <w:t>Accident reporting records</w:t>
      </w:r>
    </w:p>
    <w:p w14:paraId="548B7914" w14:textId="77777777" w:rsidR="007B3393" w:rsidRDefault="007B3393" w:rsidP="00A35DE2">
      <w:pPr>
        <w:pStyle w:val="ListParagraph"/>
        <w:numPr>
          <w:ilvl w:val="0"/>
          <w:numId w:val="13"/>
        </w:numPr>
        <w:ind w:left="1080"/>
        <w:contextualSpacing w:val="0"/>
      </w:pPr>
      <w:r>
        <w:t>Employee training provided, such as health and safety talks, worker o</w:t>
      </w:r>
      <w:r w:rsidR="005D7A44">
        <w:t>rientation</w:t>
      </w:r>
      <w:r w:rsidR="00D93999">
        <w:t>, etc.</w:t>
      </w:r>
      <w:r w:rsidR="005D7A44">
        <w:t>;</w:t>
      </w:r>
      <w:r w:rsidR="0060102A">
        <w:t xml:space="preserve"> </w:t>
      </w:r>
      <w:r w:rsidR="005D7A44">
        <w:t>r</w:t>
      </w:r>
      <w:r w:rsidR="00161FBD">
        <w:t>ecords maintained</w:t>
      </w:r>
    </w:p>
    <w:p w14:paraId="05B0DB85" w14:textId="77777777" w:rsidR="007B3393" w:rsidRDefault="007B3393" w:rsidP="00A35DE2">
      <w:pPr>
        <w:pStyle w:val="ListParagraph"/>
        <w:numPr>
          <w:ilvl w:val="0"/>
          <w:numId w:val="13"/>
        </w:numPr>
        <w:ind w:left="1080"/>
        <w:contextualSpacing w:val="0"/>
      </w:pPr>
      <w:r>
        <w:t>Equipment and tools (</w:t>
      </w:r>
      <w:r w:rsidR="005D7A44">
        <w:t xml:space="preserve">e.g., </w:t>
      </w:r>
      <w:r>
        <w:t>hand, power,</w:t>
      </w:r>
      <w:r w:rsidR="00161FBD">
        <w:t xml:space="preserve"> welding</w:t>
      </w:r>
      <w:r w:rsidR="005D7A44">
        <w:t xml:space="preserve">): condition and </w:t>
      </w:r>
      <w:r w:rsidR="00161FBD">
        <w:t>use</w:t>
      </w:r>
    </w:p>
    <w:p w14:paraId="6CE23C54" w14:textId="77777777" w:rsidR="007B3393" w:rsidRDefault="007B3393" w:rsidP="00A35DE2">
      <w:pPr>
        <w:pStyle w:val="ListParagraph"/>
        <w:numPr>
          <w:ilvl w:val="0"/>
          <w:numId w:val="13"/>
        </w:numPr>
        <w:ind w:left="1080"/>
        <w:contextualSpacing w:val="0"/>
      </w:pPr>
      <w:r>
        <w:t>Protective guards and</w:t>
      </w:r>
      <w:r w:rsidR="0060102A">
        <w:t xml:space="preserve"> </w:t>
      </w:r>
      <w:r>
        <w:t>devices: availability,</w:t>
      </w:r>
      <w:r w:rsidR="0060102A">
        <w:t xml:space="preserve"> </w:t>
      </w:r>
      <w:r>
        <w:t>use,</w:t>
      </w:r>
      <w:r w:rsidR="0060102A">
        <w:t xml:space="preserve"> </w:t>
      </w:r>
      <w:r>
        <w:t>proper</w:t>
      </w:r>
      <w:r w:rsidR="0060102A">
        <w:t xml:space="preserve"> </w:t>
      </w:r>
      <w:r>
        <w:t>mainte</w:t>
      </w:r>
      <w:r w:rsidR="00161FBD">
        <w:t>nance</w:t>
      </w:r>
      <w:r w:rsidR="005D7A44">
        <w:t>,</w:t>
      </w:r>
      <w:r w:rsidR="0060102A">
        <w:t xml:space="preserve"> </w:t>
      </w:r>
      <w:r w:rsidR="00161FBD">
        <w:t>and</w:t>
      </w:r>
      <w:r w:rsidR="0060102A">
        <w:t xml:space="preserve"> </w:t>
      </w:r>
      <w:r w:rsidR="00161FBD">
        <w:t>operating condition</w:t>
      </w:r>
    </w:p>
    <w:p w14:paraId="3E315981" w14:textId="77777777" w:rsidR="007B3393" w:rsidRDefault="007B3393" w:rsidP="00A35DE2">
      <w:pPr>
        <w:pStyle w:val="ListParagraph"/>
        <w:numPr>
          <w:ilvl w:val="0"/>
          <w:numId w:val="13"/>
        </w:numPr>
        <w:ind w:left="1080"/>
        <w:contextualSpacing w:val="0"/>
      </w:pPr>
      <w:r>
        <w:t>Housekeeping:</w:t>
      </w:r>
      <w:r w:rsidR="00415736">
        <w:t xml:space="preserve"> </w:t>
      </w:r>
      <w:r>
        <w:t>maintaining clean work</w:t>
      </w:r>
      <w:r w:rsidR="00715E1E">
        <w:t xml:space="preserve"> areas, free of trash or </w:t>
      </w:r>
      <w:r>
        <w:t>debris accumulation,</w:t>
      </w:r>
      <w:r w:rsidR="00161FBD">
        <w:t xml:space="preserve"> tripping, and slipping hazards</w:t>
      </w:r>
    </w:p>
    <w:p w14:paraId="06436E6D" w14:textId="77777777" w:rsidR="00161FBD" w:rsidRDefault="007B3393" w:rsidP="00A35DE2">
      <w:pPr>
        <w:pStyle w:val="ListParagraph"/>
        <w:numPr>
          <w:ilvl w:val="0"/>
          <w:numId w:val="13"/>
        </w:numPr>
        <w:ind w:left="1080"/>
        <w:contextualSpacing w:val="0"/>
      </w:pPr>
      <w:r>
        <w:t>Li</w:t>
      </w:r>
      <w:r w:rsidR="00161FBD">
        <w:t>ghting: adequacy and safety</w:t>
      </w:r>
    </w:p>
    <w:p w14:paraId="63F006CA" w14:textId="77777777" w:rsidR="00161FBD" w:rsidRDefault="005D7A44" w:rsidP="00A35DE2">
      <w:pPr>
        <w:pStyle w:val="ListParagraph"/>
        <w:numPr>
          <w:ilvl w:val="0"/>
          <w:numId w:val="13"/>
        </w:numPr>
        <w:ind w:left="1080"/>
        <w:contextualSpacing w:val="0"/>
      </w:pPr>
      <w:r>
        <w:t xml:space="preserve">Sanitation: water and </w:t>
      </w:r>
      <w:r w:rsidR="00161FBD">
        <w:t>toilets for cleanliness and proper operation</w:t>
      </w:r>
    </w:p>
    <w:p w14:paraId="0A416042" w14:textId="77777777" w:rsidR="00161FBD" w:rsidRDefault="00161FBD" w:rsidP="00A35DE2">
      <w:pPr>
        <w:pStyle w:val="ListParagraph"/>
        <w:numPr>
          <w:ilvl w:val="0"/>
          <w:numId w:val="13"/>
        </w:numPr>
        <w:ind w:left="1080"/>
        <w:contextualSpacing w:val="0"/>
      </w:pPr>
      <w:r>
        <w:t>Noise</w:t>
      </w:r>
      <w:r w:rsidR="005D7A44">
        <w:t>:</w:t>
      </w:r>
      <w:r>
        <w:t xml:space="preserve"> hazards</w:t>
      </w:r>
      <w:r w:rsidR="005D7A44">
        <w:t xml:space="preserve"> and</w:t>
      </w:r>
      <w:r>
        <w:t xml:space="preserve"> hearing protection</w:t>
      </w:r>
    </w:p>
    <w:p w14:paraId="09167489" w14:textId="77777777" w:rsidR="00161FBD" w:rsidRDefault="00161FBD" w:rsidP="00A35DE2">
      <w:pPr>
        <w:pStyle w:val="ListParagraph"/>
        <w:numPr>
          <w:ilvl w:val="0"/>
          <w:numId w:val="13"/>
        </w:numPr>
        <w:ind w:left="1080"/>
        <w:contextualSpacing w:val="0"/>
      </w:pPr>
      <w:r>
        <w:t>Ventilation</w:t>
      </w:r>
      <w:r w:rsidR="005D7A44">
        <w:t>:</w:t>
      </w:r>
      <w:r>
        <w:t xml:space="preserve"> gases, vapors, fumes, </w:t>
      </w:r>
      <w:r w:rsidR="005D7A44">
        <w:t xml:space="preserve">and </w:t>
      </w:r>
      <w:r>
        <w:t>dusts</w:t>
      </w:r>
    </w:p>
    <w:p w14:paraId="3D8153DB" w14:textId="77777777" w:rsidR="00161FBD" w:rsidRDefault="00161FBD" w:rsidP="00A35DE2">
      <w:pPr>
        <w:pStyle w:val="ListParagraph"/>
        <w:numPr>
          <w:ilvl w:val="0"/>
          <w:numId w:val="13"/>
        </w:numPr>
        <w:ind w:left="1080"/>
        <w:contextualSpacing w:val="0"/>
      </w:pPr>
      <w:r>
        <w:t>Availability of personal protective equipment:</w:t>
      </w:r>
      <w:r w:rsidR="0060102A">
        <w:t xml:space="preserve"> </w:t>
      </w:r>
      <w:r w:rsidR="005D7A44">
        <w:t>h</w:t>
      </w:r>
      <w:r>
        <w:t>ard hats</w:t>
      </w:r>
      <w:r w:rsidR="005D7A44">
        <w:t xml:space="preserve"> and </w:t>
      </w:r>
      <w:r>
        <w:t xml:space="preserve">head protection, respirators, safety belts, life lines, safety shoes, eye protection, </w:t>
      </w:r>
      <w:r w:rsidR="005D7A44">
        <w:t xml:space="preserve">and </w:t>
      </w:r>
      <w:r>
        <w:t>gloves</w:t>
      </w:r>
    </w:p>
    <w:p w14:paraId="257AD938" w14:textId="77777777" w:rsidR="00161FBD" w:rsidRDefault="00161FBD" w:rsidP="00A35DE2">
      <w:pPr>
        <w:pStyle w:val="ListParagraph"/>
        <w:numPr>
          <w:ilvl w:val="0"/>
          <w:numId w:val="13"/>
        </w:numPr>
        <w:ind w:left="1080"/>
        <w:contextualSpacing w:val="0"/>
      </w:pPr>
      <w:r>
        <w:t>Fire protection, prevention</w:t>
      </w:r>
      <w:r w:rsidR="005D7A44">
        <w:t>,</w:t>
      </w:r>
      <w:r>
        <w:t xml:space="preserve"> and control, </w:t>
      </w:r>
      <w:r w:rsidR="005D7A44">
        <w:t xml:space="preserve">as well as </w:t>
      </w:r>
      <w:r>
        <w:t>use of fire protection equipment</w:t>
      </w:r>
    </w:p>
    <w:p w14:paraId="74EBF8F4" w14:textId="77777777" w:rsidR="00161FBD" w:rsidRDefault="00161FBD" w:rsidP="00A35DE2">
      <w:pPr>
        <w:pStyle w:val="ListParagraph"/>
        <w:numPr>
          <w:ilvl w:val="0"/>
          <w:numId w:val="13"/>
        </w:numPr>
        <w:ind w:left="1080"/>
        <w:contextualSpacing w:val="0"/>
      </w:pPr>
      <w:r>
        <w:t>Temporary buildings, trailers, sheds</w:t>
      </w:r>
    </w:p>
    <w:p w14:paraId="1BBAB103" w14:textId="77777777" w:rsidR="00161FBD" w:rsidRDefault="00161FBD" w:rsidP="00A35DE2">
      <w:pPr>
        <w:pStyle w:val="ListParagraph"/>
        <w:numPr>
          <w:ilvl w:val="0"/>
          <w:numId w:val="13"/>
        </w:numPr>
        <w:ind w:left="1080"/>
        <w:contextualSpacing w:val="0"/>
      </w:pPr>
      <w:r>
        <w:t>Open yard storage</w:t>
      </w:r>
    </w:p>
    <w:p w14:paraId="64258A0B" w14:textId="77777777" w:rsidR="00161FBD" w:rsidRDefault="00161FBD" w:rsidP="00A35DE2">
      <w:pPr>
        <w:pStyle w:val="ListParagraph"/>
        <w:numPr>
          <w:ilvl w:val="0"/>
          <w:numId w:val="13"/>
        </w:numPr>
        <w:ind w:left="1080"/>
        <w:contextualSpacing w:val="0"/>
      </w:pPr>
      <w:r>
        <w:t>Storage of flammable and combustible liquids including service and refueling areas for vehicles</w:t>
      </w:r>
    </w:p>
    <w:p w14:paraId="0F2DAC8E" w14:textId="77777777" w:rsidR="00161FBD" w:rsidRDefault="00161FBD" w:rsidP="00A35DE2">
      <w:pPr>
        <w:pStyle w:val="ListParagraph"/>
        <w:numPr>
          <w:ilvl w:val="0"/>
          <w:numId w:val="13"/>
        </w:numPr>
        <w:ind w:left="1080"/>
        <w:contextualSpacing w:val="0"/>
      </w:pPr>
      <w:r>
        <w:t>Temporary heating devices</w:t>
      </w:r>
    </w:p>
    <w:p w14:paraId="66416DEB" w14:textId="77777777" w:rsidR="00161FBD" w:rsidRDefault="00161FBD" w:rsidP="00A35DE2">
      <w:pPr>
        <w:pStyle w:val="ListParagraph"/>
        <w:numPr>
          <w:ilvl w:val="0"/>
          <w:numId w:val="13"/>
        </w:numPr>
        <w:ind w:left="1080"/>
        <w:contextualSpacing w:val="0"/>
      </w:pPr>
      <w:r>
        <w:t>Fall protection requirements: in place and in use</w:t>
      </w:r>
    </w:p>
    <w:p w14:paraId="7722C242" w14:textId="77777777" w:rsidR="00161FBD" w:rsidRDefault="00161FBD" w:rsidP="00A35DE2">
      <w:pPr>
        <w:pStyle w:val="ListParagraph"/>
        <w:numPr>
          <w:ilvl w:val="0"/>
          <w:numId w:val="13"/>
        </w:numPr>
        <w:ind w:left="1080"/>
        <w:contextualSpacing w:val="0"/>
      </w:pPr>
      <w:r>
        <w:t>Electrical system and devices</w:t>
      </w:r>
      <w:r w:rsidR="00715E1E">
        <w:t>,</w:t>
      </w:r>
      <w:r>
        <w:t xml:space="preserve"> condition and use of cords</w:t>
      </w:r>
      <w:r w:rsidR="00715E1E">
        <w:t>,</w:t>
      </w:r>
      <w:r>
        <w:t xml:space="preserve"> ground fault protection</w:t>
      </w:r>
      <w:r w:rsidR="00715E1E">
        <w:t>,</w:t>
      </w:r>
      <w:r w:rsidR="0060102A">
        <w:t xml:space="preserve"> </w:t>
      </w:r>
      <w:r>
        <w:t>circuit breaker panels</w:t>
      </w:r>
      <w:r w:rsidR="00715E1E">
        <w:t>, and</w:t>
      </w:r>
      <w:r>
        <w:t xml:space="preserve"> receptacles and switches</w:t>
      </w:r>
    </w:p>
    <w:p w14:paraId="0B8361C7" w14:textId="77777777" w:rsidR="00161FBD" w:rsidRDefault="005D7A44" w:rsidP="00A35DE2">
      <w:pPr>
        <w:pStyle w:val="ListParagraph"/>
        <w:numPr>
          <w:ilvl w:val="0"/>
          <w:numId w:val="13"/>
        </w:numPr>
        <w:ind w:left="1080"/>
        <w:contextualSpacing w:val="0"/>
      </w:pPr>
      <w:r>
        <w:t>Openings:</w:t>
      </w:r>
      <w:r w:rsidR="00161FBD">
        <w:t xml:space="preserve"> floor, wall, </w:t>
      </w:r>
      <w:r>
        <w:t xml:space="preserve">and </w:t>
      </w:r>
      <w:r w:rsidR="00161FBD">
        <w:t>safety railings</w:t>
      </w:r>
    </w:p>
    <w:p w14:paraId="4A4AD640" w14:textId="77777777" w:rsidR="00161FBD" w:rsidRDefault="005D7A44" w:rsidP="00A35DE2">
      <w:pPr>
        <w:pStyle w:val="ListParagraph"/>
        <w:numPr>
          <w:ilvl w:val="0"/>
          <w:numId w:val="13"/>
        </w:numPr>
        <w:ind w:left="1080"/>
        <w:contextualSpacing w:val="0"/>
      </w:pPr>
      <w:r>
        <w:t>Materials:</w:t>
      </w:r>
      <w:r w:rsidR="00161FBD">
        <w:t xml:space="preserve"> handling equipment and elevators</w:t>
      </w:r>
    </w:p>
    <w:p w14:paraId="340A2F9D" w14:textId="77777777" w:rsidR="00161FBD" w:rsidRDefault="00161FBD" w:rsidP="00A35DE2">
      <w:pPr>
        <w:pStyle w:val="ListParagraph"/>
        <w:numPr>
          <w:ilvl w:val="0"/>
          <w:numId w:val="13"/>
        </w:numPr>
        <w:ind w:left="1080"/>
        <w:contextualSpacing w:val="0"/>
      </w:pPr>
      <w:r>
        <w:t>Ladders</w:t>
      </w:r>
      <w:r w:rsidR="005D7A44">
        <w:t>:</w:t>
      </w:r>
      <w:r>
        <w:t xml:space="preserve"> condition and use</w:t>
      </w:r>
    </w:p>
    <w:p w14:paraId="05D17620" w14:textId="77777777" w:rsidR="00161FBD" w:rsidRDefault="00161FBD" w:rsidP="00A35DE2">
      <w:pPr>
        <w:pStyle w:val="ListParagraph"/>
        <w:numPr>
          <w:ilvl w:val="0"/>
          <w:numId w:val="13"/>
        </w:numPr>
        <w:ind w:left="1080"/>
        <w:contextualSpacing w:val="0"/>
      </w:pPr>
      <w:r>
        <w:t xml:space="preserve">Hazard communication program and </w:t>
      </w:r>
      <w:r w:rsidR="00695895">
        <w:t>S</w:t>
      </w:r>
      <w:r>
        <w:t xml:space="preserve">afety </w:t>
      </w:r>
      <w:r w:rsidR="00695895">
        <w:t>D</w:t>
      </w:r>
      <w:r>
        <w:t xml:space="preserve">ata </w:t>
      </w:r>
      <w:r w:rsidR="00695895">
        <w:t>S</w:t>
      </w:r>
      <w:r>
        <w:t>heets (SDS)</w:t>
      </w:r>
    </w:p>
    <w:p w14:paraId="4FAD662B" w14:textId="77777777" w:rsidR="00161FBD" w:rsidRDefault="005D7A44" w:rsidP="00A35DE2">
      <w:pPr>
        <w:pStyle w:val="ListParagraph"/>
        <w:numPr>
          <w:ilvl w:val="0"/>
          <w:numId w:val="13"/>
        </w:numPr>
        <w:ind w:left="1080"/>
        <w:contextualSpacing w:val="0"/>
      </w:pPr>
      <w:r>
        <w:t xml:space="preserve">Stairways: safety railings and </w:t>
      </w:r>
      <w:r w:rsidR="00161FBD">
        <w:t>condition</w:t>
      </w:r>
    </w:p>
    <w:p w14:paraId="4A355078" w14:textId="77777777" w:rsidR="00161FBD" w:rsidRDefault="00161FBD" w:rsidP="00A35DE2">
      <w:pPr>
        <w:pStyle w:val="ListParagraph"/>
        <w:numPr>
          <w:ilvl w:val="0"/>
          <w:numId w:val="13"/>
        </w:numPr>
        <w:ind w:left="1080"/>
        <w:contextualSpacing w:val="0"/>
      </w:pPr>
      <w:r>
        <w:t xml:space="preserve">Scaffolds: </w:t>
      </w:r>
      <w:r w:rsidR="005D7A44">
        <w:t>s</w:t>
      </w:r>
      <w:r>
        <w:t>afety railings, secured</w:t>
      </w:r>
    </w:p>
    <w:p w14:paraId="7A5CE50E" w14:textId="77777777" w:rsidR="00161FBD" w:rsidRDefault="005D7A44" w:rsidP="00A35DE2">
      <w:pPr>
        <w:pStyle w:val="ListParagraph"/>
        <w:numPr>
          <w:ilvl w:val="0"/>
          <w:numId w:val="13"/>
        </w:numPr>
        <w:ind w:left="1080"/>
        <w:contextualSpacing w:val="0"/>
      </w:pPr>
      <w:r>
        <w:t>Lock-out/t</w:t>
      </w:r>
      <w:r w:rsidR="00161FBD">
        <w:t>ag-out procedures</w:t>
      </w:r>
    </w:p>
    <w:p w14:paraId="58CC45A4" w14:textId="77777777" w:rsidR="00161FBD" w:rsidRDefault="00161FBD" w:rsidP="00A35DE2">
      <w:pPr>
        <w:pStyle w:val="ListParagraph"/>
        <w:numPr>
          <w:ilvl w:val="0"/>
          <w:numId w:val="13"/>
        </w:numPr>
        <w:ind w:left="1080"/>
        <w:contextualSpacing w:val="0"/>
      </w:pPr>
      <w:r>
        <w:t>Machines and equipment: condition</w:t>
      </w:r>
      <w:r w:rsidR="005D7A44">
        <w:t xml:space="preserve"> and </w:t>
      </w:r>
      <w:r>
        <w:t>guards in place</w:t>
      </w:r>
    </w:p>
    <w:p w14:paraId="2F9892A6" w14:textId="77777777" w:rsidR="00161FBD" w:rsidRDefault="00161FBD" w:rsidP="00A35DE2">
      <w:pPr>
        <w:pStyle w:val="ListParagraph"/>
        <w:numPr>
          <w:ilvl w:val="0"/>
          <w:numId w:val="13"/>
        </w:numPr>
        <w:ind w:left="1080"/>
        <w:contextualSpacing w:val="0"/>
      </w:pPr>
      <w:r>
        <w:t>Forklifts</w:t>
      </w:r>
      <w:r w:rsidR="005D7A44">
        <w:t xml:space="preserve"> and other vehicles</w:t>
      </w:r>
      <w:r>
        <w:t>: condition</w:t>
      </w:r>
      <w:r w:rsidR="005D7A44">
        <w:t xml:space="preserve"> and</w:t>
      </w:r>
      <w:r>
        <w:t xml:space="preserve"> operation</w:t>
      </w:r>
    </w:p>
    <w:p w14:paraId="0B3EBDA1" w14:textId="77777777" w:rsidR="00161FBD" w:rsidRDefault="00161FBD" w:rsidP="00A35DE2">
      <w:pPr>
        <w:pStyle w:val="ListParagraph"/>
        <w:numPr>
          <w:ilvl w:val="0"/>
          <w:numId w:val="13"/>
        </w:numPr>
        <w:ind w:left="1080"/>
        <w:contextualSpacing w:val="0"/>
      </w:pPr>
      <w:r>
        <w:t xml:space="preserve"> Preventive maintenance program: all inclusive</w:t>
      </w:r>
      <w:r w:rsidR="005D7A44">
        <w:t xml:space="preserve"> and up-to-</w:t>
      </w:r>
      <w:r>
        <w:t>date</w:t>
      </w:r>
    </w:p>
    <w:p w14:paraId="00FD7C5E" w14:textId="77777777" w:rsidR="00161FBD" w:rsidRDefault="00161FBD" w:rsidP="00A35DE2">
      <w:pPr>
        <w:pStyle w:val="ListParagraph"/>
        <w:numPr>
          <w:ilvl w:val="0"/>
          <w:numId w:val="13"/>
        </w:numPr>
        <w:ind w:left="1080"/>
        <w:contextualSpacing w:val="0"/>
      </w:pPr>
      <w:r>
        <w:t xml:space="preserve"> Other items as appropriate</w:t>
      </w:r>
    </w:p>
    <w:p w14:paraId="1798E271" w14:textId="23C85D43" w:rsidR="00161FBD" w:rsidRDefault="00161FBD" w:rsidP="00A35DE2">
      <w:pPr>
        <w:pStyle w:val="H1Numbered"/>
        <w:numPr>
          <w:ilvl w:val="0"/>
          <w:numId w:val="256"/>
        </w:numPr>
      </w:pPr>
      <w:r>
        <w:t>HEALTH AND SAFETY RULES</w:t>
      </w:r>
    </w:p>
    <w:p w14:paraId="5F33B6AF" w14:textId="77777777" w:rsidR="00161FBD" w:rsidRDefault="00161FBD" w:rsidP="00161FBD">
      <w:r>
        <w:t>In order for a health and safety program to be effective, it is vital that it be understood and implemented at all levels from management to all employees.</w:t>
      </w:r>
    </w:p>
    <w:p w14:paraId="5DF42E4D" w14:textId="77777777" w:rsidR="00161FBD" w:rsidRDefault="00161FBD" w:rsidP="00161FBD">
      <w:r>
        <w:t xml:space="preserve">The following are the primary occupational health and safety rules and regulations applicable to our operations that </w:t>
      </w:r>
      <w:r w:rsidR="00D93999">
        <w:t xml:space="preserve">our company </w:t>
      </w:r>
      <w:r>
        <w:t>must compl</w:t>
      </w:r>
      <w:r w:rsidR="00D93999">
        <w:t>y</w:t>
      </w:r>
      <w:r>
        <w:t xml:space="preserve"> with.</w:t>
      </w:r>
      <w:r w:rsidR="0060102A">
        <w:t xml:space="preserve"> </w:t>
      </w:r>
      <w:r>
        <w:t xml:space="preserve">A complete set of standards may be found in the OSHA Rules and Regulations for General Industry, </w:t>
      </w:r>
      <w:r w:rsidR="00D93999">
        <w:t xml:space="preserve">Part </w:t>
      </w:r>
      <w:r>
        <w:t>1910.</w:t>
      </w:r>
    </w:p>
    <w:p w14:paraId="7BA13682" w14:textId="261E3BAC" w:rsidR="00161FBD" w:rsidRPr="00161FBD" w:rsidRDefault="00161FBD" w:rsidP="00400863">
      <w:pPr>
        <w:pStyle w:val="Heading3"/>
        <w:numPr>
          <w:ilvl w:val="0"/>
          <w:numId w:val="333"/>
        </w:numPr>
      </w:pPr>
      <w:r w:rsidRPr="00161FBD">
        <w:t>General Workplace Safety Rules</w:t>
      </w:r>
    </w:p>
    <w:p w14:paraId="72B500B3" w14:textId="77777777" w:rsidR="00161FBD" w:rsidRDefault="00161FBD" w:rsidP="00161FBD">
      <w:pPr>
        <w:pStyle w:val="ListParagraph"/>
        <w:contextualSpacing w:val="0"/>
      </w:pPr>
      <w:r>
        <w:t>The following rules apply at all company facilities and on any jobsite:</w:t>
      </w:r>
    </w:p>
    <w:p w14:paraId="24E8CD63" w14:textId="77777777" w:rsidR="00161FBD" w:rsidRDefault="00161FBD" w:rsidP="00A35DE2">
      <w:pPr>
        <w:pStyle w:val="ListParagraph"/>
        <w:numPr>
          <w:ilvl w:val="0"/>
          <w:numId w:val="14"/>
        </w:numPr>
        <w:ind w:left="1080"/>
        <w:contextualSpacing w:val="0"/>
      </w:pPr>
      <w:r>
        <w:t>Report unsafe conditions to your immediate supervisor.</w:t>
      </w:r>
    </w:p>
    <w:p w14:paraId="121C1A45" w14:textId="77777777" w:rsidR="00161FBD" w:rsidRDefault="00161FBD" w:rsidP="00A35DE2">
      <w:pPr>
        <w:pStyle w:val="ListParagraph"/>
        <w:numPr>
          <w:ilvl w:val="0"/>
          <w:numId w:val="14"/>
        </w:numPr>
        <w:ind w:left="1080"/>
        <w:contextualSpacing w:val="0"/>
      </w:pPr>
      <w:r>
        <w:t>Promptly report all accidents</w:t>
      </w:r>
      <w:r w:rsidR="00E3331A">
        <w:t xml:space="preserve">, </w:t>
      </w:r>
      <w:r>
        <w:t>injuries</w:t>
      </w:r>
      <w:r w:rsidR="00E3331A">
        <w:t xml:space="preserve">, and </w:t>
      </w:r>
      <w:r>
        <w:t>incidents to your immediate supervisor.</w:t>
      </w:r>
    </w:p>
    <w:p w14:paraId="5B289198" w14:textId="77777777" w:rsidR="00161FBD" w:rsidRDefault="00161FBD" w:rsidP="00A35DE2">
      <w:pPr>
        <w:pStyle w:val="ListParagraph"/>
        <w:numPr>
          <w:ilvl w:val="0"/>
          <w:numId w:val="14"/>
        </w:numPr>
        <w:ind w:left="1080"/>
        <w:contextualSpacing w:val="0"/>
      </w:pPr>
      <w:r>
        <w:t>Use eye and face protection where there is danger from flying objects or particles (such as w</w:t>
      </w:r>
      <w:r w:rsidR="00E3331A">
        <w:t xml:space="preserve">hen grinding, chipping, burning, </w:t>
      </w:r>
      <w:r>
        <w:t>welding, etc.) or from hazardous chemical splashes.</w:t>
      </w:r>
    </w:p>
    <w:p w14:paraId="3E666DD4" w14:textId="77777777" w:rsidR="00161FBD" w:rsidRDefault="00161FBD" w:rsidP="00A35DE2">
      <w:pPr>
        <w:pStyle w:val="ListParagraph"/>
        <w:numPr>
          <w:ilvl w:val="0"/>
          <w:numId w:val="14"/>
        </w:numPr>
        <w:ind w:left="1080"/>
        <w:contextualSpacing w:val="0"/>
      </w:pPr>
      <w:r>
        <w:t>Dress properly.</w:t>
      </w:r>
      <w:r w:rsidR="0060102A">
        <w:t xml:space="preserve"> </w:t>
      </w:r>
      <w:r>
        <w:t>Wear appropriate work clothes, gloves, and shoes or boots. Loose clothing and jewelry shall not be worn.</w:t>
      </w:r>
    </w:p>
    <w:p w14:paraId="7A903049" w14:textId="77777777" w:rsidR="00161FBD" w:rsidRDefault="00161FBD" w:rsidP="00A35DE2">
      <w:pPr>
        <w:pStyle w:val="ListParagraph"/>
        <w:numPr>
          <w:ilvl w:val="0"/>
          <w:numId w:val="14"/>
        </w:numPr>
        <w:ind w:left="1080"/>
        <w:contextualSpacing w:val="0"/>
      </w:pPr>
      <w:r>
        <w:t>Operate machines or other equipment only when all guards and safety devices are in place and in proper operating condition.</w:t>
      </w:r>
    </w:p>
    <w:p w14:paraId="08994B4C" w14:textId="77777777" w:rsidR="00161FBD" w:rsidRDefault="00161FBD" w:rsidP="00A35DE2">
      <w:pPr>
        <w:pStyle w:val="ListParagraph"/>
        <w:numPr>
          <w:ilvl w:val="0"/>
          <w:numId w:val="14"/>
        </w:numPr>
        <w:ind w:left="1080"/>
        <w:contextualSpacing w:val="0"/>
      </w:pPr>
      <w:r>
        <w:t>Keep all equipment in safe working condition.</w:t>
      </w:r>
      <w:r w:rsidR="00415736">
        <w:t xml:space="preserve"> </w:t>
      </w:r>
      <w:r>
        <w:t xml:space="preserve">Never use defective tools or equipment. Report any defective tools or equipment to </w:t>
      </w:r>
      <w:r w:rsidR="00D93999">
        <w:t xml:space="preserve">your </w:t>
      </w:r>
      <w:r>
        <w:t>immediate supervisor.</w:t>
      </w:r>
    </w:p>
    <w:p w14:paraId="7BEA4FF0" w14:textId="77777777" w:rsidR="00161FBD" w:rsidRDefault="00161FBD" w:rsidP="00A35DE2">
      <w:pPr>
        <w:pStyle w:val="ListParagraph"/>
        <w:numPr>
          <w:ilvl w:val="0"/>
          <w:numId w:val="14"/>
        </w:numPr>
        <w:ind w:left="1080"/>
        <w:contextualSpacing w:val="0"/>
      </w:pPr>
      <w:r>
        <w:t>Properly care for and be responsible for all personal protective equipment (PPE).</w:t>
      </w:r>
      <w:r w:rsidR="0060102A">
        <w:t xml:space="preserve"> </w:t>
      </w:r>
      <w:r>
        <w:t>Wear or use any such PPE when required.</w:t>
      </w:r>
    </w:p>
    <w:p w14:paraId="6709A644" w14:textId="77777777" w:rsidR="00161FBD" w:rsidRDefault="00161FBD" w:rsidP="00A35DE2">
      <w:pPr>
        <w:pStyle w:val="ListParagraph"/>
        <w:numPr>
          <w:ilvl w:val="0"/>
          <w:numId w:val="14"/>
        </w:numPr>
        <w:ind w:left="1080"/>
        <w:contextualSpacing w:val="0"/>
      </w:pPr>
      <w:r>
        <w:t>Lock-out</w:t>
      </w:r>
      <w:r w:rsidR="0060102A">
        <w:t xml:space="preserve"> </w:t>
      </w:r>
      <w:r>
        <w:t>or</w:t>
      </w:r>
      <w:r w:rsidR="0060102A">
        <w:t xml:space="preserve"> </w:t>
      </w:r>
      <w:r>
        <w:t>tag-out</w:t>
      </w:r>
      <w:r w:rsidR="0060102A">
        <w:t xml:space="preserve"> </w:t>
      </w:r>
      <w:r>
        <w:t>or</w:t>
      </w:r>
      <w:r w:rsidR="0060102A">
        <w:t xml:space="preserve"> </w:t>
      </w:r>
      <w:r>
        <w:t>disconnect</w:t>
      </w:r>
      <w:r w:rsidR="0060102A">
        <w:t xml:space="preserve"> </w:t>
      </w:r>
      <w:r w:rsidR="00D93999">
        <w:t xml:space="preserve">the </w:t>
      </w:r>
      <w:r>
        <w:t>power</w:t>
      </w:r>
      <w:r w:rsidR="0060102A">
        <w:t xml:space="preserve"> </w:t>
      </w:r>
      <w:r>
        <w:t>on</w:t>
      </w:r>
      <w:r w:rsidR="0060102A">
        <w:t xml:space="preserve"> </w:t>
      </w:r>
      <w:r>
        <w:t>any</w:t>
      </w:r>
      <w:r w:rsidR="0060102A">
        <w:t xml:space="preserve"> </w:t>
      </w:r>
      <w:r>
        <w:t>equipment</w:t>
      </w:r>
      <w:r w:rsidR="0060102A">
        <w:t xml:space="preserve"> </w:t>
      </w:r>
      <w:r>
        <w:t>or</w:t>
      </w:r>
      <w:r w:rsidR="0060102A">
        <w:t xml:space="preserve"> </w:t>
      </w:r>
      <w:r>
        <w:t>machines</w:t>
      </w:r>
      <w:r w:rsidR="0060102A">
        <w:t xml:space="preserve"> </w:t>
      </w:r>
      <w:r>
        <w:t>before</w:t>
      </w:r>
      <w:r w:rsidR="0060102A">
        <w:t xml:space="preserve"> </w:t>
      </w:r>
      <w:r>
        <w:t>any maintenance, un</w:t>
      </w:r>
      <w:r w:rsidR="00D93999">
        <w:t>-</w:t>
      </w:r>
      <w:r>
        <w:t>jamming, and adjustments are made.</w:t>
      </w:r>
    </w:p>
    <w:p w14:paraId="783C771C" w14:textId="77777777" w:rsidR="00161FBD" w:rsidRDefault="00161FBD" w:rsidP="00A35DE2">
      <w:pPr>
        <w:pStyle w:val="ListParagraph"/>
        <w:numPr>
          <w:ilvl w:val="0"/>
          <w:numId w:val="14"/>
        </w:numPr>
        <w:ind w:left="1080"/>
        <w:contextualSpacing w:val="0"/>
      </w:pPr>
      <w:r>
        <w:t>Do not leave materials in aisles, walkways, stairways, work areas, or other points of egress.</w:t>
      </w:r>
    </w:p>
    <w:p w14:paraId="42B26967" w14:textId="77777777" w:rsidR="00161FBD" w:rsidRDefault="00161FBD" w:rsidP="00A35DE2">
      <w:pPr>
        <w:pStyle w:val="ListParagraph"/>
        <w:numPr>
          <w:ilvl w:val="0"/>
          <w:numId w:val="14"/>
        </w:numPr>
        <w:ind w:left="1080"/>
        <w:contextualSpacing w:val="0"/>
      </w:pPr>
      <w:r>
        <w:t>Practice good housekeeping at all times.</w:t>
      </w:r>
    </w:p>
    <w:p w14:paraId="5182748D" w14:textId="77777777" w:rsidR="00161FBD" w:rsidRDefault="00161FBD" w:rsidP="00A35DE2">
      <w:pPr>
        <w:pStyle w:val="ListParagraph"/>
        <w:numPr>
          <w:ilvl w:val="0"/>
          <w:numId w:val="14"/>
        </w:numPr>
        <w:ind w:left="1080"/>
        <w:contextualSpacing w:val="0"/>
      </w:pPr>
      <w:r>
        <w:t>Training on equipment is required prior to unsupervised operation.</w:t>
      </w:r>
    </w:p>
    <w:p w14:paraId="14BE20CA" w14:textId="77777777" w:rsidR="00161FBD" w:rsidRDefault="00161FBD" w:rsidP="00A35DE2">
      <w:pPr>
        <w:pStyle w:val="ListParagraph"/>
        <w:numPr>
          <w:ilvl w:val="0"/>
          <w:numId w:val="14"/>
        </w:numPr>
        <w:ind w:left="1080"/>
        <w:contextualSpacing w:val="0"/>
      </w:pPr>
      <w:r>
        <w:t>Compliance with all governmental regulations</w:t>
      </w:r>
      <w:r w:rsidR="00D93999">
        <w:t xml:space="preserve"> and </w:t>
      </w:r>
      <w:r>
        <w:t>rules and all company safety rules in the following sections is required.</w:t>
      </w:r>
    </w:p>
    <w:p w14:paraId="5CFC9782" w14:textId="79C8E340" w:rsidR="00161FBD" w:rsidRPr="00161FBD" w:rsidRDefault="00161FBD" w:rsidP="00400863">
      <w:pPr>
        <w:pStyle w:val="Heading3"/>
      </w:pPr>
      <w:r w:rsidRPr="00161FBD">
        <w:t>Housekeeping</w:t>
      </w:r>
    </w:p>
    <w:p w14:paraId="614D43EB" w14:textId="77777777" w:rsidR="00161FBD" w:rsidRDefault="00161FBD" w:rsidP="00E3331A">
      <w:pPr>
        <w:pStyle w:val="ListParagraph"/>
        <w:contextualSpacing w:val="0"/>
      </w:pPr>
      <w:r>
        <w:t>Proper housekeeping is the foundation for a safe work environment.</w:t>
      </w:r>
      <w:r w:rsidR="00415736">
        <w:t xml:space="preserve"> </w:t>
      </w:r>
      <w:r>
        <w:t>It definitely helps prevent accidents and fires, as well as creating a professional appearance in the work area.</w:t>
      </w:r>
    </w:p>
    <w:p w14:paraId="6C338B93" w14:textId="77777777" w:rsidR="00161FBD" w:rsidRDefault="00161FBD" w:rsidP="00A35DE2">
      <w:pPr>
        <w:pStyle w:val="ListParagraph"/>
        <w:numPr>
          <w:ilvl w:val="0"/>
          <w:numId w:val="15"/>
        </w:numPr>
        <w:ind w:left="1080"/>
        <w:contextualSpacing w:val="0"/>
      </w:pPr>
      <w:r>
        <w:t>All work areas, floors, aisles, a</w:t>
      </w:r>
      <w:r w:rsidR="00E3331A">
        <w:t xml:space="preserve">nd stairways will be kept clean, </w:t>
      </w:r>
      <w:r>
        <w:t>orderly, and free of tripping and slipping hazards. Oils, greases, and other liquids will be immediately cleaned up if spilled.</w:t>
      </w:r>
    </w:p>
    <w:p w14:paraId="107E7440" w14:textId="77777777" w:rsidR="00161FBD" w:rsidRDefault="00161FBD" w:rsidP="00A35DE2">
      <w:pPr>
        <w:pStyle w:val="ListParagraph"/>
        <w:numPr>
          <w:ilvl w:val="0"/>
          <w:numId w:val="15"/>
        </w:numPr>
        <w:ind w:left="1080"/>
        <w:contextualSpacing w:val="0"/>
      </w:pPr>
      <w:r>
        <w:t>Combustible scrap, debris, and garbage shall be removed from the work area at frequent and regular intervals.</w:t>
      </w:r>
    </w:p>
    <w:p w14:paraId="5E3E79D0" w14:textId="77777777" w:rsidR="00161FBD" w:rsidRDefault="00161FBD" w:rsidP="00A35DE2">
      <w:pPr>
        <w:pStyle w:val="ListParagraph"/>
        <w:numPr>
          <w:ilvl w:val="0"/>
          <w:numId w:val="15"/>
        </w:numPr>
        <w:ind w:left="1080"/>
        <w:contextualSpacing w:val="0"/>
      </w:pPr>
      <w:r>
        <w:t xml:space="preserve">Stairways, walkways, exit doors, </w:t>
      </w:r>
      <w:r w:rsidR="00C966B7">
        <w:t xml:space="preserve">the </w:t>
      </w:r>
      <w:r>
        <w:t>front of electrical panels, or access to fire-fighting equipment will be kept clear of storage, materials, supplies, trash, and other debris at all times.</w:t>
      </w:r>
    </w:p>
    <w:p w14:paraId="1DD4141B" w14:textId="77777777" w:rsidR="00161FBD" w:rsidRDefault="00161FBD" w:rsidP="00A35DE2">
      <w:pPr>
        <w:pStyle w:val="ListParagraph"/>
        <w:numPr>
          <w:ilvl w:val="0"/>
          <w:numId w:val="15"/>
        </w:numPr>
        <w:ind w:left="1080"/>
        <w:contextualSpacing w:val="0"/>
      </w:pPr>
      <w:r>
        <w:t xml:space="preserve">Overhead storage areas will be marked </w:t>
      </w:r>
      <w:r w:rsidR="00C966B7">
        <w:t xml:space="preserve">with the </w:t>
      </w:r>
      <w:r>
        <w:t>maximum load rating.</w:t>
      </w:r>
    </w:p>
    <w:p w14:paraId="6C1406BB" w14:textId="77777777" w:rsidR="00161FBD" w:rsidRPr="00161FBD" w:rsidRDefault="00161FBD" w:rsidP="00400863">
      <w:pPr>
        <w:pStyle w:val="Heading3"/>
      </w:pPr>
      <w:r w:rsidRPr="00161FBD">
        <w:t>Fire Prevention</w:t>
      </w:r>
    </w:p>
    <w:p w14:paraId="5753133E" w14:textId="77777777" w:rsidR="00161FBD" w:rsidRDefault="00161FBD" w:rsidP="00A35DE2">
      <w:pPr>
        <w:pStyle w:val="ListParagraph"/>
        <w:numPr>
          <w:ilvl w:val="0"/>
          <w:numId w:val="16"/>
        </w:numPr>
        <w:ind w:left="1080"/>
        <w:contextualSpacing w:val="0"/>
      </w:pPr>
      <w:r>
        <w:t>All portable fire extinguishers will be conspicuously located, accessible</w:t>
      </w:r>
      <w:r w:rsidR="00E3331A">
        <w:t>,</w:t>
      </w:r>
      <w:r>
        <w:t xml:space="preserve"> and maintained in operating condition.</w:t>
      </w:r>
      <w:r w:rsidR="0060102A">
        <w:t xml:space="preserve"> </w:t>
      </w:r>
      <w:r>
        <w:t>Portable fire extinguishers will receive an annual service check and a monthly visual inspection. These will be documented on the tag on the extinguisher or other form.</w:t>
      </w:r>
    </w:p>
    <w:p w14:paraId="29160D2A" w14:textId="77777777" w:rsidR="00161FBD" w:rsidRDefault="00161FBD" w:rsidP="00A35DE2">
      <w:pPr>
        <w:pStyle w:val="ListParagraph"/>
        <w:numPr>
          <w:ilvl w:val="0"/>
          <w:numId w:val="16"/>
        </w:numPr>
        <w:ind w:left="1080"/>
        <w:contextualSpacing w:val="0"/>
      </w:pPr>
      <w:r>
        <w:t>All employees must know the location of fire-fighting equipment in the work area and have knowledge of its use and application.</w:t>
      </w:r>
    </w:p>
    <w:p w14:paraId="4E03BD5A" w14:textId="77777777" w:rsidR="00161FBD" w:rsidRDefault="00161FBD" w:rsidP="00A35DE2">
      <w:pPr>
        <w:pStyle w:val="ListParagraph"/>
        <w:numPr>
          <w:ilvl w:val="0"/>
          <w:numId w:val="16"/>
        </w:numPr>
        <w:ind w:left="1080"/>
        <w:contextualSpacing w:val="0"/>
      </w:pPr>
      <w:r>
        <w:t>Exits will be marked as such by a readily visible sign.</w:t>
      </w:r>
      <w:r w:rsidR="0060102A">
        <w:t xml:space="preserve"> </w:t>
      </w:r>
      <w:r>
        <w:t xml:space="preserve">Other doors likely to be mistaken for an exit will be marked as to their character or "Not </w:t>
      </w:r>
      <w:r w:rsidR="00477857">
        <w:t>an</w:t>
      </w:r>
      <w:r>
        <w:t xml:space="preserve"> Exit</w:t>
      </w:r>
      <w:r w:rsidR="009A799D">
        <w:t>.”</w:t>
      </w:r>
    </w:p>
    <w:p w14:paraId="00840F46" w14:textId="77777777" w:rsidR="00161FBD" w:rsidRDefault="00161FBD" w:rsidP="00A35DE2">
      <w:pPr>
        <w:pStyle w:val="ListParagraph"/>
        <w:numPr>
          <w:ilvl w:val="0"/>
          <w:numId w:val="16"/>
        </w:numPr>
        <w:ind w:left="1080"/>
        <w:contextualSpacing w:val="0"/>
      </w:pPr>
      <w:r>
        <w:t>Only approved safety cans shall be used for handling or storing flammable liquids in quantities greater than one gallon.</w:t>
      </w:r>
      <w:r w:rsidR="0060102A">
        <w:t xml:space="preserve"> </w:t>
      </w:r>
      <w:r>
        <w:t xml:space="preserve">For one </w:t>
      </w:r>
      <w:r w:rsidR="00884572">
        <w:t xml:space="preserve">gallon </w:t>
      </w:r>
      <w:r>
        <w:t xml:space="preserve">or less, only the original container or a safety can </w:t>
      </w:r>
      <w:r w:rsidR="00884572">
        <w:t>may</w:t>
      </w:r>
      <w:r>
        <w:t xml:space="preserve"> be used.</w:t>
      </w:r>
    </w:p>
    <w:p w14:paraId="654AA148" w14:textId="77777777" w:rsidR="00161FBD" w:rsidRDefault="00161FBD" w:rsidP="00A35DE2">
      <w:pPr>
        <w:pStyle w:val="ListParagraph"/>
        <w:numPr>
          <w:ilvl w:val="0"/>
          <w:numId w:val="16"/>
        </w:numPr>
        <w:ind w:left="1080"/>
        <w:contextualSpacing w:val="0"/>
      </w:pPr>
      <w:r>
        <w:t>When heat</w:t>
      </w:r>
      <w:r w:rsidR="00C966B7">
        <w:t>-</w:t>
      </w:r>
      <w:r>
        <w:t>producing equipment is used, the work area must be kept clear of all fire hazards</w:t>
      </w:r>
      <w:r w:rsidR="00884572">
        <w:t xml:space="preserve">, </w:t>
      </w:r>
      <w:r>
        <w:t>and all sources of potential fires will be eliminated.</w:t>
      </w:r>
    </w:p>
    <w:p w14:paraId="7B1A317A" w14:textId="77777777" w:rsidR="00362412" w:rsidRPr="00362412" w:rsidRDefault="00161FBD" w:rsidP="00A35DE2">
      <w:pPr>
        <w:pStyle w:val="ListParagraph"/>
        <w:numPr>
          <w:ilvl w:val="0"/>
          <w:numId w:val="16"/>
        </w:numPr>
        <w:ind w:left="1080"/>
        <w:contextualSpacing w:val="0"/>
        <w:rPr>
          <w:b/>
        </w:rPr>
      </w:pPr>
      <w:r>
        <w:t>Fire extinguishers will be available at all times when utilizing heat-producing equipment.</w:t>
      </w:r>
    </w:p>
    <w:p w14:paraId="36E91752" w14:textId="77777777" w:rsidR="00161FBD" w:rsidRPr="00161FBD" w:rsidRDefault="00161FBD" w:rsidP="00400863">
      <w:pPr>
        <w:pStyle w:val="Heading3"/>
      </w:pPr>
      <w:r w:rsidRPr="00161FBD">
        <w:t>Industrial Hygiene and Occupational Health</w:t>
      </w:r>
    </w:p>
    <w:p w14:paraId="27308453" w14:textId="77777777" w:rsidR="00161FBD" w:rsidRDefault="00161FBD" w:rsidP="00A35DE2">
      <w:pPr>
        <w:pStyle w:val="ListParagraph"/>
        <w:numPr>
          <w:ilvl w:val="0"/>
          <w:numId w:val="17"/>
        </w:numPr>
        <w:ind w:left="1080"/>
        <w:contextualSpacing w:val="0"/>
      </w:pPr>
      <w:r>
        <w:t>When no medical facility is reasonably accessible (time and distance) to the workplace, a person who has a valid certificate of first aid training and first aid supplies will be available at the workplace to render first aid.</w:t>
      </w:r>
    </w:p>
    <w:p w14:paraId="0B512E56" w14:textId="77777777" w:rsidR="00161FBD" w:rsidRDefault="00161FBD" w:rsidP="00A35DE2">
      <w:pPr>
        <w:pStyle w:val="ListParagraph"/>
        <w:numPr>
          <w:ilvl w:val="0"/>
          <w:numId w:val="17"/>
        </w:numPr>
        <w:ind w:left="1080"/>
        <w:contextualSpacing w:val="0"/>
      </w:pPr>
      <w:r>
        <w:t xml:space="preserve">Employees exposed to noise levels above the permissible noise level will be included </w:t>
      </w:r>
      <w:r w:rsidR="00C966B7">
        <w:t xml:space="preserve">in </w:t>
      </w:r>
      <w:r>
        <w:t>the hearing conservation program.</w:t>
      </w:r>
      <w:r w:rsidR="0060102A">
        <w:t xml:space="preserve"> </w:t>
      </w:r>
      <w:r>
        <w:t xml:space="preserve">Hazardous noise areas will be posted and </w:t>
      </w:r>
      <w:r w:rsidR="001345BA">
        <w:t xml:space="preserve">appropriate </w:t>
      </w:r>
      <w:r>
        <w:t xml:space="preserve">hearing protection </w:t>
      </w:r>
      <w:r w:rsidR="001345BA">
        <w:t xml:space="preserve">will be </w:t>
      </w:r>
      <w:r>
        <w:t>worn in those areas.</w:t>
      </w:r>
    </w:p>
    <w:p w14:paraId="446B45F9" w14:textId="77777777" w:rsidR="00161FBD" w:rsidRDefault="00161FBD" w:rsidP="00A35DE2">
      <w:pPr>
        <w:pStyle w:val="ListParagraph"/>
        <w:numPr>
          <w:ilvl w:val="0"/>
          <w:numId w:val="17"/>
        </w:numPr>
        <w:ind w:left="1080"/>
        <w:contextualSpacing w:val="0"/>
      </w:pPr>
      <w:r>
        <w:t>Employees exposed to harmful gases, fumes, dust, and similar airborne hazards will be furnished protection through proper ventilation (engineering controls) and personal respiratory equipment.</w:t>
      </w:r>
    </w:p>
    <w:p w14:paraId="62684C27" w14:textId="77777777" w:rsidR="00161FBD" w:rsidRDefault="00161FBD" w:rsidP="00A35DE2">
      <w:pPr>
        <w:pStyle w:val="ListParagraph"/>
        <w:numPr>
          <w:ilvl w:val="0"/>
          <w:numId w:val="17"/>
        </w:numPr>
        <w:ind w:left="1080"/>
        <w:contextualSpacing w:val="0"/>
      </w:pPr>
      <w:r>
        <w:t>Any demolition, renovation, or self-help work will be assessed for lead and asbestos exposure, particularly if drywall or any painte</w:t>
      </w:r>
      <w:r w:rsidR="00884572">
        <w:t xml:space="preserve">d surfaces or abrasive blasting or </w:t>
      </w:r>
      <w:r>
        <w:t>grinding is involved.</w:t>
      </w:r>
    </w:p>
    <w:p w14:paraId="563E672F" w14:textId="77777777" w:rsidR="00161FBD" w:rsidRPr="00161FBD" w:rsidRDefault="00161FBD" w:rsidP="00400863">
      <w:pPr>
        <w:pStyle w:val="Heading3"/>
      </w:pPr>
      <w:r w:rsidRPr="00161FBD">
        <w:t>Personal Protective and Related Equipment</w:t>
      </w:r>
    </w:p>
    <w:p w14:paraId="330948F2" w14:textId="77777777" w:rsidR="00161FBD" w:rsidRDefault="00161FBD" w:rsidP="00161FBD">
      <w:pPr>
        <w:pStyle w:val="ListParagraph"/>
        <w:contextualSpacing w:val="0"/>
      </w:pPr>
      <w:r>
        <w:t>Personal protective equipment must be worn as required for each job in all operations where there is an exposure to hazardous conditions.</w:t>
      </w:r>
      <w:r w:rsidR="0060102A">
        <w:t xml:space="preserve"> </w:t>
      </w:r>
      <w:r>
        <w:t>This exposure is determined by a personal protective equipment hazard assessment of the workplace by the supervisor, as described in Appendix B. Equipment selection and wearing requirements are determined from this assessment.</w:t>
      </w:r>
    </w:p>
    <w:p w14:paraId="064041B6" w14:textId="77777777" w:rsidR="00161FBD" w:rsidRDefault="00161FBD" w:rsidP="00A35DE2">
      <w:pPr>
        <w:pStyle w:val="ListParagraph"/>
        <w:numPr>
          <w:ilvl w:val="0"/>
          <w:numId w:val="18"/>
        </w:numPr>
        <w:ind w:left="1080"/>
        <w:contextualSpacing w:val="0"/>
      </w:pPr>
      <w:r>
        <w:t>Safety glasses, goggles, or face shields will be worn in those areas where there is a reasonable</w:t>
      </w:r>
      <w:r w:rsidR="0060102A">
        <w:t xml:space="preserve"> </w:t>
      </w:r>
      <w:r>
        <w:t>probability</w:t>
      </w:r>
      <w:r w:rsidR="0060102A">
        <w:t xml:space="preserve"> </w:t>
      </w:r>
      <w:r>
        <w:t>of</w:t>
      </w:r>
      <w:r w:rsidR="0060102A">
        <w:t xml:space="preserve"> </w:t>
      </w:r>
      <w:r>
        <w:t>injury</w:t>
      </w:r>
      <w:r w:rsidR="0060102A">
        <w:t xml:space="preserve"> </w:t>
      </w:r>
      <w:r>
        <w:t>to</w:t>
      </w:r>
      <w:r w:rsidR="0060102A">
        <w:t xml:space="preserve"> </w:t>
      </w:r>
      <w:r>
        <w:t>the</w:t>
      </w:r>
      <w:r w:rsidR="0060102A">
        <w:t xml:space="preserve"> </w:t>
      </w:r>
      <w:r>
        <w:t>eye</w:t>
      </w:r>
      <w:r w:rsidR="0060102A">
        <w:t xml:space="preserve"> </w:t>
      </w:r>
      <w:r>
        <w:t>from</w:t>
      </w:r>
      <w:r w:rsidR="0060102A">
        <w:t xml:space="preserve"> </w:t>
      </w:r>
      <w:r>
        <w:t>flying</w:t>
      </w:r>
      <w:r w:rsidR="0060102A">
        <w:t xml:space="preserve"> </w:t>
      </w:r>
      <w:r>
        <w:t>particles,</w:t>
      </w:r>
      <w:r w:rsidR="0060102A">
        <w:t xml:space="preserve"> </w:t>
      </w:r>
      <w:r>
        <w:t>molten</w:t>
      </w:r>
      <w:r w:rsidR="0060102A">
        <w:t xml:space="preserve"> </w:t>
      </w:r>
      <w:r>
        <w:t>metal, chemicals/acids/caustics, light radiation, or other eye hazards.</w:t>
      </w:r>
    </w:p>
    <w:p w14:paraId="6A2595C4" w14:textId="77777777" w:rsidR="00161FBD" w:rsidRDefault="00161FBD" w:rsidP="00A35DE2">
      <w:pPr>
        <w:pStyle w:val="ListParagraph"/>
        <w:numPr>
          <w:ilvl w:val="0"/>
          <w:numId w:val="18"/>
        </w:numPr>
        <w:ind w:left="1080"/>
        <w:contextualSpacing w:val="0"/>
      </w:pPr>
      <w:r>
        <w:t>Head protection (hard hats) will be worn for protection from falling objects or work near energized electrical contact.</w:t>
      </w:r>
    </w:p>
    <w:p w14:paraId="3EEF7850" w14:textId="77777777" w:rsidR="00161FBD" w:rsidRDefault="00161FBD" w:rsidP="00A35DE2">
      <w:pPr>
        <w:pStyle w:val="ListParagraph"/>
        <w:numPr>
          <w:ilvl w:val="0"/>
          <w:numId w:val="18"/>
        </w:numPr>
        <w:ind w:left="1080"/>
        <w:contextualSpacing w:val="0"/>
      </w:pPr>
      <w:r>
        <w:t xml:space="preserve">Foot protection will be worn where there is </w:t>
      </w:r>
      <w:r w:rsidR="00884572">
        <w:t xml:space="preserve">danger to the foot from falling or </w:t>
      </w:r>
      <w:r>
        <w:t>rolling objects, objects piercing the sole, or electrical hazards.</w:t>
      </w:r>
    </w:p>
    <w:p w14:paraId="03E7756D" w14:textId="77777777" w:rsidR="00161FBD" w:rsidRDefault="00161FBD" w:rsidP="00A35DE2">
      <w:pPr>
        <w:pStyle w:val="ListParagraph"/>
        <w:numPr>
          <w:ilvl w:val="0"/>
          <w:numId w:val="18"/>
        </w:numPr>
        <w:ind w:left="1080"/>
        <w:contextualSpacing w:val="0"/>
      </w:pPr>
      <w:r>
        <w:t>Hand protection is required when h</w:t>
      </w:r>
      <w:r w:rsidR="00884572">
        <w:t xml:space="preserve">ands are exposed to severe cuts or abrasions, chemical or </w:t>
      </w:r>
      <w:r>
        <w:t>thermal burns, or chemical absorption.</w:t>
      </w:r>
    </w:p>
    <w:p w14:paraId="61907A56" w14:textId="77777777" w:rsidR="00161FBD" w:rsidRDefault="00161FBD" w:rsidP="00A35DE2">
      <w:pPr>
        <w:pStyle w:val="ListParagraph"/>
        <w:numPr>
          <w:ilvl w:val="0"/>
          <w:numId w:val="18"/>
        </w:numPr>
        <w:ind w:left="1080"/>
        <w:contextualSpacing w:val="0"/>
      </w:pPr>
      <w:r>
        <w:t xml:space="preserve">Appropriate gloves, aprons, goggles, and boots will be used when necessary for protection against acids and other chemicals </w:t>
      </w:r>
      <w:r w:rsidR="00884572">
        <w:t>that</w:t>
      </w:r>
      <w:r>
        <w:t xml:space="preserve"> could injure employees.</w:t>
      </w:r>
    </w:p>
    <w:p w14:paraId="7EB227BB" w14:textId="77777777" w:rsidR="00161FBD" w:rsidRDefault="00161FBD" w:rsidP="00A35DE2">
      <w:pPr>
        <w:pStyle w:val="ListParagraph"/>
        <w:numPr>
          <w:ilvl w:val="0"/>
          <w:numId w:val="18"/>
        </w:numPr>
        <w:ind w:left="1080"/>
        <w:contextualSpacing w:val="0"/>
      </w:pPr>
      <w:r>
        <w:t>Respiratory equipment in many cases is needed for protection against toxic and hazardous fumes</w:t>
      </w:r>
      <w:r w:rsidR="00884572">
        <w:t xml:space="preserve"> and </w:t>
      </w:r>
      <w:r>
        <w:t>dusts.</w:t>
      </w:r>
      <w:r w:rsidR="0060102A">
        <w:t xml:space="preserve"> </w:t>
      </w:r>
      <w:r>
        <w:t>Supervisors must verify which equipment meets the need for breathing safety. Only MSHA</w:t>
      </w:r>
      <w:r w:rsidR="00884572">
        <w:t xml:space="preserve">- or </w:t>
      </w:r>
      <w:r>
        <w:t>NI</w:t>
      </w:r>
      <w:r w:rsidR="00884572">
        <w:t>OSH-</w:t>
      </w:r>
      <w:r>
        <w:t>approved equipment will be used.</w:t>
      </w:r>
    </w:p>
    <w:p w14:paraId="13AB1FC1" w14:textId="77777777" w:rsidR="00161FBD" w:rsidRDefault="00884572" w:rsidP="00A35DE2">
      <w:pPr>
        <w:pStyle w:val="ListParagraph"/>
        <w:numPr>
          <w:ilvl w:val="0"/>
          <w:numId w:val="18"/>
        </w:numPr>
        <w:ind w:left="1080"/>
        <w:contextualSpacing w:val="0"/>
      </w:pPr>
      <w:r>
        <w:t>The use of safety harnesses</w:t>
      </w:r>
      <w:r w:rsidR="00161FBD">
        <w:t xml:space="preserve"> and lanyards are required when working more than </w:t>
      </w:r>
      <w:r w:rsidR="00FA0122">
        <w:t>10</w:t>
      </w:r>
      <w:r w:rsidR="00161FBD">
        <w:t xml:space="preserve"> feet above a floor or ground level and there are no guardrails or other form of fall protection, and on certain suspended scaffolds.</w:t>
      </w:r>
      <w:r w:rsidR="0060102A">
        <w:t xml:space="preserve"> </w:t>
      </w:r>
      <w:r w:rsidR="00161FBD">
        <w:t>Each employee will be on a separate safety line, and this line will be adjusted so that the employee cannot fall more than six feet.</w:t>
      </w:r>
    </w:p>
    <w:p w14:paraId="26EDFB78" w14:textId="77777777" w:rsidR="00161FBD" w:rsidRPr="00D872BB" w:rsidRDefault="00161FBD" w:rsidP="00400863">
      <w:pPr>
        <w:pStyle w:val="Heading3"/>
      </w:pPr>
      <w:r w:rsidRPr="00D872BB">
        <w:t>Lock-out/Tag-out Program</w:t>
      </w:r>
    </w:p>
    <w:p w14:paraId="12D4E198" w14:textId="77777777" w:rsidR="00161FBD" w:rsidRDefault="00161FBD" w:rsidP="00A35DE2">
      <w:pPr>
        <w:pStyle w:val="ListParagraph"/>
        <w:numPr>
          <w:ilvl w:val="0"/>
          <w:numId w:val="19"/>
        </w:numPr>
        <w:ind w:left="1080"/>
        <w:contextualSpacing w:val="0"/>
      </w:pPr>
      <w:r>
        <w:t xml:space="preserve">Before any work or maintenance is performed on any machine, equipment, tool, or electrical system, </w:t>
      </w:r>
      <w:r w:rsidR="006E1B9A">
        <w:t xml:space="preserve">it </w:t>
      </w:r>
      <w:r>
        <w:t>will be made safe by removing any source of energy or power t</w:t>
      </w:r>
      <w:r w:rsidR="00884572">
        <w:t xml:space="preserve">o </w:t>
      </w:r>
      <w:r w:rsidR="006E1B9A">
        <w:t>it</w:t>
      </w:r>
      <w:r w:rsidR="00884572">
        <w:t xml:space="preserve">, such as electrical, air or hydraulic pressure, spring or stored energy, or thermal (heat or </w:t>
      </w:r>
      <w:r>
        <w:t>cold).</w:t>
      </w:r>
    </w:p>
    <w:p w14:paraId="0BDF4423" w14:textId="77777777" w:rsidR="00161FBD" w:rsidRDefault="00161FBD" w:rsidP="00A35DE2">
      <w:pPr>
        <w:pStyle w:val="ListParagraph"/>
        <w:numPr>
          <w:ilvl w:val="0"/>
          <w:numId w:val="19"/>
        </w:numPr>
        <w:ind w:left="1080"/>
        <w:contextualSpacing w:val="0"/>
      </w:pPr>
      <w:r>
        <w:t>The Lock-out/Tag-out Program provides for a safe method of working on, near, or in machinery or equipment that can cause serious injury.</w:t>
      </w:r>
      <w:r w:rsidR="00415736">
        <w:t xml:space="preserve"> </w:t>
      </w:r>
      <w:r>
        <w:t xml:space="preserve">This program will be used by all employees to ensure that the machine or equipment is stopped, isolated from all potentially hazardous energy sources, and locked out before employees perform any servicing or maintenance where the unexpected energization or start-up of the machine or equipment, or </w:t>
      </w:r>
      <w:r w:rsidR="00F34F1F">
        <w:t xml:space="preserve">the </w:t>
      </w:r>
      <w:r>
        <w:t>release of stored energy, could cause injury.</w:t>
      </w:r>
    </w:p>
    <w:p w14:paraId="0F45A3DF" w14:textId="77777777" w:rsidR="00161FBD" w:rsidRPr="00D872BB" w:rsidRDefault="00161FBD" w:rsidP="00400863">
      <w:pPr>
        <w:pStyle w:val="Heading3"/>
      </w:pPr>
      <w:r w:rsidRPr="00D872BB">
        <w:t>Electrical</w:t>
      </w:r>
    </w:p>
    <w:p w14:paraId="7DAC5B7A" w14:textId="77777777" w:rsidR="00161FBD" w:rsidRDefault="00161FBD" w:rsidP="00A35DE2">
      <w:pPr>
        <w:pStyle w:val="ListParagraph"/>
        <w:numPr>
          <w:ilvl w:val="0"/>
          <w:numId w:val="20"/>
        </w:numPr>
        <w:ind w:left="1080"/>
        <w:contextualSpacing w:val="0"/>
      </w:pPr>
      <w:r>
        <w:t>Live electrical parts shall be guarded against accidental contact by cabinets, enclosures, location, or guarding. Open circuit breaker openings or knock</w:t>
      </w:r>
      <w:r w:rsidR="006E1B9A">
        <w:t>-</w:t>
      </w:r>
      <w:r>
        <w:t>out holes, broken receptacles</w:t>
      </w:r>
      <w:r w:rsidR="00F34F1F">
        <w:t xml:space="preserve"> and </w:t>
      </w:r>
      <w:r>
        <w:t>switches, missing covering plates, etc., will be reported to supervisors for repair or replacement.</w:t>
      </w:r>
    </w:p>
    <w:p w14:paraId="583E63BC" w14:textId="77777777" w:rsidR="00161FBD" w:rsidRDefault="00161FBD" w:rsidP="00A35DE2">
      <w:pPr>
        <w:pStyle w:val="ListParagraph"/>
        <w:numPr>
          <w:ilvl w:val="0"/>
          <w:numId w:val="20"/>
        </w:numPr>
        <w:ind w:left="1080"/>
        <w:contextualSpacing w:val="0"/>
      </w:pPr>
      <w:r>
        <w:t>Working and clear space around electric equipment and distribution boxes will be kept clear and assessable.</w:t>
      </w:r>
    </w:p>
    <w:p w14:paraId="6C850C6B" w14:textId="77777777" w:rsidR="00161FBD" w:rsidRDefault="00161FBD" w:rsidP="00A35DE2">
      <w:pPr>
        <w:pStyle w:val="ListParagraph"/>
        <w:numPr>
          <w:ilvl w:val="0"/>
          <w:numId w:val="20"/>
        </w:numPr>
        <w:ind w:left="1080"/>
        <w:contextualSpacing w:val="0"/>
      </w:pPr>
      <w:r>
        <w:t xml:space="preserve">Circuit breakers, switch boxes, etc. will be legibly marked to indicate </w:t>
      </w:r>
      <w:r w:rsidR="006E1B9A">
        <w:t xml:space="preserve">their </w:t>
      </w:r>
      <w:r>
        <w:t>purpose.</w:t>
      </w:r>
    </w:p>
    <w:p w14:paraId="473A5F01" w14:textId="77777777" w:rsidR="00161FBD" w:rsidRDefault="00161FBD" w:rsidP="00A35DE2">
      <w:pPr>
        <w:pStyle w:val="ListParagraph"/>
        <w:numPr>
          <w:ilvl w:val="0"/>
          <w:numId w:val="20"/>
        </w:numPr>
        <w:ind w:left="1080"/>
        <w:contextualSpacing w:val="0"/>
      </w:pPr>
      <w:r>
        <w:t>All extension cords and electric powered tools (except double insulated) will be grounded. Ground prongs will not be removed.</w:t>
      </w:r>
    </w:p>
    <w:p w14:paraId="255B8634" w14:textId="77777777" w:rsidR="00161FBD" w:rsidRDefault="00161FBD" w:rsidP="00A35DE2">
      <w:pPr>
        <w:pStyle w:val="ListParagraph"/>
        <w:numPr>
          <w:ilvl w:val="0"/>
          <w:numId w:val="20"/>
        </w:numPr>
        <w:ind w:left="1080"/>
        <w:contextualSpacing w:val="0"/>
      </w:pPr>
      <w:r>
        <w:t>Electric cords and their strain relief de</w:t>
      </w:r>
      <w:r w:rsidR="00F34F1F">
        <w:t>vices will be in good condition with no splices.</w:t>
      </w:r>
    </w:p>
    <w:p w14:paraId="43382E64" w14:textId="77777777" w:rsidR="00161FBD" w:rsidRDefault="00F34F1F" w:rsidP="00A35DE2">
      <w:pPr>
        <w:pStyle w:val="ListParagraph"/>
        <w:numPr>
          <w:ilvl w:val="0"/>
          <w:numId w:val="20"/>
        </w:numPr>
        <w:ind w:left="1080"/>
        <w:contextualSpacing w:val="0"/>
      </w:pPr>
      <w:r>
        <w:t xml:space="preserve">Electric wiring and cords entering or exiting any panel, control, or </w:t>
      </w:r>
      <w:r w:rsidR="00161FBD">
        <w:t>junction box will be secured with clamps or other appropriate strain relief device.</w:t>
      </w:r>
    </w:p>
    <w:p w14:paraId="5D588054" w14:textId="77777777" w:rsidR="00161FBD" w:rsidRDefault="00161FBD" w:rsidP="00A35DE2">
      <w:pPr>
        <w:pStyle w:val="ListParagraph"/>
        <w:numPr>
          <w:ilvl w:val="0"/>
          <w:numId w:val="20"/>
        </w:numPr>
        <w:ind w:left="1080"/>
        <w:contextualSpacing w:val="0"/>
      </w:pPr>
      <w:r>
        <w:t>Extension cords and other flexible cords will not be used in lieu of permanent wiring and receptacles. Cords will not be run through holes in doors, walls, windows, nor will they be fastened to walls, poles, equipment, etc.</w:t>
      </w:r>
    </w:p>
    <w:p w14:paraId="273FF3BA" w14:textId="77777777" w:rsidR="00161FBD" w:rsidRDefault="00161FBD" w:rsidP="00A35DE2">
      <w:pPr>
        <w:pStyle w:val="ListParagraph"/>
        <w:numPr>
          <w:ilvl w:val="0"/>
          <w:numId w:val="20"/>
        </w:numPr>
        <w:ind w:left="1080"/>
        <w:contextualSpacing w:val="0"/>
      </w:pPr>
      <w:r>
        <w:t>All lamps below seven feet used for general illumination will have the bulbs protected against breakage.</w:t>
      </w:r>
    </w:p>
    <w:p w14:paraId="5B75FEE9" w14:textId="77777777" w:rsidR="00161FBD" w:rsidRDefault="00161FBD" w:rsidP="00A35DE2">
      <w:pPr>
        <w:pStyle w:val="ListParagraph"/>
        <w:numPr>
          <w:ilvl w:val="0"/>
          <w:numId w:val="20"/>
        </w:numPr>
        <w:ind w:left="1080"/>
        <w:contextualSpacing w:val="0"/>
      </w:pPr>
      <w:r>
        <w:t xml:space="preserve">All electrical equipment shall be visually inspected prior to each use. </w:t>
      </w:r>
    </w:p>
    <w:p w14:paraId="58C11067" w14:textId="77777777" w:rsidR="00161FBD" w:rsidRPr="00D872BB" w:rsidRDefault="00161FBD" w:rsidP="00400863">
      <w:pPr>
        <w:pStyle w:val="Heading3"/>
      </w:pPr>
      <w:r w:rsidRPr="00D872BB">
        <w:t>Guarding</w:t>
      </w:r>
    </w:p>
    <w:p w14:paraId="019F1E82" w14:textId="77777777" w:rsidR="00161FBD" w:rsidRDefault="00161FBD" w:rsidP="00A35DE2">
      <w:pPr>
        <w:pStyle w:val="ListParagraph"/>
        <w:numPr>
          <w:ilvl w:val="0"/>
          <w:numId w:val="21"/>
        </w:numPr>
        <w:ind w:left="1080"/>
        <w:contextualSpacing w:val="0"/>
      </w:pPr>
      <w:r>
        <w:t>All flywheels, shafting, pulleys, belts, gears, sprockets, chains,</w:t>
      </w:r>
      <w:r w:rsidR="00F34F1F">
        <w:t xml:space="preserve"> and fan blades will be guarded or </w:t>
      </w:r>
      <w:r>
        <w:t>enclosed when located below seven feet above the floor or work platform.</w:t>
      </w:r>
    </w:p>
    <w:p w14:paraId="50620198" w14:textId="77777777" w:rsidR="00161FBD" w:rsidRDefault="00161FBD" w:rsidP="00A35DE2">
      <w:pPr>
        <w:pStyle w:val="ListParagraph"/>
        <w:numPr>
          <w:ilvl w:val="0"/>
          <w:numId w:val="21"/>
        </w:numPr>
        <w:ind w:left="1080"/>
        <w:contextualSpacing w:val="0"/>
      </w:pPr>
      <w:r>
        <w:t xml:space="preserve">Guards installed on machinery and equipment, such as air compressors, conveyors, drill presses, etc., will not be removed </w:t>
      </w:r>
      <w:r w:rsidR="006E1B9A">
        <w:t>during operation</w:t>
      </w:r>
      <w:r>
        <w:t>.</w:t>
      </w:r>
      <w:r w:rsidR="00415736">
        <w:t xml:space="preserve"> </w:t>
      </w:r>
      <w:r>
        <w:t>Guards removed for servicing or other work on the machine or equipment will be immediately replaced upon completion of the work.</w:t>
      </w:r>
    </w:p>
    <w:p w14:paraId="5AE4100A" w14:textId="77777777" w:rsidR="00161FBD" w:rsidRDefault="00161FBD" w:rsidP="00A35DE2">
      <w:pPr>
        <w:pStyle w:val="ListParagraph"/>
        <w:numPr>
          <w:ilvl w:val="0"/>
          <w:numId w:val="21"/>
        </w:numPr>
        <w:ind w:left="1080"/>
        <w:contextualSpacing w:val="0"/>
      </w:pPr>
      <w:r>
        <w:t>Woodworking equipment, such as power saws, radial arm saws, table saws, or portable abrasive grinders, will not be operated unless all required guards are in place.</w:t>
      </w:r>
      <w:r w:rsidR="0060102A">
        <w:t xml:space="preserve"> </w:t>
      </w:r>
      <w:r>
        <w:t>Featherboards and pushboards will be used when necessary.</w:t>
      </w:r>
    </w:p>
    <w:p w14:paraId="7A48438B" w14:textId="77777777" w:rsidR="00161FBD" w:rsidRPr="00D872BB" w:rsidRDefault="00161FBD" w:rsidP="00400863">
      <w:pPr>
        <w:pStyle w:val="Heading3"/>
      </w:pPr>
      <w:r w:rsidRPr="00D872BB">
        <w:t>Compressed Gas Cylinders</w:t>
      </w:r>
    </w:p>
    <w:p w14:paraId="41542BA0" w14:textId="77777777" w:rsidR="00161FBD" w:rsidRDefault="00161FBD" w:rsidP="00A35DE2">
      <w:pPr>
        <w:pStyle w:val="ListParagraph"/>
        <w:numPr>
          <w:ilvl w:val="0"/>
          <w:numId w:val="22"/>
        </w:numPr>
        <w:ind w:left="1080"/>
        <w:contextualSpacing w:val="0"/>
      </w:pPr>
      <w:r>
        <w:t>All gas cylinders shall have their contents clearly marked on the outside of each cylinder.</w:t>
      </w:r>
    </w:p>
    <w:p w14:paraId="551A63FA" w14:textId="77777777" w:rsidR="00161FBD" w:rsidRDefault="00161FBD" w:rsidP="00A35DE2">
      <w:pPr>
        <w:pStyle w:val="ListParagraph"/>
        <w:numPr>
          <w:ilvl w:val="0"/>
          <w:numId w:val="22"/>
        </w:numPr>
        <w:ind w:left="1080"/>
        <w:contextualSpacing w:val="0"/>
      </w:pPr>
      <w:r>
        <w:t>Cylinders must be transported, stored, and secured in an upright position. They will never be left laying on the ground or floor, or used as rollers or supports.</w:t>
      </w:r>
    </w:p>
    <w:p w14:paraId="707A5944" w14:textId="77777777" w:rsidR="00161FBD" w:rsidRDefault="00161FBD" w:rsidP="00A35DE2">
      <w:pPr>
        <w:pStyle w:val="ListParagraph"/>
        <w:numPr>
          <w:ilvl w:val="0"/>
          <w:numId w:val="22"/>
        </w:numPr>
        <w:ind w:left="1080"/>
        <w:contextualSpacing w:val="0"/>
      </w:pPr>
      <w:r>
        <w:t>Cylinder valves must be protected with caps and closed when not in use.</w:t>
      </w:r>
    </w:p>
    <w:p w14:paraId="20BF71AD" w14:textId="77777777" w:rsidR="00161FBD" w:rsidRDefault="00161FBD" w:rsidP="00A35DE2">
      <w:pPr>
        <w:pStyle w:val="ListParagraph"/>
        <w:numPr>
          <w:ilvl w:val="0"/>
          <w:numId w:val="22"/>
        </w:numPr>
        <w:ind w:left="1080"/>
        <w:contextualSpacing w:val="0"/>
      </w:pPr>
      <w:r>
        <w:t>Oxygen cylinders and fittings will be kept away from oil or grease.</w:t>
      </w:r>
      <w:r w:rsidR="0060102A">
        <w:t xml:space="preserve"> </w:t>
      </w:r>
      <w:r>
        <w:t>Oxygen cylinders will be stored at least 20 feet from any fuel gas cylinder or separated by a fire barrier at least five feet high.</w:t>
      </w:r>
    </w:p>
    <w:p w14:paraId="623A23AD" w14:textId="5064D2B5" w:rsidR="00B84DB2" w:rsidRDefault="00161FBD" w:rsidP="00A35DE2">
      <w:pPr>
        <w:pStyle w:val="ListParagraph"/>
        <w:numPr>
          <w:ilvl w:val="0"/>
          <w:numId w:val="22"/>
        </w:numPr>
        <w:ind w:left="1080"/>
        <w:contextualSpacing w:val="0"/>
      </w:pPr>
      <w:r>
        <w:t>When cylinders are hoisted, they will be secured in a cradle, sling-board, or pallet.</w:t>
      </w:r>
      <w:r w:rsidR="0060102A">
        <w:t xml:space="preserve"> </w:t>
      </w:r>
      <w:r>
        <w:t>Valve protection caps will not be used for lifting cylinders from one vertical level to another.</w:t>
      </w:r>
    </w:p>
    <w:p w14:paraId="6B77936A" w14:textId="77777777" w:rsidR="00161FBD" w:rsidRPr="00D872BB" w:rsidRDefault="00161FBD" w:rsidP="00400863">
      <w:pPr>
        <w:pStyle w:val="Heading3"/>
      </w:pPr>
      <w:r w:rsidRPr="00D872BB">
        <w:t>Ladders</w:t>
      </w:r>
    </w:p>
    <w:p w14:paraId="655F351A" w14:textId="77777777" w:rsidR="00161FBD" w:rsidRDefault="00161FBD" w:rsidP="00A35DE2">
      <w:pPr>
        <w:pStyle w:val="ListParagraph"/>
        <w:numPr>
          <w:ilvl w:val="0"/>
          <w:numId w:val="23"/>
        </w:numPr>
        <w:ind w:left="1080"/>
        <w:contextualSpacing w:val="0"/>
      </w:pPr>
      <w:r>
        <w:t>Ladders will be inspected frequently (prior to use each time) to identify any unsafe conditions.</w:t>
      </w:r>
      <w:r w:rsidR="0060102A">
        <w:t xml:space="preserve"> </w:t>
      </w:r>
      <w:r>
        <w:t xml:space="preserve">Those ladders </w:t>
      </w:r>
      <w:r w:rsidR="00F34F1F">
        <w:t xml:space="preserve">that </w:t>
      </w:r>
      <w:r>
        <w:t>have developed defec</w:t>
      </w:r>
      <w:r w:rsidR="00F34F1F">
        <w:t xml:space="preserve">ts will be removed from service </w:t>
      </w:r>
      <w:r>
        <w:t>and repaired or replaced. They will be tagged or marked as such.</w:t>
      </w:r>
    </w:p>
    <w:p w14:paraId="1085205B" w14:textId="77777777" w:rsidR="00161FBD" w:rsidRDefault="00161FBD" w:rsidP="00A35DE2">
      <w:pPr>
        <w:pStyle w:val="ListParagraph"/>
        <w:numPr>
          <w:ilvl w:val="0"/>
          <w:numId w:val="23"/>
        </w:numPr>
        <w:ind w:left="1080"/>
        <w:contextualSpacing w:val="0"/>
      </w:pPr>
      <w:r>
        <w:t>Portable ladders will be placed as to prevent slipping, or if used on other than stable, level, and dry surfaces, will be tied off or held. A simple rule for setting up a ladder at the proper angle is to place the base from the vertical wall equal to one-fourth the working length of the ladder.</w:t>
      </w:r>
    </w:p>
    <w:p w14:paraId="5E370AD7" w14:textId="77777777" w:rsidR="00161FBD" w:rsidRDefault="00161FBD" w:rsidP="00A35DE2">
      <w:pPr>
        <w:pStyle w:val="ListParagraph"/>
        <w:numPr>
          <w:ilvl w:val="0"/>
          <w:numId w:val="23"/>
        </w:numPr>
        <w:ind w:left="1080"/>
        <w:contextualSpacing w:val="0"/>
      </w:pPr>
      <w:r>
        <w:t>Portable ladders will extend at least three feet above the upper level to which the ladder is used to gain access.</w:t>
      </w:r>
    </w:p>
    <w:p w14:paraId="00A7B466" w14:textId="77777777" w:rsidR="00161FBD" w:rsidRDefault="00161FBD" w:rsidP="00A35DE2">
      <w:pPr>
        <w:pStyle w:val="ListParagraph"/>
        <w:numPr>
          <w:ilvl w:val="0"/>
          <w:numId w:val="23"/>
        </w:numPr>
        <w:ind w:left="1080"/>
        <w:contextualSpacing w:val="0"/>
      </w:pPr>
      <w:r>
        <w:t xml:space="preserve">The top of a stepladder will not be used as </w:t>
      </w:r>
      <w:r w:rsidR="001F23E5">
        <w:t xml:space="preserve">a </w:t>
      </w:r>
      <w:r>
        <w:t xml:space="preserve">step. </w:t>
      </w:r>
    </w:p>
    <w:p w14:paraId="3CC05BCF" w14:textId="77777777" w:rsidR="00161FBD" w:rsidRDefault="00161FBD" w:rsidP="00A35DE2">
      <w:pPr>
        <w:pStyle w:val="ListParagraph"/>
        <w:numPr>
          <w:ilvl w:val="0"/>
          <w:numId w:val="23"/>
        </w:numPr>
        <w:ind w:left="1080"/>
        <w:contextualSpacing w:val="0"/>
      </w:pPr>
      <w:r>
        <w:t>Only one person will be on a ladder at a time.</w:t>
      </w:r>
    </w:p>
    <w:p w14:paraId="3A8EFB3A" w14:textId="77777777" w:rsidR="00161FBD" w:rsidRPr="008D47DE" w:rsidRDefault="00161FBD" w:rsidP="00400863">
      <w:pPr>
        <w:pStyle w:val="Heading3"/>
      </w:pPr>
      <w:r w:rsidRPr="008D47DE">
        <w:t>Flammable and Combustible Liquids</w:t>
      </w:r>
    </w:p>
    <w:p w14:paraId="1A48BC03" w14:textId="77777777" w:rsidR="00161FBD" w:rsidRDefault="00161FBD" w:rsidP="00A35DE2">
      <w:pPr>
        <w:pStyle w:val="ListParagraph"/>
        <w:numPr>
          <w:ilvl w:val="0"/>
          <w:numId w:val="23"/>
        </w:numPr>
        <w:ind w:left="1080"/>
        <w:contextualSpacing w:val="0"/>
      </w:pPr>
      <w:r>
        <w:t>Only approved safety cans, original containers, or portable tanks will be used to store flammable or combustible liquids.</w:t>
      </w:r>
    </w:p>
    <w:p w14:paraId="73616DB1" w14:textId="77777777" w:rsidR="00161FBD" w:rsidRDefault="00161FBD" w:rsidP="00A35DE2">
      <w:pPr>
        <w:pStyle w:val="ListParagraph"/>
        <w:numPr>
          <w:ilvl w:val="0"/>
          <w:numId w:val="23"/>
        </w:numPr>
        <w:ind w:left="1080"/>
        <w:contextualSpacing w:val="0"/>
      </w:pPr>
      <w:r>
        <w:t>Above ground storage tanks will be separated from each other by a minimum of three feet or 1/6 the sum of their diameters.</w:t>
      </w:r>
      <w:r w:rsidR="0060102A">
        <w:t xml:space="preserve"> </w:t>
      </w:r>
      <w:r>
        <w:t>Dikes or drainage to prevent accidental discharge from reaching adjoining property or waterways will be provided.</w:t>
      </w:r>
    </w:p>
    <w:p w14:paraId="7BBA1EC0" w14:textId="77777777" w:rsidR="00161FBD" w:rsidRDefault="00161FBD" w:rsidP="00A35DE2">
      <w:pPr>
        <w:pStyle w:val="ListParagraph"/>
        <w:numPr>
          <w:ilvl w:val="0"/>
          <w:numId w:val="23"/>
        </w:numPr>
        <w:ind w:left="1080"/>
        <w:contextualSpacing w:val="0"/>
      </w:pPr>
      <w:r>
        <w:t>No more than 25 gallons of Class IA and 120 gallons of Class IB, IC, II, or III liquids may be stored outside a storage cabinet or an inside storage room.</w:t>
      </w:r>
    </w:p>
    <w:p w14:paraId="2E3AAAE8" w14:textId="77777777" w:rsidR="00161FBD" w:rsidRDefault="00161FBD" w:rsidP="00A35DE2">
      <w:pPr>
        <w:pStyle w:val="ListParagraph"/>
        <w:numPr>
          <w:ilvl w:val="0"/>
          <w:numId w:val="23"/>
        </w:numPr>
        <w:ind w:left="1080"/>
        <w:contextualSpacing w:val="0"/>
      </w:pPr>
      <w:r>
        <w:t>An emergency shut</w:t>
      </w:r>
      <w:r w:rsidR="001F23E5">
        <w:t>-</w:t>
      </w:r>
      <w:r>
        <w:t>off switch located 15</w:t>
      </w:r>
      <w:r w:rsidR="000A28AC">
        <w:rPr>
          <w:rFonts w:ascii="Arial" w:hAnsi="Arial" w:cs="Arial"/>
          <w:color w:val="333366"/>
          <w:shd w:val="clear" w:color="auto" w:fill="FFFFFF"/>
        </w:rPr>
        <w:t>–</w:t>
      </w:r>
      <w:r>
        <w:t>75 feet from the pumps and a fire extinguisher will be provided at company fuel servicing areas.</w:t>
      </w:r>
    </w:p>
    <w:p w14:paraId="1BBB4333" w14:textId="77777777" w:rsidR="00161FBD" w:rsidRPr="008D47DE" w:rsidRDefault="00F34F1F" w:rsidP="00400863">
      <w:pPr>
        <w:pStyle w:val="Heading3"/>
      </w:pPr>
      <w:r>
        <w:t xml:space="preserve">Cranes and </w:t>
      </w:r>
      <w:r w:rsidR="00161FBD" w:rsidRPr="008D47DE">
        <w:t>Hoists</w:t>
      </w:r>
    </w:p>
    <w:p w14:paraId="7A0DC8DA" w14:textId="77777777" w:rsidR="00161FBD" w:rsidRDefault="00FA0122" w:rsidP="00A35DE2">
      <w:pPr>
        <w:pStyle w:val="ListParagraph"/>
        <w:numPr>
          <w:ilvl w:val="0"/>
          <w:numId w:val="24"/>
        </w:numPr>
        <w:ind w:left="1080"/>
        <w:contextualSpacing w:val="0"/>
      </w:pPr>
      <w:r>
        <w:t xml:space="preserve">All cranes and </w:t>
      </w:r>
      <w:r w:rsidR="00161FBD">
        <w:t>hoists will</w:t>
      </w:r>
      <w:r>
        <w:t xml:space="preserve"> be inspected prior to each use and </w:t>
      </w:r>
      <w:r w:rsidR="00161FBD">
        <w:t xml:space="preserve">during use to make sure </w:t>
      </w:r>
      <w:r w:rsidR="001F23E5">
        <w:t>they are</w:t>
      </w:r>
      <w:r w:rsidR="00161FBD">
        <w:t xml:space="preserve"> in safe operating condition.</w:t>
      </w:r>
    </w:p>
    <w:p w14:paraId="7DDF3E6A" w14:textId="77777777" w:rsidR="00161FBD" w:rsidRDefault="00161FBD" w:rsidP="00A35DE2">
      <w:pPr>
        <w:pStyle w:val="ListParagraph"/>
        <w:numPr>
          <w:ilvl w:val="0"/>
          <w:numId w:val="24"/>
        </w:numPr>
        <w:ind w:left="1080"/>
        <w:contextualSpacing w:val="0"/>
      </w:pPr>
      <w:r>
        <w:t>A monthly inspection of hooks, running ropes, and hoist chains will be made and a certification record to include date</w:t>
      </w:r>
      <w:r w:rsidR="00FA0122">
        <w:t xml:space="preserve">, inspector signature, and hook, rope, or </w:t>
      </w:r>
      <w:r>
        <w:t>chain identifier will be maintained.</w:t>
      </w:r>
    </w:p>
    <w:p w14:paraId="786A6602" w14:textId="77777777" w:rsidR="00161FBD" w:rsidRDefault="00FA0122" w:rsidP="00A35DE2">
      <w:pPr>
        <w:pStyle w:val="ListParagraph"/>
        <w:numPr>
          <w:ilvl w:val="0"/>
          <w:numId w:val="24"/>
        </w:numPr>
        <w:ind w:left="1080"/>
        <w:contextualSpacing w:val="0"/>
      </w:pPr>
      <w:r>
        <w:t xml:space="preserve">Inspections of frequent (daily or </w:t>
      </w:r>
      <w:r w:rsidR="00161FBD">
        <w:t>monthly) and periodic (1</w:t>
      </w:r>
      <w:r w:rsidR="00AC1AED">
        <w:rPr>
          <w:rFonts w:ascii="Arial" w:hAnsi="Arial" w:cs="Arial"/>
          <w:color w:val="333366"/>
          <w:shd w:val="clear" w:color="auto" w:fill="FFFFFF"/>
        </w:rPr>
        <w:t>–</w:t>
      </w:r>
      <w:r w:rsidR="00161FBD">
        <w:t>12 months) intervals, depending on severity of use, will be made of all cranes.</w:t>
      </w:r>
      <w:r w:rsidR="0060102A">
        <w:t xml:space="preserve"> </w:t>
      </w:r>
      <w:r w:rsidR="00161FBD">
        <w:t>See 1910.179(j) for inspection requirements.</w:t>
      </w:r>
    </w:p>
    <w:p w14:paraId="24D86486" w14:textId="77777777" w:rsidR="00161FBD" w:rsidRDefault="00161FBD" w:rsidP="00A35DE2">
      <w:pPr>
        <w:pStyle w:val="ListParagraph"/>
        <w:numPr>
          <w:ilvl w:val="0"/>
          <w:numId w:val="24"/>
        </w:numPr>
        <w:ind w:left="1080"/>
        <w:contextualSpacing w:val="0"/>
      </w:pPr>
      <w:r>
        <w:t>The rated load of the crane</w:t>
      </w:r>
      <w:r w:rsidR="00FA0122">
        <w:t xml:space="preserve"> or </w:t>
      </w:r>
      <w:r>
        <w:t>hoist will be plainly marked on each side of the crane.</w:t>
      </w:r>
      <w:r w:rsidR="0060102A">
        <w:t xml:space="preserve"> </w:t>
      </w:r>
      <w:r>
        <w:t>If the crane has more than one hoisting unit, each rating will be marked on the unit or its load block.</w:t>
      </w:r>
    </w:p>
    <w:p w14:paraId="1C951DA8" w14:textId="77777777" w:rsidR="00161FBD" w:rsidRDefault="00161FBD" w:rsidP="00A35DE2">
      <w:pPr>
        <w:pStyle w:val="ListParagraph"/>
        <w:numPr>
          <w:ilvl w:val="0"/>
          <w:numId w:val="24"/>
        </w:numPr>
        <w:ind w:left="1080"/>
        <w:contextualSpacing w:val="0"/>
      </w:pPr>
      <w:r>
        <w:t xml:space="preserve">Loads will never be swung over the heads of workers in the area. </w:t>
      </w:r>
    </w:p>
    <w:p w14:paraId="1F9F799E" w14:textId="77777777" w:rsidR="00161FBD" w:rsidRDefault="00161FBD" w:rsidP="00A35DE2">
      <w:pPr>
        <w:pStyle w:val="ListParagraph"/>
        <w:numPr>
          <w:ilvl w:val="0"/>
          <w:numId w:val="24"/>
        </w:numPr>
        <w:ind w:left="1080"/>
        <w:contextualSpacing w:val="0"/>
      </w:pPr>
      <w:r>
        <w:t>Tag lines must be used to control loads and keep workers away.</w:t>
      </w:r>
    </w:p>
    <w:p w14:paraId="44097618" w14:textId="77777777" w:rsidR="00161FBD" w:rsidRDefault="00161FBD" w:rsidP="00A35DE2">
      <w:pPr>
        <w:pStyle w:val="ListParagraph"/>
        <w:numPr>
          <w:ilvl w:val="0"/>
          <w:numId w:val="24"/>
        </w:numPr>
        <w:ind w:left="1080"/>
        <w:contextualSpacing w:val="0"/>
      </w:pPr>
      <w:r>
        <w:t>Loads, booms, and rigging will be kept at least 10 feet of energized electrical lines rated 50</w:t>
      </w:r>
      <w:r w:rsidR="00FA0122">
        <w:t xml:space="preserve"> </w:t>
      </w:r>
      <w:r>
        <w:t>kV or lower unless the lines are de-energized. For lines rated greater than 50 kV follow Safety Rules and Regulations, 1910.180(j).</w:t>
      </w:r>
    </w:p>
    <w:p w14:paraId="3A044C70" w14:textId="77777777" w:rsidR="00161FBD" w:rsidRDefault="00161FBD" w:rsidP="00A35DE2">
      <w:pPr>
        <w:pStyle w:val="ListParagraph"/>
        <w:numPr>
          <w:ilvl w:val="0"/>
          <w:numId w:val="24"/>
        </w:numPr>
        <w:ind w:left="1080"/>
        <w:contextualSpacing w:val="0"/>
      </w:pPr>
      <w:r>
        <w:t>Job or shop hooks or other makeshift fasteners using bolts, wire, etc. will not be used.</w:t>
      </w:r>
    </w:p>
    <w:p w14:paraId="51F536BC" w14:textId="77777777" w:rsidR="00161FBD" w:rsidRDefault="00161FBD" w:rsidP="00A35DE2">
      <w:pPr>
        <w:pStyle w:val="ListParagraph"/>
        <w:numPr>
          <w:ilvl w:val="0"/>
          <w:numId w:val="24"/>
        </w:numPr>
        <w:ind w:left="1080"/>
        <w:contextualSpacing w:val="0"/>
      </w:pPr>
      <w:r>
        <w:t>All slings will be inspected each day before use.</w:t>
      </w:r>
      <w:r w:rsidR="00415736">
        <w:t xml:space="preserve"> </w:t>
      </w:r>
      <w:r>
        <w:t>Damaged or defective slings will be immediately removed from service.</w:t>
      </w:r>
      <w:r w:rsidR="0060102A">
        <w:t xml:space="preserve"> </w:t>
      </w:r>
      <w:r>
        <w:t>In addition, alloy chain slings will receive a thorough inspection periodically (at least annually).</w:t>
      </w:r>
    </w:p>
    <w:p w14:paraId="4741A02A" w14:textId="77777777" w:rsidR="00161FBD" w:rsidRDefault="00161FBD" w:rsidP="00A35DE2">
      <w:pPr>
        <w:pStyle w:val="ListParagraph"/>
        <w:numPr>
          <w:ilvl w:val="0"/>
          <w:numId w:val="24"/>
        </w:numPr>
        <w:ind w:left="1080"/>
        <w:contextualSpacing w:val="0"/>
      </w:pPr>
      <w:r>
        <w:t>Alloy steel chain slings, metal mesh slings, and synthetic web slings will have permanently affixed identification, markings, or coding to show rated capacities.</w:t>
      </w:r>
    </w:p>
    <w:p w14:paraId="3BAA4B3E" w14:textId="77777777" w:rsidR="00161FBD" w:rsidRPr="008D47DE" w:rsidRDefault="00161FBD" w:rsidP="00400863">
      <w:pPr>
        <w:pStyle w:val="Heading3"/>
      </w:pPr>
      <w:r w:rsidRPr="008D47DE">
        <w:t>Welding and Brazing</w:t>
      </w:r>
    </w:p>
    <w:p w14:paraId="0F155727" w14:textId="77777777" w:rsidR="00161FBD" w:rsidRDefault="00161FBD" w:rsidP="00A35DE2">
      <w:pPr>
        <w:pStyle w:val="ListParagraph"/>
        <w:numPr>
          <w:ilvl w:val="0"/>
          <w:numId w:val="25"/>
        </w:numPr>
        <w:ind w:left="1080"/>
        <w:contextualSpacing w:val="0"/>
      </w:pPr>
      <w:r>
        <w:t>Combustible material will be cleared for a radius of 35 feet from the area around cutting or welding operations. If the combustible material cannot be cleared or the work cannot be moved, then the welding</w:t>
      </w:r>
      <w:r w:rsidR="00FA0122">
        <w:t xml:space="preserve"> or cu</w:t>
      </w:r>
      <w:r>
        <w:t>tting will not be done.</w:t>
      </w:r>
    </w:p>
    <w:p w14:paraId="40BD2D8A" w14:textId="77777777" w:rsidR="00161FBD" w:rsidRDefault="00161FBD" w:rsidP="00A35DE2">
      <w:pPr>
        <w:pStyle w:val="ListParagraph"/>
        <w:numPr>
          <w:ilvl w:val="0"/>
          <w:numId w:val="25"/>
        </w:numPr>
        <w:ind w:left="1080"/>
        <w:contextualSpacing w:val="0"/>
      </w:pPr>
      <w:r>
        <w:t>Welding helmets and goggles will be worn for eye protection and to prevent flash burns. Eye protection will be worn to guard against slag while chipping, grinding</w:t>
      </w:r>
      <w:r w:rsidR="00FA0122">
        <w:t>,</w:t>
      </w:r>
      <w:r>
        <w:t xml:space="preserve"> and dressing welds.</w:t>
      </w:r>
    </w:p>
    <w:p w14:paraId="3488CDB7" w14:textId="77777777" w:rsidR="00161FBD" w:rsidRDefault="00161FBD" w:rsidP="00A35DE2">
      <w:pPr>
        <w:pStyle w:val="ListParagraph"/>
        <w:numPr>
          <w:ilvl w:val="0"/>
          <w:numId w:val="25"/>
        </w:numPr>
        <w:ind w:left="1080"/>
        <w:contextualSpacing w:val="0"/>
      </w:pPr>
      <w:r>
        <w:t>Welding screens will be used and in proper position to protect nearby workers from welding rays.</w:t>
      </w:r>
    </w:p>
    <w:p w14:paraId="7F48C35D" w14:textId="77777777" w:rsidR="00161FBD" w:rsidRDefault="00161FBD" w:rsidP="00A35DE2">
      <w:pPr>
        <w:pStyle w:val="ListParagraph"/>
        <w:numPr>
          <w:ilvl w:val="0"/>
          <w:numId w:val="25"/>
        </w:numPr>
        <w:ind w:left="1080"/>
        <w:contextualSpacing w:val="0"/>
      </w:pPr>
      <w:r>
        <w:t>Cables, leads, hoses, and connections will be placed so that they present no fire or tripping hazards. Cables will not be wrapped around the welder's body.</w:t>
      </w:r>
    </w:p>
    <w:p w14:paraId="257BB77B" w14:textId="77777777" w:rsidR="00161FBD" w:rsidRDefault="00161FBD" w:rsidP="00A35DE2">
      <w:pPr>
        <w:pStyle w:val="ListParagraph"/>
        <w:numPr>
          <w:ilvl w:val="0"/>
          <w:numId w:val="25"/>
        </w:numPr>
        <w:ind w:left="1080"/>
        <w:contextualSpacing w:val="0"/>
      </w:pPr>
      <w:r>
        <w:t>Oxygen cylinders will be stored at least 20 feet from fuel gas cylinders, or separated by a noncombustible fire wall with a one-half hour rating at least five high.</w:t>
      </w:r>
    </w:p>
    <w:p w14:paraId="163AA45B" w14:textId="77777777" w:rsidR="00161FBD" w:rsidRDefault="00161FBD" w:rsidP="00A35DE2">
      <w:pPr>
        <w:pStyle w:val="ListParagraph"/>
        <w:numPr>
          <w:ilvl w:val="0"/>
          <w:numId w:val="25"/>
        </w:numPr>
        <w:ind w:left="1080"/>
        <w:contextualSpacing w:val="0"/>
      </w:pPr>
      <w:r>
        <w:t>Valve protection caps will be in place on cylinders not in use.</w:t>
      </w:r>
    </w:p>
    <w:p w14:paraId="62BFF326" w14:textId="77777777" w:rsidR="00161FBD" w:rsidRDefault="00161FBD" w:rsidP="00A35DE2">
      <w:pPr>
        <w:pStyle w:val="ListParagraph"/>
        <w:numPr>
          <w:ilvl w:val="0"/>
          <w:numId w:val="25"/>
        </w:numPr>
        <w:ind w:left="1080"/>
        <w:contextualSpacing w:val="0"/>
      </w:pPr>
      <w:r>
        <w:t>Ventilation is a prerequisite for welding in any confined spaces.</w:t>
      </w:r>
    </w:p>
    <w:p w14:paraId="78DFEC91" w14:textId="77777777" w:rsidR="00161FBD" w:rsidRDefault="00161FBD" w:rsidP="00A35DE2">
      <w:pPr>
        <w:pStyle w:val="ListParagraph"/>
        <w:numPr>
          <w:ilvl w:val="0"/>
          <w:numId w:val="25"/>
        </w:numPr>
        <w:ind w:left="1080"/>
        <w:contextualSpacing w:val="0"/>
      </w:pPr>
      <w:r>
        <w:t xml:space="preserve">There shall be no repairs or damaged to the cable within 10 feet of the stinger. </w:t>
      </w:r>
    </w:p>
    <w:p w14:paraId="418368DE" w14:textId="77777777" w:rsidR="00B84DB2" w:rsidRDefault="00B84DB2" w:rsidP="009555CC"/>
    <w:p w14:paraId="695ADF98" w14:textId="77777777" w:rsidR="00161FBD" w:rsidRPr="008D47DE" w:rsidRDefault="00161FBD" w:rsidP="00400863">
      <w:pPr>
        <w:pStyle w:val="Heading3"/>
      </w:pPr>
      <w:r w:rsidRPr="008D47DE">
        <w:t>Tools</w:t>
      </w:r>
    </w:p>
    <w:p w14:paraId="5E40A6FA" w14:textId="77777777" w:rsidR="00161FBD" w:rsidRDefault="00161FBD" w:rsidP="00A35DE2">
      <w:pPr>
        <w:pStyle w:val="ListParagraph"/>
        <w:numPr>
          <w:ilvl w:val="0"/>
          <w:numId w:val="26"/>
        </w:numPr>
        <w:ind w:left="1080"/>
        <w:contextualSpacing w:val="0"/>
      </w:pPr>
      <w:r>
        <w:t>Hand tools with broken</w:t>
      </w:r>
      <w:r w:rsidR="00AC1AED">
        <w:t xml:space="preserve"> or </w:t>
      </w:r>
      <w:r>
        <w:t>cracked handles, mushroomed heads, or other defects will not be used. Files will have handles installed.</w:t>
      </w:r>
    </w:p>
    <w:p w14:paraId="7152C013" w14:textId="77777777" w:rsidR="00161FBD" w:rsidRDefault="00161FBD" w:rsidP="00A35DE2">
      <w:pPr>
        <w:pStyle w:val="ListParagraph"/>
        <w:numPr>
          <w:ilvl w:val="0"/>
          <w:numId w:val="26"/>
        </w:numPr>
        <w:ind w:left="1080"/>
        <w:contextualSpacing w:val="0"/>
      </w:pPr>
      <w:r>
        <w:t>Take special precautions when using power tools.</w:t>
      </w:r>
      <w:r w:rsidR="00415736">
        <w:t xml:space="preserve"> </w:t>
      </w:r>
      <w:r>
        <w:t xml:space="preserve">Defective tools will be removed </w:t>
      </w:r>
      <w:r w:rsidR="00477857">
        <w:t>from</w:t>
      </w:r>
      <w:r>
        <w:t xml:space="preserve"> service.</w:t>
      </w:r>
    </w:p>
    <w:p w14:paraId="0E9F9164" w14:textId="77777777" w:rsidR="00161FBD" w:rsidRDefault="00161FBD" w:rsidP="00A35DE2">
      <w:pPr>
        <w:pStyle w:val="ListParagraph"/>
        <w:numPr>
          <w:ilvl w:val="0"/>
          <w:numId w:val="26"/>
        </w:numPr>
        <w:ind w:left="1080"/>
        <w:contextualSpacing w:val="0"/>
      </w:pPr>
      <w:r>
        <w:t>Power tools will be turned off and motion stopped before setting tool</w:t>
      </w:r>
      <w:r w:rsidR="00AC1AED">
        <w:t>s</w:t>
      </w:r>
      <w:r>
        <w:t xml:space="preserve"> down.</w:t>
      </w:r>
    </w:p>
    <w:p w14:paraId="1A995FCE" w14:textId="77777777" w:rsidR="00161FBD" w:rsidRDefault="00161FBD" w:rsidP="00A35DE2">
      <w:pPr>
        <w:pStyle w:val="ListParagraph"/>
        <w:numPr>
          <w:ilvl w:val="0"/>
          <w:numId w:val="26"/>
        </w:numPr>
        <w:ind w:left="1080"/>
        <w:contextualSpacing w:val="0"/>
      </w:pPr>
      <w:r>
        <w:t>Tools will be disconnected from power source before changing drills, blades</w:t>
      </w:r>
      <w:r w:rsidR="00AC1AED">
        <w:t>,</w:t>
      </w:r>
      <w:r>
        <w:t xml:space="preserve"> or bits, or attempting repair or adjustment. Never leave a running tool unattended.</w:t>
      </w:r>
    </w:p>
    <w:p w14:paraId="08FD1757" w14:textId="77777777" w:rsidR="00161FBD" w:rsidRDefault="00161FBD" w:rsidP="00A35DE2">
      <w:pPr>
        <w:pStyle w:val="ListParagraph"/>
        <w:numPr>
          <w:ilvl w:val="0"/>
          <w:numId w:val="26"/>
        </w:numPr>
        <w:ind w:left="1080"/>
        <w:contextualSpacing w:val="0"/>
      </w:pPr>
      <w:r>
        <w:t>Power saws, table saws, and radial arm saws will have operational blade guards installed and used. Anti-kickback teeth and spreaders will be used when rip</w:t>
      </w:r>
      <w:r w:rsidR="001F23E5">
        <w:t xml:space="preserve"> </w:t>
      </w:r>
      <w:r>
        <w:t>sawing.</w:t>
      </w:r>
    </w:p>
    <w:p w14:paraId="70750C3D" w14:textId="77777777" w:rsidR="00161FBD" w:rsidRDefault="00161FBD" w:rsidP="00A35DE2">
      <w:pPr>
        <w:pStyle w:val="ListParagraph"/>
        <w:numPr>
          <w:ilvl w:val="0"/>
          <w:numId w:val="26"/>
        </w:numPr>
        <w:ind w:left="1080"/>
        <w:contextualSpacing w:val="0"/>
      </w:pPr>
      <w:r>
        <w:t>Portable abrasive side-winder grinders will have guards installed covering the upper and back portions of the abrasive wheel.</w:t>
      </w:r>
      <w:r w:rsidR="0060102A">
        <w:t xml:space="preserve"> </w:t>
      </w:r>
      <w:r>
        <w:t>Wheel speed ratings will never be less than the grinder RPM speed.</w:t>
      </w:r>
    </w:p>
    <w:p w14:paraId="556383BC" w14:textId="77777777" w:rsidR="00161FBD" w:rsidRDefault="00161FBD" w:rsidP="00A35DE2">
      <w:pPr>
        <w:pStyle w:val="ListParagraph"/>
        <w:numPr>
          <w:ilvl w:val="0"/>
          <w:numId w:val="26"/>
        </w:numPr>
        <w:ind w:left="1080"/>
        <w:contextualSpacing w:val="0"/>
      </w:pPr>
      <w:r>
        <w:t>Pedestal grinders will be permanently mounted, tool rests installed and adjusted to within 1/8 inch of the wheel, tongue guards installed and adjusted to within 1/4 inch</w:t>
      </w:r>
      <w:r w:rsidR="00AC1AED">
        <w:t xml:space="preserve"> of the wheel, and side spindle and </w:t>
      </w:r>
      <w:r>
        <w:t>nut guards installed.</w:t>
      </w:r>
    </w:p>
    <w:p w14:paraId="65C19BA3" w14:textId="77777777" w:rsidR="00161FBD" w:rsidRDefault="00161FBD" w:rsidP="00A35DE2">
      <w:pPr>
        <w:pStyle w:val="ListParagraph"/>
        <w:numPr>
          <w:ilvl w:val="0"/>
          <w:numId w:val="26"/>
        </w:numPr>
        <w:ind w:left="1080"/>
        <w:contextualSpacing w:val="0"/>
      </w:pPr>
      <w:r>
        <w:t>Air compressor receivers will be drained frequently to prevent buildup of water in the tank.</w:t>
      </w:r>
    </w:p>
    <w:p w14:paraId="4F7C9BF9" w14:textId="77777777" w:rsidR="00161FBD" w:rsidRDefault="00161FBD" w:rsidP="00A35DE2">
      <w:pPr>
        <w:pStyle w:val="ListParagraph"/>
        <w:numPr>
          <w:ilvl w:val="0"/>
          <w:numId w:val="26"/>
        </w:numPr>
        <w:ind w:left="1080"/>
        <w:contextualSpacing w:val="0"/>
      </w:pPr>
      <w:r>
        <w:t>Compressed air will not be used for cleaning purposes except when pressure is reduced to less than 30 psi by regulating or use of a safety nozzle, and then only with effective chip guarding and proper personal protective equipment.</w:t>
      </w:r>
    </w:p>
    <w:p w14:paraId="7A787E8A" w14:textId="77777777" w:rsidR="00161FBD" w:rsidRDefault="00161FBD" w:rsidP="00A35DE2">
      <w:pPr>
        <w:pStyle w:val="ListParagraph"/>
        <w:numPr>
          <w:ilvl w:val="0"/>
          <w:numId w:val="26"/>
        </w:numPr>
        <w:ind w:left="1080"/>
        <w:contextualSpacing w:val="0"/>
      </w:pPr>
      <w:r>
        <w:t>Any</w:t>
      </w:r>
      <w:r w:rsidR="0060102A">
        <w:t xml:space="preserve"> </w:t>
      </w:r>
      <w:r>
        <w:t>employee-furnished</w:t>
      </w:r>
      <w:r w:rsidR="0060102A">
        <w:t xml:space="preserve"> </w:t>
      </w:r>
      <w:r>
        <w:t>tools</w:t>
      </w:r>
      <w:r w:rsidR="0060102A">
        <w:t xml:space="preserve"> </w:t>
      </w:r>
      <w:r>
        <w:t>of</w:t>
      </w:r>
      <w:r w:rsidR="0060102A">
        <w:t xml:space="preserve"> </w:t>
      </w:r>
      <w:r>
        <w:t>any</w:t>
      </w:r>
      <w:r w:rsidR="0060102A">
        <w:t xml:space="preserve"> </w:t>
      </w:r>
      <w:r>
        <w:t>nature</w:t>
      </w:r>
      <w:r w:rsidR="0060102A">
        <w:t xml:space="preserve"> </w:t>
      </w:r>
      <w:r>
        <w:t>must</w:t>
      </w:r>
      <w:r w:rsidR="0060102A">
        <w:t xml:space="preserve"> </w:t>
      </w:r>
      <w:r>
        <w:t>meet</w:t>
      </w:r>
      <w:r w:rsidR="0060102A">
        <w:t xml:space="preserve"> </w:t>
      </w:r>
      <w:r>
        <w:t>all</w:t>
      </w:r>
      <w:r w:rsidR="0060102A">
        <w:t xml:space="preserve"> </w:t>
      </w:r>
      <w:r>
        <w:t>OSHA</w:t>
      </w:r>
      <w:r w:rsidR="0060102A">
        <w:t xml:space="preserve"> </w:t>
      </w:r>
      <w:r w:rsidR="001F23E5">
        <w:t>s</w:t>
      </w:r>
      <w:r>
        <w:t>afety</w:t>
      </w:r>
      <w:r w:rsidR="0060102A">
        <w:t xml:space="preserve"> </w:t>
      </w:r>
      <w:r w:rsidR="001F23E5">
        <w:t xml:space="preserve">regulations </w:t>
      </w:r>
      <w:r>
        <w:t>and</w:t>
      </w:r>
      <w:r w:rsidR="0060102A">
        <w:t xml:space="preserve"> </w:t>
      </w:r>
      <w:r>
        <w:t>ANSI requirements.</w:t>
      </w:r>
    </w:p>
    <w:p w14:paraId="7B9B613A" w14:textId="77777777" w:rsidR="00161FBD" w:rsidRPr="008D47DE" w:rsidRDefault="00161FBD" w:rsidP="00400863">
      <w:pPr>
        <w:pStyle w:val="Heading3"/>
      </w:pPr>
      <w:r w:rsidRPr="008D47DE">
        <w:t>Safety Railings and Other Fall Protection</w:t>
      </w:r>
    </w:p>
    <w:p w14:paraId="12EDD9E5" w14:textId="77777777" w:rsidR="00161FBD" w:rsidRDefault="00AC1AED" w:rsidP="00A35DE2">
      <w:pPr>
        <w:pStyle w:val="ListParagraph"/>
        <w:numPr>
          <w:ilvl w:val="0"/>
          <w:numId w:val="27"/>
        </w:numPr>
        <w:ind w:left="1080"/>
        <w:contextualSpacing w:val="0"/>
      </w:pPr>
      <w:r>
        <w:t>All open-</w:t>
      </w:r>
      <w:r w:rsidR="00161FBD">
        <w:t>sided floors and platforms four fe</w:t>
      </w:r>
      <w:r>
        <w:t xml:space="preserve">et or more above adjacent floor or </w:t>
      </w:r>
      <w:r w:rsidR="00161FBD">
        <w:t>ground level will be guarded by a standard railing (top and mid rail, toe board if required).</w:t>
      </w:r>
    </w:p>
    <w:p w14:paraId="49CCE85A" w14:textId="77777777" w:rsidR="00161FBD" w:rsidRDefault="00161FBD" w:rsidP="00A35DE2">
      <w:pPr>
        <w:pStyle w:val="ListParagraph"/>
        <w:numPr>
          <w:ilvl w:val="0"/>
          <w:numId w:val="27"/>
        </w:numPr>
        <w:ind w:left="1080"/>
        <w:contextualSpacing w:val="0"/>
      </w:pPr>
      <w:r>
        <w:t>All stairways of four or more riser</w:t>
      </w:r>
      <w:r w:rsidR="00AC1AED">
        <w:t>s will be guarded by a handrail</w:t>
      </w:r>
      <w:r>
        <w:t xml:space="preserve"> or stair rails on the open side. Handrails or stair rails will be provided on both sides if the stairs are more than 44 inches wide.</w:t>
      </w:r>
    </w:p>
    <w:p w14:paraId="54FAAD72" w14:textId="77777777" w:rsidR="00161FBD" w:rsidRDefault="00161FBD" w:rsidP="00A35DE2">
      <w:pPr>
        <w:pStyle w:val="ListParagraph"/>
        <w:numPr>
          <w:ilvl w:val="0"/>
          <w:numId w:val="27"/>
        </w:numPr>
        <w:ind w:left="1080"/>
        <w:contextualSpacing w:val="0"/>
      </w:pPr>
      <w:r>
        <w:t>When a hole or floor opening is created during a work activity, a cover or a barricade must be installed immediately.</w:t>
      </w:r>
    </w:p>
    <w:p w14:paraId="2FDCC5B5" w14:textId="77777777" w:rsidR="00161FBD" w:rsidRDefault="00161FBD" w:rsidP="00A35DE2">
      <w:pPr>
        <w:pStyle w:val="ListParagraph"/>
        <w:numPr>
          <w:ilvl w:val="0"/>
          <w:numId w:val="27"/>
        </w:numPr>
        <w:ind w:left="1080"/>
        <w:contextualSpacing w:val="0"/>
      </w:pPr>
      <w:r>
        <w:t>Safety harnesses, belts, lanyards, lines, and lifelines may be used in lieu of other fall protection systems to provide the required fall protection.</w:t>
      </w:r>
    </w:p>
    <w:p w14:paraId="43997BAF" w14:textId="77777777" w:rsidR="00161FBD" w:rsidRDefault="00161FBD" w:rsidP="00A35DE2">
      <w:pPr>
        <w:pStyle w:val="ListParagraph"/>
        <w:numPr>
          <w:ilvl w:val="0"/>
          <w:numId w:val="27"/>
        </w:numPr>
        <w:ind w:left="1080"/>
        <w:contextualSpacing w:val="0"/>
      </w:pPr>
      <w:r>
        <w:t>Adjustment of lanyards must provide for not more th</w:t>
      </w:r>
      <w:r w:rsidR="00AC1AED">
        <w:t>an a six</w:t>
      </w:r>
      <w:r w:rsidR="001F23E5">
        <w:t>-</w:t>
      </w:r>
      <w:r w:rsidR="00AC1AED">
        <w:t>foot fall, and all tie-</w:t>
      </w:r>
      <w:r>
        <w:t>off points must be at least waist high.</w:t>
      </w:r>
    </w:p>
    <w:p w14:paraId="722AB4A0" w14:textId="77777777" w:rsidR="00161FBD" w:rsidRPr="008D47DE" w:rsidRDefault="00161FBD" w:rsidP="00400863">
      <w:pPr>
        <w:pStyle w:val="Heading3"/>
      </w:pPr>
      <w:r w:rsidRPr="008D47DE">
        <w:t>Scaffolds</w:t>
      </w:r>
    </w:p>
    <w:p w14:paraId="6B6045F9" w14:textId="77777777" w:rsidR="00161FBD" w:rsidRDefault="00161FBD" w:rsidP="00A35DE2">
      <w:pPr>
        <w:pStyle w:val="ListParagraph"/>
        <w:numPr>
          <w:ilvl w:val="0"/>
          <w:numId w:val="28"/>
        </w:numPr>
        <w:ind w:left="1080"/>
        <w:contextualSpacing w:val="0"/>
      </w:pPr>
      <w:r>
        <w:t xml:space="preserve">Scaffold platforms more than </w:t>
      </w:r>
      <w:r w:rsidR="00AC1AED">
        <w:t>10</w:t>
      </w:r>
      <w:r>
        <w:t xml:space="preserve"> feet above the ground, floor, or lower level will have standard guardrails (consisting of top rail, mid rail, and toe board) installed on all open sides and ends of platforms.</w:t>
      </w:r>
    </w:p>
    <w:p w14:paraId="6769585E" w14:textId="77777777" w:rsidR="00161FBD" w:rsidRDefault="00161FBD" w:rsidP="00A35DE2">
      <w:pPr>
        <w:pStyle w:val="ListParagraph"/>
        <w:numPr>
          <w:ilvl w:val="0"/>
          <w:numId w:val="28"/>
        </w:numPr>
        <w:ind w:left="1080"/>
        <w:contextualSpacing w:val="0"/>
      </w:pPr>
      <w:r>
        <w:t xml:space="preserve">Planking will be laid tight, overlap at least 12 inches, and extend over end supports </w:t>
      </w:r>
      <w:r w:rsidR="0094706E">
        <w:t xml:space="preserve">by </w:t>
      </w:r>
      <w:r>
        <w:t>6</w:t>
      </w:r>
      <w:r w:rsidR="006B05B6">
        <w:rPr>
          <w:rFonts w:ascii="Arial" w:hAnsi="Arial" w:cs="Arial"/>
          <w:color w:val="333366"/>
          <w:shd w:val="clear" w:color="auto" w:fill="FFFFFF"/>
        </w:rPr>
        <w:t>–</w:t>
      </w:r>
      <w:r>
        <w:t>12 inches.</w:t>
      </w:r>
    </w:p>
    <w:p w14:paraId="4F6FF22D" w14:textId="77777777" w:rsidR="00161FBD" w:rsidRDefault="00161FBD" w:rsidP="00A35DE2">
      <w:pPr>
        <w:pStyle w:val="ListParagraph"/>
        <w:numPr>
          <w:ilvl w:val="0"/>
          <w:numId w:val="28"/>
        </w:numPr>
        <w:ind w:left="1080"/>
        <w:contextualSpacing w:val="0"/>
      </w:pPr>
      <w:r>
        <w:t>Mobile scaffolds will be erected no more than a maximum height of four times their minimum base dimension.</w:t>
      </w:r>
    </w:p>
    <w:p w14:paraId="14AA94FF" w14:textId="77777777" w:rsidR="00161FBD" w:rsidRDefault="00161FBD" w:rsidP="00A35DE2">
      <w:pPr>
        <w:pStyle w:val="ListParagraph"/>
        <w:numPr>
          <w:ilvl w:val="0"/>
          <w:numId w:val="28"/>
        </w:numPr>
        <w:ind w:left="1080"/>
        <w:contextualSpacing w:val="0"/>
      </w:pPr>
      <w:r>
        <w:t>Scaffolds will not be overloaded beyond their design loadings.</w:t>
      </w:r>
    </w:p>
    <w:p w14:paraId="6F22BCA5" w14:textId="77777777" w:rsidR="00161FBD" w:rsidRPr="008D47DE" w:rsidRDefault="00161FBD" w:rsidP="00400863">
      <w:pPr>
        <w:pStyle w:val="Heading3"/>
      </w:pPr>
      <w:r w:rsidRPr="008D47DE">
        <w:t>Forklifts</w:t>
      </w:r>
    </w:p>
    <w:p w14:paraId="22AC071F" w14:textId="77777777" w:rsidR="00161FBD" w:rsidRDefault="00161FBD" w:rsidP="00A35DE2">
      <w:pPr>
        <w:pStyle w:val="ListParagraph"/>
        <w:numPr>
          <w:ilvl w:val="0"/>
          <w:numId w:val="29"/>
        </w:numPr>
        <w:ind w:left="1080"/>
        <w:contextualSpacing w:val="0"/>
      </w:pPr>
      <w:r>
        <w:t>Only authorized and trained employees will operate forklifts and other industrial trucks.</w:t>
      </w:r>
    </w:p>
    <w:p w14:paraId="3C99E96F" w14:textId="77777777" w:rsidR="00161FBD" w:rsidRDefault="00161FBD" w:rsidP="00A35DE2">
      <w:pPr>
        <w:pStyle w:val="ListParagraph"/>
        <w:numPr>
          <w:ilvl w:val="0"/>
          <w:numId w:val="29"/>
        </w:numPr>
        <w:ind w:left="1080"/>
        <w:contextualSpacing w:val="0"/>
      </w:pPr>
      <w:r>
        <w:t>Safe speeds, load handling, turning, and other safe driving practices will be followed at all times.</w:t>
      </w:r>
    </w:p>
    <w:p w14:paraId="779D1180" w14:textId="77777777" w:rsidR="00161FBD" w:rsidRDefault="00161FBD" w:rsidP="00A35DE2">
      <w:pPr>
        <w:pStyle w:val="ListParagraph"/>
        <w:numPr>
          <w:ilvl w:val="0"/>
          <w:numId w:val="29"/>
        </w:numPr>
        <w:ind w:left="1080"/>
        <w:contextualSpacing w:val="0"/>
      </w:pPr>
      <w:r>
        <w:t>Operators w</w:t>
      </w:r>
      <w:r w:rsidR="00AC1AED">
        <w:t>ill ensure loads are stable and</w:t>
      </w:r>
      <w:r>
        <w:t xml:space="preserve"> secure before moving.</w:t>
      </w:r>
    </w:p>
    <w:p w14:paraId="5FB554F5" w14:textId="77777777" w:rsidR="00161FBD" w:rsidRDefault="00161FBD" w:rsidP="00A35DE2">
      <w:pPr>
        <w:pStyle w:val="ListParagraph"/>
        <w:numPr>
          <w:ilvl w:val="0"/>
          <w:numId w:val="29"/>
        </w:numPr>
        <w:ind w:left="1080"/>
        <w:contextualSpacing w:val="0"/>
      </w:pPr>
      <w:r>
        <w:t>Employees will not operate any forklift that is in need of repairs, defective, or unsafe. Such forklifts will be removed from service for repair.</w:t>
      </w:r>
    </w:p>
    <w:p w14:paraId="4A8925C7" w14:textId="77777777" w:rsidR="00161FBD" w:rsidRPr="008D47DE" w:rsidRDefault="00161FBD" w:rsidP="00400863">
      <w:pPr>
        <w:pStyle w:val="Heading3"/>
      </w:pPr>
      <w:r w:rsidRPr="008D47DE">
        <w:t>Aerial Lifts</w:t>
      </w:r>
    </w:p>
    <w:p w14:paraId="0A7B16EB" w14:textId="77777777" w:rsidR="00161FBD" w:rsidRDefault="00161FBD" w:rsidP="00A35DE2">
      <w:pPr>
        <w:pStyle w:val="ListParagraph"/>
        <w:numPr>
          <w:ilvl w:val="0"/>
          <w:numId w:val="30"/>
        </w:numPr>
        <w:ind w:left="1080"/>
        <w:contextualSpacing w:val="0"/>
      </w:pPr>
      <w:r>
        <w:t>Only trained</w:t>
      </w:r>
      <w:r w:rsidR="0060102A">
        <w:t xml:space="preserve"> </w:t>
      </w:r>
      <w:r>
        <w:t>employees</w:t>
      </w:r>
      <w:r w:rsidR="0060102A">
        <w:t xml:space="preserve"> </w:t>
      </w:r>
      <w:r>
        <w:t>will</w:t>
      </w:r>
      <w:r w:rsidR="0060102A">
        <w:t xml:space="preserve"> </w:t>
      </w:r>
      <w:r>
        <w:t>operate</w:t>
      </w:r>
      <w:r w:rsidR="0060102A">
        <w:t xml:space="preserve"> </w:t>
      </w:r>
      <w:r>
        <w:t>aerial</w:t>
      </w:r>
      <w:r w:rsidR="0060102A">
        <w:t xml:space="preserve"> </w:t>
      </w:r>
      <w:r>
        <w:t>lifts</w:t>
      </w:r>
      <w:r w:rsidR="0060102A">
        <w:t xml:space="preserve"> </w:t>
      </w:r>
      <w:r>
        <w:t>(cherry pickers, scissor lifts, extensible and articulating boom platforms).</w:t>
      </w:r>
    </w:p>
    <w:p w14:paraId="2F2ADDC2" w14:textId="77777777" w:rsidR="00161FBD" w:rsidRDefault="00161FBD" w:rsidP="00A35DE2">
      <w:pPr>
        <w:pStyle w:val="ListParagraph"/>
        <w:numPr>
          <w:ilvl w:val="0"/>
          <w:numId w:val="30"/>
        </w:numPr>
        <w:ind w:left="1080"/>
        <w:contextualSpacing w:val="0"/>
      </w:pPr>
      <w:r>
        <w:t>A body belt or harness will be worn and a lanyard attached to the boom or basket when working from an aerial lift.</w:t>
      </w:r>
    </w:p>
    <w:p w14:paraId="1A8A31A6" w14:textId="77777777" w:rsidR="00161FBD" w:rsidRDefault="00161FBD" w:rsidP="00A35DE2">
      <w:pPr>
        <w:pStyle w:val="ListParagraph"/>
        <w:numPr>
          <w:ilvl w:val="0"/>
          <w:numId w:val="30"/>
        </w:numPr>
        <w:ind w:left="1080"/>
        <w:contextualSpacing w:val="0"/>
      </w:pPr>
      <w:r>
        <w:t>Employees will stand firmly o</w:t>
      </w:r>
      <w:r w:rsidR="00AC1AED">
        <w:t xml:space="preserve">n the basket floor, and not sit, </w:t>
      </w:r>
      <w:r>
        <w:t>stand</w:t>
      </w:r>
      <w:r w:rsidR="00AC1AED">
        <w:t>, or</w:t>
      </w:r>
      <w:r>
        <w:t xml:space="preserve"> climb on the edge of the basket. Planks, ladders, or other devices will not be used for additional elevation.</w:t>
      </w:r>
    </w:p>
    <w:p w14:paraId="429F5C6F" w14:textId="77777777" w:rsidR="00161FBD" w:rsidRDefault="00161FBD" w:rsidP="00A35DE2">
      <w:pPr>
        <w:pStyle w:val="ListParagraph"/>
        <w:numPr>
          <w:ilvl w:val="0"/>
          <w:numId w:val="30"/>
        </w:numPr>
        <w:ind w:left="1080"/>
        <w:contextualSpacing w:val="0"/>
      </w:pPr>
      <w:r>
        <w:t xml:space="preserve">Aerial lift trucks will not be moved with workers in an elevated basket. </w:t>
      </w:r>
    </w:p>
    <w:p w14:paraId="76A9F1D3" w14:textId="77777777" w:rsidR="00161FBD" w:rsidRDefault="00161FBD" w:rsidP="00A35DE2">
      <w:pPr>
        <w:pStyle w:val="ListParagraph"/>
        <w:numPr>
          <w:ilvl w:val="0"/>
          <w:numId w:val="30"/>
        </w:numPr>
        <w:ind w:left="1080"/>
        <w:contextualSpacing w:val="0"/>
      </w:pPr>
      <w:r>
        <w:t>Lift controls will be tested each day prior to use.</w:t>
      </w:r>
    </w:p>
    <w:p w14:paraId="70AF343E" w14:textId="77777777" w:rsidR="00161FBD" w:rsidRPr="00A24D36" w:rsidRDefault="00161FBD" w:rsidP="00400863">
      <w:pPr>
        <w:pStyle w:val="Heading3"/>
      </w:pPr>
      <w:r w:rsidRPr="00A24D36">
        <w:t>Excavations and Trenches</w:t>
      </w:r>
    </w:p>
    <w:p w14:paraId="0C7433D3" w14:textId="77777777" w:rsidR="00161FBD" w:rsidRDefault="00161FBD" w:rsidP="00A35DE2">
      <w:pPr>
        <w:pStyle w:val="ListParagraph"/>
        <w:numPr>
          <w:ilvl w:val="0"/>
          <w:numId w:val="31"/>
        </w:numPr>
        <w:ind w:left="1080"/>
        <w:contextualSpacing w:val="0"/>
      </w:pPr>
      <w:r>
        <w:t>Any excavation or trench five feet or more in depth (or less than five feet and showing potential of cave-in) will be provided cave-in protection through shoring, sloping, benching, or the use of trench shields. Specific requirements of each system are dependent upon the soil classification as determined by a competent person.</w:t>
      </w:r>
    </w:p>
    <w:p w14:paraId="60F4DE85" w14:textId="77777777" w:rsidR="00161FBD" w:rsidRDefault="00161FBD" w:rsidP="00A35DE2">
      <w:pPr>
        <w:pStyle w:val="ListParagraph"/>
        <w:numPr>
          <w:ilvl w:val="0"/>
          <w:numId w:val="31"/>
        </w:numPr>
        <w:ind w:left="1080"/>
        <w:contextualSpacing w:val="0"/>
      </w:pPr>
      <w:r>
        <w:t>A competent person will inspect each excavation</w:t>
      </w:r>
      <w:r w:rsidR="00246F2B">
        <w:t xml:space="preserve"> or </w:t>
      </w:r>
      <w:r>
        <w:t>trench daily prior to start of work, after every rainstorm or other hazard increasing occurrence, and as needed throughout the shift.</w:t>
      </w:r>
    </w:p>
    <w:p w14:paraId="2D098F5A" w14:textId="77777777" w:rsidR="00161FBD" w:rsidRDefault="00161FBD" w:rsidP="00A35DE2">
      <w:pPr>
        <w:pStyle w:val="ListParagraph"/>
        <w:numPr>
          <w:ilvl w:val="0"/>
          <w:numId w:val="31"/>
        </w:numPr>
        <w:ind w:left="1080"/>
        <w:contextualSpacing w:val="0"/>
      </w:pPr>
      <w:r>
        <w:t>Means of egress will be provided in trenches four feet or more in depth so as to require no more than 25 feet of lateral travel for each employee in the trench.</w:t>
      </w:r>
    </w:p>
    <w:p w14:paraId="62CD2CE9" w14:textId="77777777" w:rsidR="00161FBD" w:rsidRDefault="00161FBD" w:rsidP="00A35DE2">
      <w:pPr>
        <w:pStyle w:val="ListParagraph"/>
        <w:numPr>
          <w:ilvl w:val="0"/>
          <w:numId w:val="31"/>
        </w:numPr>
        <w:ind w:left="1080"/>
        <w:contextualSpacing w:val="0"/>
      </w:pPr>
      <w:r>
        <w:t>Spoil piles and other equipment will be kept at least two feet from the edge of the trench or excavation.</w:t>
      </w:r>
    </w:p>
    <w:p w14:paraId="7440CFD7" w14:textId="77777777" w:rsidR="0094706E" w:rsidRDefault="00161FBD" w:rsidP="00400863">
      <w:pPr>
        <w:pStyle w:val="Heading3"/>
      </w:pPr>
      <w:r w:rsidRPr="00A24D36">
        <w:t>Miscellaneous</w:t>
      </w:r>
    </w:p>
    <w:p w14:paraId="75726C34" w14:textId="77777777" w:rsidR="00161FBD" w:rsidRDefault="00161FBD" w:rsidP="00A35DE2">
      <w:pPr>
        <w:pStyle w:val="ListParagraph"/>
        <w:numPr>
          <w:ilvl w:val="0"/>
          <w:numId w:val="32"/>
        </w:numPr>
        <w:ind w:left="1080"/>
        <w:contextualSpacing w:val="0"/>
      </w:pPr>
      <w:r>
        <w:t>Only trained employees will service large truck wheels.</w:t>
      </w:r>
      <w:r w:rsidR="0060102A">
        <w:t xml:space="preserve"> </w:t>
      </w:r>
      <w:r>
        <w:t>A cage or other restraining device plus an airline assembly consisting of a clip-on chuck, gauge, and hose will be used to inflate tires.</w:t>
      </w:r>
    </w:p>
    <w:p w14:paraId="41AE05E5" w14:textId="77777777" w:rsidR="007B3393" w:rsidRDefault="00161FBD" w:rsidP="00A35DE2">
      <w:pPr>
        <w:pStyle w:val="ListParagraph"/>
        <w:numPr>
          <w:ilvl w:val="0"/>
          <w:numId w:val="32"/>
        </w:numPr>
        <w:ind w:left="1080"/>
        <w:contextualSpacing w:val="0"/>
      </w:pPr>
      <w:r>
        <w:t>Any inspection, disassembly, or assembly of vehicle brakes or clutches must address the hazard of asbestos exposure.</w:t>
      </w:r>
      <w:r w:rsidR="0060102A">
        <w:t xml:space="preserve"> </w:t>
      </w:r>
      <w:r>
        <w:t>See 1910.1001, Appendix F, for mandatory guidelines and requirements for such work.</w:t>
      </w:r>
    </w:p>
    <w:p w14:paraId="4C24F789" w14:textId="58C04750" w:rsidR="00A24D36" w:rsidRDefault="00A24D36" w:rsidP="00A35DE2">
      <w:pPr>
        <w:pStyle w:val="H1Numbered"/>
        <w:numPr>
          <w:ilvl w:val="0"/>
          <w:numId w:val="256"/>
        </w:numPr>
      </w:pPr>
      <w:r>
        <w:t>OSHA WORKERS' SAFETY—</w:t>
      </w:r>
      <w:r w:rsidRPr="00A24D36">
        <w:t>INDIVIDUAL SAFETY AND HEALTH PROGRAMS LISTING</w:t>
      </w:r>
    </w:p>
    <w:p w14:paraId="41391857" w14:textId="77777777" w:rsidR="00A24D36" w:rsidRDefault="00A24D36" w:rsidP="00A24D36">
      <w:r>
        <w:t>The Occupational Health and Safety Rules and Regulations specify various individual programs that are applicable to our company.</w:t>
      </w:r>
      <w:r w:rsidR="0060102A">
        <w:t xml:space="preserve"> </w:t>
      </w:r>
      <w:r>
        <w:t>Highlights of these programs are provided below, and specific written programs or procedures are incorporated as appendi</w:t>
      </w:r>
      <w:r w:rsidR="00246F2B">
        <w:t>c</w:t>
      </w:r>
      <w:r>
        <w:t xml:space="preserve">es </w:t>
      </w:r>
      <w:r w:rsidR="00246F2B">
        <w:t xml:space="preserve">in </w:t>
      </w:r>
      <w:r>
        <w:t>this document or are available separately.</w:t>
      </w:r>
    </w:p>
    <w:p w14:paraId="466785B7" w14:textId="77777777" w:rsidR="00A24D36" w:rsidRPr="00BB5440" w:rsidRDefault="00A24D36" w:rsidP="00400863">
      <w:pPr>
        <w:pStyle w:val="Heading3"/>
        <w:numPr>
          <w:ilvl w:val="0"/>
          <w:numId w:val="0"/>
        </w:numPr>
        <w:ind w:left="810"/>
      </w:pPr>
      <w:r w:rsidRPr="00BB5440">
        <w:t>Health and Safety Program</w:t>
      </w:r>
      <w:r w:rsidR="00BB5440">
        <w:t>—C</w:t>
      </w:r>
      <w:r w:rsidRPr="00BB5440">
        <w:t xml:space="preserve">ontaining </w:t>
      </w:r>
      <w:r w:rsidR="00BB5440">
        <w:t>S</w:t>
      </w:r>
      <w:r w:rsidRPr="00BB5440">
        <w:t xml:space="preserve">pecific </w:t>
      </w:r>
      <w:r w:rsidR="00BB5440">
        <w:t>C</w:t>
      </w:r>
      <w:r w:rsidRPr="00BB5440">
        <w:t>om</w:t>
      </w:r>
      <w:r w:rsidR="00BB5440">
        <w:t>pany</w:t>
      </w:r>
      <w:r w:rsidRPr="00BB5440">
        <w:t xml:space="preserve"> </w:t>
      </w:r>
      <w:r w:rsidR="00BB5440">
        <w:t>H</w:t>
      </w:r>
      <w:r w:rsidRPr="00BB5440">
        <w:t xml:space="preserve">ealth and </w:t>
      </w:r>
      <w:r w:rsidR="00BB5440">
        <w:t>S</w:t>
      </w:r>
      <w:r w:rsidRPr="00BB5440">
        <w:t xml:space="preserve">afety </w:t>
      </w:r>
      <w:r w:rsidR="00BB5440">
        <w:t>R</w:t>
      </w:r>
      <w:r w:rsidRPr="00BB5440">
        <w:t>ules</w:t>
      </w:r>
    </w:p>
    <w:p w14:paraId="0C819B98" w14:textId="77777777" w:rsidR="00A24D36" w:rsidRDefault="00A24D36" w:rsidP="00BB5440">
      <w:pPr>
        <w:ind w:left="720"/>
      </w:pPr>
      <w:r>
        <w:t>These rules provide safety guidance for the company and employees to follow in the workplace.</w:t>
      </w:r>
      <w:r w:rsidR="0060102A">
        <w:t xml:space="preserve"> </w:t>
      </w:r>
      <w:r>
        <w:t>They cover various requirements in such areas as housekeeping, fire prevention, electrical, ladders, scaffolds, machine guarding, material handling, etc</w:t>
      </w:r>
      <w:r w:rsidR="00BA42FE">
        <w:t>.</w:t>
      </w:r>
      <w:r>
        <w:t>, that can be encountered in the workplace or on the job site.</w:t>
      </w:r>
    </w:p>
    <w:p w14:paraId="633ACF16" w14:textId="77777777" w:rsidR="00A24D36" w:rsidRPr="00A24D36" w:rsidRDefault="00A24D36" w:rsidP="00400863">
      <w:pPr>
        <w:pStyle w:val="Heading3"/>
        <w:numPr>
          <w:ilvl w:val="0"/>
          <w:numId w:val="334"/>
        </w:numPr>
      </w:pPr>
      <w:r w:rsidRPr="00A24D36">
        <w:t>Hazard Communication Program (Appendix A)</w:t>
      </w:r>
    </w:p>
    <w:p w14:paraId="62277A06" w14:textId="77777777" w:rsidR="00A24D36" w:rsidRDefault="00A24D36" w:rsidP="00A24D36">
      <w:pPr>
        <w:pStyle w:val="ListParagraph"/>
        <w:contextualSpacing w:val="0"/>
      </w:pPr>
      <w:r>
        <w:t>If employees are exposed to or work with hazardous chemicals in the workplace, this program is required.</w:t>
      </w:r>
      <w:r w:rsidR="0060102A">
        <w:t xml:space="preserve"> </w:t>
      </w:r>
      <w:r>
        <w:t xml:space="preserve">Important elements of the program </w:t>
      </w:r>
      <w:r w:rsidR="001345BA">
        <w:t xml:space="preserve">include </w:t>
      </w:r>
      <w:r>
        <w:t>a master listing of chemicals</w:t>
      </w:r>
      <w:r w:rsidR="00715E1E">
        <w:t>,</w:t>
      </w:r>
      <w:r w:rsidR="0060102A">
        <w:t xml:space="preserve"> </w:t>
      </w:r>
      <w:r>
        <w:t xml:space="preserve">safety data sheets </w:t>
      </w:r>
      <w:r w:rsidR="00BA42FE">
        <w:t>for</w:t>
      </w:r>
      <w:r>
        <w:t xml:space="preserve"> each chemical</w:t>
      </w:r>
      <w:r w:rsidR="00715E1E">
        <w:t>,</w:t>
      </w:r>
      <w:r w:rsidR="0060102A">
        <w:t xml:space="preserve"> </w:t>
      </w:r>
      <w:r>
        <w:t>labeling</w:t>
      </w:r>
      <w:r w:rsidR="00715E1E">
        <w:t>,</w:t>
      </w:r>
      <w:r w:rsidR="0060102A">
        <w:t xml:space="preserve"> </w:t>
      </w:r>
      <w:r>
        <w:t>and training of employees.</w:t>
      </w:r>
    </w:p>
    <w:p w14:paraId="1F811BC3" w14:textId="77777777" w:rsidR="00A24D36" w:rsidRPr="00A24D36" w:rsidRDefault="00A24D36" w:rsidP="00400863">
      <w:pPr>
        <w:pStyle w:val="Heading3"/>
      </w:pPr>
      <w:r w:rsidRPr="00A24D36">
        <w:t>Personal</w:t>
      </w:r>
      <w:r w:rsidR="0060102A">
        <w:t xml:space="preserve"> </w:t>
      </w:r>
      <w:r w:rsidRPr="00A24D36">
        <w:t>Protective Equipment Hazard Assessment (Appendix B)</w:t>
      </w:r>
    </w:p>
    <w:p w14:paraId="3712CAAD" w14:textId="77777777" w:rsidR="00A24D36" w:rsidRDefault="00A24D36" w:rsidP="00A24D36">
      <w:pPr>
        <w:pStyle w:val="ListParagraph"/>
        <w:contextualSpacing w:val="0"/>
      </w:pPr>
      <w:r>
        <w:t>Employers must assess their workplaces to determine if hazards are present, or are likely t</w:t>
      </w:r>
      <w:r w:rsidR="00BA42FE">
        <w:t>o be present, which necessitate</w:t>
      </w:r>
      <w:r>
        <w:t xml:space="preserve"> the use of per</w:t>
      </w:r>
      <w:r w:rsidR="00BA42FE">
        <w:t xml:space="preserve">sonal protective equipment (eye, </w:t>
      </w:r>
      <w:r>
        <w:t>face, head, foot, or hand protection).</w:t>
      </w:r>
      <w:r w:rsidR="0060102A">
        <w:t xml:space="preserve"> </w:t>
      </w:r>
      <w:r>
        <w:t>This assessment must be documented through</w:t>
      </w:r>
      <w:r w:rsidR="0060102A">
        <w:t xml:space="preserve"> </w:t>
      </w:r>
      <w:r>
        <w:t>a</w:t>
      </w:r>
      <w:r w:rsidR="0060102A">
        <w:t xml:space="preserve"> </w:t>
      </w:r>
      <w:r>
        <w:t>written</w:t>
      </w:r>
      <w:r w:rsidR="0060102A">
        <w:t xml:space="preserve"> </w:t>
      </w:r>
      <w:r>
        <w:t>certification</w:t>
      </w:r>
      <w:r w:rsidR="0060102A">
        <w:t xml:space="preserve"> </w:t>
      </w:r>
      <w:r>
        <w:t>that</w:t>
      </w:r>
      <w:r w:rsidR="0060102A">
        <w:t xml:space="preserve"> </w:t>
      </w:r>
      <w:r>
        <w:t>identifies</w:t>
      </w:r>
      <w:r w:rsidR="0060102A">
        <w:t xml:space="preserve"> </w:t>
      </w:r>
      <w:r>
        <w:t>the</w:t>
      </w:r>
      <w:r w:rsidR="0060102A">
        <w:t xml:space="preserve"> </w:t>
      </w:r>
      <w:r>
        <w:t>workplace</w:t>
      </w:r>
      <w:r w:rsidR="0060102A">
        <w:t xml:space="preserve"> </w:t>
      </w:r>
      <w:r>
        <w:t>evaluated,</w:t>
      </w:r>
      <w:r w:rsidR="0060102A">
        <w:t xml:space="preserve"> </w:t>
      </w:r>
      <w:r>
        <w:t>the</w:t>
      </w:r>
      <w:r w:rsidR="0060102A">
        <w:t xml:space="preserve"> </w:t>
      </w:r>
      <w:r>
        <w:t>person</w:t>
      </w:r>
      <w:r w:rsidR="0060102A">
        <w:t xml:space="preserve"> </w:t>
      </w:r>
      <w:r>
        <w:t>certifying</w:t>
      </w:r>
      <w:r w:rsidR="0060102A">
        <w:t xml:space="preserve"> </w:t>
      </w:r>
      <w:r>
        <w:t>that</w:t>
      </w:r>
      <w:r w:rsidR="0060102A">
        <w:t xml:space="preserve"> </w:t>
      </w:r>
      <w:r>
        <w:t xml:space="preserve">the assessment has been completed, </w:t>
      </w:r>
      <w:r w:rsidR="00BA42FE">
        <w:t xml:space="preserve">and </w:t>
      </w:r>
      <w:r>
        <w:t>the dates of the assessment</w:t>
      </w:r>
      <w:r w:rsidR="00BA42FE">
        <w:t>. It must also identify itself</w:t>
      </w:r>
      <w:r>
        <w:t xml:space="preserve"> as a certification of hazard assessment.</w:t>
      </w:r>
    </w:p>
    <w:p w14:paraId="66F62995" w14:textId="77777777" w:rsidR="00A24D36" w:rsidRPr="00A24D36" w:rsidRDefault="00A24D36" w:rsidP="00400863">
      <w:pPr>
        <w:pStyle w:val="Heading3"/>
      </w:pPr>
      <w:r w:rsidRPr="00A24D36">
        <w:t>Confined Space Entry Program (Appendix C)</w:t>
      </w:r>
    </w:p>
    <w:p w14:paraId="0CA63810" w14:textId="77777777" w:rsidR="00A24D36" w:rsidRDefault="00A24D36" w:rsidP="00A24D36">
      <w:pPr>
        <w:pStyle w:val="ListParagraph"/>
        <w:contextualSpacing w:val="0"/>
      </w:pPr>
      <w:r>
        <w:t>If employees enter a confined space that contains or has the potential to contain an atmospheric or physical hazard, this program is required.</w:t>
      </w:r>
      <w:r w:rsidR="0060102A">
        <w:t xml:space="preserve"> </w:t>
      </w:r>
      <w:r>
        <w:t>Primary elements of the program are identification of appli</w:t>
      </w:r>
      <w:r w:rsidR="00BA42FE">
        <w:t xml:space="preserve">cable confined spaces, testing and </w:t>
      </w:r>
      <w:r>
        <w:t>monitoring, control or elimination of hazards, protective equipment, specific written entry authorization, attendants, training, and rescue.</w:t>
      </w:r>
    </w:p>
    <w:p w14:paraId="5FC165BF" w14:textId="77777777" w:rsidR="00A24D36" w:rsidRPr="00A24D36" w:rsidRDefault="00A24D36" w:rsidP="00400863">
      <w:pPr>
        <w:pStyle w:val="Heading3"/>
      </w:pPr>
      <w:r w:rsidRPr="00A24D36">
        <w:t>Respiratory Protection Program (Appendix D)</w:t>
      </w:r>
    </w:p>
    <w:p w14:paraId="19694979" w14:textId="77777777" w:rsidR="00A24D36" w:rsidRDefault="00A24D36" w:rsidP="00A24D36">
      <w:pPr>
        <w:pStyle w:val="ListParagraph"/>
        <w:contextualSpacing w:val="0"/>
      </w:pPr>
      <w:r>
        <w:t>If employees are exposed to hazardous</w:t>
      </w:r>
      <w:r w:rsidR="00BA42FE">
        <w:t xml:space="preserve"> or </w:t>
      </w:r>
      <w:r>
        <w:t>toxic chemical, paint</w:t>
      </w:r>
      <w:r w:rsidR="00BA42FE">
        <w:t>,</w:t>
      </w:r>
      <w:r>
        <w:t xml:space="preserve"> or other gases, vapors, fumes, dusts, or mists above the permissible exposure limit, or </w:t>
      </w:r>
      <w:r w:rsidR="00BA42FE">
        <w:t xml:space="preserve">if </w:t>
      </w:r>
      <w:r>
        <w:t xml:space="preserve">respirators are worn by employees, this program is required. Program elements are </w:t>
      </w:r>
      <w:r w:rsidR="00BA42FE">
        <w:t xml:space="preserve">a </w:t>
      </w:r>
      <w:r>
        <w:t xml:space="preserve">written program for the selection, maintenance, care, and </w:t>
      </w:r>
      <w:r w:rsidR="00BA42FE">
        <w:t>use of respirators; fit testing;</w:t>
      </w:r>
      <w:r>
        <w:t xml:space="preserve"> training</w:t>
      </w:r>
      <w:r w:rsidR="00BA42FE">
        <w:t>;</w:t>
      </w:r>
      <w:r>
        <w:t xml:space="preserve"> and employee physical evaluation for use.</w:t>
      </w:r>
    </w:p>
    <w:p w14:paraId="77346ECF" w14:textId="77777777" w:rsidR="00A24D36" w:rsidRPr="00A24D36" w:rsidRDefault="00A24D36" w:rsidP="00400863">
      <w:pPr>
        <w:pStyle w:val="Heading3"/>
      </w:pPr>
      <w:r w:rsidRPr="00A24D36">
        <w:t>Hearing</w:t>
      </w:r>
      <w:r w:rsidR="0060102A">
        <w:t xml:space="preserve"> </w:t>
      </w:r>
      <w:r w:rsidRPr="00A24D36">
        <w:t>Conservation Program (Appendix E)</w:t>
      </w:r>
    </w:p>
    <w:p w14:paraId="318C02D2" w14:textId="77777777" w:rsidR="00A24D36" w:rsidRDefault="00A24D36" w:rsidP="00A24D36">
      <w:pPr>
        <w:pStyle w:val="ListParagraph"/>
        <w:contextualSpacing w:val="0"/>
      </w:pPr>
      <w:r>
        <w:t xml:space="preserve">If employees are exposed to noise levels above the permissible noise exposures, </w:t>
      </w:r>
      <w:r w:rsidR="00900802">
        <w:t xml:space="preserve">then both </w:t>
      </w:r>
      <w:r>
        <w:t>protection against the effects of noise through engineering controls, administrative actions, o</w:t>
      </w:r>
      <w:r w:rsidR="00900802">
        <w:t>r personal protective equipment</w:t>
      </w:r>
      <w:r>
        <w:t xml:space="preserve"> and an effective hearing conserva</w:t>
      </w:r>
      <w:r w:rsidR="00900802">
        <w:t>tion program</w:t>
      </w:r>
      <w:r>
        <w:t xml:space="preserve"> are required.</w:t>
      </w:r>
      <w:r w:rsidR="0060102A">
        <w:t xml:space="preserve"> </w:t>
      </w:r>
      <w:r>
        <w:t>Program elements would include a written program, identification and posting of hazardous noise areas, establishment</w:t>
      </w:r>
      <w:r w:rsidR="0060102A">
        <w:t xml:space="preserve"> </w:t>
      </w:r>
      <w:r>
        <w:t>of administrative actions for exposure control, noise monitoring, hearing evaluations and follow-on testing, personal protective equipment (hearing protection), and maintenance of medical records.</w:t>
      </w:r>
    </w:p>
    <w:p w14:paraId="6355036F" w14:textId="77777777" w:rsidR="00A24D36" w:rsidRPr="00A24D36" w:rsidRDefault="00A24D36" w:rsidP="00400863">
      <w:pPr>
        <w:pStyle w:val="Heading3"/>
      </w:pPr>
      <w:r w:rsidRPr="00A24D36">
        <w:t>Lock-out/Tag-out Program (Appendix F)</w:t>
      </w:r>
    </w:p>
    <w:p w14:paraId="4F71AEA9" w14:textId="77777777" w:rsidR="00A24D36" w:rsidRDefault="00A24D36" w:rsidP="00A24D36">
      <w:pPr>
        <w:pStyle w:val="ListParagraph"/>
        <w:contextualSpacing w:val="0"/>
      </w:pPr>
      <w:r>
        <w:t>If employees service or maintain machines or equipment and the unexpected energization or start up of the equipment or release of stored energy could cause injury to the employee, this program is required.</w:t>
      </w:r>
      <w:r w:rsidR="0060102A">
        <w:t xml:space="preserve"> </w:t>
      </w:r>
      <w:r>
        <w:t>Such forms of hazardous energy include electrical, hydraulic, pneumatic, heat, or chemical.</w:t>
      </w:r>
      <w:r w:rsidR="0060102A">
        <w:t xml:space="preserve"> </w:t>
      </w:r>
      <w:r>
        <w:t>Program elements include written energy control procedures delineating specific lock-out/</w:t>
      </w:r>
      <w:r w:rsidR="00900802">
        <w:t xml:space="preserve">tag-out action for each machine or piece of </w:t>
      </w:r>
      <w:r>
        <w:t>equipment, employee training, and periodic inspections.</w:t>
      </w:r>
    </w:p>
    <w:p w14:paraId="57467477" w14:textId="77777777" w:rsidR="00A24D36" w:rsidRPr="00A24D36" w:rsidRDefault="00A24D36" w:rsidP="00400863">
      <w:pPr>
        <w:pStyle w:val="Heading3"/>
      </w:pPr>
      <w:r w:rsidRPr="00A24D36">
        <w:t>Emergency</w:t>
      </w:r>
      <w:r w:rsidR="0060102A">
        <w:t xml:space="preserve"> </w:t>
      </w:r>
      <w:r w:rsidRPr="00A24D36">
        <w:t>Response Plan (Appendix G)</w:t>
      </w:r>
    </w:p>
    <w:p w14:paraId="44EEE8B9" w14:textId="77777777" w:rsidR="00A24D36" w:rsidRDefault="00A24D36" w:rsidP="00A24D36">
      <w:pPr>
        <w:pStyle w:val="ListParagraph"/>
        <w:contextualSpacing w:val="0"/>
      </w:pPr>
      <w:r>
        <w:t>If employees are engaged in emergency re</w:t>
      </w:r>
      <w:r w:rsidR="00900802">
        <w:t xml:space="preserve">sponse to a hazardous substance or </w:t>
      </w:r>
      <w:r>
        <w:t xml:space="preserve">chemical release, </w:t>
      </w:r>
      <w:r w:rsidR="00900802">
        <w:t xml:space="preserve">then </w:t>
      </w:r>
      <w:r>
        <w:t>an emergency response plan must be developed and implemented to handle anticipated emergencies.</w:t>
      </w:r>
      <w:r w:rsidR="0060102A">
        <w:t xml:space="preserve"> </w:t>
      </w:r>
      <w:r>
        <w:t>Program elements include a written response plan, identification and training of responding employees, medical surveill</w:t>
      </w:r>
      <w:r w:rsidR="00900802">
        <w:t>ance and consultation, and post-</w:t>
      </w:r>
      <w:r>
        <w:t>response operations.</w:t>
      </w:r>
    </w:p>
    <w:p w14:paraId="1C62E5D7" w14:textId="77777777" w:rsidR="00A24D36" w:rsidRPr="00A24D36" w:rsidRDefault="00A24D36" w:rsidP="00400863">
      <w:pPr>
        <w:pStyle w:val="Heading3"/>
      </w:pPr>
      <w:r w:rsidRPr="00A24D36">
        <w:t>Fall Protection Plan (Appendix H)</w:t>
      </w:r>
    </w:p>
    <w:p w14:paraId="19181A69" w14:textId="77777777" w:rsidR="00A24D36" w:rsidRDefault="00A24D36" w:rsidP="00A24D36">
      <w:pPr>
        <w:pStyle w:val="ListParagraph"/>
        <w:contextualSpacing w:val="0"/>
      </w:pPr>
      <w:r>
        <w:t xml:space="preserve">A fall protection plan is needed if any employees work on platforms (ladders, scaffolding, </w:t>
      </w:r>
      <w:r w:rsidR="00477857">
        <w:t>scissor</w:t>
      </w:r>
      <w:r>
        <w:t xml:space="preserve"> lifts, etc.) or b</w:t>
      </w:r>
      <w:r w:rsidR="00D506C1">
        <w:t>uilding surfaces more than six</w:t>
      </w:r>
      <w:r>
        <w:t xml:space="preserve"> feet above the floor or ground.</w:t>
      </w:r>
      <w:r w:rsidR="0060102A">
        <w:t xml:space="preserve"> </w:t>
      </w:r>
      <w:r>
        <w:t>Program elements include a written plan, employee training, and recordkeeping.</w:t>
      </w:r>
    </w:p>
    <w:p w14:paraId="4CB9F58D" w14:textId="77777777" w:rsidR="0094706E" w:rsidRDefault="00A24D36" w:rsidP="00400863">
      <w:pPr>
        <w:pStyle w:val="Heading3"/>
      </w:pPr>
      <w:r w:rsidRPr="00A24D36">
        <w:t>Jobsite Fire Prevention Plan (Appendix I)</w:t>
      </w:r>
    </w:p>
    <w:p w14:paraId="150E0009" w14:textId="77777777" w:rsidR="00A24D36" w:rsidRDefault="00A24D36" w:rsidP="00A24D36">
      <w:pPr>
        <w:pStyle w:val="ListParagraph"/>
        <w:contextualSpacing w:val="0"/>
      </w:pPr>
      <w:r>
        <w:t>A jobsite fire prevention plan must be completed for each jobsite.</w:t>
      </w:r>
      <w:r w:rsidR="0060102A">
        <w:t xml:space="preserve"> </w:t>
      </w:r>
      <w:r>
        <w:t>The plan includes housekeeping, maintenance, training</w:t>
      </w:r>
      <w:r w:rsidR="00D506C1">
        <w:t>,</w:t>
      </w:r>
      <w:r>
        <w:t xml:space="preserve"> and program evaluation. </w:t>
      </w:r>
    </w:p>
    <w:p w14:paraId="55241CA1" w14:textId="77777777" w:rsidR="00A24D36" w:rsidRPr="00A24D36" w:rsidRDefault="00A24D36" w:rsidP="00400863">
      <w:pPr>
        <w:pStyle w:val="Heading3"/>
      </w:pPr>
      <w:r w:rsidRPr="00A24D36">
        <w:t>Injury and Illness Prevention Program (Appendix J)</w:t>
      </w:r>
    </w:p>
    <w:p w14:paraId="656B31A4" w14:textId="77777777" w:rsidR="00A24D36" w:rsidRDefault="00A24D36" w:rsidP="00A24D36">
      <w:pPr>
        <w:pStyle w:val="ListParagraph"/>
        <w:contextualSpacing w:val="0"/>
      </w:pPr>
      <w:r>
        <w:t>Employers are required to furnish to employees a workplace that is free from recognized hazards.</w:t>
      </w:r>
      <w:r w:rsidR="00415736">
        <w:t xml:space="preserve"> </w:t>
      </w:r>
      <w:r>
        <w:t>An in-depth hazard evaluation or safety inspection conducted by state agencies, private consultants, insurance companies, or in-house are means of identifying and eliminating workplace hazards.</w:t>
      </w:r>
      <w:r w:rsidR="0060102A">
        <w:t xml:space="preserve"> </w:t>
      </w:r>
      <w:r>
        <w:t>An on-going self-inspection program will help ensure that hazards are identified</w:t>
      </w:r>
      <w:r w:rsidR="00D506C1">
        <w:t>,</w:t>
      </w:r>
      <w:r>
        <w:t xml:space="preserve"> eliminated</w:t>
      </w:r>
      <w:r w:rsidR="00D506C1">
        <w:t xml:space="preserve">, and </w:t>
      </w:r>
      <w:r>
        <w:t>controlled.</w:t>
      </w:r>
    </w:p>
    <w:p w14:paraId="5C5C42A8" w14:textId="77777777" w:rsidR="00A24D36" w:rsidRPr="00A24D36" w:rsidRDefault="00A24D36" w:rsidP="00400863">
      <w:pPr>
        <w:pStyle w:val="Heading3"/>
      </w:pPr>
      <w:r w:rsidRPr="00A24D36">
        <w:t>Powered Industrial Truck (Forklift) Safety Program (Appendix K)</w:t>
      </w:r>
    </w:p>
    <w:p w14:paraId="5A761E51" w14:textId="77777777" w:rsidR="00A24D36" w:rsidRDefault="00A24D36" w:rsidP="00A24D36">
      <w:pPr>
        <w:pStyle w:val="ListParagraph"/>
        <w:contextualSpacing w:val="0"/>
      </w:pPr>
      <w:r>
        <w:t>Employers that have forklifts or scissor lifts either at their facility or on a jobsite must include this program.</w:t>
      </w:r>
      <w:r w:rsidR="00415736">
        <w:t xml:space="preserve"> </w:t>
      </w:r>
      <w:r w:rsidR="00246F2B">
        <w:t>The p</w:t>
      </w:r>
      <w:r>
        <w:t>rogram includes definitions, hazards, as well as training and recordkeeping for all employees using this equipment.</w:t>
      </w:r>
    </w:p>
    <w:p w14:paraId="0075E9DD" w14:textId="77777777" w:rsidR="00477857" w:rsidRPr="00477857" w:rsidRDefault="00A24D36" w:rsidP="00400863">
      <w:pPr>
        <w:pStyle w:val="Heading3"/>
      </w:pPr>
      <w:r w:rsidRPr="00A24D36">
        <w:t>Spill Prevention</w:t>
      </w:r>
      <w:r w:rsidR="00477857">
        <w:t xml:space="preserve"> and Response Plan (Appendix L)</w:t>
      </w:r>
    </w:p>
    <w:p w14:paraId="46996DFF" w14:textId="77777777" w:rsidR="00A24D36" w:rsidRDefault="00A24D36" w:rsidP="00477857">
      <w:pPr>
        <w:pStyle w:val="ListParagraph"/>
        <w:contextualSpacing w:val="0"/>
      </w:pPr>
      <w:r w:rsidRPr="00477857">
        <w:t xml:space="preserve">Employers that use or handle bulk liquid chemicals, which include SPF </w:t>
      </w:r>
      <w:r w:rsidR="00477857" w:rsidRPr="00477857">
        <w:t>chemicals,</w:t>
      </w:r>
      <w:r w:rsidRPr="00477857">
        <w:t xml:space="preserve"> must include </w:t>
      </w:r>
      <w:r>
        <w:t>this plan.</w:t>
      </w:r>
      <w:r w:rsidR="0060102A">
        <w:t xml:space="preserve"> </w:t>
      </w:r>
      <w:r>
        <w:t xml:space="preserve">It includes a program to mitigate spills </w:t>
      </w:r>
      <w:r w:rsidR="00246F2B">
        <w:t>and</w:t>
      </w:r>
      <w:r>
        <w:t xml:space="preserve"> an emergency response plan in the event of a chemical spill.</w:t>
      </w:r>
    </w:p>
    <w:p w14:paraId="071D97A6" w14:textId="77777777" w:rsidR="00A24D36" w:rsidRPr="00A24D36" w:rsidRDefault="00A24D36" w:rsidP="00400863">
      <w:pPr>
        <w:pStyle w:val="Heading3"/>
      </w:pPr>
      <w:r w:rsidRPr="00A24D36">
        <w:t>Asbestos and Lead Hazard Awareness Program (Appendix M)</w:t>
      </w:r>
    </w:p>
    <w:p w14:paraId="154F693D" w14:textId="77777777" w:rsidR="00A24D36" w:rsidRDefault="00A24D36" w:rsidP="00A24D36">
      <w:pPr>
        <w:pStyle w:val="ListParagraph"/>
        <w:contextualSpacing w:val="0"/>
      </w:pPr>
      <w:r>
        <w:t>Asbestos and lead programs, listed below, are but two programs that may be requir</w:t>
      </w:r>
      <w:r w:rsidR="00726264">
        <w:t xml:space="preserve">ed due to exposure to hazardous and </w:t>
      </w:r>
      <w:r>
        <w:t>toxic substances.</w:t>
      </w:r>
      <w:r w:rsidR="0060102A">
        <w:t xml:space="preserve"> </w:t>
      </w:r>
      <w:r>
        <w:t>Employers must refer to the Rules and Regulations for other substances, such as benzene, formaldehyde, ethylene oxide, etc., with exposure programs that may apply to them.</w:t>
      </w:r>
    </w:p>
    <w:p w14:paraId="228509E6" w14:textId="77777777" w:rsidR="00A24D36" w:rsidRPr="00A24D36" w:rsidRDefault="00A24D36" w:rsidP="00400863">
      <w:pPr>
        <w:pStyle w:val="Heading3"/>
      </w:pPr>
      <w:r w:rsidRPr="00A24D36">
        <w:t>Blood-Borne Pathogens Program (Appendix N)</w:t>
      </w:r>
    </w:p>
    <w:p w14:paraId="64D993FE" w14:textId="77777777" w:rsidR="00A24D36" w:rsidRDefault="00A24D36" w:rsidP="00A24D36">
      <w:pPr>
        <w:pStyle w:val="ListParagraph"/>
        <w:contextualSpacing w:val="0"/>
      </w:pPr>
      <w:r>
        <w:t>Employees that administer first aid must be aware of the risks and hazards from blood-borne pathogens.</w:t>
      </w:r>
      <w:r w:rsidR="00415736">
        <w:t xml:space="preserve"> </w:t>
      </w:r>
      <w:r>
        <w:t>Elements of this plan include awareness training, exposure controls, compliance, communication of hazards to employees</w:t>
      </w:r>
      <w:r w:rsidR="00726264">
        <w:t>,</w:t>
      </w:r>
      <w:r>
        <w:t xml:space="preserve"> and recordkeeping.</w:t>
      </w:r>
    </w:p>
    <w:p w14:paraId="0A0F7681" w14:textId="77777777" w:rsidR="00A24D36" w:rsidRPr="00A24D36" w:rsidRDefault="00A24D36" w:rsidP="00400863">
      <w:pPr>
        <w:pStyle w:val="Heading3"/>
      </w:pPr>
      <w:r w:rsidRPr="00A24D36">
        <w:t>Assured Equipment Grounding Program (Appendix O)</w:t>
      </w:r>
    </w:p>
    <w:p w14:paraId="2EB71CA9" w14:textId="01CB9CFB" w:rsidR="00BB5440" w:rsidRDefault="00A24D36" w:rsidP="00BB5440">
      <w:pPr>
        <w:pStyle w:val="ListParagraph"/>
        <w:contextualSpacing w:val="0"/>
      </w:pPr>
      <w:r>
        <w:t>Employe</w:t>
      </w:r>
      <w:r w:rsidR="00070B6F">
        <w:t>es</w:t>
      </w:r>
      <w:r>
        <w:t xml:space="preserve"> that use any electrical power tools, including hand and shop power tools, as well as portable generators</w:t>
      </w:r>
      <w:r w:rsidR="00726264">
        <w:t>,</w:t>
      </w:r>
      <w:r>
        <w:t xml:space="preserve"> must be aware and trained on how to properly ground these tools to prevent electrical shock.</w:t>
      </w:r>
    </w:p>
    <w:p w14:paraId="71B5D3F0" w14:textId="351B6022" w:rsidR="00003129" w:rsidRPr="00A24D36" w:rsidRDefault="00003129" w:rsidP="00400863">
      <w:pPr>
        <w:pStyle w:val="Heading3"/>
      </w:pPr>
      <w:r>
        <w:t>Silica Exposure Control</w:t>
      </w:r>
      <w:r w:rsidRPr="00A24D36">
        <w:t xml:space="preserve"> Program (Appendix </w:t>
      </w:r>
      <w:r>
        <w:t>P</w:t>
      </w:r>
      <w:r w:rsidRPr="00A24D36">
        <w:t>)</w:t>
      </w:r>
    </w:p>
    <w:p w14:paraId="0A818C3A" w14:textId="140EA8CB" w:rsidR="00070B6F" w:rsidRDefault="00003129" w:rsidP="00070B6F">
      <w:pPr>
        <w:pStyle w:val="ListParagraph"/>
        <w:contextualSpacing w:val="0"/>
      </w:pPr>
      <w:r>
        <w:t>Employe</w:t>
      </w:r>
      <w:r w:rsidR="00070B6F">
        <w:t>e</w:t>
      </w:r>
      <w:r>
        <w:t>s that are exposed to airborne silica dust must be aware and trained on how to properly identify these hazards and protect themselves against respirable silica dust hazards.</w:t>
      </w:r>
    </w:p>
    <w:p w14:paraId="26ED3589" w14:textId="226D8F94" w:rsidR="00070B6F" w:rsidRPr="00A24D36" w:rsidRDefault="00070B6F" w:rsidP="00070B6F">
      <w:pPr>
        <w:pStyle w:val="Heading3"/>
      </w:pPr>
      <w:r>
        <w:t>Infections Disease Control Program</w:t>
      </w:r>
      <w:r w:rsidRPr="00A24D36">
        <w:t xml:space="preserve"> (Appendix </w:t>
      </w:r>
      <w:r>
        <w:t>Q</w:t>
      </w:r>
      <w:r w:rsidRPr="00A24D36">
        <w:t>)</w:t>
      </w:r>
    </w:p>
    <w:p w14:paraId="752B7F8A" w14:textId="50EB2DF4" w:rsidR="00070B6F" w:rsidRDefault="00070B6F" w:rsidP="00070B6F">
      <w:pPr>
        <w:pStyle w:val="ListParagraph"/>
        <w:contextualSpacing w:val="0"/>
        <w:sectPr w:rsidR="00070B6F" w:rsidSect="00712951">
          <w:headerReference w:type="even" r:id="rId12"/>
          <w:headerReference w:type="default" r:id="rId13"/>
          <w:footerReference w:type="even" r:id="rId14"/>
          <w:footerReference w:type="default" r:id="rId15"/>
          <w:headerReference w:type="first" r:id="rId16"/>
          <w:pgSz w:w="12240" w:h="15840"/>
          <w:pgMar w:top="1440" w:right="1440" w:bottom="1440" w:left="1440" w:header="720" w:footer="720" w:gutter="0"/>
          <w:pgNumType w:start="1"/>
          <w:cols w:space="720"/>
          <w:docGrid w:linePitch="360"/>
        </w:sectPr>
      </w:pPr>
      <w:r>
        <w:t>Employees that are exposed to infectious diseases must be aware and trained on how to properly identify these hazards and protect themselves against</w:t>
      </w:r>
      <w:r w:rsidR="00F21350">
        <w:t xml:space="preserve"> infection from these diseases in the workplac</w:t>
      </w:r>
      <w:r w:rsidR="00602476">
        <w:t>e</w:t>
      </w:r>
    </w:p>
    <w:p w14:paraId="67909492" w14:textId="13499FBB" w:rsidR="00070B6F" w:rsidRDefault="00070B6F" w:rsidP="00F21350">
      <w:pPr>
        <w:sectPr w:rsidR="00070B6F" w:rsidSect="00712951">
          <w:headerReference w:type="even" r:id="rId17"/>
          <w:headerReference w:type="default" r:id="rId18"/>
          <w:footerReference w:type="even" r:id="rId19"/>
          <w:footerReference w:type="default" r:id="rId20"/>
          <w:headerReference w:type="first" r:id="rId21"/>
          <w:pgSz w:w="12240" w:h="15840"/>
          <w:pgMar w:top="1440" w:right="1440" w:bottom="1440" w:left="1440" w:header="720" w:footer="720" w:gutter="0"/>
          <w:pgNumType w:start="1"/>
          <w:cols w:space="720"/>
          <w:docGrid w:linePitch="360"/>
        </w:sectPr>
      </w:pPr>
    </w:p>
    <w:p w14:paraId="0E41F6AD" w14:textId="4FBC6FDA" w:rsidR="00F21350" w:rsidRPr="00F21350" w:rsidRDefault="00F21350" w:rsidP="00F21350">
      <w:pPr>
        <w:tabs>
          <w:tab w:val="left" w:pos="1395"/>
        </w:tabs>
        <w:sectPr w:rsidR="00F21350" w:rsidRPr="00F21350" w:rsidSect="00712951">
          <w:headerReference w:type="even" r:id="rId22"/>
          <w:headerReference w:type="default" r:id="rId23"/>
          <w:footerReference w:type="even" r:id="rId24"/>
          <w:footerReference w:type="default" r:id="rId25"/>
          <w:headerReference w:type="first" r:id="rId26"/>
          <w:pgSz w:w="12240" w:h="15840"/>
          <w:pgMar w:top="1440" w:right="1440" w:bottom="1440" w:left="1440" w:header="720" w:footer="720" w:gutter="0"/>
          <w:pgNumType w:start="1"/>
          <w:cols w:space="720"/>
          <w:docGrid w:linePitch="360"/>
        </w:sectPr>
      </w:pPr>
    </w:p>
    <w:p w14:paraId="13A10D16" w14:textId="77777777" w:rsidR="00A24D36" w:rsidRDefault="00BB5440" w:rsidP="00BB5440">
      <w:pPr>
        <w:pStyle w:val="Title"/>
      </w:pPr>
      <w:r>
        <w:t>APPENDIX A</w:t>
      </w:r>
      <w:r w:rsidR="003939FB">
        <w:t>:</w:t>
      </w:r>
    </w:p>
    <w:p w14:paraId="247FCE59" w14:textId="77777777" w:rsidR="00BB5440" w:rsidRDefault="00BB5440" w:rsidP="00BB5440">
      <w:pPr>
        <w:pStyle w:val="Title"/>
      </w:pPr>
    </w:p>
    <w:p w14:paraId="561BFF80" w14:textId="77777777" w:rsidR="00BB5440" w:rsidRDefault="00BB5440" w:rsidP="00BB5440">
      <w:pPr>
        <w:pStyle w:val="Title"/>
      </w:pPr>
      <w:r>
        <w:t>HAZARD COMMUNICATION PROGRAM</w:t>
      </w:r>
    </w:p>
    <w:p w14:paraId="0B25C32B" w14:textId="77777777" w:rsidR="00BB5440" w:rsidRDefault="00BB5440" w:rsidP="00BB5440">
      <w:pPr>
        <w:jc w:val="center"/>
      </w:pPr>
    </w:p>
    <w:p w14:paraId="42BD1127" w14:textId="77777777" w:rsidR="00BB5440" w:rsidRDefault="00BB5440" w:rsidP="00BB5440">
      <w:pPr>
        <w:jc w:val="center"/>
      </w:pPr>
      <w:r>
        <w:t>For Compliance With</w:t>
      </w:r>
    </w:p>
    <w:p w14:paraId="6A47D869" w14:textId="77777777" w:rsidR="00BB5440" w:rsidRPr="00A86884" w:rsidRDefault="00BB5440" w:rsidP="00BB5440">
      <w:pPr>
        <w:jc w:val="center"/>
      </w:pPr>
      <w:r>
        <w:t xml:space="preserve">OSHA Rules </w:t>
      </w:r>
      <w:r w:rsidRPr="00A86884">
        <w:t>and Regulations</w:t>
      </w:r>
    </w:p>
    <w:p w14:paraId="61462CC7" w14:textId="77777777" w:rsidR="00BB5440" w:rsidRPr="00A86884" w:rsidRDefault="00BB5440" w:rsidP="00BB5440">
      <w:pPr>
        <w:jc w:val="center"/>
      </w:pPr>
      <w:r w:rsidRPr="00A86884">
        <w:t>Ref. 29 CFR 1910.1200</w:t>
      </w:r>
    </w:p>
    <w:p w14:paraId="5C30B910" w14:textId="77777777" w:rsidR="00BB5440" w:rsidRPr="00A86884" w:rsidRDefault="00BB5440" w:rsidP="00BB5440">
      <w:pPr>
        <w:jc w:val="center"/>
      </w:pPr>
    </w:p>
    <w:sdt>
      <w:sdtPr>
        <w:alias w:val="Company Name"/>
        <w:tag w:val="Company Name"/>
        <w:id w:val="698372540"/>
        <w:placeholder>
          <w:docPart w:val="69ACF7D373744103BF4D3D487C80A03B"/>
        </w:placeholder>
        <w:dataBinding w:prefixMappings="xmlns:ns0='http://schemas.openxmlformats.org/officeDocument/2006/extended-properties' " w:xpath="/ns0:Properties[1]/ns0:Company[1]" w:storeItemID="{6668398D-A668-4E3E-A5EB-62B293D839F1}"/>
        <w:text/>
      </w:sdtPr>
      <w:sdtEndPr/>
      <w:sdtContent>
        <w:p w14:paraId="543894CB" w14:textId="0C2E9D9C" w:rsidR="00BB5440" w:rsidRPr="00A86884" w:rsidRDefault="004478D0" w:rsidP="00BB5440">
          <w:pPr>
            <w:pStyle w:val="CenteredCalibri"/>
          </w:pPr>
          <w:r>
            <w:t>[Company Name]</w:t>
          </w:r>
        </w:p>
      </w:sdtContent>
    </w:sdt>
    <w:sdt>
      <w:sdtPr>
        <w:alias w:val="Company Street Address"/>
        <w:tag w:val="Company Street Address"/>
        <w:id w:val="698372541"/>
        <w:placeholder>
          <w:docPart w:val="5EDDDAF65F484AFBB7D58A5AE725FC23"/>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14:paraId="19B124DD" w14:textId="77777777" w:rsidR="00BB5440" w:rsidRPr="00A86884" w:rsidRDefault="00BB5440" w:rsidP="00BB5440">
          <w:pPr>
            <w:pStyle w:val="CenteredCalibri"/>
          </w:pPr>
          <w:r w:rsidRPr="00A86884">
            <w:rPr>
              <w:rStyle w:val="PlaceholderText"/>
              <w:color w:val="auto"/>
            </w:rPr>
            <w:t>[</w:t>
          </w:r>
          <w:r w:rsidR="006B7D42" w:rsidRPr="00A86884">
            <w:rPr>
              <w:rStyle w:val="PlaceholderText"/>
              <w:color w:val="auto"/>
            </w:rPr>
            <w:t>Company Street Address</w:t>
          </w:r>
          <w:r w:rsidRPr="00A86884">
            <w:rPr>
              <w:rStyle w:val="PlaceholderText"/>
              <w:color w:val="auto"/>
            </w:rPr>
            <w:t>]</w:t>
          </w:r>
        </w:p>
      </w:sdtContent>
    </w:sdt>
    <w:sdt>
      <w:sdtPr>
        <w:alias w:val="Company City, State Zip"/>
        <w:tag w:val="City, State Zip"/>
        <w:id w:val="698372542"/>
        <w:placeholder>
          <w:docPart w:val="5AC0E636CC2841FF9ABA02575908D8B9"/>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3BDFE217" w14:textId="77777777" w:rsidR="00BB5440" w:rsidRPr="00BB5440" w:rsidRDefault="00BB5440" w:rsidP="00BB5440">
          <w:pPr>
            <w:pStyle w:val="CenteredCalibri"/>
          </w:pPr>
          <w:r w:rsidRPr="00BB5440">
            <w:rPr>
              <w:rStyle w:val="PlaceholderText"/>
              <w:color w:val="auto"/>
            </w:rPr>
            <w:t>[Company City, State Zip]</w:t>
          </w:r>
        </w:p>
      </w:sdtContent>
    </w:sdt>
    <w:sdt>
      <w:sdtPr>
        <w:alias w:val="Company Phone"/>
        <w:id w:val="698372543"/>
        <w:placeholder>
          <w:docPart w:val="3E5CDC0DE6B14782ABEA6FEE862E6441"/>
        </w:placeholder>
        <w:showingPlcHdr/>
        <w:dataBinding w:prefixMappings="xmlns:ns0='http://schemas.microsoft.com/office/2006/coverPageProps' " w:xpath="/ns0:CoverPageProperties[1]/ns0:CompanyPhone[1]" w:storeItemID="{55AF091B-3C7A-41E3-B477-F2FDAA23CFDA}"/>
        <w:text/>
      </w:sdtPr>
      <w:sdtEndPr/>
      <w:sdtContent>
        <w:p w14:paraId="16F161DA" w14:textId="77777777" w:rsidR="00BB5440" w:rsidRPr="00BB5440" w:rsidRDefault="00BB5440" w:rsidP="00BB5440">
          <w:pPr>
            <w:pStyle w:val="CenteredCalibri"/>
          </w:pPr>
          <w:r w:rsidRPr="00BB5440">
            <w:rPr>
              <w:rStyle w:val="PlaceholderText"/>
              <w:color w:val="auto"/>
            </w:rPr>
            <w:t>[Company Phone]</w:t>
          </w:r>
        </w:p>
      </w:sdtContent>
    </w:sdt>
    <w:p w14:paraId="4543A556" w14:textId="77777777" w:rsidR="00BB5440" w:rsidRPr="00BB5440" w:rsidRDefault="00BB5440" w:rsidP="00BB5440">
      <w:pPr>
        <w:pStyle w:val="CenteredCalibri"/>
      </w:pPr>
    </w:p>
    <w:sdt>
      <w:sdtPr>
        <w:alias w:val="Health and Safety Officer Name"/>
        <w:tag w:val="Health and Safety Officer Name"/>
        <w:id w:val="698372544"/>
        <w:placeholder>
          <w:docPart w:val="9E4514A021334ECC84BB7E13ED9AB0F2"/>
        </w:placeholder>
        <w:dataBinding w:prefixMappings="xmlns:ns0='http://purl.org/dc/elements/1.1/' xmlns:ns1='http://schemas.openxmlformats.org/package/2006/metadata/core-properties' " w:xpath="/ns1:coreProperties[1]/ns0:creator[1]" w:storeItemID="{6C3C8BC8-F283-45AE-878A-BAB7291924A1}"/>
        <w:text/>
      </w:sdtPr>
      <w:sdtEndPr/>
      <w:sdtContent>
        <w:p w14:paraId="4F2AB679" w14:textId="2540F723" w:rsidR="00BB5440" w:rsidRPr="00BB5440" w:rsidRDefault="007971DD" w:rsidP="00BB5440">
          <w:pPr>
            <w:pStyle w:val="CenteredCalibri"/>
          </w:pPr>
          <w:r>
            <w:t>[Health and Safety Officer Name], the</w:t>
          </w:r>
        </w:p>
      </w:sdtContent>
    </w:sdt>
    <w:sdt>
      <w:sdtPr>
        <w:alias w:val="Health and Safety Officer Title"/>
        <w:tag w:val="Health and Safety Officer Title"/>
        <w:id w:val="698372545"/>
        <w:placeholder>
          <w:docPart w:val="8636209BDD574DA0A2AEB6C4038820CB"/>
        </w:placeholder>
        <w:showingPlcHdr/>
        <w:dataBinding w:prefixMappings="xmlns:ns0='http://schemas.microsoft.com/office/2006/coverPageProps' " w:xpath="/ns0:CoverPageProperties[1]/ns0:Abstract[1]" w:storeItemID="{55AF091B-3C7A-41E3-B477-F2FDAA23CFDA}"/>
        <w:text/>
      </w:sdtPr>
      <w:sdtEndPr/>
      <w:sdtContent>
        <w:p w14:paraId="34A71ED1" w14:textId="77777777" w:rsidR="00BB5440" w:rsidRPr="00BB5440" w:rsidRDefault="00BB5440" w:rsidP="00BB5440">
          <w:pPr>
            <w:pStyle w:val="CenteredCalibri"/>
          </w:pPr>
          <w:r w:rsidRPr="00BB5440">
            <w:rPr>
              <w:rStyle w:val="PlaceholderText"/>
              <w:color w:val="auto"/>
            </w:rPr>
            <w:t>[Health and Safety Officer Title]</w:t>
          </w:r>
        </w:p>
      </w:sdtContent>
    </w:sdt>
    <w:p w14:paraId="0A56101F" w14:textId="77777777" w:rsidR="00BB5440" w:rsidRDefault="00BB5440">
      <w:r>
        <w:br w:type="page"/>
      </w:r>
    </w:p>
    <w:p w14:paraId="22B520B9" w14:textId="77777777" w:rsidR="00BB5440" w:rsidRPr="00604C5B" w:rsidRDefault="00BB5440" w:rsidP="00604C5B">
      <w:pPr>
        <w:pStyle w:val="Heading1"/>
      </w:pPr>
      <w:r w:rsidRPr="00604C5B">
        <w:t>TABLE OF CONTENTS</w:t>
      </w:r>
    </w:p>
    <w:p w14:paraId="19B51A2C" w14:textId="77777777" w:rsidR="00BB5440" w:rsidRDefault="00F43B85" w:rsidP="00A35DE2">
      <w:pPr>
        <w:pStyle w:val="ListParagraph"/>
        <w:numPr>
          <w:ilvl w:val="0"/>
          <w:numId w:val="33"/>
        </w:numPr>
      </w:pPr>
      <w:r>
        <w:t>COMPANY HAZARD COMMUNICATION POLICY</w:t>
      </w:r>
    </w:p>
    <w:p w14:paraId="53B9CFF7" w14:textId="77777777" w:rsidR="00BB5440" w:rsidRDefault="00F43B85" w:rsidP="00A35DE2">
      <w:pPr>
        <w:pStyle w:val="ListParagraph"/>
        <w:numPr>
          <w:ilvl w:val="0"/>
          <w:numId w:val="33"/>
        </w:numPr>
      </w:pPr>
      <w:r>
        <w:t>COMPANY HAZARD COMMUNICATION PROGRAM</w:t>
      </w:r>
    </w:p>
    <w:p w14:paraId="1A6C2999" w14:textId="77777777" w:rsidR="00BB5440" w:rsidRDefault="00BB5440" w:rsidP="00A35DE2">
      <w:pPr>
        <w:pStyle w:val="ListParagraph"/>
        <w:numPr>
          <w:ilvl w:val="1"/>
          <w:numId w:val="33"/>
        </w:numPr>
      </w:pPr>
      <w:r>
        <w:t>Container Labeling</w:t>
      </w:r>
    </w:p>
    <w:p w14:paraId="42849784" w14:textId="77777777" w:rsidR="00BB5440" w:rsidRDefault="00BB5440" w:rsidP="00A35DE2">
      <w:pPr>
        <w:pStyle w:val="ListParagraph"/>
        <w:numPr>
          <w:ilvl w:val="1"/>
          <w:numId w:val="33"/>
        </w:numPr>
      </w:pPr>
      <w:r>
        <w:t>Safety Data Sheets (SDS)</w:t>
      </w:r>
    </w:p>
    <w:p w14:paraId="73B580FC" w14:textId="77777777" w:rsidR="00BB5440" w:rsidRDefault="00BB5440" w:rsidP="00A35DE2">
      <w:pPr>
        <w:pStyle w:val="ListParagraph"/>
        <w:numPr>
          <w:ilvl w:val="1"/>
          <w:numId w:val="33"/>
        </w:numPr>
      </w:pPr>
      <w:r>
        <w:t>Employee Training and Information</w:t>
      </w:r>
    </w:p>
    <w:p w14:paraId="1522422E" w14:textId="77777777" w:rsidR="00BB5440" w:rsidRDefault="00BB5440" w:rsidP="00A35DE2">
      <w:pPr>
        <w:pStyle w:val="ListParagraph"/>
        <w:numPr>
          <w:ilvl w:val="1"/>
          <w:numId w:val="33"/>
        </w:numPr>
      </w:pPr>
      <w:r>
        <w:t>Hazardous Non-Routine Tasks</w:t>
      </w:r>
    </w:p>
    <w:p w14:paraId="5E519149" w14:textId="77777777" w:rsidR="00BB5440" w:rsidRDefault="00FD51D4" w:rsidP="00A35DE2">
      <w:pPr>
        <w:pStyle w:val="ListParagraph"/>
        <w:numPr>
          <w:ilvl w:val="1"/>
          <w:numId w:val="33"/>
        </w:numPr>
      </w:pPr>
      <w:r>
        <w:t xml:space="preserve">Informing other Employers and </w:t>
      </w:r>
      <w:r w:rsidR="00BB5440">
        <w:t>Contractors</w:t>
      </w:r>
    </w:p>
    <w:p w14:paraId="7A3F8EA8" w14:textId="77777777" w:rsidR="00BB5440" w:rsidRDefault="00BB5440" w:rsidP="00A35DE2">
      <w:pPr>
        <w:pStyle w:val="ListParagraph"/>
        <w:numPr>
          <w:ilvl w:val="1"/>
          <w:numId w:val="33"/>
        </w:numPr>
      </w:pPr>
      <w:r>
        <w:t>List of Hazardous Chemicals</w:t>
      </w:r>
    </w:p>
    <w:p w14:paraId="7350CDDF" w14:textId="77777777" w:rsidR="00BB5440" w:rsidRDefault="00F07251" w:rsidP="00A35DE2">
      <w:pPr>
        <w:pStyle w:val="ListParagraph"/>
        <w:numPr>
          <w:ilvl w:val="1"/>
          <w:numId w:val="33"/>
        </w:numPr>
      </w:pPr>
      <w:r>
        <w:t xml:space="preserve">Chemicals in </w:t>
      </w:r>
      <w:r w:rsidR="00BB5440">
        <w:t>Unlabeled Pipes</w:t>
      </w:r>
    </w:p>
    <w:p w14:paraId="7DF6D42D" w14:textId="77777777" w:rsidR="00BB5440" w:rsidRDefault="00BB5440" w:rsidP="00A35DE2">
      <w:pPr>
        <w:pStyle w:val="ListParagraph"/>
        <w:numPr>
          <w:ilvl w:val="1"/>
          <w:numId w:val="33"/>
        </w:numPr>
      </w:pPr>
      <w:r>
        <w:t>Program Availability</w:t>
      </w:r>
    </w:p>
    <w:p w14:paraId="0136BF68" w14:textId="77777777" w:rsidR="00CF220A" w:rsidRDefault="00CF220A">
      <w:r>
        <w:br w:type="page"/>
      </w:r>
    </w:p>
    <w:p w14:paraId="2C59B267" w14:textId="77777777" w:rsidR="00CF220A" w:rsidRDefault="00CF220A" w:rsidP="00A35DE2">
      <w:pPr>
        <w:pStyle w:val="H1Numbered"/>
        <w:numPr>
          <w:ilvl w:val="0"/>
          <w:numId w:val="257"/>
        </w:numPr>
      </w:pPr>
      <w:r>
        <w:t xml:space="preserve">COMPANY HAZARD COMMUNICATION POLICY </w:t>
      </w:r>
    </w:p>
    <w:p w14:paraId="081DE70C" w14:textId="38CEAEF3" w:rsidR="00CF220A" w:rsidRDefault="00CF220A" w:rsidP="00CF220A">
      <w:r>
        <w:t xml:space="preserve">To ensure that information about the dangers of all hazardous chemicals used by </w:t>
      </w:r>
      <w:sdt>
        <w:sdtPr>
          <w:alias w:val="Company Name"/>
          <w:tag w:val="Company Name"/>
          <w:id w:val="698372577"/>
          <w:placeholder>
            <w:docPart w:val="926409FD80694B4DAFF0139707BCD33B"/>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t xml:space="preserve"> is known by all affected employees, the following hazardous information program has been established. Under this program, you will be informed of the contents of the OSHA Hazard Communications standard, the hazardous properties of chemicals with which you work, safe handling procedures</w:t>
      </w:r>
      <w:r w:rsidR="00B0329B">
        <w:t>,</w:t>
      </w:r>
      <w:r>
        <w:t xml:space="preserve"> and measures to take to protect yourself from these chemicals.</w:t>
      </w:r>
    </w:p>
    <w:p w14:paraId="7E357D3A" w14:textId="0924F9BF" w:rsidR="00CF220A" w:rsidRDefault="00CF220A" w:rsidP="00A35DE2">
      <w:pPr>
        <w:pStyle w:val="H1Numbered"/>
        <w:numPr>
          <w:ilvl w:val="0"/>
          <w:numId w:val="257"/>
        </w:numPr>
      </w:pPr>
      <w:r>
        <w:t>COMPANY HAZARD COMMUNICATION PROGRAM</w:t>
      </w:r>
    </w:p>
    <w:p w14:paraId="651215AA" w14:textId="77777777" w:rsidR="00CF220A" w:rsidRPr="00CF220A" w:rsidRDefault="00CF220A" w:rsidP="00CF220A">
      <w:r>
        <w:t xml:space="preserve">This program applies to all work operations in our company where you may be exposed to hazardous chemicals </w:t>
      </w:r>
      <w:r w:rsidRPr="00CF220A">
        <w:t xml:space="preserve">under normal working conditions or during an emergency situation. All work units of this company will participate in the Hazard Communication Program. Copies of the Hazard Communication Program are available in the </w:t>
      </w:r>
      <w:r w:rsidR="003739D8">
        <w:rPr>
          <w:highlight w:val="yellow"/>
        </w:rPr>
        <w:t>{L</w:t>
      </w:r>
      <w:r w:rsidRPr="00CF220A">
        <w:rPr>
          <w:highlight w:val="yellow"/>
        </w:rPr>
        <w:t>ocation}</w:t>
      </w:r>
      <w:r w:rsidRPr="00CF220A">
        <w:t xml:space="preserve"> for review by any interested employee.</w:t>
      </w:r>
    </w:p>
    <w:p w14:paraId="01D5F919" w14:textId="77777777" w:rsidR="00CF220A" w:rsidRPr="00CF220A" w:rsidRDefault="00CF220A" w:rsidP="00CF220A">
      <w:r w:rsidRPr="00CF220A">
        <w:t xml:space="preserve">The </w:t>
      </w:r>
      <w:sdt>
        <w:sdtPr>
          <w:rPr>
            <w:rStyle w:val="Normal10Char"/>
            <w:sz w:val="22"/>
            <w:szCs w:val="22"/>
          </w:rPr>
          <w:alias w:val="Health and Safety Officer Title"/>
          <w:tag w:val="Health and Safety Officer Title"/>
          <w:id w:val="701230643"/>
          <w:placeholder>
            <w:docPart w:val="B4C7A74B853844CDA7834D64B8BAB7AF"/>
          </w:placeholder>
          <w:showingPlcHdr/>
          <w:dataBinding w:prefixMappings="xmlns:ns0='http://schemas.microsoft.com/office/2006/coverPageProps' " w:xpath="/ns0:CoverPageProperties[1]/ns0:Abstract[1]" w:storeItemID="{55AF091B-3C7A-41E3-B477-F2FDAA23CFDA}"/>
          <w:text/>
        </w:sdtPr>
        <w:sdtEndPr>
          <w:rPr>
            <w:rStyle w:val="Normal10Char"/>
          </w:rPr>
        </w:sdtEndPr>
        <w:sdtContent>
          <w:r w:rsidRPr="00CF220A">
            <w:rPr>
              <w:rStyle w:val="Normal10Char"/>
              <w:sz w:val="22"/>
              <w:szCs w:val="22"/>
            </w:rPr>
            <w:t>[Health and Safety Officer Title]</w:t>
          </w:r>
        </w:sdtContent>
      </w:sdt>
      <w:r w:rsidRPr="00CF220A">
        <w:t xml:space="preserve"> is the program coordinator with overall responsibility for the program, including reviewing and updating this plan as necessary.</w:t>
      </w:r>
    </w:p>
    <w:p w14:paraId="08C1DB7F" w14:textId="77777777" w:rsidR="00CF220A" w:rsidRPr="00CF220A" w:rsidRDefault="00CF220A" w:rsidP="00400863">
      <w:pPr>
        <w:pStyle w:val="Heading3"/>
        <w:numPr>
          <w:ilvl w:val="0"/>
          <w:numId w:val="335"/>
        </w:numPr>
      </w:pPr>
      <w:r w:rsidRPr="00CF220A">
        <w:t>Container Labeling</w:t>
      </w:r>
    </w:p>
    <w:p w14:paraId="100E5F73" w14:textId="77777777" w:rsidR="00CF220A" w:rsidRPr="00CF220A" w:rsidRDefault="00CF220A" w:rsidP="00CF220A">
      <w:pPr>
        <w:pStyle w:val="ListParagraph"/>
        <w:contextualSpacing w:val="0"/>
      </w:pPr>
      <w:r w:rsidRPr="00CF220A">
        <w:t xml:space="preserve">The </w:t>
      </w:r>
      <w:sdt>
        <w:sdtPr>
          <w:rPr>
            <w:rStyle w:val="Normal10Char"/>
            <w:sz w:val="22"/>
            <w:szCs w:val="22"/>
          </w:rPr>
          <w:alias w:val="Health and Safety Officer Title"/>
          <w:tag w:val="Health and Safety Officer Title"/>
          <w:id w:val="801078344"/>
          <w:placeholder>
            <w:docPart w:val="34FEE6A3BA1A4B13BB8906CFA3C2FE38"/>
          </w:placeholder>
          <w:showingPlcHdr/>
          <w:dataBinding w:prefixMappings="xmlns:ns0='http://schemas.microsoft.com/office/2006/coverPageProps' " w:xpath="/ns0:CoverPageProperties[1]/ns0:Abstract[1]" w:storeItemID="{55AF091B-3C7A-41E3-B477-F2FDAA23CFDA}"/>
          <w:text/>
        </w:sdtPr>
        <w:sdtEndPr>
          <w:rPr>
            <w:rStyle w:val="Normal10Char"/>
          </w:rPr>
        </w:sdtEndPr>
        <w:sdtContent>
          <w:r w:rsidRPr="00CF220A">
            <w:rPr>
              <w:rStyle w:val="Normal10Char"/>
              <w:sz w:val="22"/>
              <w:szCs w:val="22"/>
            </w:rPr>
            <w:t>[Health and Safety Officer Title]</w:t>
          </w:r>
        </w:sdtContent>
      </w:sdt>
      <w:r w:rsidRPr="00CF220A">
        <w:t xml:space="preserve"> will verify that all containers received for use will be clearly labeled with </w:t>
      </w:r>
      <w:r w:rsidR="00B0329B">
        <w:t>p</w:t>
      </w:r>
      <w:r w:rsidRPr="00CF220A">
        <w:t xml:space="preserve">roduct </w:t>
      </w:r>
      <w:r w:rsidR="00B0329B">
        <w:t>i</w:t>
      </w:r>
      <w:r w:rsidRPr="00CF220A">
        <w:t xml:space="preserve">dentification, </w:t>
      </w:r>
      <w:r w:rsidR="00B0329B">
        <w:t>s</w:t>
      </w:r>
      <w:r w:rsidRPr="00CF220A">
        <w:t xml:space="preserve">ignal </w:t>
      </w:r>
      <w:r w:rsidR="00B0329B">
        <w:t>w</w:t>
      </w:r>
      <w:r w:rsidRPr="00CF220A">
        <w:t xml:space="preserve">ork, </w:t>
      </w:r>
      <w:r w:rsidR="00B0329B">
        <w:t>h</w:t>
      </w:r>
      <w:r w:rsidRPr="00CF220A">
        <w:t xml:space="preserve">azard </w:t>
      </w:r>
      <w:r w:rsidR="00B0329B">
        <w:t>s</w:t>
      </w:r>
      <w:r w:rsidRPr="00CF220A">
        <w:t xml:space="preserve">tatements, </w:t>
      </w:r>
      <w:r w:rsidR="00B0329B">
        <w:t>p</w:t>
      </w:r>
      <w:r w:rsidRPr="00CF220A">
        <w:t xml:space="preserve">recautionary </w:t>
      </w:r>
      <w:r w:rsidR="00B0329B">
        <w:t>s</w:t>
      </w:r>
      <w:r w:rsidRPr="00CF220A">
        <w:t xml:space="preserve">tatements, </w:t>
      </w:r>
      <w:r w:rsidR="00B0329B">
        <w:t>p</w:t>
      </w:r>
      <w:r w:rsidRPr="00CF220A">
        <w:t>ictograms,</w:t>
      </w:r>
      <w:r w:rsidR="00B0329B">
        <w:t xml:space="preserve"> s</w:t>
      </w:r>
      <w:r w:rsidRPr="00CF220A">
        <w:t>upplier</w:t>
      </w:r>
      <w:r w:rsidR="00F07251">
        <w:t>’</w:t>
      </w:r>
      <w:r w:rsidRPr="00CF220A">
        <w:t xml:space="preserve">s </w:t>
      </w:r>
      <w:r w:rsidR="00B0329B">
        <w:t>i</w:t>
      </w:r>
      <w:r w:rsidRPr="00CF220A">
        <w:t>nformation</w:t>
      </w:r>
      <w:r w:rsidR="00F07251">
        <w:t>,</w:t>
      </w:r>
      <w:r w:rsidRPr="00CF220A">
        <w:t xml:space="preserve"> and </w:t>
      </w:r>
      <w:r w:rsidR="00B0329B">
        <w:t>s</w:t>
      </w:r>
      <w:r w:rsidRPr="00CF220A">
        <w:t xml:space="preserve">upplemental </w:t>
      </w:r>
      <w:r w:rsidR="00B0329B">
        <w:t>i</w:t>
      </w:r>
      <w:r w:rsidRPr="00CF220A">
        <w:t>nformation.</w:t>
      </w:r>
    </w:p>
    <w:p w14:paraId="12706DC0" w14:textId="77777777" w:rsidR="00CF220A" w:rsidRPr="00CF220A" w:rsidRDefault="00CF220A" w:rsidP="006971C8">
      <w:pPr>
        <w:pStyle w:val="ListParagraph"/>
        <w:contextualSpacing w:val="0"/>
      </w:pPr>
      <w:r w:rsidRPr="00CF220A">
        <w:t xml:space="preserve">The Project Manager or Master Installer on each jobsite will ensure that all secondary containers are labeled with either an extra copy of the original manufacturer's label or with labels marked with the identity and the appropriate hazard warning. For help with labeling, see the </w:t>
      </w:r>
      <w:sdt>
        <w:sdtPr>
          <w:rPr>
            <w:rStyle w:val="Normal10Char"/>
            <w:sz w:val="22"/>
            <w:szCs w:val="22"/>
          </w:rPr>
          <w:alias w:val="Health and Safety Officer Title"/>
          <w:tag w:val="Health and Safety Officer Title"/>
          <w:id w:val="701230669"/>
          <w:placeholder>
            <w:docPart w:val="A46D072971B0425CA99BE652BB0583CE"/>
          </w:placeholder>
          <w:showingPlcHdr/>
          <w:dataBinding w:prefixMappings="xmlns:ns0='http://schemas.microsoft.com/office/2006/coverPageProps' " w:xpath="/ns0:CoverPageProperties[1]/ns0:Abstract[1]" w:storeItemID="{55AF091B-3C7A-41E3-B477-F2FDAA23CFDA}"/>
          <w:text/>
        </w:sdtPr>
        <w:sdtEndPr>
          <w:rPr>
            <w:rStyle w:val="Normal10Char"/>
          </w:rPr>
        </w:sdtEndPr>
        <w:sdtContent>
          <w:r w:rsidRPr="00CF220A">
            <w:rPr>
              <w:rStyle w:val="Normal10Char"/>
              <w:sz w:val="22"/>
              <w:szCs w:val="22"/>
            </w:rPr>
            <w:t>[Health and Safety Officer Title]</w:t>
          </w:r>
        </w:sdtContent>
      </w:sdt>
      <w:r w:rsidRPr="00CF220A">
        <w:t>.</w:t>
      </w:r>
    </w:p>
    <w:p w14:paraId="7E2F2511" w14:textId="77777777" w:rsidR="00CF220A" w:rsidRPr="00CF220A" w:rsidRDefault="00CF220A" w:rsidP="006971C8">
      <w:pPr>
        <w:pStyle w:val="ListParagraph"/>
        <w:contextualSpacing w:val="0"/>
      </w:pPr>
      <w:r w:rsidRPr="00CF220A">
        <w:t xml:space="preserve">On the following individual stationary process containers, we are using </w:t>
      </w:r>
      <w:r w:rsidR="003739D8">
        <w:rPr>
          <w:highlight w:val="yellow"/>
        </w:rPr>
        <w:t>{</w:t>
      </w:r>
      <w:r w:rsidR="00F07251">
        <w:rPr>
          <w:highlight w:val="yellow"/>
        </w:rPr>
        <w:t>d</w:t>
      </w:r>
      <w:r w:rsidRPr="00CF220A">
        <w:rPr>
          <w:highlight w:val="yellow"/>
        </w:rPr>
        <w:t>escri</w:t>
      </w:r>
      <w:r w:rsidR="00B0329B">
        <w:rPr>
          <w:highlight w:val="yellow"/>
        </w:rPr>
        <w:t>be the</w:t>
      </w:r>
      <w:r w:rsidRPr="00CF220A">
        <w:rPr>
          <w:highlight w:val="yellow"/>
        </w:rPr>
        <w:t xml:space="preserve"> labeling system used}</w:t>
      </w:r>
      <w:r w:rsidRPr="00CF220A">
        <w:t xml:space="preserve"> rather than a label to convey the required information:</w:t>
      </w:r>
    </w:p>
    <w:p w14:paraId="71ADFC37" w14:textId="77777777" w:rsidR="00CF220A" w:rsidRPr="00CF220A" w:rsidRDefault="00CF220A" w:rsidP="006971C8">
      <w:pPr>
        <w:pStyle w:val="ListParagraph"/>
        <w:contextualSpacing w:val="0"/>
      </w:pPr>
      <w:r>
        <w:rPr>
          <w:highlight w:val="yellow"/>
        </w:rPr>
        <w:t>{</w:t>
      </w:r>
      <w:r w:rsidRPr="00CF220A">
        <w:rPr>
          <w:highlight w:val="yellow"/>
        </w:rPr>
        <w:t xml:space="preserve">List </w:t>
      </w:r>
      <w:r w:rsidR="00F07251">
        <w:rPr>
          <w:highlight w:val="yellow"/>
        </w:rPr>
        <w:t xml:space="preserve">the </w:t>
      </w:r>
      <w:r w:rsidRPr="00CF220A">
        <w:rPr>
          <w:highlight w:val="yellow"/>
        </w:rPr>
        <w:t>ind</w:t>
      </w:r>
      <w:r>
        <w:rPr>
          <w:highlight w:val="yellow"/>
        </w:rPr>
        <w:t>ividual process containers her</w:t>
      </w:r>
      <w:r w:rsidRPr="00CF220A">
        <w:rPr>
          <w:highlight w:val="yellow"/>
        </w:rPr>
        <w:t>e.}</w:t>
      </w:r>
    </w:p>
    <w:p w14:paraId="3AB1B5F4" w14:textId="77777777" w:rsidR="00CF220A" w:rsidRPr="00CF220A" w:rsidRDefault="00CF220A" w:rsidP="006971C8">
      <w:pPr>
        <w:pStyle w:val="ListParagraph"/>
        <w:contextualSpacing w:val="0"/>
      </w:pPr>
      <w:r w:rsidRPr="00CF220A">
        <w:t xml:space="preserve">We are using an in-house labeling system that relies on </w:t>
      </w:r>
      <w:r w:rsidR="003739D8">
        <w:rPr>
          <w:highlight w:val="yellow"/>
        </w:rPr>
        <w:t>{</w:t>
      </w:r>
      <w:r w:rsidR="00F07251">
        <w:rPr>
          <w:highlight w:val="yellow"/>
        </w:rPr>
        <w:t>d</w:t>
      </w:r>
      <w:r w:rsidRPr="00CF220A">
        <w:rPr>
          <w:highlight w:val="yellow"/>
        </w:rPr>
        <w:t>escribe any in-house system which uses numbers or graphics to convey hazard information}</w:t>
      </w:r>
      <w:r w:rsidRPr="00CF220A">
        <w:t>.</w:t>
      </w:r>
    </w:p>
    <w:p w14:paraId="4E9E21BD" w14:textId="77777777" w:rsidR="00CF220A" w:rsidRDefault="00CF220A" w:rsidP="006971C8">
      <w:pPr>
        <w:pStyle w:val="ListParagraph"/>
        <w:contextualSpacing w:val="0"/>
      </w:pPr>
      <w:r w:rsidRPr="00CF220A">
        <w:t xml:space="preserve">The </w:t>
      </w:r>
      <w:sdt>
        <w:sdtPr>
          <w:rPr>
            <w:rStyle w:val="Normal10Char"/>
            <w:sz w:val="22"/>
            <w:szCs w:val="22"/>
          </w:rPr>
          <w:alias w:val="Health and Safety Officer Title"/>
          <w:tag w:val="Health and Safety Officer Title"/>
          <w:id w:val="801078346"/>
          <w:placeholder>
            <w:docPart w:val="05DCB33A0DCC4A3A967A38E57ADD1D19"/>
          </w:placeholder>
          <w:showingPlcHdr/>
          <w:dataBinding w:prefixMappings="xmlns:ns0='http://schemas.microsoft.com/office/2006/coverPageProps' " w:xpath="/ns0:CoverPageProperties[1]/ns0:Abstract[1]" w:storeItemID="{55AF091B-3C7A-41E3-B477-F2FDAA23CFDA}"/>
          <w:text/>
        </w:sdtPr>
        <w:sdtEndPr>
          <w:rPr>
            <w:rStyle w:val="Normal10Char"/>
          </w:rPr>
        </w:sdtEndPr>
        <w:sdtContent>
          <w:r w:rsidRPr="00CF220A">
            <w:rPr>
              <w:rStyle w:val="Normal10Char"/>
              <w:sz w:val="22"/>
              <w:szCs w:val="22"/>
            </w:rPr>
            <w:t>[Health and Safety Officer Title]</w:t>
          </w:r>
        </w:sdtContent>
      </w:sdt>
      <w:r w:rsidRPr="00CF220A">
        <w:t xml:space="preserve"> will review the company labeling procedures every </w:t>
      </w:r>
      <w:r>
        <w:rPr>
          <w:highlight w:val="yellow"/>
        </w:rPr>
        <w:t>{</w:t>
      </w:r>
      <w:r w:rsidR="00F07251">
        <w:rPr>
          <w:highlight w:val="yellow"/>
        </w:rPr>
        <w:t>p</w:t>
      </w:r>
      <w:r w:rsidRPr="00CF220A">
        <w:rPr>
          <w:highlight w:val="yellow"/>
        </w:rPr>
        <w:t>rovide a time period}</w:t>
      </w:r>
      <w:r w:rsidRPr="00CF220A">
        <w:t xml:space="preserve"> and will update labels as required.</w:t>
      </w:r>
    </w:p>
    <w:p w14:paraId="2381302B" w14:textId="77777777" w:rsidR="006971C8" w:rsidRDefault="006971C8" w:rsidP="00400863">
      <w:pPr>
        <w:pStyle w:val="Heading3"/>
      </w:pPr>
      <w:r w:rsidRPr="006971C8">
        <w:t>Safety Data Sheets (SDS)</w:t>
      </w:r>
    </w:p>
    <w:p w14:paraId="2E21B9AA" w14:textId="77777777" w:rsidR="006971C8" w:rsidRDefault="006971C8" w:rsidP="006971C8">
      <w:pPr>
        <w:pStyle w:val="ListParagraph"/>
        <w:contextualSpacing w:val="0"/>
      </w:pPr>
      <w:r w:rsidRPr="006971C8">
        <w:t xml:space="preserve">The </w:t>
      </w:r>
      <w:sdt>
        <w:sdtPr>
          <w:rPr>
            <w:rStyle w:val="Normal10Char"/>
            <w:sz w:val="22"/>
            <w:szCs w:val="22"/>
          </w:rPr>
          <w:alias w:val="Health and Safety Officer Title"/>
          <w:tag w:val="Health and Safety Officer Title"/>
          <w:id w:val="801078351"/>
          <w:placeholder>
            <w:docPart w:val="8CE3B8F16EB4426E8F5C57067D892211"/>
          </w:placeholder>
          <w:showingPlcHdr/>
          <w:dataBinding w:prefixMappings="xmlns:ns0='http://schemas.microsoft.com/office/2006/coverPageProps' " w:xpath="/ns0:CoverPageProperties[1]/ns0:Abstract[1]" w:storeItemID="{55AF091B-3C7A-41E3-B477-F2FDAA23CFDA}"/>
          <w:text/>
        </w:sdtPr>
        <w:sdtEndPr>
          <w:rPr>
            <w:rStyle w:val="Normal10Char"/>
          </w:rPr>
        </w:sdtEndPr>
        <w:sdtContent>
          <w:r w:rsidRPr="006971C8">
            <w:rPr>
              <w:rStyle w:val="Normal10Char"/>
              <w:sz w:val="22"/>
              <w:szCs w:val="22"/>
            </w:rPr>
            <w:t>[Health and Safety Officer Title]</w:t>
          </w:r>
        </w:sdtContent>
      </w:sdt>
      <w:r w:rsidRPr="006971C8">
        <w:t xml:space="preserve"> is responsible for establishing and monitor</w:t>
      </w:r>
      <w:r w:rsidR="00B0329B">
        <w:t xml:space="preserve">ing the company SDS program. He or </w:t>
      </w:r>
      <w:r w:rsidRPr="006971C8">
        <w:t>she will ensure that procedures are developed to obtain the necessary SDSs and will review incoming SDSs for new or significant he</w:t>
      </w:r>
      <w:r w:rsidR="00B0329B">
        <w:t xml:space="preserve">alth and safety information. He or </w:t>
      </w:r>
      <w:r w:rsidRPr="006971C8">
        <w:t>she will see that any new</w:t>
      </w:r>
      <w:r>
        <w:t xml:space="preserve"> information is communicated to affected employees. The procedure below will be followed when an SDS is not received at the time of initial shipment:</w:t>
      </w:r>
    </w:p>
    <w:p w14:paraId="5EDC72A4" w14:textId="77777777" w:rsidR="006971C8" w:rsidRDefault="006971C8" w:rsidP="006971C8">
      <w:pPr>
        <w:pStyle w:val="ListParagraph"/>
        <w:contextualSpacing w:val="0"/>
      </w:pPr>
      <w:r w:rsidRPr="006971C8">
        <w:rPr>
          <w:highlight w:val="yellow"/>
        </w:rPr>
        <w:t xml:space="preserve">{Describe </w:t>
      </w:r>
      <w:r w:rsidR="00B0329B">
        <w:rPr>
          <w:highlight w:val="yellow"/>
        </w:rPr>
        <w:t xml:space="preserve">the </w:t>
      </w:r>
      <w:r w:rsidRPr="006971C8">
        <w:rPr>
          <w:highlight w:val="yellow"/>
        </w:rPr>
        <w:t>procedure to be followed here</w:t>
      </w:r>
      <w:r>
        <w:rPr>
          <w:highlight w:val="yellow"/>
        </w:rPr>
        <w:t>.</w:t>
      </w:r>
      <w:r w:rsidRPr="006971C8">
        <w:rPr>
          <w:highlight w:val="yellow"/>
        </w:rPr>
        <w:t>}</w:t>
      </w:r>
    </w:p>
    <w:p w14:paraId="4A26ED25" w14:textId="77777777" w:rsidR="006971C8" w:rsidRDefault="006971C8" w:rsidP="006971C8">
      <w:pPr>
        <w:pStyle w:val="ListParagraph"/>
        <w:contextualSpacing w:val="0"/>
      </w:pPr>
      <w:r>
        <w:t xml:space="preserve">Copies of SDSs for all hazardous chemicals to which employees are exposed or are potentially exposed will be kept in </w:t>
      </w:r>
      <w:r w:rsidR="003739D8">
        <w:rPr>
          <w:highlight w:val="yellow"/>
        </w:rPr>
        <w:t>{</w:t>
      </w:r>
      <w:r w:rsidR="00F07251">
        <w:rPr>
          <w:highlight w:val="yellow"/>
        </w:rPr>
        <w:t>i</w:t>
      </w:r>
      <w:r w:rsidRPr="006971C8">
        <w:rPr>
          <w:highlight w:val="yellow"/>
        </w:rPr>
        <w:t xml:space="preserve">dentify </w:t>
      </w:r>
      <w:r w:rsidR="00F07251">
        <w:rPr>
          <w:highlight w:val="yellow"/>
        </w:rPr>
        <w:t xml:space="preserve">the </w:t>
      </w:r>
      <w:r w:rsidRPr="006971C8">
        <w:rPr>
          <w:highlight w:val="yellow"/>
        </w:rPr>
        <w:t>SDS locations; include availability on every jobsite</w:t>
      </w:r>
      <w:r w:rsidR="003739D8" w:rsidRPr="003739D8">
        <w:rPr>
          <w:caps/>
          <w:highlight w:val="yellow"/>
        </w:rPr>
        <w:t>—</w:t>
      </w:r>
      <w:r w:rsidRPr="006971C8">
        <w:rPr>
          <w:highlight w:val="yellow"/>
        </w:rPr>
        <w:t>in spray rig}</w:t>
      </w:r>
      <w:r>
        <w:t>.</w:t>
      </w:r>
    </w:p>
    <w:p w14:paraId="5264900A" w14:textId="77777777" w:rsidR="006971C8" w:rsidRDefault="006971C8" w:rsidP="006971C8">
      <w:pPr>
        <w:pStyle w:val="ListParagraph"/>
        <w:contextualSpacing w:val="0"/>
      </w:pPr>
      <w:r>
        <w:t>SDSs will be readily available to all employees during each work shift. If an SDS is not available, contact</w:t>
      </w:r>
      <w:r w:rsidR="00ED35D2">
        <w:t xml:space="preserve"> the</w:t>
      </w:r>
      <w:r>
        <w:t xml:space="preserve"> </w:t>
      </w:r>
      <w:sdt>
        <w:sdtPr>
          <w:rPr>
            <w:rStyle w:val="Normal10Char"/>
            <w:sz w:val="22"/>
            <w:szCs w:val="22"/>
          </w:rPr>
          <w:alias w:val="Health and Safety Officer Title"/>
          <w:tag w:val="Health and Safety Officer Title"/>
          <w:id w:val="801078355"/>
          <w:placeholder>
            <w:docPart w:val="62852415B4574732807246A9DF5A7481"/>
          </w:placeholder>
          <w:showingPlcHdr/>
          <w:dataBinding w:prefixMappings="xmlns:ns0='http://schemas.microsoft.com/office/2006/coverPageProps' " w:xpath="/ns0:CoverPageProperties[1]/ns0:Abstract[1]" w:storeItemID="{55AF091B-3C7A-41E3-B477-F2FDAA23CFDA}"/>
          <w:text/>
        </w:sdtPr>
        <w:sdtEndPr>
          <w:rPr>
            <w:rStyle w:val="Normal10Char"/>
          </w:rPr>
        </w:sdtEndPr>
        <w:sdtContent>
          <w:r>
            <w:rPr>
              <w:rStyle w:val="Normal10Char"/>
              <w:sz w:val="22"/>
              <w:szCs w:val="22"/>
            </w:rPr>
            <w:t>[Health and Safety Officer Title]</w:t>
          </w:r>
        </w:sdtContent>
      </w:sdt>
      <w:r>
        <w:t>, Project Manager, or Master Installer.</w:t>
      </w:r>
    </w:p>
    <w:p w14:paraId="76F6A32D" w14:textId="77777777" w:rsidR="006971C8" w:rsidRDefault="006971C8" w:rsidP="006971C8">
      <w:pPr>
        <w:pStyle w:val="ListParagraph"/>
        <w:contextualSpacing w:val="0"/>
      </w:pPr>
      <w:r>
        <w:t>SDSs will be readily available to employees in each work area using the following format:</w:t>
      </w:r>
    </w:p>
    <w:p w14:paraId="6EDEE37D" w14:textId="77777777" w:rsidR="006971C8" w:rsidRDefault="006971C8" w:rsidP="006971C8">
      <w:pPr>
        <w:pStyle w:val="ListParagraph"/>
        <w:contextualSpacing w:val="0"/>
        <w:rPr>
          <w:highlight w:val="yellow"/>
        </w:rPr>
      </w:pPr>
      <w:r w:rsidRPr="006971C8">
        <w:rPr>
          <w:highlight w:val="yellow"/>
        </w:rPr>
        <w:t xml:space="preserve">{Describe </w:t>
      </w:r>
      <w:r w:rsidR="00F07251">
        <w:rPr>
          <w:highlight w:val="yellow"/>
        </w:rPr>
        <w:t xml:space="preserve">the </w:t>
      </w:r>
      <w:r w:rsidRPr="006971C8">
        <w:rPr>
          <w:highlight w:val="yellow"/>
        </w:rPr>
        <w:t>company format here</w:t>
      </w:r>
      <w:r w:rsidR="00B0329B" w:rsidRPr="00B0329B">
        <w:rPr>
          <w:rFonts w:ascii="Arial" w:hAnsi="Arial" w:cs="Arial"/>
          <w:highlight w:val="yellow"/>
          <w:lang w:bidi="he-IL"/>
        </w:rPr>
        <w:t>—</w:t>
      </w:r>
      <w:r w:rsidRPr="006971C8">
        <w:rPr>
          <w:highlight w:val="yellow"/>
        </w:rPr>
        <w:t>in a binder, file box, electronic copy, etc.}</w:t>
      </w:r>
    </w:p>
    <w:p w14:paraId="77CA3335" w14:textId="77777777" w:rsidR="006971C8" w:rsidRDefault="006971C8" w:rsidP="006971C8">
      <w:pPr>
        <w:pStyle w:val="ListParagraph"/>
        <w:contextualSpacing w:val="0"/>
      </w:pPr>
      <w:r w:rsidRPr="006971C8">
        <w:rPr>
          <w:highlight w:val="yellow"/>
        </w:rPr>
        <w:t>{If an alternative to paper copies of SDSs is used, describe the format and how employees can access them.}</w:t>
      </w:r>
    </w:p>
    <w:p w14:paraId="231B81C0" w14:textId="77777777" w:rsidR="006971C8" w:rsidRDefault="00695895" w:rsidP="006971C8">
      <w:pPr>
        <w:pStyle w:val="ListParagraph"/>
        <w:contextualSpacing w:val="0"/>
      </w:pPr>
      <w:r>
        <w:t>When revised SDS</w:t>
      </w:r>
      <w:r w:rsidR="00F07251">
        <w:t>s</w:t>
      </w:r>
      <w:r w:rsidR="006971C8">
        <w:t xml:space="preserve"> are received, the following procedures will be followed to re</w:t>
      </w:r>
      <w:r>
        <w:t>place old MSDS</w:t>
      </w:r>
      <w:r w:rsidR="006971C8">
        <w:t>:</w:t>
      </w:r>
    </w:p>
    <w:p w14:paraId="714D6236" w14:textId="77777777" w:rsidR="006971C8" w:rsidRPr="00695895" w:rsidRDefault="00460C3B" w:rsidP="00A35DE2">
      <w:pPr>
        <w:pStyle w:val="ListParagraph"/>
        <w:numPr>
          <w:ilvl w:val="0"/>
          <w:numId w:val="249"/>
        </w:numPr>
        <w:contextualSpacing w:val="0"/>
      </w:pPr>
      <w:sdt>
        <w:sdtPr>
          <w:rPr>
            <w:rStyle w:val="Normal10Char"/>
            <w:sz w:val="22"/>
            <w:szCs w:val="22"/>
          </w:rPr>
          <w:alias w:val="Health and Safety Officer Title"/>
          <w:tag w:val="Health and Safety Officer Title"/>
          <w:id w:val="801078356"/>
          <w:placeholder>
            <w:docPart w:val="30D3368F6EE74F5D88A630C5EC251D10"/>
          </w:placeholder>
          <w:showingPlcHdr/>
          <w:dataBinding w:prefixMappings="xmlns:ns0='http://schemas.microsoft.com/office/2006/coverPageProps' " w:xpath="/ns0:CoverPageProperties[1]/ns0:Abstract[1]" w:storeItemID="{55AF091B-3C7A-41E3-B477-F2FDAA23CFDA}"/>
          <w:text/>
        </w:sdtPr>
        <w:sdtEndPr>
          <w:rPr>
            <w:rStyle w:val="Normal10Char"/>
          </w:rPr>
        </w:sdtEndPr>
        <w:sdtContent>
          <w:r w:rsidR="006971C8" w:rsidRPr="00695895">
            <w:rPr>
              <w:rStyle w:val="Normal10Char"/>
              <w:sz w:val="22"/>
              <w:szCs w:val="22"/>
            </w:rPr>
            <w:t>[Health and Safety Officer Title]</w:t>
          </w:r>
        </w:sdtContent>
      </w:sdt>
      <w:r w:rsidR="006971C8" w:rsidRPr="00695895">
        <w:t xml:space="preserve"> will provide copies to all Project Managers.</w:t>
      </w:r>
    </w:p>
    <w:p w14:paraId="40BDAC0D" w14:textId="77777777" w:rsidR="006971C8" w:rsidRPr="00695895" w:rsidRDefault="006971C8" w:rsidP="00A35DE2">
      <w:pPr>
        <w:pStyle w:val="ListParagraph"/>
        <w:numPr>
          <w:ilvl w:val="0"/>
          <w:numId w:val="249"/>
        </w:numPr>
        <w:contextualSpacing w:val="0"/>
      </w:pPr>
      <w:r w:rsidRPr="00695895">
        <w:t>Project Managers will provide these copies to every Master Installer</w:t>
      </w:r>
      <w:r w:rsidR="00695895">
        <w:t>.</w:t>
      </w:r>
    </w:p>
    <w:p w14:paraId="477E4112" w14:textId="77777777" w:rsidR="006971C8" w:rsidRPr="006971C8" w:rsidRDefault="006971C8" w:rsidP="00400863">
      <w:pPr>
        <w:pStyle w:val="Heading3"/>
      </w:pPr>
      <w:r w:rsidRPr="006971C8">
        <w:t>Employee Training and Information</w:t>
      </w:r>
    </w:p>
    <w:p w14:paraId="51931AEB" w14:textId="77777777" w:rsidR="006971C8" w:rsidRDefault="006971C8" w:rsidP="006971C8">
      <w:pPr>
        <w:pStyle w:val="ListParagraph"/>
        <w:contextualSpacing w:val="0"/>
      </w:pPr>
      <w:r>
        <w:t xml:space="preserve">The </w:t>
      </w:r>
      <w:sdt>
        <w:sdtPr>
          <w:rPr>
            <w:rStyle w:val="Normal10Char"/>
            <w:sz w:val="22"/>
            <w:szCs w:val="22"/>
          </w:rPr>
          <w:alias w:val="Health and Safety Officer Title"/>
          <w:tag w:val="Health and Safety Officer Title"/>
          <w:id w:val="801078363"/>
          <w:placeholder>
            <w:docPart w:val="66A0A9976FF24019B7D336E2F019BCC7"/>
          </w:placeholder>
          <w:showingPlcHdr/>
          <w:dataBinding w:prefixMappings="xmlns:ns0='http://schemas.microsoft.com/office/2006/coverPageProps' " w:xpath="/ns0:CoverPageProperties[1]/ns0:Abstract[1]" w:storeItemID="{55AF091B-3C7A-41E3-B477-F2FDAA23CFDA}"/>
          <w:text/>
        </w:sdtPr>
        <w:sdtEndPr>
          <w:rPr>
            <w:rStyle w:val="Normal10Char"/>
          </w:rPr>
        </w:sdtEndPr>
        <w:sdtContent>
          <w:r>
            <w:rPr>
              <w:rStyle w:val="Normal10Char"/>
              <w:sz w:val="22"/>
              <w:szCs w:val="22"/>
            </w:rPr>
            <w:t>[Health and Safety Officer Title]</w:t>
          </w:r>
        </w:sdtContent>
      </w:sdt>
      <w:r w:rsidR="0060102A">
        <w:t xml:space="preserve"> </w:t>
      </w:r>
      <w:r>
        <w:t>is responsible for the Hazard Communication Program and will ensure that all program elements are carried out.</w:t>
      </w:r>
    </w:p>
    <w:p w14:paraId="137C78E0" w14:textId="77777777" w:rsidR="006971C8" w:rsidRDefault="006971C8" w:rsidP="006971C8">
      <w:pPr>
        <w:pStyle w:val="ListParagraph"/>
        <w:contextualSpacing w:val="0"/>
      </w:pPr>
      <w:r>
        <w:t xml:space="preserve">Everyone who works with or is potentially exposed to hazardous chemicals will receive initial training on the hazard communication standard and this plan before starting work. Each new employee will attend a health and safety orientation that includes the following information and training: </w:t>
      </w:r>
    </w:p>
    <w:p w14:paraId="2935D223" w14:textId="77777777" w:rsidR="006971C8" w:rsidRDefault="006971C8" w:rsidP="00A35DE2">
      <w:pPr>
        <w:pStyle w:val="ListParagraph"/>
        <w:numPr>
          <w:ilvl w:val="0"/>
          <w:numId w:val="34"/>
        </w:numPr>
        <w:ind w:left="1080"/>
        <w:contextualSpacing w:val="0"/>
      </w:pPr>
      <w:r>
        <w:t>An overview of the OSH</w:t>
      </w:r>
      <w:r w:rsidR="00B0329B">
        <w:t>A hazard communication standard</w:t>
      </w:r>
    </w:p>
    <w:p w14:paraId="10CB5B5D" w14:textId="77777777" w:rsidR="006971C8" w:rsidRDefault="006971C8" w:rsidP="00A35DE2">
      <w:pPr>
        <w:pStyle w:val="ListParagraph"/>
        <w:numPr>
          <w:ilvl w:val="0"/>
          <w:numId w:val="34"/>
        </w:numPr>
        <w:ind w:left="1080"/>
        <w:contextualSpacing w:val="0"/>
      </w:pPr>
      <w:r>
        <w:t>The haz</w:t>
      </w:r>
      <w:r w:rsidR="00B0329B">
        <w:t>ardous chemicals present at his or her work area</w:t>
      </w:r>
    </w:p>
    <w:p w14:paraId="647CBFAC" w14:textId="77777777" w:rsidR="006971C8" w:rsidRDefault="006971C8" w:rsidP="00A35DE2">
      <w:pPr>
        <w:pStyle w:val="ListParagraph"/>
        <w:numPr>
          <w:ilvl w:val="0"/>
          <w:numId w:val="34"/>
        </w:numPr>
        <w:ind w:left="1080"/>
        <w:contextualSpacing w:val="0"/>
      </w:pPr>
      <w:r>
        <w:t>The physical and health r</w:t>
      </w:r>
      <w:r w:rsidR="00B0329B">
        <w:t>isks of the hazardous chemicals</w:t>
      </w:r>
    </w:p>
    <w:p w14:paraId="20D20EDD" w14:textId="77777777" w:rsidR="006971C8" w:rsidRDefault="00B0329B" w:rsidP="00A35DE2">
      <w:pPr>
        <w:pStyle w:val="ListParagraph"/>
        <w:numPr>
          <w:ilvl w:val="0"/>
          <w:numId w:val="34"/>
        </w:numPr>
        <w:ind w:left="1080"/>
        <w:contextualSpacing w:val="0"/>
      </w:pPr>
      <w:r>
        <w:t>Symptoms of overexposure</w:t>
      </w:r>
    </w:p>
    <w:p w14:paraId="359104E9" w14:textId="77777777" w:rsidR="006971C8" w:rsidRDefault="006971C8" w:rsidP="00A35DE2">
      <w:pPr>
        <w:pStyle w:val="ListParagraph"/>
        <w:numPr>
          <w:ilvl w:val="0"/>
          <w:numId w:val="34"/>
        </w:numPr>
        <w:ind w:left="1080"/>
        <w:contextualSpacing w:val="0"/>
      </w:pPr>
      <w:r>
        <w:t>How to determine the presence or release of hazar</w:t>
      </w:r>
      <w:r w:rsidR="00B0329B">
        <w:t>dous chemicals in the work area</w:t>
      </w:r>
    </w:p>
    <w:p w14:paraId="17762335" w14:textId="77777777" w:rsidR="006971C8" w:rsidRDefault="006971C8" w:rsidP="00A35DE2">
      <w:pPr>
        <w:pStyle w:val="ListParagraph"/>
        <w:numPr>
          <w:ilvl w:val="0"/>
          <w:numId w:val="34"/>
        </w:numPr>
        <w:ind w:left="1080"/>
        <w:contextualSpacing w:val="0"/>
      </w:pPr>
      <w:r>
        <w:t>How to reduce or prevent exposure to hazardous chemicals through use of control procedures, work practices</w:t>
      </w:r>
      <w:r w:rsidR="005F451B">
        <w:t>,</w:t>
      </w:r>
      <w:r>
        <w:t xml:space="preserve"> an</w:t>
      </w:r>
      <w:r w:rsidR="00B0329B">
        <w:t>d personal protective equipment</w:t>
      </w:r>
    </w:p>
    <w:p w14:paraId="2A316373" w14:textId="77777777" w:rsidR="006971C8" w:rsidRDefault="006971C8" w:rsidP="00A35DE2">
      <w:pPr>
        <w:pStyle w:val="ListParagraph"/>
        <w:numPr>
          <w:ilvl w:val="0"/>
          <w:numId w:val="34"/>
        </w:numPr>
        <w:ind w:left="1080"/>
        <w:contextualSpacing w:val="0"/>
      </w:pPr>
      <w:r>
        <w:t xml:space="preserve">Steps the company has taken to reduce or prevent </w:t>
      </w:r>
      <w:r w:rsidR="00B0329B">
        <w:t>exposure to hazardous chemicals</w:t>
      </w:r>
    </w:p>
    <w:p w14:paraId="43C0F949" w14:textId="77777777" w:rsidR="006971C8" w:rsidRDefault="006971C8" w:rsidP="00A35DE2">
      <w:pPr>
        <w:pStyle w:val="ListParagraph"/>
        <w:numPr>
          <w:ilvl w:val="0"/>
          <w:numId w:val="34"/>
        </w:numPr>
        <w:ind w:left="1080"/>
        <w:contextualSpacing w:val="0"/>
      </w:pPr>
      <w:r>
        <w:t>Procedures to follow if employees are ove</w:t>
      </w:r>
      <w:r w:rsidR="00B0329B">
        <w:t>rexposed to hazardous chemicals</w:t>
      </w:r>
    </w:p>
    <w:p w14:paraId="5D283C6F" w14:textId="77777777" w:rsidR="006971C8" w:rsidRDefault="006971C8" w:rsidP="00A35DE2">
      <w:pPr>
        <w:pStyle w:val="ListParagraph"/>
        <w:numPr>
          <w:ilvl w:val="0"/>
          <w:numId w:val="34"/>
        </w:numPr>
        <w:ind w:left="1080"/>
        <w:contextualSpacing w:val="0"/>
      </w:pPr>
      <w:r>
        <w:t>How to read labels and SD</w:t>
      </w:r>
      <w:r w:rsidR="00B0329B">
        <w:t>Ss to obtain hazard information</w:t>
      </w:r>
    </w:p>
    <w:p w14:paraId="6BA36323" w14:textId="77777777" w:rsidR="006971C8" w:rsidRDefault="006971C8" w:rsidP="00A35DE2">
      <w:pPr>
        <w:pStyle w:val="ListParagraph"/>
        <w:numPr>
          <w:ilvl w:val="0"/>
          <w:numId w:val="34"/>
        </w:numPr>
        <w:ind w:left="1080"/>
        <w:contextualSpacing w:val="0"/>
      </w:pPr>
      <w:r>
        <w:t>Location of the SDS file and writt</w:t>
      </w:r>
      <w:r w:rsidR="00B0329B">
        <w:t xml:space="preserve">en Hazard Communication </w:t>
      </w:r>
      <w:r w:rsidR="00F07251">
        <w:t>P</w:t>
      </w:r>
      <w:r w:rsidR="00B0329B">
        <w:t>rogram</w:t>
      </w:r>
    </w:p>
    <w:p w14:paraId="761F165F" w14:textId="77777777" w:rsidR="006971C8" w:rsidRDefault="006971C8" w:rsidP="006971C8">
      <w:pPr>
        <w:ind w:left="720"/>
      </w:pPr>
      <w:r>
        <w:t>For the application of Spray Polyurethane Foam, every employee involved in SPF chemical transport or application will take the American Chemistry Council’s Center for the Polyurethanes Industry’s Spray Polyurethane Foam Chemical Health and Safety Training online prior to hand</w:t>
      </w:r>
      <w:r w:rsidR="00F07251">
        <w:t>l</w:t>
      </w:r>
      <w:r>
        <w:t>ing SPF chemicals or within one week of employment.</w:t>
      </w:r>
      <w:r w:rsidR="0060102A">
        <w:t xml:space="preserve"> </w:t>
      </w:r>
      <w:r>
        <w:t>A passing score on the accompanying quiz is required</w:t>
      </w:r>
      <w:r w:rsidR="00F07251">
        <w:t>,</w:t>
      </w:r>
      <w:r>
        <w:t xml:space="preserve"> and a certificate of completion will be filed under each employee’s record.</w:t>
      </w:r>
    </w:p>
    <w:p w14:paraId="21AA20A4" w14:textId="77777777" w:rsidR="006971C8" w:rsidRDefault="006971C8" w:rsidP="005F451B">
      <w:pPr>
        <w:ind w:left="720"/>
      </w:pPr>
      <w:r>
        <w:t>Prior to introducing a new chemical hazard into any section of this company, each employee in that section will be given information and training as outlined above for the new chemical hazard. The training format will be as follows:</w:t>
      </w:r>
    </w:p>
    <w:p w14:paraId="16B2FD3C" w14:textId="77777777" w:rsidR="00CF220A" w:rsidRDefault="006971C8" w:rsidP="00A35DE2">
      <w:pPr>
        <w:pStyle w:val="ListParagraph"/>
        <w:numPr>
          <w:ilvl w:val="0"/>
          <w:numId w:val="250"/>
        </w:numPr>
        <w:contextualSpacing w:val="0"/>
      </w:pPr>
      <w:r w:rsidRPr="005F451B">
        <w:rPr>
          <w:highlight w:val="yellow"/>
        </w:rPr>
        <w:t xml:space="preserve">{Describe </w:t>
      </w:r>
      <w:r w:rsidR="00F07251">
        <w:rPr>
          <w:highlight w:val="yellow"/>
        </w:rPr>
        <w:t xml:space="preserve">the </w:t>
      </w:r>
      <w:r w:rsidRPr="005F451B">
        <w:rPr>
          <w:highlight w:val="yellow"/>
        </w:rPr>
        <w:t>training format, such as audiovisuals, interactive computer programs, classroom instruction, etc.}</w:t>
      </w:r>
    </w:p>
    <w:p w14:paraId="6BA9AF7A" w14:textId="77777777" w:rsidR="006971C8" w:rsidRPr="006971C8" w:rsidRDefault="006971C8" w:rsidP="00400863">
      <w:pPr>
        <w:pStyle w:val="Heading3"/>
      </w:pPr>
      <w:r w:rsidRPr="006971C8">
        <w:t>Hazardous Non-</w:t>
      </w:r>
      <w:r w:rsidR="00F07251">
        <w:t>R</w:t>
      </w:r>
      <w:r w:rsidRPr="006971C8">
        <w:t>outine Tasks</w:t>
      </w:r>
    </w:p>
    <w:p w14:paraId="67BDBC80" w14:textId="77777777" w:rsidR="006971C8" w:rsidRDefault="006971C8" w:rsidP="005F451B">
      <w:pPr>
        <w:pStyle w:val="ListParagraph"/>
        <w:contextualSpacing w:val="0"/>
      </w:pPr>
      <w:r>
        <w:t xml:space="preserve">Periodically, employees are required to perform non-routine tasks that are hazardous. Examples of non-routine tasks are confined space entry, tank cleaning, and painting reactor vessels. Prior to starting work on such projects, each affected employee will be given information by the </w:t>
      </w:r>
      <w:sdt>
        <w:sdtPr>
          <w:rPr>
            <w:rStyle w:val="Normal10Char"/>
            <w:sz w:val="22"/>
            <w:szCs w:val="22"/>
          </w:rPr>
          <w:alias w:val="Health and Safety Officer Title"/>
          <w:tag w:val="Health and Safety Officer Title"/>
          <w:id w:val="801078366"/>
          <w:placeholder>
            <w:docPart w:val="25CD8381279F43E497F19CA159BD2BB7"/>
          </w:placeholder>
          <w:showingPlcHdr/>
          <w:dataBinding w:prefixMappings="xmlns:ns0='http://schemas.microsoft.com/office/2006/coverPageProps' " w:xpath="/ns0:CoverPageProperties[1]/ns0:Abstract[1]" w:storeItemID="{55AF091B-3C7A-41E3-B477-F2FDAA23CFDA}"/>
          <w:text/>
        </w:sdtPr>
        <w:sdtEndPr>
          <w:rPr>
            <w:rStyle w:val="Normal10Char"/>
          </w:rPr>
        </w:sdtEndPr>
        <w:sdtContent>
          <w:r>
            <w:rPr>
              <w:rStyle w:val="Normal10Char"/>
              <w:sz w:val="22"/>
              <w:szCs w:val="22"/>
            </w:rPr>
            <w:t>[Health and Safety Officer Title]</w:t>
          </w:r>
        </w:sdtContent>
      </w:sdt>
      <w:r>
        <w:t xml:space="preserve"> about the hazardous chemicals he or she may encounter during such activity. This information will include specific chemical hazards, protective and safety measures the employee should use, and steps the company is taking to reduce the hazards, including ventilation, respirators, the presence of another employee (buddy systems), and emergency procedures.</w:t>
      </w:r>
    </w:p>
    <w:p w14:paraId="74F56AF7" w14:textId="77777777" w:rsidR="006971C8" w:rsidRDefault="006971C8" w:rsidP="005F451B">
      <w:pPr>
        <w:pStyle w:val="ListParagraph"/>
        <w:contextualSpacing w:val="0"/>
      </w:pPr>
      <w:r>
        <w:t>Examples of non-routine tasks performed by employees of this company are:</w:t>
      </w:r>
    </w:p>
    <w:p w14:paraId="0615783A" w14:textId="77777777" w:rsidR="006971C8" w:rsidRPr="00134774" w:rsidRDefault="006971C8" w:rsidP="00FD51D4">
      <w:pPr>
        <w:pStyle w:val="ListParagraph"/>
        <w:tabs>
          <w:tab w:val="left" w:pos="6120"/>
        </w:tabs>
        <w:contextualSpacing w:val="0"/>
        <w:rPr>
          <w:i/>
        </w:rPr>
      </w:pPr>
      <w:r w:rsidRPr="009443F0">
        <w:rPr>
          <w:i/>
          <w:highlight w:val="yellow"/>
        </w:rPr>
        <w:t>Task</w:t>
      </w:r>
      <w:r w:rsidRPr="009443F0">
        <w:rPr>
          <w:i/>
          <w:highlight w:val="yellow"/>
        </w:rPr>
        <w:tab/>
        <w:t>Hazardous Chemical</w:t>
      </w:r>
    </w:p>
    <w:p w14:paraId="00B1EB2B" w14:textId="77777777" w:rsidR="00134774" w:rsidRDefault="00134774" w:rsidP="00FD51D4">
      <w:pPr>
        <w:pStyle w:val="ListParagraph"/>
        <w:tabs>
          <w:tab w:val="left" w:pos="5760"/>
          <w:tab w:val="left" w:pos="6120"/>
          <w:tab w:val="left" w:pos="9360"/>
        </w:tabs>
        <w:contextualSpacing w:val="0"/>
        <w:rPr>
          <w:u w:val="single"/>
        </w:rPr>
      </w:pPr>
      <w:r>
        <w:rPr>
          <w:u w:val="single"/>
        </w:rPr>
        <w:tab/>
      </w:r>
      <w:r>
        <w:tab/>
      </w:r>
      <w:r>
        <w:rPr>
          <w:u w:val="single"/>
        </w:rPr>
        <w:tab/>
      </w:r>
    </w:p>
    <w:p w14:paraId="44977689" w14:textId="77777777" w:rsidR="00134774" w:rsidRPr="00134774" w:rsidRDefault="00134774" w:rsidP="00FD51D4">
      <w:pPr>
        <w:pStyle w:val="ListParagraph"/>
        <w:tabs>
          <w:tab w:val="left" w:pos="5760"/>
          <w:tab w:val="left" w:pos="6120"/>
          <w:tab w:val="left" w:pos="9360"/>
        </w:tabs>
        <w:contextualSpacing w:val="0"/>
        <w:rPr>
          <w:u w:val="single"/>
        </w:rPr>
      </w:pPr>
      <w:r>
        <w:rPr>
          <w:u w:val="single"/>
        </w:rPr>
        <w:tab/>
      </w:r>
      <w:r>
        <w:tab/>
      </w:r>
      <w:r>
        <w:rPr>
          <w:u w:val="single"/>
        </w:rPr>
        <w:tab/>
      </w:r>
    </w:p>
    <w:p w14:paraId="01AB3C2B" w14:textId="77777777" w:rsidR="00134774" w:rsidRPr="00134774" w:rsidRDefault="00134774" w:rsidP="00FD51D4">
      <w:pPr>
        <w:pStyle w:val="ListParagraph"/>
        <w:tabs>
          <w:tab w:val="left" w:pos="5760"/>
          <w:tab w:val="left" w:pos="6120"/>
          <w:tab w:val="left" w:pos="9360"/>
        </w:tabs>
        <w:contextualSpacing w:val="0"/>
        <w:rPr>
          <w:u w:val="single"/>
        </w:rPr>
      </w:pPr>
      <w:r>
        <w:rPr>
          <w:u w:val="single"/>
        </w:rPr>
        <w:tab/>
      </w:r>
      <w:r>
        <w:tab/>
      </w:r>
      <w:r>
        <w:rPr>
          <w:u w:val="single"/>
        </w:rPr>
        <w:tab/>
      </w:r>
    </w:p>
    <w:p w14:paraId="212FE6C2" w14:textId="77777777" w:rsidR="00134774" w:rsidRPr="00134774" w:rsidRDefault="00134774" w:rsidP="00FD51D4">
      <w:pPr>
        <w:pStyle w:val="ListParagraph"/>
        <w:tabs>
          <w:tab w:val="left" w:pos="5760"/>
          <w:tab w:val="left" w:pos="6120"/>
          <w:tab w:val="left" w:pos="9360"/>
        </w:tabs>
        <w:contextualSpacing w:val="0"/>
        <w:rPr>
          <w:u w:val="single"/>
        </w:rPr>
      </w:pPr>
      <w:r>
        <w:rPr>
          <w:u w:val="single"/>
        </w:rPr>
        <w:tab/>
      </w:r>
      <w:r>
        <w:tab/>
      </w:r>
      <w:r>
        <w:rPr>
          <w:u w:val="single"/>
        </w:rPr>
        <w:tab/>
      </w:r>
    </w:p>
    <w:p w14:paraId="45B46F9A" w14:textId="77777777" w:rsidR="00134774" w:rsidRDefault="00134774">
      <w:pPr>
        <w:rPr>
          <w:b/>
        </w:rPr>
      </w:pPr>
      <w:r>
        <w:rPr>
          <w:b/>
        </w:rPr>
        <w:br w:type="page"/>
      </w:r>
    </w:p>
    <w:p w14:paraId="362A5098" w14:textId="77777777" w:rsidR="006971C8" w:rsidRPr="006971C8" w:rsidRDefault="006971C8" w:rsidP="00400863">
      <w:pPr>
        <w:pStyle w:val="Heading3"/>
      </w:pPr>
      <w:r w:rsidRPr="006971C8">
        <w:t>Informing Other Employers</w:t>
      </w:r>
      <w:r w:rsidR="00FD51D4">
        <w:t xml:space="preserve"> and </w:t>
      </w:r>
      <w:r w:rsidRPr="006971C8">
        <w:t>Contractors</w:t>
      </w:r>
    </w:p>
    <w:p w14:paraId="1062B568" w14:textId="77777777" w:rsidR="006971C8" w:rsidRDefault="006971C8" w:rsidP="00134774">
      <w:pPr>
        <w:pStyle w:val="ListParagraph"/>
        <w:contextualSpacing w:val="0"/>
      </w:pPr>
      <w:r>
        <w:t xml:space="preserve">It is the responsibility of the Project Manager to provide other employers and contractors with information about hazardous chemicals that their employees may be exposed to on a job site and </w:t>
      </w:r>
      <w:r w:rsidR="00FD51D4">
        <w:t xml:space="preserve">about </w:t>
      </w:r>
      <w:r>
        <w:t xml:space="preserve">suggested precautions for employees. It is the responsibility of </w:t>
      </w:r>
      <w:r w:rsidR="00FD51D4">
        <w:t xml:space="preserve">the </w:t>
      </w:r>
      <w:r>
        <w:t>Project Manager to obtain information about hazardous chemicals used by other employers to which employees of this company may be exposed.</w:t>
      </w:r>
    </w:p>
    <w:p w14:paraId="35D6169F" w14:textId="77777777" w:rsidR="006971C8" w:rsidRDefault="006971C8" w:rsidP="00134774">
      <w:pPr>
        <w:pStyle w:val="ListParagraph"/>
        <w:contextualSpacing w:val="0"/>
      </w:pPr>
      <w:r>
        <w:t>Other employers and contractors will be provided with SDSs for hazardous chemicals generated by this company's operations in the following manner:</w:t>
      </w:r>
    </w:p>
    <w:p w14:paraId="712EA24F" w14:textId="77777777" w:rsidR="00134774" w:rsidRDefault="00134774" w:rsidP="00A35DE2">
      <w:pPr>
        <w:pStyle w:val="ListParagraph"/>
        <w:numPr>
          <w:ilvl w:val="0"/>
          <w:numId w:val="35"/>
        </w:numPr>
        <w:ind w:left="1080"/>
        <w:contextualSpacing w:val="0"/>
      </w:pPr>
      <w:r>
        <w:t>By paper copy to their jobsite supervisor with signature receipt</w:t>
      </w:r>
    </w:p>
    <w:p w14:paraId="251594A8" w14:textId="77777777" w:rsidR="00134774" w:rsidRDefault="00134774" w:rsidP="00A35DE2">
      <w:pPr>
        <w:pStyle w:val="ListParagraph"/>
        <w:numPr>
          <w:ilvl w:val="0"/>
          <w:numId w:val="35"/>
        </w:numPr>
        <w:ind w:left="1080"/>
        <w:contextualSpacing w:val="0"/>
      </w:pPr>
      <w:r>
        <w:t>By email to their responsible party supervisor with return receipt</w:t>
      </w:r>
    </w:p>
    <w:p w14:paraId="47F4B07F" w14:textId="77777777" w:rsidR="00134774" w:rsidRPr="00D6265F" w:rsidRDefault="00D6265F" w:rsidP="00A35DE2">
      <w:pPr>
        <w:pStyle w:val="ListParagraph"/>
        <w:numPr>
          <w:ilvl w:val="0"/>
          <w:numId w:val="35"/>
        </w:numPr>
        <w:ind w:left="1080"/>
        <w:contextualSpacing w:val="0"/>
        <w:rPr>
          <w:highlight w:val="yellow"/>
        </w:rPr>
      </w:pPr>
      <w:r w:rsidRPr="00D6265F">
        <w:rPr>
          <w:highlight w:val="yellow"/>
        </w:rPr>
        <w:t>{</w:t>
      </w:r>
      <w:r w:rsidR="00134774" w:rsidRPr="00D6265F">
        <w:rPr>
          <w:highlight w:val="yellow"/>
        </w:rPr>
        <w:t>Other (describe) ________________________________</w:t>
      </w:r>
      <w:r w:rsidRPr="00D6265F">
        <w:rPr>
          <w:highlight w:val="yellow"/>
        </w:rPr>
        <w:t>}</w:t>
      </w:r>
    </w:p>
    <w:p w14:paraId="1123CC36" w14:textId="77777777" w:rsidR="00134774" w:rsidRDefault="00134774" w:rsidP="00134774">
      <w:pPr>
        <w:ind w:left="720"/>
      </w:pPr>
      <w:r>
        <w:t>In addition to providing a copy of an SDS to other employers, other employers will be informed of necessary precautionary measures to protect employees exposed to operations performed by this company.</w:t>
      </w:r>
      <w:r w:rsidR="0060102A">
        <w:t xml:space="preserve"> </w:t>
      </w:r>
      <w:r>
        <w:t>T</w:t>
      </w:r>
      <w:r w:rsidR="00FD51D4">
        <w:t>his includes understanding the “D</w:t>
      </w:r>
      <w:r>
        <w:t xml:space="preserve">o </w:t>
      </w:r>
      <w:r w:rsidR="00FD51D4">
        <w:t>N</w:t>
      </w:r>
      <w:r>
        <w:t xml:space="preserve">ot </w:t>
      </w:r>
      <w:r w:rsidR="00FD51D4">
        <w:t>E</w:t>
      </w:r>
      <w:r>
        <w:t>nter</w:t>
      </w:r>
      <w:r w:rsidR="00FD51D4">
        <w:t>”</w:t>
      </w:r>
      <w:r>
        <w:t xml:space="preserve"> signage and safety tapes installed around active spray zones.</w:t>
      </w:r>
    </w:p>
    <w:p w14:paraId="255DDF74" w14:textId="77777777" w:rsidR="00134774" w:rsidRDefault="00134774" w:rsidP="00134774">
      <w:pPr>
        <w:ind w:left="720"/>
      </w:pPr>
      <w:r>
        <w:t>Also, other employers will be informed of the hazard labels used by the company. If symbolic or numerical labeling systems are used, the employees</w:t>
      </w:r>
      <w:r w:rsidR="00ED35D2">
        <w:t xml:space="preserve"> of other employers</w:t>
      </w:r>
      <w:r>
        <w:t xml:space="preserve"> will be provided with information to understand the labels used for hazardous chemicals for which </w:t>
      </w:r>
      <w:r w:rsidR="00ED35D2">
        <w:t>they</w:t>
      </w:r>
      <w:r>
        <w:t xml:space="preserve"> may </w:t>
      </w:r>
      <w:r w:rsidR="00ED35D2">
        <w:t xml:space="preserve">be </w:t>
      </w:r>
      <w:r>
        <w:t>expos</w:t>
      </w:r>
      <w:r w:rsidR="00ED35D2">
        <w:t>ed</w:t>
      </w:r>
      <w:r>
        <w:t>.</w:t>
      </w:r>
    </w:p>
    <w:p w14:paraId="1D522296" w14:textId="77777777" w:rsidR="00134774" w:rsidRPr="00134774" w:rsidRDefault="00134774" w:rsidP="00400863">
      <w:pPr>
        <w:pStyle w:val="Heading3"/>
      </w:pPr>
      <w:r w:rsidRPr="00134774">
        <w:t>List of Hazardous Chemicals</w:t>
      </w:r>
    </w:p>
    <w:p w14:paraId="730585DE" w14:textId="77777777" w:rsidR="00134774" w:rsidRDefault="00134774" w:rsidP="00134774">
      <w:pPr>
        <w:pStyle w:val="ListParagraph"/>
        <w:contextualSpacing w:val="0"/>
      </w:pPr>
      <w:r>
        <w:t>A list of all known hazardous chemicals used by our employees is attached to this plan. This list includes the name of the chemical, the manufacturer, the work area in which the chemical is used, dates of use, and quantity used. Further information on each chemical may be obtai</w:t>
      </w:r>
      <w:r w:rsidR="00695895">
        <w:t xml:space="preserve">ned from the </w:t>
      </w:r>
      <w:r w:rsidR="00D6265F">
        <w:t xml:space="preserve">SDS, located in </w:t>
      </w:r>
      <w:r w:rsidR="00D6265F" w:rsidRPr="00D6265F">
        <w:rPr>
          <w:highlight w:val="yellow"/>
        </w:rPr>
        <w:t>{</w:t>
      </w:r>
      <w:r w:rsidR="00ED35D2">
        <w:rPr>
          <w:highlight w:val="yellow"/>
        </w:rPr>
        <w:t>i</w:t>
      </w:r>
      <w:r w:rsidRPr="00D6265F">
        <w:rPr>
          <w:highlight w:val="yellow"/>
        </w:rPr>
        <w:t>dentify location</w:t>
      </w:r>
      <w:r w:rsidR="00D6265F" w:rsidRPr="00D6265F">
        <w:rPr>
          <w:highlight w:val="yellow"/>
        </w:rPr>
        <w:t>}</w:t>
      </w:r>
      <w:r>
        <w:t>.</w:t>
      </w:r>
    </w:p>
    <w:p w14:paraId="35ED8A63" w14:textId="77777777" w:rsidR="00134774" w:rsidRDefault="00134774" w:rsidP="00134774">
      <w:pPr>
        <w:pStyle w:val="ListParagraph"/>
        <w:contextualSpacing w:val="0"/>
      </w:pPr>
      <w:r>
        <w:t xml:space="preserve">When new chemicals are received, this list is updated (including </w:t>
      </w:r>
      <w:r w:rsidR="00ED35D2">
        <w:t xml:space="preserve">the </w:t>
      </w:r>
      <w:r>
        <w:t>date the chemicals were introduced) within 30 days. To ensure any new chemical is added in a timely manner, the following procedures shall be followed:</w:t>
      </w:r>
    </w:p>
    <w:p w14:paraId="74E2D1CD" w14:textId="77777777" w:rsidR="00134774" w:rsidRDefault="00134774" w:rsidP="00134774">
      <w:pPr>
        <w:pStyle w:val="ListParagraph"/>
        <w:contextualSpacing w:val="0"/>
      </w:pPr>
      <w:r w:rsidRPr="00134774">
        <w:rPr>
          <w:highlight w:val="yellow"/>
        </w:rPr>
        <w:t xml:space="preserve">{Identify </w:t>
      </w:r>
      <w:r w:rsidR="00ED35D2">
        <w:rPr>
          <w:highlight w:val="yellow"/>
        </w:rPr>
        <w:t xml:space="preserve">the </w:t>
      </w:r>
      <w:r w:rsidRPr="00134774">
        <w:rPr>
          <w:highlight w:val="yellow"/>
        </w:rPr>
        <w:t>procedures to be followed</w:t>
      </w:r>
      <w:r w:rsidR="00FD51D4">
        <w:rPr>
          <w:highlight w:val="yellow"/>
        </w:rPr>
        <w:t>.</w:t>
      </w:r>
      <w:r w:rsidRPr="00134774">
        <w:rPr>
          <w:highlight w:val="yellow"/>
        </w:rPr>
        <w:t>}</w:t>
      </w:r>
    </w:p>
    <w:p w14:paraId="3C979D82" w14:textId="77777777" w:rsidR="00134774" w:rsidRDefault="00134774" w:rsidP="00134774">
      <w:pPr>
        <w:pStyle w:val="ListParagraph"/>
        <w:contextualSpacing w:val="0"/>
      </w:pPr>
      <w:r>
        <w:t xml:space="preserve">The hazardous chemical inventory is compiled and maintained by the </w:t>
      </w:r>
      <w:sdt>
        <w:sdtPr>
          <w:rPr>
            <w:rStyle w:val="Normal10Char"/>
            <w:sz w:val="22"/>
            <w:szCs w:val="22"/>
          </w:rPr>
          <w:alias w:val="Health and Safety Officer Title"/>
          <w:tag w:val="Health and Safety Officer Title"/>
          <w:id w:val="801078368"/>
          <w:placeholder>
            <w:docPart w:val="2827EAB14CD943EDB6549F90716E9DA0"/>
          </w:placeholder>
          <w:showingPlcHdr/>
          <w:dataBinding w:prefixMappings="xmlns:ns0='http://schemas.microsoft.com/office/2006/coverPageProps' " w:xpath="/ns0:CoverPageProperties[1]/ns0:Abstract[1]" w:storeItemID="{55AF091B-3C7A-41E3-B477-F2FDAA23CFDA}"/>
          <w:text/>
        </w:sdtPr>
        <w:sdtEndPr>
          <w:rPr>
            <w:rStyle w:val="Normal10Char"/>
          </w:rPr>
        </w:sdtEndPr>
        <w:sdtContent>
          <w:r>
            <w:rPr>
              <w:rStyle w:val="Normal10Char"/>
              <w:sz w:val="22"/>
              <w:szCs w:val="22"/>
            </w:rPr>
            <w:t>[Health and Safety Officer Title]</w:t>
          </w:r>
        </w:sdtContent>
      </w:sdt>
      <w:r>
        <w:rPr>
          <w:rStyle w:val="Normal10Char"/>
          <w:sz w:val="22"/>
          <w:szCs w:val="22"/>
        </w:rPr>
        <w:t xml:space="preserve">, </w:t>
      </w:r>
      <w:r w:rsidRPr="00134774">
        <w:rPr>
          <w:rStyle w:val="Normal10Char"/>
          <w:sz w:val="22"/>
          <w:szCs w:val="22"/>
          <w:highlight w:val="yellow"/>
        </w:rPr>
        <w:t>{</w:t>
      </w:r>
      <w:r w:rsidR="00ED35D2">
        <w:rPr>
          <w:highlight w:val="yellow"/>
        </w:rPr>
        <w:t>t</w:t>
      </w:r>
      <w:r w:rsidR="003739D8">
        <w:rPr>
          <w:highlight w:val="yellow"/>
        </w:rPr>
        <w:t xml:space="preserve">elephone </w:t>
      </w:r>
      <w:r w:rsidR="00ED35D2">
        <w:rPr>
          <w:highlight w:val="yellow"/>
        </w:rPr>
        <w:t>n</w:t>
      </w:r>
      <w:r w:rsidRPr="00134774">
        <w:rPr>
          <w:highlight w:val="yellow"/>
        </w:rPr>
        <w:t>umber}</w:t>
      </w:r>
      <w:r>
        <w:t>.</w:t>
      </w:r>
    </w:p>
    <w:p w14:paraId="1F825DC5" w14:textId="77777777" w:rsidR="00D6265F" w:rsidRDefault="00D6265F">
      <w:pPr>
        <w:rPr>
          <w:b/>
        </w:rPr>
      </w:pPr>
      <w:r>
        <w:rPr>
          <w:b/>
        </w:rPr>
        <w:br w:type="page"/>
      </w:r>
    </w:p>
    <w:p w14:paraId="6754045D" w14:textId="77777777" w:rsidR="00134774" w:rsidRPr="00134774" w:rsidRDefault="00134774" w:rsidP="00400863">
      <w:pPr>
        <w:pStyle w:val="Heading3"/>
      </w:pPr>
      <w:r w:rsidRPr="00134774">
        <w:t>Chemicals in Unlabeled Pipes</w:t>
      </w:r>
    </w:p>
    <w:p w14:paraId="1D384DA9" w14:textId="77777777" w:rsidR="00134774" w:rsidRDefault="00134774" w:rsidP="00134774">
      <w:pPr>
        <w:pStyle w:val="ListParagraph"/>
        <w:contextualSpacing w:val="0"/>
      </w:pPr>
      <w:r>
        <w:t xml:space="preserve">Work activities are sometimes performed by employees in areas where chemicals are transferred through unlabeled pipes. Prior to starting work in these areas, the employee shall contact the </w:t>
      </w:r>
      <w:sdt>
        <w:sdtPr>
          <w:rPr>
            <w:rStyle w:val="Normal10Char"/>
            <w:sz w:val="22"/>
            <w:szCs w:val="22"/>
          </w:rPr>
          <w:alias w:val="Health and Safety Officer Title"/>
          <w:tag w:val="Health and Safety Officer Title"/>
          <w:id w:val="801078370"/>
          <w:placeholder>
            <w:docPart w:val="3C6E8E7454F24B7C9E963D959A0B685B"/>
          </w:placeholder>
          <w:showingPlcHdr/>
          <w:dataBinding w:prefixMappings="xmlns:ns0='http://schemas.microsoft.com/office/2006/coverPageProps' " w:xpath="/ns0:CoverPageProperties[1]/ns0:Abstract[1]" w:storeItemID="{55AF091B-3C7A-41E3-B477-F2FDAA23CFDA}"/>
          <w:text/>
        </w:sdtPr>
        <w:sdtEndPr>
          <w:rPr>
            <w:rStyle w:val="Normal10Char"/>
          </w:rPr>
        </w:sdtEndPr>
        <w:sdtContent>
          <w:r>
            <w:rPr>
              <w:rStyle w:val="Normal10Char"/>
              <w:sz w:val="22"/>
              <w:szCs w:val="22"/>
            </w:rPr>
            <w:t>[Health and Safety Officer Title]</w:t>
          </w:r>
        </w:sdtContent>
      </w:sdt>
      <w:r>
        <w:t xml:space="preserve"> for information regarding: </w:t>
      </w:r>
    </w:p>
    <w:p w14:paraId="14081920" w14:textId="77777777" w:rsidR="00134774" w:rsidRDefault="00134774" w:rsidP="00A35DE2">
      <w:pPr>
        <w:pStyle w:val="ListParagraph"/>
        <w:numPr>
          <w:ilvl w:val="0"/>
          <w:numId w:val="36"/>
        </w:numPr>
        <w:ind w:left="1080"/>
        <w:contextualSpacing w:val="0"/>
      </w:pPr>
      <w:r>
        <w:t>The chemical in the pipes</w:t>
      </w:r>
    </w:p>
    <w:p w14:paraId="15B8941B" w14:textId="77777777" w:rsidR="00134774" w:rsidRDefault="00134774" w:rsidP="00A35DE2">
      <w:pPr>
        <w:pStyle w:val="ListParagraph"/>
        <w:numPr>
          <w:ilvl w:val="0"/>
          <w:numId w:val="36"/>
        </w:numPr>
        <w:ind w:left="1080"/>
        <w:contextualSpacing w:val="0"/>
      </w:pPr>
      <w:r>
        <w:t xml:space="preserve">Potential hazards </w:t>
      </w:r>
    </w:p>
    <w:p w14:paraId="65167B1D" w14:textId="77777777" w:rsidR="00134774" w:rsidRDefault="00134774" w:rsidP="00A35DE2">
      <w:pPr>
        <w:pStyle w:val="ListParagraph"/>
        <w:numPr>
          <w:ilvl w:val="0"/>
          <w:numId w:val="36"/>
        </w:numPr>
        <w:ind w:left="1080"/>
        <w:contextualSpacing w:val="0"/>
      </w:pPr>
      <w:r>
        <w:t>Required safety precautions</w:t>
      </w:r>
    </w:p>
    <w:p w14:paraId="2A7E074A" w14:textId="77777777" w:rsidR="00134774" w:rsidRDefault="00134774" w:rsidP="00134774">
      <w:pPr>
        <w:ind w:left="720"/>
      </w:pPr>
      <w:r w:rsidRPr="00134774">
        <w:rPr>
          <w:highlight w:val="yellow"/>
        </w:rPr>
        <w:t>{Include here the chemical list developed during the inventory. Arrange this list so that you are able to cross-reference it with your SDS file and the labels on your containers. Additional useful information, such as the manufacturer's telephone number, an emergency number, scientific name, CAS number</w:t>
      </w:r>
      <w:r w:rsidR="00FD51D4">
        <w:rPr>
          <w:highlight w:val="yellow"/>
        </w:rPr>
        <w:t>, and the associated task</w:t>
      </w:r>
      <w:r w:rsidRPr="00134774">
        <w:rPr>
          <w:highlight w:val="yellow"/>
        </w:rPr>
        <w:t xml:space="preserve"> can be included.}</w:t>
      </w:r>
    </w:p>
    <w:p w14:paraId="3FEA701C" w14:textId="77777777" w:rsidR="00134774" w:rsidRPr="00134774" w:rsidRDefault="00134774" w:rsidP="00400863">
      <w:pPr>
        <w:pStyle w:val="Heading3"/>
      </w:pPr>
      <w:r w:rsidRPr="00134774">
        <w:t>Program Availability</w:t>
      </w:r>
    </w:p>
    <w:p w14:paraId="1FDBADED" w14:textId="77777777" w:rsidR="00D2744C" w:rsidRDefault="00134774" w:rsidP="00CB2B3B">
      <w:pPr>
        <w:pStyle w:val="ListParagraph"/>
        <w:contextualSpacing w:val="0"/>
        <w:sectPr w:rsidR="00D2744C" w:rsidSect="00712951">
          <w:headerReference w:type="even" r:id="rId27"/>
          <w:headerReference w:type="default" r:id="rId28"/>
          <w:footerReference w:type="even" r:id="rId29"/>
          <w:footerReference w:type="default" r:id="rId30"/>
          <w:headerReference w:type="first" r:id="rId31"/>
          <w:pgSz w:w="12240" w:h="15840"/>
          <w:pgMar w:top="1440" w:right="1440" w:bottom="1440" w:left="1440" w:header="720" w:footer="720" w:gutter="0"/>
          <w:pgNumType w:start="1"/>
          <w:cols w:space="720"/>
          <w:docGrid w:linePitch="360"/>
        </w:sectPr>
      </w:pPr>
      <w:r>
        <w:t xml:space="preserve">A copy of this </w:t>
      </w:r>
      <w:r w:rsidR="00FD51D4">
        <w:t>program will be made available</w:t>
      </w:r>
      <w:r>
        <w:t xml:space="preserve"> to employees and their representatives</w:t>
      </w:r>
      <w:r w:rsidR="00FD51D4">
        <w:t xml:space="preserve"> upon request</w:t>
      </w:r>
      <w:r w:rsidR="00734479">
        <w:t>.</w:t>
      </w:r>
    </w:p>
    <w:p w14:paraId="49AC2913" w14:textId="77777777" w:rsidR="00D2744C" w:rsidRDefault="00D2744C" w:rsidP="00D2744C">
      <w:pPr>
        <w:pStyle w:val="Title"/>
      </w:pPr>
      <w:r>
        <w:t>APPENDIX B</w:t>
      </w:r>
      <w:r w:rsidR="003939FB">
        <w:t>:</w:t>
      </w:r>
    </w:p>
    <w:p w14:paraId="6CB09EC8" w14:textId="77777777" w:rsidR="003939FB" w:rsidRPr="003939FB" w:rsidRDefault="003939FB" w:rsidP="003939FB"/>
    <w:p w14:paraId="4EC8598A" w14:textId="77777777" w:rsidR="00D2744C" w:rsidRDefault="00D2744C" w:rsidP="007418D9">
      <w:pPr>
        <w:pStyle w:val="Title"/>
      </w:pPr>
      <w:r>
        <w:t>PERSONAL PROTECTIVE EQUIPMENT HAZARD ASSESSMENT</w:t>
      </w:r>
      <w:r w:rsidR="002D7706">
        <w:t xml:space="preserve"> CHECKLIST</w:t>
      </w:r>
    </w:p>
    <w:p w14:paraId="771FD8C6" w14:textId="77777777" w:rsidR="00D2744C" w:rsidRPr="00212EA9" w:rsidRDefault="00D2744C" w:rsidP="007418D9">
      <w:pPr>
        <w:jc w:val="center"/>
      </w:pPr>
    </w:p>
    <w:p w14:paraId="1BCC1560" w14:textId="77777777" w:rsidR="00D2744C" w:rsidRPr="00212EA9" w:rsidRDefault="00D2744C" w:rsidP="007418D9">
      <w:pPr>
        <w:jc w:val="center"/>
      </w:pPr>
      <w:r w:rsidRPr="00212EA9">
        <w:t>For Compliance With</w:t>
      </w:r>
    </w:p>
    <w:p w14:paraId="7F5CB7A6" w14:textId="77777777" w:rsidR="00D2744C" w:rsidRPr="00212EA9" w:rsidRDefault="00D2744C" w:rsidP="007418D9">
      <w:pPr>
        <w:jc w:val="center"/>
      </w:pPr>
      <w:r w:rsidRPr="00212EA9">
        <w:t>OSHA Rules and Regulations</w:t>
      </w:r>
    </w:p>
    <w:p w14:paraId="22FE48DA" w14:textId="77777777" w:rsidR="00734479" w:rsidRPr="00A86884" w:rsidRDefault="00D2744C" w:rsidP="007418D9">
      <w:pPr>
        <w:jc w:val="center"/>
      </w:pPr>
      <w:r w:rsidRPr="00212EA9">
        <w:t xml:space="preserve">Ref. 29 CFR </w:t>
      </w:r>
      <w:r w:rsidRPr="00A86884">
        <w:t>1910.132</w:t>
      </w:r>
    </w:p>
    <w:p w14:paraId="103D9C41" w14:textId="77777777" w:rsidR="00D2744C" w:rsidRPr="00A86884" w:rsidRDefault="00D2744C" w:rsidP="007418D9">
      <w:pPr>
        <w:jc w:val="center"/>
      </w:pPr>
    </w:p>
    <w:sdt>
      <w:sdtPr>
        <w:alias w:val="Company Name"/>
        <w:tag w:val="Company Name"/>
        <w:id w:val="698372615"/>
        <w:placeholder>
          <w:docPart w:val="74B6D4F1A87B4B4287F772BBC63272E4"/>
        </w:placeholder>
        <w:dataBinding w:prefixMappings="xmlns:ns0='http://schemas.openxmlformats.org/officeDocument/2006/extended-properties' " w:xpath="/ns0:Properties[1]/ns0:Company[1]" w:storeItemID="{6668398D-A668-4E3E-A5EB-62B293D839F1}"/>
        <w:text/>
      </w:sdtPr>
      <w:sdtEndPr/>
      <w:sdtContent>
        <w:p w14:paraId="26A020EA" w14:textId="4FB69ED8" w:rsidR="007418D9" w:rsidRPr="00A86884" w:rsidRDefault="004478D0" w:rsidP="007418D9">
          <w:pPr>
            <w:pStyle w:val="CenteredCalibri"/>
          </w:pPr>
          <w:r>
            <w:t>[Company Name]</w:t>
          </w:r>
        </w:p>
      </w:sdtContent>
    </w:sdt>
    <w:sdt>
      <w:sdtPr>
        <w:alias w:val="Company Street Address"/>
        <w:tag w:val="Company Street Address"/>
        <w:id w:val="698372616"/>
        <w:placeholder>
          <w:docPart w:val="C9D8014A29E04E008ED59814157EBEA5"/>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14:paraId="681B666E" w14:textId="77777777" w:rsidR="007418D9" w:rsidRPr="00A86884" w:rsidRDefault="007418D9" w:rsidP="007418D9">
          <w:pPr>
            <w:pStyle w:val="CenteredCalibri"/>
          </w:pPr>
          <w:r w:rsidRPr="00A86884">
            <w:rPr>
              <w:rStyle w:val="PlaceholderText"/>
              <w:color w:val="auto"/>
            </w:rPr>
            <w:t>[</w:t>
          </w:r>
          <w:r w:rsidR="006B7D42" w:rsidRPr="00A86884">
            <w:rPr>
              <w:rStyle w:val="PlaceholderText"/>
              <w:color w:val="auto"/>
            </w:rPr>
            <w:t>Company Street Address</w:t>
          </w:r>
          <w:r w:rsidRPr="00A86884">
            <w:rPr>
              <w:rStyle w:val="PlaceholderText"/>
              <w:color w:val="auto"/>
            </w:rPr>
            <w:t>]</w:t>
          </w:r>
        </w:p>
      </w:sdtContent>
    </w:sdt>
    <w:sdt>
      <w:sdtPr>
        <w:alias w:val="Company City, State Zip"/>
        <w:tag w:val="City, State Zip"/>
        <w:id w:val="698372617"/>
        <w:placeholder>
          <w:docPart w:val="3682742E64EF4D938B383AF72BADB550"/>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7E35775A" w14:textId="77777777" w:rsidR="007418D9" w:rsidRPr="00212EA9" w:rsidRDefault="007418D9" w:rsidP="007418D9">
          <w:pPr>
            <w:pStyle w:val="CenteredCalibri"/>
          </w:pPr>
          <w:r w:rsidRPr="00212EA9">
            <w:rPr>
              <w:rStyle w:val="PlaceholderText"/>
              <w:color w:val="auto"/>
            </w:rPr>
            <w:t>[Company City, State Zip]</w:t>
          </w:r>
        </w:p>
      </w:sdtContent>
    </w:sdt>
    <w:sdt>
      <w:sdtPr>
        <w:alias w:val="Company Phone"/>
        <w:id w:val="698372618"/>
        <w:placeholder>
          <w:docPart w:val="FF60DA5617BF43DCA3B91E71AB4CD0C6"/>
        </w:placeholder>
        <w:showingPlcHdr/>
        <w:dataBinding w:prefixMappings="xmlns:ns0='http://schemas.microsoft.com/office/2006/coverPageProps' " w:xpath="/ns0:CoverPageProperties[1]/ns0:CompanyPhone[1]" w:storeItemID="{55AF091B-3C7A-41E3-B477-F2FDAA23CFDA}"/>
        <w:text/>
      </w:sdtPr>
      <w:sdtEndPr/>
      <w:sdtContent>
        <w:p w14:paraId="6430BF63" w14:textId="77777777" w:rsidR="007418D9" w:rsidRPr="00212EA9" w:rsidRDefault="007418D9" w:rsidP="007418D9">
          <w:pPr>
            <w:pStyle w:val="CenteredCalibri"/>
          </w:pPr>
          <w:r w:rsidRPr="00212EA9">
            <w:rPr>
              <w:rStyle w:val="PlaceholderText"/>
              <w:color w:val="auto"/>
            </w:rPr>
            <w:t>[Company Phone]</w:t>
          </w:r>
        </w:p>
      </w:sdtContent>
    </w:sdt>
    <w:p w14:paraId="3D2B375F" w14:textId="77777777" w:rsidR="007418D9" w:rsidRPr="00ED2F93" w:rsidRDefault="007418D9" w:rsidP="007418D9">
      <w:pPr>
        <w:pStyle w:val="CenteredCalibri"/>
      </w:pPr>
    </w:p>
    <w:sdt>
      <w:sdtPr>
        <w:alias w:val="Health and Safety Officer Name"/>
        <w:tag w:val="Health and Safety Officer Name"/>
        <w:id w:val="698372621"/>
        <w:placeholder>
          <w:docPart w:val="3E03AD89E378409CB7329F570D821DD7"/>
        </w:placeholder>
        <w:dataBinding w:prefixMappings="xmlns:ns0='http://purl.org/dc/elements/1.1/' xmlns:ns1='http://schemas.openxmlformats.org/package/2006/metadata/core-properties' " w:xpath="/ns1:coreProperties[1]/ns0:creator[1]" w:storeItemID="{6C3C8BC8-F283-45AE-878A-BAB7291924A1}"/>
        <w:text/>
      </w:sdtPr>
      <w:sdtEndPr/>
      <w:sdtContent>
        <w:p w14:paraId="3DF7FB66" w14:textId="0E906C80" w:rsidR="007418D9" w:rsidRPr="00ED2F93" w:rsidRDefault="007971DD" w:rsidP="007418D9">
          <w:pPr>
            <w:pStyle w:val="CenteredCalibri"/>
          </w:pPr>
          <w:r>
            <w:t>[Health and Safety Officer Name], the</w:t>
          </w:r>
        </w:p>
      </w:sdtContent>
    </w:sdt>
    <w:sdt>
      <w:sdtPr>
        <w:alias w:val="Health and Safety Officer Title"/>
        <w:tag w:val="Health and Safety Officer Title"/>
        <w:id w:val="698372622"/>
        <w:placeholder>
          <w:docPart w:val="16D664D9A34C4016821D355A05B083EA"/>
        </w:placeholder>
        <w:showingPlcHdr/>
        <w:dataBinding w:prefixMappings="xmlns:ns0='http://schemas.microsoft.com/office/2006/coverPageProps' " w:xpath="/ns0:CoverPageProperties[1]/ns0:Abstract[1]" w:storeItemID="{55AF091B-3C7A-41E3-B477-F2FDAA23CFDA}"/>
        <w:text/>
      </w:sdtPr>
      <w:sdtEndPr/>
      <w:sdtContent>
        <w:p w14:paraId="6D744142" w14:textId="77777777" w:rsidR="007418D9" w:rsidRPr="00ED2F93" w:rsidRDefault="007418D9" w:rsidP="007418D9">
          <w:pPr>
            <w:pStyle w:val="CenteredCalibri"/>
          </w:pPr>
          <w:r w:rsidRPr="00ED2F93">
            <w:rPr>
              <w:rStyle w:val="PlaceholderText"/>
              <w:color w:val="000000" w:themeColor="text1"/>
            </w:rPr>
            <w:t>[Health and Safety Officer Title]</w:t>
          </w:r>
        </w:p>
      </w:sdtContent>
    </w:sdt>
    <w:p w14:paraId="1FF86C93" w14:textId="77777777" w:rsidR="00F43B85" w:rsidRDefault="00F43B85">
      <w:r>
        <w:br w:type="page"/>
      </w:r>
    </w:p>
    <w:p w14:paraId="186A16F3" w14:textId="77777777" w:rsidR="00212EA9" w:rsidRPr="00604C5B" w:rsidRDefault="00212EA9" w:rsidP="00212EA9">
      <w:pPr>
        <w:rPr>
          <w:rStyle w:val="Strong"/>
          <w:color w:val="002060"/>
        </w:rPr>
      </w:pPr>
      <w:r w:rsidRPr="00604C5B">
        <w:rPr>
          <w:rStyle w:val="Strong"/>
          <w:color w:val="002060"/>
        </w:rPr>
        <w:t>Table B1</w:t>
      </w:r>
      <w:r w:rsidR="002D7706" w:rsidRPr="00604C5B">
        <w:rPr>
          <w:rStyle w:val="Strong"/>
          <w:color w:val="002060"/>
        </w:rPr>
        <w:t xml:space="preserve"> – Hazard Assessment Checklist</w:t>
      </w:r>
    </w:p>
    <w:tbl>
      <w:tblPr>
        <w:tblStyle w:val="TableGrid"/>
        <w:tblW w:w="0" w:type="auto"/>
        <w:tblLook w:val="04A0" w:firstRow="1" w:lastRow="0" w:firstColumn="1" w:lastColumn="0" w:noHBand="0" w:noVBand="1"/>
      </w:tblPr>
      <w:tblGrid>
        <w:gridCol w:w="639"/>
        <w:gridCol w:w="1742"/>
        <w:gridCol w:w="6969"/>
      </w:tblGrid>
      <w:tr w:rsidR="00212EA9" w:rsidRPr="007219D4" w14:paraId="2AB37552" w14:textId="77777777" w:rsidTr="00602D34">
        <w:tc>
          <w:tcPr>
            <w:tcW w:w="645" w:type="dxa"/>
            <w:shd w:val="clear" w:color="auto" w:fill="D9D9D9" w:themeFill="background1" w:themeFillShade="D9"/>
            <w:vAlign w:val="center"/>
          </w:tcPr>
          <w:p w14:paraId="38FF300F" w14:textId="77777777" w:rsidR="00212EA9" w:rsidRPr="008E120C" w:rsidRDefault="00212EA9" w:rsidP="008E120C">
            <w:pPr>
              <w:widowControl/>
              <w:autoSpaceDE w:val="0"/>
              <w:autoSpaceDN w:val="0"/>
              <w:adjustRightInd w:val="0"/>
              <w:jc w:val="center"/>
              <w:rPr>
                <w:rFonts w:cs="Times New Roman"/>
                <w:b/>
                <w:sz w:val="20"/>
                <w:szCs w:val="18"/>
              </w:rPr>
            </w:pPr>
            <w:r w:rsidRPr="008E120C">
              <w:rPr>
                <w:rFonts w:cs="Times New Roman"/>
                <w:b/>
                <w:sz w:val="20"/>
                <w:szCs w:val="18"/>
              </w:rPr>
              <w:t>Col #</w:t>
            </w:r>
          </w:p>
        </w:tc>
        <w:tc>
          <w:tcPr>
            <w:tcW w:w="1761" w:type="dxa"/>
            <w:shd w:val="clear" w:color="auto" w:fill="D9D9D9" w:themeFill="background1" w:themeFillShade="D9"/>
            <w:vAlign w:val="center"/>
          </w:tcPr>
          <w:p w14:paraId="30E389BD" w14:textId="77777777" w:rsidR="00212EA9" w:rsidRPr="008E120C" w:rsidRDefault="00212EA9" w:rsidP="008E120C">
            <w:pPr>
              <w:widowControl/>
              <w:autoSpaceDE w:val="0"/>
              <w:autoSpaceDN w:val="0"/>
              <w:adjustRightInd w:val="0"/>
              <w:jc w:val="center"/>
              <w:rPr>
                <w:rFonts w:cs="Times New Roman"/>
                <w:b/>
                <w:sz w:val="20"/>
                <w:szCs w:val="18"/>
              </w:rPr>
            </w:pPr>
            <w:r w:rsidRPr="008E120C">
              <w:rPr>
                <w:rFonts w:cs="Times New Roman"/>
                <w:b/>
                <w:sz w:val="20"/>
                <w:szCs w:val="18"/>
              </w:rPr>
              <w:t>Chart/Table</w:t>
            </w:r>
          </w:p>
        </w:tc>
        <w:tc>
          <w:tcPr>
            <w:tcW w:w="7170" w:type="dxa"/>
            <w:shd w:val="clear" w:color="auto" w:fill="D9D9D9" w:themeFill="background1" w:themeFillShade="D9"/>
          </w:tcPr>
          <w:p w14:paraId="2427ECC8" w14:textId="77777777" w:rsidR="00212EA9" w:rsidRPr="008E120C" w:rsidRDefault="00212EA9" w:rsidP="008E120C">
            <w:pPr>
              <w:widowControl/>
              <w:autoSpaceDE w:val="0"/>
              <w:autoSpaceDN w:val="0"/>
              <w:adjustRightInd w:val="0"/>
              <w:jc w:val="center"/>
              <w:rPr>
                <w:rFonts w:cs="Times New Roman"/>
                <w:b/>
                <w:sz w:val="20"/>
                <w:szCs w:val="18"/>
              </w:rPr>
            </w:pPr>
            <w:r w:rsidRPr="008E120C">
              <w:rPr>
                <w:rFonts w:cs="Times New Roman"/>
                <w:b/>
                <w:sz w:val="20"/>
                <w:szCs w:val="18"/>
              </w:rPr>
              <w:t>Action</w:t>
            </w:r>
          </w:p>
        </w:tc>
      </w:tr>
      <w:tr w:rsidR="00212EA9" w:rsidRPr="007219D4" w14:paraId="55565404" w14:textId="77777777" w:rsidTr="00602D34">
        <w:tc>
          <w:tcPr>
            <w:tcW w:w="645" w:type="dxa"/>
            <w:vAlign w:val="center"/>
          </w:tcPr>
          <w:p w14:paraId="41A89B43" w14:textId="77777777" w:rsidR="00212EA9" w:rsidRPr="007219D4" w:rsidRDefault="00212EA9" w:rsidP="00DD6F85">
            <w:pPr>
              <w:widowControl/>
              <w:autoSpaceDE w:val="0"/>
              <w:autoSpaceDN w:val="0"/>
              <w:adjustRightInd w:val="0"/>
              <w:jc w:val="center"/>
              <w:rPr>
                <w:rFonts w:cs="Times New Roman"/>
                <w:b/>
                <w:sz w:val="18"/>
                <w:szCs w:val="18"/>
              </w:rPr>
            </w:pPr>
            <w:r w:rsidRPr="007219D4">
              <w:rPr>
                <w:rFonts w:cs="Times New Roman"/>
                <w:b/>
                <w:sz w:val="18"/>
                <w:szCs w:val="18"/>
              </w:rPr>
              <w:t>1</w:t>
            </w:r>
            <w:r w:rsidR="004C10A6">
              <w:rPr>
                <w:rFonts w:cs="Times New Roman"/>
                <w:b/>
                <w:sz w:val="18"/>
                <w:szCs w:val="18"/>
              </w:rPr>
              <w:t xml:space="preserve"> </w:t>
            </w:r>
            <w:r w:rsidRPr="007219D4">
              <w:rPr>
                <w:rFonts w:cs="Times New Roman"/>
                <w:b/>
                <w:sz w:val="18"/>
                <w:szCs w:val="18"/>
              </w:rPr>
              <w:t>&amp;</w:t>
            </w:r>
            <w:r w:rsidR="004C10A6">
              <w:rPr>
                <w:rFonts w:cs="Times New Roman"/>
                <w:b/>
                <w:sz w:val="18"/>
                <w:szCs w:val="18"/>
              </w:rPr>
              <w:t xml:space="preserve"> </w:t>
            </w:r>
            <w:r w:rsidRPr="007219D4">
              <w:rPr>
                <w:rFonts w:cs="Times New Roman"/>
                <w:b/>
                <w:sz w:val="18"/>
                <w:szCs w:val="18"/>
              </w:rPr>
              <w:t>2</w:t>
            </w:r>
          </w:p>
        </w:tc>
        <w:tc>
          <w:tcPr>
            <w:tcW w:w="1761" w:type="dxa"/>
            <w:vAlign w:val="center"/>
          </w:tcPr>
          <w:p w14:paraId="7C593653" w14:textId="77777777" w:rsidR="00212EA9" w:rsidRPr="007219D4" w:rsidRDefault="00212EA9" w:rsidP="00DD6F85">
            <w:pPr>
              <w:widowControl/>
              <w:autoSpaceDE w:val="0"/>
              <w:autoSpaceDN w:val="0"/>
              <w:adjustRightInd w:val="0"/>
              <w:jc w:val="center"/>
              <w:rPr>
                <w:rFonts w:cs="Times New Roman"/>
                <w:b/>
                <w:sz w:val="18"/>
                <w:szCs w:val="18"/>
              </w:rPr>
            </w:pPr>
            <w:r w:rsidRPr="007219D4">
              <w:rPr>
                <w:rFonts w:cs="Times New Roman"/>
                <w:b/>
                <w:sz w:val="18"/>
                <w:szCs w:val="18"/>
              </w:rPr>
              <w:t>Personal Protective Equipment Review</w:t>
            </w:r>
          </w:p>
        </w:tc>
        <w:tc>
          <w:tcPr>
            <w:tcW w:w="7170" w:type="dxa"/>
          </w:tcPr>
          <w:p w14:paraId="0585F7F4" w14:textId="77777777" w:rsidR="00212EA9" w:rsidRDefault="00212EA9" w:rsidP="00DD6F85">
            <w:pPr>
              <w:widowControl/>
              <w:autoSpaceDE w:val="0"/>
              <w:autoSpaceDN w:val="0"/>
              <w:adjustRightInd w:val="0"/>
              <w:rPr>
                <w:rFonts w:cs="Times New Roman"/>
                <w:sz w:val="18"/>
                <w:szCs w:val="18"/>
              </w:rPr>
            </w:pPr>
            <w:r w:rsidRPr="007219D4">
              <w:rPr>
                <w:rFonts w:cs="Times New Roman"/>
                <w:sz w:val="18"/>
                <w:szCs w:val="18"/>
              </w:rPr>
              <w:t xml:space="preserve">Using this Chart, review the first column on the list (Eye </w:t>
            </w:r>
            <w:r w:rsidR="007856B0">
              <w:rPr>
                <w:rFonts w:cs="Times New Roman"/>
                <w:sz w:val="18"/>
                <w:szCs w:val="18"/>
              </w:rPr>
              <w:t>and</w:t>
            </w:r>
            <w:r w:rsidRPr="007219D4">
              <w:rPr>
                <w:rFonts w:cs="Times New Roman"/>
                <w:sz w:val="18"/>
                <w:szCs w:val="18"/>
              </w:rPr>
              <w:t xml:space="preserve"> Face Protection). If employees are exposed to any item listed under that heading, enter “Yes” in Column 2. </w:t>
            </w:r>
          </w:p>
          <w:p w14:paraId="7F861165" w14:textId="77777777" w:rsidR="00212EA9" w:rsidRPr="007219D4" w:rsidRDefault="00212EA9" w:rsidP="00DD6F85">
            <w:pPr>
              <w:widowControl/>
              <w:autoSpaceDE w:val="0"/>
              <w:autoSpaceDN w:val="0"/>
              <w:adjustRightInd w:val="0"/>
              <w:rPr>
                <w:rFonts w:cs="Times New Roman"/>
                <w:sz w:val="18"/>
                <w:szCs w:val="18"/>
              </w:rPr>
            </w:pPr>
            <w:r w:rsidRPr="007219D4">
              <w:rPr>
                <w:rFonts w:cs="Times New Roman"/>
                <w:sz w:val="18"/>
                <w:szCs w:val="18"/>
              </w:rPr>
              <w:t>If the answer is “No</w:t>
            </w:r>
            <w:r w:rsidR="009A799D">
              <w:rPr>
                <w:rFonts w:cs="Times New Roman"/>
                <w:sz w:val="18"/>
                <w:szCs w:val="18"/>
              </w:rPr>
              <w:t>,”</w:t>
            </w:r>
            <w:r w:rsidRPr="007219D4">
              <w:rPr>
                <w:rFonts w:cs="Times New Roman"/>
                <w:sz w:val="18"/>
                <w:szCs w:val="18"/>
              </w:rPr>
              <w:t xml:space="preserve"> skip this section. Go to the second item on the list (Head Protection). When you enter a “Yes” in Column 2, go to </w:t>
            </w:r>
            <w:r w:rsidR="00173073">
              <w:rPr>
                <w:rFonts w:cs="Times New Roman"/>
                <w:sz w:val="18"/>
                <w:szCs w:val="18"/>
              </w:rPr>
              <w:t xml:space="preserve">the </w:t>
            </w:r>
            <w:r w:rsidRPr="007219D4">
              <w:rPr>
                <w:rFonts w:cs="Times New Roman"/>
                <w:sz w:val="18"/>
                <w:szCs w:val="18"/>
              </w:rPr>
              <w:t>next step.</w:t>
            </w:r>
          </w:p>
        </w:tc>
      </w:tr>
      <w:tr w:rsidR="00212EA9" w:rsidRPr="007219D4" w14:paraId="603D5118" w14:textId="77777777" w:rsidTr="00602D34">
        <w:tc>
          <w:tcPr>
            <w:tcW w:w="645" w:type="dxa"/>
            <w:vAlign w:val="center"/>
          </w:tcPr>
          <w:p w14:paraId="6BE1EEE6" w14:textId="77777777" w:rsidR="00212EA9" w:rsidRPr="007219D4" w:rsidRDefault="00212EA9" w:rsidP="00DD6F85">
            <w:pPr>
              <w:widowControl/>
              <w:autoSpaceDE w:val="0"/>
              <w:autoSpaceDN w:val="0"/>
              <w:adjustRightInd w:val="0"/>
              <w:jc w:val="center"/>
              <w:rPr>
                <w:rFonts w:cs="Times New Roman"/>
                <w:b/>
                <w:sz w:val="18"/>
                <w:szCs w:val="18"/>
              </w:rPr>
            </w:pPr>
            <w:r w:rsidRPr="007219D4">
              <w:rPr>
                <w:rFonts w:cs="Times New Roman"/>
                <w:b/>
                <w:sz w:val="18"/>
                <w:szCs w:val="18"/>
              </w:rPr>
              <w:t>3</w:t>
            </w:r>
          </w:p>
        </w:tc>
        <w:tc>
          <w:tcPr>
            <w:tcW w:w="1761" w:type="dxa"/>
            <w:vAlign w:val="center"/>
          </w:tcPr>
          <w:p w14:paraId="5596D867" w14:textId="77777777" w:rsidR="00212EA9" w:rsidRPr="007219D4" w:rsidRDefault="00212EA9" w:rsidP="00DD6F85">
            <w:pPr>
              <w:widowControl/>
              <w:autoSpaceDE w:val="0"/>
              <w:autoSpaceDN w:val="0"/>
              <w:adjustRightInd w:val="0"/>
              <w:jc w:val="center"/>
              <w:rPr>
                <w:rFonts w:cs="Times New Roman"/>
                <w:b/>
                <w:sz w:val="18"/>
                <w:szCs w:val="18"/>
              </w:rPr>
            </w:pPr>
            <w:r w:rsidRPr="007219D4">
              <w:rPr>
                <w:rFonts w:cs="Times New Roman"/>
                <w:b/>
                <w:sz w:val="18"/>
                <w:szCs w:val="18"/>
              </w:rPr>
              <w:t>Comment</w:t>
            </w:r>
          </w:p>
        </w:tc>
        <w:tc>
          <w:tcPr>
            <w:tcW w:w="7170" w:type="dxa"/>
          </w:tcPr>
          <w:p w14:paraId="16F8C229" w14:textId="77777777" w:rsidR="00212EA9" w:rsidRPr="007219D4" w:rsidRDefault="00212EA9" w:rsidP="00DD6F85">
            <w:pPr>
              <w:widowControl/>
              <w:autoSpaceDE w:val="0"/>
              <w:autoSpaceDN w:val="0"/>
              <w:adjustRightInd w:val="0"/>
              <w:rPr>
                <w:rFonts w:cs="Times New Roman"/>
                <w:sz w:val="18"/>
                <w:szCs w:val="18"/>
              </w:rPr>
            </w:pPr>
            <w:r w:rsidRPr="007219D4">
              <w:rPr>
                <w:rFonts w:cs="Times New Roman"/>
                <w:sz w:val="18"/>
                <w:szCs w:val="18"/>
              </w:rPr>
              <w:t>Use this column to enter information you may need, such as the name of the job or job task that exposes the employee to a hazard.</w:t>
            </w:r>
          </w:p>
        </w:tc>
      </w:tr>
      <w:tr w:rsidR="00212EA9" w:rsidRPr="007219D4" w14:paraId="513A79FC" w14:textId="77777777" w:rsidTr="00602D34">
        <w:tc>
          <w:tcPr>
            <w:tcW w:w="645" w:type="dxa"/>
            <w:vAlign w:val="center"/>
          </w:tcPr>
          <w:p w14:paraId="2B5CFA62" w14:textId="77777777" w:rsidR="00212EA9" w:rsidRPr="007219D4" w:rsidRDefault="00212EA9" w:rsidP="00DD6F85">
            <w:pPr>
              <w:widowControl/>
              <w:autoSpaceDE w:val="0"/>
              <w:autoSpaceDN w:val="0"/>
              <w:adjustRightInd w:val="0"/>
              <w:jc w:val="center"/>
              <w:rPr>
                <w:rFonts w:cs="Times New Roman"/>
                <w:b/>
                <w:sz w:val="18"/>
                <w:szCs w:val="18"/>
              </w:rPr>
            </w:pPr>
            <w:r w:rsidRPr="007219D4">
              <w:rPr>
                <w:rFonts w:cs="Times New Roman"/>
                <w:b/>
                <w:sz w:val="18"/>
                <w:szCs w:val="18"/>
              </w:rPr>
              <w:t>4</w:t>
            </w:r>
          </w:p>
        </w:tc>
        <w:tc>
          <w:tcPr>
            <w:tcW w:w="1761" w:type="dxa"/>
            <w:vAlign w:val="center"/>
          </w:tcPr>
          <w:p w14:paraId="28FE5453" w14:textId="77777777" w:rsidR="00212EA9" w:rsidRPr="007219D4" w:rsidRDefault="00212EA9" w:rsidP="00DD6F85">
            <w:pPr>
              <w:widowControl/>
              <w:autoSpaceDE w:val="0"/>
              <w:autoSpaceDN w:val="0"/>
              <w:adjustRightInd w:val="0"/>
              <w:jc w:val="center"/>
              <w:rPr>
                <w:rFonts w:cs="Times New Roman"/>
                <w:b/>
                <w:sz w:val="18"/>
                <w:szCs w:val="18"/>
              </w:rPr>
            </w:pPr>
            <w:r w:rsidRPr="007219D4">
              <w:rPr>
                <w:rFonts w:cs="Times New Roman"/>
                <w:b/>
                <w:sz w:val="18"/>
                <w:szCs w:val="18"/>
              </w:rPr>
              <w:t>Source of Hazard</w:t>
            </w:r>
          </w:p>
        </w:tc>
        <w:tc>
          <w:tcPr>
            <w:tcW w:w="7170" w:type="dxa"/>
          </w:tcPr>
          <w:p w14:paraId="3FF5BC02" w14:textId="77777777" w:rsidR="00212EA9" w:rsidRPr="007219D4" w:rsidRDefault="004C10A6" w:rsidP="004C10A6">
            <w:pPr>
              <w:widowControl/>
              <w:autoSpaceDE w:val="0"/>
              <w:autoSpaceDN w:val="0"/>
              <w:adjustRightInd w:val="0"/>
              <w:rPr>
                <w:rFonts w:cs="Times New Roman"/>
                <w:sz w:val="18"/>
                <w:szCs w:val="18"/>
              </w:rPr>
            </w:pPr>
            <w:r>
              <w:rPr>
                <w:rFonts w:cs="Times New Roman"/>
                <w:sz w:val="18"/>
                <w:szCs w:val="18"/>
              </w:rPr>
              <w:t>Enter the source of the hazard</w:t>
            </w:r>
            <w:r w:rsidR="00212EA9" w:rsidRPr="007219D4">
              <w:rPr>
                <w:rFonts w:cs="Times New Roman"/>
                <w:sz w:val="18"/>
                <w:szCs w:val="18"/>
              </w:rPr>
              <w:t xml:space="preserve"> </w:t>
            </w:r>
            <w:r>
              <w:rPr>
                <w:rFonts w:cs="Times New Roman"/>
                <w:sz w:val="18"/>
                <w:szCs w:val="18"/>
              </w:rPr>
              <w:t>(</w:t>
            </w:r>
            <w:r w:rsidR="00212EA9" w:rsidRPr="007219D4">
              <w:rPr>
                <w:rFonts w:cs="Times New Roman"/>
                <w:sz w:val="18"/>
                <w:szCs w:val="18"/>
              </w:rPr>
              <w:t>i.e., flying particles, splashing acid</w:t>
            </w:r>
            <w:r w:rsidR="00173073">
              <w:rPr>
                <w:rFonts w:cs="Times New Roman"/>
                <w:sz w:val="18"/>
                <w:szCs w:val="18"/>
              </w:rPr>
              <w:t>, etc.</w:t>
            </w:r>
            <w:r>
              <w:rPr>
                <w:rFonts w:cs="Times New Roman"/>
                <w:sz w:val="18"/>
                <w:szCs w:val="18"/>
              </w:rPr>
              <w:t>) as an aid to your decision-</w:t>
            </w:r>
            <w:r w:rsidR="00212EA9" w:rsidRPr="007219D4">
              <w:rPr>
                <w:rFonts w:cs="Times New Roman"/>
                <w:sz w:val="18"/>
                <w:szCs w:val="18"/>
              </w:rPr>
              <w:t>making process.</w:t>
            </w:r>
          </w:p>
        </w:tc>
      </w:tr>
      <w:tr w:rsidR="00212EA9" w:rsidRPr="007219D4" w14:paraId="37F7779C" w14:textId="77777777" w:rsidTr="00602D34">
        <w:tc>
          <w:tcPr>
            <w:tcW w:w="645" w:type="dxa"/>
            <w:vAlign w:val="center"/>
          </w:tcPr>
          <w:p w14:paraId="4B66898B" w14:textId="77777777" w:rsidR="00212EA9" w:rsidRPr="007219D4" w:rsidRDefault="00212EA9" w:rsidP="00DD6F85">
            <w:pPr>
              <w:widowControl/>
              <w:autoSpaceDE w:val="0"/>
              <w:autoSpaceDN w:val="0"/>
              <w:adjustRightInd w:val="0"/>
              <w:jc w:val="center"/>
              <w:rPr>
                <w:rFonts w:cs="Times New Roman"/>
                <w:b/>
                <w:sz w:val="18"/>
                <w:szCs w:val="18"/>
              </w:rPr>
            </w:pPr>
            <w:r w:rsidRPr="007219D4">
              <w:rPr>
                <w:rFonts w:cs="Times New Roman"/>
                <w:b/>
                <w:sz w:val="18"/>
                <w:szCs w:val="18"/>
              </w:rPr>
              <w:t>5</w:t>
            </w:r>
          </w:p>
        </w:tc>
        <w:tc>
          <w:tcPr>
            <w:tcW w:w="1761" w:type="dxa"/>
            <w:vAlign w:val="center"/>
          </w:tcPr>
          <w:p w14:paraId="37B780E6" w14:textId="77777777" w:rsidR="00212EA9" w:rsidRPr="007219D4" w:rsidRDefault="00212EA9" w:rsidP="00DD6F85">
            <w:pPr>
              <w:widowControl/>
              <w:autoSpaceDE w:val="0"/>
              <w:autoSpaceDN w:val="0"/>
              <w:adjustRightInd w:val="0"/>
              <w:jc w:val="center"/>
              <w:rPr>
                <w:rFonts w:cs="Times New Roman"/>
                <w:b/>
                <w:sz w:val="18"/>
                <w:szCs w:val="18"/>
              </w:rPr>
            </w:pPr>
            <w:r w:rsidRPr="007219D4">
              <w:rPr>
                <w:rFonts w:cs="Times New Roman"/>
                <w:b/>
                <w:sz w:val="18"/>
                <w:szCs w:val="18"/>
              </w:rPr>
              <w:t>Hazard Frequency</w:t>
            </w:r>
          </w:p>
        </w:tc>
        <w:tc>
          <w:tcPr>
            <w:tcW w:w="7170" w:type="dxa"/>
          </w:tcPr>
          <w:p w14:paraId="15D8C482" w14:textId="77777777" w:rsidR="00212EA9" w:rsidRPr="007219D4" w:rsidRDefault="00212EA9" w:rsidP="00DD6F85">
            <w:pPr>
              <w:widowControl/>
              <w:autoSpaceDE w:val="0"/>
              <w:autoSpaceDN w:val="0"/>
              <w:adjustRightInd w:val="0"/>
              <w:rPr>
                <w:rFonts w:cs="Times New Roman"/>
                <w:sz w:val="18"/>
                <w:szCs w:val="18"/>
              </w:rPr>
            </w:pPr>
            <w:r w:rsidRPr="007219D4">
              <w:rPr>
                <w:rFonts w:cs="Times New Roman"/>
                <w:sz w:val="18"/>
                <w:szCs w:val="18"/>
              </w:rPr>
              <w:t xml:space="preserve">Enter how long the job or task </w:t>
            </w:r>
            <w:r w:rsidRPr="001332BB">
              <w:rPr>
                <w:rFonts w:cs="Times New Roman"/>
                <w:sz w:val="18"/>
                <w:szCs w:val="18"/>
              </w:rPr>
              <w:t>lasts</w:t>
            </w:r>
            <w:r w:rsidR="001332BB" w:rsidRPr="001332BB">
              <w:rPr>
                <w:rFonts w:ascii="Arial" w:hAnsi="Arial" w:cs="Arial"/>
                <w:sz w:val="18"/>
                <w:szCs w:val="18"/>
                <w:lang w:bidi="he-IL"/>
              </w:rPr>
              <w:t>—</w:t>
            </w:r>
            <w:r w:rsidRPr="001332BB">
              <w:rPr>
                <w:rFonts w:cs="Times New Roman"/>
                <w:sz w:val="18"/>
                <w:szCs w:val="18"/>
              </w:rPr>
              <w:t>8 hours, 4 hours, continuous</w:t>
            </w:r>
            <w:r w:rsidR="001332BB" w:rsidRPr="001332BB">
              <w:rPr>
                <w:rFonts w:ascii="Arial" w:hAnsi="Arial" w:cs="Arial"/>
                <w:sz w:val="18"/>
                <w:szCs w:val="18"/>
                <w:lang w:bidi="he-IL"/>
              </w:rPr>
              <w:t>—</w:t>
            </w:r>
            <w:r w:rsidRPr="001332BB">
              <w:rPr>
                <w:rFonts w:cs="Times New Roman"/>
                <w:sz w:val="18"/>
                <w:szCs w:val="18"/>
              </w:rPr>
              <w:t>in</w:t>
            </w:r>
            <w:r w:rsidRPr="007219D4">
              <w:rPr>
                <w:rFonts w:cs="Times New Roman"/>
                <w:sz w:val="18"/>
                <w:szCs w:val="18"/>
              </w:rPr>
              <w:t xml:space="preserve"> order to determine how long the employee is exposed to the hazard.</w:t>
            </w:r>
          </w:p>
        </w:tc>
      </w:tr>
      <w:tr w:rsidR="00212EA9" w:rsidRPr="007219D4" w14:paraId="05BA294D" w14:textId="77777777" w:rsidTr="00602D34">
        <w:tc>
          <w:tcPr>
            <w:tcW w:w="645" w:type="dxa"/>
            <w:vAlign w:val="center"/>
          </w:tcPr>
          <w:p w14:paraId="2BB460FB" w14:textId="77777777" w:rsidR="00212EA9" w:rsidRPr="007219D4" w:rsidRDefault="00212EA9" w:rsidP="00DD6F85">
            <w:pPr>
              <w:widowControl/>
              <w:autoSpaceDE w:val="0"/>
              <w:autoSpaceDN w:val="0"/>
              <w:adjustRightInd w:val="0"/>
              <w:jc w:val="center"/>
              <w:rPr>
                <w:rFonts w:cs="Times New Roman"/>
                <w:b/>
                <w:sz w:val="18"/>
                <w:szCs w:val="18"/>
              </w:rPr>
            </w:pPr>
            <w:r w:rsidRPr="007219D4">
              <w:rPr>
                <w:rFonts w:cs="Times New Roman"/>
                <w:b/>
                <w:sz w:val="18"/>
                <w:szCs w:val="18"/>
              </w:rPr>
              <w:t>6</w:t>
            </w:r>
          </w:p>
        </w:tc>
        <w:tc>
          <w:tcPr>
            <w:tcW w:w="1761" w:type="dxa"/>
            <w:vAlign w:val="center"/>
          </w:tcPr>
          <w:p w14:paraId="41F957B2" w14:textId="77777777" w:rsidR="00212EA9" w:rsidRPr="007219D4" w:rsidRDefault="00212EA9" w:rsidP="00DD6F85">
            <w:pPr>
              <w:widowControl/>
              <w:autoSpaceDE w:val="0"/>
              <w:autoSpaceDN w:val="0"/>
              <w:adjustRightInd w:val="0"/>
              <w:jc w:val="center"/>
              <w:rPr>
                <w:rFonts w:cs="Times New Roman"/>
                <w:b/>
                <w:sz w:val="18"/>
                <w:szCs w:val="18"/>
              </w:rPr>
            </w:pPr>
            <w:r w:rsidRPr="007219D4">
              <w:rPr>
                <w:rFonts w:cs="Times New Roman"/>
                <w:b/>
                <w:sz w:val="18"/>
                <w:szCs w:val="18"/>
              </w:rPr>
              <w:t xml:space="preserve">Hazard Probability </w:t>
            </w:r>
          </w:p>
        </w:tc>
        <w:tc>
          <w:tcPr>
            <w:tcW w:w="7170" w:type="dxa"/>
          </w:tcPr>
          <w:p w14:paraId="15A631B1" w14:textId="77777777" w:rsidR="00212EA9" w:rsidRDefault="00212EA9" w:rsidP="00DD6F85">
            <w:pPr>
              <w:widowControl/>
              <w:autoSpaceDE w:val="0"/>
              <w:autoSpaceDN w:val="0"/>
              <w:adjustRightInd w:val="0"/>
              <w:rPr>
                <w:rFonts w:cs="Times New Roman"/>
                <w:sz w:val="18"/>
                <w:szCs w:val="18"/>
              </w:rPr>
            </w:pPr>
            <w:r w:rsidRPr="007219D4">
              <w:rPr>
                <w:rFonts w:cs="Times New Roman"/>
                <w:sz w:val="18"/>
                <w:szCs w:val="18"/>
              </w:rPr>
              <w:t xml:space="preserve">Using the Hazard Probability </w:t>
            </w:r>
            <w:r w:rsidR="007856B0">
              <w:rPr>
                <w:rFonts w:cs="Times New Roman"/>
                <w:sz w:val="18"/>
                <w:szCs w:val="18"/>
              </w:rPr>
              <w:t>and</w:t>
            </w:r>
            <w:r w:rsidRPr="007219D4">
              <w:rPr>
                <w:rFonts w:cs="Times New Roman"/>
                <w:sz w:val="18"/>
                <w:szCs w:val="18"/>
              </w:rPr>
              <w:t xml:space="preserve"> Severity Chart (next page), enter the alpha character (A, B, C, D) that explains the likelihood of an accident occurring. </w:t>
            </w:r>
          </w:p>
          <w:p w14:paraId="23CD079A" w14:textId="77777777" w:rsidR="00212EA9" w:rsidRDefault="0060102A" w:rsidP="00DD6F85">
            <w:pPr>
              <w:widowControl/>
              <w:autoSpaceDE w:val="0"/>
              <w:autoSpaceDN w:val="0"/>
              <w:adjustRightInd w:val="0"/>
              <w:rPr>
                <w:rFonts w:cs="Times New Roman"/>
                <w:sz w:val="18"/>
                <w:szCs w:val="18"/>
              </w:rPr>
            </w:pPr>
            <w:r>
              <w:rPr>
                <w:rFonts w:cs="Times New Roman"/>
                <w:sz w:val="18"/>
                <w:szCs w:val="18"/>
              </w:rPr>
              <w:t xml:space="preserve"> </w:t>
            </w:r>
            <w:r w:rsidR="00212EA9" w:rsidRPr="007219D4">
              <w:rPr>
                <w:rFonts w:cs="Times New Roman"/>
                <w:sz w:val="18"/>
                <w:szCs w:val="18"/>
              </w:rPr>
              <w:t>A</w:t>
            </w:r>
            <w:r w:rsidR="004C10A6" w:rsidRPr="001332BB">
              <w:rPr>
                <w:rFonts w:ascii="Arial" w:hAnsi="Arial" w:cs="Arial"/>
                <w:sz w:val="18"/>
                <w:szCs w:val="18"/>
                <w:lang w:bidi="he-IL"/>
              </w:rPr>
              <w:t>—</w:t>
            </w:r>
            <w:r w:rsidR="00212EA9" w:rsidRPr="007219D4">
              <w:rPr>
                <w:rFonts w:cs="Times New Roman"/>
                <w:sz w:val="18"/>
                <w:szCs w:val="18"/>
              </w:rPr>
              <w:t>Likely to occur immediately or</w:t>
            </w:r>
            <w:r w:rsidR="004C10A6">
              <w:rPr>
                <w:rFonts w:cs="Times New Roman"/>
                <w:sz w:val="18"/>
                <w:szCs w:val="18"/>
              </w:rPr>
              <w:t xml:space="preserve"> within a short period of time</w:t>
            </w:r>
          </w:p>
          <w:p w14:paraId="0BA9708C" w14:textId="77777777" w:rsidR="00212EA9" w:rsidRDefault="0060102A" w:rsidP="00DD6F85">
            <w:pPr>
              <w:widowControl/>
              <w:autoSpaceDE w:val="0"/>
              <w:autoSpaceDN w:val="0"/>
              <w:adjustRightInd w:val="0"/>
              <w:rPr>
                <w:rFonts w:cs="Times New Roman"/>
                <w:sz w:val="18"/>
                <w:szCs w:val="18"/>
              </w:rPr>
            </w:pPr>
            <w:r>
              <w:rPr>
                <w:rFonts w:cs="Times New Roman"/>
                <w:sz w:val="18"/>
                <w:szCs w:val="18"/>
              </w:rPr>
              <w:t xml:space="preserve"> </w:t>
            </w:r>
            <w:r w:rsidR="00212EA9" w:rsidRPr="007219D4">
              <w:rPr>
                <w:rFonts w:cs="Times New Roman"/>
                <w:sz w:val="18"/>
                <w:szCs w:val="18"/>
              </w:rPr>
              <w:t>B</w:t>
            </w:r>
            <w:r w:rsidR="004C10A6" w:rsidRPr="001332BB">
              <w:rPr>
                <w:rFonts w:ascii="Arial" w:hAnsi="Arial" w:cs="Arial"/>
                <w:sz w:val="18"/>
                <w:szCs w:val="18"/>
                <w:lang w:bidi="he-IL"/>
              </w:rPr>
              <w:t>—</w:t>
            </w:r>
            <w:r w:rsidR="00212EA9" w:rsidRPr="007219D4">
              <w:rPr>
                <w:rFonts w:cs="Times New Roman"/>
                <w:sz w:val="18"/>
                <w:szCs w:val="18"/>
              </w:rPr>
              <w:t>Probably will occur in time</w:t>
            </w:r>
          </w:p>
          <w:p w14:paraId="7E4F56EA" w14:textId="77777777" w:rsidR="00212EA9" w:rsidRDefault="0060102A" w:rsidP="00DD6F85">
            <w:pPr>
              <w:widowControl/>
              <w:autoSpaceDE w:val="0"/>
              <w:autoSpaceDN w:val="0"/>
              <w:adjustRightInd w:val="0"/>
              <w:rPr>
                <w:rFonts w:cs="Times New Roman"/>
                <w:sz w:val="18"/>
                <w:szCs w:val="18"/>
              </w:rPr>
            </w:pPr>
            <w:r>
              <w:rPr>
                <w:rFonts w:cs="Times New Roman"/>
                <w:sz w:val="18"/>
                <w:szCs w:val="18"/>
              </w:rPr>
              <w:t xml:space="preserve"> </w:t>
            </w:r>
            <w:r w:rsidR="00212EA9" w:rsidRPr="007219D4">
              <w:rPr>
                <w:rFonts w:cs="Times New Roman"/>
                <w:sz w:val="18"/>
                <w:szCs w:val="18"/>
              </w:rPr>
              <w:t>C</w:t>
            </w:r>
            <w:r w:rsidR="004C10A6" w:rsidRPr="001332BB">
              <w:rPr>
                <w:rFonts w:ascii="Arial" w:hAnsi="Arial" w:cs="Arial"/>
                <w:sz w:val="18"/>
                <w:szCs w:val="18"/>
                <w:lang w:bidi="he-IL"/>
              </w:rPr>
              <w:t>—</w:t>
            </w:r>
            <w:r w:rsidR="00212EA9" w:rsidRPr="007219D4">
              <w:rPr>
                <w:rFonts w:cs="Times New Roman"/>
                <w:sz w:val="18"/>
                <w:szCs w:val="18"/>
              </w:rPr>
              <w:t>May occur in time</w:t>
            </w:r>
          </w:p>
          <w:p w14:paraId="44C647B8" w14:textId="77777777" w:rsidR="00212EA9" w:rsidRPr="007219D4" w:rsidRDefault="0060102A" w:rsidP="00DD6F85">
            <w:pPr>
              <w:widowControl/>
              <w:autoSpaceDE w:val="0"/>
              <w:autoSpaceDN w:val="0"/>
              <w:adjustRightInd w:val="0"/>
              <w:rPr>
                <w:rFonts w:cs="Times New Roman"/>
                <w:sz w:val="18"/>
                <w:szCs w:val="18"/>
              </w:rPr>
            </w:pPr>
            <w:r>
              <w:rPr>
                <w:rFonts w:cs="Times New Roman"/>
                <w:sz w:val="18"/>
                <w:szCs w:val="18"/>
              </w:rPr>
              <w:t xml:space="preserve"> </w:t>
            </w:r>
            <w:r w:rsidR="00212EA9" w:rsidRPr="007219D4">
              <w:rPr>
                <w:rFonts w:cs="Times New Roman"/>
                <w:sz w:val="18"/>
                <w:szCs w:val="18"/>
              </w:rPr>
              <w:t>D</w:t>
            </w:r>
            <w:r w:rsidR="004C10A6" w:rsidRPr="001332BB">
              <w:rPr>
                <w:rFonts w:ascii="Arial" w:hAnsi="Arial" w:cs="Arial"/>
                <w:sz w:val="18"/>
                <w:szCs w:val="18"/>
                <w:lang w:bidi="he-IL"/>
              </w:rPr>
              <w:t>—</w:t>
            </w:r>
            <w:r w:rsidR="00212EA9" w:rsidRPr="007219D4">
              <w:rPr>
                <w:rFonts w:cs="Times New Roman"/>
                <w:sz w:val="18"/>
                <w:szCs w:val="18"/>
              </w:rPr>
              <w:t>Unlikely to occur</w:t>
            </w:r>
          </w:p>
        </w:tc>
      </w:tr>
      <w:tr w:rsidR="00212EA9" w:rsidRPr="007219D4" w14:paraId="5C29CE44" w14:textId="77777777" w:rsidTr="00602D34">
        <w:tc>
          <w:tcPr>
            <w:tcW w:w="645" w:type="dxa"/>
            <w:vAlign w:val="center"/>
          </w:tcPr>
          <w:p w14:paraId="51CF1F13" w14:textId="77777777" w:rsidR="00212EA9" w:rsidRPr="007219D4" w:rsidRDefault="00212EA9" w:rsidP="00DD6F85">
            <w:pPr>
              <w:widowControl/>
              <w:autoSpaceDE w:val="0"/>
              <w:autoSpaceDN w:val="0"/>
              <w:adjustRightInd w:val="0"/>
              <w:jc w:val="center"/>
              <w:rPr>
                <w:rFonts w:cs="Times New Roman"/>
                <w:b/>
                <w:sz w:val="18"/>
                <w:szCs w:val="18"/>
              </w:rPr>
            </w:pPr>
            <w:r w:rsidRPr="007219D4">
              <w:rPr>
                <w:rFonts w:cs="Times New Roman"/>
                <w:b/>
                <w:sz w:val="18"/>
                <w:szCs w:val="18"/>
              </w:rPr>
              <w:t>7</w:t>
            </w:r>
          </w:p>
        </w:tc>
        <w:tc>
          <w:tcPr>
            <w:tcW w:w="1761" w:type="dxa"/>
            <w:vAlign w:val="center"/>
          </w:tcPr>
          <w:p w14:paraId="11E80D46" w14:textId="77777777" w:rsidR="00212EA9" w:rsidRPr="007219D4" w:rsidRDefault="00212EA9" w:rsidP="00DD6F85">
            <w:pPr>
              <w:widowControl/>
              <w:autoSpaceDE w:val="0"/>
              <w:autoSpaceDN w:val="0"/>
              <w:adjustRightInd w:val="0"/>
              <w:jc w:val="center"/>
              <w:rPr>
                <w:rFonts w:cs="Times New Roman"/>
                <w:b/>
                <w:sz w:val="18"/>
                <w:szCs w:val="18"/>
              </w:rPr>
            </w:pPr>
            <w:r w:rsidRPr="007219D4">
              <w:rPr>
                <w:rFonts w:cs="Times New Roman"/>
                <w:b/>
                <w:sz w:val="18"/>
                <w:szCs w:val="18"/>
              </w:rPr>
              <w:t>Hazard Severity</w:t>
            </w:r>
          </w:p>
        </w:tc>
        <w:tc>
          <w:tcPr>
            <w:tcW w:w="7170" w:type="dxa"/>
          </w:tcPr>
          <w:p w14:paraId="0E51E317" w14:textId="77777777" w:rsidR="00212EA9" w:rsidRDefault="00212EA9" w:rsidP="00DD6F85">
            <w:pPr>
              <w:widowControl/>
              <w:autoSpaceDE w:val="0"/>
              <w:autoSpaceDN w:val="0"/>
              <w:adjustRightInd w:val="0"/>
              <w:rPr>
                <w:rFonts w:cs="Times New Roman"/>
                <w:sz w:val="18"/>
                <w:szCs w:val="18"/>
              </w:rPr>
            </w:pPr>
            <w:r w:rsidRPr="007219D4">
              <w:rPr>
                <w:rFonts w:cs="Times New Roman"/>
                <w:sz w:val="18"/>
                <w:szCs w:val="18"/>
              </w:rPr>
              <w:t xml:space="preserve">Using the Hazard Probability </w:t>
            </w:r>
            <w:r w:rsidR="007856B0">
              <w:rPr>
                <w:rFonts w:cs="Times New Roman"/>
                <w:sz w:val="18"/>
                <w:szCs w:val="18"/>
              </w:rPr>
              <w:t>and</w:t>
            </w:r>
            <w:r w:rsidRPr="007219D4">
              <w:rPr>
                <w:rFonts w:cs="Times New Roman"/>
                <w:sz w:val="18"/>
                <w:szCs w:val="18"/>
              </w:rPr>
              <w:t xml:space="preserve"> Severity Chart (next page), enter the alpha character (C, M, N) that explains how severe the injury would be if it did occur. </w:t>
            </w:r>
          </w:p>
          <w:p w14:paraId="7681A6B8" w14:textId="77777777" w:rsidR="00212EA9" w:rsidRDefault="0060102A" w:rsidP="00DD6F85">
            <w:pPr>
              <w:widowControl/>
              <w:autoSpaceDE w:val="0"/>
              <w:autoSpaceDN w:val="0"/>
              <w:adjustRightInd w:val="0"/>
              <w:rPr>
                <w:rFonts w:cs="Times New Roman"/>
                <w:sz w:val="18"/>
                <w:szCs w:val="18"/>
              </w:rPr>
            </w:pPr>
            <w:r>
              <w:rPr>
                <w:rFonts w:cs="Times New Roman"/>
                <w:sz w:val="18"/>
                <w:szCs w:val="18"/>
              </w:rPr>
              <w:t xml:space="preserve"> </w:t>
            </w:r>
            <w:r w:rsidR="00212EA9">
              <w:rPr>
                <w:rFonts w:cs="Times New Roman"/>
                <w:sz w:val="18"/>
                <w:szCs w:val="18"/>
              </w:rPr>
              <w:t xml:space="preserve">C: </w:t>
            </w:r>
            <w:r w:rsidR="00212EA9" w:rsidRPr="007219D4">
              <w:rPr>
                <w:rFonts w:cs="Times New Roman"/>
                <w:sz w:val="18"/>
                <w:szCs w:val="18"/>
              </w:rPr>
              <w:t>CRITICAL</w:t>
            </w:r>
            <w:r w:rsidR="004C10A6" w:rsidRPr="001332BB">
              <w:rPr>
                <w:rFonts w:ascii="Arial" w:hAnsi="Arial" w:cs="Arial"/>
                <w:sz w:val="18"/>
                <w:szCs w:val="18"/>
                <w:lang w:bidi="he-IL"/>
              </w:rPr>
              <w:t>—</w:t>
            </w:r>
            <w:r w:rsidR="004C10A6">
              <w:rPr>
                <w:rFonts w:cs="Times New Roman"/>
                <w:sz w:val="18"/>
                <w:szCs w:val="18"/>
              </w:rPr>
              <w:t>May cause severe injury</w:t>
            </w:r>
          </w:p>
          <w:p w14:paraId="66E5D7FA" w14:textId="77777777" w:rsidR="00212EA9" w:rsidRDefault="0060102A" w:rsidP="00DD6F85">
            <w:pPr>
              <w:widowControl/>
              <w:autoSpaceDE w:val="0"/>
              <w:autoSpaceDN w:val="0"/>
              <w:adjustRightInd w:val="0"/>
              <w:rPr>
                <w:rFonts w:cs="Times New Roman"/>
                <w:sz w:val="18"/>
                <w:szCs w:val="18"/>
              </w:rPr>
            </w:pPr>
            <w:r>
              <w:rPr>
                <w:rFonts w:cs="Times New Roman"/>
                <w:sz w:val="18"/>
                <w:szCs w:val="18"/>
              </w:rPr>
              <w:t xml:space="preserve"> </w:t>
            </w:r>
            <w:r w:rsidR="00212EA9">
              <w:rPr>
                <w:rFonts w:cs="Times New Roman"/>
                <w:sz w:val="18"/>
                <w:szCs w:val="18"/>
              </w:rPr>
              <w:t xml:space="preserve">M: </w:t>
            </w:r>
            <w:r w:rsidR="00212EA9" w:rsidRPr="007219D4">
              <w:rPr>
                <w:rFonts w:cs="Times New Roman"/>
                <w:sz w:val="18"/>
                <w:szCs w:val="18"/>
              </w:rPr>
              <w:t>MARGINAL</w:t>
            </w:r>
            <w:r w:rsidR="004C10A6" w:rsidRPr="001332BB">
              <w:rPr>
                <w:rFonts w:ascii="Arial" w:hAnsi="Arial" w:cs="Arial"/>
                <w:sz w:val="18"/>
                <w:szCs w:val="18"/>
                <w:lang w:bidi="he-IL"/>
              </w:rPr>
              <w:t>—</w:t>
            </w:r>
            <w:r w:rsidR="00212EA9" w:rsidRPr="007219D4">
              <w:rPr>
                <w:rFonts w:cs="Times New Roman"/>
                <w:sz w:val="18"/>
                <w:szCs w:val="18"/>
              </w:rPr>
              <w:t>May cause min</w:t>
            </w:r>
            <w:r w:rsidR="004C10A6">
              <w:rPr>
                <w:rFonts w:cs="Times New Roman"/>
                <w:sz w:val="18"/>
                <w:szCs w:val="18"/>
              </w:rPr>
              <w:t>or injury</w:t>
            </w:r>
          </w:p>
          <w:p w14:paraId="1A9B8AD5" w14:textId="77777777" w:rsidR="00212EA9" w:rsidRPr="007219D4" w:rsidRDefault="0060102A" w:rsidP="00DD6F85">
            <w:pPr>
              <w:widowControl/>
              <w:autoSpaceDE w:val="0"/>
              <w:autoSpaceDN w:val="0"/>
              <w:adjustRightInd w:val="0"/>
              <w:rPr>
                <w:rFonts w:cs="Times New Roman"/>
                <w:sz w:val="18"/>
                <w:szCs w:val="18"/>
              </w:rPr>
            </w:pPr>
            <w:r>
              <w:rPr>
                <w:rFonts w:cs="Times New Roman"/>
                <w:sz w:val="18"/>
                <w:szCs w:val="18"/>
              </w:rPr>
              <w:t xml:space="preserve"> </w:t>
            </w:r>
            <w:r w:rsidR="00212EA9">
              <w:rPr>
                <w:rFonts w:cs="Times New Roman"/>
                <w:sz w:val="18"/>
                <w:szCs w:val="18"/>
              </w:rPr>
              <w:t xml:space="preserve">N: </w:t>
            </w:r>
            <w:r w:rsidR="00212EA9" w:rsidRPr="007219D4">
              <w:rPr>
                <w:rFonts w:cs="Times New Roman"/>
                <w:sz w:val="18"/>
                <w:szCs w:val="18"/>
              </w:rPr>
              <w:t>NEGLIGIBLE</w:t>
            </w:r>
            <w:r w:rsidR="004C10A6" w:rsidRPr="001332BB">
              <w:rPr>
                <w:rFonts w:ascii="Arial" w:hAnsi="Arial" w:cs="Arial"/>
                <w:sz w:val="18"/>
                <w:szCs w:val="18"/>
                <w:lang w:bidi="he-IL"/>
              </w:rPr>
              <w:t>—</w:t>
            </w:r>
            <w:r w:rsidR="00212EA9" w:rsidRPr="007219D4">
              <w:rPr>
                <w:rFonts w:cs="Times New Roman"/>
                <w:sz w:val="18"/>
                <w:szCs w:val="18"/>
              </w:rPr>
              <w:t>Probably would not affect personnel or may cause first aid visit</w:t>
            </w:r>
          </w:p>
        </w:tc>
      </w:tr>
      <w:tr w:rsidR="00212EA9" w:rsidRPr="007219D4" w14:paraId="48567D9B" w14:textId="77777777" w:rsidTr="00602D34">
        <w:tc>
          <w:tcPr>
            <w:tcW w:w="645" w:type="dxa"/>
            <w:vAlign w:val="center"/>
          </w:tcPr>
          <w:p w14:paraId="4ADAEC15" w14:textId="77777777" w:rsidR="00212EA9" w:rsidRPr="007219D4" w:rsidRDefault="00212EA9" w:rsidP="00DD6F85">
            <w:pPr>
              <w:widowControl/>
              <w:autoSpaceDE w:val="0"/>
              <w:autoSpaceDN w:val="0"/>
              <w:adjustRightInd w:val="0"/>
              <w:jc w:val="center"/>
              <w:rPr>
                <w:rFonts w:cs="Times New Roman"/>
                <w:b/>
                <w:sz w:val="18"/>
                <w:szCs w:val="18"/>
              </w:rPr>
            </w:pPr>
            <w:r w:rsidRPr="007219D4">
              <w:rPr>
                <w:rFonts w:cs="Times New Roman"/>
                <w:b/>
                <w:sz w:val="18"/>
                <w:szCs w:val="18"/>
              </w:rPr>
              <w:t>8</w:t>
            </w:r>
          </w:p>
        </w:tc>
        <w:tc>
          <w:tcPr>
            <w:tcW w:w="1761" w:type="dxa"/>
            <w:vAlign w:val="center"/>
          </w:tcPr>
          <w:p w14:paraId="4B9FB240" w14:textId="77777777" w:rsidR="00212EA9" w:rsidRPr="007219D4" w:rsidRDefault="00212EA9" w:rsidP="00DD6F85">
            <w:pPr>
              <w:widowControl/>
              <w:autoSpaceDE w:val="0"/>
              <w:autoSpaceDN w:val="0"/>
              <w:adjustRightInd w:val="0"/>
              <w:jc w:val="center"/>
              <w:rPr>
                <w:rFonts w:cs="Times New Roman"/>
                <w:b/>
                <w:sz w:val="18"/>
                <w:szCs w:val="18"/>
              </w:rPr>
            </w:pPr>
            <w:r w:rsidRPr="007219D4">
              <w:rPr>
                <w:rFonts w:cs="Times New Roman"/>
                <w:b/>
                <w:sz w:val="18"/>
                <w:szCs w:val="18"/>
              </w:rPr>
              <w:t>Hazard Index</w:t>
            </w:r>
          </w:p>
        </w:tc>
        <w:tc>
          <w:tcPr>
            <w:tcW w:w="7170" w:type="dxa"/>
          </w:tcPr>
          <w:p w14:paraId="48862C2C" w14:textId="77777777" w:rsidR="00212EA9" w:rsidRDefault="00212EA9" w:rsidP="00DD6F85">
            <w:pPr>
              <w:widowControl/>
              <w:autoSpaceDE w:val="0"/>
              <w:autoSpaceDN w:val="0"/>
              <w:adjustRightInd w:val="0"/>
              <w:rPr>
                <w:rFonts w:cs="Times New Roman"/>
                <w:sz w:val="18"/>
                <w:szCs w:val="18"/>
              </w:rPr>
            </w:pPr>
            <w:r w:rsidRPr="007219D4">
              <w:rPr>
                <w:rFonts w:cs="Times New Roman"/>
                <w:sz w:val="18"/>
                <w:szCs w:val="18"/>
              </w:rPr>
              <w:t xml:space="preserve">Using the Hazard Probability </w:t>
            </w:r>
            <w:r w:rsidR="007856B0">
              <w:rPr>
                <w:rFonts w:cs="Times New Roman"/>
                <w:sz w:val="18"/>
                <w:szCs w:val="18"/>
              </w:rPr>
              <w:t>and</w:t>
            </w:r>
            <w:r w:rsidRPr="007219D4">
              <w:rPr>
                <w:rFonts w:cs="Times New Roman"/>
                <w:sz w:val="18"/>
                <w:szCs w:val="18"/>
              </w:rPr>
              <w:t xml:space="preserve"> Severity Chart (next page), find where the alpha characters intersect in the Index</w:t>
            </w:r>
            <w:r w:rsidR="004C10A6">
              <w:rPr>
                <w:rFonts w:cs="Times New Roman"/>
                <w:sz w:val="18"/>
                <w:szCs w:val="18"/>
              </w:rPr>
              <w:t>,</w:t>
            </w:r>
            <w:r w:rsidRPr="007219D4">
              <w:rPr>
                <w:rFonts w:cs="Times New Roman"/>
                <w:sz w:val="18"/>
                <w:szCs w:val="18"/>
              </w:rPr>
              <w:t xml:space="preserve"> and enter the numeric character (1-2-3). </w:t>
            </w:r>
          </w:p>
          <w:p w14:paraId="5E59758A" w14:textId="77777777" w:rsidR="00212EA9" w:rsidRDefault="0060102A" w:rsidP="00DD6F85">
            <w:pPr>
              <w:widowControl/>
              <w:autoSpaceDE w:val="0"/>
              <w:autoSpaceDN w:val="0"/>
              <w:adjustRightInd w:val="0"/>
              <w:rPr>
                <w:rFonts w:cs="Times New Roman"/>
                <w:sz w:val="18"/>
                <w:szCs w:val="18"/>
              </w:rPr>
            </w:pPr>
            <w:r>
              <w:rPr>
                <w:rFonts w:cs="Times New Roman"/>
                <w:sz w:val="18"/>
                <w:szCs w:val="18"/>
              </w:rPr>
              <w:t xml:space="preserve"> </w:t>
            </w:r>
            <w:r w:rsidR="00212EA9" w:rsidRPr="007219D4">
              <w:rPr>
                <w:rFonts w:cs="Times New Roman"/>
                <w:sz w:val="18"/>
                <w:szCs w:val="18"/>
              </w:rPr>
              <w:t>1</w:t>
            </w:r>
            <w:r w:rsidR="004C10A6" w:rsidRPr="001332BB">
              <w:rPr>
                <w:rFonts w:ascii="Arial" w:hAnsi="Arial" w:cs="Arial"/>
                <w:sz w:val="18"/>
                <w:szCs w:val="18"/>
                <w:lang w:bidi="he-IL"/>
              </w:rPr>
              <w:t>—</w:t>
            </w:r>
            <w:r w:rsidR="00715E1E">
              <w:rPr>
                <w:rFonts w:cs="Times New Roman"/>
                <w:sz w:val="18"/>
                <w:szCs w:val="18"/>
              </w:rPr>
              <w:t>PPE is required.</w:t>
            </w:r>
          </w:p>
          <w:p w14:paraId="28FF1C01" w14:textId="77777777" w:rsidR="00212EA9" w:rsidRDefault="0060102A" w:rsidP="00DD6F85">
            <w:pPr>
              <w:widowControl/>
              <w:autoSpaceDE w:val="0"/>
              <w:autoSpaceDN w:val="0"/>
              <w:adjustRightInd w:val="0"/>
              <w:rPr>
                <w:rFonts w:cs="Times New Roman"/>
                <w:sz w:val="18"/>
                <w:szCs w:val="18"/>
              </w:rPr>
            </w:pPr>
            <w:r>
              <w:rPr>
                <w:rFonts w:cs="Times New Roman"/>
                <w:sz w:val="18"/>
                <w:szCs w:val="18"/>
              </w:rPr>
              <w:t xml:space="preserve"> </w:t>
            </w:r>
            <w:r w:rsidR="00212EA9" w:rsidRPr="007219D4">
              <w:rPr>
                <w:rFonts w:cs="Times New Roman"/>
                <w:sz w:val="18"/>
                <w:szCs w:val="18"/>
              </w:rPr>
              <w:t>2</w:t>
            </w:r>
            <w:r w:rsidR="004C10A6" w:rsidRPr="001332BB">
              <w:rPr>
                <w:rFonts w:ascii="Arial" w:hAnsi="Arial" w:cs="Arial"/>
                <w:sz w:val="18"/>
                <w:szCs w:val="18"/>
                <w:lang w:bidi="he-IL"/>
              </w:rPr>
              <w:t>—</w:t>
            </w:r>
            <w:r w:rsidR="00212EA9" w:rsidRPr="007219D4">
              <w:rPr>
                <w:rFonts w:cs="Times New Roman"/>
                <w:sz w:val="18"/>
                <w:szCs w:val="18"/>
              </w:rPr>
              <w:t>PPE is strongl</w:t>
            </w:r>
            <w:r w:rsidR="00715E1E">
              <w:rPr>
                <w:rFonts w:cs="Times New Roman"/>
                <w:sz w:val="18"/>
                <w:szCs w:val="18"/>
              </w:rPr>
              <w:t>y recommended.</w:t>
            </w:r>
          </w:p>
          <w:p w14:paraId="5DE22947" w14:textId="77777777" w:rsidR="00212EA9" w:rsidRPr="007219D4" w:rsidRDefault="0060102A" w:rsidP="00DD6F85">
            <w:pPr>
              <w:widowControl/>
              <w:autoSpaceDE w:val="0"/>
              <w:autoSpaceDN w:val="0"/>
              <w:adjustRightInd w:val="0"/>
              <w:rPr>
                <w:rFonts w:cs="Times New Roman"/>
                <w:sz w:val="18"/>
                <w:szCs w:val="18"/>
              </w:rPr>
            </w:pPr>
            <w:r>
              <w:rPr>
                <w:rFonts w:cs="Times New Roman"/>
                <w:sz w:val="18"/>
                <w:szCs w:val="18"/>
              </w:rPr>
              <w:t xml:space="preserve"> </w:t>
            </w:r>
            <w:r w:rsidR="00212EA9" w:rsidRPr="007219D4">
              <w:rPr>
                <w:rFonts w:cs="Times New Roman"/>
                <w:sz w:val="18"/>
                <w:szCs w:val="18"/>
              </w:rPr>
              <w:t>3</w:t>
            </w:r>
            <w:r w:rsidR="004C10A6" w:rsidRPr="001332BB">
              <w:rPr>
                <w:rFonts w:ascii="Arial" w:hAnsi="Arial" w:cs="Arial"/>
                <w:sz w:val="18"/>
                <w:szCs w:val="18"/>
                <w:lang w:bidi="he-IL"/>
              </w:rPr>
              <w:t>—</w:t>
            </w:r>
            <w:r w:rsidR="00212EA9" w:rsidRPr="007219D4">
              <w:rPr>
                <w:rFonts w:cs="Times New Roman"/>
                <w:sz w:val="18"/>
                <w:szCs w:val="18"/>
              </w:rPr>
              <w:t>PPE may not be necessary.</w:t>
            </w:r>
          </w:p>
        </w:tc>
      </w:tr>
      <w:tr w:rsidR="00212EA9" w:rsidRPr="007219D4" w14:paraId="17F8DFCC" w14:textId="77777777" w:rsidTr="00602D34">
        <w:tc>
          <w:tcPr>
            <w:tcW w:w="645" w:type="dxa"/>
            <w:vAlign w:val="center"/>
          </w:tcPr>
          <w:p w14:paraId="391D83F8" w14:textId="77777777" w:rsidR="00212EA9" w:rsidRPr="007219D4" w:rsidRDefault="00212EA9" w:rsidP="00DD6F85">
            <w:pPr>
              <w:widowControl/>
              <w:autoSpaceDE w:val="0"/>
              <w:autoSpaceDN w:val="0"/>
              <w:adjustRightInd w:val="0"/>
              <w:jc w:val="center"/>
              <w:rPr>
                <w:rFonts w:cs="Times New Roman"/>
                <w:b/>
                <w:sz w:val="18"/>
                <w:szCs w:val="18"/>
              </w:rPr>
            </w:pPr>
            <w:r w:rsidRPr="007219D4">
              <w:rPr>
                <w:rFonts w:cs="Times New Roman"/>
                <w:b/>
                <w:sz w:val="18"/>
                <w:szCs w:val="18"/>
              </w:rPr>
              <w:t>9</w:t>
            </w:r>
          </w:p>
        </w:tc>
        <w:tc>
          <w:tcPr>
            <w:tcW w:w="1761" w:type="dxa"/>
            <w:vAlign w:val="center"/>
          </w:tcPr>
          <w:p w14:paraId="3C5C80B5" w14:textId="77777777" w:rsidR="00212EA9" w:rsidRPr="007219D4" w:rsidRDefault="00212EA9" w:rsidP="00DD6F85">
            <w:pPr>
              <w:widowControl/>
              <w:autoSpaceDE w:val="0"/>
              <w:autoSpaceDN w:val="0"/>
              <w:adjustRightInd w:val="0"/>
              <w:jc w:val="center"/>
              <w:rPr>
                <w:rFonts w:cs="Times New Roman"/>
                <w:b/>
                <w:sz w:val="18"/>
                <w:szCs w:val="18"/>
              </w:rPr>
            </w:pPr>
            <w:r w:rsidRPr="007219D4">
              <w:rPr>
                <w:rFonts w:cs="Times New Roman"/>
                <w:b/>
                <w:sz w:val="18"/>
                <w:szCs w:val="18"/>
              </w:rPr>
              <w:t>Appropriate PPE</w:t>
            </w:r>
          </w:p>
        </w:tc>
        <w:tc>
          <w:tcPr>
            <w:tcW w:w="7170" w:type="dxa"/>
          </w:tcPr>
          <w:p w14:paraId="43C281C3" w14:textId="77777777" w:rsidR="00212EA9" w:rsidRPr="007219D4" w:rsidRDefault="00212EA9" w:rsidP="00DD6F85">
            <w:pPr>
              <w:widowControl/>
              <w:autoSpaceDE w:val="0"/>
              <w:autoSpaceDN w:val="0"/>
              <w:adjustRightInd w:val="0"/>
              <w:rPr>
                <w:rFonts w:cs="Times New Roman"/>
                <w:sz w:val="18"/>
                <w:szCs w:val="18"/>
              </w:rPr>
            </w:pPr>
            <w:r w:rsidRPr="007219D4">
              <w:rPr>
                <w:rFonts w:cs="Times New Roman"/>
                <w:sz w:val="18"/>
                <w:szCs w:val="18"/>
              </w:rPr>
              <w:t>Enter in type of PPE that will be provided and used to protect the employee from the hazard if Hazard Index is 1 or 2. The employer must determine whether or not PPE is to be used.</w:t>
            </w:r>
          </w:p>
        </w:tc>
      </w:tr>
    </w:tbl>
    <w:p w14:paraId="41AE534D" w14:textId="77777777" w:rsidR="00602D34" w:rsidRDefault="00602D34" w:rsidP="00602D34">
      <w:pPr>
        <w:tabs>
          <w:tab w:val="left" w:pos="5760"/>
        </w:tabs>
      </w:pPr>
    </w:p>
    <w:p w14:paraId="57BE81AB" w14:textId="77777777" w:rsidR="00602D34" w:rsidRDefault="00602D34" w:rsidP="00602D34">
      <w:pPr>
        <w:tabs>
          <w:tab w:val="left" w:pos="5760"/>
        </w:tabs>
      </w:pPr>
    </w:p>
    <w:p w14:paraId="42816F03" w14:textId="77777777" w:rsidR="00602D34" w:rsidRDefault="00602D34" w:rsidP="00602D34">
      <w:pPr>
        <w:tabs>
          <w:tab w:val="left" w:pos="5760"/>
        </w:tabs>
      </w:pPr>
      <w:r>
        <w:t>___________________________________</w:t>
      </w:r>
      <w:r>
        <w:tab/>
        <w:t>________________________</w:t>
      </w:r>
    </w:p>
    <w:p w14:paraId="7A8CA386" w14:textId="77777777" w:rsidR="00602D34" w:rsidRDefault="00602D34" w:rsidP="00602D34">
      <w:pPr>
        <w:tabs>
          <w:tab w:val="left" w:pos="5760"/>
        </w:tabs>
      </w:pPr>
      <w:r>
        <w:t>AUTHORIZED EMPLOYEE SIGNATURE</w:t>
      </w:r>
      <w:r>
        <w:tab/>
        <w:t>DATE</w:t>
      </w:r>
    </w:p>
    <w:p w14:paraId="006A38EE" w14:textId="77777777" w:rsidR="00212EA9" w:rsidRDefault="00212EA9" w:rsidP="00212EA9">
      <w:pPr>
        <w:rPr>
          <w:rStyle w:val="Strong"/>
        </w:rPr>
      </w:pPr>
    </w:p>
    <w:p w14:paraId="0616AFA6" w14:textId="77777777" w:rsidR="00362412" w:rsidRDefault="008D21C7" w:rsidP="00362412">
      <w:pPr>
        <w:pageBreakBefore/>
        <w:rPr>
          <w:rStyle w:val="Strong"/>
        </w:rPr>
      </w:pPr>
      <w:r>
        <w:rPr>
          <w:rStyle w:val="Strong"/>
        </w:rPr>
        <w:t>Table B2</w:t>
      </w:r>
      <w:r w:rsidR="002D7706">
        <w:rPr>
          <w:rStyle w:val="Strong"/>
        </w:rPr>
        <w:t xml:space="preserve"> – Hazard Severity Checklist</w:t>
      </w:r>
    </w:p>
    <w:tbl>
      <w:tblPr>
        <w:tblStyle w:val="TableGrid"/>
        <w:tblW w:w="0" w:type="auto"/>
        <w:tblLook w:val="04A0" w:firstRow="1" w:lastRow="0" w:firstColumn="1" w:lastColumn="0" w:noHBand="0" w:noVBand="1"/>
      </w:tblPr>
      <w:tblGrid>
        <w:gridCol w:w="3029"/>
        <w:gridCol w:w="2051"/>
        <w:gridCol w:w="2051"/>
        <w:gridCol w:w="2052"/>
      </w:tblGrid>
      <w:tr w:rsidR="008D21C7" w14:paraId="54410666" w14:textId="77777777" w:rsidTr="008E120C">
        <w:trPr>
          <w:trHeight w:val="283"/>
        </w:trPr>
        <w:tc>
          <w:tcPr>
            <w:tcW w:w="3029" w:type="dxa"/>
            <w:shd w:val="clear" w:color="auto" w:fill="D9D9D9" w:themeFill="background1" w:themeFillShade="D9"/>
          </w:tcPr>
          <w:p w14:paraId="2F5D14BA" w14:textId="77777777" w:rsidR="008D21C7" w:rsidRPr="0023561C" w:rsidRDefault="008D21C7" w:rsidP="00DD6F85">
            <w:pPr>
              <w:jc w:val="center"/>
              <w:rPr>
                <w:b/>
                <w:sz w:val="20"/>
                <w:szCs w:val="18"/>
              </w:rPr>
            </w:pPr>
            <w:r w:rsidRPr="0023561C">
              <w:rPr>
                <w:rFonts w:cs="Times New Roman"/>
                <w:b/>
                <w:bCs/>
                <w:sz w:val="20"/>
                <w:szCs w:val="18"/>
              </w:rPr>
              <w:t>PPE Matrix</w:t>
            </w:r>
          </w:p>
        </w:tc>
        <w:tc>
          <w:tcPr>
            <w:tcW w:w="6154" w:type="dxa"/>
            <w:gridSpan w:val="3"/>
            <w:shd w:val="clear" w:color="auto" w:fill="D9D9D9" w:themeFill="background1" w:themeFillShade="D9"/>
          </w:tcPr>
          <w:p w14:paraId="20F0E2FF" w14:textId="77777777" w:rsidR="008D21C7" w:rsidRPr="0023561C" w:rsidRDefault="008D21C7" w:rsidP="00DD6F85">
            <w:pPr>
              <w:jc w:val="center"/>
              <w:rPr>
                <w:b/>
                <w:sz w:val="20"/>
                <w:szCs w:val="18"/>
              </w:rPr>
            </w:pPr>
            <w:r w:rsidRPr="0023561C">
              <w:rPr>
                <w:rFonts w:cs="Times New Roman"/>
                <w:b/>
                <w:bCs/>
                <w:sz w:val="20"/>
                <w:szCs w:val="18"/>
              </w:rPr>
              <w:t>Hazard Severity</w:t>
            </w:r>
          </w:p>
        </w:tc>
      </w:tr>
      <w:tr w:rsidR="008D21C7" w14:paraId="7C6A78F4" w14:textId="77777777" w:rsidTr="008E120C">
        <w:trPr>
          <w:trHeight w:val="294"/>
        </w:trPr>
        <w:tc>
          <w:tcPr>
            <w:tcW w:w="3029" w:type="dxa"/>
            <w:shd w:val="clear" w:color="auto" w:fill="D9D9D9" w:themeFill="background1" w:themeFillShade="D9"/>
          </w:tcPr>
          <w:p w14:paraId="5D9F4A43" w14:textId="77777777" w:rsidR="008D21C7" w:rsidRPr="001776A6" w:rsidRDefault="008D21C7" w:rsidP="00DD6F85">
            <w:pPr>
              <w:spacing w:before="76" w:line="243" w:lineRule="auto"/>
              <w:ind w:right="40"/>
              <w:rPr>
                <w:rFonts w:eastAsia="Arial" w:cs="Arial"/>
                <w:sz w:val="16"/>
                <w:szCs w:val="18"/>
              </w:rPr>
            </w:pPr>
            <w:r w:rsidRPr="001776A6">
              <w:rPr>
                <w:rFonts w:cs="Times New Roman"/>
                <w:sz w:val="16"/>
                <w:szCs w:val="18"/>
              </w:rPr>
              <w:t>Hazard Probability</w:t>
            </w:r>
          </w:p>
        </w:tc>
        <w:tc>
          <w:tcPr>
            <w:tcW w:w="2051" w:type="dxa"/>
            <w:shd w:val="clear" w:color="auto" w:fill="D9D9D9" w:themeFill="background1" w:themeFillShade="D9"/>
          </w:tcPr>
          <w:p w14:paraId="42F0CE59" w14:textId="77777777" w:rsidR="008D21C7" w:rsidRPr="001776A6" w:rsidRDefault="008D21C7" w:rsidP="00DD6F85">
            <w:pPr>
              <w:widowControl/>
              <w:autoSpaceDE w:val="0"/>
              <w:autoSpaceDN w:val="0"/>
              <w:adjustRightInd w:val="0"/>
              <w:rPr>
                <w:rFonts w:cs="Times New Roman"/>
                <w:sz w:val="16"/>
                <w:szCs w:val="18"/>
              </w:rPr>
            </w:pPr>
            <w:r w:rsidRPr="001776A6">
              <w:rPr>
                <w:rFonts w:cs="Times New Roman"/>
                <w:sz w:val="16"/>
                <w:szCs w:val="18"/>
              </w:rPr>
              <w:t>C</w:t>
            </w:r>
            <w:r w:rsidR="004C10A6" w:rsidRPr="001332BB">
              <w:rPr>
                <w:rFonts w:ascii="Arial" w:hAnsi="Arial" w:cs="Arial"/>
                <w:sz w:val="18"/>
                <w:szCs w:val="18"/>
                <w:lang w:bidi="he-IL"/>
              </w:rPr>
              <w:t>—</w:t>
            </w:r>
            <w:r w:rsidRPr="001776A6">
              <w:rPr>
                <w:rFonts w:cs="Times New Roman"/>
                <w:sz w:val="16"/>
                <w:szCs w:val="18"/>
              </w:rPr>
              <w:t>CRITICAL</w:t>
            </w:r>
          </w:p>
          <w:p w14:paraId="2B28F64A" w14:textId="77777777" w:rsidR="008D21C7" w:rsidRPr="001776A6" w:rsidRDefault="008D21C7" w:rsidP="00DD6F85">
            <w:pPr>
              <w:widowControl/>
              <w:autoSpaceDE w:val="0"/>
              <w:autoSpaceDN w:val="0"/>
              <w:adjustRightInd w:val="0"/>
              <w:rPr>
                <w:rFonts w:cs="Times New Roman"/>
                <w:sz w:val="16"/>
                <w:szCs w:val="18"/>
              </w:rPr>
            </w:pPr>
            <w:r w:rsidRPr="001776A6">
              <w:rPr>
                <w:rFonts w:cs="Times New Roman"/>
                <w:sz w:val="16"/>
                <w:szCs w:val="18"/>
              </w:rPr>
              <w:t>May cause severe injury</w:t>
            </w:r>
          </w:p>
          <w:p w14:paraId="5D7D3312" w14:textId="77777777" w:rsidR="008D21C7" w:rsidRPr="001776A6" w:rsidRDefault="008D21C7" w:rsidP="00DD6F85">
            <w:pPr>
              <w:widowControl/>
              <w:autoSpaceDE w:val="0"/>
              <w:autoSpaceDN w:val="0"/>
              <w:adjustRightInd w:val="0"/>
              <w:rPr>
                <w:rFonts w:eastAsia="Arial" w:cs="Arial"/>
                <w:sz w:val="16"/>
                <w:szCs w:val="18"/>
              </w:rPr>
            </w:pPr>
          </w:p>
        </w:tc>
        <w:tc>
          <w:tcPr>
            <w:tcW w:w="2051" w:type="dxa"/>
            <w:shd w:val="clear" w:color="auto" w:fill="D9D9D9" w:themeFill="background1" w:themeFillShade="D9"/>
          </w:tcPr>
          <w:p w14:paraId="271D309A" w14:textId="77777777" w:rsidR="008D21C7" w:rsidRPr="001776A6" w:rsidRDefault="008D21C7" w:rsidP="00DD6F85">
            <w:pPr>
              <w:widowControl/>
              <w:autoSpaceDE w:val="0"/>
              <w:autoSpaceDN w:val="0"/>
              <w:adjustRightInd w:val="0"/>
              <w:rPr>
                <w:rFonts w:cs="Times New Roman"/>
                <w:sz w:val="16"/>
                <w:szCs w:val="18"/>
              </w:rPr>
            </w:pPr>
            <w:r w:rsidRPr="001776A6">
              <w:rPr>
                <w:rFonts w:cs="Times New Roman"/>
                <w:sz w:val="16"/>
                <w:szCs w:val="18"/>
              </w:rPr>
              <w:t>M</w:t>
            </w:r>
            <w:r w:rsidR="004C10A6" w:rsidRPr="001332BB">
              <w:rPr>
                <w:rFonts w:ascii="Arial" w:hAnsi="Arial" w:cs="Arial"/>
                <w:sz w:val="18"/>
                <w:szCs w:val="18"/>
                <w:lang w:bidi="he-IL"/>
              </w:rPr>
              <w:t>—</w:t>
            </w:r>
            <w:r w:rsidRPr="001776A6">
              <w:rPr>
                <w:rFonts w:cs="Times New Roman"/>
                <w:sz w:val="16"/>
                <w:szCs w:val="18"/>
              </w:rPr>
              <w:t>MARGINAL</w:t>
            </w:r>
          </w:p>
          <w:p w14:paraId="25DE4F7A" w14:textId="77777777" w:rsidR="008D21C7" w:rsidRPr="001776A6" w:rsidRDefault="00453540" w:rsidP="00DD6F85">
            <w:pPr>
              <w:widowControl/>
              <w:autoSpaceDE w:val="0"/>
              <w:autoSpaceDN w:val="0"/>
              <w:adjustRightInd w:val="0"/>
              <w:rPr>
                <w:rFonts w:cs="Times New Roman"/>
                <w:sz w:val="16"/>
                <w:szCs w:val="18"/>
              </w:rPr>
            </w:pPr>
            <w:r>
              <w:rPr>
                <w:rFonts w:cs="Times New Roman"/>
                <w:sz w:val="16"/>
                <w:szCs w:val="18"/>
              </w:rPr>
              <w:t>May cause minor injury</w:t>
            </w:r>
          </w:p>
          <w:p w14:paraId="5C9BB264" w14:textId="77777777" w:rsidR="008D21C7" w:rsidRPr="001776A6" w:rsidRDefault="008D21C7" w:rsidP="00DD6F85">
            <w:pPr>
              <w:widowControl/>
              <w:autoSpaceDE w:val="0"/>
              <w:autoSpaceDN w:val="0"/>
              <w:adjustRightInd w:val="0"/>
              <w:rPr>
                <w:rFonts w:eastAsia="Arial" w:cs="Arial"/>
                <w:sz w:val="16"/>
                <w:szCs w:val="18"/>
              </w:rPr>
            </w:pPr>
          </w:p>
        </w:tc>
        <w:tc>
          <w:tcPr>
            <w:tcW w:w="2052" w:type="dxa"/>
            <w:shd w:val="clear" w:color="auto" w:fill="D9D9D9" w:themeFill="background1" w:themeFillShade="D9"/>
          </w:tcPr>
          <w:p w14:paraId="5C179392" w14:textId="77777777" w:rsidR="008D21C7" w:rsidRPr="001776A6" w:rsidRDefault="008D21C7" w:rsidP="00DD6F85">
            <w:pPr>
              <w:widowControl/>
              <w:autoSpaceDE w:val="0"/>
              <w:autoSpaceDN w:val="0"/>
              <w:adjustRightInd w:val="0"/>
              <w:rPr>
                <w:rFonts w:cs="Times New Roman"/>
                <w:sz w:val="16"/>
                <w:szCs w:val="18"/>
              </w:rPr>
            </w:pPr>
            <w:r w:rsidRPr="001776A6">
              <w:rPr>
                <w:rFonts w:cs="Times New Roman"/>
                <w:sz w:val="16"/>
                <w:szCs w:val="18"/>
              </w:rPr>
              <w:t>N</w:t>
            </w:r>
            <w:r w:rsidR="004C10A6" w:rsidRPr="001332BB">
              <w:rPr>
                <w:rFonts w:ascii="Arial" w:hAnsi="Arial" w:cs="Arial"/>
                <w:sz w:val="18"/>
                <w:szCs w:val="18"/>
                <w:lang w:bidi="he-IL"/>
              </w:rPr>
              <w:t>—</w:t>
            </w:r>
            <w:r w:rsidRPr="001776A6">
              <w:rPr>
                <w:rFonts w:cs="Times New Roman"/>
                <w:sz w:val="16"/>
                <w:szCs w:val="18"/>
              </w:rPr>
              <w:t>NEGLIGIBLE</w:t>
            </w:r>
          </w:p>
          <w:p w14:paraId="0F8541CD" w14:textId="77777777" w:rsidR="008D21C7" w:rsidRPr="001776A6" w:rsidRDefault="008D21C7" w:rsidP="00DD6F85">
            <w:pPr>
              <w:widowControl/>
              <w:autoSpaceDE w:val="0"/>
              <w:autoSpaceDN w:val="0"/>
              <w:adjustRightInd w:val="0"/>
              <w:rPr>
                <w:rFonts w:cs="Times New Roman"/>
                <w:sz w:val="16"/>
                <w:szCs w:val="18"/>
              </w:rPr>
            </w:pPr>
            <w:r w:rsidRPr="001776A6">
              <w:rPr>
                <w:rFonts w:cs="Times New Roman"/>
                <w:sz w:val="16"/>
                <w:szCs w:val="18"/>
              </w:rPr>
              <w:t>Probably would not affect</w:t>
            </w:r>
          </w:p>
          <w:p w14:paraId="063A0F52" w14:textId="77777777" w:rsidR="008D21C7" w:rsidRPr="001776A6" w:rsidRDefault="008D21C7" w:rsidP="00DD6F85">
            <w:pPr>
              <w:widowControl/>
              <w:autoSpaceDE w:val="0"/>
              <w:autoSpaceDN w:val="0"/>
              <w:adjustRightInd w:val="0"/>
              <w:rPr>
                <w:rFonts w:cs="Times New Roman"/>
                <w:sz w:val="16"/>
                <w:szCs w:val="18"/>
              </w:rPr>
            </w:pPr>
            <w:r w:rsidRPr="001776A6">
              <w:rPr>
                <w:rFonts w:cs="Times New Roman"/>
                <w:sz w:val="16"/>
                <w:szCs w:val="18"/>
              </w:rPr>
              <w:t>personnel or may cause first aid visit</w:t>
            </w:r>
          </w:p>
        </w:tc>
      </w:tr>
      <w:tr w:rsidR="008D21C7" w14:paraId="1D7EC583" w14:textId="77777777" w:rsidTr="008E120C">
        <w:trPr>
          <w:trHeight w:val="304"/>
        </w:trPr>
        <w:tc>
          <w:tcPr>
            <w:tcW w:w="3029" w:type="dxa"/>
            <w:shd w:val="clear" w:color="auto" w:fill="D9D9D9" w:themeFill="background1" w:themeFillShade="D9"/>
          </w:tcPr>
          <w:p w14:paraId="1BAF2360" w14:textId="77777777" w:rsidR="008D21C7" w:rsidRPr="001776A6" w:rsidRDefault="008D21C7" w:rsidP="00DD6F85">
            <w:pPr>
              <w:widowControl/>
              <w:autoSpaceDE w:val="0"/>
              <w:autoSpaceDN w:val="0"/>
              <w:adjustRightInd w:val="0"/>
              <w:rPr>
                <w:rFonts w:cs="Times New Roman"/>
                <w:sz w:val="16"/>
                <w:szCs w:val="18"/>
              </w:rPr>
            </w:pPr>
            <w:r w:rsidRPr="001776A6">
              <w:rPr>
                <w:rFonts w:cs="Times New Roman"/>
                <w:sz w:val="16"/>
                <w:szCs w:val="18"/>
              </w:rPr>
              <w:t>A</w:t>
            </w:r>
            <w:r w:rsidR="004C10A6" w:rsidRPr="001332BB">
              <w:rPr>
                <w:rFonts w:ascii="Arial" w:hAnsi="Arial" w:cs="Arial"/>
                <w:sz w:val="18"/>
                <w:szCs w:val="18"/>
                <w:lang w:bidi="he-IL"/>
              </w:rPr>
              <w:t>—</w:t>
            </w:r>
            <w:r w:rsidRPr="001776A6">
              <w:rPr>
                <w:rFonts w:cs="Times New Roman"/>
                <w:sz w:val="16"/>
                <w:szCs w:val="18"/>
              </w:rPr>
              <w:t>Likely to occur immediately or within a short period of time</w:t>
            </w:r>
          </w:p>
        </w:tc>
        <w:tc>
          <w:tcPr>
            <w:tcW w:w="2051" w:type="dxa"/>
            <w:shd w:val="clear" w:color="auto" w:fill="FF0000"/>
            <w:vAlign w:val="center"/>
          </w:tcPr>
          <w:p w14:paraId="28ECE1BC" w14:textId="77777777" w:rsidR="008D21C7" w:rsidRPr="001776A6" w:rsidRDefault="008D21C7" w:rsidP="00DD6F85">
            <w:pPr>
              <w:spacing w:before="76" w:line="243" w:lineRule="auto"/>
              <w:ind w:right="40"/>
              <w:jc w:val="center"/>
              <w:rPr>
                <w:rFonts w:eastAsia="Arial" w:cs="Arial"/>
                <w:sz w:val="16"/>
                <w:szCs w:val="18"/>
              </w:rPr>
            </w:pPr>
            <w:r w:rsidRPr="001776A6">
              <w:rPr>
                <w:rFonts w:eastAsia="Arial" w:cs="Arial"/>
                <w:sz w:val="16"/>
                <w:szCs w:val="18"/>
              </w:rPr>
              <w:t>1</w:t>
            </w:r>
          </w:p>
        </w:tc>
        <w:tc>
          <w:tcPr>
            <w:tcW w:w="2051" w:type="dxa"/>
            <w:shd w:val="clear" w:color="auto" w:fill="FF0000"/>
            <w:vAlign w:val="center"/>
          </w:tcPr>
          <w:p w14:paraId="229CA431" w14:textId="77777777" w:rsidR="008D21C7" w:rsidRPr="001776A6" w:rsidRDefault="008D21C7" w:rsidP="00DD6F85">
            <w:pPr>
              <w:spacing w:before="76" w:line="243" w:lineRule="auto"/>
              <w:ind w:right="40"/>
              <w:jc w:val="center"/>
              <w:rPr>
                <w:rFonts w:eastAsia="Arial" w:cs="Arial"/>
                <w:sz w:val="16"/>
                <w:szCs w:val="18"/>
              </w:rPr>
            </w:pPr>
            <w:r w:rsidRPr="001776A6">
              <w:rPr>
                <w:rFonts w:eastAsia="Arial" w:cs="Arial"/>
                <w:sz w:val="16"/>
                <w:szCs w:val="18"/>
              </w:rPr>
              <w:t>1</w:t>
            </w:r>
          </w:p>
        </w:tc>
        <w:tc>
          <w:tcPr>
            <w:tcW w:w="2052" w:type="dxa"/>
            <w:shd w:val="clear" w:color="auto" w:fill="FFC000"/>
            <w:vAlign w:val="center"/>
          </w:tcPr>
          <w:p w14:paraId="6E53BCCC" w14:textId="77777777" w:rsidR="008D21C7" w:rsidRPr="001776A6" w:rsidRDefault="008D21C7" w:rsidP="00DD6F85">
            <w:pPr>
              <w:spacing w:before="76" w:line="243" w:lineRule="auto"/>
              <w:ind w:right="40"/>
              <w:jc w:val="center"/>
              <w:rPr>
                <w:rFonts w:eastAsia="Arial" w:cs="Arial"/>
                <w:sz w:val="16"/>
                <w:szCs w:val="18"/>
              </w:rPr>
            </w:pPr>
            <w:r w:rsidRPr="001776A6">
              <w:rPr>
                <w:rFonts w:eastAsia="Arial" w:cs="Arial"/>
                <w:sz w:val="16"/>
                <w:szCs w:val="18"/>
              </w:rPr>
              <w:t>2</w:t>
            </w:r>
          </w:p>
        </w:tc>
      </w:tr>
      <w:tr w:rsidR="008D21C7" w14:paraId="253A0E80" w14:textId="77777777" w:rsidTr="008E120C">
        <w:trPr>
          <w:trHeight w:val="304"/>
        </w:trPr>
        <w:tc>
          <w:tcPr>
            <w:tcW w:w="3029" w:type="dxa"/>
            <w:shd w:val="clear" w:color="auto" w:fill="D9D9D9" w:themeFill="background1" w:themeFillShade="D9"/>
          </w:tcPr>
          <w:p w14:paraId="236BFF8B" w14:textId="77777777" w:rsidR="008D21C7" w:rsidRPr="001776A6" w:rsidRDefault="008D21C7" w:rsidP="00DD6F85">
            <w:pPr>
              <w:spacing w:before="76" w:line="243" w:lineRule="auto"/>
              <w:ind w:right="40"/>
              <w:rPr>
                <w:rFonts w:eastAsia="Arial" w:cs="Arial"/>
                <w:sz w:val="16"/>
                <w:szCs w:val="18"/>
              </w:rPr>
            </w:pPr>
            <w:r w:rsidRPr="001776A6">
              <w:rPr>
                <w:rFonts w:cs="Times New Roman"/>
                <w:sz w:val="16"/>
                <w:szCs w:val="18"/>
              </w:rPr>
              <w:t>B</w:t>
            </w:r>
            <w:r w:rsidR="004C10A6" w:rsidRPr="001332BB">
              <w:rPr>
                <w:rFonts w:ascii="Arial" w:hAnsi="Arial" w:cs="Arial"/>
                <w:sz w:val="18"/>
                <w:szCs w:val="18"/>
                <w:lang w:bidi="he-IL"/>
              </w:rPr>
              <w:t>—</w:t>
            </w:r>
            <w:r w:rsidRPr="001776A6">
              <w:rPr>
                <w:rFonts w:cs="Times New Roman"/>
                <w:sz w:val="16"/>
                <w:szCs w:val="18"/>
              </w:rPr>
              <w:t>Probably will occur in time</w:t>
            </w:r>
          </w:p>
        </w:tc>
        <w:tc>
          <w:tcPr>
            <w:tcW w:w="2051" w:type="dxa"/>
            <w:shd w:val="clear" w:color="auto" w:fill="FF0000"/>
            <w:vAlign w:val="center"/>
          </w:tcPr>
          <w:p w14:paraId="01373FE2" w14:textId="77777777" w:rsidR="008D21C7" w:rsidRPr="001776A6" w:rsidRDefault="008D21C7" w:rsidP="00DD6F85">
            <w:pPr>
              <w:spacing w:before="76" w:line="243" w:lineRule="auto"/>
              <w:ind w:right="40"/>
              <w:jc w:val="center"/>
              <w:rPr>
                <w:rFonts w:eastAsia="Arial" w:cs="Arial"/>
                <w:sz w:val="16"/>
                <w:szCs w:val="18"/>
              </w:rPr>
            </w:pPr>
            <w:r w:rsidRPr="001776A6">
              <w:rPr>
                <w:rFonts w:eastAsia="Arial" w:cs="Arial"/>
                <w:sz w:val="16"/>
                <w:szCs w:val="18"/>
              </w:rPr>
              <w:t>1</w:t>
            </w:r>
          </w:p>
        </w:tc>
        <w:tc>
          <w:tcPr>
            <w:tcW w:w="2051" w:type="dxa"/>
            <w:shd w:val="clear" w:color="auto" w:fill="FFC000"/>
            <w:vAlign w:val="center"/>
          </w:tcPr>
          <w:p w14:paraId="3F9A600C" w14:textId="77777777" w:rsidR="008D21C7" w:rsidRPr="001776A6" w:rsidRDefault="008D21C7" w:rsidP="00DD6F85">
            <w:pPr>
              <w:spacing w:before="76" w:line="243" w:lineRule="auto"/>
              <w:ind w:right="40"/>
              <w:jc w:val="center"/>
              <w:rPr>
                <w:rFonts w:eastAsia="Arial" w:cs="Arial"/>
                <w:sz w:val="16"/>
                <w:szCs w:val="18"/>
              </w:rPr>
            </w:pPr>
            <w:r w:rsidRPr="001776A6">
              <w:rPr>
                <w:rFonts w:eastAsia="Arial" w:cs="Arial"/>
                <w:sz w:val="16"/>
                <w:szCs w:val="18"/>
              </w:rPr>
              <w:t>2</w:t>
            </w:r>
          </w:p>
        </w:tc>
        <w:tc>
          <w:tcPr>
            <w:tcW w:w="2052" w:type="dxa"/>
            <w:tcBorders>
              <w:bottom w:val="single" w:sz="4" w:space="0" w:color="auto"/>
            </w:tcBorders>
            <w:shd w:val="clear" w:color="auto" w:fill="FFC000"/>
            <w:vAlign w:val="center"/>
          </w:tcPr>
          <w:p w14:paraId="206386E0" w14:textId="77777777" w:rsidR="008D21C7" w:rsidRPr="001776A6" w:rsidRDefault="008D21C7" w:rsidP="00DD6F85">
            <w:pPr>
              <w:spacing w:before="76" w:line="243" w:lineRule="auto"/>
              <w:ind w:right="40"/>
              <w:jc w:val="center"/>
              <w:rPr>
                <w:rFonts w:eastAsia="Arial" w:cs="Arial"/>
                <w:sz w:val="16"/>
                <w:szCs w:val="18"/>
              </w:rPr>
            </w:pPr>
            <w:r w:rsidRPr="001776A6">
              <w:rPr>
                <w:rFonts w:eastAsia="Arial" w:cs="Arial"/>
                <w:sz w:val="16"/>
                <w:szCs w:val="18"/>
              </w:rPr>
              <w:t>2</w:t>
            </w:r>
          </w:p>
        </w:tc>
      </w:tr>
      <w:tr w:rsidR="008D21C7" w14:paraId="27EC514E" w14:textId="77777777" w:rsidTr="00E97BED">
        <w:trPr>
          <w:trHeight w:val="304"/>
        </w:trPr>
        <w:tc>
          <w:tcPr>
            <w:tcW w:w="3029" w:type="dxa"/>
            <w:shd w:val="clear" w:color="auto" w:fill="D9D9D9" w:themeFill="background1" w:themeFillShade="D9"/>
          </w:tcPr>
          <w:p w14:paraId="3F4B1725" w14:textId="77777777" w:rsidR="008D21C7" w:rsidRPr="001776A6" w:rsidRDefault="008D21C7" w:rsidP="00DD6F85">
            <w:pPr>
              <w:spacing w:before="76" w:line="243" w:lineRule="auto"/>
              <w:ind w:right="40"/>
              <w:rPr>
                <w:rFonts w:eastAsia="Arial" w:cs="Arial"/>
                <w:sz w:val="16"/>
                <w:szCs w:val="18"/>
              </w:rPr>
            </w:pPr>
            <w:r w:rsidRPr="001776A6">
              <w:rPr>
                <w:rFonts w:cs="Times New Roman"/>
                <w:sz w:val="16"/>
                <w:szCs w:val="18"/>
              </w:rPr>
              <w:t>C</w:t>
            </w:r>
            <w:r w:rsidR="004C10A6" w:rsidRPr="001332BB">
              <w:rPr>
                <w:rFonts w:ascii="Arial" w:hAnsi="Arial" w:cs="Arial"/>
                <w:sz w:val="18"/>
                <w:szCs w:val="18"/>
                <w:lang w:bidi="he-IL"/>
              </w:rPr>
              <w:t>—</w:t>
            </w:r>
            <w:r w:rsidRPr="001776A6">
              <w:rPr>
                <w:rFonts w:cs="Times New Roman"/>
                <w:sz w:val="16"/>
                <w:szCs w:val="18"/>
              </w:rPr>
              <w:t>May occur in time</w:t>
            </w:r>
          </w:p>
        </w:tc>
        <w:tc>
          <w:tcPr>
            <w:tcW w:w="2051" w:type="dxa"/>
            <w:shd w:val="clear" w:color="auto" w:fill="FFC000"/>
            <w:vAlign w:val="center"/>
          </w:tcPr>
          <w:p w14:paraId="3EC3CDB1" w14:textId="77777777" w:rsidR="008D21C7" w:rsidRPr="001776A6" w:rsidRDefault="008D21C7" w:rsidP="00DD6F85">
            <w:pPr>
              <w:spacing w:before="76" w:line="243" w:lineRule="auto"/>
              <w:ind w:right="40"/>
              <w:jc w:val="center"/>
              <w:rPr>
                <w:rFonts w:eastAsia="Arial" w:cs="Arial"/>
                <w:sz w:val="16"/>
                <w:szCs w:val="18"/>
              </w:rPr>
            </w:pPr>
            <w:r w:rsidRPr="001776A6">
              <w:rPr>
                <w:rFonts w:eastAsia="Arial" w:cs="Arial"/>
                <w:sz w:val="16"/>
                <w:szCs w:val="18"/>
              </w:rPr>
              <w:t>2</w:t>
            </w:r>
          </w:p>
        </w:tc>
        <w:tc>
          <w:tcPr>
            <w:tcW w:w="2051" w:type="dxa"/>
            <w:shd w:val="clear" w:color="auto" w:fill="FFC000"/>
            <w:vAlign w:val="center"/>
          </w:tcPr>
          <w:p w14:paraId="78B6E4AD" w14:textId="77777777" w:rsidR="008D21C7" w:rsidRPr="001776A6" w:rsidRDefault="008D21C7" w:rsidP="00DD6F85">
            <w:pPr>
              <w:spacing w:before="76" w:line="243" w:lineRule="auto"/>
              <w:ind w:right="40"/>
              <w:jc w:val="center"/>
              <w:rPr>
                <w:rFonts w:eastAsia="Arial" w:cs="Arial"/>
                <w:sz w:val="16"/>
                <w:szCs w:val="18"/>
              </w:rPr>
            </w:pPr>
            <w:r w:rsidRPr="001776A6">
              <w:rPr>
                <w:rFonts w:eastAsia="Arial" w:cs="Arial"/>
                <w:sz w:val="16"/>
                <w:szCs w:val="18"/>
              </w:rPr>
              <w:t>2</w:t>
            </w:r>
          </w:p>
        </w:tc>
        <w:tc>
          <w:tcPr>
            <w:tcW w:w="2052" w:type="dxa"/>
            <w:tcBorders>
              <w:bottom w:val="single" w:sz="4" w:space="0" w:color="auto"/>
            </w:tcBorders>
            <w:shd w:val="clear" w:color="auto" w:fill="FFFF00"/>
            <w:vAlign w:val="center"/>
          </w:tcPr>
          <w:p w14:paraId="1B6FB7D6" w14:textId="77777777" w:rsidR="008D21C7" w:rsidRPr="001776A6" w:rsidRDefault="008D21C7" w:rsidP="00DD6F85">
            <w:pPr>
              <w:spacing w:before="76" w:line="243" w:lineRule="auto"/>
              <w:ind w:right="40"/>
              <w:jc w:val="center"/>
              <w:rPr>
                <w:rFonts w:eastAsia="Arial" w:cs="Arial"/>
                <w:sz w:val="16"/>
                <w:szCs w:val="18"/>
              </w:rPr>
            </w:pPr>
            <w:r w:rsidRPr="001776A6">
              <w:rPr>
                <w:rFonts w:eastAsia="Arial" w:cs="Arial"/>
                <w:sz w:val="16"/>
                <w:szCs w:val="18"/>
              </w:rPr>
              <w:t>3</w:t>
            </w:r>
          </w:p>
        </w:tc>
      </w:tr>
      <w:tr w:rsidR="008D21C7" w14:paraId="2B601F85" w14:textId="77777777" w:rsidTr="00E97BED">
        <w:trPr>
          <w:trHeight w:val="304"/>
        </w:trPr>
        <w:tc>
          <w:tcPr>
            <w:tcW w:w="3029" w:type="dxa"/>
            <w:shd w:val="clear" w:color="auto" w:fill="D9D9D9" w:themeFill="background1" w:themeFillShade="D9"/>
          </w:tcPr>
          <w:p w14:paraId="2FF7D888" w14:textId="77777777" w:rsidR="008D21C7" w:rsidRPr="001776A6" w:rsidRDefault="008D21C7" w:rsidP="00DD6F85">
            <w:pPr>
              <w:spacing w:before="76" w:line="243" w:lineRule="auto"/>
              <w:ind w:right="40"/>
              <w:rPr>
                <w:rFonts w:eastAsia="Arial" w:cs="Arial"/>
                <w:sz w:val="16"/>
                <w:szCs w:val="18"/>
              </w:rPr>
            </w:pPr>
            <w:r w:rsidRPr="001776A6">
              <w:rPr>
                <w:rFonts w:cs="Times New Roman"/>
                <w:sz w:val="16"/>
                <w:szCs w:val="18"/>
              </w:rPr>
              <w:t>D</w:t>
            </w:r>
            <w:r w:rsidR="004C10A6" w:rsidRPr="001332BB">
              <w:rPr>
                <w:rFonts w:ascii="Arial" w:hAnsi="Arial" w:cs="Arial"/>
                <w:sz w:val="18"/>
                <w:szCs w:val="18"/>
                <w:lang w:bidi="he-IL"/>
              </w:rPr>
              <w:t>—</w:t>
            </w:r>
            <w:r w:rsidRPr="001776A6">
              <w:rPr>
                <w:rFonts w:cs="Times New Roman"/>
                <w:sz w:val="16"/>
                <w:szCs w:val="18"/>
              </w:rPr>
              <w:t>Unlikely to occur</w:t>
            </w:r>
          </w:p>
        </w:tc>
        <w:tc>
          <w:tcPr>
            <w:tcW w:w="2051" w:type="dxa"/>
            <w:shd w:val="clear" w:color="auto" w:fill="FFC000"/>
            <w:vAlign w:val="center"/>
          </w:tcPr>
          <w:p w14:paraId="523A9FEA" w14:textId="77777777" w:rsidR="008D21C7" w:rsidRPr="001776A6" w:rsidRDefault="008D21C7" w:rsidP="00DD6F85">
            <w:pPr>
              <w:spacing w:before="76" w:line="243" w:lineRule="auto"/>
              <w:ind w:right="40"/>
              <w:jc w:val="center"/>
              <w:rPr>
                <w:rFonts w:eastAsia="Arial" w:cs="Arial"/>
                <w:sz w:val="16"/>
                <w:szCs w:val="18"/>
              </w:rPr>
            </w:pPr>
            <w:r w:rsidRPr="001776A6">
              <w:rPr>
                <w:rFonts w:eastAsia="Arial" w:cs="Arial"/>
                <w:sz w:val="16"/>
                <w:szCs w:val="18"/>
              </w:rPr>
              <w:t>2</w:t>
            </w:r>
          </w:p>
        </w:tc>
        <w:tc>
          <w:tcPr>
            <w:tcW w:w="2051" w:type="dxa"/>
            <w:shd w:val="clear" w:color="auto" w:fill="FFFF00"/>
            <w:vAlign w:val="center"/>
          </w:tcPr>
          <w:p w14:paraId="2E15AAED" w14:textId="77777777" w:rsidR="008D21C7" w:rsidRPr="001776A6" w:rsidRDefault="008D21C7" w:rsidP="00DD6F85">
            <w:pPr>
              <w:spacing w:before="76" w:line="243" w:lineRule="auto"/>
              <w:ind w:right="40"/>
              <w:jc w:val="center"/>
              <w:rPr>
                <w:rFonts w:eastAsia="Arial" w:cs="Arial"/>
                <w:sz w:val="16"/>
                <w:szCs w:val="18"/>
              </w:rPr>
            </w:pPr>
            <w:r w:rsidRPr="001776A6">
              <w:rPr>
                <w:rFonts w:eastAsia="Arial" w:cs="Arial"/>
                <w:sz w:val="16"/>
                <w:szCs w:val="18"/>
              </w:rPr>
              <w:t>3</w:t>
            </w:r>
          </w:p>
        </w:tc>
        <w:tc>
          <w:tcPr>
            <w:tcW w:w="2052" w:type="dxa"/>
            <w:tcBorders>
              <w:bottom w:val="single" w:sz="4" w:space="0" w:color="auto"/>
            </w:tcBorders>
            <w:shd w:val="clear" w:color="auto" w:fill="FFFF00"/>
            <w:vAlign w:val="center"/>
          </w:tcPr>
          <w:p w14:paraId="104B148D" w14:textId="77777777" w:rsidR="008D21C7" w:rsidRPr="001776A6" w:rsidRDefault="008D21C7" w:rsidP="00DD6F85">
            <w:pPr>
              <w:spacing w:before="76" w:line="243" w:lineRule="auto"/>
              <w:ind w:right="40"/>
              <w:jc w:val="center"/>
              <w:rPr>
                <w:rFonts w:eastAsia="Arial" w:cs="Arial"/>
                <w:sz w:val="16"/>
                <w:szCs w:val="18"/>
              </w:rPr>
            </w:pPr>
            <w:r w:rsidRPr="001776A6">
              <w:rPr>
                <w:rFonts w:eastAsia="Arial" w:cs="Arial"/>
                <w:sz w:val="16"/>
                <w:szCs w:val="18"/>
              </w:rPr>
              <w:t>3</w:t>
            </w:r>
          </w:p>
        </w:tc>
      </w:tr>
    </w:tbl>
    <w:p w14:paraId="21A5F0EF" w14:textId="77777777" w:rsidR="008D21C7" w:rsidRPr="008D21C7" w:rsidRDefault="008D21C7" w:rsidP="008D21C7">
      <w:pPr>
        <w:rPr>
          <w:rStyle w:val="Strong"/>
        </w:rPr>
      </w:pPr>
      <w:r w:rsidRPr="008D21C7">
        <w:rPr>
          <w:rStyle w:val="Strong"/>
        </w:rPr>
        <w:t>NOTE:</w:t>
      </w:r>
      <w:r w:rsidR="0060102A">
        <w:rPr>
          <w:rStyle w:val="Strong"/>
        </w:rPr>
        <w:t xml:space="preserve"> </w:t>
      </w:r>
      <w:r w:rsidRPr="008D21C7">
        <w:rPr>
          <w:rStyle w:val="Strong"/>
        </w:rPr>
        <w:t>In all cases, engineering modifications are strongly recommended. Personal protective equipment (PPE) cannot be used in lieu of</w:t>
      </w:r>
      <w:r>
        <w:rPr>
          <w:rStyle w:val="Strong"/>
        </w:rPr>
        <w:t xml:space="preserve"> </w:t>
      </w:r>
      <w:r w:rsidRPr="008D21C7">
        <w:rPr>
          <w:rStyle w:val="Strong"/>
        </w:rPr>
        <w:t>feasible engineering controls.</w:t>
      </w:r>
    </w:p>
    <w:p w14:paraId="7618BC77" w14:textId="77777777" w:rsidR="008D21C7" w:rsidRPr="008D21C7" w:rsidRDefault="008D21C7" w:rsidP="008D21C7">
      <w:r w:rsidRPr="008D21C7">
        <w:t>If Hazard Severity Number is:</w:t>
      </w:r>
    </w:p>
    <w:p w14:paraId="2E03118D" w14:textId="77777777" w:rsidR="008D21C7" w:rsidRPr="008D21C7" w:rsidRDefault="00453540" w:rsidP="00A35DE2">
      <w:pPr>
        <w:pStyle w:val="ListParagraph"/>
        <w:numPr>
          <w:ilvl w:val="0"/>
          <w:numId w:val="37"/>
        </w:numPr>
        <w:tabs>
          <w:tab w:val="left" w:pos="1800"/>
        </w:tabs>
      </w:pPr>
      <w:r>
        <w:t>(RED):</w:t>
      </w:r>
      <w:r>
        <w:tab/>
      </w:r>
      <w:r w:rsidR="008D21C7" w:rsidRPr="008D21C7">
        <w:t>PPE is REQUIRED</w:t>
      </w:r>
    </w:p>
    <w:p w14:paraId="46C50C7D" w14:textId="77777777" w:rsidR="008D21C7" w:rsidRPr="008D21C7" w:rsidRDefault="00453540" w:rsidP="00A35DE2">
      <w:pPr>
        <w:pStyle w:val="ListParagraph"/>
        <w:numPr>
          <w:ilvl w:val="0"/>
          <w:numId w:val="37"/>
        </w:numPr>
        <w:tabs>
          <w:tab w:val="left" w:pos="1800"/>
        </w:tabs>
      </w:pPr>
      <w:r>
        <w:t>(ORANGE):</w:t>
      </w:r>
      <w:r>
        <w:tab/>
      </w:r>
      <w:r w:rsidR="008D21C7" w:rsidRPr="008D21C7">
        <w:t>PPE is STRONGLY RECOMMENDED</w:t>
      </w:r>
    </w:p>
    <w:p w14:paraId="107CEF14" w14:textId="77777777" w:rsidR="008D21C7" w:rsidRDefault="00453540" w:rsidP="00A35DE2">
      <w:pPr>
        <w:pStyle w:val="ListParagraph"/>
        <w:numPr>
          <w:ilvl w:val="0"/>
          <w:numId w:val="37"/>
        </w:numPr>
        <w:tabs>
          <w:tab w:val="left" w:pos="1800"/>
        </w:tabs>
      </w:pPr>
      <w:r>
        <w:t>(YELLOW):</w:t>
      </w:r>
      <w:r>
        <w:tab/>
      </w:r>
      <w:r w:rsidR="008D21C7" w:rsidRPr="008D21C7">
        <w:t>PPE may not be necessary</w:t>
      </w:r>
    </w:p>
    <w:p w14:paraId="23EC99AD" w14:textId="77777777" w:rsidR="002D7706" w:rsidRDefault="002D7706" w:rsidP="008D21C7">
      <w:pPr>
        <w:rPr>
          <w:rStyle w:val="Strong"/>
        </w:rPr>
      </w:pPr>
    </w:p>
    <w:p w14:paraId="46D0394B" w14:textId="77777777" w:rsidR="00602D34" w:rsidRDefault="00602D34" w:rsidP="00602D34">
      <w:pPr>
        <w:tabs>
          <w:tab w:val="left" w:pos="5760"/>
        </w:tabs>
      </w:pPr>
      <w:r>
        <w:t>___________________________________</w:t>
      </w:r>
      <w:r>
        <w:tab/>
        <w:t>________________________</w:t>
      </w:r>
    </w:p>
    <w:p w14:paraId="3D32DBF8" w14:textId="77777777" w:rsidR="00602D34" w:rsidRDefault="00602D34" w:rsidP="00602D34">
      <w:pPr>
        <w:tabs>
          <w:tab w:val="left" w:pos="5760"/>
        </w:tabs>
      </w:pPr>
      <w:r>
        <w:t>AUTHORIZED EMPLOYEE SIGNATURE</w:t>
      </w:r>
      <w:r>
        <w:tab/>
        <w:t>DATE</w:t>
      </w:r>
    </w:p>
    <w:p w14:paraId="632D9E3F" w14:textId="77777777" w:rsidR="00602D34" w:rsidRDefault="00602D34" w:rsidP="008D21C7">
      <w:pPr>
        <w:rPr>
          <w:rStyle w:val="Strong"/>
        </w:rPr>
      </w:pPr>
    </w:p>
    <w:p w14:paraId="681CB8F7" w14:textId="77777777" w:rsidR="00602D34" w:rsidRDefault="00602D34" w:rsidP="008D21C7">
      <w:pPr>
        <w:rPr>
          <w:rStyle w:val="Strong"/>
        </w:rPr>
      </w:pPr>
    </w:p>
    <w:p w14:paraId="30F0D304" w14:textId="77777777" w:rsidR="00602D34" w:rsidRDefault="00602D34" w:rsidP="008D21C7">
      <w:pPr>
        <w:rPr>
          <w:rStyle w:val="Strong"/>
        </w:rPr>
      </w:pPr>
    </w:p>
    <w:p w14:paraId="21DC20E3" w14:textId="77777777" w:rsidR="00602D34" w:rsidRDefault="00602D34" w:rsidP="008D21C7">
      <w:pPr>
        <w:rPr>
          <w:rStyle w:val="Strong"/>
        </w:rPr>
      </w:pPr>
    </w:p>
    <w:p w14:paraId="14E6758A" w14:textId="77777777" w:rsidR="00602D34" w:rsidRDefault="00602D34" w:rsidP="008D21C7">
      <w:pPr>
        <w:rPr>
          <w:rStyle w:val="Strong"/>
        </w:rPr>
      </w:pPr>
    </w:p>
    <w:p w14:paraId="6837F723" w14:textId="77777777" w:rsidR="00602D34" w:rsidRDefault="00602D34" w:rsidP="008D21C7">
      <w:pPr>
        <w:rPr>
          <w:rStyle w:val="Strong"/>
        </w:rPr>
      </w:pPr>
    </w:p>
    <w:p w14:paraId="4610E8E9" w14:textId="77777777" w:rsidR="00602D34" w:rsidRDefault="00602D34" w:rsidP="008D21C7">
      <w:pPr>
        <w:rPr>
          <w:rStyle w:val="Strong"/>
        </w:rPr>
      </w:pPr>
    </w:p>
    <w:p w14:paraId="11C3FB67" w14:textId="77777777" w:rsidR="00602D34" w:rsidRDefault="00602D34" w:rsidP="008D21C7">
      <w:pPr>
        <w:rPr>
          <w:rStyle w:val="Strong"/>
        </w:rPr>
      </w:pPr>
    </w:p>
    <w:p w14:paraId="26906035" w14:textId="77777777" w:rsidR="00602D34" w:rsidRDefault="00602D34" w:rsidP="008D21C7">
      <w:pPr>
        <w:rPr>
          <w:rStyle w:val="Strong"/>
        </w:rPr>
      </w:pPr>
    </w:p>
    <w:p w14:paraId="0BC7972A" w14:textId="77777777" w:rsidR="00602D34" w:rsidRDefault="00602D34" w:rsidP="008D21C7">
      <w:pPr>
        <w:rPr>
          <w:rStyle w:val="Strong"/>
        </w:rPr>
      </w:pPr>
    </w:p>
    <w:p w14:paraId="02FEEBCC" w14:textId="77777777" w:rsidR="00602D34" w:rsidRDefault="00602D34" w:rsidP="008D21C7">
      <w:pPr>
        <w:rPr>
          <w:rStyle w:val="Strong"/>
        </w:rPr>
      </w:pPr>
    </w:p>
    <w:p w14:paraId="08A893CE" w14:textId="77777777" w:rsidR="00602D34" w:rsidRDefault="00602D34" w:rsidP="008D21C7">
      <w:pPr>
        <w:rPr>
          <w:rStyle w:val="Strong"/>
        </w:rPr>
      </w:pPr>
    </w:p>
    <w:p w14:paraId="463AFD23" w14:textId="77777777" w:rsidR="008D21C7" w:rsidRPr="008D21C7" w:rsidRDefault="008D21C7" w:rsidP="008D21C7">
      <w:pPr>
        <w:rPr>
          <w:rStyle w:val="Strong"/>
        </w:rPr>
      </w:pPr>
      <w:r w:rsidRPr="008D21C7">
        <w:rPr>
          <w:rStyle w:val="Strong"/>
        </w:rPr>
        <w:t>Table B3</w:t>
      </w:r>
      <w:r w:rsidR="002D7706">
        <w:rPr>
          <w:rStyle w:val="Strong"/>
        </w:rPr>
        <w:t xml:space="preserve"> – PPE Equipment Review Checklist</w:t>
      </w:r>
    </w:p>
    <w:tbl>
      <w:tblPr>
        <w:tblW w:w="9569" w:type="dxa"/>
        <w:tblLayout w:type="fixed"/>
        <w:tblLook w:val="04A0" w:firstRow="1" w:lastRow="0" w:firstColumn="1" w:lastColumn="0" w:noHBand="0" w:noVBand="1"/>
      </w:tblPr>
      <w:tblGrid>
        <w:gridCol w:w="2430"/>
        <w:gridCol w:w="892"/>
        <w:gridCol w:w="892"/>
        <w:gridCol w:w="893"/>
        <w:gridCol w:w="892"/>
        <w:gridCol w:w="892"/>
        <w:gridCol w:w="893"/>
        <w:gridCol w:w="784"/>
        <w:gridCol w:w="1001"/>
      </w:tblGrid>
      <w:tr w:rsidR="008D21C7" w:rsidRPr="001776A6" w14:paraId="125B9166" w14:textId="77777777" w:rsidTr="00DD6F85">
        <w:trPr>
          <w:trHeight w:val="312"/>
        </w:trPr>
        <w:tc>
          <w:tcPr>
            <w:tcW w:w="9569" w:type="dxa"/>
            <w:gridSpan w:val="9"/>
            <w:tcBorders>
              <w:top w:val="single" w:sz="4" w:space="0" w:color="auto"/>
              <w:left w:val="single" w:sz="4" w:space="0" w:color="auto"/>
              <w:bottom w:val="single" w:sz="4" w:space="0" w:color="auto"/>
              <w:right w:val="single" w:sz="4" w:space="0" w:color="000000"/>
            </w:tcBorders>
            <w:shd w:val="clear" w:color="000000" w:fill="C4BD97"/>
            <w:vAlign w:val="center"/>
            <w:hideMark/>
          </w:tcPr>
          <w:p w14:paraId="600DF421" w14:textId="77777777" w:rsidR="008D21C7" w:rsidRPr="001776A6" w:rsidRDefault="008D21C7" w:rsidP="00DD6F85">
            <w:pPr>
              <w:spacing w:after="0" w:line="240" w:lineRule="auto"/>
              <w:jc w:val="center"/>
              <w:rPr>
                <w:rFonts w:ascii="Calibri" w:eastAsia="Times New Roman" w:hAnsi="Calibri" w:cs="Times New Roman"/>
                <w:b/>
                <w:bCs/>
                <w:color w:val="000000"/>
                <w:sz w:val="14"/>
                <w:szCs w:val="24"/>
              </w:rPr>
            </w:pPr>
            <w:r w:rsidRPr="001776A6">
              <w:rPr>
                <w:rFonts w:ascii="Calibri" w:eastAsia="Times New Roman" w:hAnsi="Calibri" w:cs="Times New Roman"/>
                <w:b/>
                <w:bCs/>
                <w:color w:val="000000"/>
                <w:sz w:val="14"/>
                <w:szCs w:val="24"/>
              </w:rPr>
              <w:t>PERSONAL PROTECTIVE EQUIPMENT REVIEW</w:t>
            </w:r>
          </w:p>
        </w:tc>
      </w:tr>
      <w:tr w:rsidR="008D21C7" w:rsidRPr="001776A6" w14:paraId="2DE86DD3" w14:textId="77777777" w:rsidTr="00173073">
        <w:trPr>
          <w:trHeight w:val="288"/>
        </w:trPr>
        <w:tc>
          <w:tcPr>
            <w:tcW w:w="2430" w:type="dxa"/>
            <w:tcBorders>
              <w:top w:val="nil"/>
              <w:left w:val="single" w:sz="4" w:space="0" w:color="auto"/>
              <w:bottom w:val="single" w:sz="4" w:space="0" w:color="auto"/>
              <w:right w:val="single" w:sz="4" w:space="0" w:color="auto"/>
            </w:tcBorders>
            <w:shd w:val="clear" w:color="000000" w:fill="C4BD97"/>
            <w:vAlign w:val="center"/>
            <w:hideMark/>
          </w:tcPr>
          <w:p w14:paraId="5DE5AFBF"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1</w:t>
            </w:r>
          </w:p>
        </w:tc>
        <w:tc>
          <w:tcPr>
            <w:tcW w:w="892" w:type="dxa"/>
            <w:tcBorders>
              <w:top w:val="nil"/>
              <w:left w:val="nil"/>
              <w:bottom w:val="single" w:sz="4" w:space="0" w:color="auto"/>
              <w:right w:val="single" w:sz="4" w:space="0" w:color="auto"/>
            </w:tcBorders>
            <w:shd w:val="clear" w:color="000000" w:fill="C4BD97"/>
            <w:vAlign w:val="center"/>
            <w:hideMark/>
          </w:tcPr>
          <w:p w14:paraId="4F942D58"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2</w:t>
            </w:r>
          </w:p>
        </w:tc>
        <w:tc>
          <w:tcPr>
            <w:tcW w:w="892" w:type="dxa"/>
            <w:tcBorders>
              <w:top w:val="nil"/>
              <w:left w:val="nil"/>
              <w:bottom w:val="single" w:sz="4" w:space="0" w:color="auto"/>
              <w:right w:val="single" w:sz="4" w:space="0" w:color="auto"/>
            </w:tcBorders>
            <w:shd w:val="clear" w:color="000000" w:fill="C4BD97"/>
            <w:vAlign w:val="center"/>
            <w:hideMark/>
          </w:tcPr>
          <w:p w14:paraId="029C6596"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3</w:t>
            </w:r>
          </w:p>
        </w:tc>
        <w:tc>
          <w:tcPr>
            <w:tcW w:w="893" w:type="dxa"/>
            <w:tcBorders>
              <w:top w:val="nil"/>
              <w:left w:val="nil"/>
              <w:bottom w:val="single" w:sz="4" w:space="0" w:color="auto"/>
              <w:right w:val="single" w:sz="4" w:space="0" w:color="auto"/>
            </w:tcBorders>
            <w:shd w:val="clear" w:color="000000" w:fill="C4BD97"/>
            <w:vAlign w:val="center"/>
            <w:hideMark/>
          </w:tcPr>
          <w:p w14:paraId="44F1CC16"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4</w:t>
            </w:r>
          </w:p>
        </w:tc>
        <w:tc>
          <w:tcPr>
            <w:tcW w:w="892" w:type="dxa"/>
            <w:tcBorders>
              <w:top w:val="nil"/>
              <w:left w:val="nil"/>
              <w:bottom w:val="single" w:sz="4" w:space="0" w:color="auto"/>
              <w:right w:val="single" w:sz="4" w:space="0" w:color="auto"/>
            </w:tcBorders>
            <w:shd w:val="clear" w:color="000000" w:fill="C4BD97"/>
            <w:vAlign w:val="center"/>
            <w:hideMark/>
          </w:tcPr>
          <w:p w14:paraId="0B2F425D"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5</w:t>
            </w:r>
          </w:p>
        </w:tc>
        <w:tc>
          <w:tcPr>
            <w:tcW w:w="892" w:type="dxa"/>
            <w:tcBorders>
              <w:top w:val="nil"/>
              <w:left w:val="nil"/>
              <w:bottom w:val="single" w:sz="4" w:space="0" w:color="auto"/>
              <w:right w:val="single" w:sz="4" w:space="0" w:color="auto"/>
            </w:tcBorders>
            <w:shd w:val="clear" w:color="000000" w:fill="C4BD97"/>
            <w:vAlign w:val="center"/>
            <w:hideMark/>
          </w:tcPr>
          <w:p w14:paraId="2F119026"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6</w:t>
            </w:r>
          </w:p>
        </w:tc>
        <w:tc>
          <w:tcPr>
            <w:tcW w:w="893" w:type="dxa"/>
            <w:tcBorders>
              <w:top w:val="nil"/>
              <w:left w:val="nil"/>
              <w:bottom w:val="single" w:sz="4" w:space="0" w:color="auto"/>
              <w:right w:val="single" w:sz="4" w:space="0" w:color="auto"/>
            </w:tcBorders>
            <w:shd w:val="clear" w:color="000000" w:fill="C4BD97"/>
            <w:vAlign w:val="center"/>
            <w:hideMark/>
          </w:tcPr>
          <w:p w14:paraId="4FD3DBA5"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7</w:t>
            </w:r>
          </w:p>
        </w:tc>
        <w:tc>
          <w:tcPr>
            <w:tcW w:w="784" w:type="dxa"/>
            <w:tcBorders>
              <w:top w:val="nil"/>
              <w:left w:val="nil"/>
              <w:bottom w:val="single" w:sz="4" w:space="0" w:color="auto"/>
              <w:right w:val="single" w:sz="4" w:space="0" w:color="auto"/>
            </w:tcBorders>
            <w:shd w:val="clear" w:color="000000" w:fill="C4BD97"/>
            <w:vAlign w:val="center"/>
            <w:hideMark/>
          </w:tcPr>
          <w:p w14:paraId="0D9E1A9E"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8</w:t>
            </w:r>
          </w:p>
        </w:tc>
        <w:tc>
          <w:tcPr>
            <w:tcW w:w="1001" w:type="dxa"/>
            <w:tcBorders>
              <w:top w:val="nil"/>
              <w:left w:val="nil"/>
              <w:bottom w:val="single" w:sz="4" w:space="0" w:color="auto"/>
              <w:right w:val="single" w:sz="4" w:space="0" w:color="auto"/>
            </w:tcBorders>
            <w:shd w:val="clear" w:color="000000" w:fill="C4BD97"/>
            <w:vAlign w:val="center"/>
            <w:hideMark/>
          </w:tcPr>
          <w:p w14:paraId="056FD26E"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9</w:t>
            </w:r>
          </w:p>
        </w:tc>
      </w:tr>
      <w:tr w:rsidR="008D21C7" w:rsidRPr="001776A6" w14:paraId="313C943C" w14:textId="77777777" w:rsidTr="00173073">
        <w:trPr>
          <w:trHeight w:val="828"/>
        </w:trPr>
        <w:tc>
          <w:tcPr>
            <w:tcW w:w="2430" w:type="dxa"/>
            <w:tcBorders>
              <w:top w:val="nil"/>
              <w:left w:val="single" w:sz="4" w:space="0" w:color="auto"/>
              <w:bottom w:val="single" w:sz="4" w:space="0" w:color="auto"/>
              <w:right w:val="single" w:sz="4" w:space="0" w:color="auto"/>
            </w:tcBorders>
            <w:shd w:val="clear" w:color="000000" w:fill="C4BD97"/>
            <w:vAlign w:val="center"/>
            <w:hideMark/>
          </w:tcPr>
          <w:p w14:paraId="48CA0368"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ITEM</w:t>
            </w:r>
          </w:p>
        </w:tc>
        <w:tc>
          <w:tcPr>
            <w:tcW w:w="892" w:type="dxa"/>
            <w:tcBorders>
              <w:top w:val="nil"/>
              <w:left w:val="nil"/>
              <w:bottom w:val="single" w:sz="4" w:space="0" w:color="auto"/>
              <w:right w:val="single" w:sz="4" w:space="0" w:color="auto"/>
            </w:tcBorders>
            <w:shd w:val="clear" w:color="000000" w:fill="C4BD97"/>
            <w:vAlign w:val="center"/>
            <w:hideMark/>
          </w:tcPr>
          <w:p w14:paraId="08F178C3"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Yes/No</w:t>
            </w:r>
          </w:p>
        </w:tc>
        <w:tc>
          <w:tcPr>
            <w:tcW w:w="892" w:type="dxa"/>
            <w:tcBorders>
              <w:top w:val="nil"/>
              <w:left w:val="nil"/>
              <w:bottom w:val="single" w:sz="4" w:space="0" w:color="auto"/>
              <w:right w:val="single" w:sz="4" w:space="0" w:color="auto"/>
            </w:tcBorders>
            <w:shd w:val="clear" w:color="000000" w:fill="C4BD97"/>
            <w:vAlign w:val="center"/>
            <w:hideMark/>
          </w:tcPr>
          <w:p w14:paraId="32B28B5C"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Comments (Job)</w:t>
            </w:r>
          </w:p>
        </w:tc>
        <w:tc>
          <w:tcPr>
            <w:tcW w:w="893" w:type="dxa"/>
            <w:tcBorders>
              <w:top w:val="nil"/>
              <w:left w:val="nil"/>
              <w:bottom w:val="single" w:sz="4" w:space="0" w:color="auto"/>
              <w:right w:val="single" w:sz="4" w:space="0" w:color="auto"/>
            </w:tcBorders>
            <w:shd w:val="clear" w:color="000000" w:fill="C4BD97"/>
            <w:vAlign w:val="center"/>
            <w:hideMark/>
          </w:tcPr>
          <w:p w14:paraId="06991CF2"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Source of Hazard</w:t>
            </w:r>
          </w:p>
        </w:tc>
        <w:tc>
          <w:tcPr>
            <w:tcW w:w="892" w:type="dxa"/>
            <w:tcBorders>
              <w:top w:val="nil"/>
              <w:left w:val="nil"/>
              <w:bottom w:val="single" w:sz="4" w:space="0" w:color="auto"/>
              <w:right w:val="single" w:sz="4" w:space="0" w:color="auto"/>
            </w:tcBorders>
            <w:shd w:val="clear" w:color="000000" w:fill="C4BD97"/>
            <w:vAlign w:val="center"/>
            <w:hideMark/>
          </w:tcPr>
          <w:p w14:paraId="3AF81F32"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Frequency of Exposure (hrs/yr)</w:t>
            </w:r>
          </w:p>
        </w:tc>
        <w:tc>
          <w:tcPr>
            <w:tcW w:w="892" w:type="dxa"/>
            <w:tcBorders>
              <w:top w:val="nil"/>
              <w:left w:val="nil"/>
              <w:bottom w:val="single" w:sz="4" w:space="0" w:color="auto"/>
              <w:right w:val="single" w:sz="4" w:space="0" w:color="auto"/>
            </w:tcBorders>
            <w:shd w:val="clear" w:color="000000" w:fill="C4BD97"/>
            <w:vAlign w:val="center"/>
            <w:hideMark/>
          </w:tcPr>
          <w:p w14:paraId="5BD18C3E"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Hazard Probability (A B C D)</w:t>
            </w:r>
          </w:p>
        </w:tc>
        <w:tc>
          <w:tcPr>
            <w:tcW w:w="893" w:type="dxa"/>
            <w:tcBorders>
              <w:top w:val="nil"/>
              <w:left w:val="nil"/>
              <w:bottom w:val="single" w:sz="4" w:space="0" w:color="auto"/>
              <w:right w:val="single" w:sz="4" w:space="0" w:color="auto"/>
            </w:tcBorders>
            <w:shd w:val="clear" w:color="000000" w:fill="C4BD97"/>
            <w:vAlign w:val="center"/>
            <w:hideMark/>
          </w:tcPr>
          <w:p w14:paraId="10FE0084" w14:textId="77777777" w:rsidR="00197DDA"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Hazard Severity</w:t>
            </w:r>
          </w:p>
          <w:p w14:paraId="7B668132" w14:textId="77777777" w:rsidR="008D21C7" w:rsidRPr="001776A6" w:rsidRDefault="00197DDA" w:rsidP="00DD6F85">
            <w:pPr>
              <w:spacing w:after="0" w:line="240" w:lineRule="auto"/>
              <w:jc w:val="center"/>
              <w:rPr>
                <w:rFonts w:ascii="Calibri" w:eastAsia="Times New Roman" w:hAnsi="Calibri" w:cs="Times New Roman"/>
                <w:color w:val="000000"/>
                <w:sz w:val="14"/>
                <w:szCs w:val="20"/>
              </w:rPr>
            </w:pPr>
            <w:r>
              <w:rPr>
                <w:rFonts w:ascii="Calibri" w:eastAsia="Times New Roman" w:hAnsi="Calibri" w:cs="Times New Roman"/>
                <w:color w:val="000000"/>
                <w:sz w:val="14"/>
                <w:szCs w:val="20"/>
              </w:rPr>
              <w:t>(</w:t>
            </w:r>
            <w:r w:rsidR="008D21C7" w:rsidRPr="001776A6">
              <w:rPr>
                <w:rFonts w:ascii="Calibri" w:eastAsia="Times New Roman" w:hAnsi="Calibri" w:cs="Times New Roman"/>
                <w:color w:val="000000"/>
                <w:sz w:val="14"/>
                <w:szCs w:val="20"/>
              </w:rPr>
              <w:t>C-M-N</w:t>
            </w:r>
            <w:r>
              <w:rPr>
                <w:rFonts w:ascii="Calibri" w:eastAsia="Times New Roman" w:hAnsi="Calibri" w:cs="Times New Roman"/>
                <w:color w:val="000000"/>
                <w:sz w:val="14"/>
                <w:szCs w:val="20"/>
              </w:rPr>
              <w:t>)</w:t>
            </w:r>
          </w:p>
        </w:tc>
        <w:tc>
          <w:tcPr>
            <w:tcW w:w="784" w:type="dxa"/>
            <w:tcBorders>
              <w:top w:val="nil"/>
              <w:left w:val="nil"/>
              <w:bottom w:val="single" w:sz="4" w:space="0" w:color="auto"/>
              <w:right w:val="single" w:sz="4" w:space="0" w:color="auto"/>
            </w:tcBorders>
            <w:shd w:val="clear" w:color="000000" w:fill="C4BD97"/>
            <w:vAlign w:val="center"/>
            <w:hideMark/>
          </w:tcPr>
          <w:p w14:paraId="267752AD"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Hazard Index</w:t>
            </w:r>
          </w:p>
        </w:tc>
        <w:tc>
          <w:tcPr>
            <w:tcW w:w="1001" w:type="dxa"/>
            <w:tcBorders>
              <w:top w:val="nil"/>
              <w:left w:val="nil"/>
              <w:bottom w:val="single" w:sz="4" w:space="0" w:color="auto"/>
              <w:right w:val="single" w:sz="4" w:space="0" w:color="auto"/>
            </w:tcBorders>
            <w:shd w:val="clear" w:color="000000" w:fill="C4BD97"/>
            <w:vAlign w:val="center"/>
            <w:hideMark/>
          </w:tcPr>
          <w:p w14:paraId="4AAB85E6"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Appropriate PPE</w:t>
            </w:r>
          </w:p>
        </w:tc>
      </w:tr>
      <w:tr w:rsidR="008D21C7" w:rsidRPr="001776A6" w14:paraId="45CBCF42" w14:textId="77777777" w:rsidTr="00173073">
        <w:trPr>
          <w:trHeight w:hRule="exact" w:val="288"/>
        </w:trPr>
        <w:tc>
          <w:tcPr>
            <w:tcW w:w="2430" w:type="dxa"/>
            <w:tcBorders>
              <w:top w:val="nil"/>
              <w:left w:val="single" w:sz="4" w:space="0" w:color="auto"/>
              <w:bottom w:val="single" w:sz="4" w:space="0" w:color="auto"/>
              <w:right w:val="single" w:sz="4" w:space="0" w:color="auto"/>
            </w:tcBorders>
            <w:shd w:val="clear" w:color="000000" w:fill="DDD9C4"/>
            <w:vAlign w:val="center"/>
            <w:hideMark/>
          </w:tcPr>
          <w:p w14:paraId="7C0F86CD" w14:textId="77777777" w:rsidR="008D21C7" w:rsidRPr="001776A6" w:rsidRDefault="008D21C7" w:rsidP="00DD6F85">
            <w:pPr>
              <w:spacing w:after="0" w:line="240" w:lineRule="auto"/>
              <w:rPr>
                <w:rFonts w:ascii="Calibri" w:eastAsia="Times New Roman" w:hAnsi="Calibri" w:cs="Times New Roman"/>
                <w:b/>
                <w:bCs/>
                <w:color w:val="000000"/>
                <w:sz w:val="14"/>
              </w:rPr>
            </w:pPr>
            <w:r w:rsidRPr="001776A6">
              <w:rPr>
                <w:rFonts w:ascii="Calibri" w:eastAsia="Times New Roman" w:hAnsi="Calibri" w:cs="Times New Roman"/>
                <w:b/>
                <w:bCs/>
                <w:color w:val="000000"/>
                <w:sz w:val="14"/>
              </w:rPr>
              <w:t>FOOT PROTECTION</w:t>
            </w:r>
          </w:p>
        </w:tc>
        <w:tc>
          <w:tcPr>
            <w:tcW w:w="892" w:type="dxa"/>
            <w:tcBorders>
              <w:top w:val="nil"/>
              <w:left w:val="nil"/>
              <w:bottom w:val="single" w:sz="4" w:space="0" w:color="auto"/>
              <w:right w:val="single" w:sz="4" w:space="0" w:color="auto"/>
            </w:tcBorders>
            <w:shd w:val="clear" w:color="000000" w:fill="DDD9C4"/>
            <w:vAlign w:val="center"/>
            <w:hideMark/>
          </w:tcPr>
          <w:p w14:paraId="7AB371D6"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000000" w:fill="DDD9C4"/>
            <w:vAlign w:val="center"/>
            <w:hideMark/>
          </w:tcPr>
          <w:p w14:paraId="51231940"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000000" w:fill="DDD9C4"/>
            <w:vAlign w:val="center"/>
            <w:hideMark/>
          </w:tcPr>
          <w:p w14:paraId="4A8C857D"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000000" w:fill="DDD9C4"/>
            <w:vAlign w:val="center"/>
            <w:hideMark/>
          </w:tcPr>
          <w:p w14:paraId="0BE9F311"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000000" w:fill="DDD9C4"/>
            <w:vAlign w:val="center"/>
            <w:hideMark/>
          </w:tcPr>
          <w:p w14:paraId="291E80CF"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000000" w:fill="DDD9C4"/>
            <w:vAlign w:val="center"/>
            <w:hideMark/>
          </w:tcPr>
          <w:p w14:paraId="1240506E"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784" w:type="dxa"/>
            <w:tcBorders>
              <w:top w:val="nil"/>
              <w:left w:val="nil"/>
              <w:bottom w:val="single" w:sz="4" w:space="0" w:color="auto"/>
              <w:right w:val="single" w:sz="4" w:space="0" w:color="auto"/>
            </w:tcBorders>
            <w:shd w:val="clear" w:color="000000" w:fill="DDD9C4"/>
            <w:vAlign w:val="center"/>
            <w:hideMark/>
          </w:tcPr>
          <w:p w14:paraId="485A4D86"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1001" w:type="dxa"/>
            <w:tcBorders>
              <w:top w:val="nil"/>
              <w:left w:val="nil"/>
              <w:bottom w:val="single" w:sz="4" w:space="0" w:color="auto"/>
              <w:right w:val="single" w:sz="4" w:space="0" w:color="auto"/>
            </w:tcBorders>
            <w:shd w:val="clear" w:color="000000" w:fill="DDD9C4"/>
            <w:vAlign w:val="center"/>
            <w:hideMark/>
          </w:tcPr>
          <w:p w14:paraId="4B5CE50C"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r>
      <w:tr w:rsidR="008D21C7" w:rsidRPr="001776A6" w14:paraId="7A891D1A" w14:textId="77777777" w:rsidTr="00173073">
        <w:trPr>
          <w:trHeight w:val="960"/>
        </w:trPr>
        <w:tc>
          <w:tcPr>
            <w:tcW w:w="2430" w:type="dxa"/>
            <w:tcBorders>
              <w:top w:val="nil"/>
              <w:left w:val="single" w:sz="4" w:space="0" w:color="auto"/>
              <w:bottom w:val="single" w:sz="4" w:space="0" w:color="auto"/>
              <w:right w:val="single" w:sz="4" w:space="0" w:color="auto"/>
            </w:tcBorders>
            <w:shd w:val="clear" w:color="auto" w:fill="auto"/>
            <w:vAlign w:val="center"/>
            <w:hideMark/>
          </w:tcPr>
          <w:p w14:paraId="36DADEE9" w14:textId="77777777" w:rsidR="008D21C7" w:rsidRPr="001776A6" w:rsidRDefault="008D21C7" w:rsidP="00DD6F85">
            <w:pPr>
              <w:spacing w:after="0" w:line="240" w:lineRule="auto"/>
              <w:rPr>
                <w:rFonts w:ascii="Calibri" w:eastAsia="Times New Roman" w:hAnsi="Calibri" w:cs="Times New Roman"/>
                <w:color w:val="000000"/>
                <w:sz w:val="14"/>
                <w:szCs w:val="18"/>
              </w:rPr>
            </w:pPr>
            <w:r w:rsidRPr="001776A6">
              <w:rPr>
                <w:rFonts w:ascii="Calibri" w:eastAsia="Times New Roman" w:hAnsi="Calibri" w:cs="Times New Roman"/>
                <w:color w:val="000000"/>
                <w:sz w:val="14"/>
                <w:szCs w:val="18"/>
              </w:rPr>
              <w:t>The employee handles heavy material or works in an area where there is potential exposure to foot injury due to falling or rolling objects</w:t>
            </w:r>
            <w:r>
              <w:rPr>
                <w:rFonts w:ascii="Calibri" w:eastAsia="Times New Roman" w:hAnsi="Calibri" w:cs="Times New Roman"/>
                <w:color w:val="000000"/>
                <w:sz w:val="14"/>
                <w:szCs w:val="18"/>
              </w:rPr>
              <w:t>. Handing 55-gallon drums of SPF chemicals provides potential exposure to foot injury.</w:t>
            </w:r>
          </w:p>
        </w:tc>
        <w:tc>
          <w:tcPr>
            <w:tcW w:w="892" w:type="dxa"/>
            <w:tcBorders>
              <w:top w:val="nil"/>
              <w:left w:val="nil"/>
              <w:bottom w:val="single" w:sz="4" w:space="0" w:color="auto"/>
              <w:right w:val="single" w:sz="4" w:space="0" w:color="auto"/>
            </w:tcBorders>
            <w:shd w:val="clear" w:color="auto" w:fill="auto"/>
            <w:vAlign w:val="center"/>
            <w:hideMark/>
          </w:tcPr>
          <w:p w14:paraId="05A65283"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58B8121A"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289B5739"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6A6DEF22"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167BEBDB"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2B13F7BE"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784" w:type="dxa"/>
            <w:tcBorders>
              <w:top w:val="nil"/>
              <w:left w:val="nil"/>
              <w:bottom w:val="single" w:sz="4" w:space="0" w:color="auto"/>
              <w:right w:val="single" w:sz="4" w:space="0" w:color="auto"/>
            </w:tcBorders>
            <w:shd w:val="clear" w:color="auto" w:fill="auto"/>
            <w:vAlign w:val="center"/>
            <w:hideMark/>
          </w:tcPr>
          <w:p w14:paraId="3813FCEE"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1001" w:type="dxa"/>
            <w:tcBorders>
              <w:top w:val="nil"/>
              <w:left w:val="nil"/>
              <w:bottom w:val="single" w:sz="4" w:space="0" w:color="auto"/>
              <w:right w:val="single" w:sz="4" w:space="0" w:color="auto"/>
            </w:tcBorders>
            <w:shd w:val="clear" w:color="auto" w:fill="auto"/>
            <w:vAlign w:val="center"/>
            <w:hideMark/>
          </w:tcPr>
          <w:p w14:paraId="71DB062F"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r>
      <w:tr w:rsidR="008D21C7" w:rsidRPr="001776A6" w14:paraId="69F20F1F" w14:textId="77777777" w:rsidTr="00173073">
        <w:trPr>
          <w:trHeight w:val="1200"/>
        </w:trPr>
        <w:tc>
          <w:tcPr>
            <w:tcW w:w="2430" w:type="dxa"/>
            <w:tcBorders>
              <w:top w:val="nil"/>
              <w:left w:val="single" w:sz="4" w:space="0" w:color="auto"/>
              <w:bottom w:val="single" w:sz="4" w:space="0" w:color="auto"/>
              <w:right w:val="single" w:sz="4" w:space="0" w:color="auto"/>
            </w:tcBorders>
            <w:shd w:val="clear" w:color="auto" w:fill="auto"/>
            <w:vAlign w:val="center"/>
            <w:hideMark/>
          </w:tcPr>
          <w:p w14:paraId="792E5B2A" w14:textId="77777777" w:rsidR="008D21C7" w:rsidRPr="001776A6" w:rsidRDefault="008D21C7" w:rsidP="00DD6F85">
            <w:pPr>
              <w:spacing w:after="0" w:line="240" w:lineRule="auto"/>
              <w:rPr>
                <w:rFonts w:ascii="Calibri" w:eastAsia="Times New Roman" w:hAnsi="Calibri" w:cs="Times New Roman"/>
                <w:color w:val="000000"/>
                <w:sz w:val="14"/>
                <w:szCs w:val="18"/>
              </w:rPr>
            </w:pPr>
            <w:r w:rsidRPr="001776A6">
              <w:rPr>
                <w:rFonts w:ascii="Calibri" w:eastAsia="Times New Roman" w:hAnsi="Calibri" w:cs="Times New Roman"/>
                <w:color w:val="000000"/>
                <w:sz w:val="14"/>
                <w:szCs w:val="18"/>
              </w:rPr>
              <w:t>The employee works in an area where there is potential exposure to foot injury due to an object piercing the sole of the shoe from sharp edges or points</w:t>
            </w:r>
            <w:r>
              <w:rPr>
                <w:rFonts w:ascii="Calibri" w:eastAsia="Times New Roman" w:hAnsi="Calibri" w:cs="Times New Roman"/>
                <w:color w:val="000000"/>
                <w:sz w:val="14"/>
                <w:szCs w:val="18"/>
              </w:rPr>
              <w:t>.</w:t>
            </w:r>
            <w:r w:rsidR="0060102A">
              <w:rPr>
                <w:rFonts w:ascii="Calibri" w:eastAsia="Times New Roman" w:hAnsi="Calibri" w:cs="Times New Roman"/>
                <w:color w:val="000000"/>
                <w:sz w:val="14"/>
                <w:szCs w:val="18"/>
              </w:rPr>
              <w:t xml:space="preserve"> </w:t>
            </w:r>
            <w:r>
              <w:rPr>
                <w:rFonts w:ascii="Calibri" w:eastAsia="Times New Roman" w:hAnsi="Calibri" w:cs="Times New Roman"/>
                <w:color w:val="000000"/>
                <w:sz w:val="14"/>
                <w:szCs w:val="18"/>
              </w:rPr>
              <w:t>This risk is typically found on most construction jobsites.</w:t>
            </w:r>
          </w:p>
        </w:tc>
        <w:tc>
          <w:tcPr>
            <w:tcW w:w="892" w:type="dxa"/>
            <w:tcBorders>
              <w:top w:val="nil"/>
              <w:left w:val="nil"/>
              <w:bottom w:val="single" w:sz="4" w:space="0" w:color="auto"/>
              <w:right w:val="single" w:sz="4" w:space="0" w:color="auto"/>
            </w:tcBorders>
            <w:shd w:val="clear" w:color="auto" w:fill="auto"/>
            <w:vAlign w:val="center"/>
            <w:hideMark/>
          </w:tcPr>
          <w:p w14:paraId="026C49AE"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0F534F96"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0A20E9E4"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2BB98361"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06F1F8E2"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0BE5A503"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784" w:type="dxa"/>
            <w:tcBorders>
              <w:top w:val="nil"/>
              <w:left w:val="nil"/>
              <w:bottom w:val="single" w:sz="4" w:space="0" w:color="auto"/>
              <w:right w:val="single" w:sz="4" w:space="0" w:color="auto"/>
            </w:tcBorders>
            <w:shd w:val="clear" w:color="auto" w:fill="auto"/>
            <w:vAlign w:val="center"/>
            <w:hideMark/>
          </w:tcPr>
          <w:p w14:paraId="03F80C55"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1001" w:type="dxa"/>
            <w:tcBorders>
              <w:top w:val="nil"/>
              <w:left w:val="nil"/>
              <w:bottom w:val="single" w:sz="4" w:space="0" w:color="auto"/>
              <w:right w:val="single" w:sz="4" w:space="0" w:color="auto"/>
            </w:tcBorders>
            <w:shd w:val="clear" w:color="auto" w:fill="auto"/>
            <w:vAlign w:val="center"/>
            <w:hideMark/>
          </w:tcPr>
          <w:p w14:paraId="5DFDBABF"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r>
      <w:tr w:rsidR="008D21C7" w:rsidRPr="001776A6" w14:paraId="287007F2" w14:textId="77777777" w:rsidTr="00173073">
        <w:trPr>
          <w:trHeight w:val="720"/>
        </w:trPr>
        <w:tc>
          <w:tcPr>
            <w:tcW w:w="2430" w:type="dxa"/>
            <w:tcBorders>
              <w:top w:val="nil"/>
              <w:left w:val="single" w:sz="4" w:space="0" w:color="auto"/>
              <w:bottom w:val="single" w:sz="4" w:space="0" w:color="auto"/>
              <w:right w:val="single" w:sz="4" w:space="0" w:color="auto"/>
            </w:tcBorders>
            <w:shd w:val="clear" w:color="auto" w:fill="auto"/>
            <w:vAlign w:val="center"/>
            <w:hideMark/>
          </w:tcPr>
          <w:p w14:paraId="063AFB05" w14:textId="77777777" w:rsidR="008D21C7" w:rsidRPr="001776A6" w:rsidRDefault="008D21C7" w:rsidP="00DD6F85">
            <w:pPr>
              <w:spacing w:after="0" w:line="240" w:lineRule="auto"/>
              <w:rPr>
                <w:rFonts w:ascii="Calibri" w:eastAsia="Times New Roman" w:hAnsi="Calibri" w:cs="Times New Roman"/>
                <w:color w:val="000000"/>
                <w:sz w:val="14"/>
                <w:szCs w:val="18"/>
              </w:rPr>
            </w:pPr>
            <w:r w:rsidRPr="001776A6">
              <w:rPr>
                <w:rFonts w:ascii="Calibri" w:eastAsia="Times New Roman" w:hAnsi="Calibri" w:cs="Times New Roman"/>
                <w:color w:val="000000"/>
                <w:sz w:val="14"/>
                <w:szCs w:val="18"/>
              </w:rPr>
              <w:t>Employees are working in an area where floor surfaces are such that they may create a slip hazard.</w:t>
            </w:r>
            <w:r w:rsidR="0060102A">
              <w:rPr>
                <w:rFonts w:ascii="Calibri" w:eastAsia="Times New Roman" w:hAnsi="Calibri" w:cs="Times New Roman"/>
                <w:color w:val="000000"/>
                <w:sz w:val="14"/>
                <w:szCs w:val="18"/>
              </w:rPr>
              <w:t xml:space="preserve"> </w:t>
            </w:r>
            <w:r>
              <w:rPr>
                <w:rFonts w:ascii="Calibri" w:eastAsia="Times New Roman" w:hAnsi="Calibri" w:cs="Times New Roman"/>
                <w:color w:val="000000"/>
                <w:sz w:val="14"/>
                <w:szCs w:val="18"/>
              </w:rPr>
              <w:t>Water and spilled chemicals can present this type of slip hazard.</w:t>
            </w:r>
          </w:p>
        </w:tc>
        <w:tc>
          <w:tcPr>
            <w:tcW w:w="892" w:type="dxa"/>
            <w:tcBorders>
              <w:top w:val="nil"/>
              <w:left w:val="nil"/>
              <w:bottom w:val="single" w:sz="4" w:space="0" w:color="auto"/>
              <w:right w:val="single" w:sz="4" w:space="0" w:color="auto"/>
            </w:tcBorders>
            <w:shd w:val="clear" w:color="auto" w:fill="auto"/>
            <w:vAlign w:val="center"/>
            <w:hideMark/>
          </w:tcPr>
          <w:p w14:paraId="1FBCB1BB"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24FB0E47"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4E5F8E3D"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42E088D6"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3AEE48F1"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62711F2A"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784" w:type="dxa"/>
            <w:tcBorders>
              <w:top w:val="nil"/>
              <w:left w:val="nil"/>
              <w:bottom w:val="single" w:sz="4" w:space="0" w:color="auto"/>
              <w:right w:val="single" w:sz="4" w:space="0" w:color="auto"/>
            </w:tcBorders>
            <w:shd w:val="clear" w:color="auto" w:fill="auto"/>
            <w:vAlign w:val="center"/>
            <w:hideMark/>
          </w:tcPr>
          <w:p w14:paraId="28C57164"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1001" w:type="dxa"/>
            <w:tcBorders>
              <w:top w:val="nil"/>
              <w:left w:val="nil"/>
              <w:bottom w:val="single" w:sz="4" w:space="0" w:color="auto"/>
              <w:right w:val="single" w:sz="4" w:space="0" w:color="auto"/>
            </w:tcBorders>
            <w:shd w:val="clear" w:color="auto" w:fill="auto"/>
            <w:vAlign w:val="center"/>
            <w:hideMark/>
          </w:tcPr>
          <w:p w14:paraId="399BC8B8"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r>
      <w:tr w:rsidR="008D21C7" w:rsidRPr="001776A6" w14:paraId="787D85EC" w14:textId="77777777" w:rsidTr="00173073">
        <w:trPr>
          <w:trHeight w:val="480"/>
        </w:trPr>
        <w:tc>
          <w:tcPr>
            <w:tcW w:w="2430" w:type="dxa"/>
            <w:tcBorders>
              <w:top w:val="nil"/>
              <w:left w:val="single" w:sz="4" w:space="0" w:color="auto"/>
              <w:bottom w:val="single" w:sz="4" w:space="0" w:color="auto"/>
              <w:right w:val="single" w:sz="4" w:space="0" w:color="auto"/>
            </w:tcBorders>
            <w:shd w:val="clear" w:color="auto" w:fill="auto"/>
            <w:vAlign w:val="center"/>
            <w:hideMark/>
          </w:tcPr>
          <w:p w14:paraId="6CEDA53B" w14:textId="77777777" w:rsidR="008D21C7" w:rsidRPr="001776A6" w:rsidRDefault="008D21C7" w:rsidP="0094706E">
            <w:pPr>
              <w:spacing w:after="0" w:line="240" w:lineRule="auto"/>
              <w:rPr>
                <w:rFonts w:ascii="Calibri" w:eastAsia="Times New Roman" w:hAnsi="Calibri" w:cs="Times New Roman"/>
                <w:color w:val="000000"/>
                <w:sz w:val="14"/>
                <w:szCs w:val="18"/>
              </w:rPr>
            </w:pPr>
            <w:r w:rsidRPr="001776A6">
              <w:rPr>
                <w:rFonts w:ascii="Calibri" w:eastAsia="Times New Roman" w:hAnsi="Calibri" w:cs="Times New Roman"/>
                <w:color w:val="000000"/>
                <w:sz w:val="14"/>
                <w:szCs w:val="18"/>
              </w:rPr>
              <w:t xml:space="preserve">Employees are working in an area where there </w:t>
            </w:r>
            <w:r w:rsidR="0094706E">
              <w:rPr>
                <w:rFonts w:ascii="Calibri" w:eastAsia="Times New Roman" w:hAnsi="Calibri" w:cs="Times New Roman"/>
                <w:color w:val="000000"/>
                <w:sz w:val="14"/>
                <w:szCs w:val="18"/>
              </w:rPr>
              <w:t>is</w:t>
            </w:r>
            <w:r w:rsidR="0094706E" w:rsidRPr="001776A6">
              <w:rPr>
                <w:rFonts w:ascii="Calibri" w:eastAsia="Times New Roman" w:hAnsi="Calibri" w:cs="Times New Roman"/>
                <w:color w:val="000000"/>
                <w:sz w:val="14"/>
                <w:szCs w:val="18"/>
              </w:rPr>
              <w:t xml:space="preserve"> </w:t>
            </w:r>
            <w:r w:rsidRPr="001776A6">
              <w:rPr>
                <w:rFonts w:ascii="Calibri" w:eastAsia="Times New Roman" w:hAnsi="Calibri" w:cs="Times New Roman"/>
                <w:color w:val="000000"/>
                <w:sz w:val="14"/>
                <w:szCs w:val="18"/>
              </w:rPr>
              <w:t>molten metal</w:t>
            </w:r>
            <w:r w:rsidR="00173073">
              <w:rPr>
                <w:rFonts w:ascii="Calibri" w:eastAsia="Times New Roman" w:hAnsi="Calibri" w:cs="Times New Roman"/>
                <w:color w:val="000000"/>
                <w:sz w:val="14"/>
                <w:szCs w:val="18"/>
              </w:rPr>
              <w:t>;</w:t>
            </w:r>
            <w:r w:rsidR="0060102A">
              <w:rPr>
                <w:rFonts w:ascii="Calibri" w:eastAsia="Times New Roman" w:hAnsi="Calibri" w:cs="Times New Roman"/>
                <w:color w:val="000000"/>
                <w:sz w:val="14"/>
                <w:szCs w:val="18"/>
              </w:rPr>
              <w:t xml:space="preserve"> </w:t>
            </w:r>
            <w:r w:rsidR="00173073">
              <w:rPr>
                <w:rFonts w:ascii="Calibri" w:eastAsia="Times New Roman" w:hAnsi="Calibri" w:cs="Times New Roman"/>
                <w:color w:val="000000"/>
                <w:sz w:val="14"/>
                <w:szCs w:val="18"/>
              </w:rPr>
              <w:t>n</w:t>
            </w:r>
            <w:r>
              <w:rPr>
                <w:rFonts w:ascii="Calibri" w:eastAsia="Times New Roman" w:hAnsi="Calibri" w:cs="Times New Roman"/>
                <w:color w:val="000000"/>
                <w:sz w:val="14"/>
                <w:szCs w:val="18"/>
              </w:rPr>
              <w:t>ot typical in SPF applications.</w:t>
            </w:r>
          </w:p>
        </w:tc>
        <w:tc>
          <w:tcPr>
            <w:tcW w:w="892" w:type="dxa"/>
            <w:tcBorders>
              <w:top w:val="nil"/>
              <w:left w:val="nil"/>
              <w:bottom w:val="single" w:sz="4" w:space="0" w:color="auto"/>
              <w:right w:val="single" w:sz="4" w:space="0" w:color="auto"/>
            </w:tcBorders>
            <w:shd w:val="clear" w:color="auto" w:fill="auto"/>
            <w:vAlign w:val="center"/>
            <w:hideMark/>
          </w:tcPr>
          <w:p w14:paraId="73E8ABDC"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401618A0"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2ABB75C9"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74A27AAE"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18495D2D"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5188337B"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784" w:type="dxa"/>
            <w:tcBorders>
              <w:top w:val="nil"/>
              <w:left w:val="nil"/>
              <w:bottom w:val="single" w:sz="4" w:space="0" w:color="auto"/>
              <w:right w:val="single" w:sz="4" w:space="0" w:color="auto"/>
            </w:tcBorders>
            <w:shd w:val="clear" w:color="auto" w:fill="auto"/>
            <w:vAlign w:val="center"/>
            <w:hideMark/>
          </w:tcPr>
          <w:p w14:paraId="712BCEFF"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1001" w:type="dxa"/>
            <w:tcBorders>
              <w:top w:val="nil"/>
              <w:left w:val="nil"/>
              <w:bottom w:val="single" w:sz="4" w:space="0" w:color="auto"/>
              <w:right w:val="single" w:sz="4" w:space="0" w:color="auto"/>
            </w:tcBorders>
            <w:shd w:val="clear" w:color="auto" w:fill="auto"/>
            <w:vAlign w:val="center"/>
            <w:hideMark/>
          </w:tcPr>
          <w:p w14:paraId="38B0FA42"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r>
      <w:tr w:rsidR="008D21C7" w:rsidRPr="001776A6" w14:paraId="5D81D821" w14:textId="77777777" w:rsidTr="00173073">
        <w:trPr>
          <w:trHeight w:val="720"/>
        </w:trPr>
        <w:tc>
          <w:tcPr>
            <w:tcW w:w="2430" w:type="dxa"/>
            <w:tcBorders>
              <w:top w:val="nil"/>
              <w:left w:val="single" w:sz="4" w:space="0" w:color="auto"/>
              <w:bottom w:val="single" w:sz="4" w:space="0" w:color="auto"/>
              <w:right w:val="single" w:sz="4" w:space="0" w:color="auto"/>
            </w:tcBorders>
            <w:shd w:val="clear" w:color="auto" w:fill="auto"/>
            <w:vAlign w:val="center"/>
            <w:hideMark/>
          </w:tcPr>
          <w:p w14:paraId="0287A7AC" w14:textId="77777777" w:rsidR="008D21C7" w:rsidRPr="001776A6" w:rsidRDefault="008D21C7" w:rsidP="00453540">
            <w:pPr>
              <w:spacing w:after="0" w:line="240" w:lineRule="auto"/>
              <w:rPr>
                <w:rFonts w:ascii="Calibri" w:eastAsia="Times New Roman" w:hAnsi="Calibri" w:cs="Times New Roman"/>
                <w:color w:val="000000"/>
                <w:sz w:val="14"/>
                <w:szCs w:val="18"/>
              </w:rPr>
            </w:pPr>
            <w:r w:rsidRPr="001776A6">
              <w:rPr>
                <w:rFonts w:ascii="Calibri" w:eastAsia="Times New Roman" w:hAnsi="Calibri" w:cs="Times New Roman"/>
                <w:color w:val="000000"/>
                <w:sz w:val="14"/>
                <w:szCs w:val="18"/>
              </w:rPr>
              <w:t>Employees a</w:t>
            </w:r>
            <w:r w:rsidR="00453540">
              <w:rPr>
                <w:rFonts w:ascii="Calibri" w:eastAsia="Times New Roman" w:hAnsi="Calibri" w:cs="Times New Roman"/>
                <w:color w:val="000000"/>
                <w:sz w:val="14"/>
                <w:szCs w:val="18"/>
              </w:rPr>
              <w:t>re working in an area where they</w:t>
            </w:r>
            <w:r w:rsidRPr="001776A6">
              <w:rPr>
                <w:rFonts w:ascii="Calibri" w:eastAsia="Times New Roman" w:hAnsi="Calibri" w:cs="Times New Roman"/>
                <w:color w:val="000000"/>
                <w:sz w:val="14"/>
                <w:szCs w:val="18"/>
              </w:rPr>
              <w:t xml:space="preserve"> are exposed </w:t>
            </w:r>
            <w:r w:rsidR="00173073">
              <w:rPr>
                <w:rFonts w:ascii="Calibri" w:eastAsia="Times New Roman" w:hAnsi="Calibri" w:cs="Times New Roman"/>
                <w:color w:val="000000"/>
                <w:sz w:val="14"/>
                <w:szCs w:val="18"/>
              </w:rPr>
              <w:t xml:space="preserve">to </w:t>
            </w:r>
            <w:r w:rsidRPr="001776A6">
              <w:rPr>
                <w:rFonts w:ascii="Calibri" w:eastAsia="Times New Roman" w:hAnsi="Calibri" w:cs="Times New Roman"/>
                <w:color w:val="000000"/>
                <w:sz w:val="14"/>
                <w:szCs w:val="18"/>
              </w:rPr>
              <w:t>electrical wires.</w:t>
            </w:r>
            <w:r w:rsidR="0060102A">
              <w:rPr>
                <w:rFonts w:ascii="Calibri" w:eastAsia="Times New Roman" w:hAnsi="Calibri" w:cs="Times New Roman"/>
                <w:color w:val="000000"/>
                <w:sz w:val="14"/>
                <w:szCs w:val="18"/>
              </w:rPr>
              <w:t xml:space="preserve"> </w:t>
            </w:r>
            <w:r>
              <w:rPr>
                <w:rFonts w:ascii="Calibri" w:eastAsia="Times New Roman" w:hAnsi="Calibri" w:cs="Times New Roman"/>
                <w:color w:val="000000"/>
                <w:sz w:val="14"/>
                <w:szCs w:val="18"/>
              </w:rPr>
              <w:t>This is a typical hazard on most construction jobsites.</w:t>
            </w:r>
          </w:p>
        </w:tc>
        <w:tc>
          <w:tcPr>
            <w:tcW w:w="892" w:type="dxa"/>
            <w:tcBorders>
              <w:top w:val="nil"/>
              <w:left w:val="nil"/>
              <w:bottom w:val="single" w:sz="4" w:space="0" w:color="auto"/>
              <w:right w:val="single" w:sz="4" w:space="0" w:color="auto"/>
            </w:tcBorders>
            <w:shd w:val="clear" w:color="auto" w:fill="auto"/>
            <w:vAlign w:val="center"/>
            <w:hideMark/>
          </w:tcPr>
          <w:p w14:paraId="29382B8E"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6AEBB7A9"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6FF1AD67"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25962E8C"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0D847A84"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2E5CE2A3"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784" w:type="dxa"/>
            <w:tcBorders>
              <w:top w:val="nil"/>
              <w:left w:val="nil"/>
              <w:bottom w:val="single" w:sz="4" w:space="0" w:color="auto"/>
              <w:right w:val="single" w:sz="4" w:space="0" w:color="auto"/>
            </w:tcBorders>
            <w:shd w:val="clear" w:color="auto" w:fill="auto"/>
            <w:vAlign w:val="center"/>
            <w:hideMark/>
          </w:tcPr>
          <w:p w14:paraId="3C6F4209"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1001" w:type="dxa"/>
            <w:tcBorders>
              <w:top w:val="nil"/>
              <w:left w:val="nil"/>
              <w:bottom w:val="single" w:sz="4" w:space="0" w:color="auto"/>
              <w:right w:val="single" w:sz="4" w:space="0" w:color="auto"/>
            </w:tcBorders>
            <w:shd w:val="clear" w:color="auto" w:fill="auto"/>
            <w:vAlign w:val="center"/>
            <w:hideMark/>
          </w:tcPr>
          <w:p w14:paraId="13451D4D"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r>
      <w:tr w:rsidR="008D21C7" w:rsidRPr="001776A6" w14:paraId="12DAE675" w14:textId="77777777" w:rsidTr="00883142">
        <w:trPr>
          <w:trHeight w:val="480"/>
        </w:trPr>
        <w:tc>
          <w:tcPr>
            <w:tcW w:w="2430" w:type="dxa"/>
            <w:tcBorders>
              <w:top w:val="nil"/>
              <w:left w:val="single" w:sz="4" w:space="0" w:color="auto"/>
              <w:bottom w:val="single" w:sz="4" w:space="0" w:color="auto"/>
              <w:right w:val="single" w:sz="4" w:space="0" w:color="auto"/>
            </w:tcBorders>
            <w:shd w:val="clear" w:color="auto" w:fill="auto"/>
            <w:vAlign w:val="center"/>
            <w:hideMark/>
          </w:tcPr>
          <w:p w14:paraId="594D5CED" w14:textId="77777777" w:rsidR="008D21C7" w:rsidRPr="001776A6" w:rsidRDefault="008D21C7" w:rsidP="00DD6F85">
            <w:pPr>
              <w:spacing w:after="0" w:line="240" w:lineRule="auto"/>
              <w:rPr>
                <w:rFonts w:ascii="Calibri" w:eastAsia="Times New Roman" w:hAnsi="Calibri" w:cs="Times New Roman"/>
                <w:color w:val="000000"/>
                <w:sz w:val="14"/>
                <w:szCs w:val="18"/>
              </w:rPr>
            </w:pPr>
            <w:r w:rsidRPr="001776A6">
              <w:rPr>
                <w:rFonts w:ascii="Calibri" w:eastAsia="Times New Roman" w:hAnsi="Calibri" w:cs="Times New Roman"/>
                <w:color w:val="000000"/>
                <w:sz w:val="14"/>
                <w:szCs w:val="18"/>
              </w:rPr>
              <w:t>Employees work in an area with wet conditions.</w:t>
            </w:r>
            <w:r w:rsidR="0060102A">
              <w:rPr>
                <w:rFonts w:ascii="Calibri" w:eastAsia="Times New Roman" w:hAnsi="Calibri" w:cs="Times New Roman"/>
                <w:color w:val="000000"/>
                <w:sz w:val="14"/>
                <w:szCs w:val="18"/>
              </w:rPr>
              <w:t xml:space="preserve"> </w:t>
            </w:r>
            <w:r>
              <w:rPr>
                <w:rFonts w:ascii="Calibri" w:eastAsia="Times New Roman" w:hAnsi="Calibri" w:cs="Times New Roman"/>
                <w:color w:val="000000"/>
                <w:sz w:val="14"/>
                <w:szCs w:val="18"/>
              </w:rPr>
              <w:t>T</w:t>
            </w:r>
            <w:r w:rsidR="00453540">
              <w:rPr>
                <w:rFonts w:ascii="Calibri" w:eastAsia="Times New Roman" w:hAnsi="Calibri" w:cs="Times New Roman"/>
                <w:color w:val="000000"/>
                <w:sz w:val="14"/>
                <w:szCs w:val="18"/>
              </w:rPr>
              <w:t>his is t</w:t>
            </w:r>
            <w:r>
              <w:rPr>
                <w:rFonts w:ascii="Calibri" w:eastAsia="Times New Roman" w:hAnsi="Calibri" w:cs="Times New Roman"/>
                <w:color w:val="000000"/>
                <w:sz w:val="14"/>
                <w:szCs w:val="18"/>
              </w:rPr>
              <w:t>ypical of most construction jobsites</w:t>
            </w:r>
            <w:r w:rsidR="00453540">
              <w:rPr>
                <w:rFonts w:ascii="Calibri" w:eastAsia="Times New Roman" w:hAnsi="Calibri" w:cs="Times New Roman"/>
                <w:color w:val="000000"/>
                <w:sz w:val="14"/>
                <w:szCs w:val="18"/>
              </w:rPr>
              <w:t>.</w:t>
            </w:r>
          </w:p>
        </w:tc>
        <w:tc>
          <w:tcPr>
            <w:tcW w:w="892" w:type="dxa"/>
            <w:tcBorders>
              <w:top w:val="nil"/>
              <w:left w:val="nil"/>
              <w:bottom w:val="single" w:sz="4" w:space="0" w:color="auto"/>
              <w:right w:val="single" w:sz="4" w:space="0" w:color="auto"/>
            </w:tcBorders>
            <w:shd w:val="clear" w:color="auto" w:fill="auto"/>
            <w:vAlign w:val="center"/>
            <w:hideMark/>
          </w:tcPr>
          <w:p w14:paraId="07F2E25E"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0BE2E3B4"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1A4622AC"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0FACCF65"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739CFDED"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68C65BB1"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784" w:type="dxa"/>
            <w:tcBorders>
              <w:top w:val="nil"/>
              <w:left w:val="nil"/>
              <w:bottom w:val="single" w:sz="4" w:space="0" w:color="auto"/>
              <w:right w:val="single" w:sz="4" w:space="0" w:color="auto"/>
            </w:tcBorders>
            <w:shd w:val="clear" w:color="auto" w:fill="auto"/>
            <w:vAlign w:val="center"/>
            <w:hideMark/>
          </w:tcPr>
          <w:p w14:paraId="1CB8730A"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1001" w:type="dxa"/>
            <w:tcBorders>
              <w:top w:val="nil"/>
              <w:left w:val="nil"/>
              <w:bottom w:val="single" w:sz="4" w:space="0" w:color="auto"/>
              <w:right w:val="single" w:sz="4" w:space="0" w:color="auto"/>
            </w:tcBorders>
            <w:shd w:val="clear" w:color="auto" w:fill="auto"/>
            <w:vAlign w:val="center"/>
            <w:hideMark/>
          </w:tcPr>
          <w:p w14:paraId="6B220306"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r>
      <w:tr w:rsidR="00883142" w:rsidRPr="001776A6" w14:paraId="3AB966C8" w14:textId="77777777" w:rsidTr="00883142">
        <w:trPr>
          <w:trHeight w:val="480"/>
        </w:trPr>
        <w:tc>
          <w:tcPr>
            <w:tcW w:w="2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C7D1EB" w14:textId="77777777" w:rsidR="008D21C7" w:rsidRPr="001776A6" w:rsidRDefault="008D21C7" w:rsidP="00DD6F85">
            <w:pPr>
              <w:spacing w:after="0" w:line="240" w:lineRule="auto"/>
              <w:rPr>
                <w:rFonts w:ascii="Calibri" w:eastAsia="Times New Roman" w:hAnsi="Calibri" w:cs="Times New Roman"/>
                <w:color w:val="000000"/>
                <w:sz w:val="14"/>
                <w:szCs w:val="18"/>
              </w:rPr>
            </w:pPr>
            <w:r w:rsidRPr="001776A6">
              <w:rPr>
                <w:rFonts w:ascii="Calibri" w:eastAsia="Times New Roman" w:hAnsi="Calibri" w:cs="Times New Roman"/>
                <w:color w:val="000000"/>
                <w:sz w:val="14"/>
                <w:szCs w:val="18"/>
              </w:rPr>
              <w:t xml:space="preserve">Employees work in construction or demolition </w:t>
            </w:r>
            <w:r w:rsidR="00477857" w:rsidRPr="001776A6">
              <w:rPr>
                <w:rFonts w:ascii="Calibri" w:eastAsia="Times New Roman" w:hAnsi="Calibri" w:cs="Times New Roman"/>
                <w:color w:val="000000"/>
                <w:sz w:val="14"/>
                <w:szCs w:val="18"/>
              </w:rPr>
              <w:t>areas.</w:t>
            </w:r>
          </w:p>
        </w:tc>
        <w:tc>
          <w:tcPr>
            <w:tcW w:w="892" w:type="dxa"/>
            <w:tcBorders>
              <w:top w:val="single" w:sz="4" w:space="0" w:color="auto"/>
              <w:left w:val="nil"/>
              <w:bottom w:val="single" w:sz="4" w:space="0" w:color="auto"/>
              <w:right w:val="single" w:sz="4" w:space="0" w:color="auto"/>
            </w:tcBorders>
            <w:shd w:val="clear" w:color="auto" w:fill="auto"/>
            <w:vAlign w:val="center"/>
            <w:hideMark/>
          </w:tcPr>
          <w:p w14:paraId="76CD2625"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single" w:sz="4" w:space="0" w:color="auto"/>
              <w:left w:val="nil"/>
              <w:bottom w:val="single" w:sz="4" w:space="0" w:color="auto"/>
              <w:right w:val="single" w:sz="4" w:space="0" w:color="auto"/>
            </w:tcBorders>
            <w:shd w:val="clear" w:color="auto" w:fill="auto"/>
            <w:vAlign w:val="center"/>
            <w:hideMark/>
          </w:tcPr>
          <w:p w14:paraId="373D4A5C"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single" w:sz="4" w:space="0" w:color="auto"/>
              <w:left w:val="nil"/>
              <w:bottom w:val="single" w:sz="4" w:space="0" w:color="auto"/>
              <w:right w:val="single" w:sz="4" w:space="0" w:color="auto"/>
            </w:tcBorders>
            <w:shd w:val="clear" w:color="auto" w:fill="auto"/>
            <w:vAlign w:val="center"/>
            <w:hideMark/>
          </w:tcPr>
          <w:p w14:paraId="455A7B12"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single" w:sz="4" w:space="0" w:color="auto"/>
              <w:left w:val="nil"/>
              <w:bottom w:val="single" w:sz="4" w:space="0" w:color="auto"/>
              <w:right w:val="single" w:sz="4" w:space="0" w:color="auto"/>
            </w:tcBorders>
            <w:shd w:val="clear" w:color="auto" w:fill="auto"/>
            <w:vAlign w:val="center"/>
            <w:hideMark/>
          </w:tcPr>
          <w:p w14:paraId="3B303E9A"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single" w:sz="4" w:space="0" w:color="auto"/>
              <w:left w:val="nil"/>
              <w:bottom w:val="single" w:sz="4" w:space="0" w:color="auto"/>
              <w:right w:val="single" w:sz="4" w:space="0" w:color="auto"/>
            </w:tcBorders>
            <w:shd w:val="clear" w:color="auto" w:fill="auto"/>
            <w:vAlign w:val="center"/>
            <w:hideMark/>
          </w:tcPr>
          <w:p w14:paraId="44DE6459"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single" w:sz="4" w:space="0" w:color="auto"/>
              <w:left w:val="nil"/>
              <w:bottom w:val="single" w:sz="4" w:space="0" w:color="auto"/>
              <w:right w:val="single" w:sz="4" w:space="0" w:color="auto"/>
            </w:tcBorders>
            <w:shd w:val="clear" w:color="auto" w:fill="auto"/>
            <w:vAlign w:val="center"/>
            <w:hideMark/>
          </w:tcPr>
          <w:p w14:paraId="22BC9256"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784" w:type="dxa"/>
            <w:tcBorders>
              <w:top w:val="single" w:sz="4" w:space="0" w:color="auto"/>
              <w:left w:val="nil"/>
              <w:bottom w:val="single" w:sz="4" w:space="0" w:color="auto"/>
              <w:right w:val="single" w:sz="4" w:space="0" w:color="auto"/>
            </w:tcBorders>
            <w:shd w:val="clear" w:color="auto" w:fill="auto"/>
            <w:vAlign w:val="center"/>
            <w:hideMark/>
          </w:tcPr>
          <w:p w14:paraId="3746A537"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1001" w:type="dxa"/>
            <w:tcBorders>
              <w:top w:val="single" w:sz="4" w:space="0" w:color="auto"/>
              <w:left w:val="nil"/>
              <w:bottom w:val="single" w:sz="4" w:space="0" w:color="auto"/>
              <w:right w:val="single" w:sz="4" w:space="0" w:color="auto"/>
            </w:tcBorders>
            <w:shd w:val="clear" w:color="auto" w:fill="auto"/>
            <w:vAlign w:val="center"/>
            <w:hideMark/>
          </w:tcPr>
          <w:p w14:paraId="2C3CFCC2"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r>
      <w:tr w:rsidR="008D21C7" w:rsidRPr="001776A6" w14:paraId="557C274F" w14:textId="77777777" w:rsidTr="00883142">
        <w:trPr>
          <w:trHeight w:val="288"/>
        </w:trPr>
        <w:tc>
          <w:tcPr>
            <w:tcW w:w="2430" w:type="dxa"/>
            <w:tcBorders>
              <w:top w:val="single" w:sz="4" w:space="0" w:color="auto"/>
              <w:left w:val="single" w:sz="4" w:space="0" w:color="auto"/>
              <w:bottom w:val="single" w:sz="4" w:space="0" w:color="auto"/>
              <w:right w:val="single" w:sz="4" w:space="0" w:color="auto"/>
            </w:tcBorders>
            <w:shd w:val="clear" w:color="000000" w:fill="DDD9C4"/>
            <w:vAlign w:val="center"/>
            <w:hideMark/>
          </w:tcPr>
          <w:p w14:paraId="75A8EB5B" w14:textId="77777777" w:rsidR="008D21C7" w:rsidRPr="001776A6" w:rsidRDefault="008D21C7" w:rsidP="00DD6F85">
            <w:pPr>
              <w:spacing w:after="0" w:line="240" w:lineRule="auto"/>
              <w:rPr>
                <w:rFonts w:ascii="Calibri" w:eastAsia="Times New Roman" w:hAnsi="Calibri" w:cs="Times New Roman"/>
                <w:b/>
                <w:bCs/>
                <w:color w:val="000000"/>
                <w:sz w:val="14"/>
                <w:szCs w:val="20"/>
              </w:rPr>
            </w:pPr>
            <w:r w:rsidRPr="001776A6">
              <w:rPr>
                <w:rFonts w:ascii="Calibri" w:eastAsia="Times New Roman" w:hAnsi="Calibri" w:cs="Times New Roman"/>
                <w:b/>
                <w:bCs/>
                <w:color w:val="000000"/>
                <w:sz w:val="14"/>
                <w:szCs w:val="20"/>
              </w:rPr>
              <w:t>HAND PROTECTION</w:t>
            </w:r>
          </w:p>
        </w:tc>
        <w:tc>
          <w:tcPr>
            <w:tcW w:w="892" w:type="dxa"/>
            <w:tcBorders>
              <w:top w:val="single" w:sz="4" w:space="0" w:color="auto"/>
              <w:left w:val="nil"/>
              <w:bottom w:val="single" w:sz="4" w:space="0" w:color="auto"/>
              <w:right w:val="single" w:sz="4" w:space="0" w:color="auto"/>
            </w:tcBorders>
            <w:shd w:val="clear" w:color="000000" w:fill="DDD9C4"/>
            <w:vAlign w:val="center"/>
            <w:hideMark/>
          </w:tcPr>
          <w:p w14:paraId="6C5A070E"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single" w:sz="4" w:space="0" w:color="auto"/>
              <w:left w:val="nil"/>
              <w:bottom w:val="single" w:sz="4" w:space="0" w:color="auto"/>
              <w:right w:val="single" w:sz="4" w:space="0" w:color="auto"/>
            </w:tcBorders>
            <w:shd w:val="clear" w:color="000000" w:fill="DDD9C4"/>
            <w:vAlign w:val="center"/>
            <w:hideMark/>
          </w:tcPr>
          <w:p w14:paraId="54CD8DCF"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single" w:sz="4" w:space="0" w:color="auto"/>
              <w:left w:val="nil"/>
              <w:bottom w:val="single" w:sz="4" w:space="0" w:color="auto"/>
              <w:right w:val="single" w:sz="4" w:space="0" w:color="auto"/>
            </w:tcBorders>
            <w:shd w:val="clear" w:color="000000" w:fill="DDD9C4"/>
            <w:vAlign w:val="center"/>
            <w:hideMark/>
          </w:tcPr>
          <w:p w14:paraId="6CC6236D"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single" w:sz="4" w:space="0" w:color="auto"/>
              <w:left w:val="nil"/>
              <w:bottom w:val="single" w:sz="4" w:space="0" w:color="auto"/>
              <w:right w:val="single" w:sz="4" w:space="0" w:color="auto"/>
            </w:tcBorders>
            <w:shd w:val="clear" w:color="000000" w:fill="DDD9C4"/>
            <w:vAlign w:val="center"/>
            <w:hideMark/>
          </w:tcPr>
          <w:p w14:paraId="0849F5A7"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single" w:sz="4" w:space="0" w:color="auto"/>
              <w:left w:val="nil"/>
              <w:bottom w:val="single" w:sz="4" w:space="0" w:color="auto"/>
              <w:right w:val="single" w:sz="4" w:space="0" w:color="auto"/>
            </w:tcBorders>
            <w:shd w:val="clear" w:color="000000" w:fill="DDD9C4"/>
            <w:vAlign w:val="center"/>
            <w:hideMark/>
          </w:tcPr>
          <w:p w14:paraId="1861AE42"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single" w:sz="4" w:space="0" w:color="auto"/>
              <w:left w:val="nil"/>
              <w:bottom w:val="single" w:sz="4" w:space="0" w:color="auto"/>
              <w:right w:val="single" w:sz="4" w:space="0" w:color="auto"/>
            </w:tcBorders>
            <w:shd w:val="clear" w:color="000000" w:fill="DDD9C4"/>
            <w:vAlign w:val="center"/>
            <w:hideMark/>
          </w:tcPr>
          <w:p w14:paraId="7666E25B"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784" w:type="dxa"/>
            <w:tcBorders>
              <w:top w:val="single" w:sz="4" w:space="0" w:color="auto"/>
              <w:left w:val="nil"/>
              <w:bottom w:val="single" w:sz="4" w:space="0" w:color="auto"/>
              <w:right w:val="single" w:sz="4" w:space="0" w:color="auto"/>
            </w:tcBorders>
            <w:shd w:val="clear" w:color="000000" w:fill="DDD9C4"/>
            <w:vAlign w:val="center"/>
            <w:hideMark/>
          </w:tcPr>
          <w:p w14:paraId="6406A8BB"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1001" w:type="dxa"/>
            <w:tcBorders>
              <w:top w:val="single" w:sz="4" w:space="0" w:color="auto"/>
              <w:left w:val="nil"/>
              <w:bottom w:val="single" w:sz="4" w:space="0" w:color="auto"/>
              <w:right w:val="single" w:sz="4" w:space="0" w:color="auto"/>
            </w:tcBorders>
            <w:shd w:val="clear" w:color="000000" w:fill="DDD9C4"/>
            <w:vAlign w:val="center"/>
            <w:hideMark/>
          </w:tcPr>
          <w:p w14:paraId="6E83E885"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r>
      <w:tr w:rsidR="008D21C7" w:rsidRPr="001776A6" w14:paraId="2BAB124C" w14:textId="77777777" w:rsidTr="00173073">
        <w:trPr>
          <w:trHeight w:val="720"/>
        </w:trPr>
        <w:tc>
          <w:tcPr>
            <w:tcW w:w="2430" w:type="dxa"/>
            <w:tcBorders>
              <w:top w:val="nil"/>
              <w:left w:val="single" w:sz="4" w:space="0" w:color="auto"/>
              <w:bottom w:val="single" w:sz="4" w:space="0" w:color="auto"/>
              <w:right w:val="single" w:sz="4" w:space="0" w:color="auto"/>
            </w:tcBorders>
            <w:shd w:val="clear" w:color="auto" w:fill="auto"/>
            <w:vAlign w:val="center"/>
            <w:hideMark/>
          </w:tcPr>
          <w:p w14:paraId="16FCD83F" w14:textId="77777777" w:rsidR="008D21C7" w:rsidRPr="001776A6" w:rsidRDefault="008D21C7" w:rsidP="00453540">
            <w:pPr>
              <w:spacing w:after="0" w:line="240" w:lineRule="auto"/>
              <w:rPr>
                <w:rFonts w:ascii="Calibri" w:eastAsia="Times New Roman" w:hAnsi="Calibri" w:cs="Times New Roman"/>
                <w:color w:val="000000"/>
                <w:sz w:val="14"/>
                <w:szCs w:val="18"/>
              </w:rPr>
            </w:pPr>
            <w:r w:rsidRPr="001776A6">
              <w:rPr>
                <w:rFonts w:ascii="Calibri" w:eastAsia="Times New Roman" w:hAnsi="Calibri" w:cs="Times New Roman"/>
                <w:color w:val="000000"/>
                <w:sz w:val="14"/>
                <w:szCs w:val="18"/>
              </w:rPr>
              <w:t>The employee's hands are exposed to chemicals that might irritate the skin</w:t>
            </w:r>
            <w:r>
              <w:rPr>
                <w:rFonts w:ascii="Calibri" w:eastAsia="Times New Roman" w:hAnsi="Calibri" w:cs="Times New Roman"/>
                <w:color w:val="000000"/>
                <w:sz w:val="14"/>
                <w:szCs w:val="18"/>
              </w:rPr>
              <w:t>.</w:t>
            </w:r>
            <w:r w:rsidR="0060102A">
              <w:rPr>
                <w:rFonts w:ascii="Calibri" w:eastAsia="Times New Roman" w:hAnsi="Calibri" w:cs="Times New Roman"/>
                <w:color w:val="000000"/>
                <w:sz w:val="14"/>
                <w:szCs w:val="18"/>
              </w:rPr>
              <w:t xml:space="preserve"> </w:t>
            </w:r>
            <w:r w:rsidR="00453540">
              <w:rPr>
                <w:rFonts w:ascii="Calibri" w:eastAsia="Times New Roman" w:hAnsi="Calibri" w:cs="Times New Roman"/>
                <w:color w:val="000000"/>
                <w:sz w:val="14"/>
                <w:szCs w:val="18"/>
              </w:rPr>
              <w:t>This is a n</w:t>
            </w:r>
            <w:r>
              <w:rPr>
                <w:rFonts w:ascii="Calibri" w:eastAsia="Times New Roman" w:hAnsi="Calibri" w:cs="Times New Roman"/>
                <w:color w:val="000000"/>
                <w:sz w:val="14"/>
                <w:szCs w:val="18"/>
              </w:rPr>
              <w:t>ormal hazard for SPF applications.</w:t>
            </w:r>
          </w:p>
        </w:tc>
        <w:tc>
          <w:tcPr>
            <w:tcW w:w="892" w:type="dxa"/>
            <w:tcBorders>
              <w:top w:val="nil"/>
              <w:left w:val="nil"/>
              <w:bottom w:val="single" w:sz="4" w:space="0" w:color="auto"/>
              <w:right w:val="single" w:sz="4" w:space="0" w:color="auto"/>
            </w:tcBorders>
            <w:shd w:val="clear" w:color="auto" w:fill="auto"/>
            <w:vAlign w:val="center"/>
            <w:hideMark/>
          </w:tcPr>
          <w:p w14:paraId="7D00947E"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1A4D9B0A"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2E418C73"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23B5EC00"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152B75C6"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3F51E221"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784" w:type="dxa"/>
            <w:tcBorders>
              <w:top w:val="nil"/>
              <w:left w:val="nil"/>
              <w:bottom w:val="single" w:sz="4" w:space="0" w:color="auto"/>
              <w:right w:val="single" w:sz="4" w:space="0" w:color="auto"/>
            </w:tcBorders>
            <w:shd w:val="clear" w:color="auto" w:fill="auto"/>
            <w:vAlign w:val="center"/>
            <w:hideMark/>
          </w:tcPr>
          <w:p w14:paraId="435CE47B"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1001" w:type="dxa"/>
            <w:tcBorders>
              <w:top w:val="nil"/>
              <w:left w:val="nil"/>
              <w:bottom w:val="single" w:sz="4" w:space="0" w:color="auto"/>
              <w:right w:val="single" w:sz="4" w:space="0" w:color="auto"/>
            </w:tcBorders>
            <w:shd w:val="clear" w:color="auto" w:fill="auto"/>
            <w:vAlign w:val="center"/>
            <w:hideMark/>
          </w:tcPr>
          <w:p w14:paraId="5DB60A04"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r>
      <w:tr w:rsidR="008D21C7" w:rsidRPr="001776A6" w14:paraId="4C874F81" w14:textId="77777777" w:rsidTr="00173073">
        <w:trPr>
          <w:trHeight w:val="720"/>
        </w:trPr>
        <w:tc>
          <w:tcPr>
            <w:tcW w:w="2430" w:type="dxa"/>
            <w:tcBorders>
              <w:top w:val="nil"/>
              <w:left w:val="single" w:sz="4" w:space="0" w:color="auto"/>
              <w:bottom w:val="single" w:sz="4" w:space="0" w:color="auto"/>
              <w:right w:val="single" w:sz="4" w:space="0" w:color="auto"/>
            </w:tcBorders>
            <w:shd w:val="clear" w:color="auto" w:fill="auto"/>
            <w:vAlign w:val="center"/>
            <w:hideMark/>
          </w:tcPr>
          <w:p w14:paraId="5CE9B517" w14:textId="77777777" w:rsidR="008D21C7" w:rsidRPr="001776A6" w:rsidRDefault="008D21C7" w:rsidP="00453540">
            <w:pPr>
              <w:spacing w:after="0" w:line="240" w:lineRule="auto"/>
              <w:rPr>
                <w:rFonts w:ascii="Calibri" w:eastAsia="Times New Roman" w:hAnsi="Calibri" w:cs="Times New Roman"/>
                <w:color w:val="000000"/>
                <w:sz w:val="14"/>
                <w:szCs w:val="18"/>
              </w:rPr>
            </w:pPr>
            <w:r w:rsidRPr="001776A6">
              <w:rPr>
                <w:rFonts w:ascii="Calibri" w:eastAsia="Times New Roman" w:hAnsi="Calibri" w:cs="Times New Roman"/>
                <w:color w:val="000000"/>
                <w:sz w:val="14"/>
                <w:szCs w:val="18"/>
              </w:rPr>
              <w:t>The employee's hands are exposed to bacteriological agents, blood</w:t>
            </w:r>
            <w:r w:rsidR="00453540">
              <w:rPr>
                <w:rFonts w:ascii="Calibri" w:eastAsia="Times New Roman" w:hAnsi="Calibri" w:cs="Times New Roman"/>
                <w:color w:val="000000"/>
                <w:sz w:val="14"/>
                <w:szCs w:val="18"/>
              </w:rPr>
              <w:t>,</w:t>
            </w:r>
            <w:r w:rsidRPr="001776A6">
              <w:rPr>
                <w:rFonts w:ascii="Calibri" w:eastAsia="Times New Roman" w:hAnsi="Calibri" w:cs="Times New Roman"/>
                <w:color w:val="000000"/>
                <w:sz w:val="14"/>
                <w:szCs w:val="18"/>
              </w:rPr>
              <w:t xml:space="preserve"> or other infectious materials</w:t>
            </w:r>
            <w:r>
              <w:rPr>
                <w:rFonts w:ascii="Calibri" w:eastAsia="Times New Roman" w:hAnsi="Calibri" w:cs="Times New Roman"/>
                <w:color w:val="000000"/>
                <w:sz w:val="14"/>
                <w:szCs w:val="18"/>
              </w:rPr>
              <w:t>.</w:t>
            </w:r>
            <w:r w:rsidR="0060102A">
              <w:rPr>
                <w:rFonts w:ascii="Calibri" w:eastAsia="Times New Roman" w:hAnsi="Calibri" w:cs="Times New Roman"/>
                <w:color w:val="000000"/>
                <w:sz w:val="14"/>
                <w:szCs w:val="18"/>
              </w:rPr>
              <w:t xml:space="preserve"> </w:t>
            </w:r>
            <w:r w:rsidR="00453540">
              <w:rPr>
                <w:rFonts w:ascii="Calibri" w:eastAsia="Times New Roman" w:hAnsi="Calibri" w:cs="Times New Roman"/>
                <w:color w:val="000000"/>
                <w:sz w:val="14"/>
                <w:szCs w:val="18"/>
              </w:rPr>
              <w:t>This is n</w:t>
            </w:r>
            <w:r>
              <w:rPr>
                <w:rFonts w:ascii="Calibri" w:eastAsia="Times New Roman" w:hAnsi="Calibri" w:cs="Times New Roman"/>
                <w:color w:val="000000"/>
                <w:sz w:val="14"/>
                <w:szCs w:val="18"/>
              </w:rPr>
              <w:t>ot typical for SPF installation</w:t>
            </w:r>
            <w:r w:rsidR="00453540">
              <w:rPr>
                <w:rFonts w:ascii="Calibri" w:eastAsia="Times New Roman" w:hAnsi="Calibri" w:cs="Times New Roman"/>
                <w:color w:val="000000"/>
                <w:sz w:val="14"/>
                <w:szCs w:val="18"/>
              </w:rPr>
              <w:t>.</w:t>
            </w:r>
          </w:p>
        </w:tc>
        <w:tc>
          <w:tcPr>
            <w:tcW w:w="892" w:type="dxa"/>
            <w:tcBorders>
              <w:top w:val="nil"/>
              <w:left w:val="nil"/>
              <w:bottom w:val="single" w:sz="4" w:space="0" w:color="auto"/>
              <w:right w:val="single" w:sz="4" w:space="0" w:color="auto"/>
            </w:tcBorders>
            <w:shd w:val="clear" w:color="auto" w:fill="auto"/>
            <w:vAlign w:val="center"/>
            <w:hideMark/>
          </w:tcPr>
          <w:p w14:paraId="0CD51823"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660BB5F4"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6A50372B"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22614B2F"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098E0665"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28980CA3"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784" w:type="dxa"/>
            <w:tcBorders>
              <w:top w:val="nil"/>
              <w:left w:val="nil"/>
              <w:bottom w:val="single" w:sz="4" w:space="0" w:color="auto"/>
              <w:right w:val="single" w:sz="4" w:space="0" w:color="auto"/>
            </w:tcBorders>
            <w:shd w:val="clear" w:color="auto" w:fill="auto"/>
            <w:vAlign w:val="center"/>
            <w:hideMark/>
          </w:tcPr>
          <w:p w14:paraId="6C2988AD"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1001" w:type="dxa"/>
            <w:tcBorders>
              <w:top w:val="nil"/>
              <w:left w:val="nil"/>
              <w:bottom w:val="single" w:sz="4" w:space="0" w:color="auto"/>
              <w:right w:val="single" w:sz="4" w:space="0" w:color="auto"/>
            </w:tcBorders>
            <w:shd w:val="clear" w:color="auto" w:fill="auto"/>
            <w:vAlign w:val="center"/>
            <w:hideMark/>
          </w:tcPr>
          <w:p w14:paraId="106D4F49"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r>
      <w:tr w:rsidR="008D21C7" w:rsidRPr="001776A6" w14:paraId="116C3880" w14:textId="77777777" w:rsidTr="00173073">
        <w:trPr>
          <w:trHeight w:val="720"/>
        </w:trPr>
        <w:tc>
          <w:tcPr>
            <w:tcW w:w="2430" w:type="dxa"/>
            <w:tcBorders>
              <w:top w:val="nil"/>
              <w:left w:val="single" w:sz="4" w:space="0" w:color="auto"/>
              <w:bottom w:val="single" w:sz="4" w:space="0" w:color="auto"/>
              <w:right w:val="single" w:sz="4" w:space="0" w:color="auto"/>
            </w:tcBorders>
            <w:shd w:val="clear" w:color="auto" w:fill="auto"/>
            <w:vAlign w:val="center"/>
            <w:hideMark/>
          </w:tcPr>
          <w:p w14:paraId="7E01D33D" w14:textId="77777777" w:rsidR="008D21C7" w:rsidRPr="001776A6" w:rsidRDefault="008D21C7" w:rsidP="00DD6F85">
            <w:pPr>
              <w:spacing w:after="0" w:line="240" w:lineRule="auto"/>
              <w:rPr>
                <w:rFonts w:ascii="Calibri" w:eastAsia="Times New Roman" w:hAnsi="Calibri" w:cs="Times New Roman"/>
                <w:color w:val="000000"/>
                <w:sz w:val="14"/>
                <w:szCs w:val="18"/>
              </w:rPr>
            </w:pPr>
            <w:r w:rsidRPr="001776A6">
              <w:rPr>
                <w:rFonts w:ascii="Calibri" w:eastAsia="Times New Roman" w:hAnsi="Calibri" w:cs="Times New Roman"/>
                <w:color w:val="000000"/>
                <w:sz w:val="14"/>
                <w:szCs w:val="18"/>
              </w:rPr>
              <w:t>The employee's hands are exposed to extreme vibration from working with vibrating tools</w:t>
            </w:r>
            <w:r>
              <w:rPr>
                <w:rFonts w:ascii="Calibri" w:eastAsia="Times New Roman" w:hAnsi="Calibri" w:cs="Times New Roman"/>
                <w:color w:val="000000"/>
                <w:sz w:val="14"/>
                <w:szCs w:val="18"/>
              </w:rPr>
              <w:t>.</w:t>
            </w:r>
            <w:r w:rsidR="0060102A">
              <w:rPr>
                <w:rFonts w:ascii="Calibri" w:eastAsia="Times New Roman" w:hAnsi="Calibri" w:cs="Times New Roman"/>
                <w:color w:val="000000"/>
                <w:sz w:val="14"/>
                <w:szCs w:val="18"/>
              </w:rPr>
              <w:t xml:space="preserve"> </w:t>
            </w:r>
            <w:r w:rsidR="00453540">
              <w:rPr>
                <w:rFonts w:ascii="Calibri" w:eastAsia="Times New Roman" w:hAnsi="Calibri" w:cs="Times New Roman"/>
                <w:color w:val="000000"/>
                <w:sz w:val="14"/>
                <w:szCs w:val="18"/>
              </w:rPr>
              <w:t>This is c</w:t>
            </w:r>
            <w:r>
              <w:rPr>
                <w:rFonts w:ascii="Calibri" w:eastAsia="Times New Roman" w:hAnsi="Calibri" w:cs="Times New Roman"/>
                <w:color w:val="000000"/>
                <w:sz w:val="14"/>
                <w:szCs w:val="18"/>
              </w:rPr>
              <w:t>ommon with most power tools.</w:t>
            </w:r>
          </w:p>
        </w:tc>
        <w:tc>
          <w:tcPr>
            <w:tcW w:w="892" w:type="dxa"/>
            <w:tcBorders>
              <w:top w:val="nil"/>
              <w:left w:val="nil"/>
              <w:bottom w:val="single" w:sz="4" w:space="0" w:color="auto"/>
              <w:right w:val="single" w:sz="4" w:space="0" w:color="auto"/>
            </w:tcBorders>
            <w:shd w:val="clear" w:color="auto" w:fill="auto"/>
            <w:vAlign w:val="center"/>
            <w:hideMark/>
          </w:tcPr>
          <w:p w14:paraId="2711C106"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6F26D260"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3F61ACDA"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21310A54"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7165F7E7"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6FE44C61"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784" w:type="dxa"/>
            <w:tcBorders>
              <w:top w:val="nil"/>
              <w:left w:val="nil"/>
              <w:bottom w:val="single" w:sz="4" w:space="0" w:color="auto"/>
              <w:right w:val="single" w:sz="4" w:space="0" w:color="auto"/>
            </w:tcBorders>
            <w:shd w:val="clear" w:color="auto" w:fill="auto"/>
            <w:vAlign w:val="center"/>
            <w:hideMark/>
          </w:tcPr>
          <w:p w14:paraId="245321FF"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1001" w:type="dxa"/>
            <w:tcBorders>
              <w:top w:val="nil"/>
              <w:left w:val="nil"/>
              <w:bottom w:val="single" w:sz="4" w:space="0" w:color="auto"/>
              <w:right w:val="single" w:sz="4" w:space="0" w:color="auto"/>
            </w:tcBorders>
            <w:shd w:val="clear" w:color="auto" w:fill="auto"/>
            <w:vAlign w:val="center"/>
            <w:hideMark/>
          </w:tcPr>
          <w:p w14:paraId="244BF7C0"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r>
      <w:tr w:rsidR="008D21C7" w:rsidRPr="001776A6" w14:paraId="0736C732" w14:textId="77777777" w:rsidTr="00173073">
        <w:trPr>
          <w:trHeight w:val="720"/>
        </w:trPr>
        <w:tc>
          <w:tcPr>
            <w:tcW w:w="2430" w:type="dxa"/>
            <w:tcBorders>
              <w:top w:val="nil"/>
              <w:left w:val="single" w:sz="4" w:space="0" w:color="auto"/>
              <w:bottom w:val="single" w:sz="4" w:space="0" w:color="auto"/>
              <w:right w:val="single" w:sz="4" w:space="0" w:color="auto"/>
            </w:tcBorders>
            <w:shd w:val="clear" w:color="auto" w:fill="auto"/>
            <w:vAlign w:val="center"/>
            <w:hideMark/>
          </w:tcPr>
          <w:p w14:paraId="7FC03F5E" w14:textId="77777777" w:rsidR="008D21C7" w:rsidRPr="001776A6" w:rsidRDefault="008D21C7" w:rsidP="00DD6F85">
            <w:pPr>
              <w:spacing w:after="0" w:line="240" w:lineRule="auto"/>
              <w:rPr>
                <w:rFonts w:ascii="Calibri" w:eastAsia="Times New Roman" w:hAnsi="Calibri" w:cs="Times New Roman"/>
                <w:color w:val="000000"/>
                <w:sz w:val="14"/>
                <w:szCs w:val="18"/>
              </w:rPr>
            </w:pPr>
            <w:r w:rsidRPr="001776A6">
              <w:rPr>
                <w:rFonts w:ascii="Calibri" w:eastAsia="Times New Roman" w:hAnsi="Calibri" w:cs="Times New Roman"/>
                <w:color w:val="000000"/>
                <w:sz w:val="14"/>
                <w:szCs w:val="18"/>
              </w:rPr>
              <w:t xml:space="preserve">The employee's hands are exposed to sharp tools or machine parts </w:t>
            </w:r>
            <w:r w:rsidR="00453540">
              <w:rPr>
                <w:rFonts w:ascii="Calibri" w:eastAsia="Times New Roman" w:hAnsi="Calibri" w:cs="Times New Roman"/>
                <w:color w:val="000000"/>
                <w:sz w:val="14"/>
                <w:szCs w:val="18"/>
              </w:rPr>
              <w:t xml:space="preserve">that can cause injury </w:t>
            </w:r>
            <w:r w:rsidRPr="001776A6">
              <w:rPr>
                <w:rFonts w:ascii="Calibri" w:eastAsia="Times New Roman" w:hAnsi="Calibri" w:cs="Times New Roman"/>
                <w:color w:val="000000"/>
                <w:sz w:val="14"/>
                <w:szCs w:val="18"/>
              </w:rPr>
              <w:t>(</w:t>
            </w:r>
            <w:r w:rsidR="00453540">
              <w:rPr>
                <w:rFonts w:ascii="Calibri" w:eastAsia="Times New Roman" w:hAnsi="Calibri" w:cs="Times New Roman"/>
                <w:color w:val="000000"/>
                <w:sz w:val="14"/>
                <w:szCs w:val="18"/>
              </w:rPr>
              <w:t xml:space="preserve">i.e., </w:t>
            </w:r>
            <w:r w:rsidRPr="001776A6">
              <w:rPr>
                <w:rFonts w:ascii="Calibri" w:eastAsia="Times New Roman" w:hAnsi="Calibri" w:cs="Times New Roman"/>
                <w:color w:val="000000"/>
                <w:sz w:val="14"/>
                <w:szCs w:val="18"/>
              </w:rPr>
              <w:t>cuts, lacerations, abrasions)</w:t>
            </w:r>
            <w:r w:rsidR="00453540">
              <w:rPr>
                <w:rFonts w:ascii="Calibri" w:eastAsia="Times New Roman" w:hAnsi="Calibri" w:cs="Times New Roman"/>
                <w:color w:val="000000"/>
                <w:sz w:val="14"/>
                <w:szCs w:val="18"/>
              </w:rPr>
              <w:t>.</w:t>
            </w:r>
          </w:p>
        </w:tc>
        <w:tc>
          <w:tcPr>
            <w:tcW w:w="892" w:type="dxa"/>
            <w:tcBorders>
              <w:top w:val="nil"/>
              <w:left w:val="nil"/>
              <w:bottom w:val="single" w:sz="4" w:space="0" w:color="auto"/>
              <w:right w:val="single" w:sz="4" w:space="0" w:color="auto"/>
            </w:tcBorders>
            <w:shd w:val="clear" w:color="auto" w:fill="auto"/>
            <w:vAlign w:val="center"/>
            <w:hideMark/>
          </w:tcPr>
          <w:p w14:paraId="0D4BF42F"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35E36C71"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70C3FBD2"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29A0A026"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122CAB32"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56B06B63"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784" w:type="dxa"/>
            <w:tcBorders>
              <w:top w:val="nil"/>
              <w:left w:val="nil"/>
              <w:bottom w:val="single" w:sz="4" w:space="0" w:color="auto"/>
              <w:right w:val="single" w:sz="4" w:space="0" w:color="auto"/>
            </w:tcBorders>
            <w:shd w:val="clear" w:color="auto" w:fill="auto"/>
            <w:vAlign w:val="center"/>
            <w:hideMark/>
          </w:tcPr>
          <w:p w14:paraId="4914A715"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1001" w:type="dxa"/>
            <w:tcBorders>
              <w:top w:val="nil"/>
              <w:left w:val="nil"/>
              <w:bottom w:val="single" w:sz="4" w:space="0" w:color="auto"/>
              <w:right w:val="single" w:sz="4" w:space="0" w:color="auto"/>
            </w:tcBorders>
            <w:shd w:val="clear" w:color="auto" w:fill="auto"/>
            <w:vAlign w:val="center"/>
            <w:hideMark/>
          </w:tcPr>
          <w:p w14:paraId="385A9C9B"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r>
      <w:tr w:rsidR="008D21C7" w:rsidRPr="001776A6" w14:paraId="6FE6DB00" w14:textId="77777777" w:rsidTr="00173073">
        <w:trPr>
          <w:trHeight w:val="480"/>
        </w:trPr>
        <w:tc>
          <w:tcPr>
            <w:tcW w:w="2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847752" w14:textId="77777777" w:rsidR="008D21C7" w:rsidRPr="001776A6" w:rsidRDefault="008D21C7" w:rsidP="00DD6F85">
            <w:pPr>
              <w:spacing w:after="0" w:line="240" w:lineRule="auto"/>
              <w:rPr>
                <w:rFonts w:ascii="Calibri" w:eastAsia="Times New Roman" w:hAnsi="Calibri" w:cs="Times New Roman"/>
                <w:color w:val="000000"/>
                <w:sz w:val="14"/>
                <w:szCs w:val="18"/>
              </w:rPr>
            </w:pPr>
            <w:r w:rsidRPr="001776A6">
              <w:rPr>
                <w:rFonts w:ascii="Calibri" w:eastAsia="Times New Roman" w:hAnsi="Calibri" w:cs="Times New Roman"/>
                <w:color w:val="000000"/>
                <w:sz w:val="14"/>
                <w:szCs w:val="18"/>
              </w:rPr>
              <w:t>The employee's hands are exposed to electrical wires</w:t>
            </w:r>
            <w:r w:rsidR="00453540">
              <w:rPr>
                <w:rFonts w:ascii="Calibri" w:eastAsia="Times New Roman" w:hAnsi="Calibri" w:cs="Times New Roman"/>
                <w:color w:val="000000"/>
                <w:sz w:val="14"/>
                <w:szCs w:val="18"/>
              </w:rPr>
              <w:t>.</w:t>
            </w:r>
          </w:p>
        </w:tc>
        <w:tc>
          <w:tcPr>
            <w:tcW w:w="892" w:type="dxa"/>
            <w:tcBorders>
              <w:top w:val="single" w:sz="4" w:space="0" w:color="auto"/>
              <w:left w:val="nil"/>
              <w:bottom w:val="single" w:sz="4" w:space="0" w:color="auto"/>
              <w:right w:val="single" w:sz="4" w:space="0" w:color="auto"/>
            </w:tcBorders>
            <w:shd w:val="clear" w:color="auto" w:fill="auto"/>
            <w:vAlign w:val="center"/>
            <w:hideMark/>
          </w:tcPr>
          <w:p w14:paraId="03E25A70"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single" w:sz="4" w:space="0" w:color="auto"/>
              <w:left w:val="nil"/>
              <w:bottom w:val="single" w:sz="4" w:space="0" w:color="auto"/>
              <w:right w:val="single" w:sz="4" w:space="0" w:color="auto"/>
            </w:tcBorders>
            <w:shd w:val="clear" w:color="auto" w:fill="auto"/>
            <w:vAlign w:val="center"/>
            <w:hideMark/>
          </w:tcPr>
          <w:p w14:paraId="1DB41F68"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single" w:sz="4" w:space="0" w:color="auto"/>
              <w:left w:val="nil"/>
              <w:bottom w:val="single" w:sz="4" w:space="0" w:color="auto"/>
              <w:right w:val="single" w:sz="4" w:space="0" w:color="auto"/>
            </w:tcBorders>
            <w:shd w:val="clear" w:color="auto" w:fill="auto"/>
            <w:vAlign w:val="center"/>
            <w:hideMark/>
          </w:tcPr>
          <w:p w14:paraId="22258C69"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single" w:sz="4" w:space="0" w:color="auto"/>
              <w:left w:val="nil"/>
              <w:bottom w:val="single" w:sz="4" w:space="0" w:color="auto"/>
              <w:right w:val="single" w:sz="4" w:space="0" w:color="auto"/>
            </w:tcBorders>
            <w:shd w:val="clear" w:color="auto" w:fill="auto"/>
            <w:vAlign w:val="center"/>
            <w:hideMark/>
          </w:tcPr>
          <w:p w14:paraId="15885165"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single" w:sz="4" w:space="0" w:color="auto"/>
              <w:left w:val="nil"/>
              <w:bottom w:val="single" w:sz="4" w:space="0" w:color="auto"/>
              <w:right w:val="single" w:sz="4" w:space="0" w:color="auto"/>
            </w:tcBorders>
            <w:shd w:val="clear" w:color="auto" w:fill="auto"/>
            <w:vAlign w:val="center"/>
            <w:hideMark/>
          </w:tcPr>
          <w:p w14:paraId="29A73A7A"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single" w:sz="4" w:space="0" w:color="auto"/>
              <w:left w:val="nil"/>
              <w:bottom w:val="single" w:sz="4" w:space="0" w:color="auto"/>
              <w:right w:val="single" w:sz="4" w:space="0" w:color="auto"/>
            </w:tcBorders>
            <w:shd w:val="clear" w:color="auto" w:fill="auto"/>
            <w:vAlign w:val="center"/>
            <w:hideMark/>
          </w:tcPr>
          <w:p w14:paraId="0F7B294C"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784" w:type="dxa"/>
            <w:tcBorders>
              <w:top w:val="single" w:sz="4" w:space="0" w:color="auto"/>
              <w:left w:val="nil"/>
              <w:bottom w:val="single" w:sz="4" w:space="0" w:color="auto"/>
              <w:right w:val="single" w:sz="4" w:space="0" w:color="auto"/>
            </w:tcBorders>
            <w:shd w:val="clear" w:color="auto" w:fill="auto"/>
            <w:vAlign w:val="center"/>
            <w:hideMark/>
          </w:tcPr>
          <w:p w14:paraId="02EC0D53"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1001" w:type="dxa"/>
            <w:tcBorders>
              <w:top w:val="single" w:sz="4" w:space="0" w:color="auto"/>
              <w:left w:val="nil"/>
              <w:bottom w:val="single" w:sz="4" w:space="0" w:color="auto"/>
              <w:right w:val="single" w:sz="4" w:space="0" w:color="auto"/>
            </w:tcBorders>
            <w:shd w:val="clear" w:color="auto" w:fill="auto"/>
            <w:vAlign w:val="center"/>
            <w:hideMark/>
          </w:tcPr>
          <w:p w14:paraId="34C7CBEC"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r>
      <w:tr w:rsidR="008D21C7" w:rsidRPr="001776A6" w14:paraId="39D71F9E" w14:textId="77777777" w:rsidTr="00173073">
        <w:trPr>
          <w:trHeight w:val="480"/>
        </w:trPr>
        <w:tc>
          <w:tcPr>
            <w:tcW w:w="2430" w:type="dxa"/>
            <w:tcBorders>
              <w:top w:val="nil"/>
              <w:left w:val="single" w:sz="4" w:space="0" w:color="auto"/>
              <w:bottom w:val="single" w:sz="4" w:space="0" w:color="auto"/>
              <w:right w:val="single" w:sz="4" w:space="0" w:color="auto"/>
            </w:tcBorders>
            <w:shd w:val="clear" w:color="auto" w:fill="auto"/>
            <w:vAlign w:val="center"/>
            <w:hideMark/>
          </w:tcPr>
          <w:p w14:paraId="066C7DAC" w14:textId="77777777" w:rsidR="008D21C7" w:rsidRPr="001776A6" w:rsidRDefault="008D21C7" w:rsidP="00DD6F85">
            <w:pPr>
              <w:spacing w:after="0" w:line="240" w:lineRule="auto"/>
              <w:rPr>
                <w:rFonts w:ascii="Calibri" w:eastAsia="Times New Roman" w:hAnsi="Calibri" w:cs="Times New Roman"/>
                <w:color w:val="000000"/>
                <w:sz w:val="14"/>
                <w:szCs w:val="18"/>
              </w:rPr>
            </w:pPr>
            <w:r w:rsidRPr="001776A6">
              <w:rPr>
                <w:rFonts w:ascii="Calibri" w:eastAsia="Times New Roman" w:hAnsi="Calibri" w:cs="Times New Roman"/>
                <w:color w:val="000000"/>
                <w:sz w:val="14"/>
                <w:szCs w:val="18"/>
              </w:rPr>
              <w:t xml:space="preserve">The employee works in material handling activities </w:t>
            </w:r>
            <w:r w:rsidR="00453540">
              <w:rPr>
                <w:rFonts w:ascii="Calibri" w:eastAsia="Times New Roman" w:hAnsi="Calibri" w:cs="Times New Roman"/>
                <w:color w:val="000000"/>
                <w:sz w:val="14"/>
                <w:szCs w:val="18"/>
              </w:rPr>
              <w:t xml:space="preserve">that can cause injury </w:t>
            </w:r>
            <w:r w:rsidRPr="001776A6">
              <w:rPr>
                <w:rFonts w:ascii="Calibri" w:eastAsia="Times New Roman" w:hAnsi="Calibri" w:cs="Times New Roman"/>
                <w:color w:val="000000"/>
                <w:sz w:val="14"/>
                <w:szCs w:val="18"/>
              </w:rPr>
              <w:t>(cuts, abrasions)</w:t>
            </w:r>
            <w:r w:rsidR="00453540">
              <w:rPr>
                <w:rFonts w:ascii="Calibri" w:eastAsia="Times New Roman" w:hAnsi="Calibri" w:cs="Times New Roman"/>
                <w:color w:val="000000"/>
                <w:sz w:val="14"/>
                <w:szCs w:val="18"/>
              </w:rPr>
              <w:t>.</w:t>
            </w:r>
          </w:p>
        </w:tc>
        <w:tc>
          <w:tcPr>
            <w:tcW w:w="892" w:type="dxa"/>
            <w:tcBorders>
              <w:top w:val="nil"/>
              <w:left w:val="nil"/>
              <w:bottom w:val="single" w:sz="4" w:space="0" w:color="auto"/>
              <w:right w:val="single" w:sz="4" w:space="0" w:color="auto"/>
            </w:tcBorders>
            <w:shd w:val="clear" w:color="auto" w:fill="auto"/>
            <w:vAlign w:val="center"/>
            <w:hideMark/>
          </w:tcPr>
          <w:p w14:paraId="0B1DEDE7"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163C7629"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288DC210"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615A9802"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6B866768"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1E39E317"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784" w:type="dxa"/>
            <w:tcBorders>
              <w:top w:val="nil"/>
              <w:left w:val="nil"/>
              <w:bottom w:val="single" w:sz="4" w:space="0" w:color="auto"/>
              <w:right w:val="single" w:sz="4" w:space="0" w:color="auto"/>
            </w:tcBorders>
            <w:shd w:val="clear" w:color="auto" w:fill="auto"/>
            <w:vAlign w:val="center"/>
            <w:hideMark/>
          </w:tcPr>
          <w:p w14:paraId="2DC9A8D2"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1001" w:type="dxa"/>
            <w:tcBorders>
              <w:top w:val="nil"/>
              <w:left w:val="nil"/>
              <w:bottom w:val="single" w:sz="4" w:space="0" w:color="auto"/>
              <w:right w:val="single" w:sz="4" w:space="0" w:color="auto"/>
            </w:tcBorders>
            <w:shd w:val="clear" w:color="auto" w:fill="auto"/>
            <w:vAlign w:val="center"/>
            <w:hideMark/>
          </w:tcPr>
          <w:p w14:paraId="2C5E545C"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r>
      <w:tr w:rsidR="008D21C7" w:rsidRPr="001776A6" w14:paraId="667C678F" w14:textId="77777777" w:rsidTr="00173073">
        <w:trPr>
          <w:trHeight w:val="720"/>
        </w:trPr>
        <w:tc>
          <w:tcPr>
            <w:tcW w:w="2430" w:type="dxa"/>
            <w:tcBorders>
              <w:top w:val="nil"/>
              <w:left w:val="single" w:sz="4" w:space="0" w:color="auto"/>
              <w:bottom w:val="single" w:sz="4" w:space="0" w:color="auto"/>
              <w:right w:val="single" w:sz="4" w:space="0" w:color="auto"/>
            </w:tcBorders>
            <w:shd w:val="clear" w:color="auto" w:fill="auto"/>
            <w:vAlign w:val="center"/>
            <w:hideMark/>
          </w:tcPr>
          <w:p w14:paraId="0CE4D435" w14:textId="77777777" w:rsidR="008D21C7" w:rsidRPr="001776A6" w:rsidRDefault="008D21C7" w:rsidP="00DD6F85">
            <w:pPr>
              <w:spacing w:after="0" w:line="240" w:lineRule="auto"/>
              <w:rPr>
                <w:rFonts w:ascii="Calibri" w:eastAsia="Times New Roman" w:hAnsi="Calibri" w:cs="Times New Roman"/>
                <w:color w:val="000000"/>
                <w:sz w:val="14"/>
                <w:szCs w:val="18"/>
              </w:rPr>
            </w:pPr>
            <w:r w:rsidRPr="001776A6">
              <w:rPr>
                <w:rFonts w:ascii="Calibri" w:eastAsia="Times New Roman" w:hAnsi="Calibri" w:cs="Times New Roman"/>
                <w:color w:val="000000"/>
                <w:sz w:val="14"/>
                <w:szCs w:val="18"/>
              </w:rPr>
              <w:t>The employee's hands are exposed to sharp edges or splinters (puncture wounds)</w:t>
            </w:r>
            <w:r w:rsidR="00453540">
              <w:rPr>
                <w:rFonts w:ascii="Calibri" w:eastAsia="Times New Roman" w:hAnsi="Calibri" w:cs="Times New Roman"/>
                <w:color w:val="000000"/>
                <w:sz w:val="14"/>
                <w:szCs w:val="18"/>
              </w:rPr>
              <w:t>.</w:t>
            </w:r>
          </w:p>
        </w:tc>
        <w:tc>
          <w:tcPr>
            <w:tcW w:w="892" w:type="dxa"/>
            <w:tcBorders>
              <w:top w:val="nil"/>
              <w:left w:val="nil"/>
              <w:bottom w:val="single" w:sz="4" w:space="0" w:color="auto"/>
              <w:right w:val="single" w:sz="4" w:space="0" w:color="auto"/>
            </w:tcBorders>
            <w:shd w:val="clear" w:color="auto" w:fill="auto"/>
            <w:vAlign w:val="center"/>
            <w:hideMark/>
          </w:tcPr>
          <w:p w14:paraId="41ADA6A2"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3DDE633A"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179181C3"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442BD993"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6146BE08"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71F52CBE"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784" w:type="dxa"/>
            <w:tcBorders>
              <w:top w:val="nil"/>
              <w:left w:val="nil"/>
              <w:bottom w:val="single" w:sz="4" w:space="0" w:color="auto"/>
              <w:right w:val="single" w:sz="4" w:space="0" w:color="auto"/>
            </w:tcBorders>
            <w:shd w:val="clear" w:color="auto" w:fill="auto"/>
            <w:vAlign w:val="center"/>
            <w:hideMark/>
          </w:tcPr>
          <w:p w14:paraId="65C26E2E"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1001" w:type="dxa"/>
            <w:tcBorders>
              <w:top w:val="nil"/>
              <w:left w:val="nil"/>
              <w:bottom w:val="single" w:sz="4" w:space="0" w:color="auto"/>
              <w:right w:val="single" w:sz="4" w:space="0" w:color="auto"/>
            </w:tcBorders>
            <w:shd w:val="clear" w:color="auto" w:fill="auto"/>
            <w:vAlign w:val="center"/>
            <w:hideMark/>
          </w:tcPr>
          <w:p w14:paraId="6F09CFF9"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r>
      <w:tr w:rsidR="008D21C7" w:rsidRPr="001776A6" w14:paraId="25CF54ED" w14:textId="77777777" w:rsidTr="00173073">
        <w:trPr>
          <w:trHeight w:val="288"/>
        </w:trPr>
        <w:tc>
          <w:tcPr>
            <w:tcW w:w="2430" w:type="dxa"/>
            <w:tcBorders>
              <w:top w:val="nil"/>
              <w:left w:val="single" w:sz="4" w:space="0" w:color="auto"/>
              <w:bottom w:val="single" w:sz="4" w:space="0" w:color="auto"/>
              <w:right w:val="single" w:sz="4" w:space="0" w:color="auto"/>
            </w:tcBorders>
            <w:shd w:val="clear" w:color="000000" w:fill="DDD9C4"/>
            <w:vAlign w:val="center"/>
            <w:hideMark/>
          </w:tcPr>
          <w:p w14:paraId="4D9DCC90" w14:textId="77777777" w:rsidR="008D21C7" w:rsidRPr="001776A6" w:rsidRDefault="008D21C7" w:rsidP="00453540">
            <w:pPr>
              <w:spacing w:after="0" w:line="240" w:lineRule="auto"/>
              <w:rPr>
                <w:rFonts w:ascii="Calibri" w:eastAsia="Times New Roman" w:hAnsi="Calibri" w:cs="Times New Roman"/>
                <w:b/>
                <w:bCs/>
                <w:color w:val="000000"/>
                <w:sz w:val="14"/>
                <w:szCs w:val="20"/>
              </w:rPr>
            </w:pPr>
            <w:r w:rsidRPr="001776A6">
              <w:rPr>
                <w:rFonts w:ascii="Calibri" w:eastAsia="Times New Roman" w:hAnsi="Calibri" w:cs="Times New Roman"/>
                <w:b/>
                <w:bCs/>
                <w:color w:val="000000"/>
                <w:sz w:val="14"/>
                <w:szCs w:val="20"/>
              </w:rPr>
              <w:t xml:space="preserve">EYE </w:t>
            </w:r>
            <w:r w:rsidR="00453540">
              <w:rPr>
                <w:rFonts w:ascii="Calibri" w:eastAsia="Times New Roman" w:hAnsi="Calibri" w:cs="Times New Roman"/>
                <w:b/>
                <w:bCs/>
                <w:color w:val="000000"/>
                <w:sz w:val="14"/>
                <w:szCs w:val="20"/>
              </w:rPr>
              <w:t>AND</w:t>
            </w:r>
            <w:r w:rsidRPr="001776A6">
              <w:rPr>
                <w:rFonts w:ascii="Calibri" w:eastAsia="Times New Roman" w:hAnsi="Calibri" w:cs="Times New Roman"/>
                <w:b/>
                <w:bCs/>
                <w:color w:val="000000"/>
                <w:sz w:val="14"/>
                <w:szCs w:val="20"/>
              </w:rPr>
              <w:t xml:space="preserve"> FACE PROTECTION </w:t>
            </w:r>
          </w:p>
        </w:tc>
        <w:tc>
          <w:tcPr>
            <w:tcW w:w="892" w:type="dxa"/>
            <w:tcBorders>
              <w:top w:val="nil"/>
              <w:left w:val="nil"/>
              <w:bottom w:val="single" w:sz="4" w:space="0" w:color="auto"/>
              <w:right w:val="single" w:sz="4" w:space="0" w:color="auto"/>
            </w:tcBorders>
            <w:shd w:val="clear" w:color="000000" w:fill="DDD9C4"/>
            <w:vAlign w:val="center"/>
            <w:hideMark/>
          </w:tcPr>
          <w:p w14:paraId="39BD9491"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000000" w:fill="DDD9C4"/>
            <w:vAlign w:val="center"/>
            <w:hideMark/>
          </w:tcPr>
          <w:p w14:paraId="38F959DD"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000000" w:fill="DDD9C4"/>
            <w:vAlign w:val="center"/>
            <w:hideMark/>
          </w:tcPr>
          <w:p w14:paraId="50F94F4C"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000000" w:fill="DDD9C4"/>
            <w:vAlign w:val="center"/>
            <w:hideMark/>
          </w:tcPr>
          <w:p w14:paraId="0763F28D"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000000" w:fill="DDD9C4"/>
            <w:vAlign w:val="center"/>
            <w:hideMark/>
          </w:tcPr>
          <w:p w14:paraId="205CB9D5"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000000" w:fill="DDD9C4"/>
            <w:vAlign w:val="center"/>
            <w:hideMark/>
          </w:tcPr>
          <w:p w14:paraId="2051D31C"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784" w:type="dxa"/>
            <w:tcBorders>
              <w:top w:val="nil"/>
              <w:left w:val="nil"/>
              <w:bottom w:val="single" w:sz="4" w:space="0" w:color="auto"/>
              <w:right w:val="single" w:sz="4" w:space="0" w:color="auto"/>
            </w:tcBorders>
            <w:shd w:val="clear" w:color="000000" w:fill="DDD9C4"/>
            <w:vAlign w:val="center"/>
            <w:hideMark/>
          </w:tcPr>
          <w:p w14:paraId="7E1C8B85"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1001" w:type="dxa"/>
            <w:tcBorders>
              <w:top w:val="nil"/>
              <w:left w:val="nil"/>
              <w:bottom w:val="single" w:sz="4" w:space="0" w:color="auto"/>
              <w:right w:val="single" w:sz="4" w:space="0" w:color="auto"/>
            </w:tcBorders>
            <w:shd w:val="clear" w:color="000000" w:fill="DDD9C4"/>
            <w:vAlign w:val="center"/>
            <w:hideMark/>
          </w:tcPr>
          <w:p w14:paraId="28216FEB"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r>
      <w:tr w:rsidR="008D21C7" w:rsidRPr="001776A6" w14:paraId="17F7B9BC" w14:textId="77777777" w:rsidTr="00173073">
        <w:trPr>
          <w:trHeight w:hRule="exact" w:val="960"/>
        </w:trPr>
        <w:tc>
          <w:tcPr>
            <w:tcW w:w="2430" w:type="dxa"/>
            <w:tcBorders>
              <w:top w:val="nil"/>
              <w:left w:val="single" w:sz="4" w:space="0" w:color="auto"/>
              <w:bottom w:val="single" w:sz="4" w:space="0" w:color="auto"/>
              <w:right w:val="single" w:sz="4" w:space="0" w:color="auto"/>
            </w:tcBorders>
            <w:shd w:val="clear" w:color="auto" w:fill="auto"/>
            <w:vAlign w:val="center"/>
            <w:hideMark/>
          </w:tcPr>
          <w:p w14:paraId="1DF9D7AD" w14:textId="77777777" w:rsidR="008D21C7" w:rsidRPr="001776A6" w:rsidRDefault="008D21C7" w:rsidP="00DD6F85">
            <w:pPr>
              <w:spacing w:after="0" w:line="240" w:lineRule="auto"/>
              <w:rPr>
                <w:rFonts w:ascii="Calibri" w:eastAsia="Times New Roman" w:hAnsi="Calibri" w:cs="Times New Roman"/>
                <w:color w:val="000000"/>
                <w:sz w:val="14"/>
                <w:szCs w:val="18"/>
              </w:rPr>
            </w:pPr>
            <w:r w:rsidRPr="001776A6">
              <w:rPr>
                <w:rFonts w:ascii="Calibri" w:eastAsia="Times New Roman" w:hAnsi="Calibri" w:cs="Times New Roman"/>
                <w:color w:val="000000"/>
                <w:sz w:val="14"/>
                <w:szCs w:val="18"/>
              </w:rPr>
              <w:t>Employees are exposed to flying particles, molten metal, liquid chemicals, acids, caustic liquids, chemical gases</w:t>
            </w:r>
            <w:r>
              <w:rPr>
                <w:rFonts w:ascii="Calibri" w:eastAsia="Times New Roman" w:hAnsi="Calibri" w:cs="Times New Roman"/>
                <w:color w:val="000000"/>
                <w:sz w:val="14"/>
                <w:szCs w:val="18"/>
              </w:rPr>
              <w:t xml:space="preserve"> </w:t>
            </w:r>
            <w:r w:rsidRPr="001776A6">
              <w:rPr>
                <w:rFonts w:ascii="Calibri" w:eastAsia="Times New Roman" w:hAnsi="Calibri" w:cs="Times New Roman"/>
                <w:color w:val="000000"/>
                <w:sz w:val="14"/>
                <w:szCs w:val="18"/>
              </w:rPr>
              <w:t>or vapors, or potentially harmful light radiation.</w:t>
            </w:r>
          </w:p>
        </w:tc>
        <w:tc>
          <w:tcPr>
            <w:tcW w:w="892" w:type="dxa"/>
            <w:tcBorders>
              <w:top w:val="nil"/>
              <w:left w:val="nil"/>
              <w:bottom w:val="single" w:sz="4" w:space="0" w:color="auto"/>
              <w:right w:val="single" w:sz="4" w:space="0" w:color="auto"/>
            </w:tcBorders>
            <w:shd w:val="clear" w:color="auto" w:fill="auto"/>
            <w:vAlign w:val="center"/>
            <w:hideMark/>
          </w:tcPr>
          <w:p w14:paraId="14D3B794"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1936774B"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598B3982"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4D2A1215"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62049202"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64624385"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784" w:type="dxa"/>
            <w:tcBorders>
              <w:top w:val="nil"/>
              <w:left w:val="nil"/>
              <w:bottom w:val="single" w:sz="4" w:space="0" w:color="auto"/>
              <w:right w:val="single" w:sz="4" w:space="0" w:color="auto"/>
            </w:tcBorders>
            <w:shd w:val="clear" w:color="auto" w:fill="auto"/>
            <w:vAlign w:val="center"/>
            <w:hideMark/>
          </w:tcPr>
          <w:p w14:paraId="28C53BA1"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1001" w:type="dxa"/>
            <w:tcBorders>
              <w:top w:val="nil"/>
              <w:left w:val="nil"/>
              <w:bottom w:val="single" w:sz="4" w:space="0" w:color="auto"/>
              <w:right w:val="single" w:sz="4" w:space="0" w:color="auto"/>
            </w:tcBorders>
            <w:shd w:val="clear" w:color="auto" w:fill="auto"/>
            <w:vAlign w:val="center"/>
            <w:hideMark/>
          </w:tcPr>
          <w:p w14:paraId="318D620F"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r>
      <w:tr w:rsidR="008D21C7" w:rsidRPr="001776A6" w14:paraId="58ED08BC" w14:textId="77777777" w:rsidTr="00173073">
        <w:trPr>
          <w:trHeight w:val="288"/>
        </w:trPr>
        <w:tc>
          <w:tcPr>
            <w:tcW w:w="2430" w:type="dxa"/>
            <w:tcBorders>
              <w:top w:val="nil"/>
              <w:left w:val="single" w:sz="4" w:space="0" w:color="auto"/>
              <w:bottom w:val="single" w:sz="4" w:space="0" w:color="auto"/>
              <w:right w:val="single" w:sz="4" w:space="0" w:color="auto"/>
            </w:tcBorders>
            <w:shd w:val="clear" w:color="000000" w:fill="DDD9C4"/>
            <w:vAlign w:val="center"/>
            <w:hideMark/>
          </w:tcPr>
          <w:p w14:paraId="159D246F" w14:textId="77777777" w:rsidR="008D21C7" w:rsidRPr="001776A6" w:rsidRDefault="008D21C7" w:rsidP="00DD6F85">
            <w:pPr>
              <w:spacing w:after="0" w:line="240" w:lineRule="auto"/>
              <w:rPr>
                <w:rFonts w:ascii="Calibri" w:eastAsia="Times New Roman" w:hAnsi="Calibri" w:cs="Times New Roman"/>
                <w:b/>
                <w:bCs/>
                <w:color w:val="000000"/>
                <w:sz w:val="14"/>
                <w:szCs w:val="20"/>
              </w:rPr>
            </w:pPr>
            <w:r w:rsidRPr="001776A6">
              <w:rPr>
                <w:rFonts w:ascii="Calibri" w:eastAsia="Times New Roman" w:hAnsi="Calibri" w:cs="Times New Roman"/>
                <w:b/>
                <w:bCs/>
                <w:color w:val="000000"/>
                <w:sz w:val="14"/>
                <w:szCs w:val="20"/>
              </w:rPr>
              <w:t>HEAD PROTECTION</w:t>
            </w:r>
          </w:p>
        </w:tc>
        <w:tc>
          <w:tcPr>
            <w:tcW w:w="892" w:type="dxa"/>
            <w:tcBorders>
              <w:top w:val="nil"/>
              <w:left w:val="nil"/>
              <w:bottom w:val="single" w:sz="4" w:space="0" w:color="auto"/>
              <w:right w:val="single" w:sz="4" w:space="0" w:color="auto"/>
            </w:tcBorders>
            <w:shd w:val="clear" w:color="000000" w:fill="DDD9C4"/>
            <w:vAlign w:val="center"/>
            <w:hideMark/>
          </w:tcPr>
          <w:p w14:paraId="488B8692"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000000" w:fill="DDD9C4"/>
            <w:vAlign w:val="center"/>
            <w:hideMark/>
          </w:tcPr>
          <w:p w14:paraId="2BB67D7C"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000000" w:fill="DDD9C4"/>
            <w:vAlign w:val="center"/>
            <w:hideMark/>
          </w:tcPr>
          <w:p w14:paraId="12F8CDD9"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000000" w:fill="DDD9C4"/>
            <w:vAlign w:val="center"/>
            <w:hideMark/>
          </w:tcPr>
          <w:p w14:paraId="6DFDC277"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000000" w:fill="DDD9C4"/>
            <w:vAlign w:val="center"/>
            <w:hideMark/>
          </w:tcPr>
          <w:p w14:paraId="3B1A37C2"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000000" w:fill="DDD9C4"/>
            <w:vAlign w:val="center"/>
            <w:hideMark/>
          </w:tcPr>
          <w:p w14:paraId="77D9CFEF"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784" w:type="dxa"/>
            <w:tcBorders>
              <w:top w:val="nil"/>
              <w:left w:val="nil"/>
              <w:bottom w:val="single" w:sz="4" w:space="0" w:color="auto"/>
              <w:right w:val="single" w:sz="4" w:space="0" w:color="auto"/>
            </w:tcBorders>
            <w:shd w:val="clear" w:color="000000" w:fill="DDD9C4"/>
            <w:vAlign w:val="center"/>
            <w:hideMark/>
          </w:tcPr>
          <w:p w14:paraId="7A0B0872"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1001" w:type="dxa"/>
            <w:tcBorders>
              <w:top w:val="nil"/>
              <w:left w:val="nil"/>
              <w:bottom w:val="single" w:sz="4" w:space="0" w:color="auto"/>
              <w:right w:val="single" w:sz="4" w:space="0" w:color="auto"/>
            </w:tcBorders>
            <w:shd w:val="clear" w:color="000000" w:fill="DDD9C4"/>
            <w:vAlign w:val="center"/>
            <w:hideMark/>
          </w:tcPr>
          <w:p w14:paraId="144FEABD"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r>
      <w:tr w:rsidR="008D21C7" w:rsidRPr="001776A6" w14:paraId="6B43F271" w14:textId="77777777" w:rsidTr="00173073">
        <w:trPr>
          <w:trHeight w:hRule="exact" w:val="720"/>
        </w:trPr>
        <w:tc>
          <w:tcPr>
            <w:tcW w:w="2430" w:type="dxa"/>
            <w:tcBorders>
              <w:top w:val="nil"/>
              <w:left w:val="single" w:sz="4" w:space="0" w:color="auto"/>
              <w:bottom w:val="nil"/>
              <w:right w:val="single" w:sz="4" w:space="0" w:color="auto"/>
            </w:tcBorders>
            <w:shd w:val="clear" w:color="auto" w:fill="auto"/>
            <w:vAlign w:val="center"/>
            <w:hideMark/>
          </w:tcPr>
          <w:p w14:paraId="1874F75B" w14:textId="77777777" w:rsidR="008D21C7" w:rsidRPr="001776A6" w:rsidRDefault="008D21C7" w:rsidP="00DD6F85">
            <w:pPr>
              <w:spacing w:after="0" w:line="240" w:lineRule="auto"/>
              <w:rPr>
                <w:rFonts w:ascii="Calibri" w:eastAsia="Times New Roman" w:hAnsi="Calibri" w:cs="Times New Roman"/>
                <w:color w:val="000000"/>
                <w:sz w:val="14"/>
                <w:szCs w:val="18"/>
              </w:rPr>
            </w:pPr>
            <w:r w:rsidRPr="001776A6">
              <w:rPr>
                <w:rFonts w:ascii="Calibri" w:eastAsia="Times New Roman" w:hAnsi="Calibri" w:cs="Times New Roman"/>
                <w:color w:val="000000"/>
                <w:sz w:val="14"/>
                <w:szCs w:val="18"/>
              </w:rPr>
              <w:t>The employee works in an area where there is a potential for injury to the head from a falling object.</w:t>
            </w:r>
          </w:p>
        </w:tc>
        <w:tc>
          <w:tcPr>
            <w:tcW w:w="892" w:type="dxa"/>
            <w:tcBorders>
              <w:top w:val="nil"/>
              <w:left w:val="nil"/>
              <w:bottom w:val="single" w:sz="4" w:space="0" w:color="auto"/>
              <w:right w:val="single" w:sz="4" w:space="0" w:color="auto"/>
            </w:tcBorders>
            <w:shd w:val="clear" w:color="auto" w:fill="auto"/>
            <w:vAlign w:val="center"/>
            <w:hideMark/>
          </w:tcPr>
          <w:p w14:paraId="5A42167A"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34653DE8"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2B04C33A"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70C248A8"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686A44E6"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4FE20CBC"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784" w:type="dxa"/>
            <w:tcBorders>
              <w:top w:val="nil"/>
              <w:left w:val="nil"/>
              <w:bottom w:val="single" w:sz="4" w:space="0" w:color="auto"/>
              <w:right w:val="single" w:sz="4" w:space="0" w:color="auto"/>
            </w:tcBorders>
            <w:shd w:val="clear" w:color="auto" w:fill="auto"/>
            <w:vAlign w:val="center"/>
            <w:hideMark/>
          </w:tcPr>
          <w:p w14:paraId="2E0F78B1"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1001" w:type="dxa"/>
            <w:tcBorders>
              <w:top w:val="nil"/>
              <w:left w:val="nil"/>
              <w:bottom w:val="single" w:sz="4" w:space="0" w:color="auto"/>
              <w:right w:val="single" w:sz="4" w:space="0" w:color="auto"/>
            </w:tcBorders>
            <w:shd w:val="clear" w:color="auto" w:fill="auto"/>
            <w:vAlign w:val="center"/>
            <w:hideMark/>
          </w:tcPr>
          <w:p w14:paraId="2295E376"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r>
      <w:tr w:rsidR="008D21C7" w:rsidRPr="001776A6" w14:paraId="1B9456CA" w14:textId="77777777" w:rsidTr="00173073">
        <w:trPr>
          <w:trHeight w:hRule="exact" w:val="720"/>
        </w:trPr>
        <w:tc>
          <w:tcPr>
            <w:tcW w:w="2430" w:type="dxa"/>
            <w:tcBorders>
              <w:top w:val="single" w:sz="4" w:space="0" w:color="auto"/>
              <w:left w:val="single" w:sz="4" w:space="0" w:color="auto"/>
              <w:bottom w:val="nil"/>
              <w:right w:val="single" w:sz="4" w:space="0" w:color="auto"/>
            </w:tcBorders>
            <w:shd w:val="clear" w:color="auto" w:fill="auto"/>
            <w:vAlign w:val="center"/>
            <w:hideMark/>
          </w:tcPr>
          <w:p w14:paraId="28B8CB51" w14:textId="77777777" w:rsidR="008D21C7" w:rsidRPr="001776A6" w:rsidRDefault="008D21C7" w:rsidP="00173073">
            <w:pPr>
              <w:spacing w:after="0" w:line="240" w:lineRule="auto"/>
              <w:rPr>
                <w:rFonts w:ascii="Calibri" w:eastAsia="Times New Roman" w:hAnsi="Calibri" w:cs="Times New Roman"/>
                <w:color w:val="000000"/>
                <w:sz w:val="14"/>
                <w:szCs w:val="18"/>
              </w:rPr>
            </w:pPr>
            <w:r w:rsidRPr="001776A6">
              <w:rPr>
                <w:rFonts w:ascii="Calibri" w:eastAsia="Times New Roman" w:hAnsi="Calibri" w:cs="Times New Roman"/>
                <w:color w:val="000000"/>
                <w:sz w:val="14"/>
                <w:szCs w:val="18"/>
              </w:rPr>
              <w:t xml:space="preserve">The employee works in an area near exposed electrical conductors </w:t>
            </w:r>
            <w:r w:rsidR="00173073">
              <w:rPr>
                <w:rFonts w:ascii="Calibri" w:eastAsia="Times New Roman" w:hAnsi="Calibri" w:cs="Times New Roman"/>
                <w:color w:val="000000"/>
                <w:sz w:val="14"/>
                <w:szCs w:val="18"/>
              </w:rPr>
              <w:t>that</w:t>
            </w:r>
            <w:r w:rsidR="00173073" w:rsidRPr="001776A6">
              <w:rPr>
                <w:rFonts w:ascii="Calibri" w:eastAsia="Times New Roman" w:hAnsi="Calibri" w:cs="Times New Roman"/>
                <w:color w:val="000000"/>
                <w:sz w:val="14"/>
                <w:szCs w:val="18"/>
              </w:rPr>
              <w:t xml:space="preserve"> </w:t>
            </w:r>
            <w:r w:rsidRPr="001776A6">
              <w:rPr>
                <w:rFonts w:ascii="Calibri" w:eastAsia="Times New Roman" w:hAnsi="Calibri" w:cs="Times New Roman"/>
                <w:color w:val="000000"/>
                <w:sz w:val="14"/>
                <w:szCs w:val="18"/>
              </w:rPr>
              <w:t>could contact the head.</w:t>
            </w:r>
          </w:p>
        </w:tc>
        <w:tc>
          <w:tcPr>
            <w:tcW w:w="892" w:type="dxa"/>
            <w:tcBorders>
              <w:top w:val="nil"/>
              <w:left w:val="nil"/>
              <w:bottom w:val="single" w:sz="4" w:space="0" w:color="auto"/>
              <w:right w:val="single" w:sz="4" w:space="0" w:color="auto"/>
            </w:tcBorders>
            <w:shd w:val="clear" w:color="auto" w:fill="auto"/>
            <w:vAlign w:val="center"/>
            <w:hideMark/>
          </w:tcPr>
          <w:p w14:paraId="545CBC6A"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04B50E1F"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30EB660C"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51B6A955"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678B0CF3"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5C7CB5C5"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784" w:type="dxa"/>
            <w:tcBorders>
              <w:top w:val="nil"/>
              <w:left w:val="nil"/>
              <w:bottom w:val="single" w:sz="4" w:space="0" w:color="auto"/>
              <w:right w:val="single" w:sz="4" w:space="0" w:color="auto"/>
            </w:tcBorders>
            <w:shd w:val="clear" w:color="auto" w:fill="auto"/>
            <w:vAlign w:val="center"/>
            <w:hideMark/>
          </w:tcPr>
          <w:p w14:paraId="37562B32"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1001" w:type="dxa"/>
            <w:tcBorders>
              <w:top w:val="nil"/>
              <w:left w:val="nil"/>
              <w:bottom w:val="single" w:sz="4" w:space="0" w:color="auto"/>
              <w:right w:val="single" w:sz="4" w:space="0" w:color="auto"/>
            </w:tcBorders>
            <w:shd w:val="clear" w:color="auto" w:fill="auto"/>
            <w:vAlign w:val="center"/>
            <w:hideMark/>
          </w:tcPr>
          <w:p w14:paraId="7FC3F4D4"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r>
      <w:tr w:rsidR="008D21C7" w:rsidRPr="001776A6" w14:paraId="0B7793D6" w14:textId="77777777" w:rsidTr="00173073">
        <w:trPr>
          <w:trHeight w:hRule="exact" w:val="720"/>
        </w:trPr>
        <w:tc>
          <w:tcPr>
            <w:tcW w:w="2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D23AE8" w14:textId="77777777" w:rsidR="008D21C7" w:rsidRPr="001776A6" w:rsidRDefault="008D21C7" w:rsidP="002D7706">
            <w:pPr>
              <w:spacing w:after="0" w:line="240" w:lineRule="auto"/>
              <w:rPr>
                <w:rFonts w:ascii="Calibri" w:eastAsia="Times New Roman" w:hAnsi="Calibri" w:cs="Times New Roman"/>
                <w:color w:val="000000"/>
                <w:sz w:val="14"/>
                <w:szCs w:val="18"/>
              </w:rPr>
            </w:pPr>
            <w:r w:rsidRPr="001776A6">
              <w:rPr>
                <w:rFonts w:ascii="Calibri" w:eastAsia="Times New Roman" w:hAnsi="Calibri" w:cs="Times New Roman"/>
                <w:color w:val="000000"/>
                <w:sz w:val="14"/>
                <w:szCs w:val="18"/>
              </w:rPr>
              <w:t xml:space="preserve">The </w:t>
            </w:r>
            <w:r w:rsidR="002D7706">
              <w:rPr>
                <w:rFonts w:ascii="Calibri" w:eastAsia="Times New Roman" w:hAnsi="Calibri" w:cs="Times New Roman"/>
                <w:color w:val="000000"/>
                <w:sz w:val="14"/>
                <w:szCs w:val="18"/>
              </w:rPr>
              <w:t xml:space="preserve">employee works in an area where </w:t>
            </w:r>
            <w:r w:rsidRPr="001776A6">
              <w:rPr>
                <w:rFonts w:ascii="Calibri" w:eastAsia="Times New Roman" w:hAnsi="Calibri" w:cs="Times New Roman"/>
                <w:color w:val="000000"/>
                <w:sz w:val="14"/>
                <w:szCs w:val="18"/>
              </w:rPr>
              <w:t>a hazard exists for</w:t>
            </w:r>
            <w:r w:rsidR="002D7706">
              <w:rPr>
                <w:rFonts w:ascii="Calibri" w:eastAsia="Times New Roman" w:hAnsi="Calibri" w:cs="Times New Roman"/>
                <w:color w:val="000000"/>
                <w:sz w:val="14"/>
                <w:szCs w:val="18"/>
              </w:rPr>
              <w:t xml:space="preserve"> catching </w:t>
            </w:r>
            <w:r w:rsidRPr="001776A6">
              <w:rPr>
                <w:rFonts w:ascii="Calibri" w:eastAsia="Times New Roman" w:hAnsi="Calibri" w:cs="Times New Roman"/>
                <w:color w:val="000000"/>
                <w:sz w:val="14"/>
                <w:szCs w:val="18"/>
              </w:rPr>
              <w:t xml:space="preserve"> hair.</w:t>
            </w:r>
          </w:p>
        </w:tc>
        <w:tc>
          <w:tcPr>
            <w:tcW w:w="892" w:type="dxa"/>
            <w:tcBorders>
              <w:top w:val="nil"/>
              <w:left w:val="nil"/>
              <w:bottom w:val="single" w:sz="4" w:space="0" w:color="auto"/>
              <w:right w:val="single" w:sz="4" w:space="0" w:color="auto"/>
            </w:tcBorders>
            <w:shd w:val="clear" w:color="auto" w:fill="auto"/>
            <w:vAlign w:val="center"/>
            <w:hideMark/>
          </w:tcPr>
          <w:p w14:paraId="302AA09D"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6E6061B4"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029118DA"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13730A63"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3F622B5E"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342696DB"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784" w:type="dxa"/>
            <w:tcBorders>
              <w:top w:val="nil"/>
              <w:left w:val="nil"/>
              <w:bottom w:val="single" w:sz="4" w:space="0" w:color="auto"/>
              <w:right w:val="single" w:sz="4" w:space="0" w:color="auto"/>
            </w:tcBorders>
            <w:shd w:val="clear" w:color="auto" w:fill="auto"/>
            <w:vAlign w:val="center"/>
            <w:hideMark/>
          </w:tcPr>
          <w:p w14:paraId="47762401"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1001" w:type="dxa"/>
            <w:tcBorders>
              <w:top w:val="nil"/>
              <w:left w:val="nil"/>
              <w:bottom w:val="single" w:sz="4" w:space="0" w:color="auto"/>
              <w:right w:val="single" w:sz="4" w:space="0" w:color="auto"/>
            </w:tcBorders>
            <w:shd w:val="clear" w:color="auto" w:fill="auto"/>
            <w:vAlign w:val="center"/>
            <w:hideMark/>
          </w:tcPr>
          <w:p w14:paraId="1A50090A"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r>
      <w:tr w:rsidR="008D21C7" w:rsidRPr="001776A6" w14:paraId="2B297364" w14:textId="77777777" w:rsidTr="00173073">
        <w:trPr>
          <w:trHeight w:val="288"/>
        </w:trPr>
        <w:tc>
          <w:tcPr>
            <w:tcW w:w="2430" w:type="dxa"/>
            <w:tcBorders>
              <w:top w:val="nil"/>
              <w:left w:val="single" w:sz="4" w:space="0" w:color="auto"/>
              <w:bottom w:val="single" w:sz="4" w:space="0" w:color="auto"/>
              <w:right w:val="single" w:sz="4" w:space="0" w:color="auto"/>
            </w:tcBorders>
            <w:shd w:val="clear" w:color="000000" w:fill="DDD9C4"/>
            <w:vAlign w:val="center"/>
            <w:hideMark/>
          </w:tcPr>
          <w:p w14:paraId="056F2BFF" w14:textId="77777777" w:rsidR="008D21C7" w:rsidRPr="001776A6" w:rsidRDefault="008D21C7" w:rsidP="00DD6F85">
            <w:pPr>
              <w:spacing w:after="0" w:line="240" w:lineRule="auto"/>
              <w:rPr>
                <w:rFonts w:ascii="Calibri" w:eastAsia="Times New Roman" w:hAnsi="Calibri" w:cs="Times New Roman"/>
                <w:b/>
                <w:bCs/>
                <w:color w:val="000000"/>
                <w:sz w:val="14"/>
                <w:szCs w:val="20"/>
              </w:rPr>
            </w:pPr>
            <w:r w:rsidRPr="001776A6">
              <w:rPr>
                <w:rFonts w:ascii="Calibri" w:eastAsia="Times New Roman" w:hAnsi="Calibri" w:cs="Times New Roman"/>
                <w:b/>
                <w:bCs/>
                <w:color w:val="000000"/>
                <w:sz w:val="14"/>
                <w:szCs w:val="20"/>
              </w:rPr>
              <w:t>FALL PROTECTION</w:t>
            </w:r>
          </w:p>
        </w:tc>
        <w:tc>
          <w:tcPr>
            <w:tcW w:w="892" w:type="dxa"/>
            <w:tcBorders>
              <w:top w:val="nil"/>
              <w:left w:val="nil"/>
              <w:bottom w:val="single" w:sz="4" w:space="0" w:color="auto"/>
              <w:right w:val="single" w:sz="4" w:space="0" w:color="auto"/>
            </w:tcBorders>
            <w:shd w:val="clear" w:color="000000" w:fill="DDD9C4"/>
            <w:vAlign w:val="center"/>
            <w:hideMark/>
          </w:tcPr>
          <w:p w14:paraId="14F79268"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000000" w:fill="DDD9C4"/>
            <w:vAlign w:val="center"/>
            <w:hideMark/>
          </w:tcPr>
          <w:p w14:paraId="78B85F2B"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000000" w:fill="DDD9C4"/>
            <w:vAlign w:val="center"/>
            <w:hideMark/>
          </w:tcPr>
          <w:p w14:paraId="5427E816"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000000" w:fill="DDD9C4"/>
            <w:vAlign w:val="center"/>
            <w:hideMark/>
          </w:tcPr>
          <w:p w14:paraId="19FF6A63"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000000" w:fill="DDD9C4"/>
            <w:vAlign w:val="center"/>
            <w:hideMark/>
          </w:tcPr>
          <w:p w14:paraId="76A11BFF"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000000" w:fill="DDD9C4"/>
            <w:vAlign w:val="center"/>
            <w:hideMark/>
          </w:tcPr>
          <w:p w14:paraId="1DBC0325"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784" w:type="dxa"/>
            <w:tcBorders>
              <w:top w:val="nil"/>
              <w:left w:val="nil"/>
              <w:bottom w:val="single" w:sz="4" w:space="0" w:color="auto"/>
              <w:right w:val="single" w:sz="4" w:space="0" w:color="auto"/>
            </w:tcBorders>
            <w:shd w:val="clear" w:color="000000" w:fill="DDD9C4"/>
            <w:vAlign w:val="center"/>
            <w:hideMark/>
          </w:tcPr>
          <w:p w14:paraId="50D15F82"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1001" w:type="dxa"/>
            <w:tcBorders>
              <w:top w:val="nil"/>
              <w:left w:val="nil"/>
              <w:bottom w:val="single" w:sz="4" w:space="0" w:color="auto"/>
              <w:right w:val="single" w:sz="4" w:space="0" w:color="auto"/>
            </w:tcBorders>
            <w:shd w:val="clear" w:color="000000" w:fill="DDD9C4"/>
            <w:vAlign w:val="center"/>
            <w:hideMark/>
          </w:tcPr>
          <w:p w14:paraId="0B49D97E"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r>
      <w:tr w:rsidR="008D21C7" w:rsidRPr="001776A6" w14:paraId="3002B6C3" w14:textId="77777777" w:rsidTr="00173073">
        <w:trPr>
          <w:trHeight w:val="960"/>
        </w:trPr>
        <w:tc>
          <w:tcPr>
            <w:tcW w:w="2430" w:type="dxa"/>
            <w:tcBorders>
              <w:top w:val="nil"/>
              <w:left w:val="single" w:sz="4" w:space="0" w:color="auto"/>
              <w:bottom w:val="single" w:sz="4" w:space="0" w:color="auto"/>
              <w:right w:val="single" w:sz="4" w:space="0" w:color="auto"/>
            </w:tcBorders>
            <w:shd w:val="clear" w:color="auto" w:fill="auto"/>
            <w:vAlign w:val="center"/>
            <w:hideMark/>
          </w:tcPr>
          <w:p w14:paraId="703C9B24" w14:textId="77777777" w:rsidR="008D21C7" w:rsidRPr="001776A6" w:rsidRDefault="008D21C7" w:rsidP="00DD6F85">
            <w:pPr>
              <w:spacing w:after="0" w:line="240" w:lineRule="auto"/>
              <w:rPr>
                <w:rFonts w:ascii="Calibri" w:eastAsia="Times New Roman" w:hAnsi="Calibri" w:cs="Times New Roman"/>
                <w:color w:val="000000"/>
                <w:sz w:val="14"/>
                <w:szCs w:val="18"/>
              </w:rPr>
            </w:pPr>
            <w:r w:rsidRPr="001776A6">
              <w:rPr>
                <w:rFonts w:ascii="Calibri" w:eastAsia="Times New Roman" w:hAnsi="Calibri" w:cs="Times New Roman"/>
                <w:color w:val="000000"/>
                <w:sz w:val="14"/>
                <w:szCs w:val="18"/>
              </w:rPr>
              <w:t>Employees are working at an elevated work area where a slip or fall to a lower level is a potential hazard.</w:t>
            </w:r>
          </w:p>
        </w:tc>
        <w:tc>
          <w:tcPr>
            <w:tcW w:w="892" w:type="dxa"/>
            <w:tcBorders>
              <w:top w:val="nil"/>
              <w:left w:val="nil"/>
              <w:bottom w:val="single" w:sz="4" w:space="0" w:color="auto"/>
              <w:right w:val="single" w:sz="4" w:space="0" w:color="auto"/>
            </w:tcBorders>
            <w:shd w:val="clear" w:color="auto" w:fill="auto"/>
            <w:vAlign w:val="center"/>
            <w:hideMark/>
          </w:tcPr>
          <w:p w14:paraId="6018AFC8"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2E1C87AA"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178D4FD7"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233C9EBC"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67A24B8A"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5838E4A4"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784" w:type="dxa"/>
            <w:tcBorders>
              <w:top w:val="nil"/>
              <w:left w:val="nil"/>
              <w:bottom w:val="single" w:sz="4" w:space="0" w:color="auto"/>
              <w:right w:val="single" w:sz="4" w:space="0" w:color="auto"/>
            </w:tcBorders>
            <w:shd w:val="clear" w:color="auto" w:fill="auto"/>
            <w:vAlign w:val="center"/>
            <w:hideMark/>
          </w:tcPr>
          <w:p w14:paraId="19A85CEB"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1001" w:type="dxa"/>
            <w:tcBorders>
              <w:top w:val="nil"/>
              <w:left w:val="nil"/>
              <w:bottom w:val="single" w:sz="4" w:space="0" w:color="auto"/>
              <w:right w:val="single" w:sz="4" w:space="0" w:color="auto"/>
            </w:tcBorders>
            <w:shd w:val="clear" w:color="auto" w:fill="auto"/>
            <w:vAlign w:val="center"/>
            <w:hideMark/>
          </w:tcPr>
          <w:p w14:paraId="6B016814"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r>
      <w:tr w:rsidR="008D21C7" w:rsidRPr="001776A6" w14:paraId="58C2D488" w14:textId="77777777" w:rsidTr="00173073">
        <w:trPr>
          <w:trHeight w:val="288"/>
        </w:trPr>
        <w:tc>
          <w:tcPr>
            <w:tcW w:w="2430" w:type="dxa"/>
            <w:tcBorders>
              <w:top w:val="nil"/>
              <w:left w:val="single" w:sz="4" w:space="0" w:color="auto"/>
              <w:bottom w:val="single" w:sz="4" w:space="0" w:color="auto"/>
              <w:right w:val="single" w:sz="4" w:space="0" w:color="auto"/>
            </w:tcBorders>
            <w:shd w:val="clear" w:color="000000" w:fill="DDD9C4"/>
            <w:vAlign w:val="center"/>
            <w:hideMark/>
          </w:tcPr>
          <w:p w14:paraId="732A151A" w14:textId="77777777" w:rsidR="008D21C7" w:rsidRPr="001776A6" w:rsidRDefault="008D21C7" w:rsidP="00DD6F85">
            <w:pPr>
              <w:spacing w:after="0" w:line="240" w:lineRule="auto"/>
              <w:rPr>
                <w:rFonts w:ascii="Calibri" w:eastAsia="Times New Roman" w:hAnsi="Calibri" w:cs="Times New Roman"/>
                <w:b/>
                <w:bCs/>
                <w:color w:val="000000"/>
                <w:sz w:val="14"/>
                <w:szCs w:val="20"/>
              </w:rPr>
            </w:pPr>
            <w:r w:rsidRPr="001776A6">
              <w:rPr>
                <w:rFonts w:ascii="Calibri" w:eastAsia="Times New Roman" w:hAnsi="Calibri" w:cs="Times New Roman"/>
                <w:b/>
                <w:bCs/>
                <w:color w:val="000000"/>
                <w:sz w:val="14"/>
                <w:szCs w:val="20"/>
              </w:rPr>
              <w:t>CLOTHING PROTECTION</w:t>
            </w:r>
          </w:p>
        </w:tc>
        <w:tc>
          <w:tcPr>
            <w:tcW w:w="892" w:type="dxa"/>
            <w:tcBorders>
              <w:top w:val="nil"/>
              <w:left w:val="nil"/>
              <w:bottom w:val="single" w:sz="4" w:space="0" w:color="auto"/>
              <w:right w:val="single" w:sz="4" w:space="0" w:color="auto"/>
            </w:tcBorders>
            <w:shd w:val="clear" w:color="000000" w:fill="DDD9C4"/>
            <w:vAlign w:val="center"/>
            <w:hideMark/>
          </w:tcPr>
          <w:p w14:paraId="3078847A"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000000" w:fill="DDD9C4"/>
            <w:vAlign w:val="center"/>
            <w:hideMark/>
          </w:tcPr>
          <w:p w14:paraId="1A7F03E1"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000000" w:fill="DDD9C4"/>
            <w:vAlign w:val="center"/>
            <w:hideMark/>
          </w:tcPr>
          <w:p w14:paraId="15C49420"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000000" w:fill="DDD9C4"/>
            <w:vAlign w:val="center"/>
            <w:hideMark/>
          </w:tcPr>
          <w:p w14:paraId="31734ABF"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000000" w:fill="DDD9C4"/>
            <w:vAlign w:val="center"/>
            <w:hideMark/>
          </w:tcPr>
          <w:p w14:paraId="2F0740ED"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000000" w:fill="DDD9C4"/>
            <w:vAlign w:val="center"/>
            <w:hideMark/>
          </w:tcPr>
          <w:p w14:paraId="44529F23"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784" w:type="dxa"/>
            <w:tcBorders>
              <w:top w:val="nil"/>
              <w:left w:val="nil"/>
              <w:bottom w:val="single" w:sz="4" w:space="0" w:color="auto"/>
              <w:right w:val="single" w:sz="4" w:space="0" w:color="auto"/>
            </w:tcBorders>
            <w:shd w:val="clear" w:color="000000" w:fill="DDD9C4"/>
            <w:vAlign w:val="center"/>
            <w:hideMark/>
          </w:tcPr>
          <w:p w14:paraId="30AFCFCB"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1001" w:type="dxa"/>
            <w:tcBorders>
              <w:top w:val="nil"/>
              <w:left w:val="nil"/>
              <w:bottom w:val="single" w:sz="4" w:space="0" w:color="auto"/>
              <w:right w:val="single" w:sz="4" w:space="0" w:color="auto"/>
            </w:tcBorders>
            <w:shd w:val="clear" w:color="000000" w:fill="DDD9C4"/>
            <w:vAlign w:val="center"/>
            <w:hideMark/>
          </w:tcPr>
          <w:p w14:paraId="63C35C8F"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r>
      <w:tr w:rsidR="008D21C7" w:rsidRPr="001776A6" w14:paraId="29312EAC" w14:textId="77777777" w:rsidTr="00173073">
        <w:trPr>
          <w:trHeight w:val="960"/>
        </w:trPr>
        <w:tc>
          <w:tcPr>
            <w:tcW w:w="2430" w:type="dxa"/>
            <w:tcBorders>
              <w:top w:val="nil"/>
              <w:left w:val="single" w:sz="4" w:space="0" w:color="auto"/>
              <w:bottom w:val="single" w:sz="4" w:space="0" w:color="auto"/>
              <w:right w:val="single" w:sz="4" w:space="0" w:color="auto"/>
            </w:tcBorders>
            <w:shd w:val="clear" w:color="auto" w:fill="auto"/>
            <w:vAlign w:val="center"/>
            <w:hideMark/>
          </w:tcPr>
          <w:p w14:paraId="4560458A" w14:textId="77777777" w:rsidR="008D21C7" w:rsidRPr="001776A6" w:rsidRDefault="008D21C7" w:rsidP="00DD6F85">
            <w:pPr>
              <w:spacing w:after="0" w:line="240" w:lineRule="auto"/>
              <w:rPr>
                <w:rFonts w:ascii="Calibri" w:eastAsia="Times New Roman" w:hAnsi="Calibri" w:cs="Times New Roman"/>
                <w:color w:val="000000"/>
                <w:sz w:val="14"/>
                <w:szCs w:val="18"/>
              </w:rPr>
            </w:pPr>
            <w:r w:rsidRPr="001776A6">
              <w:rPr>
                <w:rFonts w:ascii="Calibri" w:eastAsia="Times New Roman" w:hAnsi="Calibri" w:cs="Times New Roman"/>
                <w:color w:val="000000"/>
                <w:sz w:val="14"/>
                <w:szCs w:val="18"/>
              </w:rPr>
              <w:t>Employees are exposed to harmful materials, chemicals, temperature extremes, or source</w:t>
            </w:r>
            <w:r w:rsidR="00D10396">
              <w:rPr>
                <w:rFonts w:ascii="Calibri" w:eastAsia="Times New Roman" w:hAnsi="Calibri" w:cs="Times New Roman"/>
                <w:color w:val="000000"/>
                <w:sz w:val="14"/>
                <w:szCs w:val="18"/>
              </w:rPr>
              <w:t>s</w:t>
            </w:r>
            <w:r w:rsidRPr="001776A6">
              <w:rPr>
                <w:rFonts w:ascii="Calibri" w:eastAsia="Times New Roman" w:hAnsi="Calibri" w:cs="Times New Roman"/>
                <w:color w:val="000000"/>
                <w:sz w:val="14"/>
                <w:szCs w:val="18"/>
              </w:rPr>
              <w:t xml:space="preserve"> of cuts, lacerations</w:t>
            </w:r>
            <w:r w:rsidR="00D10396">
              <w:rPr>
                <w:rFonts w:ascii="Calibri" w:eastAsia="Times New Roman" w:hAnsi="Calibri" w:cs="Times New Roman"/>
                <w:color w:val="000000"/>
                <w:sz w:val="14"/>
                <w:szCs w:val="18"/>
              </w:rPr>
              <w:t>,</w:t>
            </w:r>
            <w:r w:rsidRPr="001776A6">
              <w:rPr>
                <w:rFonts w:ascii="Calibri" w:eastAsia="Times New Roman" w:hAnsi="Calibri" w:cs="Times New Roman"/>
                <w:color w:val="000000"/>
                <w:sz w:val="14"/>
                <w:szCs w:val="18"/>
              </w:rPr>
              <w:t xml:space="preserve"> or punctures.</w:t>
            </w:r>
          </w:p>
        </w:tc>
        <w:tc>
          <w:tcPr>
            <w:tcW w:w="892" w:type="dxa"/>
            <w:tcBorders>
              <w:top w:val="nil"/>
              <w:left w:val="nil"/>
              <w:bottom w:val="single" w:sz="4" w:space="0" w:color="auto"/>
              <w:right w:val="single" w:sz="4" w:space="0" w:color="auto"/>
            </w:tcBorders>
            <w:shd w:val="clear" w:color="auto" w:fill="auto"/>
            <w:vAlign w:val="center"/>
            <w:hideMark/>
          </w:tcPr>
          <w:p w14:paraId="19589AB3"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77337727"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0C6F00DE"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1980F521"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0348BA79"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18267260"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784" w:type="dxa"/>
            <w:tcBorders>
              <w:top w:val="nil"/>
              <w:left w:val="nil"/>
              <w:bottom w:val="single" w:sz="4" w:space="0" w:color="auto"/>
              <w:right w:val="single" w:sz="4" w:space="0" w:color="auto"/>
            </w:tcBorders>
            <w:shd w:val="clear" w:color="auto" w:fill="auto"/>
            <w:vAlign w:val="center"/>
            <w:hideMark/>
          </w:tcPr>
          <w:p w14:paraId="15FE8C1F"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1001" w:type="dxa"/>
            <w:tcBorders>
              <w:top w:val="nil"/>
              <w:left w:val="nil"/>
              <w:bottom w:val="single" w:sz="4" w:space="0" w:color="auto"/>
              <w:right w:val="single" w:sz="4" w:space="0" w:color="auto"/>
            </w:tcBorders>
            <w:shd w:val="clear" w:color="auto" w:fill="auto"/>
            <w:vAlign w:val="center"/>
            <w:hideMark/>
          </w:tcPr>
          <w:p w14:paraId="61523110"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r>
      <w:tr w:rsidR="008D21C7" w:rsidRPr="001776A6" w14:paraId="2B8E9337" w14:textId="77777777" w:rsidTr="00173073">
        <w:trPr>
          <w:trHeight w:val="288"/>
        </w:trPr>
        <w:tc>
          <w:tcPr>
            <w:tcW w:w="2430" w:type="dxa"/>
            <w:tcBorders>
              <w:top w:val="nil"/>
              <w:left w:val="single" w:sz="4" w:space="0" w:color="auto"/>
              <w:bottom w:val="single" w:sz="4" w:space="0" w:color="auto"/>
              <w:right w:val="single" w:sz="4" w:space="0" w:color="auto"/>
            </w:tcBorders>
            <w:shd w:val="clear" w:color="000000" w:fill="DDD9C4"/>
            <w:vAlign w:val="center"/>
            <w:hideMark/>
          </w:tcPr>
          <w:p w14:paraId="5ED839A0" w14:textId="77777777" w:rsidR="008D21C7" w:rsidRPr="001776A6" w:rsidRDefault="008D21C7" w:rsidP="00DD6F85">
            <w:pPr>
              <w:spacing w:after="0" w:line="240" w:lineRule="auto"/>
              <w:rPr>
                <w:rFonts w:ascii="Calibri" w:eastAsia="Times New Roman" w:hAnsi="Calibri" w:cs="Times New Roman"/>
                <w:b/>
                <w:bCs/>
                <w:color w:val="000000"/>
                <w:sz w:val="14"/>
                <w:szCs w:val="20"/>
              </w:rPr>
            </w:pPr>
            <w:r w:rsidRPr="001776A6">
              <w:rPr>
                <w:rFonts w:ascii="Calibri" w:eastAsia="Times New Roman" w:hAnsi="Calibri" w:cs="Times New Roman"/>
                <w:b/>
                <w:bCs/>
                <w:color w:val="000000"/>
                <w:sz w:val="14"/>
                <w:szCs w:val="20"/>
              </w:rPr>
              <w:t>HEARING PROTECTION</w:t>
            </w:r>
          </w:p>
        </w:tc>
        <w:tc>
          <w:tcPr>
            <w:tcW w:w="892" w:type="dxa"/>
            <w:tcBorders>
              <w:top w:val="nil"/>
              <w:left w:val="nil"/>
              <w:bottom w:val="single" w:sz="4" w:space="0" w:color="auto"/>
              <w:right w:val="single" w:sz="4" w:space="0" w:color="auto"/>
            </w:tcBorders>
            <w:shd w:val="clear" w:color="000000" w:fill="DDD9C4"/>
            <w:vAlign w:val="center"/>
            <w:hideMark/>
          </w:tcPr>
          <w:p w14:paraId="2827915C"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000000" w:fill="DDD9C4"/>
            <w:vAlign w:val="center"/>
            <w:hideMark/>
          </w:tcPr>
          <w:p w14:paraId="11002EEC"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000000" w:fill="DDD9C4"/>
            <w:vAlign w:val="center"/>
            <w:hideMark/>
          </w:tcPr>
          <w:p w14:paraId="4F14C590"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000000" w:fill="DDD9C4"/>
            <w:vAlign w:val="center"/>
            <w:hideMark/>
          </w:tcPr>
          <w:p w14:paraId="6AEBF722"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000000" w:fill="DDD9C4"/>
            <w:vAlign w:val="center"/>
            <w:hideMark/>
          </w:tcPr>
          <w:p w14:paraId="7974BAAD"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000000" w:fill="DDD9C4"/>
            <w:vAlign w:val="center"/>
            <w:hideMark/>
          </w:tcPr>
          <w:p w14:paraId="0E2A6B46"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784" w:type="dxa"/>
            <w:tcBorders>
              <w:top w:val="nil"/>
              <w:left w:val="nil"/>
              <w:bottom w:val="single" w:sz="4" w:space="0" w:color="auto"/>
              <w:right w:val="single" w:sz="4" w:space="0" w:color="auto"/>
            </w:tcBorders>
            <w:shd w:val="clear" w:color="000000" w:fill="DDD9C4"/>
            <w:vAlign w:val="center"/>
            <w:hideMark/>
          </w:tcPr>
          <w:p w14:paraId="0C62099D"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1001" w:type="dxa"/>
            <w:tcBorders>
              <w:top w:val="nil"/>
              <w:left w:val="nil"/>
              <w:bottom w:val="single" w:sz="4" w:space="0" w:color="auto"/>
              <w:right w:val="single" w:sz="4" w:space="0" w:color="auto"/>
            </w:tcBorders>
            <w:shd w:val="clear" w:color="000000" w:fill="DDD9C4"/>
            <w:vAlign w:val="center"/>
            <w:hideMark/>
          </w:tcPr>
          <w:p w14:paraId="281793D1"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r>
      <w:tr w:rsidR="008D21C7" w:rsidRPr="001776A6" w14:paraId="3B047F36" w14:textId="77777777" w:rsidTr="00883142">
        <w:trPr>
          <w:trHeight w:val="720"/>
        </w:trPr>
        <w:tc>
          <w:tcPr>
            <w:tcW w:w="2430" w:type="dxa"/>
            <w:tcBorders>
              <w:top w:val="nil"/>
              <w:left w:val="single" w:sz="4" w:space="0" w:color="auto"/>
              <w:bottom w:val="single" w:sz="4" w:space="0" w:color="auto"/>
              <w:right w:val="single" w:sz="4" w:space="0" w:color="auto"/>
            </w:tcBorders>
            <w:shd w:val="clear" w:color="auto" w:fill="auto"/>
            <w:vAlign w:val="center"/>
            <w:hideMark/>
          </w:tcPr>
          <w:p w14:paraId="17B27A1A" w14:textId="77777777" w:rsidR="008D21C7" w:rsidRPr="001776A6" w:rsidRDefault="008D21C7" w:rsidP="00DD6F85">
            <w:pPr>
              <w:spacing w:after="0" w:line="240" w:lineRule="auto"/>
              <w:rPr>
                <w:rFonts w:ascii="Calibri" w:eastAsia="Times New Roman" w:hAnsi="Calibri" w:cs="Times New Roman"/>
                <w:color w:val="000000"/>
                <w:sz w:val="14"/>
                <w:szCs w:val="18"/>
              </w:rPr>
            </w:pPr>
            <w:r w:rsidRPr="001776A6">
              <w:rPr>
                <w:rFonts w:ascii="Calibri" w:eastAsia="Times New Roman" w:hAnsi="Calibri" w:cs="Times New Roman"/>
                <w:color w:val="000000"/>
                <w:sz w:val="14"/>
                <w:szCs w:val="18"/>
              </w:rPr>
              <w:t>Employees are exposed to sound levels in excess of 85</w:t>
            </w:r>
            <w:r w:rsidR="00D10396">
              <w:rPr>
                <w:rFonts w:ascii="Calibri" w:eastAsia="Times New Roman" w:hAnsi="Calibri" w:cs="Times New Roman"/>
                <w:color w:val="000000"/>
                <w:sz w:val="14"/>
                <w:szCs w:val="18"/>
              </w:rPr>
              <w:t xml:space="preserve"> </w:t>
            </w:r>
            <w:r w:rsidRPr="001776A6">
              <w:rPr>
                <w:rFonts w:ascii="Calibri" w:eastAsia="Times New Roman" w:hAnsi="Calibri" w:cs="Times New Roman"/>
                <w:color w:val="000000"/>
                <w:sz w:val="14"/>
                <w:szCs w:val="18"/>
              </w:rPr>
              <w:t>dBA on an 8-hour TWA</w:t>
            </w:r>
            <w:r w:rsidR="00D10396">
              <w:rPr>
                <w:rFonts w:ascii="Calibri" w:eastAsia="Times New Roman" w:hAnsi="Calibri" w:cs="Times New Roman"/>
                <w:color w:val="000000"/>
                <w:sz w:val="14"/>
                <w:szCs w:val="18"/>
              </w:rPr>
              <w:t>.</w:t>
            </w:r>
          </w:p>
        </w:tc>
        <w:tc>
          <w:tcPr>
            <w:tcW w:w="892" w:type="dxa"/>
            <w:tcBorders>
              <w:top w:val="nil"/>
              <w:left w:val="nil"/>
              <w:bottom w:val="single" w:sz="4" w:space="0" w:color="auto"/>
              <w:right w:val="single" w:sz="4" w:space="0" w:color="auto"/>
            </w:tcBorders>
            <w:shd w:val="clear" w:color="auto" w:fill="auto"/>
            <w:vAlign w:val="center"/>
            <w:hideMark/>
          </w:tcPr>
          <w:p w14:paraId="3502F81C"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4DF51AA5"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4F0C08ED"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1BBF55E6"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164F1E51"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nil"/>
              <w:left w:val="nil"/>
              <w:bottom w:val="single" w:sz="4" w:space="0" w:color="auto"/>
              <w:right w:val="single" w:sz="4" w:space="0" w:color="auto"/>
            </w:tcBorders>
            <w:shd w:val="clear" w:color="auto" w:fill="auto"/>
            <w:vAlign w:val="center"/>
            <w:hideMark/>
          </w:tcPr>
          <w:p w14:paraId="744AC105"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784" w:type="dxa"/>
            <w:tcBorders>
              <w:top w:val="nil"/>
              <w:left w:val="nil"/>
              <w:bottom w:val="single" w:sz="4" w:space="0" w:color="auto"/>
              <w:right w:val="single" w:sz="4" w:space="0" w:color="auto"/>
            </w:tcBorders>
            <w:shd w:val="clear" w:color="auto" w:fill="auto"/>
            <w:vAlign w:val="center"/>
            <w:hideMark/>
          </w:tcPr>
          <w:p w14:paraId="72DBD479"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1001" w:type="dxa"/>
            <w:tcBorders>
              <w:top w:val="nil"/>
              <w:left w:val="nil"/>
              <w:bottom w:val="single" w:sz="4" w:space="0" w:color="auto"/>
              <w:right w:val="single" w:sz="4" w:space="0" w:color="auto"/>
            </w:tcBorders>
            <w:shd w:val="clear" w:color="auto" w:fill="auto"/>
            <w:vAlign w:val="center"/>
            <w:hideMark/>
          </w:tcPr>
          <w:p w14:paraId="7673294E"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r>
      <w:tr w:rsidR="00883142" w:rsidRPr="001776A6" w14:paraId="58918F3D" w14:textId="77777777" w:rsidTr="00883142">
        <w:trPr>
          <w:trHeight w:val="288"/>
        </w:trPr>
        <w:tc>
          <w:tcPr>
            <w:tcW w:w="2430" w:type="dxa"/>
            <w:tcBorders>
              <w:top w:val="single" w:sz="4" w:space="0" w:color="auto"/>
              <w:left w:val="single" w:sz="4" w:space="0" w:color="auto"/>
              <w:bottom w:val="single" w:sz="4" w:space="0" w:color="auto"/>
              <w:right w:val="single" w:sz="4" w:space="0" w:color="auto"/>
            </w:tcBorders>
            <w:shd w:val="clear" w:color="000000" w:fill="DDD9C4"/>
            <w:vAlign w:val="center"/>
            <w:hideMark/>
          </w:tcPr>
          <w:p w14:paraId="3691076B" w14:textId="77777777" w:rsidR="008D21C7" w:rsidRPr="001776A6" w:rsidRDefault="008D21C7" w:rsidP="00DD6F85">
            <w:pPr>
              <w:spacing w:after="0" w:line="240" w:lineRule="auto"/>
              <w:rPr>
                <w:rFonts w:ascii="Calibri" w:eastAsia="Times New Roman" w:hAnsi="Calibri" w:cs="Times New Roman"/>
                <w:b/>
                <w:bCs/>
                <w:color w:val="000000"/>
                <w:sz w:val="14"/>
                <w:szCs w:val="20"/>
              </w:rPr>
            </w:pPr>
            <w:r w:rsidRPr="001776A6">
              <w:rPr>
                <w:rFonts w:ascii="Calibri" w:eastAsia="Times New Roman" w:hAnsi="Calibri" w:cs="Times New Roman"/>
                <w:b/>
                <w:bCs/>
                <w:color w:val="000000"/>
                <w:sz w:val="14"/>
                <w:szCs w:val="20"/>
              </w:rPr>
              <w:t>RESPIRATORY PROTECTION</w:t>
            </w:r>
          </w:p>
        </w:tc>
        <w:tc>
          <w:tcPr>
            <w:tcW w:w="892" w:type="dxa"/>
            <w:tcBorders>
              <w:top w:val="single" w:sz="4" w:space="0" w:color="auto"/>
              <w:left w:val="nil"/>
              <w:bottom w:val="single" w:sz="4" w:space="0" w:color="auto"/>
              <w:right w:val="single" w:sz="4" w:space="0" w:color="auto"/>
            </w:tcBorders>
            <w:shd w:val="clear" w:color="000000" w:fill="DDD9C4"/>
            <w:vAlign w:val="center"/>
            <w:hideMark/>
          </w:tcPr>
          <w:p w14:paraId="74D674AD"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single" w:sz="4" w:space="0" w:color="auto"/>
              <w:left w:val="nil"/>
              <w:bottom w:val="single" w:sz="4" w:space="0" w:color="auto"/>
              <w:right w:val="single" w:sz="4" w:space="0" w:color="auto"/>
            </w:tcBorders>
            <w:shd w:val="clear" w:color="000000" w:fill="DDD9C4"/>
            <w:vAlign w:val="center"/>
            <w:hideMark/>
          </w:tcPr>
          <w:p w14:paraId="624704C3"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single" w:sz="4" w:space="0" w:color="auto"/>
              <w:left w:val="nil"/>
              <w:bottom w:val="single" w:sz="4" w:space="0" w:color="auto"/>
              <w:right w:val="single" w:sz="4" w:space="0" w:color="auto"/>
            </w:tcBorders>
            <w:shd w:val="clear" w:color="000000" w:fill="DDD9C4"/>
            <w:vAlign w:val="center"/>
            <w:hideMark/>
          </w:tcPr>
          <w:p w14:paraId="598E86AD"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single" w:sz="4" w:space="0" w:color="auto"/>
              <w:left w:val="nil"/>
              <w:bottom w:val="single" w:sz="4" w:space="0" w:color="auto"/>
              <w:right w:val="single" w:sz="4" w:space="0" w:color="auto"/>
            </w:tcBorders>
            <w:shd w:val="clear" w:color="000000" w:fill="DDD9C4"/>
            <w:vAlign w:val="center"/>
            <w:hideMark/>
          </w:tcPr>
          <w:p w14:paraId="4BD192E2"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single" w:sz="4" w:space="0" w:color="auto"/>
              <w:left w:val="nil"/>
              <w:bottom w:val="single" w:sz="4" w:space="0" w:color="auto"/>
              <w:right w:val="single" w:sz="4" w:space="0" w:color="auto"/>
            </w:tcBorders>
            <w:shd w:val="clear" w:color="000000" w:fill="DDD9C4"/>
            <w:vAlign w:val="center"/>
            <w:hideMark/>
          </w:tcPr>
          <w:p w14:paraId="41FCC17E"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single" w:sz="4" w:space="0" w:color="auto"/>
              <w:left w:val="nil"/>
              <w:bottom w:val="single" w:sz="4" w:space="0" w:color="auto"/>
              <w:right w:val="single" w:sz="4" w:space="0" w:color="auto"/>
            </w:tcBorders>
            <w:shd w:val="clear" w:color="000000" w:fill="DDD9C4"/>
            <w:vAlign w:val="center"/>
            <w:hideMark/>
          </w:tcPr>
          <w:p w14:paraId="1897CD00"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784" w:type="dxa"/>
            <w:tcBorders>
              <w:top w:val="single" w:sz="4" w:space="0" w:color="auto"/>
              <w:left w:val="nil"/>
              <w:bottom w:val="single" w:sz="4" w:space="0" w:color="auto"/>
              <w:right w:val="single" w:sz="4" w:space="0" w:color="auto"/>
            </w:tcBorders>
            <w:shd w:val="clear" w:color="000000" w:fill="DDD9C4"/>
            <w:vAlign w:val="center"/>
            <w:hideMark/>
          </w:tcPr>
          <w:p w14:paraId="12A044C1"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1001" w:type="dxa"/>
            <w:tcBorders>
              <w:top w:val="single" w:sz="4" w:space="0" w:color="auto"/>
              <w:left w:val="nil"/>
              <w:bottom w:val="single" w:sz="4" w:space="0" w:color="auto"/>
              <w:right w:val="single" w:sz="4" w:space="0" w:color="auto"/>
            </w:tcBorders>
            <w:shd w:val="clear" w:color="000000" w:fill="DDD9C4"/>
            <w:vAlign w:val="center"/>
            <w:hideMark/>
          </w:tcPr>
          <w:p w14:paraId="297A6C18"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r>
      <w:tr w:rsidR="008D21C7" w:rsidRPr="001776A6" w14:paraId="55264BEC" w14:textId="77777777" w:rsidTr="00883142">
        <w:trPr>
          <w:trHeight w:val="960"/>
        </w:trPr>
        <w:tc>
          <w:tcPr>
            <w:tcW w:w="2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30EBAD" w14:textId="77777777" w:rsidR="008D21C7" w:rsidRPr="001776A6" w:rsidRDefault="008D21C7" w:rsidP="00DD6F85">
            <w:pPr>
              <w:spacing w:after="0" w:line="240" w:lineRule="auto"/>
              <w:rPr>
                <w:rFonts w:ascii="Calibri" w:eastAsia="Times New Roman" w:hAnsi="Calibri" w:cs="Times New Roman"/>
                <w:color w:val="000000"/>
                <w:sz w:val="14"/>
                <w:szCs w:val="18"/>
              </w:rPr>
            </w:pPr>
            <w:r w:rsidRPr="001776A6">
              <w:rPr>
                <w:rFonts w:ascii="Calibri" w:eastAsia="Times New Roman" w:hAnsi="Calibri" w:cs="Times New Roman"/>
                <w:color w:val="000000"/>
                <w:sz w:val="14"/>
                <w:szCs w:val="18"/>
              </w:rPr>
              <w:t>Employees are exposed to air contaminates</w:t>
            </w:r>
            <w:r w:rsidR="00173073">
              <w:rPr>
                <w:rFonts w:ascii="Calibri" w:eastAsia="Times New Roman" w:hAnsi="Calibri" w:cs="Times New Roman"/>
                <w:color w:val="000000"/>
                <w:sz w:val="14"/>
                <w:szCs w:val="18"/>
              </w:rPr>
              <w:t>,</w:t>
            </w:r>
            <w:r w:rsidRPr="001776A6">
              <w:rPr>
                <w:rFonts w:ascii="Calibri" w:eastAsia="Times New Roman" w:hAnsi="Calibri" w:cs="Times New Roman"/>
                <w:color w:val="000000"/>
                <w:sz w:val="14"/>
                <w:szCs w:val="18"/>
              </w:rPr>
              <w:t xml:space="preserve"> such as dust</w:t>
            </w:r>
            <w:r w:rsidR="00D10396">
              <w:rPr>
                <w:rFonts w:ascii="Calibri" w:eastAsia="Times New Roman" w:hAnsi="Calibri" w:cs="Times New Roman"/>
                <w:color w:val="000000"/>
                <w:sz w:val="14"/>
                <w:szCs w:val="18"/>
              </w:rPr>
              <w:t>s</w:t>
            </w:r>
            <w:r w:rsidRPr="001776A6">
              <w:rPr>
                <w:rFonts w:ascii="Calibri" w:eastAsia="Times New Roman" w:hAnsi="Calibri" w:cs="Times New Roman"/>
                <w:color w:val="000000"/>
                <w:sz w:val="14"/>
                <w:szCs w:val="18"/>
              </w:rPr>
              <w:t>, mist</w:t>
            </w:r>
            <w:r w:rsidR="00D10396">
              <w:rPr>
                <w:rFonts w:ascii="Calibri" w:eastAsia="Times New Roman" w:hAnsi="Calibri" w:cs="Times New Roman"/>
                <w:color w:val="000000"/>
                <w:sz w:val="14"/>
                <w:szCs w:val="18"/>
              </w:rPr>
              <w:t>s,</w:t>
            </w:r>
            <w:r w:rsidRPr="001776A6">
              <w:rPr>
                <w:rFonts w:ascii="Calibri" w:eastAsia="Times New Roman" w:hAnsi="Calibri" w:cs="Times New Roman"/>
                <w:color w:val="000000"/>
                <w:sz w:val="14"/>
                <w:szCs w:val="18"/>
              </w:rPr>
              <w:t xml:space="preserve"> or fume</w:t>
            </w:r>
            <w:r w:rsidR="00D10396">
              <w:rPr>
                <w:rFonts w:ascii="Calibri" w:eastAsia="Times New Roman" w:hAnsi="Calibri" w:cs="Times New Roman"/>
                <w:color w:val="000000"/>
                <w:sz w:val="14"/>
                <w:szCs w:val="18"/>
              </w:rPr>
              <w:t>s</w:t>
            </w:r>
            <w:r w:rsidRPr="001776A6">
              <w:rPr>
                <w:rFonts w:ascii="Calibri" w:eastAsia="Times New Roman" w:hAnsi="Calibri" w:cs="Times New Roman"/>
                <w:color w:val="000000"/>
                <w:sz w:val="14"/>
                <w:szCs w:val="18"/>
              </w:rPr>
              <w:t>.</w:t>
            </w:r>
            <w:r w:rsidR="0060102A">
              <w:rPr>
                <w:rFonts w:ascii="Calibri" w:eastAsia="Times New Roman" w:hAnsi="Calibri" w:cs="Times New Roman"/>
                <w:color w:val="000000"/>
                <w:sz w:val="14"/>
                <w:szCs w:val="18"/>
              </w:rPr>
              <w:t xml:space="preserve"> </w:t>
            </w:r>
            <w:r w:rsidRPr="001776A6">
              <w:rPr>
                <w:rFonts w:ascii="Calibri" w:eastAsia="Times New Roman" w:hAnsi="Calibri" w:cs="Times New Roman"/>
                <w:color w:val="000000"/>
                <w:sz w:val="14"/>
                <w:szCs w:val="18"/>
              </w:rPr>
              <w:t>Air monitoring has indicated overexposure.</w:t>
            </w:r>
          </w:p>
        </w:tc>
        <w:tc>
          <w:tcPr>
            <w:tcW w:w="892" w:type="dxa"/>
            <w:tcBorders>
              <w:top w:val="single" w:sz="4" w:space="0" w:color="auto"/>
              <w:left w:val="nil"/>
              <w:bottom w:val="single" w:sz="4" w:space="0" w:color="auto"/>
              <w:right w:val="single" w:sz="4" w:space="0" w:color="auto"/>
            </w:tcBorders>
            <w:shd w:val="clear" w:color="auto" w:fill="auto"/>
            <w:vAlign w:val="center"/>
            <w:hideMark/>
          </w:tcPr>
          <w:p w14:paraId="66CE47DA"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single" w:sz="4" w:space="0" w:color="auto"/>
              <w:left w:val="nil"/>
              <w:bottom w:val="single" w:sz="4" w:space="0" w:color="auto"/>
              <w:right w:val="single" w:sz="4" w:space="0" w:color="auto"/>
            </w:tcBorders>
            <w:shd w:val="clear" w:color="auto" w:fill="auto"/>
            <w:vAlign w:val="center"/>
            <w:hideMark/>
          </w:tcPr>
          <w:p w14:paraId="12A767A4"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single" w:sz="4" w:space="0" w:color="auto"/>
              <w:left w:val="nil"/>
              <w:bottom w:val="single" w:sz="4" w:space="0" w:color="auto"/>
              <w:right w:val="single" w:sz="4" w:space="0" w:color="auto"/>
            </w:tcBorders>
            <w:shd w:val="clear" w:color="auto" w:fill="auto"/>
            <w:vAlign w:val="center"/>
            <w:hideMark/>
          </w:tcPr>
          <w:p w14:paraId="3B3FB234"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single" w:sz="4" w:space="0" w:color="auto"/>
              <w:left w:val="nil"/>
              <w:bottom w:val="single" w:sz="4" w:space="0" w:color="auto"/>
              <w:right w:val="single" w:sz="4" w:space="0" w:color="auto"/>
            </w:tcBorders>
            <w:shd w:val="clear" w:color="auto" w:fill="auto"/>
            <w:vAlign w:val="center"/>
            <w:hideMark/>
          </w:tcPr>
          <w:p w14:paraId="15A45481"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2" w:type="dxa"/>
            <w:tcBorders>
              <w:top w:val="single" w:sz="4" w:space="0" w:color="auto"/>
              <w:left w:val="nil"/>
              <w:bottom w:val="single" w:sz="4" w:space="0" w:color="auto"/>
              <w:right w:val="single" w:sz="4" w:space="0" w:color="auto"/>
            </w:tcBorders>
            <w:shd w:val="clear" w:color="auto" w:fill="auto"/>
            <w:vAlign w:val="center"/>
            <w:hideMark/>
          </w:tcPr>
          <w:p w14:paraId="5C4A83A5"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893" w:type="dxa"/>
            <w:tcBorders>
              <w:top w:val="single" w:sz="4" w:space="0" w:color="auto"/>
              <w:left w:val="nil"/>
              <w:bottom w:val="single" w:sz="4" w:space="0" w:color="auto"/>
              <w:right w:val="single" w:sz="4" w:space="0" w:color="auto"/>
            </w:tcBorders>
            <w:shd w:val="clear" w:color="auto" w:fill="auto"/>
            <w:vAlign w:val="center"/>
            <w:hideMark/>
          </w:tcPr>
          <w:p w14:paraId="31A94648"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784" w:type="dxa"/>
            <w:tcBorders>
              <w:top w:val="single" w:sz="4" w:space="0" w:color="auto"/>
              <w:left w:val="nil"/>
              <w:bottom w:val="single" w:sz="4" w:space="0" w:color="auto"/>
              <w:right w:val="single" w:sz="4" w:space="0" w:color="auto"/>
            </w:tcBorders>
            <w:shd w:val="clear" w:color="auto" w:fill="auto"/>
            <w:vAlign w:val="center"/>
            <w:hideMark/>
          </w:tcPr>
          <w:p w14:paraId="45F9FCDE"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c>
          <w:tcPr>
            <w:tcW w:w="1001" w:type="dxa"/>
            <w:tcBorders>
              <w:top w:val="single" w:sz="4" w:space="0" w:color="auto"/>
              <w:left w:val="nil"/>
              <w:bottom w:val="single" w:sz="4" w:space="0" w:color="auto"/>
              <w:right w:val="single" w:sz="4" w:space="0" w:color="auto"/>
            </w:tcBorders>
            <w:shd w:val="clear" w:color="auto" w:fill="auto"/>
            <w:vAlign w:val="center"/>
            <w:hideMark/>
          </w:tcPr>
          <w:p w14:paraId="226699C8" w14:textId="77777777" w:rsidR="008D21C7" w:rsidRPr="001776A6" w:rsidRDefault="008D21C7" w:rsidP="00DD6F85">
            <w:pPr>
              <w:spacing w:after="0" w:line="240" w:lineRule="auto"/>
              <w:jc w:val="center"/>
              <w:rPr>
                <w:rFonts w:ascii="Calibri" w:eastAsia="Times New Roman" w:hAnsi="Calibri" w:cs="Times New Roman"/>
                <w:color w:val="000000"/>
                <w:sz w:val="14"/>
                <w:szCs w:val="20"/>
              </w:rPr>
            </w:pPr>
            <w:r w:rsidRPr="001776A6">
              <w:rPr>
                <w:rFonts w:ascii="Calibri" w:eastAsia="Times New Roman" w:hAnsi="Calibri" w:cs="Times New Roman"/>
                <w:color w:val="000000"/>
                <w:sz w:val="14"/>
                <w:szCs w:val="20"/>
              </w:rPr>
              <w:t> </w:t>
            </w:r>
          </w:p>
        </w:tc>
      </w:tr>
    </w:tbl>
    <w:p w14:paraId="393B7467" w14:textId="77777777" w:rsidR="008D21C7" w:rsidRDefault="008D21C7" w:rsidP="008D21C7"/>
    <w:p w14:paraId="38ED5AD3" w14:textId="77777777" w:rsidR="00602D34" w:rsidRDefault="00602D34" w:rsidP="00602D34">
      <w:pPr>
        <w:tabs>
          <w:tab w:val="left" w:pos="5760"/>
        </w:tabs>
      </w:pPr>
      <w:r>
        <w:t>___________________________________</w:t>
      </w:r>
      <w:r>
        <w:tab/>
        <w:t>________________________</w:t>
      </w:r>
    </w:p>
    <w:p w14:paraId="04C22E77" w14:textId="77777777" w:rsidR="00602D34" w:rsidRDefault="00602D34" w:rsidP="00602D34">
      <w:pPr>
        <w:tabs>
          <w:tab w:val="left" w:pos="5760"/>
        </w:tabs>
      </w:pPr>
      <w:r>
        <w:t>AUTHORIZED EMPLOYEE SIGNATURE</w:t>
      </w:r>
      <w:r>
        <w:tab/>
        <w:t>DATE</w:t>
      </w:r>
    </w:p>
    <w:p w14:paraId="287D4E98" w14:textId="77777777" w:rsidR="00602D34" w:rsidRDefault="00602D34" w:rsidP="008D21C7">
      <w:pPr>
        <w:sectPr w:rsidR="00602D34" w:rsidSect="00712951">
          <w:headerReference w:type="even" r:id="rId32"/>
          <w:headerReference w:type="default" r:id="rId33"/>
          <w:footerReference w:type="even" r:id="rId34"/>
          <w:footerReference w:type="default" r:id="rId35"/>
          <w:headerReference w:type="first" r:id="rId36"/>
          <w:pgSz w:w="12240" w:h="15840"/>
          <w:pgMar w:top="1440" w:right="1440" w:bottom="1440" w:left="1440" w:header="720" w:footer="720" w:gutter="0"/>
          <w:pgNumType w:start="1"/>
          <w:cols w:space="720"/>
          <w:docGrid w:linePitch="360"/>
        </w:sectPr>
      </w:pPr>
    </w:p>
    <w:p w14:paraId="6A3CDC02" w14:textId="77777777" w:rsidR="008D21C7" w:rsidRDefault="008D21C7" w:rsidP="008D21C7">
      <w:pPr>
        <w:pStyle w:val="Title"/>
      </w:pPr>
      <w:r>
        <w:t>APPENDIX C</w:t>
      </w:r>
      <w:r w:rsidR="003939FB">
        <w:t>:</w:t>
      </w:r>
    </w:p>
    <w:p w14:paraId="3BD11ACF" w14:textId="77777777" w:rsidR="008D21C7" w:rsidRDefault="008D21C7" w:rsidP="008D21C7">
      <w:pPr>
        <w:pStyle w:val="Title"/>
      </w:pPr>
    </w:p>
    <w:p w14:paraId="2726A3AD" w14:textId="77777777" w:rsidR="00F4441A" w:rsidRDefault="00F4441A" w:rsidP="008D21C7">
      <w:pPr>
        <w:pStyle w:val="Title"/>
      </w:pPr>
      <w:r>
        <w:t xml:space="preserve">CONSTRUCTION </w:t>
      </w:r>
      <w:r w:rsidR="008D21C7">
        <w:t xml:space="preserve">CONFINED SPACE </w:t>
      </w:r>
    </w:p>
    <w:p w14:paraId="5FFE481F" w14:textId="0E031418" w:rsidR="008D21C7" w:rsidRDefault="008D21C7" w:rsidP="008D21C7">
      <w:pPr>
        <w:pStyle w:val="Title"/>
      </w:pPr>
      <w:r>
        <w:t>ENTRY PROGRAM</w:t>
      </w:r>
    </w:p>
    <w:p w14:paraId="3921ADB2" w14:textId="77777777" w:rsidR="008D21C7" w:rsidRDefault="008D21C7" w:rsidP="008D21C7">
      <w:r>
        <w:t xml:space="preserve"> </w:t>
      </w:r>
    </w:p>
    <w:p w14:paraId="5C1156BC" w14:textId="77777777" w:rsidR="008D21C7" w:rsidRPr="008D21C7" w:rsidRDefault="008D21C7" w:rsidP="008D21C7">
      <w:pPr>
        <w:jc w:val="center"/>
      </w:pPr>
      <w:r w:rsidRPr="008D21C7">
        <w:t>For Compliance With</w:t>
      </w:r>
    </w:p>
    <w:p w14:paraId="203958AB" w14:textId="77777777" w:rsidR="008D21C7" w:rsidRPr="008D21C7" w:rsidRDefault="008D21C7" w:rsidP="008D21C7">
      <w:pPr>
        <w:jc w:val="center"/>
      </w:pPr>
      <w:r w:rsidRPr="008D21C7">
        <w:t>OSHA Rules and Regulations</w:t>
      </w:r>
    </w:p>
    <w:p w14:paraId="530B60F3" w14:textId="77777777" w:rsidR="008D21C7" w:rsidRPr="00A86884" w:rsidRDefault="008D21C7" w:rsidP="008D21C7">
      <w:pPr>
        <w:jc w:val="center"/>
      </w:pPr>
      <w:r w:rsidRPr="008D21C7">
        <w:t>Ref. 29 CFR 1910.</w:t>
      </w:r>
      <w:r w:rsidRPr="00A86884">
        <w:t>146 and 29 CFR 1926.21</w:t>
      </w:r>
    </w:p>
    <w:p w14:paraId="76933965" w14:textId="77777777" w:rsidR="008D21C7" w:rsidRPr="00A86884" w:rsidRDefault="008D21C7" w:rsidP="008D21C7">
      <w:pPr>
        <w:jc w:val="center"/>
      </w:pPr>
    </w:p>
    <w:sdt>
      <w:sdtPr>
        <w:alias w:val="Company Name"/>
        <w:tag w:val="Company Name"/>
        <w:id w:val="698372654"/>
        <w:placeholder>
          <w:docPart w:val="C46046B2DC7945A4893A87DCDA01782B"/>
        </w:placeholder>
        <w:dataBinding w:prefixMappings="xmlns:ns0='http://schemas.openxmlformats.org/officeDocument/2006/extended-properties' " w:xpath="/ns0:Properties[1]/ns0:Company[1]" w:storeItemID="{6668398D-A668-4E3E-A5EB-62B293D839F1}"/>
        <w:text/>
      </w:sdtPr>
      <w:sdtEndPr/>
      <w:sdtContent>
        <w:p w14:paraId="090DBFD8" w14:textId="049A1AA9" w:rsidR="008D21C7" w:rsidRPr="00A86884" w:rsidRDefault="004478D0" w:rsidP="008D21C7">
          <w:pPr>
            <w:pStyle w:val="CenteredCalibri"/>
          </w:pPr>
          <w:r>
            <w:t>[Company Name]</w:t>
          </w:r>
        </w:p>
      </w:sdtContent>
    </w:sdt>
    <w:sdt>
      <w:sdtPr>
        <w:alias w:val="Company Street Address"/>
        <w:tag w:val="Company Street Address"/>
        <w:id w:val="698372655"/>
        <w:placeholder>
          <w:docPart w:val="721704668AA847B8AC1B0B46BC06029F"/>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14:paraId="6F858786" w14:textId="77777777" w:rsidR="008D21C7" w:rsidRPr="00A86884" w:rsidRDefault="008D21C7" w:rsidP="008D21C7">
          <w:pPr>
            <w:pStyle w:val="CenteredCalibri"/>
          </w:pPr>
          <w:r w:rsidRPr="00A86884">
            <w:rPr>
              <w:rStyle w:val="PlaceholderText"/>
              <w:color w:val="auto"/>
            </w:rPr>
            <w:t>[</w:t>
          </w:r>
          <w:r w:rsidR="006B7D42" w:rsidRPr="00A86884">
            <w:rPr>
              <w:rStyle w:val="PlaceholderText"/>
              <w:color w:val="auto"/>
            </w:rPr>
            <w:t>Company Street Address</w:t>
          </w:r>
          <w:r w:rsidRPr="00A86884">
            <w:rPr>
              <w:rStyle w:val="PlaceholderText"/>
              <w:color w:val="auto"/>
            </w:rPr>
            <w:t>]</w:t>
          </w:r>
        </w:p>
      </w:sdtContent>
    </w:sdt>
    <w:sdt>
      <w:sdtPr>
        <w:alias w:val="Company City, State Zip"/>
        <w:tag w:val="City, State Zip"/>
        <w:id w:val="698372656"/>
        <w:placeholder>
          <w:docPart w:val="2252D00D84B146A4AC516D6B8AB77C8E"/>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70AD1983" w14:textId="77777777" w:rsidR="008D21C7" w:rsidRPr="008D21C7" w:rsidRDefault="008D21C7" w:rsidP="008D21C7">
          <w:pPr>
            <w:pStyle w:val="CenteredCalibri"/>
          </w:pPr>
          <w:r w:rsidRPr="008D21C7">
            <w:rPr>
              <w:rStyle w:val="PlaceholderText"/>
              <w:color w:val="auto"/>
            </w:rPr>
            <w:t>[Company City, State Zip]</w:t>
          </w:r>
        </w:p>
      </w:sdtContent>
    </w:sdt>
    <w:sdt>
      <w:sdtPr>
        <w:alias w:val="Company Phone"/>
        <w:id w:val="698372657"/>
        <w:placeholder>
          <w:docPart w:val="9856C56F552E4610B4C8B74E31835647"/>
        </w:placeholder>
        <w:showingPlcHdr/>
        <w:dataBinding w:prefixMappings="xmlns:ns0='http://schemas.microsoft.com/office/2006/coverPageProps' " w:xpath="/ns0:CoverPageProperties[1]/ns0:CompanyPhone[1]" w:storeItemID="{55AF091B-3C7A-41E3-B477-F2FDAA23CFDA}"/>
        <w:text/>
      </w:sdtPr>
      <w:sdtEndPr/>
      <w:sdtContent>
        <w:p w14:paraId="3BB89DEB" w14:textId="77777777" w:rsidR="008D21C7" w:rsidRPr="008D21C7" w:rsidRDefault="008D21C7" w:rsidP="008D21C7">
          <w:pPr>
            <w:pStyle w:val="CenteredCalibri"/>
          </w:pPr>
          <w:r w:rsidRPr="008D21C7">
            <w:rPr>
              <w:rStyle w:val="PlaceholderText"/>
              <w:color w:val="auto"/>
            </w:rPr>
            <w:t>[Company Phone]</w:t>
          </w:r>
        </w:p>
      </w:sdtContent>
    </w:sdt>
    <w:p w14:paraId="348F066E" w14:textId="77777777" w:rsidR="008D21C7" w:rsidRPr="008D21C7" w:rsidRDefault="008D21C7" w:rsidP="008D21C7">
      <w:pPr>
        <w:pStyle w:val="CenteredCalibri"/>
      </w:pPr>
    </w:p>
    <w:sdt>
      <w:sdtPr>
        <w:alias w:val="Health and Safety Officer Name"/>
        <w:tag w:val="Health and Safety Officer Name"/>
        <w:id w:val="698372658"/>
        <w:placeholder>
          <w:docPart w:val="CAA6CF127E924E54BB6A2C5CB3ECC740"/>
        </w:placeholder>
        <w:dataBinding w:prefixMappings="xmlns:ns0='http://purl.org/dc/elements/1.1/' xmlns:ns1='http://schemas.openxmlformats.org/package/2006/metadata/core-properties' " w:xpath="/ns1:coreProperties[1]/ns0:creator[1]" w:storeItemID="{6C3C8BC8-F283-45AE-878A-BAB7291924A1}"/>
        <w:text/>
      </w:sdtPr>
      <w:sdtEndPr/>
      <w:sdtContent>
        <w:p w14:paraId="6DF67D6E" w14:textId="726D6729" w:rsidR="008D21C7" w:rsidRPr="008D21C7" w:rsidRDefault="007971DD" w:rsidP="008D21C7">
          <w:pPr>
            <w:pStyle w:val="CenteredCalibri"/>
          </w:pPr>
          <w:r>
            <w:t>[Health and Safety Officer Name], the</w:t>
          </w:r>
        </w:p>
      </w:sdtContent>
    </w:sdt>
    <w:sdt>
      <w:sdtPr>
        <w:alias w:val="Health and Safety Officer Title"/>
        <w:tag w:val="Health and Safety Officer Title"/>
        <w:id w:val="698372659"/>
        <w:placeholder>
          <w:docPart w:val="3EB5885C099E456CA6D3B22723AD0345"/>
        </w:placeholder>
        <w:showingPlcHdr/>
        <w:dataBinding w:prefixMappings="xmlns:ns0='http://schemas.microsoft.com/office/2006/coverPageProps' " w:xpath="/ns0:CoverPageProperties[1]/ns0:Abstract[1]" w:storeItemID="{55AF091B-3C7A-41E3-B477-F2FDAA23CFDA}"/>
        <w:text/>
      </w:sdtPr>
      <w:sdtEndPr/>
      <w:sdtContent>
        <w:p w14:paraId="2436CC24" w14:textId="77777777" w:rsidR="008D21C7" w:rsidRDefault="008D21C7" w:rsidP="008D21C7">
          <w:pPr>
            <w:pStyle w:val="CenteredCalibri"/>
          </w:pPr>
          <w:r w:rsidRPr="00ED2F93">
            <w:rPr>
              <w:rStyle w:val="PlaceholderText"/>
              <w:color w:val="000000" w:themeColor="text1"/>
            </w:rPr>
            <w:t>[Health and Safety Officer Title]</w:t>
          </w:r>
        </w:p>
      </w:sdtContent>
    </w:sdt>
    <w:p w14:paraId="65423933" w14:textId="5F0EEC63" w:rsidR="00F4441A" w:rsidRDefault="008D21C7">
      <w:r>
        <w:br w:type="page"/>
      </w:r>
      <w:r w:rsidR="00F4441A">
        <w:br w:type="page"/>
      </w:r>
    </w:p>
    <w:p w14:paraId="04B4841F" w14:textId="77777777" w:rsidR="00F4441A" w:rsidRPr="00BE3342" w:rsidRDefault="00F4441A" w:rsidP="00604C5B">
      <w:pPr>
        <w:pStyle w:val="H1Numbered"/>
      </w:pPr>
      <w:bookmarkStart w:id="0" w:name="_Toc320607416"/>
      <w:bookmarkStart w:id="1" w:name="_Toc343158271"/>
      <w:r w:rsidRPr="00BE3342">
        <w:t>Purpose</w:t>
      </w:r>
      <w:bookmarkEnd w:id="0"/>
      <w:bookmarkEnd w:id="1"/>
    </w:p>
    <w:p w14:paraId="3EA53739" w14:textId="5BB96F3A" w:rsidR="00F4441A" w:rsidRPr="00BE3342" w:rsidRDefault="00F4441A" w:rsidP="00685848">
      <w:pPr>
        <w:pStyle w:val="BodyText"/>
        <w:spacing w:line="276" w:lineRule="auto"/>
        <w:rPr>
          <w:rFonts w:asciiTheme="minorHAnsi" w:hAnsiTheme="minorHAnsi" w:cstheme="minorHAnsi"/>
          <w:sz w:val="20"/>
        </w:rPr>
      </w:pPr>
      <w:bookmarkStart w:id="2" w:name="_Toc320607417"/>
      <w:bookmarkStart w:id="3" w:name="_Toc343158272"/>
      <w:r w:rsidRPr="00BE3342">
        <w:rPr>
          <w:rFonts w:asciiTheme="minorHAnsi" w:hAnsiTheme="minorHAnsi" w:cstheme="minorHAnsi"/>
          <w:sz w:val="20"/>
          <w:highlight w:val="lightGray"/>
        </w:rPr>
        <w:t>&lt;ENTER COMPANY NAME&gt;</w:t>
      </w:r>
      <w:r w:rsidRPr="00BE3342">
        <w:rPr>
          <w:rFonts w:asciiTheme="minorHAnsi" w:hAnsiTheme="minorHAnsi" w:cstheme="minorHAnsi"/>
          <w:sz w:val="20"/>
        </w:rPr>
        <w:t xml:space="preserve"> </w:t>
      </w:r>
    </w:p>
    <w:p w14:paraId="63446D68" w14:textId="77777777" w:rsidR="00F4441A" w:rsidRPr="00BE3342" w:rsidRDefault="00F4441A" w:rsidP="00F4441A">
      <w:pPr>
        <w:pStyle w:val="BodyText"/>
        <w:spacing w:line="276" w:lineRule="auto"/>
        <w:rPr>
          <w:rFonts w:asciiTheme="minorHAnsi" w:hAnsiTheme="minorHAnsi" w:cstheme="minorHAnsi"/>
          <w:sz w:val="20"/>
        </w:rPr>
      </w:pPr>
      <w:r w:rsidRPr="00BE3342">
        <w:rPr>
          <w:rFonts w:asciiTheme="minorHAnsi" w:hAnsiTheme="minorHAnsi" w:cstheme="minorHAnsi"/>
          <w:sz w:val="20"/>
          <w:highlight w:val="lightGray"/>
        </w:rPr>
        <w:t>&lt;ENTER COMPANY NAME&gt;</w:t>
      </w:r>
      <w:r w:rsidRPr="00BE3342">
        <w:rPr>
          <w:rFonts w:asciiTheme="minorHAnsi" w:hAnsiTheme="minorHAnsi" w:cstheme="minorHAnsi"/>
          <w:sz w:val="20"/>
        </w:rPr>
        <w:t xml:space="preserve"> employees entering confined spaces must abide by all aspects of the OSHA requirements and this written confined space entry program.</w:t>
      </w:r>
    </w:p>
    <w:p w14:paraId="5326179B" w14:textId="77777777" w:rsidR="00F4441A" w:rsidRPr="00BE3342" w:rsidRDefault="00F4441A" w:rsidP="00A35DE2">
      <w:pPr>
        <w:pStyle w:val="Heading1"/>
        <w:numPr>
          <w:ilvl w:val="0"/>
          <w:numId w:val="275"/>
        </w:numPr>
      </w:pPr>
    </w:p>
    <w:p w14:paraId="77647391" w14:textId="77777777" w:rsidR="00F4441A" w:rsidRPr="00BE3342" w:rsidRDefault="00F4441A" w:rsidP="00604C5B">
      <w:pPr>
        <w:pStyle w:val="H1Numbered"/>
        <w:rPr>
          <w:color w:val="000000" w:themeColor="text1"/>
          <w:sz w:val="20"/>
          <w:szCs w:val="20"/>
        </w:rPr>
      </w:pPr>
      <w:r w:rsidRPr="00BE3342">
        <w:t>Scope</w:t>
      </w:r>
      <w:bookmarkEnd w:id="2"/>
      <w:bookmarkEnd w:id="3"/>
    </w:p>
    <w:p w14:paraId="63B26ED8" w14:textId="77777777" w:rsidR="00F4441A" w:rsidRPr="00BE3342" w:rsidRDefault="00F4441A" w:rsidP="00F4441A">
      <w:pPr>
        <w:spacing w:after="120"/>
        <w:rPr>
          <w:rFonts w:cstheme="minorHAnsi"/>
          <w:color w:val="000000"/>
          <w:shd w:val="clear" w:color="auto" w:fill="FFFFFF"/>
        </w:rPr>
      </w:pPr>
      <w:bookmarkStart w:id="4" w:name="_Toc242243452"/>
      <w:bookmarkStart w:id="5" w:name="_Toc320607418"/>
      <w:bookmarkStart w:id="6" w:name="_Toc343158273"/>
      <w:r w:rsidRPr="00BE3342">
        <w:rPr>
          <w:rFonts w:cstheme="minorHAnsi"/>
          <w:color w:val="000000"/>
          <w:shd w:val="clear" w:color="auto" w:fill="FFFFFF"/>
        </w:rPr>
        <w:t xml:space="preserve">The scope of application of this policy is meant to apply to all employees, contractors, inspectors, and all other persons entering any identified confined space at the associated worksite for </w:t>
      </w:r>
      <w:r w:rsidRPr="00BE3342">
        <w:rPr>
          <w:rFonts w:cstheme="minorHAnsi"/>
          <w:color w:val="000000"/>
          <w:highlight w:val="lightGray"/>
          <w:shd w:val="clear" w:color="auto" w:fill="FFFFFF"/>
        </w:rPr>
        <w:t>&lt;ENTER COMPANY NAME&gt;</w:t>
      </w:r>
      <w:r w:rsidRPr="00BE3342">
        <w:rPr>
          <w:rFonts w:cstheme="minorHAnsi"/>
          <w:color w:val="000000"/>
          <w:shd w:val="clear" w:color="auto" w:fill="FFFFFF"/>
        </w:rPr>
        <w:t>. No person may enter a permit-required confined space without a confined space entry permit. Entry into non-permitted confined spaces can be made as long as the special procedures for entry into that space are followed. Contractors are responsible for their employees during work in confined spaces.</w:t>
      </w:r>
    </w:p>
    <w:p w14:paraId="4F534755" w14:textId="77777777" w:rsidR="00F4441A" w:rsidRPr="00BE3342" w:rsidRDefault="00F4441A" w:rsidP="00F4441A">
      <w:pPr>
        <w:rPr>
          <w:rFonts w:cstheme="minorHAnsi"/>
          <w:bCs/>
          <w:color w:val="3F3F3F"/>
          <w:kern w:val="32"/>
          <w:sz w:val="36"/>
          <w:szCs w:val="32"/>
        </w:rPr>
      </w:pPr>
      <w:r w:rsidRPr="00BE3342">
        <w:rPr>
          <w:rFonts w:cstheme="minorHAnsi"/>
        </w:rPr>
        <w:br w:type="page"/>
      </w:r>
      <w:bookmarkStart w:id="7" w:name="_Toc352845811"/>
      <w:bookmarkStart w:id="8" w:name="_Toc343158275"/>
      <w:bookmarkEnd w:id="4"/>
      <w:bookmarkEnd w:id="5"/>
      <w:bookmarkEnd w:id="6"/>
    </w:p>
    <w:p w14:paraId="48E4732D" w14:textId="77777777" w:rsidR="00F4441A" w:rsidRPr="00425A5E" w:rsidRDefault="00F4441A" w:rsidP="00F4441A">
      <w:pPr>
        <w:rPr>
          <w:rFonts w:ascii="Times New Roman" w:hAnsi="Times New Roman" w:cs="Times New Roman"/>
          <w:bCs/>
          <w:kern w:val="32"/>
          <w:sz w:val="32"/>
          <w:szCs w:val="32"/>
        </w:rPr>
      </w:pPr>
      <w:r w:rsidRPr="00AA7E7D">
        <w:rPr>
          <w:rFonts w:ascii="Times New Roman" w:hAnsi="Times New Roman" w:cs="Times New Roman"/>
          <w:bCs/>
          <w:kern w:val="32"/>
          <w:sz w:val="32"/>
          <w:szCs w:val="32"/>
        </w:rPr>
        <w:t>Definitions</w:t>
      </w:r>
      <w:bookmarkEnd w:id="7"/>
    </w:p>
    <w:p w14:paraId="7F236361" w14:textId="77777777" w:rsidR="00F4441A" w:rsidRDefault="00F4441A" w:rsidP="00F4441A">
      <w:pPr>
        <w:spacing w:after="120" w:line="240" w:lineRule="auto"/>
        <w:rPr>
          <w:rFonts w:ascii="Times New Roman" w:hAnsi="Times New Roman" w:cs="Times New Roman"/>
          <w:szCs w:val="24"/>
        </w:rPr>
      </w:pPr>
      <w:bookmarkStart w:id="9" w:name="OLE_LINK4"/>
    </w:p>
    <w:bookmarkEnd w:id="8"/>
    <w:bookmarkEnd w:id="9"/>
    <w:p w14:paraId="49299BF9" w14:textId="77777777" w:rsidR="00F4441A" w:rsidRPr="00BE3342" w:rsidRDefault="00F4441A" w:rsidP="00604C5B">
      <w:pPr>
        <w:pStyle w:val="H1Numbered"/>
      </w:pPr>
      <w:r w:rsidRPr="00BE3342">
        <w:t>Roles and Responsibilities</w:t>
      </w:r>
    </w:p>
    <w:p w14:paraId="1DFBE4E0" w14:textId="77777777" w:rsidR="00F4441A" w:rsidRPr="00BE3342" w:rsidRDefault="00F4441A" w:rsidP="00604C5B">
      <w:pPr>
        <w:pStyle w:val="H1Numbered"/>
      </w:pPr>
      <w:r w:rsidRPr="00BE3342">
        <w:t>Prevention of Unauthorized Entry</w:t>
      </w:r>
    </w:p>
    <w:p w14:paraId="154A3980" w14:textId="77777777" w:rsidR="00BE3342" w:rsidRDefault="00BE3342" w:rsidP="00F4441A">
      <w:pPr>
        <w:pStyle w:val="BodyText"/>
        <w:spacing w:after="60" w:line="276" w:lineRule="auto"/>
        <w:rPr>
          <w:sz w:val="20"/>
          <w:highlight w:val="lightGray"/>
        </w:rPr>
      </w:pPr>
    </w:p>
    <w:p w14:paraId="6388370C" w14:textId="4A61641B" w:rsidR="00F4441A" w:rsidRPr="00290ACE" w:rsidRDefault="00F4441A" w:rsidP="00F4441A">
      <w:pPr>
        <w:pStyle w:val="BodyText"/>
        <w:spacing w:after="60" w:line="276" w:lineRule="auto"/>
        <w:rPr>
          <w:sz w:val="20"/>
        </w:rPr>
      </w:pPr>
      <w:r w:rsidRPr="00290ACE">
        <w:rPr>
          <w:sz w:val="20"/>
          <w:highlight w:val="lightGray"/>
        </w:rPr>
        <w:t>&lt;ENTER COMPANY NAME&gt;</w:t>
      </w:r>
      <w:r w:rsidRPr="00290ACE">
        <w:rPr>
          <w:sz w:val="20"/>
        </w:rPr>
        <w:t xml:space="preserve"> will take precautions to prevent unauthorized entry into confined spaces.  </w:t>
      </w:r>
    </w:p>
    <w:p w14:paraId="7BB4A0BF" w14:textId="77777777" w:rsidR="00F4441A" w:rsidRPr="00290ACE" w:rsidRDefault="00F4441A" w:rsidP="00A35DE2">
      <w:pPr>
        <w:pStyle w:val="BodyText"/>
        <w:numPr>
          <w:ilvl w:val="0"/>
          <w:numId w:val="279"/>
        </w:numPr>
        <w:spacing w:after="120" w:line="276" w:lineRule="auto"/>
        <w:rPr>
          <w:sz w:val="20"/>
        </w:rPr>
      </w:pPr>
      <w:r w:rsidRPr="00290ACE">
        <w:rPr>
          <w:sz w:val="20"/>
        </w:rPr>
        <w:t>The primary means of deterrent will be through locks, signage and/or training. An Attendant or stand-by person will prevent unauthorized entry during a permit entry event.  Appropriate barricades and/or barrier tape will be utilized to identify and isolate confined space areas.</w:t>
      </w:r>
    </w:p>
    <w:p w14:paraId="5B87B3F9" w14:textId="77777777" w:rsidR="00F4441A" w:rsidRPr="00290ACE" w:rsidRDefault="00F4441A" w:rsidP="00A35DE2">
      <w:pPr>
        <w:pStyle w:val="BodyText"/>
        <w:numPr>
          <w:ilvl w:val="0"/>
          <w:numId w:val="279"/>
        </w:numPr>
        <w:spacing w:after="120" w:line="276" w:lineRule="auto"/>
        <w:rPr>
          <w:sz w:val="20"/>
        </w:rPr>
      </w:pPr>
      <w:r w:rsidRPr="00290ACE">
        <w:rPr>
          <w:sz w:val="20"/>
        </w:rPr>
        <w:t xml:space="preserve">Entry into non-permit required confined spaces shall be controlled by the </w:t>
      </w:r>
      <w:r>
        <w:rPr>
          <w:sz w:val="20"/>
        </w:rPr>
        <w:t>entry employer</w:t>
      </w:r>
      <w:r w:rsidRPr="00290ACE">
        <w:rPr>
          <w:sz w:val="20"/>
        </w:rPr>
        <w:t xml:space="preserve"> responsible for the area or work project.</w:t>
      </w:r>
    </w:p>
    <w:p w14:paraId="00104994" w14:textId="77777777" w:rsidR="00F4441A" w:rsidRPr="001071DB" w:rsidRDefault="00F4441A" w:rsidP="00A35DE2">
      <w:pPr>
        <w:pStyle w:val="BodyText"/>
        <w:numPr>
          <w:ilvl w:val="0"/>
          <w:numId w:val="279"/>
        </w:numPr>
        <w:spacing w:after="120" w:line="276" w:lineRule="auto"/>
        <w:rPr>
          <w:sz w:val="20"/>
        </w:rPr>
      </w:pPr>
      <w:r w:rsidRPr="00290ACE">
        <w:rPr>
          <w:sz w:val="20"/>
        </w:rPr>
        <w:t xml:space="preserve">When a permit-required confined space must be entered, a permit shall be completed and authorized by </w:t>
      </w:r>
      <w:r>
        <w:rPr>
          <w:sz w:val="20"/>
        </w:rPr>
        <w:t>the entry employer</w:t>
      </w:r>
      <w:r w:rsidRPr="00290ACE">
        <w:rPr>
          <w:sz w:val="20"/>
        </w:rPr>
        <w:t xml:space="preserve"> representatives prior to entry into the confined space.  This permit shall serve as certification that the space is safe for entry. </w:t>
      </w:r>
    </w:p>
    <w:p w14:paraId="0BE35862" w14:textId="77777777" w:rsidR="00F4441A" w:rsidRDefault="00F4441A" w:rsidP="00604C5B">
      <w:pPr>
        <w:pStyle w:val="H1Numbered"/>
      </w:pPr>
      <w:r w:rsidRPr="003E3261">
        <w:t>Training</w:t>
      </w:r>
    </w:p>
    <w:p w14:paraId="2BC26220" w14:textId="77777777" w:rsidR="00F4441A" w:rsidRPr="00DF259E" w:rsidRDefault="00F4441A" w:rsidP="00F4441A">
      <w:pPr>
        <w:pStyle w:val="BodyText"/>
        <w:spacing w:line="276" w:lineRule="auto"/>
        <w:rPr>
          <w:rFonts w:asciiTheme="minorHAnsi" w:hAnsiTheme="minorHAnsi" w:cstheme="minorHAnsi"/>
          <w:sz w:val="20"/>
        </w:rPr>
      </w:pPr>
      <w:r w:rsidRPr="00DF259E">
        <w:rPr>
          <w:rFonts w:asciiTheme="minorHAnsi" w:hAnsiTheme="minorHAnsi" w:cstheme="minorHAnsi"/>
          <w:sz w:val="20"/>
        </w:rPr>
        <w:t xml:space="preserve">Training is required prior to initial assignment and at least annually for all confined space Entrants, Attendants, and Entry Supervisors, and is provided at no cost by </w:t>
      </w:r>
      <w:r w:rsidRPr="00DF259E">
        <w:rPr>
          <w:rFonts w:asciiTheme="minorHAnsi" w:hAnsiTheme="minorHAnsi" w:cstheme="minorHAnsi"/>
          <w:sz w:val="20"/>
          <w:highlight w:val="lightGray"/>
        </w:rPr>
        <w:t>&lt;ENTER COMPANY NAME&gt;</w:t>
      </w:r>
      <w:r w:rsidRPr="00DF259E">
        <w:rPr>
          <w:rFonts w:asciiTheme="minorHAnsi" w:hAnsiTheme="minorHAnsi" w:cstheme="minorHAnsi"/>
          <w:sz w:val="20"/>
        </w:rPr>
        <w:t>.  The following components are required to be included in Confined Space Entry training:</w:t>
      </w:r>
    </w:p>
    <w:p w14:paraId="5B3B216F" w14:textId="77777777" w:rsidR="00F4441A" w:rsidRPr="00DF259E" w:rsidRDefault="00F4441A" w:rsidP="00F4441A">
      <w:pPr>
        <w:pStyle w:val="BodyText"/>
        <w:spacing w:line="276" w:lineRule="auto"/>
        <w:rPr>
          <w:rFonts w:asciiTheme="minorHAnsi" w:hAnsiTheme="minorHAnsi" w:cstheme="minorHAnsi"/>
          <w:sz w:val="20"/>
        </w:rPr>
      </w:pPr>
      <w:r w:rsidRPr="00DF259E">
        <w:rPr>
          <w:rFonts w:asciiTheme="minorHAnsi" w:hAnsiTheme="minorHAnsi" w:cstheme="minorHAnsi"/>
          <w:sz w:val="20"/>
        </w:rPr>
        <w:t>1.  General Awareness</w:t>
      </w:r>
    </w:p>
    <w:p w14:paraId="067E95B7" w14:textId="77777777" w:rsidR="00F4441A" w:rsidRPr="00DF259E" w:rsidRDefault="00F4441A" w:rsidP="00A35DE2">
      <w:pPr>
        <w:pStyle w:val="BodyText"/>
        <w:numPr>
          <w:ilvl w:val="0"/>
          <w:numId w:val="280"/>
        </w:numPr>
        <w:spacing w:line="276" w:lineRule="auto"/>
        <w:rPr>
          <w:rFonts w:asciiTheme="minorHAnsi" w:hAnsiTheme="minorHAnsi" w:cstheme="minorHAnsi"/>
          <w:b/>
          <w:sz w:val="20"/>
        </w:rPr>
      </w:pPr>
      <w:r w:rsidRPr="00DF259E">
        <w:rPr>
          <w:rFonts w:asciiTheme="minorHAnsi" w:hAnsiTheme="minorHAnsi" w:cstheme="minorHAnsi"/>
          <w:sz w:val="20"/>
        </w:rPr>
        <w:t>Definition of a confined space</w:t>
      </w:r>
    </w:p>
    <w:p w14:paraId="414240A8" w14:textId="77777777" w:rsidR="00F4441A" w:rsidRPr="00DF259E" w:rsidRDefault="00F4441A" w:rsidP="00A35DE2">
      <w:pPr>
        <w:pStyle w:val="BodyText"/>
        <w:numPr>
          <w:ilvl w:val="0"/>
          <w:numId w:val="280"/>
        </w:numPr>
        <w:spacing w:line="276" w:lineRule="auto"/>
        <w:rPr>
          <w:rFonts w:asciiTheme="minorHAnsi" w:hAnsiTheme="minorHAnsi" w:cstheme="minorHAnsi"/>
          <w:b/>
          <w:sz w:val="20"/>
        </w:rPr>
      </w:pPr>
      <w:r w:rsidRPr="00DF259E">
        <w:rPr>
          <w:rFonts w:asciiTheme="minorHAnsi" w:hAnsiTheme="minorHAnsi" w:cstheme="minorHAnsi"/>
          <w:sz w:val="20"/>
        </w:rPr>
        <w:t>Definition of a permit-required confined space</w:t>
      </w:r>
    </w:p>
    <w:p w14:paraId="25B74932" w14:textId="77777777" w:rsidR="00F4441A" w:rsidRPr="00DF259E" w:rsidRDefault="00F4441A" w:rsidP="00A35DE2">
      <w:pPr>
        <w:pStyle w:val="BodyText"/>
        <w:numPr>
          <w:ilvl w:val="0"/>
          <w:numId w:val="280"/>
        </w:numPr>
        <w:spacing w:line="276" w:lineRule="auto"/>
        <w:rPr>
          <w:rFonts w:asciiTheme="minorHAnsi" w:hAnsiTheme="minorHAnsi" w:cstheme="minorHAnsi"/>
          <w:b/>
          <w:sz w:val="20"/>
        </w:rPr>
      </w:pPr>
      <w:r w:rsidRPr="00DF259E">
        <w:rPr>
          <w:rFonts w:asciiTheme="minorHAnsi" w:hAnsiTheme="minorHAnsi" w:cstheme="minorHAnsi"/>
          <w:sz w:val="20"/>
        </w:rPr>
        <w:t>Overview of the OSHA regulation</w:t>
      </w:r>
    </w:p>
    <w:p w14:paraId="037FC6AE" w14:textId="77777777" w:rsidR="00F4441A" w:rsidRPr="00DF259E" w:rsidRDefault="00F4441A" w:rsidP="00A35DE2">
      <w:pPr>
        <w:pStyle w:val="BodyText"/>
        <w:numPr>
          <w:ilvl w:val="0"/>
          <w:numId w:val="280"/>
        </w:numPr>
        <w:spacing w:after="120" w:line="276" w:lineRule="auto"/>
        <w:rPr>
          <w:rFonts w:asciiTheme="minorHAnsi" w:hAnsiTheme="minorHAnsi" w:cstheme="minorHAnsi"/>
          <w:b/>
          <w:sz w:val="20"/>
        </w:rPr>
      </w:pPr>
      <w:r w:rsidRPr="00DF259E">
        <w:rPr>
          <w:rFonts w:asciiTheme="minorHAnsi" w:hAnsiTheme="minorHAnsi" w:cstheme="minorHAnsi"/>
          <w:sz w:val="20"/>
        </w:rPr>
        <w:t>Responsibilities of bystanders</w:t>
      </w:r>
    </w:p>
    <w:p w14:paraId="57F5A793" w14:textId="77777777" w:rsidR="00F4441A" w:rsidRPr="00DF259E" w:rsidRDefault="00F4441A" w:rsidP="00F4441A">
      <w:pPr>
        <w:pStyle w:val="BodyText"/>
        <w:spacing w:line="276" w:lineRule="auto"/>
        <w:rPr>
          <w:rFonts w:asciiTheme="minorHAnsi" w:hAnsiTheme="minorHAnsi" w:cstheme="minorHAnsi"/>
          <w:sz w:val="20"/>
        </w:rPr>
      </w:pPr>
      <w:r w:rsidRPr="00DF259E">
        <w:rPr>
          <w:rFonts w:asciiTheme="minorHAnsi" w:hAnsiTheme="minorHAnsi" w:cstheme="minorHAnsi"/>
          <w:sz w:val="20"/>
        </w:rPr>
        <w:t xml:space="preserve">2.  Permit-Required Confined Space </w:t>
      </w:r>
    </w:p>
    <w:p w14:paraId="062A8C3F" w14:textId="77777777" w:rsidR="00F4441A" w:rsidRPr="00DF259E" w:rsidRDefault="00F4441A" w:rsidP="00A35DE2">
      <w:pPr>
        <w:pStyle w:val="BodyText"/>
        <w:numPr>
          <w:ilvl w:val="0"/>
          <w:numId w:val="281"/>
        </w:numPr>
        <w:spacing w:line="276" w:lineRule="auto"/>
        <w:rPr>
          <w:rFonts w:asciiTheme="minorHAnsi" w:hAnsiTheme="minorHAnsi" w:cstheme="minorHAnsi"/>
          <w:b/>
          <w:sz w:val="20"/>
        </w:rPr>
      </w:pPr>
      <w:r w:rsidRPr="00DF259E">
        <w:rPr>
          <w:rFonts w:asciiTheme="minorHAnsi" w:hAnsiTheme="minorHAnsi" w:cstheme="minorHAnsi"/>
          <w:sz w:val="20"/>
        </w:rPr>
        <w:t>OSHA permit-required confined space standard</w:t>
      </w:r>
    </w:p>
    <w:p w14:paraId="2952F832" w14:textId="77777777" w:rsidR="00F4441A" w:rsidRPr="00DF259E" w:rsidRDefault="00F4441A" w:rsidP="00A35DE2">
      <w:pPr>
        <w:pStyle w:val="BodyText"/>
        <w:numPr>
          <w:ilvl w:val="0"/>
          <w:numId w:val="281"/>
        </w:numPr>
        <w:spacing w:line="276" w:lineRule="auto"/>
        <w:rPr>
          <w:rFonts w:asciiTheme="minorHAnsi" w:hAnsiTheme="minorHAnsi" w:cstheme="minorHAnsi"/>
          <w:b/>
          <w:sz w:val="20"/>
        </w:rPr>
      </w:pPr>
      <w:r w:rsidRPr="00DF259E">
        <w:rPr>
          <w:rFonts w:asciiTheme="minorHAnsi" w:hAnsiTheme="minorHAnsi" w:cstheme="minorHAnsi"/>
          <w:sz w:val="20"/>
          <w:highlight w:val="lightGray"/>
        </w:rPr>
        <w:t>&lt;ENTER COMPANY NAME&gt;</w:t>
      </w:r>
      <w:r w:rsidRPr="00DF259E">
        <w:rPr>
          <w:rFonts w:asciiTheme="minorHAnsi" w:hAnsiTheme="minorHAnsi" w:cstheme="minorHAnsi"/>
          <w:sz w:val="20"/>
        </w:rPr>
        <w:t xml:space="preserve"> Confined Space Entry Program</w:t>
      </w:r>
    </w:p>
    <w:p w14:paraId="6F086F8D" w14:textId="77777777" w:rsidR="00F4441A" w:rsidRPr="00DF259E" w:rsidRDefault="00F4441A" w:rsidP="00A35DE2">
      <w:pPr>
        <w:pStyle w:val="BodyText"/>
        <w:numPr>
          <w:ilvl w:val="0"/>
          <w:numId w:val="281"/>
        </w:numPr>
        <w:spacing w:line="276" w:lineRule="auto"/>
        <w:rPr>
          <w:rFonts w:asciiTheme="minorHAnsi" w:hAnsiTheme="minorHAnsi" w:cstheme="minorHAnsi"/>
          <w:b/>
          <w:sz w:val="20"/>
        </w:rPr>
      </w:pPr>
      <w:r w:rsidRPr="00DF259E">
        <w:rPr>
          <w:rFonts w:asciiTheme="minorHAnsi" w:hAnsiTheme="minorHAnsi" w:cstheme="minorHAnsi"/>
          <w:sz w:val="20"/>
        </w:rPr>
        <w:t>Hazard recognition and control</w:t>
      </w:r>
    </w:p>
    <w:p w14:paraId="31AC68D0" w14:textId="77777777" w:rsidR="00F4441A" w:rsidRPr="00DF259E" w:rsidRDefault="00F4441A" w:rsidP="00A35DE2">
      <w:pPr>
        <w:pStyle w:val="BodyText"/>
        <w:numPr>
          <w:ilvl w:val="0"/>
          <w:numId w:val="281"/>
        </w:numPr>
        <w:spacing w:line="276" w:lineRule="auto"/>
        <w:rPr>
          <w:rFonts w:asciiTheme="minorHAnsi" w:hAnsiTheme="minorHAnsi" w:cstheme="minorHAnsi"/>
          <w:b/>
          <w:sz w:val="20"/>
        </w:rPr>
      </w:pPr>
      <w:r w:rsidRPr="00DF259E">
        <w:rPr>
          <w:rFonts w:asciiTheme="minorHAnsi" w:hAnsiTheme="minorHAnsi" w:cstheme="minorHAnsi"/>
          <w:sz w:val="20"/>
        </w:rPr>
        <w:t>Communications</w:t>
      </w:r>
    </w:p>
    <w:p w14:paraId="3E3DBF51" w14:textId="77777777" w:rsidR="00F4441A" w:rsidRPr="00DF259E" w:rsidRDefault="00F4441A" w:rsidP="00A35DE2">
      <w:pPr>
        <w:pStyle w:val="BodyText"/>
        <w:numPr>
          <w:ilvl w:val="0"/>
          <w:numId w:val="281"/>
        </w:numPr>
        <w:spacing w:line="276" w:lineRule="auto"/>
        <w:rPr>
          <w:rFonts w:asciiTheme="minorHAnsi" w:hAnsiTheme="minorHAnsi" w:cstheme="minorHAnsi"/>
          <w:b/>
          <w:sz w:val="20"/>
        </w:rPr>
      </w:pPr>
      <w:r w:rsidRPr="00DF259E">
        <w:rPr>
          <w:rFonts w:asciiTheme="minorHAnsi" w:hAnsiTheme="minorHAnsi" w:cstheme="minorHAnsi"/>
          <w:sz w:val="20"/>
        </w:rPr>
        <w:t>Personal protective equipment</w:t>
      </w:r>
    </w:p>
    <w:p w14:paraId="61E15267" w14:textId="77777777" w:rsidR="00F4441A" w:rsidRPr="00DF259E" w:rsidRDefault="00F4441A" w:rsidP="00A35DE2">
      <w:pPr>
        <w:pStyle w:val="BodyText"/>
        <w:numPr>
          <w:ilvl w:val="0"/>
          <w:numId w:val="281"/>
        </w:numPr>
        <w:spacing w:line="276" w:lineRule="auto"/>
        <w:rPr>
          <w:rFonts w:asciiTheme="minorHAnsi" w:hAnsiTheme="minorHAnsi" w:cstheme="minorHAnsi"/>
          <w:b/>
          <w:sz w:val="20"/>
        </w:rPr>
      </w:pPr>
      <w:r w:rsidRPr="00DF259E">
        <w:rPr>
          <w:rFonts w:asciiTheme="minorHAnsi" w:hAnsiTheme="minorHAnsi" w:cstheme="minorHAnsi"/>
          <w:sz w:val="20"/>
        </w:rPr>
        <w:t>Atmospheric monitoring</w:t>
      </w:r>
    </w:p>
    <w:p w14:paraId="1C231A4E" w14:textId="77777777" w:rsidR="00F4441A" w:rsidRPr="00DF259E" w:rsidRDefault="00F4441A" w:rsidP="00A35DE2">
      <w:pPr>
        <w:pStyle w:val="BodyText"/>
        <w:numPr>
          <w:ilvl w:val="0"/>
          <w:numId w:val="281"/>
        </w:numPr>
        <w:spacing w:line="276" w:lineRule="auto"/>
        <w:rPr>
          <w:rFonts w:asciiTheme="minorHAnsi" w:hAnsiTheme="minorHAnsi" w:cstheme="minorHAnsi"/>
          <w:b/>
          <w:sz w:val="20"/>
        </w:rPr>
      </w:pPr>
      <w:r w:rsidRPr="00DF259E">
        <w:rPr>
          <w:rFonts w:asciiTheme="minorHAnsi" w:hAnsiTheme="minorHAnsi" w:cstheme="minorHAnsi"/>
          <w:sz w:val="20"/>
        </w:rPr>
        <w:t>Safe work practices</w:t>
      </w:r>
    </w:p>
    <w:p w14:paraId="09B4D07F" w14:textId="77777777" w:rsidR="00F4441A" w:rsidRPr="00DF259E" w:rsidRDefault="00F4441A" w:rsidP="00A35DE2">
      <w:pPr>
        <w:pStyle w:val="BodyText"/>
        <w:numPr>
          <w:ilvl w:val="0"/>
          <w:numId w:val="281"/>
        </w:numPr>
        <w:spacing w:line="276" w:lineRule="auto"/>
        <w:rPr>
          <w:rFonts w:asciiTheme="minorHAnsi" w:hAnsiTheme="minorHAnsi" w:cstheme="minorHAnsi"/>
          <w:b/>
          <w:sz w:val="20"/>
        </w:rPr>
      </w:pPr>
      <w:r w:rsidRPr="00DF259E">
        <w:rPr>
          <w:rFonts w:asciiTheme="minorHAnsi" w:hAnsiTheme="minorHAnsi" w:cstheme="minorHAnsi"/>
          <w:sz w:val="20"/>
        </w:rPr>
        <w:t>Work planning and supervision</w:t>
      </w:r>
    </w:p>
    <w:p w14:paraId="78AF476A" w14:textId="77777777" w:rsidR="00F4441A" w:rsidRPr="00DF259E" w:rsidRDefault="00F4441A" w:rsidP="00A35DE2">
      <w:pPr>
        <w:pStyle w:val="BodyText"/>
        <w:numPr>
          <w:ilvl w:val="0"/>
          <w:numId w:val="281"/>
        </w:numPr>
        <w:spacing w:line="276" w:lineRule="auto"/>
        <w:rPr>
          <w:rFonts w:asciiTheme="minorHAnsi" w:hAnsiTheme="minorHAnsi" w:cstheme="minorHAnsi"/>
          <w:b/>
          <w:sz w:val="20"/>
        </w:rPr>
      </w:pPr>
      <w:r w:rsidRPr="00DF259E">
        <w:rPr>
          <w:rFonts w:asciiTheme="minorHAnsi" w:hAnsiTheme="minorHAnsi" w:cstheme="minorHAnsi"/>
          <w:sz w:val="20"/>
        </w:rPr>
        <w:t>Duties of an Entrant, Attendant, and Entry Supervisor</w:t>
      </w:r>
    </w:p>
    <w:p w14:paraId="77539EF2" w14:textId="77777777" w:rsidR="00F4441A" w:rsidRPr="00DF259E" w:rsidRDefault="00F4441A" w:rsidP="00A35DE2">
      <w:pPr>
        <w:pStyle w:val="BodyText"/>
        <w:numPr>
          <w:ilvl w:val="0"/>
          <w:numId w:val="281"/>
        </w:numPr>
        <w:spacing w:line="276" w:lineRule="auto"/>
        <w:rPr>
          <w:rFonts w:asciiTheme="minorHAnsi" w:hAnsiTheme="minorHAnsi" w:cstheme="minorHAnsi"/>
          <w:b/>
          <w:sz w:val="20"/>
        </w:rPr>
      </w:pPr>
      <w:r w:rsidRPr="00DF259E">
        <w:rPr>
          <w:rFonts w:asciiTheme="minorHAnsi" w:hAnsiTheme="minorHAnsi" w:cstheme="minorHAnsi"/>
          <w:sz w:val="20"/>
        </w:rPr>
        <w:t>The confined space permit</w:t>
      </w:r>
    </w:p>
    <w:p w14:paraId="5E05AA6A" w14:textId="77777777" w:rsidR="00F4441A" w:rsidRPr="00DF259E" w:rsidRDefault="00F4441A" w:rsidP="00A35DE2">
      <w:pPr>
        <w:pStyle w:val="BodyText"/>
        <w:numPr>
          <w:ilvl w:val="0"/>
          <w:numId w:val="281"/>
        </w:numPr>
        <w:spacing w:line="276" w:lineRule="auto"/>
        <w:rPr>
          <w:rFonts w:asciiTheme="minorHAnsi" w:hAnsiTheme="minorHAnsi" w:cstheme="minorHAnsi"/>
          <w:b/>
          <w:sz w:val="20"/>
        </w:rPr>
      </w:pPr>
      <w:r w:rsidRPr="00DF259E">
        <w:rPr>
          <w:rFonts w:asciiTheme="minorHAnsi" w:hAnsiTheme="minorHAnsi" w:cstheme="minorHAnsi"/>
          <w:sz w:val="20"/>
        </w:rPr>
        <w:t>Emergency procedures</w:t>
      </w:r>
    </w:p>
    <w:p w14:paraId="1A679221" w14:textId="77777777" w:rsidR="00F4441A" w:rsidRPr="00DF259E" w:rsidRDefault="00F4441A" w:rsidP="00A35DE2">
      <w:pPr>
        <w:pStyle w:val="BodyText"/>
        <w:numPr>
          <w:ilvl w:val="0"/>
          <w:numId w:val="281"/>
        </w:numPr>
        <w:spacing w:after="120" w:line="276" w:lineRule="auto"/>
        <w:rPr>
          <w:rFonts w:asciiTheme="minorHAnsi" w:hAnsiTheme="minorHAnsi" w:cstheme="minorHAnsi"/>
          <w:b/>
          <w:sz w:val="20"/>
        </w:rPr>
      </w:pPr>
      <w:r w:rsidRPr="00DF259E">
        <w:rPr>
          <w:rFonts w:asciiTheme="minorHAnsi" w:hAnsiTheme="minorHAnsi" w:cstheme="minorHAnsi"/>
          <w:sz w:val="20"/>
        </w:rPr>
        <w:t>Confined space rescue</w:t>
      </w:r>
    </w:p>
    <w:p w14:paraId="125DCBDD" w14:textId="77777777" w:rsidR="00F4441A" w:rsidRPr="00DF259E" w:rsidRDefault="00F4441A" w:rsidP="00F4441A">
      <w:pPr>
        <w:pStyle w:val="BodyText"/>
        <w:spacing w:line="276" w:lineRule="auto"/>
        <w:rPr>
          <w:rFonts w:asciiTheme="minorHAnsi" w:hAnsiTheme="minorHAnsi" w:cstheme="minorHAnsi"/>
          <w:sz w:val="20"/>
        </w:rPr>
      </w:pPr>
      <w:r w:rsidRPr="00DF259E">
        <w:rPr>
          <w:rFonts w:asciiTheme="minorHAnsi" w:hAnsiTheme="minorHAnsi" w:cstheme="minorHAnsi"/>
          <w:sz w:val="20"/>
        </w:rPr>
        <w:t>3.  Instrumentation</w:t>
      </w:r>
    </w:p>
    <w:p w14:paraId="3362A8E4" w14:textId="77777777" w:rsidR="00F4441A" w:rsidRPr="00DF259E" w:rsidRDefault="00F4441A" w:rsidP="00A35DE2">
      <w:pPr>
        <w:pStyle w:val="BodyText"/>
        <w:numPr>
          <w:ilvl w:val="0"/>
          <w:numId w:val="282"/>
        </w:numPr>
        <w:spacing w:line="276" w:lineRule="auto"/>
        <w:rPr>
          <w:rFonts w:asciiTheme="minorHAnsi" w:hAnsiTheme="minorHAnsi" w:cstheme="minorHAnsi"/>
          <w:b/>
          <w:sz w:val="20"/>
        </w:rPr>
      </w:pPr>
      <w:r w:rsidRPr="00DF259E">
        <w:rPr>
          <w:rFonts w:asciiTheme="minorHAnsi" w:hAnsiTheme="minorHAnsi" w:cstheme="minorHAnsi"/>
          <w:sz w:val="20"/>
        </w:rPr>
        <w:t>Calibration of air monitoring equipment</w:t>
      </w:r>
    </w:p>
    <w:p w14:paraId="6AF5F0DE" w14:textId="77777777" w:rsidR="00F4441A" w:rsidRPr="00DF259E" w:rsidRDefault="00F4441A" w:rsidP="00A35DE2">
      <w:pPr>
        <w:pStyle w:val="BodyText"/>
        <w:numPr>
          <w:ilvl w:val="0"/>
          <w:numId w:val="282"/>
        </w:numPr>
        <w:spacing w:line="276" w:lineRule="auto"/>
        <w:rPr>
          <w:rFonts w:asciiTheme="minorHAnsi" w:hAnsiTheme="minorHAnsi" w:cstheme="minorHAnsi"/>
          <w:b/>
          <w:sz w:val="20"/>
        </w:rPr>
      </w:pPr>
      <w:r w:rsidRPr="00DF259E">
        <w:rPr>
          <w:rFonts w:asciiTheme="minorHAnsi" w:hAnsiTheme="minorHAnsi" w:cstheme="minorHAnsi"/>
          <w:sz w:val="20"/>
        </w:rPr>
        <w:t>Reading an air monitor display</w:t>
      </w:r>
    </w:p>
    <w:p w14:paraId="78265DC5" w14:textId="77777777" w:rsidR="00F4441A" w:rsidRPr="00DF259E" w:rsidRDefault="00F4441A" w:rsidP="00A35DE2">
      <w:pPr>
        <w:pStyle w:val="BodyText"/>
        <w:numPr>
          <w:ilvl w:val="0"/>
          <w:numId w:val="282"/>
        </w:numPr>
        <w:spacing w:line="276" w:lineRule="auto"/>
        <w:rPr>
          <w:rFonts w:asciiTheme="minorHAnsi" w:hAnsiTheme="minorHAnsi" w:cstheme="minorHAnsi"/>
          <w:b/>
          <w:sz w:val="20"/>
        </w:rPr>
      </w:pPr>
      <w:r w:rsidRPr="00DF259E">
        <w:rPr>
          <w:rFonts w:asciiTheme="minorHAnsi" w:hAnsiTheme="minorHAnsi" w:cstheme="minorHAnsi"/>
          <w:sz w:val="20"/>
        </w:rPr>
        <w:t>Proper usage of the air monitor</w:t>
      </w:r>
    </w:p>
    <w:p w14:paraId="72E848C6" w14:textId="77777777" w:rsidR="00F4441A" w:rsidRPr="00DF259E" w:rsidRDefault="00F4441A" w:rsidP="00A35DE2">
      <w:pPr>
        <w:pStyle w:val="BodyText"/>
        <w:numPr>
          <w:ilvl w:val="0"/>
          <w:numId w:val="282"/>
        </w:numPr>
        <w:spacing w:after="120" w:line="276" w:lineRule="auto"/>
        <w:rPr>
          <w:rFonts w:asciiTheme="minorHAnsi" w:hAnsiTheme="minorHAnsi" w:cstheme="minorHAnsi"/>
          <w:b/>
          <w:sz w:val="20"/>
        </w:rPr>
      </w:pPr>
      <w:r w:rsidRPr="00DF259E">
        <w:rPr>
          <w:rFonts w:asciiTheme="minorHAnsi" w:hAnsiTheme="minorHAnsi" w:cstheme="minorHAnsi"/>
          <w:sz w:val="20"/>
        </w:rPr>
        <w:t>Limitations of the air monitor</w:t>
      </w:r>
    </w:p>
    <w:p w14:paraId="543CB7A9" w14:textId="77777777" w:rsidR="00F4441A" w:rsidRPr="00DF259E" w:rsidRDefault="00F4441A" w:rsidP="00F4441A">
      <w:pPr>
        <w:pStyle w:val="BodyText"/>
        <w:spacing w:line="276" w:lineRule="auto"/>
        <w:rPr>
          <w:rFonts w:asciiTheme="minorHAnsi" w:hAnsiTheme="minorHAnsi" w:cstheme="minorHAnsi"/>
          <w:sz w:val="20"/>
        </w:rPr>
      </w:pPr>
      <w:r w:rsidRPr="00DF259E">
        <w:rPr>
          <w:rFonts w:asciiTheme="minorHAnsi" w:hAnsiTheme="minorHAnsi" w:cstheme="minorHAnsi"/>
          <w:sz w:val="20"/>
        </w:rPr>
        <w:t xml:space="preserve">4.  Employee training records will be maintained by </w:t>
      </w:r>
      <w:r w:rsidRPr="00DF259E">
        <w:rPr>
          <w:rFonts w:asciiTheme="minorHAnsi" w:hAnsiTheme="minorHAnsi" w:cstheme="minorHAnsi"/>
          <w:sz w:val="20"/>
          <w:highlight w:val="lightGray"/>
        </w:rPr>
        <w:t>&lt;ENTER COMPANY NAME&gt;</w:t>
      </w:r>
      <w:r w:rsidRPr="00DF259E">
        <w:rPr>
          <w:rFonts w:asciiTheme="minorHAnsi" w:hAnsiTheme="minorHAnsi" w:cstheme="minorHAnsi"/>
          <w:sz w:val="20"/>
        </w:rPr>
        <w:t xml:space="preserve"> with training provided as directed below:</w:t>
      </w:r>
    </w:p>
    <w:p w14:paraId="385E9F3E" w14:textId="77777777" w:rsidR="00F4441A" w:rsidRPr="00DF259E" w:rsidRDefault="00F4441A" w:rsidP="00A35DE2">
      <w:pPr>
        <w:pStyle w:val="BodyText"/>
        <w:numPr>
          <w:ilvl w:val="0"/>
          <w:numId w:val="283"/>
        </w:numPr>
        <w:spacing w:line="276" w:lineRule="auto"/>
        <w:rPr>
          <w:rFonts w:asciiTheme="minorHAnsi" w:hAnsiTheme="minorHAnsi" w:cstheme="minorHAnsi"/>
          <w:b/>
          <w:sz w:val="20"/>
        </w:rPr>
      </w:pPr>
      <w:r w:rsidRPr="00DF259E">
        <w:rPr>
          <w:rFonts w:asciiTheme="minorHAnsi" w:hAnsiTheme="minorHAnsi" w:cstheme="minorHAnsi"/>
          <w:sz w:val="20"/>
        </w:rPr>
        <w:t>Before the employee is assigned any confined space entry duties.</w:t>
      </w:r>
    </w:p>
    <w:p w14:paraId="210FE6FD" w14:textId="77777777" w:rsidR="00F4441A" w:rsidRPr="00DF259E" w:rsidRDefault="00F4441A" w:rsidP="00A35DE2">
      <w:pPr>
        <w:pStyle w:val="BodyText"/>
        <w:numPr>
          <w:ilvl w:val="0"/>
          <w:numId w:val="283"/>
        </w:numPr>
        <w:spacing w:line="276" w:lineRule="auto"/>
        <w:rPr>
          <w:rFonts w:asciiTheme="minorHAnsi" w:hAnsiTheme="minorHAnsi" w:cstheme="minorHAnsi"/>
          <w:b/>
          <w:sz w:val="20"/>
        </w:rPr>
      </w:pPr>
      <w:r w:rsidRPr="00DF259E">
        <w:rPr>
          <w:rFonts w:asciiTheme="minorHAnsi" w:hAnsiTheme="minorHAnsi" w:cstheme="minorHAnsi"/>
          <w:sz w:val="20"/>
        </w:rPr>
        <w:t>Before a change in assigned confined space entry duties.</w:t>
      </w:r>
    </w:p>
    <w:p w14:paraId="7A1D4D1A" w14:textId="77777777" w:rsidR="00F4441A" w:rsidRPr="00DF259E" w:rsidRDefault="00F4441A" w:rsidP="00A35DE2">
      <w:pPr>
        <w:pStyle w:val="BodyText"/>
        <w:numPr>
          <w:ilvl w:val="0"/>
          <w:numId w:val="283"/>
        </w:numPr>
        <w:spacing w:line="276" w:lineRule="auto"/>
        <w:rPr>
          <w:rFonts w:asciiTheme="minorHAnsi" w:hAnsiTheme="minorHAnsi" w:cstheme="minorHAnsi"/>
          <w:b/>
          <w:sz w:val="20"/>
        </w:rPr>
      </w:pPr>
      <w:r w:rsidRPr="00DF259E">
        <w:rPr>
          <w:rFonts w:asciiTheme="minorHAnsi" w:hAnsiTheme="minorHAnsi" w:cstheme="minorHAnsi"/>
          <w:sz w:val="20"/>
        </w:rPr>
        <w:t>Whenever there is a modification to the confined space entry procedures.</w:t>
      </w:r>
    </w:p>
    <w:p w14:paraId="5123CC70" w14:textId="77777777" w:rsidR="00F4441A" w:rsidRPr="00DF259E" w:rsidRDefault="00F4441A" w:rsidP="00A35DE2">
      <w:pPr>
        <w:pStyle w:val="BodyText"/>
        <w:numPr>
          <w:ilvl w:val="0"/>
          <w:numId w:val="283"/>
        </w:numPr>
        <w:spacing w:line="276" w:lineRule="auto"/>
        <w:rPr>
          <w:rFonts w:asciiTheme="minorHAnsi" w:hAnsiTheme="minorHAnsi" w:cstheme="minorHAnsi"/>
          <w:b/>
          <w:sz w:val="20"/>
        </w:rPr>
      </w:pPr>
      <w:r w:rsidRPr="00DF259E">
        <w:rPr>
          <w:rFonts w:asciiTheme="minorHAnsi" w:hAnsiTheme="minorHAnsi" w:cstheme="minorHAnsi"/>
          <w:sz w:val="20"/>
        </w:rPr>
        <w:t>A review that points to confined space entry inadequacies of knowledge or use of procedures.</w:t>
      </w:r>
    </w:p>
    <w:p w14:paraId="6566D767" w14:textId="77777777" w:rsidR="00F4441A" w:rsidRPr="00DF259E" w:rsidRDefault="00F4441A" w:rsidP="00604C5B">
      <w:pPr>
        <w:pStyle w:val="H1Numbered"/>
      </w:pPr>
      <w:r w:rsidRPr="00DF259E">
        <w:t>Reclassifying Permit Spaces to Non-Permit Spaces</w:t>
      </w:r>
    </w:p>
    <w:p w14:paraId="356267C8" w14:textId="77777777" w:rsidR="00F4441A" w:rsidRPr="00DF259E" w:rsidRDefault="00F4441A" w:rsidP="00F4441A">
      <w:pPr>
        <w:rPr>
          <w:rFonts w:cstheme="minorHAnsi"/>
        </w:rPr>
      </w:pPr>
      <w:r w:rsidRPr="00DF259E">
        <w:rPr>
          <w:rFonts w:cstheme="minorHAnsi"/>
        </w:rPr>
        <w:t xml:space="preserve">Permit-required confined spaces at the </w:t>
      </w:r>
      <w:r w:rsidRPr="00DF259E">
        <w:rPr>
          <w:rFonts w:cstheme="minorHAnsi"/>
          <w:highlight w:val="lightGray"/>
        </w:rPr>
        <w:t>&lt;ENTER COMPANY NAME&gt;</w:t>
      </w:r>
      <w:r w:rsidRPr="00DF259E">
        <w:rPr>
          <w:rFonts w:cstheme="minorHAnsi"/>
        </w:rPr>
        <w:t xml:space="preserve"> worksite may be reclassified as non-permit confined spaces under the following procedures:</w:t>
      </w:r>
    </w:p>
    <w:p w14:paraId="1B342393" w14:textId="77777777" w:rsidR="00F4441A" w:rsidRPr="00DF259E" w:rsidRDefault="00F4441A" w:rsidP="00A35DE2">
      <w:pPr>
        <w:pStyle w:val="ListParagraph"/>
        <w:numPr>
          <w:ilvl w:val="0"/>
          <w:numId w:val="277"/>
        </w:numPr>
        <w:spacing w:after="120"/>
        <w:rPr>
          <w:rFonts w:cstheme="minorHAnsi"/>
          <w:b/>
        </w:rPr>
      </w:pPr>
      <w:r w:rsidRPr="00DF259E">
        <w:rPr>
          <w:rFonts w:cstheme="minorHAnsi"/>
        </w:rPr>
        <w:t>If the permit space poses no actual or potential atmospheric hazards and if all hazards within the space are eliminated without entry into the space, the permit space may be reclassified as a non-permit confined space as long as the non-atmospheric hazards remain eliminated.</w:t>
      </w:r>
    </w:p>
    <w:p w14:paraId="3A456F8E" w14:textId="77777777" w:rsidR="00F4441A" w:rsidRPr="00DF259E" w:rsidRDefault="00F4441A" w:rsidP="00A35DE2">
      <w:pPr>
        <w:pStyle w:val="ListParagraph"/>
        <w:numPr>
          <w:ilvl w:val="0"/>
          <w:numId w:val="277"/>
        </w:numPr>
        <w:spacing w:after="120"/>
        <w:rPr>
          <w:rFonts w:cstheme="minorHAnsi"/>
          <w:b/>
        </w:rPr>
      </w:pPr>
      <w:r w:rsidRPr="00DF259E">
        <w:rPr>
          <w:rFonts w:cstheme="minorHAnsi"/>
          <w:highlight w:val="lightGray"/>
        </w:rPr>
        <w:t>&lt;ENTER COMPANY NAME&gt;</w:t>
      </w:r>
      <w:r w:rsidRPr="00DF259E">
        <w:rPr>
          <w:rFonts w:cstheme="minorHAnsi"/>
        </w:rPr>
        <w:t xml:space="preserve"> shall document the basis for determining that all hazards in a permit space have been eliminated through a certification that includes the date, location of the space, and the signature of the person making the determination.  The certification shall be made available to each employee entering the space or to that employee’s authorized representative.  This certification form can be found in Attachment B.</w:t>
      </w:r>
    </w:p>
    <w:p w14:paraId="14D57A6C" w14:textId="77777777" w:rsidR="00F4441A" w:rsidRPr="00DF259E" w:rsidRDefault="00F4441A" w:rsidP="00A35DE2">
      <w:pPr>
        <w:pStyle w:val="ListParagraph"/>
        <w:numPr>
          <w:ilvl w:val="0"/>
          <w:numId w:val="277"/>
        </w:numPr>
        <w:spacing w:after="120"/>
        <w:rPr>
          <w:rFonts w:cstheme="minorHAnsi"/>
          <w:b/>
        </w:rPr>
      </w:pPr>
      <w:r w:rsidRPr="00DF259E">
        <w:rPr>
          <w:rFonts w:cstheme="minorHAnsi"/>
        </w:rPr>
        <w:t xml:space="preserve">If hazards arise within a permit space that has been reclassified to a non-permit space, each employee shall exit the space.  </w:t>
      </w:r>
      <w:r w:rsidRPr="00DF259E">
        <w:rPr>
          <w:rFonts w:cstheme="minorHAnsi"/>
          <w:highlight w:val="lightGray"/>
        </w:rPr>
        <w:t>&lt;ENTER COMPANY NAME&gt;</w:t>
      </w:r>
      <w:r w:rsidRPr="00DF259E">
        <w:rPr>
          <w:rFonts w:cstheme="minorHAnsi"/>
        </w:rPr>
        <w:t xml:space="preserve"> personnel shall then reevaluate the space and determine whether it must be reclassified as a permit space.</w:t>
      </w:r>
    </w:p>
    <w:p w14:paraId="5CC640EC" w14:textId="77777777" w:rsidR="00F4441A" w:rsidRPr="00DF259E" w:rsidRDefault="00F4441A" w:rsidP="00604C5B">
      <w:pPr>
        <w:pStyle w:val="H1Numbered"/>
      </w:pPr>
      <w:r w:rsidRPr="00DF259E">
        <w:t>Equipment</w:t>
      </w:r>
    </w:p>
    <w:p w14:paraId="3CB586B6" w14:textId="77777777" w:rsidR="00F4441A" w:rsidRPr="00DF259E" w:rsidRDefault="00F4441A" w:rsidP="00F4441A">
      <w:pPr>
        <w:rPr>
          <w:rFonts w:cstheme="minorHAnsi"/>
        </w:rPr>
      </w:pPr>
      <w:r w:rsidRPr="00DF259E">
        <w:rPr>
          <w:rFonts w:cstheme="minorHAnsi"/>
        </w:rPr>
        <w:t>Many different types of safety equipment may be required to safely perform entries into and rescues from confined spaces.  These items must be supplied, at no charge, to employees engaged in confined space entry and emergency retrieval.  The extent of actual equipment required will depend on hazards present and the category of the confined space being entered.  Employee training must include hands-on usage of all required equipment to such an extent that the employees become proficient in their understanding and use of the equipment, including the following:</w:t>
      </w:r>
    </w:p>
    <w:p w14:paraId="1AFDB9F4" w14:textId="77777777" w:rsidR="00F4441A" w:rsidRPr="00DF259E" w:rsidRDefault="00F4441A" w:rsidP="00A35DE2">
      <w:pPr>
        <w:pStyle w:val="ListParagraph"/>
        <w:numPr>
          <w:ilvl w:val="0"/>
          <w:numId w:val="284"/>
        </w:numPr>
        <w:spacing w:before="240" w:after="0"/>
        <w:rPr>
          <w:rFonts w:cstheme="minorHAnsi"/>
        </w:rPr>
      </w:pPr>
      <w:r w:rsidRPr="00DF259E">
        <w:rPr>
          <w:rFonts w:cstheme="minorHAnsi"/>
        </w:rPr>
        <w:t>Ventilation fans</w:t>
      </w:r>
    </w:p>
    <w:p w14:paraId="12D38435" w14:textId="77777777" w:rsidR="00F4441A" w:rsidRPr="00DF259E" w:rsidRDefault="00F4441A" w:rsidP="00A35DE2">
      <w:pPr>
        <w:pStyle w:val="ListParagraph"/>
        <w:numPr>
          <w:ilvl w:val="0"/>
          <w:numId w:val="284"/>
        </w:numPr>
        <w:spacing w:before="240" w:after="0"/>
        <w:rPr>
          <w:rFonts w:cstheme="minorHAnsi"/>
        </w:rPr>
      </w:pPr>
      <w:r w:rsidRPr="00DF259E">
        <w:rPr>
          <w:rFonts w:cstheme="minorHAnsi"/>
        </w:rPr>
        <w:t>Full body harnesses, life lines, rescue rated tripods, and mechanical lifting devices</w:t>
      </w:r>
    </w:p>
    <w:p w14:paraId="5783B26E" w14:textId="77777777" w:rsidR="00F4441A" w:rsidRPr="00DF259E" w:rsidRDefault="00F4441A" w:rsidP="00A35DE2">
      <w:pPr>
        <w:pStyle w:val="ListParagraph"/>
        <w:numPr>
          <w:ilvl w:val="0"/>
          <w:numId w:val="284"/>
        </w:numPr>
        <w:spacing w:before="240" w:after="0"/>
        <w:rPr>
          <w:rFonts w:cstheme="minorHAnsi"/>
        </w:rPr>
      </w:pPr>
      <w:r w:rsidRPr="00DF259E">
        <w:rPr>
          <w:rFonts w:cstheme="minorHAnsi"/>
        </w:rPr>
        <w:t>Appropriate PPE as required by the hazards present</w:t>
      </w:r>
    </w:p>
    <w:p w14:paraId="7261033E" w14:textId="77777777" w:rsidR="00F4441A" w:rsidRPr="00DF259E" w:rsidRDefault="00F4441A" w:rsidP="00A35DE2">
      <w:pPr>
        <w:pStyle w:val="ListParagraph"/>
        <w:numPr>
          <w:ilvl w:val="0"/>
          <w:numId w:val="284"/>
        </w:numPr>
        <w:spacing w:before="240" w:after="0"/>
        <w:rPr>
          <w:rFonts w:cstheme="minorHAnsi"/>
          <w:b/>
        </w:rPr>
      </w:pPr>
      <w:r w:rsidRPr="00DF259E">
        <w:rPr>
          <w:rFonts w:cstheme="minorHAnsi"/>
        </w:rPr>
        <w:t>Air monitoring equipment</w:t>
      </w:r>
    </w:p>
    <w:p w14:paraId="0EC66733" w14:textId="77777777" w:rsidR="00F4441A" w:rsidRPr="00DF259E" w:rsidRDefault="00F4441A" w:rsidP="00A35DE2">
      <w:pPr>
        <w:pStyle w:val="ListParagraph"/>
        <w:numPr>
          <w:ilvl w:val="0"/>
          <w:numId w:val="284"/>
        </w:numPr>
        <w:spacing w:before="240" w:after="0"/>
        <w:rPr>
          <w:rFonts w:cstheme="minorHAnsi"/>
          <w:b/>
        </w:rPr>
      </w:pPr>
      <w:r w:rsidRPr="00DF259E">
        <w:rPr>
          <w:rFonts w:cstheme="minorHAnsi"/>
        </w:rPr>
        <w:t>Intrinsically safe portable lighting</w:t>
      </w:r>
    </w:p>
    <w:p w14:paraId="6C71C4CD" w14:textId="77777777" w:rsidR="00F4441A" w:rsidRPr="00DF259E" w:rsidRDefault="00F4441A" w:rsidP="00A35DE2">
      <w:pPr>
        <w:pStyle w:val="ListParagraph"/>
        <w:numPr>
          <w:ilvl w:val="0"/>
          <w:numId w:val="284"/>
        </w:numPr>
        <w:spacing w:before="240" w:after="0"/>
        <w:rPr>
          <w:rFonts w:cstheme="minorHAnsi"/>
          <w:b/>
        </w:rPr>
      </w:pPr>
      <w:r w:rsidRPr="00DF259E">
        <w:rPr>
          <w:rFonts w:cstheme="minorHAnsi"/>
        </w:rPr>
        <w:t>Communications equipment</w:t>
      </w:r>
    </w:p>
    <w:p w14:paraId="6397CBEE" w14:textId="77777777" w:rsidR="00F4441A" w:rsidRPr="00DF259E" w:rsidRDefault="00F4441A" w:rsidP="00A35DE2">
      <w:pPr>
        <w:pStyle w:val="ListParagraph"/>
        <w:numPr>
          <w:ilvl w:val="0"/>
          <w:numId w:val="284"/>
        </w:numPr>
        <w:spacing w:before="240" w:after="0"/>
        <w:rPr>
          <w:rFonts w:cstheme="minorHAnsi"/>
          <w:b/>
        </w:rPr>
      </w:pPr>
      <w:r w:rsidRPr="00DF259E">
        <w:rPr>
          <w:rFonts w:cstheme="minorHAnsi"/>
        </w:rPr>
        <w:t>Lockout/tagout devices</w:t>
      </w:r>
    </w:p>
    <w:p w14:paraId="5177532F" w14:textId="77777777" w:rsidR="00F4441A" w:rsidRPr="00DF259E" w:rsidRDefault="00F4441A" w:rsidP="00A35DE2">
      <w:pPr>
        <w:pStyle w:val="ListParagraph"/>
        <w:numPr>
          <w:ilvl w:val="0"/>
          <w:numId w:val="284"/>
        </w:numPr>
        <w:spacing w:before="240" w:after="0"/>
        <w:rPr>
          <w:rFonts w:cstheme="minorHAnsi"/>
          <w:b/>
        </w:rPr>
      </w:pPr>
      <w:r w:rsidRPr="00DF259E">
        <w:rPr>
          <w:rFonts w:cstheme="minorHAnsi"/>
        </w:rPr>
        <w:t>Barricade equipment</w:t>
      </w:r>
    </w:p>
    <w:p w14:paraId="69BF173A" w14:textId="77777777" w:rsidR="00F4441A" w:rsidRPr="00DF259E" w:rsidRDefault="00F4441A" w:rsidP="00A35DE2">
      <w:pPr>
        <w:pStyle w:val="ListParagraph"/>
        <w:numPr>
          <w:ilvl w:val="0"/>
          <w:numId w:val="284"/>
        </w:numPr>
        <w:spacing w:before="240" w:after="0"/>
        <w:rPr>
          <w:rFonts w:cstheme="minorHAnsi"/>
          <w:b/>
        </w:rPr>
      </w:pPr>
      <w:r w:rsidRPr="00DF259E">
        <w:rPr>
          <w:rFonts w:cstheme="minorHAnsi"/>
        </w:rPr>
        <w:t>Other safety equipment as required to complete the task</w:t>
      </w:r>
    </w:p>
    <w:p w14:paraId="62EAEE26" w14:textId="77777777" w:rsidR="00F4441A" w:rsidRPr="00DF259E" w:rsidRDefault="00F4441A" w:rsidP="00604C5B">
      <w:pPr>
        <w:pStyle w:val="H1Numbered"/>
      </w:pPr>
      <w:r w:rsidRPr="00DF259E">
        <w:t>Atmospheric Testing</w:t>
      </w:r>
    </w:p>
    <w:p w14:paraId="69BF1F17" w14:textId="77777777" w:rsidR="00F4441A" w:rsidRPr="00DF259E" w:rsidRDefault="00F4441A" w:rsidP="00F4441A">
      <w:pPr>
        <w:spacing w:after="120"/>
        <w:rPr>
          <w:rFonts w:cstheme="minorHAnsi"/>
        </w:rPr>
      </w:pPr>
      <w:r w:rsidRPr="00DF259E">
        <w:rPr>
          <w:rFonts w:cstheme="minorHAnsi"/>
        </w:rPr>
        <w:t>Air monitoring must be performed by a trained employee prior to entering any confined space to evaluate potential atmospheric hazards and determine if acceptable entry conditions exist, to include if a hazardous condition or oxygen deficiency or enrichment exists.  At a minimum, oxygen, combustible gases, carbon monoxide and hydrogen sulfide will be monitored.</w:t>
      </w:r>
    </w:p>
    <w:p w14:paraId="641895C9" w14:textId="77777777" w:rsidR="00F4441A" w:rsidRPr="00DF259E" w:rsidRDefault="00F4441A" w:rsidP="00400863">
      <w:pPr>
        <w:pStyle w:val="Heading3"/>
      </w:pPr>
      <w:r w:rsidRPr="00DF259E">
        <w:t>1.  Air Monitoring</w:t>
      </w:r>
    </w:p>
    <w:p w14:paraId="1E373775" w14:textId="77777777" w:rsidR="00F4441A" w:rsidRPr="00DF259E" w:rsidRDefault="00F4441A" w:rsidP="00F4441A">
      <w:pPr>
        <w:spacing w:after="120"/>
        <w:rPr>
          <w:rFonts w:cstheme="minorHAnsi"/>
        </w:rPr>
      </w:pPr>
      <w:r w:rsidRPr="00DF259E">
        <w:rPr>
          <w:rFonts w:cstheme="minorHAnsi"/>
        </w:rPr>
        <w:t>Air testing must be completed prior to entry and must be completed in the following order:</w:t>
      </w:r>
    </w:p>
    <w:p w14:paraId="47574B83" w14:textId="77777777" w:rsidR="00F4441A" w:rsidRPr="00DF259E" w:rsidRDefault="00F4441A" w:rsidP="00A35DE2">
      <w:pPr>
        <w:pStyle w:val="ListParagraph"/>
        <w:numPr>
          <w:ilvl w:val="0"/>
          <w:numId w:val="285"/>
        </w:numPr>
        <w:spacing w:after="120"/>
        <w:rPr>
          <w:rFonts w:cstheme="minorHAnsi"/>
        </w:rPr>
      </w:pPr>
      <w:r w:rsidRPr="00DF259E">
        <w:rPr>
          <w:rFonts w:cstheme="minorHAnsi"/>
        </w:rPr>
        <w:t>Oxygen content – Results greater than or equal to 19.5% and less than or equal to 23.5%.</w:t>
      </w:r>
    </w:p>
    <w:p w14:paraId="7AF8A96B" w14:textId="77777777" w:rsidR="00F4441A" w:rsidRPr="00DF259E" w:rsidRDefault="00F4441A" w:rsidP="00A35DE2">
      <w:pPr>
        <w:pStyle w:val="ListParagraph"/>
        <w:numPr>
          <w:ilvl w:val="0"/>
          <w:numId w:val="285"/>
        </w:numPr>
        <w:spacing w:after="120"/>
        <w:rPr>
          <w:rFonts w:cstheme="minorHAnsi"/>
        </w:rPr>
      </w:pPr>
      <w:r w:rsidRPr="00DF259E">
        <w:rPr>
          <w:rFonts w:cstheme="minorHAnsi"/>
        </w:rPr>
        <w:t>Flammable/combustible gas content – Results must indicate less than 10% of the LEL (lower explosive limit).</w:t>
      </w:r>
    </w:p>
    <w:p w14:paraId="30885CFE" w14:textId="77777777" w:rsidR="00F4441A" w:rsidRPr="00DF259E" w:rsidRDefault="00F4441A" w:rsidP="00A35DE2">
      <w:pPr>
        <w:pStyle w:val="ListParagraph"/>
        <w:numPr>
          <w:ilvl w:val="0"/>
          <w:numId w:val="285"/>
        </w:numPr>
        <w:spacing w:after="120"/>
        <w:rPr>
          <w:rFonts w:cstheme="minorHAnsi"/>
        </w:rPr>
      </w:pPr>
      <w:r w:rsidRPr="00DF259E">
        <w:rPr>
          <w:rFonts w:cstheme="minorHAnsi"/>
        </w:rPr>
        <w:t>Toxic gases (carbon monoxide and hydrogen sulfide) – Results must indicate hydrogen sulfide concentrations less than 10 ppm and carbon monoxide concentrations less than 25 ppm.</w:t>
      </w:r>
    </w:p>
    <w:p w14:paraId="7A643E22" w14:textId="77777777" w:rsidR="00F4441A" w:rsidRPr="00DF259E" w:rsidRDefault="00F4441A" w:rsidP="00A35DE2">
      <w:pPr>
        <w:pStyle w:val="ListParagraph"/>
        <w:numPr>
          <w:ilvl w:val="0"/>
          <w:numId w:val="285"/>
        </w:numPr>
        <w:spacing w:after="120"/>
        <w:rPr>
          <w:rFonts w:cstheme="minorHAnsi"/>
        </w:rPr>
      </w:pPr>
      <w:r w:rsidRPr="00DF259E">
        <w:rPr>
          <w:rFonts w:cstheme="minorHAnsi"/>
        </w:rPr>
        <w:t>If the pre-entry air monitoring shows that there is no hazardous atmosphere or oxygen deficiency/enrichment in the space, there is no reason to believe that there is a chance for onto develop, and other potential hazardous conditions have been removed or controlled, the space may be safely entered to begin work.</w:t>
      </w:r>
    </w:p>
    <w:p w14:paraId="72B09197" w14:textId="77777777" w:rsidR="00F4441A" w:rsidRPr="00DF259E" w:rsidRDefault="00F4441A" w:rsidP="00400863">
      <w:pPr>
        <w:pStyle w:val="Heading3"/>
      </w:pPr>
      <w:r w:rsidRPr="00DF259E">
        <w:t>2.  Monitoring in a Stratified Atmosphere</w:t>
      </w:r>
    </w:p>
    <w:p w14:paraId="7ACE35C7" w14:textId="77777777" w:rsidR="00F4441A" w:rsidRPr="00DF259E" w:rsidRDefault="00F4441A" w:rsidP="00A35DE2">
      <w:pPr>
        <w:pStyle w:val="ListParagraph"/>
        <w:numPr>
          <w:ilvl w:val="0"/>
          <w:numId w:val="286"/>
        </w:numPr>
        <w:spacing w:after="120"/>
        <w:rPr>
          <w:rFonts w:cstheme="minorHAnsi"/>
        </w:rPr>
      </w:pPr>
      <w:r w:rsidRPr="00DF259E">
        <w:rPr>
          <w:rFonts w:cstheme="minorHAnsi"/>
        </w:rPr>
        <w:t xml:space="preserve">Atmospheric measurements shall be taken every 4 feet from the top, middle and bottom, and every 4 feet in the direction of travel and to each side.  </w:t>
      </w:r>
    </w:p>
    <w:p w14:paraId="53F21119" w14:textId="77777777" w:rsidR="00F4441A" w:rsidRPr="00DF259E" w:rsidRDefault="00F4441A" w:rsidP="00A35DE2">
      <w:pPr>
        <w:pStyle w:val="ListParagraph"/>
        <w:numPr>
          <w:ilvl w:val="0"/>
          <w:numId w:val="286"/>
        </w:numPr>
        <w:spacing w:after="120"/>
        <w:rPr>
          <w:rFonts w:cstheme="minorHAnsi"/>
        </w:rPr>
      </w:pPr>
      <w:r w:rsidRPr="00DF259E">
        <w:rPr>
          <w:rFonts w:cstheme="minorHAnsi"/>
        </w:rPr>
        <w:t>Different gases accumulate at different levels in a given space.  For example, methane is lighter than air and will usually be found nearer the top of the space, while hydrogen sulfide is heavier than air and will typically collect at the bottom of the space.</w:t>
      </w:r>
    </w:p>
    <w:p w14:paraId="0886C507" w14:textId="77777777" w:rsidR="00F4441A" w:rsidRPr="00DF259E" w:rsidRDefault="00F4441A" w:rsidP="00400863">
      <w:pPr>
        <w:pStyle w:val="Heading3"/>
      </w:pPr>
      <w:r w:rsidRPr="00DF259E">
        <w:t>3.  Continuous Air Monitoring</w:t>
      </w:r>
    </w:p>
    <w:p w14:paraId="354141F6" w14:textId="77777777" w:rsidR="00F4441A" w:rsidRPr="00DF259E" w:rsidRDefault="00F4441A" w:rsidP="00F4441A">
      <w:pPr>
        <w:spacing w:after="120"/>
        <w:rPr>
          <w:rFonts w:cstheme="minorHAnsi"/>
        </w:rPr>
      </w:pPr>
      <w:r w:rsidRPr="00DF259E">
        <w:rPr>
          <w:rFonts w:cstheme="minorHAnsi"/>
        </w:rPr>
        <w:t>Air quality inside the permit-required confined space must be continuously monitored due to the potential for changing atmospheric conditions.  These results are to be recorded on the entry permit.  To meet this requirement, a four-gas meter is used to continuously monitor the atmosphere inside the space.  The preceding shall be completed using one of the following methods:</w:t>
      </w:r>
    </w:p>
    <w:p w14:paraId="238C387C" w14:textId="77777777" w:rsidR="00F4441A" w:rsidRPr="00DF259E" w:rsidRDefault="00F4441A" w:rsidP="00A35DE2">
      <w:pPr>
        <w:pStyle w:val="ListParagraph"/>
        <w:numPr>
          <w:ilvl w:val="0"/>
          <w:numId w:val="287"/>
        </w:numPr>
        <w:spacing w:after="120"/>
        <w:rPr>
          <w:rFonts w:cstheme="minorHAnsi"/>
        </w:rPr>
      </w:pPr>
      <w:r w:rsidRPr="00DF259E">
        <w:rPr>
          <w:rFonts w:cstheme="minorHAnsi"/>
        </w:rPr>
        <w:t>Place the monitor inside with the Entrant.</w:t>
      </w:r>
    </w:p>
    <w:p w14:paraId="555FB6C6" w14:textId="77777777" w:rsidR="00F4441A" w:rsidRPr="00DF259E" w:rsidRDefault="00F4441A" w:rsidP="00A35DE2">
      <w:pPr>
        <w:pStyle w:val="ListParagraph"/>
        <w:numPr>
          <w:ilvl w:val="0"/>
          <w:numId w:val="287"/>
        </w:numPr>
        <w:spacing w:after="120"/>
        <w:rPr>
          <w:rFonts w:cstheme="minorHAnsi"/>
        </w:rPr>
      </w:pPr>
      <w:r w:rsidRPr="00DF259E">
        <w:rPr>
          <w:rFonts w:cstheme="minorHAnsi"/>
        </w:rPr>
        <w:t>Place the monitor inside and set up a remote alarm outside with the Attendant.</w:t>
      </w:r>
    </w:p>
    <w:p w14:paraId="53F3BFF1" w14:textId="77777777" w:rsidR="00F4441A" w:rsidRPr="00DF259E" w:rsidRDefault="00F4441A" w:rsidP="00A35DE2">
      <w:pPr>
        <w:pStyle w:val="ListParagraph"/>
        <w:numPr>
          <w:ilvl w:val="0"/>
          <w:numId w:val="287"/>
        </w:numPr>
        <w:spacing w:after="120"/>
        <w:rPr>
          <w:rFonts w:cstheme="minorHAnsi"/>
          <w:b/>
        </w:rPr>
      </w:pPr>
      <w:r w:rsidRPr="00DF259E">
        <w:rPr>
          <w:rFonts w:cstheme="minorHAnsi"/>
        </w:rPr>
        <w:t>Set up the remote sampling tube with the Entrant and place the monitor outside with the Attendant.</w:t>
      </w:r>
    </w:p>
    <w:p w14:paraId="49175D9D" w14:textId="77777777" w:rsidR="00F4441A" w:rsidRPr="00DF259E" w:rsidRDefault="00F4441A" w:rsidP="00400863">
      <w:pPr>
        <w:pStyle w:val="Heading3"/>
      </w:pPr>
      <w:r w:rsidRPr="00DF259E">
        <w:t>4.  Calibrating and Maintaining Air Monitoring Equipment</w:t>
      </w:r>
    </w:p>
    <w:p w14:paraId="206F1A71" w14:textId="77777777" w:rsidR="00F4441A" w:rsidRPr="00DF259E" w:rsidRDefault="00F4441A" w:rsidP="00A35DE2">
      <w:pPr>
        <w:pStyle w:val="ListParagraph"/>
        <w:numPr>
          <w:ilvl w:val="0"/>
          <w:numId w:val="288"/>
        </w:numPr>
        <w:spacing w:after="120"/>
        <w:rPr>
          <w:rFonts w:cstheme="minorHAnsi"/>
        </w:rPr>
      </w:pPr>
      <w:r w:rsidRPr="00DF259E">
        <w:rPr>
          <w:rFonts w:cstheme="minorHAnsi"/>
        </w:rPr>
        <w:t>All monitoring equipment must be properly calibrated and maintained in good working condition.</w:t>
      </w:r>
    </w:p>
    <w:p w14:paraId="615622B0" w14:textId="77777777" w:rsidR="00F4441A" w:rsidRPr="00DF259E" w:rsidRDefault="00F4441A" w:rsidP="00A35DE2">
      <w:pPr>
        <w:pStyle w:val="ListParagraph"/>
        <w:numPr>
          <w:ilvl w:val="0"/>
          <w:numId w:val="288"/>
        </w:numPr>
        <w:spacing w:after="120"/>
        <w:rPr>
          <w:rFonts w:cstheme="minorHAnsi"/>
        </w:rPr>
      </w:pPr>
      <w:r w:rsidRPr="00DF259E">
        <w:rPr>
          <w:rFonts w:cstheme="minorHAnsi"/>
        </w:rPr>
        <w:t>All calibrations shall be completed according to the manufacturer’s specifications.</w:t>
      </w:r>
    </w:p>
    <w:p w14:paraId="407D9846" w14:textId="77777777" w:rsidR="00F4441A" w:rsidRPr="00DF259E" w:rsidRDefault="00F4441A" w:rsidP="00A35DE2">
      <w:pPr>
        <w:pStyle w:val="ListParagraph"/>
        <w:numPr>
          <w:ilvl w:val="0"/>
          <w:numId w:val="288"/>
        </w:numPr>
        <w:spacing w:after="120"/>
        <w:rPr>
          <w:rFonts w:cstheme="minorHAnsi"/>
        </w:rPr>
      </w:pPr>
      <w:r w:rsidRPr="00DF259E">
        <w:rPr>
          <w:rFonts w:cstheme="minorHAnsi"/>
        </w:rPr>
        <w:t>Calibration logs for each instrument shall be kept up to date and inspected regularly to ensure accuracy.</w:t>
      </w:r>
    </w:p>
    <w:p w14:paraId="2D478335" w14:textId="77777777" w:rsidR="00F4441A" w:rsidRPr="00DF259E" w:rsidRDefault="00F4441A" w:rsidP="00604C5B">
      <w:pPr>
        <w:pStyle w:val="H1Numbered"/>
      </w:pPr>
      <w:r w:rsidRPr="00DF259E">
        <w:rPr>
          <w:color w:val="000000" w:themeColor="text1"/>
          <w:szCs w:val="36"/>
        </w:rPr>
        <w:br w:type="page"/>
      </w:r>
      <w:r w:rsidRPr="00DF259E">
        <w:t>Hazard Elimination and Control</w:t>
      </w:r>
    </w:p>
    <w:p w14:paraId="2B815090" w14:textId="77777777" w:rsidR="00F4441A" w:rsidRPr="00DF259E" w:rsidRDefault="00F4441A" w:rsidP="00F4441A">
      <w:pPr>
        <w:spacing w:after="120"/>
        <w:rPr>
          <w:rFonts w:cstheme="minorHAnsi"/>
        </w:rPr>
      </w:pPr>
      <w:r w:rsidRPr="00DF259E">
        <w:rPr>
          <w:rFonts w:cstheme="minorHAnsi"/>
        </w:rPr>
        <w:t>The Entry Supervisor will identify all potential hazards concerning the permit-required confined space.  Each hazard will be eliminated or controlled.  Hazards may exist in any of the following categories:</w:t>
      </w:r>
    </w:p>
    <w:p w14:paraId="1AFC62A8" w14:textId="77777777" w:rsidR="00F4441A" w:rsidRPr="00DF259E" w:rsidRDefault="00F4441A" w:rsidP="00400863">
      <w:pPr>
        <w:pStyle w:val="Heading3"/>
      </w:pPr>
      <w:r w:rsidRPr="00DF259E">
        <w:t>1.  Atmospheric Hazards/Ventilation</w:t>
      </w:r>
    </w:p>
    <w:p w14:paraId="5F617F4D" w14:textId="77777777" w:rsidR="00F4441A" w:rsidRPr="00DF259E" w:rsidRDefault="00F4441A" w:rsidP="00F4441A">
      <w:pPr>
        <w:spacing w:after="120"/>
        <w:rPr>
          <w:rFonts w:cstheme="minorHAnsi"/>
        </w:rPr>
      </w:pPr>
      <w:r w:rsidRPr="00DF259E">
        <w:rPr>
          <w:rFonts w:cstheme="minorHAnsi"/>
        </w:rPr>
        <w:t xml:space="preserve">Fresh air ventilation is the first option for correcting an atmospheric hazard. </w:t>
      </w:r>
    </w:p>
    <w:p w14:paraId="3A5D969F" w14:textId="77777777" w:rsidR="00F4441A" w:rsidRPr="00DF259E" w:rsidRDefault="00F4441A" w:rsidP="00A35DE2">
      <w:pPr>
        <w:pStyle w:val="ListParagraph"/>
        <w:numPr>
          <w:ilvl w:val="0"/>
          <w:numId w:val="289"/>
        </w:numPr>
        <w:spacing w:after="120"/>
        <w:rPr>
          <w:rFonts w:cstheme="minorHAnsi"/>
          <w:b/>
        </w:rPr>
      </w:pPr>
      <w:r w:rsidRPr="00DF259E">
        <w:rPr>
          <w:rFonts w:cstheme="minorHAnsi"/>
        </w:rPr>
        <w:t>Force fresh air into the space.</w:t>
      </w:r>
    </w:p>
    <w:p w14:paraId="33682FF3" w14:textId="77777777" w:rsidR="00F4441A" w:rsidRPr="00DF259E" w:rsidRDefault="00F4441A" w:rsidP="00A35DE2">
      <w:pPr>
        <w:pStyle w:val="ListParagraph"/>
        <w:numPr>
          <w:ilvl w:val="0"/>
          <w:numId w:val="289"/>
        </w:numPr>
        <w:spacing w:after="120"/>
        <w:rPr>
          <w:rFonts w:cstheme="minorHAnsi"/>
          <w:b/>
        </w:rPr>
      </w:pPr>
      <w:r w:rsidRPr="00DF259E">
        <w:rPr>
          <w:rFonts w:cstheme="minorHAnsi"/>
        </w:rPr>
        <w:t>Get airflow to bottom of the space.</w:t>
      </w:r>
    </w:p>
    <w:p w14:paraId="3F043D1E" w14:textId="77777777" w:rsidR="00F4441A" w:rsidRPr="00DF259E" w:rsidRDefault="00F4441A" w:rsidP="00A35DE2">
      <w:pPr>
        <w:pStyle w:val="ListParagraph"/>
        <w:numPr>
          <w:ilvl w:val="0"/>
          <w:numId w:val="289"/>
        </w:numPr>
        <w:spacing w:after="120"/>
        <w:rPr>
          <w:rFonts w:cstheme="minorHAnsi"/>
          <w:b/>
        </w:rPr>
      </w:pPr>
      <w:r w:rsidRPr="00DF259E">
        <w:rPr>
          <w:rFonts w:cstheme="minorHAnsi"/>
        </w:rPr>
        <w:t>Use continuously.</w:t>
      </w:r>
    </w:p>
    <w:p w14:paraId="20A97873" w14:textId="77777777" w:rsidR="00F4441A" w:rsidRPr="00DF259E" w:rsidRDefault="00F4441A" w:rsidP="00400863">
      <w:pPr>
        <w:pStyle w:val="Heading3"/>
      </w:pPr>
      <w:r w:rsidRPr="00DF259E">
        <w:t>2.  Contents and Residues</w:t>
      </w:r>
    </w:p>
    <w:p w14:paraId="207E915F" w14:textId="77777777" w:rsidR="00F4441A" w:rsidRPr="00DF259E" w:rsidRDefault="00F4441A" w:rsidP="00F4441A">
      <w:pPr>
        <w:spacing w:after="120"/>
        <w:rPr>
          <w:rFonts w:cstheme="minorHAnsi"/>
        </w:rPr>
      </w:pPr>
      <w:r w:rsidRPr="00DF259E">
        <w:rPr>
          <w:rFonts w:cstheme="minorHAnsi"/>
        </w:rPr>
        <w:t>Contents should be removed from the space when possible.  Entrants must assume that residues may be present and protect themselves from contact with harmful materials.</w:t>
      </w:r>
    </w:p>
    <w:p w14:paraId="329BA8D4" w14:textId="77777777" w:rsidR="00F4441A" w:rsidRPr="00DF259E" w:rsidRDefault="00F4441A" w:rsidP="00A35DE2">
      <w:pPr>
        <w:pStyle w:val="ListParagraph"/>
        <w:numPr>
          <w:ilvl w:val="0"/>
          <w:numId w:val="290"/>
        </w:numPr>
        <w:spacing w:after="120"/>
        <w:rPr>
          <w:rFonts w:cstheme="minorHAnsi"/>
        </w:rPr>
      </w:pPr>
      <w:r w:rsidRPr="00DF259E">
        <w:rPr>
          <w:rFonts w:cstheme="minorHAnsi"/>
        </w:rPr>
        <w:t>Remove contents</w:t>
      </w:r>
    </w:p>
    <w:p w14:paraId="18A89327" w14:textId="77777777" w:rsidR="00F4441A" w:rsidRPr="00DF259E" w:rsidRDefault="00F4441A" w:rsidP="00A35DE2">
      <w:pPr>
        <w:pStyle w:val="ListParagraph"/>
        <w:numPr>
          <w:ilvl w:val="0"/>
          <w:numId w:val="290"/>
        </w:numPr>
        <w:spacing w:after="120"/>
        <w:rPr>
          <w:rFonts w:cstheme="minorHAnsi"/>
        </w:rPr>
      </w:pPr>
      <w:r w:rsidRPr="00DF259E">
        <w:rPr>
          <w:rFonts w:cstheme="minorHAnsi"/>
        </w:rPr>
        <w:t>Clean and isolate space.</w:t>
      </w:r>
    </w:p>
    <w:p w14:paraId="1621F33F" w14:textId="77777777" w:rsidR="00F4441A" w:rsidRPr="00DF259E" w:rsidRDefault="00F4441A" w:rsidP="00A35DE2">
      <w:pPr>
        <w:pStyle w:val="ListParagraph"/>
        <w:numPr>
          <w:ilvl w:val="0"/>
          <w:numId w:val="290"/>
        </w:numPr>
        <w:spacing w:after="120"/>
        <w:rPr>
          <w:rFonts w:cstheme="minorHAnsi"/>
        </w:rPr>
      </w:pPr>
      <w:r w:rsidRPr="00DF259E">
        <w:rPr>
          <w:rFonts w:cstheme="minorHAnsi"/>
        </w:rPr>
        <w:t>Wear appropriate PPE to protect against contact with materials.</w:t>
      </w:r>
    </w:p>
    <w:p w14:paraId="2F7D7494" w14:textId="77777777" w:rsidR="00F4441A" w:rsidRPr="00DF259E" w:rsidRDefault="00F4441A" w:rsidP="00400863">
      <w:pPr>
        <w:pStyle w:val="Heading3"/>
      </w:pPr>
      <w:r w:rsidRPr="00DF259E">
        <w:t>3.  Potential Energy</w:t>
      </w:r>
    </w:p>
    <w:p w14:paraId="7AEE308C" w14:textId="77777777" w:rsidR="00F4441A" w:rsidRPr="00DF259E" w:rsidRDefault="00F4441A" w:rsidP="00F4441A">
      <w:pPr>
        <w:spacing w:after="120"/>
        <w:rPr>
          <w:rFonts w:cstheme="minorHAnsi"/>
        </w:rPr>
      </w:pPr>
      <w:r w:rsidRPr="00DF259E">
        <w:rPr>
          <w:rFonts w:cstheme="minorHAnsi"/>
        </w:rPr>
        <w:t>Potential energy sources must be secured.  They include:</w:t>
      </w:r>
    </w:p>
    <w:p w14:paraId="1EC96273" w14:textId="77777777" w:rsidR="00F4441A" w:rsidRPr="00DF259E" w:rsidRDefault="00F4441A" w:rsidP="00A35DE2">
      <w:pPr>
        <w:pStyle w:val="ListParagraph"/>
        <w:numPr>
          <w:ilvl w:val="0"/>
          <w:numId w:val="291"/>
        </w:numPr>
        <w:spacing w:after="120"/>
        <w:rPr>
          <w:rFonts w:cstheme="minorHAnsi"/>
        </w:rPr>
      </w:pPr>
      <w:r w:rsidRPr="00DF259E">
        <w:rPr>
          <w:rFonts w:cstheme="minorHAnsi"/>
        </w:rPr>
        <w:t>Electrical equipment and circuits.</w:t>
      </w:r>
    </w:p>
    <w:p w14:paraId="2ED2855C" w14:textId="77777777" w:rsidR="00F4441A" w:rsidRPr="00DF259E" w:rsidRDefault="00F4441A" w:rsidP="00A35DE2">
      <w:pPr>
        <w:pStyle w:val="ListParagraph"/>
        <w:numPr>
          <w:ilvl w:val="0"/>
          <w:numId w:val="291"/>
        </w:numPr>
        <w:spacing w:after="120"/>
        <w:rPr>
          <w:rFonts w:cstheme="minorHAnsi"/>
        </w:rPr>
      </w:pPr>
      <w:r w:rsidRPr="00DF259E">
        <w:rPr>
          <w:rFonts w:cstheme="minorHAnsi"/>
        </w:rPr>
        <w:t>Hydraulic equipment and systems.</w:t>
      </w:r>
    </w:p>
    <w:p w14:paraId="5D52DB02" w14:textId="77777777" w:rsidR="00F4441A" w:rsidRPr="00DF259E" w:rsidRDefault="00F4441A" w:rsidP="00A35DE2">
      <w:pPr>
        <w:pStyle w:val="ListParagraph"/>
        <w:numPr>
          <w:ilvl w:val="0"/>
          <w:numId w:val="291"/>
        </w:numPr>
        <w:spacing w:after="120"/>
        <w:rPr>
          <w:rFonts w:cstheme="minorHAnsi"/>
        </w:rPr>
      </w:pPr>
      <w:r w:rsidRPr="00DF259E">
        <w:rPr>
          <w:rFonts w:cstheme="minorHAnsi"/>
        </w:rPr>
        <w:t>Pneumatic equipment and systems.</w:t>
      </w:r>
    </w:p>
    <w:p w14:paraId="4EA8CB98" w14:textId="77777777" w:rsidR="00F4441A" w:rsidRPr="00DF259E" w:rsidRDefault="00F4441A" w:rsidP="00A35DE2">
      <w:pPr>
        <w:pStyle w:val="ListParagraph"/>
        <w:numPr>
          <w:ilvl w:val="0"/>
          <w:numId w:val="291"/>
        </w:numPr>
        <w:spacing w:after="120"/>
        <w:rPr>
          <w:rFonts w:cstheme="minorHAnsi"/>
        </w:rPr>
      </w:pPr>
      <w:r w:rsidRPr="00DF259E">
        <w:rPr>
          <w:rFonts w:cstheme="minorHAnsi"/>
        </w:rPr>
        <w:t>Mechanical equipment and systems.</w:t>
      </w:r>
    </w:p>
    <w:p w14:paraId="3C976754" w14:textId="77777777" w:rsidR="00F4441A" w:rsidRPr="00DF259E" w:rsidRDefault="00F4441A" w:rsidP="00A35DE2">
      <w:pPr>
        <w:pStyle w:val="ListParagraph"/>
        <w:numPr>
          <w:ilvl w:val="0"/>
          <w:numId w:val="291"/>
        </w:numPr>
        <w:spacing w:after="120"/>
        <w:rPr>
          <w:rFonts w:cstheme="minorHAnsi"/>
        </w:rPr>
      </w:pPr>
      <w:r w:rsidRPr="00DF259E">
        <w:rPr>
          <w:rFonts w:cstheme="minorHAnsi"/>
        </w:rPr>
        <w:t>Thermal energy equipment and systems.</w:t>
      </w:r>
    </w:p>
    <w:p w14:paraId="1763C494" w14:textId="77777777" w:rsidR="00F4441A" w:rsidRPr="00DF259E" w:rsidRDefault="00F4441A" w:rsidP="00400863">
      <w:pPr>
        <w:pStyle w:val="Heading3"/>
      </w:pPr>
      <w:r w:rsidRPr="00DF259E">
        <w:t>4.  Environment in the Space</w:t>
      </w:r>
    </w:p>
    <w:p w14:paraId="69792B0B" w14:textId="77777777" w:rsidR="00F4441A" w:rsidRPr="00DF259E" w:rsidRDefault="00F4441A" w:rsidP="00F4441A">
      <w:pPr>
        <w:spacing w:after="120"/>
        <w:rPr>
          <w:rFonts w:cstheme="minorHAnsi"/>
        </w:rPr>
      </w:pPr>
      <w:r w:rsidRPr="00DF259E">
        <w:rPr>
          <w:rFonts w:cstheme="minorHAnsi"/>
        </w:rPr>
        <w:t>Entrants will need to address any safety issues, including the following:</w:t>
      </w:r>
    </w:p>
    <w:p w14:paraId="6875378F" w14:textId="77777777" w:rsidR="00F4441A" w:rsidRPr="00DF259E" w:rsidRDefault="00F4441A" w:rsidP="00A35DE2">
      <w:pPr>
        <w:pStyle w:val="ListParagraph"/>
        <w:numPr>
          <w:ilvl w:val="0"/>
          <w:numId w:val="292"/>
        </w:numPr>
        <w:spacing w:after="120"/>
        <w:rPr>
          <w:rFonts w:cstheme="minorHAnsi"/>
        </w:rPr>
      </w:pPr>
      <w:r w:rsidRPr="00DF259E">
        <w:rPr>
          <w:rFonts w:cstheme="minorHAnsi"/>
        </w:rPr>
        <w:t>Slippery surfaces</w:t>
      </w:r>
    </w:p>
    <w:p w14:paraId="73E15EBC" w14:textId="77777777" w:rsidR="00F4441A" w:rsidRPr="00DF259E" w:rsidRDefault="00F4441A" w:rsidP="00A35DE2">
      <w:pPr>
        <w:pStyle w:val="ListParagraph"/>
        <w:numPr>
          <w:ilvl w:val="0"/>
          <w:numId w:val="292"/>
        </w:numPr>
        <w:spacing w:after="120"/>
        <w:rPr>
          <w:rFonts w:cstheme="minorHAnsi"/>
        </w:rPr>
      </w:pPr>
      <w:r w:rsidRPr="00DF259E">
        <w:rPr>
          <w:rFonts w:cstheme="minorHAnsi"/>
        </w:rPr>
        <w:t>Extreme temperatures</w:t>
      </w:r>
    </w:p>
    <w:p w14:paraId="27FC40D1" w14:textId="77777777" w:rsidR="00F4441A" w:rsidRPr="00DF259E" w:rsidRDefault="00F4441A" w:rsidP="00400863">
      <w:pPr>
        <w:pStyle w:val="Heading3"/>
      </w:pPr>
      <w:r w:rsidRPr="00DF259E">
        <w:t>5.  Configuration of the Space</w:t>
      </w:r>
    </w:p>
    <w:p w14:paraId="134F68C5" w14:textId="77777777" w:rsidR="00F4441A" w:rsidRPr="00DF259E" w:rsidRDefault="00F4441A" w:rsidP="00F4441A">
      <w:pPr>
        <w:spacing w:after="120"/>
        <w:rPr>
          <w:rFonts w:cstheme="minorHAnsi"/>
        </w:rPr>
      </w:pPr>
      <w:r w:rsidRPr="00DF259E">
        <w:rPr>
          <w:rFonts w:cstheme="minorHAnsi"/>
        </w:rPr>
        <w:t>The configuration of the space can make safe operations more difficult.  Use particular care when any of the following are present:</w:t>
      </w:r>
    </w:p>
    <w:p w14:paraId="6873150C" w14:textId="77777777" w:rsidR="00F4441A" w:rsidRPr="00DF259E" w:rsidRDefault="00F4441A" w:rsidP="00A35DE2">
      <w:pPr>
        <w:pStyle w:val="ListParagraph"/>
        <w:numPr>
          <w:ilvl w:val="0"/>
          <w:numId w:val="293"/>
        </w:numPr>
        <w:spacing w:after="120"/>
        <w:rPr>
          <w:rFonts w:cstheme="minorHAnsi"/>
        </w:rPr>
      </w:pPr>
      <w:r w:rsidRPr="00DF259E">
        <w:rPr>
          <w:rFonts w:cstheme="minorHAnsi"/>
        </w:rPr>
        <w:t>Unusual shape or slope</w:t>
      </w:r>
    </w:p>
    <w:p w14:paraId="21FB5224" w14:textId="77777777" w:rsidR="00F4441A" w:rsidRPr="00DF259E" w:rsidRDefault="00F4441A" w:rsidP="00A35DE2">
      <w:pPr>
        <w:pStyle w:val="ListParagraph"/>
        <w:numPr>
          <w:ilvl w:val="0"/>
          <w:numId w:val="293"/>
        </w:numPr>
        <w:spacing w:after="120"/>
        <w:rPr>
          <w:rFonts w:cstheme="minorHAnsi"/>
        </w:rPr>
      </w:pPr>
      <w:r w:rsidRPr="00DF259E">
        <w:rPr>
          <w:rFonts w:cstheme="minorHAnsi"/>
        </w:rPr>
        <w:t>Low overhead clearance</w:t>
      </w:r>
    </w:p>
    <w:p w14:paraId="418AEE51" w14:textId="77777777" w:rsidR="00F4441A" w:rsidRPr="00DF259E" w:rsidRDefault="00F4441A" w:rsidP="00A35DE2">
      <w:pPr>
        <w:pStyle w:val="ListParagraph"/>
        <w:numPr>
          <w:ilvl w:val="0"/>
          <w:numId w:val="293"/>
        </w:numPr>
        <w:spacing w:after="120"/>
        <w:rPr>
          <w:rFonts w:cstheme="minorHAnsi"/>
        </w:rPr>
      </w:pPr>
      <w:r w:rsidRPr="00DF259E">
        <w:rPr>
          <w:rFonts w:cstheme="minorHAnsi"/>
        </w:rPr>
        <w:t>Drop-offs in floors</w:t>
      </w:r>
    </w:p>
    <w:p w14:paraId="09E57EF5" w14:textId="77777777" w:rsidR="00F4441A" w:rsidRPr="00DF259E" w:rsidRDefault="00F4441A" w:rsidP="00A35DE2">
      <w:pPr>
        <w:pStyle w:val="ListParagraph"/>
        <w:numPr>
          <w:ilvl w:val="0"/>
          <w:numId w:val="293"/>
        </w:numPr>
        <w:spacing w:after="120"/>
        <w:rPr>
          <w:rFonts w:cstheme="minorHAnsi"/>
        </w:rPr>
      </w:pPr>
      <w:r w:rsidRPr="00DF259E">
        <w:rPr>
          <w:rFonts w:cstheme="minorHAnsi"/>
        </w:rPr>
        <w:t>Complex layout</w:t>
      </w:r>
    </w:p>
    <w:p w14:paraId="44443533" w14:textId="77777777" w:rsidR="00F4441A" w:rsidRPr="00DF259E" w:rsidRDefault="00F4441A" w:rsidP="00400863">
      <w:pPr>
        <w:pStyle w:val="Heading3"/>
      </w:pPr>
      <w:r w:rsidRPr="00DF259E">
        <w:t>6.  External Hazards</w:t>
      </w:r>
    </w:p>
    <w:p w14:paraId="07B9C836" w14:textId="77777777" w:rsidR="00F4441A" w:rsidRPr="00DF259E" w:rsidRDefault="00F4441A" w:rsidP="00A35DE2">
      <w:pPr>
        <w:pStyle w:val="ListParagraph"/>
        <w:numPr>
          <w:ilvl w:val="0"/>
          <w:numId w:val="294"/>
        </w:numPr>
        <w:spacing w:after="120"/>
        <w:rPr>
          <w:rFonts w:cstheme="minorHAnsi"/>
        </w:rPr>
      </w:pPr>
      <w:r w:rsidRPr="00DF259E">
        <w:rPr>
          <w:rFonts w:cstheme="minorHAnsi"/>
        </w:rPr>
        <w:t>External hazards such as vehicle traffic, machinery, equipment, and processes may increase the hazards of the confined space entry.</w:t>
      </w:r>
    </w:p>
    <w:p w14:paraId="7D427B8E" w14:textId="77777777" w:rsidR="00F4441A" w:rsidRPr="00DF259E" w:rsidRDefault="00F4441A" w:rsidP="00A35DE2">
      <w:pPr>
        <w:pStyle w:val="ListParagraph"/>
        <w:numPr>
          <w:ilvl w:val="0"/>
          <w:numId w:val="294"/>
        </w:numPr>
        <w:spacing w:after="120"/>
        <w:rPr>
          <w:rFonts w:cstheme="minorHAnsi"/>
        </w:rPr>
      </w:pPr>
      <w:r w:rsidRPr="00DF259E">
        <w:rPr>
          <w:rFonts w:cstheme="minorHAnsi"/>
        </w:rPr>
        <w:t>External hazards must be controlled prior to entering the confined space.</w:t>
      </w:r>
    </w:p>
    <w:p w14:paraId="7A8B02C6" w14:textId="77777777" w:rsidR="00F4441A" w:rsidRPr="00DF259E" w:rsidRDefault="00F4441A" w:rsidP="00604C5B">
      <w:pPr>
        <w:pStyle w:val="H1Numbered"/>
      </w:pPr>
      <w:r w:rsidRPr="00DF259E">
        <w:t>Confined Space Entry Procedures</w:t>
      </w:r>
    </w:p>
    <w:p w14:paraId="41F66070" w14:textId="77777777" w:rsidR="00F4441A" w:rsidRPr="00DF259E" w:rsidRDefault="00F4441A" w:rsidP="00F4441A">
      <w:pPr>
        <w:rPr>
          <w:rFonts w:cstheme="minorHAnsi"/>
        </w:rPr>
      </w:pPr>
      <w:r w:rsidRPr="00DF259E">
        <w:rPr>
          <w:rFonts w:cstheme="minorHAnsi"/>
        </w:rPr>
        <w:t>When entry into a confined space is necessary, the supervisor shall initiate entry procedures, including the completion of the entry permit or reclassification of the permit-required space to a non-permit space.  Entry into a confined space shall follow the standard entry procedures below:</w:t>
      </w:r>
    </w:p>
    <w:p w14:paraId="23DE81EE" w14:textId="77777777" w:rsidR="00F4441A" w:rsidRPr="00DF259E" w:rsidRDefault="00F4441A" w:rsidP="00400863">
      <w:pPr>
        <w:pStyle w:val="Heading3"/>
      </w:pPr>
      <w:r w:rsidRPr="00DF259E">
        <w:t>1.  Entry into a Permit-Required Confined Space</w:t>
      </w:r>
    </w:p>
    <w:p w14:paraId="2A2B47C0" w14:textId="77777777" w:rsidR="00F4441A" w:rsidRPr="00DF259E" w:rsidRDefault="00F4441A" w:rsidP="00A35DE2">
      <w:pPr>
        <w:pStyle w:val="ListParagraph"/>
        <w:numPr>
          <w:ilvl w:val="0"/>
          <w:numId w:val="277"/>
        </w:numPr>
        <w:spacing w:before="240" w:after="0"/>
        <w:rPr>
          <w:rFonts w:cstheme="minorHAnsi"/>
        </w:rPr>
      </w:pPr>
      <w:r w:rsidRPr="00DF259E">
        <w:rPr>
          <w:rFonts w:cstheme="minorHAnsi"/>
        </w:rPr>
        <w:t>The Entry Supervisor physically inspects the space if the entry is at that time a “Permit-Required,” “Alternate Procedure,” or “Non-Permit” entry.  Entry Supervisor then completes all items on the Confined Space Entry Permit.</w:t>
      </w:r>
    </w:p>
    <w:p w14:paraId="596C64BE" w14:textId="77777777" w:rsidR="00F4441A" w:rsidRPr="00DF259E" w:rsidRDefault="00F4441A" w:rsidP="00A35DE2">
      <w:pPr>
        <w:pStyle w:val="ListParagraph"/>
        <w:numPr>
          <w:ilvl w:val="0"/>
          <w:numId w:val="277"/>
        </w:numPr>
        <w:spacing w:before="240" w:after="0"/>
        <w:rPr>
          <w:rFonts w:cstheme="minorHAnsi"/>
        </w:rPr>
      </w:pPr>
      <w:r w:rsidRPr="00DF259E">
        <w:rPr>
          <w:rFonts w:cstheme="minorHAnsi"/>
        </w:rPr>
        <w:t>Entry Supervisor retains a copy of the Entry Permit, and posts the Entry Permit at the entry site.</w:t>
      </w:r>
    </w:p>
    <w:p w14:paraId="2E61BE9E" w14:textId="77777777" w:rsidR="00F4441A" w:rsidRPr="00DF259E" w:rsidRDefault="00F4441A" w:rsidP="00A35DE2">
      <w:pPr>
        <w:pStyle w:val="ListParagraph"/>
        <w:numPr>
          <w:ilvl w:val="0"/>
          <w:numId w:val="277"/>
        </w:numPr>
        <w:spacing w:before="240" w:after="0"/>
        <w:rPr>
          <w:rFonts w:cstheme="minorHAnsi"/>
        </w:rPr>
      </w:pPr>
      <w:r w:rsidRPr="00DF259E">
        <w:rPr>
          <w:rFonts w:cstheme="minorHAnsi"/>
        </w:rPr>
        <w:t>At least one Attendant externally monitors the permit-required confined space being entered for the duration of the entry operation.</w:t>
      </w:r>
    </w:p>
    <w:p w14:paraId="76DA74F5" w14:textId="77777777" w:rsidR="00F4441A" w:rsidRPr="00DF259E" w:rsidRDefault="00F4441A" w:rsidP="00A35DE2">
      <w:pPr>
        <w:pStyle w:val="ListParagraph"/>
        <w:numPr>
          <w:ilvl w:val="0"/>
          <w:numId w:val="277"/>
        </w:numPr>
        <w:spacing w:before="240" w:after="0"/>
        <w:rPr>
          <w:rFonts w:cstheme="minorHAnsi"/>
        </w:rPr>
      </w:pPr>
      <w:r w:rsidRPr="00DF259E">
        <w:rPr>
          <w:rFonts w:cstheme="minorHAnsi"/>
        </w:rPr>
        <w:t>Attendants and Entrants maintain rescue equipment and any other equipment as specified on the permit.</w:t>
      </w:r>
    </w:p>
    <w:p w14:paraId="35C5D8BC" w14:textId="77777777" w:rsidR="00F4441A" w:rsidRPr="00DF259E" w:rsidRDefault="00F4441A" w:rsidP="00A35DE2">
      <w:pPr>
        <w:pStyle w:val="ListParagraph"/>
        <w:numPr>
          <w:ilvl w:val="0"/>
          <w:numId w:val="277"/>
        </w:numPr>
        <w:spacing w:before="240" w:after="0"/>
        <w:rPr>
          <w:rFonts w:cstheme="minorHAnsi"/>
        </w:rPr>
      </w:pPr>
      <w:r w:rsidRPr="00DF259E">
        <w:rPr>
          <w:rFonts w:cstheme="minorHAnsi"/>
        </w:rPr>
        <w:t>Attendant verifies acceptable entry conditions by identifying and controlling or eliminating any hazards, and by testing the atmosphere with a four-gas meter at 4-foot intervals.</w:t>
      </w:r>
    </w:p>
    <w:p w14:paraId="02187659" w14:textId="77777777" w:rsidR="00F4441A" w:rsidRPr="00DF259E" w:rsidRDefault="00F4441A" w:rsidP="00A35DE2">
      <w:pPr>
        <w:pStyle w:val="ListParagraph"/>
        <w:numPr>
          <w:ilvl w:val="0"/>
          <w:numId w:val="277"/>
        </w:numPr>
        <w:spacing w:before="240" w:after="0"/>
        <w:rPr>
          <w:rFonts w:cstheme="minorHAnsi"/>
          <w:b/>
        </w:rPr>
      </w:pPr>
      <w:r w:rsidRPr="00DF259E">
        <w:rPr>
          <w:rFonts w:cstheme="minorHAnsi"/>
        </w:rPr>
        <w:t>Attendant directs the Entrant(s) to enter and exit the space, and conducts periodic checks of hazard controls.</w:t>
      </w:r>
    </w:p>
    <w:p w14:paraId="7F80E3D5" w14:textId="77777777" w:rsidR="00F4441A" w:rsidRPr="00DF259E" w:rsidRDefault="00F4441A" w:rsidP="00A35DE2">
      <w:pPr>
        <w:pStyle w:val="ListParagraph"/>
        <w:numPr>
          <w:ilvl w:val="0"/>
          <w:numId w:val="277"/>
        </w:numPr>
        <w:spacing w:before="240" w:after="0"/>
        <w:rPr>
          <w:rFonts w:cstheme="minorHAnsi"/>
          <w:b/>
        </w:rPr>
      </w:pPr>
      <w:r w:rsidRPr="00DF259E">
        <w:rPr>
          <w:rFonts w:cstheme="minorHAnsi"/>
        </w:rPr>
        <w:t>Attendant orders immediate evacuation of the space if safety equipment fails or if the space becomes, or has the potential to become, immediately hazardous.  If necessary, the Attendant summons emergency responders, but NEVER ENTERS the space.</w:t>
      </w:r>
    </w:p>
    <w:p w14:paraId="0EB168BB" w14:textId="77777777" w:rsidR="00F4441A" w:rsidRPr="00DF259E" w:rsidRDefault="00F4441A" w:rsidP="00A35DE2">
      <w:pPr>
        <w:pStyle w:val="ListParagraph"/>
        <w:numPr>
          <w:ilvl w:val="0"/>
          <w:numId w:val="277"/>
        </w:numPr>
        <w:spacing w:before="240" w:after="0"/>
        <w:rPr>
          <w:rFonts w:cstheme="minorHAnsi"/>
          <w:b/>
        </w:rPr>
      </w:pPr>
      <w:r w:rsidRPr="00DF259E">
        <w:rPr>
          <w:rFonts w:cstheme="minorHAnsi"/>
        </w:rPr>
        <w:t>When the confined space operation is complete, the Entry Supervisor accounts for all Entrants, ensures that the space is secured, and terminates the entry by initialing the Entry Permit.</w:t>
      </w:r>
    </w:p>
    <w:p w14:paraId="470B8C33" w14:textId="77777777" w:rsidR="00F4441A" w:rsidRPr="00DF259E" w:rsidRDefault="00F4441A" w:rsidP="00A35DE2">
      <w:pPr>
        <w:pStyle w:val="ListParagraph"/>
        <w:numPr>
          <w:ilvl w:val="0"/>
          <w:numId w:val="277"/>
        </w:numPr>
        <w:spacing w:before="240" w:after="0"/>
        <w:rPr>
          <w:rFonts w:cstheme="minorHAnsi"/>
          <w:b/>
        </w:rPr>
      </w:pPr>
      <w:r w:rsidRPr="00DF259E">
        <w:rPr>
          <w:rFonts w:cstheme="minorHAnsi"/>
        </w:rPr>
        <w:t>Submit terminated permit to the entry employer.</w:t>
      </w:r>
    </w:p>
    <w:p w14:paraId="210E5832" w14:textId="77777777" w:rsidR="00F4441A" w:rsidRPr="00DF259E" w:rsidRDefault="00F4441A" w:rsidP="00400863">
      <w:pPr>
        <w:pStyle w:val="Heading3"/>
      </w:pPr>
      <w:r w:rsidRPr="00DF259E">
        <w:t>2.  Entry into a Permit-Required Confined Space Using Alternate Procedures</w:t>
      </w:r>
    </w:p>
    <w:p w14:paraId="3E5A3D92" w14:textId="77777777" w:rsidR="00F4441A" w:rsidRPr="00DF259E" w:rsidRDefault="00F4441A" w:rsidP="00A35DE2">
      <w:pPr>
        <w:pStyle w:val="ListParagraph"/>
        <w:numPr>
          <w:ilvl w:val="0"/>
          <w:numId w:val="277"/>
        </w:numPr>
        <w:spacing w:before="240" w:after="0"/>
        <w:rPr>
          <w:rFonts w:cstheme="minorHAnsi"/>
        </w:rPr>
      </w:pPr>
      <w:r w:rsidRPr="00DF259E">
        <w:rPr>
          <w:rFonts w:cstheme="minorHAnsi"/>
        </w:rPr>
        <w:t>This Alternate Entry Procedure may be used if the only hazard present in the confined space is (as determined by the Entry Supervisor):</w:t>
      </w:r>
    </w:p>
    <w:p w14:paraId="26F8E7DA" w14:textId="77777777" w:rsidR="00F4441A" w:rsidRPr="00DF259E" w:rsidRDefault="00F4441A" w:rsidP="00A35DE2">
      <w:pPr>
        <w:pStyle w:val="ListParagraph"/>
        <w:numPr>
          <w:ilvl w:val="1"/>
          <w:numId w:val="277"/>
        </w:numPr>
        <w:spacing w:before="240" w:after="0"/>
        <w:rPr>
          <w:rFonts w:cstheme="minorHAnsi"/>
        </w:rPr>
      </w:pPr>
      <w:r w:rsidRPr="00DF259E">
        <w:rPr>
          <w:rFonts w:cstheme="minorHAnsi"/>
        </w:rPr>
        <w:t>Atmospheric in nature, and</w:t>
      </w:r>
    </w:p>
    <w:p w14:paraId="35E3598F" w14:textId="77777777" w:rsidR="00F4441A" w:rsidRPr="00DF259E" w:rsidRDefault="00F4441A" w:rsidP="00A35DE2">
      <w:pPr>
        <w:pStyle w:val="ListParagraph"/>
        <w:numPr>
          <w:ilvl w:val="1"/>
          <w:numId w:val="277"/>
        </w:numPr>
        <w:spacing w:before="240" w:after="0"/>
        <w:rPr>
          <w:rFonts w:cstheme="minorHAnsi"/>
        </w:rPr>
      </w:pPr>
      <w:r w:rsidRPr="00DF259E">
        <w:rPr>
          <w:rFonts w:cstheme="minorHAnsi"/>
        </w:rPr>
        <w:t>The atmospheric hazard can be controlled by mechanical ventilation alone, and</w:t>
      </w:r>
    </w:p>
    <w:p w14:paraId="6DEF81BD" w14:textId="77777777" w:rsidR="00F4441A" w:rsidRPr="00DF259E" w:rsidRDefault="00F4441A" w:rsidP="00A35DE2">
      <w:pPr>
        <w:pStyle w:val="ListParagraph"/>
        <w:numPr>
          <w:ilvl w:val="1"/>
          <w:numId w:val="277"/>
        </w:numPr>
        <w:spacing w:before="240" w:after="0"/>
        <w:rPr>
          <w:rFonts w:cstheme="minorHAnsi"/>
        </w:rPr>
      </w:pPr>
      <w:r w:rsidRPr="00DF259E">
        <w:rPr>
          <w:rFonts w:cstheme="minorHAnsi"/>
        </w:rPr>
        <w:t>The permit-required confined space will not become immediately dangerous to life and health (IDLH) if the mechanical ventilation fails.</w:t>
      </w:r>
    </w:p>
    <w:p w14:paraId="185111BE" w14:textId="77777777" w:rsidR="00F4441A" w:rsidRPr="00DF259E" w:rsidRDefault="00F4441A" w:rsidP="00A35DE2">
      <w:pPr>
        <w:pStyle w:val="ListParagraph"/>
        <w:numPr>
          <w:ilvl w:val="0"/>
          <w:numId w:val="277"/>
        </w:numPr>
        <w:spacing w:before="240" w:after="0"/>
        <w:rPr>
          <w:rFonts w:cstheme="minorHAnsi"/>
        </w:rPr>
      </w:pPr>
      <w:r w:rsidRPr="00DF259E">
        <w:rPr>
          <w:rFonts w:cstheme="minorHAnsi"/>
        </w:rPr>
        <w:t>After evaluating the permit-required confined space and establishing appropriate atmospheric controls, the Entry Supervisor may classify the permit space as an alternate entry confined space by completing the appropriate sections on the Entry Permit.</w:t>
      </w:r>
    </w:p>
    <w:p w14:paraId="79227705" w14:textId="77777777" w:rsidR="00F4441A" w:rsidRPr="00DF259E" w:rsidRDefault="00F4441A" w:rsidP="00A35DE2">
      <w:pPr>
        <w:pStyle w:val="ListParagraph"/>
        <w:numPr>
          <w:ilvl w:val="0"/>
          <w:numId w:val="277"/>
        </w:numPr>
        <w:spacing w:before="240" w:after="0"/>
        <w:rPr>
          <w:rFonts w:cstheme="minorHAnsi"/>
        </w:rPr>
      </w:pPr>
      <w:r w:rsidRPr="00DF259E">
        <w:rPr>
          <w:rFonts w:cstheme="minorHAnsi"/>
        </w:rPr>
        <w:t>Entry Supervisor submits a copy of the permit to the entry company and posts the permit at the entry site.</w:t>
      </w:r>
    </w:p>
    <w:p w14:paraId="3A3CE238" w14:textId="77777777" w:rsidR="00F4441A" w:rsidRPr="00DF259E" w:rsidRDefault="00F4441A" w:rsidP="00A35DE2">
      <w:pPr>
        <w:pStyle w:val="ListParagraph"/>
        <w:numPr>
          <w:ilvl w:val="0"/>
          <w:numId w:val="277"/>
        </w:numPr>
        <w:spacing w:before="240" w:after="0"/>
        <w:rPr>
          <w:rFonts w:cstheme="minorHAnsi"/>
        </w:rPr>
      </w:pPr>
      <w:r w:rsidRPr="00DF259E">
        <w:rPr>
          <w:rFonts w:cstheme="minorHAnsi"/>
        </w:rPr>
        <w:t>The Entrant may enter the confined space without the assistance or use of an Attendant, following the procedure below.  When entering the alternate entry confined space, the Entrant will:</w:t>
      </w:r>
    </w:p>
    <w:p w14:paraId="4CBF4B4B" w14:textId="77777777" w:rsidR="00F4441A" w:rsidRPr="00DF259E" w:rsidRDefault="00F4441A" w:rsidP="00A35DE2">
      <w:pPr>
        <w:pStyle w:val="ListParagraph"/>
        <w:numPr>
          <w:ilvl w:val="1"/>
          <w:numId w:val="277"/>
        </w:numPr>
        <w:spacing w:before="240" w:after="0"/>
        <w:rPr>
          <w:rFonts w:cstheme="minorHAnsi"/>
          <w:b/>
        </w:rPr>
      </w:pPr>
      <w:r w:rsidRPr="00DF259E">
        <w:rPr>
          <w:rFonts w:cstheme="minorHAnsi"/>
        </w:rPr>
        <w:t>Establish and ensure that the mechanical ventilation system is operational and providing clean, fresh air to the Entrant’s work location within the space during the entire entry.</w:t>
      </w:r>
    </w:p>
    <w:p w14:paraId="61B86AFD" w14:textId="77777777" w:rsidR="00F4441A" w:rsidRPr="00DF259E" w:rsidRDefault="00F4441A" w:rsidP="00A35DE2">
      <w:pPr>
        <w:pStyle w:val="ListParagraph"/>
        <w:numPr>
          <w:ilvl w:val="1"/>
          <w:numId w:val="277"/>
        </w:numPr>
        <w:spacing w:before="240" w:after="0"/>
        <w:rPr>
          <w:rFonts w:cstheme="minorHAnsi"/>
          <w:b/>
        </w:rPr>
      </w:pPr>
      <w:r w:rsidRPr="00DF259E">
        <w:rPr>
          <w:rFonts w:cstheme="minorHAnsi"/>
        </w:rPr>
        <w:t>Test the atmosphere of the permit-required space prior to entry into the space.</w:t>
      </w:r>
    </w:p>
    <w:p w14:paraId="7AED5794" w14:textId="77777777" w:rsidR="00F4441A" w:rsidRPr="00DF259E" w:rsidRDefault="00F4441A" w:rsidP="00A35DE2">
      <w:pPr>
        <w:pStyle w:val="ListParagraph"/>
        <w:numPr>
          <w:ilvl w:val="1"/>
          <w:numId w:val="277"/>
        </w:numPr>
        <w:spacing w:before="240" w:after="0"/>
        <w:rPr>
          <w:rFonts w:cstheme="minorHAnsi"/>
          <w:b/>
        </w:rPr>
      </w:pPr>
      <w:r w:rsidRPr="00DF259E">
        <w:rPr>
          <w:rFonts w:cstheme="minorHAnsi"/>
        </w:rPr>
        <w:t>Use and continually operate a gas detector during the entire confined space operation.</w:t>
      </w:r>
    </w:p>
    <w:p w14:paraId="7E45C9A4" w14:textId="77777777" w:rsidR="00F4441A" w:rsidRPr="00DF259E" w:rsidRDefault="00F4441A" w:rsidP="00A35DE2">
      <w:pPr>
        <w:pStyle w:val="ListParagraph"/>
        <w:numPr>
          <w:ilvl w:val="1"/>
          <w:numId w:val="277"/>
        </w:numPr>
        <w:spacing w:before="240" w:after="0"/>
        <w:rPr>
          <w:rFonts w:cstheme="minorHAnsi"/>
          <w:b/>
        </w:rPr>
      </w:pPr>
      <w:r w:rsidRPr="00DF259E">
        <w:rPr>
          <w:rFonts w:cstheme="minorHAnsi"/>
        </w:rPr>
        <w:t>Immediately evacuate the space if ventilation fails, or if the portable air sampling equipment fails or enters alarm mode.</w:t>
      </w:r>
    </w:p>
    <w:p w14:paraId="5655829A" w14:textId="77777777" w:rsidR="00F4441A" w:rsidRPr="00DF259E" w:rsidRDefault="00F4441A" w:rsidP="00A35DE2">
      <w:pPr>
        <w:pStyle w:val="ListParagraph"/>
        <w:numPr>
          <w:ilvl w:val="0"/>
          <w:numId w:val="277"/>
        </w:numPr>
        <w:spacing w:before="240" w:after="0"/>
        <w:rPr>
          <w:rFonts w:cstheme="minorHAnsi"/>
          <w:b/>
        </w:rPr>
      </w:pPr>
      <w:r w:rsidRPr="00DF259E">
        <w:rPr>
          <w:rFonts w:cstheme="minorHAnsi"/>
        </w:rPr>
        <w:t>Immediately evacuate the space if you discover, or become aware of a previously unrecognized hazard.  If this occurs, immediately notify the Entry Supervisor.  The Entry Supervisor shall re-evaluate the permit-required space and implements appropriate safety precautions prior to resuming the confined space operation.</w:t>
      </w:r>
    </w:p>
    <w:p w14:paraId="298028AF" w14:textId="77777777" w:rsidR="00F4441A" w:rsidRPr="00DF259E" w:rsidRDefault="00F4441A" w:rsidP="00A35DE2">
      <w:pPr>
        <w:pStyle w:val="ListParagraph"/>
        <w:numPr>
          <w:ilvl w:val="0"/>
          <w:numId w:val="277"/>
        </w:numPr>
        <w:spacing w:before="240" w:after="0"/>
        <w:rPr>
          <w:rFonts w:cstheme="minorHAnsi"/>
          <w:b/>
        </w:rPr>
      </w:pPr>
      <w:r w:rsidRPr="00DF259E">
        <w:rPr>
          <w:rFonts w:cstheme="minorHAnsi"/>
        </w:rPr>
        <w:t>All steps taken to reclassify the permit-required space to an alternate entry space must be written on the Entry Permit.</w:t>
      </w:r>
    </w:p>
    <w:p w14:paraId="34A59A24" w14:textId="77777777" w:rsidR="00F4441A" w:rsidRPr="00DF259E" w:rsidRDefault="00F4441A" w:rsidP="00400863">
      <w:pPr>
        <w:pStyle w:val="Heading3"/>
      </w:pPr>
      <w:r w:rsidRPr="00DF259E">
        <w:t>3.  Entry into a Non-Permit Confined Space</w:t>
      </w:r>
    </w:p>
    <w:p w14:paraId="50172561" w14:textId="77777777" w:rsidR="00F4441A" w:rsidRPr="00DF259E" w:rsidRDefault="00F4441A" w:rsidP="00A35DE2">
      <w:pPr>
        <w:pStyle w:val="ListParagraph"/>
        <w:numPr>
          <w:ilvl w:val="0"/>
          <w:numId w:val="277"/>
        </w:numPr>
        <w:spacing w:before="240" w:after="0"/>
        <w:rPr>
          <w:rFonts w:cstheme="minorHAnsi"/>
          <w:b/>
        </w:rPr>
      </w:pPr>
      <w:r w:rsidRPr="00DF259E">
        <w:rPr>
          <w:rFonts w:cstheme="minorHAnsi"/>
        </w:rPr>
        <w:t>If there are no inherent hazards associated with the space, or if all inherent hazards have been eliminated (not just controlled but eliminated), the space may be classified as a non-permit confined space, and entered using the following guidelines.  When entering the non-permit confined space, the Entrant will:</w:t>
      </w:r>
    </w:p>
    <w:p w14:paraId="2301CCF6" w14:textId="77777777" w:rsidR="00F4441A" w:rsidRPr="00DF259E" w:rsidRDefault="00F4441A" w:rsidP="00A35DE2">
      <w:pPr>
        <w:pStyle w:val="ListParagraph"/>
        <w:numPr>
          <w:ilvl w:val="1"/>
          <w:numId w:val="277"/>
        </w:numPr>
        <w:spacing w:before="240" w:after="0"/>
        <w:rPr>
          <w:rFonts w:cstheme="minorHAnsi"/>
          <w:b/>
        </w:rPr>
      </w:pPr>
      <w:r w:rsidRPr="00DF259E">
        <w:rPr>
          <w:rFonts w:cstheme="minorHAnsi"/>
        </w:rPr>
        <w:t>Survey the surrounding area before entry for potential hazards and sources of drifting vapors and gases.</w:t>
      </w:r>
    </w:p>
    <w:p w14:paraId="1720C13A" w14:textId="77777777" w:rsidR="00F4441A" w:rsidRPr="00DF259E" w:rsidRDefault="00F4441A" w:rsidP="00A35DE2">
      <w:pPr>
        <w:pStyle w:val="ListParagraph"/>
        <w:numPr>
          <w:ilvl w:val="1"/>
          <w:numId w:val="277"/>
        </w:numPr>
        <w:spacing w:before="240" w:after="0"/>
        <w:rPr>
          <w:rFonts w:cstheme="minorHAnsi"/>
          <w:b/>
        </w:rPr>
      </w:pPr>
      <w:r w:rsidRPr="00DF259E">
        <w:rPr>
          <w:rFonts w:cstheme="minorHAnsi"/>
        </w:rPr>
        <w:t>Always test the non-permit confined space with a four-gas meter before entry, and document pre-entry tests.</w:t>
      </w:r>
    </w:p>
    <w:p w14:paraId="5EA188F6" w14:textId="77777777" w:rsidR="00F4441A" w:rsidRPr="00DF259E" w:rsidRDefault="00F4441A" w:rsidP="00A35DE2">
      <w:pPr>
        <w:pStyle w:val="ListParagraph"/>
        <w:numPr>
          <w:ilvl w:val="1"/>
          <w:numId w:val="277"/>
        </w:numPr>
        <w:spacing w:before="240" w:after="0"/>
        <w:rPr>
          <w:rFonts w:cstheme="minorHAnsi"/>
          <w:b/>
        </w:rPr>
      </w:pPr>
      <w:r w:rsidRPr="00DF259E">
        <w:rPr>
          <w:rFonts w:cstheme="minorHAnsi"/>
        </w:rPr>
        <w:t xml:space="preserve">Follow </w:t>
      </w:r>
      <w:r w:rsidRPr="00DF259E">
        <w:rPr>
          <w:rFonts w:cstheme="minorHAnsi"/>
          <w:highlight w:val="lightGray"/>
        </w:rPr>
        <w:t>&lt;ENTER COMPANY NAME&gt;</w:t>
      </w:r>
      <w:r w:rsidRPr="00DF259E">
        <w:rPr>
          <w:rFonts w:cstheme="minorHAnsi"/>
        </w:rPr>
        <w:t xml:space="preserve"> safety rules and use generally acceptable safe work practices when entering and working in non-permit confined spaces.</w:t>
      </w:r>
    </w:p>
    <w:p w14:paraId="76103CBA" w14:textId="77777777" w:rsidR="00F4441A" w:rsidRPr="00DF259E" w:rsidRDefault="00F4441A" w:rsidP="00A35DE2">
      <w:pPr>
        <w:pStyle w:val="ListParagraph"/>
        <w:numPr>
          <w:ilvl w:val="1"/>
          <w:numId w:val="277"/>
        </w:numPr>
        <w:spacing w:before="240" w:after="0"/>
        <w:rPr>
          <w:rFonts w:cstheme="minorHAnsi"/>
          <w:b/>
        </w:rPr>
      </w:pPr>
      <w:r w:rsidRPr="00DF259E">
        <w:rPr>
          <w:rFonts w:cstheme="minorHAnsi"/>
        </w:rPr>
        <w:t>Never use paints, thinners, chemicals, or weld or create any other atmospheric hazard while working in a non-permit confined space.</w:t>
      </w:r>
    </w:p>
    <w:p w14:paraId="67F692F8" w14:textId="77777777" w:rsidR="00F4441A" w:rsidRPr="00DF259E" w:rsidRDefault="00F4441A" w:rsidP="00A35DE2">
      <w:pPr>
        <w:pStyle w:val="ListParagraph"/>
        <w:numPr>
          <w:ilvl w:val="1"/>
          <w:numId w:val="277"/>
        </w:numPr>
        <w:spacing w:before="240" w:after="0"/>
        <w:rPr>
          <w:rFonts w:cstheme="minorHAnsi"/>
          <w:b/>
        </w:rPr>
      </w:pPr>
      <w:r w:rsidRPr="00DF259E">
        <w:rPr>
          <w:rFonts w:cstheme="minorHAnsi"/>
        </w:rPr>
        <w:t>Never introduce any other atmospheric, mechanical, engulfing, or electrical hazard into the space.</w:t>
      </w:r>
    </w:p>
    <w:p w14:paraId="79712768" w14:textId="77777777" w:rsidR="00F4441A" w:rsidRPr="00DF259E" w:rsidRDefault="00F4441A" w:rsidP="00A35DE2">
      <w:pPr>
        <w:pStyle w:val="ListParagraph"/>
        <w:numPr>
          <w:ilvl w:val="0"/>
          <w:numId w:val="277"/>
        </w:numPr>
        <w:spacing w:before="240" w:after="0"/>
        <w:rPr>
          <w:rFonts w:cstheme="minorHAnsi"/>
          <w:b/>
        </w:rPr>
      </w:pPr>
      <w:r w:rsidRPr="00DF259E">
        <w:rPr>
          <w:rFonts w:cstheme="minorHAnsi"/>
        </w:rPr>
        <w:t>No Attendant or arrangement for rescue service is necessary when workers into non-permit confined spaces.</w:t>
      </w:r>
    </w:p>
    <w:p w14:paraId="0501AF87" w14:textId="77777777" w:rsidR="00F4441A" w:rsidRPr="00DF259E" w:rsidRDefault="00F4441A" w:rsidP="00A35DE2">
      <w:pPr>
        <w:pStyle w:val="ListParagraph"/>
        <w:numPr>
          <w:ilvl w:val="0"/>
          <w:numId w:val="277"/>
        </w:numPr>
        <w:spacing w:before="240" w:after="0"/>
        <w:rPr>
          <w:rFonts w:cstheme="minorHAnsi"/>
          <w:b/>
        </w:rPr>
      </w:pPr>
      <w:r w:rsidRPr="00DF259E">
        <w:rPr>
          <w:rFonts w:cstheme="minorHAnsi"/>
        </w:rPr>
        <w:t>All steps taken to reclassify a permit-required confined space to a non-permit confined space must be written on the Entry Permit.</w:t>
      </w:r>
    </w:p>
    <w:p w14:paraId="2CB79381" w14:textId="77777777" w:rsidR="00F4441A" w:rsidRPr="00DF259E" w:rsidRDefault="00F4441A" w:rsidP="00400863">
      <w:pPr>
        <w:pStyle w:val="Heading3"/>
      </w:pPr>
      <w:r w:rsidRPr="00DF259E">
        <w:t>4.  Emergency Rescue Procedures</w:t>
      </w:r>
    </w:p>
    <w:p w14:paraId="19A27DF4" w14:textId="77777777" w:rsidR="00F4441A" w:rsidRPr="00DF259E" w:rsidRDefault="00F4441A" w:rsidP="00F4441A">
      <w:pPr>
        <w:rPr>
          <w:rFonts w:cstheme="minorHAnsi"/>
        </w:rPr>
      </w:pPr>
      <w:r w:rsidRPr="00DF259E">
        <w:rPr>
          <w:rFonts w:cstheme="minorHAnsi"/>
        </w:rPr>
        <w:t>Non-Entry Rescue</w:t>
      </w:r>
    </w:p>
    <w:p w14:paraId="09C6B510" w14:textId="77777777" w:rsidR="00F4441A" w:rsidRPr="00DF259E" w:rsidRDefault="00F4441A" w:rsidP="00A35DE2">
      <w:pPr>
        <w:pStyle w:val="ListParagraph"/>
        <w:numPr>
          <w:ilvl w:val="0"/>
          <w:numId w:val="295"/>
        </w:numPr>
        <w:spacing w:before="240" w:after="0"/>
        <w:rPr>
          <w:rFonts w:cstheme="minorHAnsi"/>
        </w:rPr>
      </w:pPr>
      <w:r w:rsidRPr="00DF259E">
        <w:rPr>
          <w:rFonts w:cstheme="minorHAnsi"/>
        </w:rPr>
        <w:t>Retrieval systems are required whenever an authorized Entrant enters a permit-required space.</w:t>
      </w:r>
    </w:p>
    <w:p w14:paraId="271CDBDD" w14:textId="77777777" w:rsidR="00F4441A" w:rsidRPr="00DF259E" w:rsidRDefault="00F4441A" w:rsidP="00A35DE2">
      <w:pPr>
        <w:pStyle w:val="ListParagraph"/>
        <w:numPr>
          <w:ilvl w:val="0"/>
          <w:numId w:val="295"/>
        </w:numPr>
        <w:spacing w:before="240" w:after="0"/>
        <w:rPr>
          <w:rFonts w:cstheme="minorHAnsi"/>
        </w:rPr>
      </w:pPr>
      <w:r w:rsidRPr="00DF259E">
        <w:rPr>
          <w:rFonts w:cstheme="minorHAnsi"/>
        </w:rPr>
        <w:t>Each authorized Entrant shall use a full-body harness, with a retrieval line attached at the center of the Entrant’s back near shoulder level.</w:t>
      </w:r>
    </w:p>
    <w:p w14:paraId="192B77D7" w14:textId="77777777" w:rsidR="00F4441A" w:rsidRPr="00DF259E" w:rsidRDefault="00F4441A" w:rsidP="00A35DE2">
      <w:pPr>
        <w:pStyle w:val="ListParagraph"/>
        <w:numPr>
          <w:ilvl w:val="0"/>
          <w:numId w:val="295"/>
        </w:numPr>
        <w:spacing w:before="240" w:after="0"/>
        <w:rPr>
          <w:rFonts w:cstheme="minorHAnsi"/>
        </w:rPr>
      </w:pPr>
      <w:r w:rsidRPr="00DF259E">
        <w:rPr>
          <w:rFonts w:cstheme="minorHAnsi"/>
        </w:rPr>
        <w:t>The other end of the retrieval lie shall be attached to a mechanical device or fixed point outside the permit-required space in such a manner that rescue can begin as soon as the rescuer becomes aware that rescue is necessary.</w:t>
      </w:r>
    </w:p>
    <w:p w14:paraId="33A142AE" w14:textId="77777777" w:rsidR="00F4441A" w:rsidRPr="00DF259E" w:rsidRDefault="00F4441A" w:rsidP="00A35DE2">
      <w:pPr>
        <w:pStyle w:val="ListParagraph"/>
        <w:numPr>
          <w:ilvl w:val="0"/>
          <w:numId w:val="295"/>
        </w:numPr>
        <w:spacing w:before="240" w:after="0"/>
        <w:rPr>
          <w:rFonts w:cstheme="minorHAnsi"/>
        </w:rPr>
      </w:pPr>
      <w:r w:rsidRPr="00DF259E">
        <w:rPr>
          <w:rFonts w:cstheme="minorHAnsi"/>
        </w:rPr>
        <w:t xml:space="preserve">A mechanical device shall be available to retrieve personnel from vertical type permit-required spaces more than 5 feet deep. </w:t>
      </w:r>
    </w:p>
    <w:p w14:paraId="4C87E34E" w14:textId="77777777" w:rsidR="00F4441A" w:rsidRPr="00DF259E" w:rsidRDefault="00F4441A" w:rsidP="00F4441A">
      <w:pPr>
        <w:rPr>
          <w:rFonts w:cstheme="minorHAnsi"/>
        </w:rPr>
      </w:pPr>
      <w:r w:rsidRPr="00DF259E">
        <w:rPr>
          <w:rFonts w:cstheme="minorHAnsi"/>
        </w:rPr>
        <w:t>Entry Rescue</w:t>
      </w:r>
    </w:p>
    <w:p w14:paraId="1427F5DD" w14:textId="77777777" w:rsidR="00F4441A" w:rsidRPr="00DF259E" w:rsidRDefault="00F4441A" w:rsidP="00A35DE2">
      <w:pPr>
        <w:pStyle w:val="ListParagraph"/>
        <w:numPr>
          <w:ilvl w:val="0"/>
          <w:numId w:val="296"/>
        </w:numPr>
        <w:spacing w:before="240" w:after="0"/>
        <w:rPr>
          <w:rFonts w:cstheme="minorHAnsi"/>
          <w:b/>
        </w:rPr>
      </w:pPr>
      <w:r w:rsidRPr="00DF259E">
        <w:rPr>
          <w:rFonts w:cstheme="minorHAnsi"/>
        </w:rPr>
        <w:t xml:space="preserve">In the event of any emergency situation requiring rescue from a confined space, </w:t>
      </w:r>
      <w:r w:rsidRPr="00DF259E">
        <w:rPr>
          <w:rFonts w:cstheme="minorHAnsi"/>
          <w:highlight w:val="lightGray"/>
        </w:rPr>
        <w:t>&lt;ENTER COMPANY NAME&gt;</w:t>
      </w:r>
      <w:r w:rsidRPr="00DF259E">
        <w:rPr>
          <w:rFonts w:cstheme="minorHAnsi"/>
        </w:rPr>
        <w:t xml:space="preserve"> employees </w:t>
      </w:r>
      <w:r w:rsidRPr="00DF259E">
        <w:rPr>
          <w:rFonts w:cstheme="minorHAnsi"/>
          <w:i/>
        </w:rPr>
        <w:t>shall not</w:t>
      </w:r>
      <w:r w:rsidRPr="00DF259E">
        <w:rPr>
          <w:rFonts w:cstheme="minorHAnsi"/>
        </w:rPr>
        <w:t xml:space="preserve"> attempt to enter the space to perform a rescue.  The Attendant on duty shall immediately implement the predetermined emergency rescue system, and contact </w:t>
      </w:r>
      <w:r w:rsidRPr="00DF259E">
        <w:rPr>
          <w:rFonts w:cstheme="minorHAnsi"/>
          <w:highlight w:val="lightGray"/>
        </w:rPr>
        <w:t>&lt;ENTER RESCUE ENTITY NAME&gt;</w:t>
      </w:r>
      <w:r w:rsidRPr="00DF259E">
        <w:rPr>
          <w:rFonts w:cstheme="minorHAnsi"/>
        </w:rPr>
        <w:t>.</w:t>
      </w:r>
    </w:p>
    <w:p w14:paraId="5C0FE08C" w14:textId="77777777" w:rsidR="00F4441A" w:rsidRPr="00DF259E" w:rsidRDefault="00F4441A" w:rsidP="00A35DE2">
      <w:pPr>
        <w:pStyle w:val="ListParagraph"/>
        <w:numPr>
          <w:ilvl w:val="0"/>
          <w:numId w:val="296"/>
        </w:numPr>
        <w:spacing w:before="240" w:after="0"/>
        <w:rPr>
          <w:rFonts w:cstheme="minorHAnsi"/>
          <w:b/>
        </w:rPr>
      </w:pPr>
      <w:r w:rsidRPr="00DF259E">
        <w:rPr>
          <w:rFonts w:cstheme="minorHAnsi"/>
        </w:rPr>
        <w:t xml:space="preserve">Rescue services that can be performed safely from outside the confined space (e.g. hoisting a harnessed Entrant) shall be undertaken.  Other Entrants in the space shall immediately exit the space and only provide assistance that does not endanger them. </w:t>
      </w:r>
    </w:p>
    <w:p w14:paraId="68263CB7" w14:textId="77777777" w:rsidR="00F4441A" w:rsidRPr="00DF259E" w:rsidRDefault="00F4441A" w:rsidP="00A35DE2">
      <w:pPr>
        <w:pStyle w:val="ListParagraph"/>
        <w:numPr>
          <w:ilvl w:val="0"/>
          <w:numId w:val="296"/>
        </w:numPr>
        <w:spacing w:before="240" w:after="0"/>
        <w:rPr>
          <w:rFonts w:cstheme="minorHAnsi"/>
          <w:b/>
        </w:rPr>
      </w:pPr>
      <w:r w:rsidRPr="00DF259E">
        <w:rPr>
          <w:rFonts w:cstheme="minorHAnsi"/>
          <w:highlight w:val="lightGray"/>
        </w:rPr>
        <w:t>&lt;ENTER RESCUE ENTITY NAME&gt;</w:t>
      </w:r>
      <w:r w:rsidRPr="00DF259E">
        <w:rPr>
          <w:rFonts w:cstheme="minorHAnsi"/>
        </w:rPr>
        <w:t xml:space="preserve"> is the primary emergency rescue service associated with </w:t>
      </w:r>
      <w:r w:rsidRPr="00DF259E">
        <w:rPr>
          <w:rFonts w:cstheme="minorHAnsi"/>
          <w:highlight w:val="lightGray"/>
        </w:rPr>
        <w:t>&lt;ENTER COMPANY NAME&gt;</w:t>
      </w:r>
      <w:r w:rsidRPr="00DF259E">
        <w:rPr>
          <w:rFonts w:cstheme="minorHAnsi"/>
        </w:rPr>
        <w:t xml:space="preserve"> confined space entries.</w:t>
      </w:r>
    </w:p>
    <w:p w14:paraId="1DF41ADD" w14:textId="77777777" w:rsidR="00F4441A" w:rsidRPr="00DF259E" w:rsidRDefault="00F4441A" w:rsidP="00604C5B">
      <w:pPr>
        <w:pStyle w:val="H1Numbered"/>
      </w:pPr>
      <w:r w:rsidRPr="00DF259E">
        <w:t>Procedure Review</w:t>
      </w:r>
    </w:p>
    <w:p w14:paraId="38B756B8" w14:textId="77777777" w:rsidR="00F4441A" w:rsidRPr="00DF259E" w:rsidRDefault="00F4441A" w:rsidP="00F4441A">
      <w:pPr>
        <w:spacing w:after="120"/>
        <w:rPr>
          <w:rFonts w:cstheme="minorHAnsi"/>
        </w:rPr>
      </w:pPr>
      <w:r w:rsidRPr="00DF259E">
        <w:rPr>
          <w:rFonts w:cstheme="minorHAnsi"/>
        </w:rPr>
        <w:t xml:space="preserve">This procedure will be reviewed at least annually by </w:t>
      </w:r>
      <w:r w:rsidRPr="00DF259E">
        <w:rPr>
          <w:rFonts w:cstheme="minorHAnsi"/>
          <w:highlight w:val="lightGray"/>
        </w:rPr>
        <w:t>&lt;ENTER COMPANY NAME&gt;</w:t>
      </w:r>
      <w:r w:rsidRPr="00DF259E">
        <w:rPr>
          <w:rFonts w:cstheme="minorHAnsi"/>
        </w:rPr>
        <w:t xml:space="preserve"> and revised as necessary.</w:t>
      </w:r>
    </w:p>
    <w:p w14:paraId="6C86A0CA" w14:textId="77777777" w:rsidR="00F4441A" w:rsidRPr="00DF259E" w:rsidRDefault="00F4441A" w:rsidP="00604C5B">
      <w:pPr>
        <w:pStyle w:val="H1Numbered"/>
      </w:pPr>
      <w:r w:rsidRPr="00DF259E">
        <w:t>Recordkeeping</w:t>
      </w:r>
    </w:p>
    <w:p w14:paraId="03D35E52" w14:textId="77777777" w:rsidR="00F4441A" w:rsidRPr="00DF259E" w:rsidRDefault="00F4441A" w:rsidP="00F4441A">
      <w:pPr>
        <w:spacing w:after="120"/>
        <w:rPr>
          <w:rFonts w:cstheme="minorHAnsi"/>
        </w:rPr>
      </w:pPr>
      <w:r w:rsidRPr="00DF259E">
        <w:rPr>
          <w:rFonts w:cstheme="minorHAnsi"/>
        </w:rPr>
        <w:t>Records shall be maintained indefinitely.</w:t>
      </w:r>
    </w:p>
    <w:p w14:paraId="5ED629DB" w14:textId="77777777" w:rsidR="00F4441A" w:rsidRPr="00DF259E" w:rsidRDefault="00F4441A" w:rsidP="00400863">
      <w:pPr>
        <w:pStyle w:val="Heading3"/>
      </w:pPr>
      <w:r w:rsidRPr="00DF259E">
        <w:t>1.  Confined Space Inventory</w:t>
      </w:r>
    </w:p>
    <w:p w14:paraId="5910ADFE" w14:textId="77777777" w:rsidR="00F4441A" w:rsidRPr="00DF259E" w:rsidRDefault="00F4441A" w:rsidP="00A35DE2">
      <w:pPr>
        <w:pStyle w:val="ListParagraph"/>
        <w:numPr>
          <w:ilvl w:val="0"/>
          <w:numId w:val="297"/>
        </w:numPr>
        <w:spacing w:after="120"/>
        <w:rPr>
          <w:rFonts w:cstheme="minorHAnsi"/>
          <w:b/>
        </w:rPr>
      </w:pPr>
      <w:r w:rsidRPr="00DF259E">
        <w:rPr>
          <w:rFonts w:cstheme="minorHAnsi"/>
          <w:highlight w:val="lightGray"/>
        </w:rPr>
        <w:t>&lt;ENTER COMPANY NAME&gt;</w:t>
      </w:r>
      <w:r w:rsidRPr="00DF259E">
        <w:rPr>
          <w:rFonts w:cstheme="minorHAnsi"/>
        </w:rPr>
        <w:t xml:space="preserve"> shall maintain an updated inventory of all permit-required and non-permit confined spaces.</w:t>
      </w:r>
    </w:p>
    <w:p w14:paraId="6FEFD7A4" w14:textId="77777777" w:rsidR="00F4441A" w:rsidRPr="00DF259E" w:rsidRDefault="00F4441A" w:rsidP="00400863">
      <w:pPr>
        <w:pStyle w:val="Heading3"/>
      </w:pPr>
      <w:r w:rsidRPr="00DF259E">
        <w:t>2.  Confined Space Training</w:t>
      </w:r>
    </w:p>
    <w:p w14:paraId="5F309DC5" w14:textId="77777777" w:rsidR="00F4441A" w:rsidRPr="00DF259E" w:rsidRDefault="00F4441A" w:rsidP="00A35DE2">
      <w:pPr>
        <w:pStyle w:val="ListParagraph"/>
        <w:numPr>
          <w:ilvl w:val="0"/>
          <w:numId w:val="298"/>
        </w:numPr>
        <w:spacing w:after="120"/>
        <w:rPr>
          <w:rFonts w:cstheme="minorHAnsi"/>
          <w:b/>
        </w:rPr>
      </w:pPr>
      <w:r w:rsidRPr="00DF259E">
        <w:rPr>
          <w:rFonts w:cstheme="minorHAnsi"/>
          <w:highlight w:val="lightGray"/>
        </w:rPr>
        <w:t>&lt;ENTER COMPANY NAME&gt;</w:t>
      </w:r>
      <w:r w:rsidRPr="00DF259E">
        <w:rPr>
          <w:rFonts w:cstheme="minorHAnsi"/>
        </w:rPr>
        <w:t xml:space="preserve"> shall provide and document training for all employees with duties relating to confined space entry.  Any refresher training or retraining shall be documented by Entrant supervisors and forwarded to </w:t>
      </w:r>
      <w:r w:rsidRPr="00DF259E">
        <w:rPr>
          <w:rFonts w:cstheme="minorHAnsi"/>
          <w:highlight w:val="lightGray"/>
        </w:rPr>
        <w:t>&lt;ENTER COMPANY NAME&gt;</w:t>
      </w:r>
      <w:r w:rsidRPr="00DF259E">
        <w:rPr>
          <w:rFonts w:cstheme="minorHAnsi"/>
        </w:rPr>
        <w:t>.</w:t>
      </w:r>
    </w:p>
    <w:p w14:paraId="67217DAF" w14:textId="77777777" w:rsidR="00F4441A" w:rsidRPr="00DF259E" w:rsidRDefault="00F4441A" w:rsidP="00400863">
      <w:pPr>
        <w:pStyle w:val="Heading3"/>
      </w:pPr>
      <w:r w:rsidRPr="00DF259E">
        <w:t>3.  Confined Space Permit</w:t>
      </w:r>
    </w:p>
    <w:p w14:paraId="0ADF8ABA" w14:textId="77777777" w:rsidR="00F4441A" w:rsidRPr="00DF259E" w:rsidRDefault="00F4441A" w:rsidP="00A35DE2">
      <w:pPr>
        <w:pStyle w:val="ListParagraph"/>
        <w:numPr>
          <w:ilvl w:val="0"/>
          <w:numId w:val="298"/>
        </w:numPr>
        <w:spacing w:after="120"/>
        <w:rPr>
          <w:rFonts w:cstheme="minorHAnsi"/>
        </w:rPr>
      </w:pPr>
      <w:r w:rsidRPr="00DF259E">
        <w:rPr>
          <w:rFonts w:cstheme="minorHAnsi"/>
        </w:rPr>
        <w:t xml:space="preserve">Each permit for confined space entry shall be maintained by the Entry Supervisor’s company, and copies of all permits shall be forwarded to </w:t>
      </w:r>
      <w:r w:rsidRPr="00DF259E">
        <w:rPr>
          <w:rFonts w:cstheme="minorHAnsi"/>
          <w:highlight w:val="lightGray"/>
        </w:rPr>
        <w:t>&lt;ENTER COMPANY NAME&gt;</w:t>
      </w:r>
      <w:r w:rsidRPr="00DF259E">
        <w:rPr>
          <w:rFonts w:cstheme="minorHAnsi"/>
        </w:rPr>
        <w:t xml:space="preserve"> for filing.</w:t>
      </w:r>
    </w:p>
    <w:p w14:paraId="5FA340F7" w14:textId="77777777" w:rsidR="00707C6B" w:rsidRDefault="00707C6B">
      <w:pPr>
        <w:rPr>
          <w:rFonts w:eastAsiaTheme="majorEastAsia" w:cstheme="majorBidi"/>
          <w:b/>
          <w:bCs/>
          <w:caps/>
          <w:color w:val="365F91" w:themeColor="accent1" w:themeShade="BF"/>
          <w:sz w:val="28"/>
          <w:szCs w:val="28"/>
        </w:rPr>
      </w:pPr>
      <w:r>
        <w:rPr>
          <w:color w:val="365F91" w:themeColor="accent1" w:themeShade="BF"/>
        </w:rPr>
        <w:br w:type="page"/>
      </w:r>
    </w:p>
    <w:p w14:paraId="1F0B5067" w14:textId="60134DF9" w:rsidR="00F4441A" w:rsidRPr="003E3261" w:rsidRDefault="00F4441A" w:rsidP="00604C5B">
      <w:pPr>
        <w:pStyle w:val="H1Numbered"/>
      </w:pPr>
      <w:r>
        <w:t>Attachment</w:t>
      </w:r>
      <w:r w:rsidRPr="003E3261">
        <w:t xml:space="preserve"> A</w:t>
      </w:r>
    </w:p>
    <w:p w14:paraId="101836B8" w14:textId="77777777" w:rsidR="00F4441A" w:rsidRPr="00694B56" w:rsidRDefault="00F4441A" w:rsidP="00F4441A">
      <w:pPr>
        <w:jc w:val="center"/>
        <w:rPr>
          <w:rFonts w:ascii="Times New Roman" w:hAnsi="Times New Roman" w:cs="Times New Roman"/>
          <w:color w:val="000000" w:themeColor="text1"/>
          <w:sz w:val="28"/>
          <w:szCs w:val="28"/>
        </w:rPr>
      </w:pPr>
      <w:r w:rsidRPr="00694B56">
        <w:rPr>
          <w:rFonts w:ascii="Times New Roman" w:hAnsi="Times New Roman" w:cs="Times New Roman"/>
          <w:color w:val="000000" w:themeColor="text1"/>
          <w:sz w:val="28"/>
          <w:szCs w:val="28"/>
        </w:rPr>
        <w:t>Confined Space Entry Permit</w:t>
      </w:r>
    </w:p>
    <w:p w14:paraId="0BF7E645" w14:textId="77777777" w:rsidR="00F4441A" w:rsidRDefault="00F4441A" w:rsidP="00F4441A">
      <w:pPr>
        <w:jc w:val="center"/>
        <w:rPr>
          <w:rFonts w:ascii="HelveticaNeueLT Std Lt" w:hAnsi="HelveticaNeueLT Std Lt" w:cs="Arial"/>
          <w:b/>
          <w:color w:val="616161"/>
          <w:sz w:val="18"/>
          <w:szCs w:val="23"/>
        </w:rPr>
      </w:pPr>
    </w:p>
    <w:p w14:paraId="4049AC19" w14:textId="77777777" w:rsidR="00F4441A" w:rsidRDefault="00F4441A" w:rsidP="00F4441A">
      <w:r>
        <w:br w:type="page"/>
      </w:r>
    </w:p>
    <w:p w14:paraId="655C1C69" w14:textId="77777777" w:rsidR="00F4441A" w:rsidRPr="00AE2F7F" w:rsidRDefault="00F4441A" w:rsidP="00A35DE2">
      <w:pPr>
        <w:pStyle w:val="Heading1"/>
        <w:numPr>
          <w:ilvl w:val="0"/>
          <w:numId w:val="275"/>
        </w:numPr>
      </w:pPr>
      <w:r>
        <w:t>Attachment</w:t>
      </w:r>
      <w:r w:rsidRPr="00AE2F7F">
        <w:t xml:space="preserve"> B</w:t>
      </w:r>
    </w:p>
    <w:p w14:paraId="19BAE67A" w14:textId="77777777" w:rsidR="00F4441A" w:rsidRPr="00694B56" w:rsidRDefault="00F4441A" w:rsidP="00F4441A">
      <w:pPr>
        <w:jc w:val="center"/>
        <w:rPr>
          <w:rFonts w:ascii="Times New Roman" w:hAnsi="Times New Roman" w:cs="Times New Roman"/>
          <w:color w:val="000000" w:themeColor="text1"/>
          <w:sz w:val="28"/>
          <w:szCs w:val="28"/>
        </w:rPr>
      </w:pPr>
      <w:r w:rsidRPr="00694B56">
        <w:rPr>
          <w:rFonts w:ascii="Times New Roman" w:hAnsi="Times New Roman" w:cs="Times New Roman"/>
          <w:color w:val="000000" w:themeColor="text1"/>
          <w:sz w:val="28"/>
          <w:szCs w:val="28"/>
        </w:rPr>
        <w:t>Reclassification Form</w:t>
      </w:r>
    </w:p>
    <w:p w14:paraId="3228933D" w14:textId="77777777" w:rsidR="00F4441A" w:rsidRPr="004E1EF9" w:rsidRDefault="00F4441A" w:rsidP="00F4441A">
      <w:pPr>
        <w:rPr>
          <w:rFonts w:ascii="HelveticaNeueLT Std Lt" w:hAnsi="HelveticaNeueLT Std Lt" w:cs="Arial"/>
          <w:b/>
          <w:color w:val="616161"/>
          <w:sz w:val="18"/>
          <w:szCs w:val="23"/>
        </w:rPr>
      </w:pPr>
    </w:p>
    <w:p w14:paraId="5A8F84AE" w14:textId="77777777" w:rsidR="008D21C7" w:rsidRDefault="008D21C7"/>
    <w:p w14:paraId="3899353E" w14:textId="77777777" w:rsidR="008D21C7" w:rsidRDefault="008D21C7" w:rsidP="00604C5B">
      <w:pPr>
        <w:pStyle w:val="Heading1"/>
      </w:pPr>
      <w:r>
        <w:t>TABLE OF CONTENTS</w:t>
      </w:r>
    </w:p>
    <w:p w14:paraId="689C4B96" w14:textId="77777777" w:rsidR="008D21C7" w:rsidRDefault="00F43B85" w:rsidP="00A35DE2">
      <w:pPr>
        <w:pStyle w:val="ListParagraph"/>
        <w:numPr>
          <w:ilvl w:val="0"/>
          <w:numId w:val="38"/>
        </w:numPr>
      </w:pPr>
      <w:r>
        <w:t>INTRODUCTION</w:t>
      </w:r>
    </w:p>
    <w:p w14:paraId="4F0C9EF2" w14:textId="77777777" w:rsidR="008D21C7" w:rsidRDefault="008D21C7" w:rsidP="00A35DE2">
      <w:pPr>
        <w:pStyle w:val="ListParagraph"/>
        <w:numPr>
          <w:ilvl w:val="1"/>
          <w:numId w:val="38"/>
        </w:numPr>
      </w:pPr>
      <w:r>
        <w:t>Statement of Need</w:t>
      </w:r>
    </w:p>
    <w:p w14:paraId="7A4EC9F3" w14:textId="77777777" w:rsidR="00E01FB0" w:rsidRDefault="00E01FB0" w:rsidP="00A35DE2">
      <w:pPr>
        <w:pStyle w:val="ListParagraph"/>
        <w:numPr>
          <w:ilvl w:val="1"/>
          <w:numId w:val="38"/>
        </w:numPr>
      </w:pPr>
      <w:r>
        <w:t>Scope</w:t>
      </w:r>
    </w:p>
    <w:p w14:paraId="323A8182" w14:textId="10A3E32C" w:rsidR="008D21C7" w:rsidRDefault="008D21C7" w:rsidP="00A35DE2">
      <w:pPr>
        <w:pStyle w:val="ListParagraph"/>
        <w:numPr>
          <w:ilvl w:val="1"/>
          <w:numId w:val="38"/>
        </w:numPr>
      </w:pPr>
      <w:r>
        <w:t>Anticipated Benefits</w:t>
      </w:r>
    </w:p>
    <w:p w14:paraId="098718AB" w14:textId="77777777" w:rsidR="008D21C7" w:rsidRDefault="008D21C7" w:rsidP="00A35DE2">
      <w:pPr>
        <w:pStyle w:val="ListParagraph"/>
        <w:numPr>
          <w:ilvl w:val="1"/>
          <w:numId w:val="38"/>
        </w:numPr>
      </w:pPr>
      <w:r>
        <w:t>Administration</w:t>
      </w:r>
    </w:p>
    <w:p w14:paraId="1ECA13B1" w14:textId="77777777" w:rsidR="008D21C7" w:rsidRDefault="008D21C7" w:rsidP="00A35DE2">
      <w:pPr>
        <w:pStyle w:val="ListParagraph"/>
        <w:numPr>
          <w:ilvl w:val="1"/>
          <w:numId w:val="38"/>
        </w:numPr>
      </w:pPr>
      <w:r>
        <w:t>Location of the Written Program</w:t>
      </w:r>
    </w:p>
    <w:p w14:paraId="49623049" w14:textId="77777777" w:rsidR="008D21C7" w:rsidRDefault="008D21C7" w:rsidP="00A35DE2">
      <w:pPr>
        <w:pStyle w:val="ListParagraph"/>
        <w:numPr>
          <w:ilvl w:val="1"/>
          <w:numId w:val="38"/>
        </w:numPr>
      </w:pPr>
      <w:r>
        <w:t>Notice</w:t>
      </w:r>
    </w:p>
    <w:p w14:paraId="56E34931" w14:textId="77777777" w:rsidR="008D21C7" w:rsidRDefault="00F43B85" w:rsidP="00A35DE2">
      <w:pPr>
        <w:pStyle w:val="ListParagraph"/>
        <w:numPr>
          <w:ilvl w:val="0"/>
          <w:numId w:val="38"/>
        </w:numPr>
      </w:pPr>
      <w:r>
        <w:t>PURPOSE</w:t>
      </w:r>
    </w:p>
    <w:p w14:paraId="687BD37C" w14:textId="77777777" w:rsidR="008D21C7" w:rsidRDefault="00F43B85" w:rsidP="00A35DE2">
      <w:pPr>
        <w:pStyle w:val="ListParagraph"/>
        <w:numPr>
          <w:ilvl w:val="0"/>
          <w:numId w:val="38"/>
        </w:numPr>
      </w:pPr>
      <w:r>
        <w:t>AUTHORITY</w:t>
      </w:r>
    </w:p>
    <w:p w14:paraId="716D3175" w14:textId="77777777" w:rsidR="008D21C7" w:rsidRDefault="00F43B85" w:rsidP="00A35DE2">
      <w:pPr>
        <w:pStyle w:val="ListParagraph"/>
        <w:numPr>
          <w:ilvl w:val="0"/>
          <w:numId w:val="38"/>
        </w:numPr>
      </w:pPr>
      <w:r>
        <w:t>SUMMARY</w:t>
      </w:r>
    </w:p>
    <w:p w14:paraId="050F478C" w14:textId="0EADDDEA" w:rsidR="008D21C7" w:rsidRDefault="00F43B85" w:rsidP="00A35DE2">
      <w:pPr>
        <w:pStyle w:val="ListParagraph"/>
        <w:numPr>
          <w:ilvl w:val="0"/>
          <w:numId w:val="38"/>
        </w:numPr>
      </w:pPr>
      <w:r>
        <w:t>DEFINITION</w:t>
      </w:r>
      <w:r w:rsidR="00E01FB0">
        <w:t>S</w:t>
      </w:r>
    </w:p>
    <w:p w14:paraId="77D3ED97" w14:textId="77777777" w:rsidR="008D21C7" w:rsidRDefault="00F43B85" w:rsidP="00A35DE2">
      <w:pPr>
        <w:pStyle w:val="ListParagraph"/>
        <w:numPr>
          <w:ilvl w:val="0"/>
          <w:numId w:val="38"/>
        </w:numPr>
      </w:pPr>
      <w:r>
        <w:t>RESPONSIBILITIES</w:t>
      </w:r>
    </w:p>
    <w:p w14:paraId="184EBA23" w14:textId="579F827F" w:rsidR="008D21C7" w:rsidRDefault="008572C7" w:rsidP="00A35DE2">
      <w:pPr>
        <w:pStyle w:val="ListParagraph"/>
        <w:numPr>
          <w:ilvl w:val="1"/>
          <w:numId w:val="38"/>
        </w:numPr>
      </w:pPr>
      <w:r>
        <w:t>Host Employer</w:t>
      </w:r>
    </w:p>
    <w:p w14:paraId="1F4782FE" w14:textId="77EDE7B4" w:rsidR="008D21C7" w:rsidRDefault="008572C7" w:rsidP="00A35DE2">
      <w:pPr>
        <w:pStyle w:val="ListParagraph"/>
        <w:numPr>
          <w:ilvl w:val="1"/>
          <w:numId w:val="38"/>
        </w:numPr>
      </w:pPr>
      <w:r>
        <w:t>Controlling Contractor</w:t>
      </w:r>
    </w:p>
    <w:p w14:paraId="15791F8B" w14:textId="7CDEE9FC" w:rsidR="008D21C7" w:rsidRDefault="008572C7" w:rsidP="00A35DE2">
      <w:pPr>
        <w:pStyle w:val="ListParagraph"/>
        <w:numPr>
          <w:ilvl w:val="1"/>
          <w:numId w:val="38"/>
        </w:numPr>
      </w:pPr>
      <w:r>
        <w:t>Entry Employer</w:t>
      </w:r>
    </w:p>
    <w:p w14:paraId="6CAE6409" w14:textId="426BE347" w:rsidR="008572C7" w:rsidRDefault="008572C7" w:rsidP="00A35DE2">
      <w:pPr>
        <w:pStyle w:val="ListParagraph"/>
        <w:numPr>
          <w:ilvl w:val="1"/>
          <w:numId w:val="38"/>
        </w:numPr>
      </w:pPr>
      <w:r>
        <w:t>Employees</w:t>
      </w:r>
    </w:p>
    <w:p w14:paraId="3FFAF4C8" w14:textId="400EFE48" w:rsidR="008572C7" w:rsidRDefault="008572C7" w:rsidP="00A35DE2">
      <w:pPr>
        <w:pStyle w:val="ListParagraph"/>
        <w:numPr>
          <w:ilvl w:val="1"/>
          <w:numId w:val="38"/>
        </w:numPr>
      </w:pPr>
      <w:r>
        <w:t>Entry Supervisor</w:t>
      </w:r>
    </w:p>
    <w:p w14:paraId="1A3DEF2B" w14:textId="7551EB09" w:rsidR="008572C7" w:rsidRDefault="008572C7" w:rsidP="00A35DE2">
      <w:pPr>
        <w:pStyle w:val="ListParagraph"/>
        <w:numPr>
          <w:ilvl w:val="1"/>
          <w:numId w:val="38"/>
        </w:numPr>
      </w:pPr>
      <w:r>
        <w:t>Entry Attendant</w:t>
      </w:r>
    </w:p>
    <w:p w14:paraId="62B2B3E6" w14:textId="6982DC70" w:rsidR="008572C7" w:rsidRDefault="008572C7" w:rsidP="00A35DE2">
      <w:pPr>
        <w:pStyle w:val="ListParagraph"/>
        <w:numPr>
          <w:ilvl w:val="1"/>
          <w:numId w:val="38"/>
        </w:numPr>
      </w:pPr>
      <w:r>
        <w:t>Authorized Entrant</w:t>
      </w:r>
    </w:p>
    <w:p w14:paraId="62BBE618" w14:textId="0EC363A8" w:rsidR="008D21C7" w:rsidRDefault="008572C7" w:rsidP="00A35DE2">
      <w:pPr>
        <w:pStyle w:val="ListParagraph"/>
        <w:numPr>
          <w:ilvl w:val="0"/>
          <w:numId w:val="38"/>
        </w:numPr>
      </w:pPr>
      <w:r>
        <w:t>PREVENTION OF UNAUTHORIZED ENTRY</w:t>
      </w:r>
    </w:p>
    <w:p w14:paraId="690D8710" w14:textId="58FB4553" w:rsidR="008572C7" w:rsidRDefault="008572C7" w:rsidP="00A35DE2">
      <w:pPr>
        <w:pStyle w:val="ListParagraph"/>
        <w:numPr>
          <w:ilvl w:val="0"/>
          <w:numId w:val="38"/>
        </w:numPr>
      </w:pPr>
      <w:r>
        <w:t>TRAINING</w:t>
      </w:r>
    </w:p>
    <w:p w14:paraId="5D771550" w14:textId="78D2E84A" w:rsidR="008D21C7" w:rsidRDefault="008572C7" w:rsidP="00A35DE2">
      <w:pPr>
        <w:pStyle w:val="ListParagraph"/>
        <w:numPr>
          <w:ilvl w:val="1"/>
          <w:numId w:val="38"/>
        </w:numPr>
      </w:pPr>
      <w:r>
        <w:t>General Awareness</w:t>
      </w:r>
    </w:p>
    <w:p w14:paraId="3C797BCC" w14:textId="4E264AEE" w:rsidR="008D21C7" w:rsidRDefault="008572C7" w:rsidP="00A35DE2">
      <w:pPr>
        <w:pStyle w:val="ListParagraph"/>
        <w:numPr>
          <w:ilvl w:val="1"/>
          <w:numId w:val="38"/>
        </w:numPr>
      </w:pPr>
      <w:r>
        <w:t>Permit Required Confined Space</w:t>
      </w:r>
    </w:p>
    <w:p w14:paraId="24C19A48" w14:textId="7306BF7E" w:rsidR="008572C7" w:rsidRDefault="008572C7" w:rsidP="00A35DE2">
      <w:pPr>
        <w:pStyle w:val="ListParagraph"/>
        <w:numPr>
          <w:ilvl w:val="1"/>
          <w:numId w:val="38"/>
        </w:numPr>
      </w:pPr>
      <w:r>
        <w:t>Instrumentation</w:t>
      </w:r>
    </w:p>
    <w:p w14:paraId="64ED45B9" w14:textId="35857E6B" w:rsidR="008572C7" w:rsidRDefault="008572C7" w:rsidP="00A35DE2">
      <w:pPr>
        <w:pStyle w:val="ListParagraph"/>
        <w:numPr>
          <w:ilvl w:val="1"/>
          <w:numId w:val="38"/>
        </w:numPr>
      </w:pPr>
      <w:r>
        <w:t>Employee Training Records</w:t>
      </w:r>
    </w:p>
    <w:p w14:paraId="48B7D3D8" w14:textId="7D631274" w:rsidR="008572C7" w:rsidRDefault="008572C7" w:rsidP="00A35DE2">
      <w:pPr>
        <w:pStyle w:val="ListParagraph"/>
        <w:numPr>
          <w:ilvl w:val="0"/>
          <w:numId w:val="38"/>
        </w:numPr>
      </w:pPr>
      <w:r>
        <w:t>RECLASSIFYING PERMIT SPACES TO NON-PERMIT SPACES</w:t>
      </w:r>
    </w:p>
    <w:p w14:paraId="42155120" w14:textId="77777777" w:rsidR="008572C7" w:rsidRDefault="008572C7" w:rsidP="00A35DE2">
      <w:pPr>
        <w:pStyle w:val="ListParagraph"/>
        <w:numPr>
          <w:ilvl w:val="0"/>
          <w:numId w:val="38"/>
        </w:numPr>
      </w:pPr>
      <w:r>
        <w:t>EQUIPMENT</w:t>
      </w:r>
    </w:p>
    <w:p w14:paraId="43533D30" w14:textId="77777777" w:rsidR="008572C7" w:rsidRDefault="008572C7" w:rsidP="00A35DE2">
      <w:pPr>
        <w:pStyle w:val="ListParagraph"/>
        <w:numPr>
          <w:ilvl w:val="0"/>
          <w:numId w:val="38"/>
        </w:numPr>
      </w:pPr>
      <w:r>
        <w:t>ATMOSPHERIC TESTING</w:t>
      </w:r>
    </w:p>
    <w:p w14:paraId="3F81B234" w14:textId="77777777" w:rsidR="008572C7" w:rsidRDefault="008572C7" w:rsidP="00A35DE2">
      <w:pPr>
        <w:pStyle w:val="ListParagraph"/>
        <w:numPr>
          <w:ilvl w:val="1"/>
          <w:numId w:val="38"/>
        </w:numPr>
      </w:pPr>
      <w:r>
        <w:t>Air Monitoring</w:t>
      </w:r>
    </w:p>
    <w:p w14:paraId="4ECD8244" w14:textId="77777777" w:rsidR="008572C7" w:rsidRDefault="008572C7" w:rsidP="00A35DE2">
      <w:pPr>
        <w:pStyle w:val="ListParagraph"/>
        <w:numPr>
          <w:ilvl w:val="1"/>
          <w:numId w:val="38"/>
        </w:numPr>
      </w:pPr>
      <w:r>
        <w:t>Monitoring in a Stratified Atmosphere</w:t>
      </w:r>
    </w:p>
    <w:p w14:paraId="3BD815D5" w14:textId="77777777" w:rsidR="004D1F89" w:rsidRDefault="008572C7" w:rsidP="00A35DE2">
      <w:pPr>
        <w:pStyle w:val="ListParagraph"/>
        <w:numPr>
          <w:ilvl w:val="1"/>
          <w:numId w:val="38"/>
        </w:numPr>
      </w:pPr>
      <w:r>
        <w:t>Continuous Air Monitoring</w:t>
      </w:r>
    </w:p>
    <w:p w14:paraId="4584B2A4" w14:textId="2BB43814" w:rsidR="008572C7" w:rsidRDefault="008572C7" w:rsidP="00A35DE2">
      <w:pPr>
        <w:pStyle w:val="ListParagraph"/>
        <w:numPr>
          <w:ilvl w:val="1"/>
          <w:numId w:val="38"/>
        </w:numPr>
      </w:pPr>
      <w:r w:rsidRPr="00685848">
        <w:rPr>
          <w:rFonts w:cs="Times New Roman"/>
        </w:rPr>
        <w:t>Calibrating and Maintaining Air Monitoring Equipment</w:t>
      </w:r>
    </w:p>
    <w:p w14:paraId="5D56CB20" w14:textId="0E488465" w:rsidR="008D21C7" w:rsidRDefault="008572C7" w:rsidP="00A35DE2">
      <w:pPr>
        <w:pStyle w:val="ListParagraph"/>
        <w:numPr>
          <w:ilvl w:val="0"/>
          <w:numId w:val="38"/>
        </w:numPr>
      </w:pPr>
      <w:r>
        <w:t xml:space="preserve"> HAZARD ELIMINATION AND CONTROL</w:t>
      </w:r>
    </w:p>
    <w:p w14:paraId="114C3054" w14:textId="4643F937" w:rsidR="004D1F89" w:rsidRPr="00685848" w:rsidRDefault="004D1F89" w:rsidP="00A35DE2">
      <w:pPr>
        <w:pStyle w:val="ListParagraph"/>
        <w:numPr>
          <w:ilvl w:val="1"/>
          <w:numId w:val="38"/>
        </w:numPr>
        <w:spacing w:after="120"/>
        <w:rPr>
          <w:rFonts w:cs="Times New Roman"/>
        </w:rPr>
      </w:pPr>
      <w:r w:rsidRPr="00685848">
        <w:rPr>
          <w:rFonts w:cs="Times New Roman"/>
        </w:rPr>
        <w:t>Atmospheric Hazards/Ventilation</w:t>
      </w:r>
    </w:p>
    <w:p w14:paraId="38BC845A" w14:textId="23A1C167" w:rsidR="004D1F89" w:rsidRPr="00685848" w:rsidRDefault="004D1F89" w:rsidP="00A35DE2">
      <w:pPr>
        <w:pStyle w:val="ListParagraph"/>
        <w:numPr>
          <w:ilvl w:val="1"/>
          <w:numId w:val="38"/>
        </w:numPr>
        <w:spacing w:after="120"/>
        <w:rPr>
          <w:rFonts w:cs="Times New Roman"/>
        </w:rPr>
      </w:pPr>
      <w:r w:rsidRPr="00685848">
        <w:rPr>
          <w:rFonts w:cs="Times New Roman"/>
        </w:rPr>
        <w:t>Contents and Residues</w:t>
      </w:r>
    </w:p>
    <w:p w14:paraId="0F854F42" w14:textId="3E55F6A6" w:rsidR="004D1F89" w:rsidRPr="00685848" w:rsidRDefault="004D1F89" w:rsidP="00A35DE2">
      <w:pPr>
        <w:pStyle w:val="ListParagraph"/>
        <w:numPr>
          <w:ilvl w:val="1"/>
          <w:numId w:val="38"/>
        </w:numPr>
        <w:spacing w:after="120"/>
        <w:rPr>
          <w:rFonts w:cs="Times New Roman"/>
        </w:rPr>
      </w:pPr>
      <w:r w:rsidRPr="00685848">
        <w:rPr>
          <w:rFonts w:cs="Times New Roman"/>
        </w:rPr>
        <w:t>Potential Energy</w:t>
      </w:r>
    </w:p>
    <w:p w14:paraId="02E40CFC" w14:textId="1A08D8EB" w:rsidR="004D1F89" w:rsidRPr="00685848" w:rsidRDefault="004D1F89" w:rsidP="00A35DE2">
      <w:pPr>
        <w:pStyle w:val="ListParagraph"/>
        <w:numPr>
          <w:ilvl w:val="1"/>
          <w:numId w:val="38"/>
        </w:numPr>
        <w:spacing w:after="120"/>
        <w:rPr>
          <w:rFonts w:cs="Times New Roman"/>
        </w:rPr>
      </w:pPr>
      <w:r w:rsidRPr="00685848">
        <w:rPr>
          <w:rFonts w:cs="Times New Roman"/>
        </w:rPr>
        <w:t>Environment in the Space</w:t>
      </w:r>
    </w:p>
    <w:p w14:paraId="60767EDE" w14:textId="571A0C20" w:rsidR="004D1F89" w:rsidRPr="00685848" w:rsidRDefault="004D1F89" w:rsidP="00A35DE2">
      <w:pPr>
        <w:pStyle w:val="ListParagraph"/>
        <w:numPr>
          <w:ilvl w:val="1"/>
          <w:numId w:val="38"/>
        </w:numPr>
        <w:spacing w:after="120"/>
        <w:rPr>
          <w:rFonts w:cs="Times New Roman"/>
        </w:rPr>
      </w:pPr>
      <w:r w:rsidRPr="00685848">
        <w:rPr>
          <w:rFonts w:cs="Times New Roman"/>
        </w:rPr>
        <w:t>Configuration of the Space</w:t>
      </w:r>
    </w:p>
    <w:p w14:paraId="1D500690" w14:textId="4FEFE36E" w:rsidR="004D1F89" w:rsidRPr="00685848" w:rsidRDefault="004D1F89" w:rsidP="00A35DE2">
      <w:pPr>
        <w:pStyle w:val="ListParagraph"/>
        <w:numPr>
          <w:ilvl w:val="1"/>
          <w:numId w:val="38"/>
        </w:numPr>
        <w:spacing w:after="120"/>
        <w:rPr>
          <w:rFonts w:cs="Times New Roman"/>
        </w:rPr>
      </w:pPr>
      <w:r w:rsidRPr="00685848">
        <w:rPr>
          <w:rFonts w:cs="Times New Roman"/>
        </w:rPr>
        <w:t>External Hazards</w:t>
      </w:r>
    </w:p>
    <w:p w14:paraId="1E6FEE04" w14:textId="17324C44" w:rsidR="008572C7" w:rsidRDefault="004D1F89" w:rsidP="00A35DE2">
      <w:pPr>
        <w:pStyle w:val="ListParagraph"/>
        <w:numPr>
          <w:ilvl w:val="0"/>
          <w:numId w:val="38"/>
        </w:numPr>
      </w:pPr>
      <w:r>
        <w:t>CONFINED SPACE EN</w:t>
      </w:r>
      <w:r w:rsidR="008572C7">
        <w:t>TRY PROCEDURES</w:t>
      </w:r>
    </w:p>
    <w:p w14:paraId="7FA48066" w14:textId="04C6E424" w:rsidR="004D1F89" w:rsidRDefault="004D1F89" w:rsidP="00A35DE2">
      <w:pPr>
        <w:pStyle w:val="ListParagraph"/>
        <w:numPr>
          <w:ilvl w:val="1"/>
          <w:numId w:val="38"/>
        </w:numPr>
      </w:pPr>
      <w:r>
        <w:t>Entry into Permit-Required Confined Space</w:t>
      </w:r>
    </w:p>
    <w:p w14:paraId="5D2AE596" w14:textId="2C5EFF24" w:rsidR="004D1F89" w:rsidRDefault="004D1F89" w:rsidP="00A35DE2">
      <w:pPr>
        <w:pStyle w:val="ListParagraph"/>
        <w:numPr>
          <w:ilvl w:val="1"/>
          <w:numId w:val="38"/>
        </w:numPr>
      </w:pPr>
      <w:r>
        <w:t>Entry into Permit-Required Confined Space Using Alternate Procedures</w:t>
      </w:r>
    </w:p>
    <w:p w14:paraId="630F5974" w14:textId="7798F52A" w:rsidR="004D1F89" w:rsidRDefault="004D1F89" w:rsidP="00A35DE2">
      <w:pPr>
        <w:pStyle w:val="ListParagraph"/>
        <w:numPr>
          <w:ilvl w:val="1"/>
          <w:numId w:val="38"/>
        </w:numPr>
      </w:pPr>
      <w:r>
        <w:t>Entry into Non-Permit Space</w:t>
      </w:r>
    </w:p>
    <w:p w14:paraId="536EE357" w14:textId="76C54187" w:rsidR="004D1F89" w:rsidRDefault="004D1F89" w:rsidP="00A35DE2">
      <w:pPr>
        <w:pStyle w:val="ListParagraph"/>
        <w:numPr>
          <w:ilvl w:val="1"/>
          <w:numId w:val="38"/>
        </w:numPr>
      </w:pPr>
      <w:r>
        <w:t>Emergency Response Procedures</w:t>
      </w:r>
    </w:p>
    <w:p w14:paraId="4AACC7FF" w14:textId="102C964A" w:rsidR="008572C7" w:rsidRDefault="008572C7" w:rsidP="00A35DE2">
      <w:pPr>
        <w:pStyle w:val="ListParagraph"/>
        <w:numPr>
          <w:ilvl w:val="0"/>
          <w:numId w:val="38"/>
        </w:numPr>
      </w:pPr>
      <w:r>
        <w:t>PROCEDURE REVIEW</w:t>
      </w:r>
    </w:p>
    <w:p w14:paraId="198E4A62" w14:textId="37ADFF0D" w:rsidR="008572C7" w:rsidRDefault="008572C7" w:rsidP="00A35DE2">
      <w:pPr>
        <w:pStyle w:val="ListParagraph"/>
        <w:numPr>
          <w:ilvl w:val="0"/>
          <w:numId w:val="38"/>
        </w:numPr>
      </w:pPr>
      <w:r>
        <w:t>RECORDKEEPING</w:t>
      </w:r>
    </w:p>
    <w:p w14:paraId="291E64B3" w14:textId="76E8CFD6" w:rsidR="004D1F89" w:rsidRDefault="004D1F89" w:rsidP="00A35DE2">
      <w:pPr>
        <w:pStyle w:val="ListParagraph"/>
        <w:numPr>
          <w:ilvl w:val="1"/>
          <w:numId w:val="38"/>
        </w:numPr>
      </w:pPr>
      <w:r>
        <w:t>Confined Space Inventory</w:t>
      </w:r>
    </w:p>
    <w:p w14:paraId="5C7A3F66" w14:textId="3AC1AA90" w:rsidR="004D1F89" w:rsidRDefault="004D1F89" w:rsidP="00A35DE2">
      <w:pPr>
        <w:pStyle w:val="ListParagraph"/>
        <w:numPr>
          <w:ilvl w:val="1"/>
          <w:numId w:val="38"/>
        </w:numPr>
      </w:pPr>
      <w:r>
        <w:t>Confined Space Training</w:t>
      </w:r>
    </w:p>
    <w:p w14:paraId="32B935C6" w14:textId="371BC718" w:rsidR="004D1F89" w:rsidRPr="008572C7" w:rsidRDefault="004D1F89" w:rsidP="00A35DE2">
      <w:pPr>
        <w:pStyle w:val="ListParagraph"/>
        <w:numPr>
          <w:ilvl w:val="1"/>
          <w:numId w:val="38"/>
        </w:numPr>
      </w:pPr>
      <w:r>
        <w:t>Confined Space Permit</w:t>
      </w:r>
    </w:p>
    <w:p w14:paraId="628849B3" w14:textId="77777777" w:rsidR="008D21C7" w:rsidRDefault="00F43B85" w:rsidP="008F74AF">
      <w:pPr>
        <w:contextualSpacing/>
      </w:pPr>
      <w:r>
        <w:t>ATTACHMENT C.1.—DEFINITIONS</w:t>
      </w:r>
    </w:p>
    <w:p w14:paraId="21804CC5" w14:textId="77777777" w:rsidR="008D21C7" w:rsidRDefault="00F43B85" w:rsidP="008F74AF">
      <w:pPr>
        <w:contextualSpacing/>
      </w:pPr>
      <w:r>
        <w:t>ATTACHMENT C.2.—ATMOSPHERIC TESTING AND MONITORING</w:t>
      </w:r>
    </w:p>
    <w:p w14:paraId="520DD4E4" w14:textId="77777777" w:rsidR="008D21C7" w:rsidRDefault="00F43B85" w:rsidP="008F74AF">
      <w:pPr>
        <w:contextualSpacing/>
      </w:pPr>
      <w:r>
        <w:t>ATTACHMENT C.3.—VENTILATION OF CONFINED SPACES</w:t>
      </w:r>
    </w:p>
    <w:p w14:paraId="77AD18EC" w14:textId="77777777" w:rsidR="008D21C7" w:rsidRDefault="00F43B85" w:rsidP="008F74AF">
      <w:pPr>
        <w:contextualSpacing/>
      </w:pPr>
      <w:r>
        <w:t>ATTACHMENT C.4.—BASIC CONFINED SPACE ENTRY AND RESCUE EQUIPMENT</w:t>
      </w:r>
    </w:p>
    <w:p w14:paraId="46A21DBB" w14:textId="77777777" w:rsidR="008D21C7" w:rsidRDefault="00F43B85" w:rsidP="008F74AF">
      <w:pPr>
        <w:contextualSpacing/>
      </w:pPr>
      <w:r>
        <w:t>ATTACHMENT C.5.—EMPLOYEE DUTIES</w:t>
      </w:r>
    </w:p>
    <w:p w14:paraId="545B5C7C" w14:textId="77777777" w:rsidR="008F74AF" w:rsidRDefault="00F43B85" w:rsidP="008F74AF">
      <w:pPr>
        <w:contextualSpacing/>
      </w:pPr>
      <w:r>
        <w:t>ATTACHMENT C.6.—CONFINED SPACE ENTRY PROCEDURES</w:t>
      </w:r>
    </w:p>
    <w:p w14:paraId="4FF7DACF" w14:textId="77777777" w:rsidR="008F74AF" w:rsidRDefault="008F74AF">
      <w:r>
        <w:br w:type="page"/>
      </w:r>
    </w:p>
    <w:p w14:paraId="72922843" w14:textId="77777777" w:rsidR="00D91AD9" w:rsidRDefault="00D91AD9" w:rsidP="00A35DE2">
      <w:pPr>
        <w:pStyle w:val="H1Numbered"/>
        <w:numPr>
          <w:ilvl w:val="0"/>
          <w:numId w:val="274"/>
        </w:numPr>
      </w:pPr>
      <w:r>
        <w:t>INTRODUCTION</w:t>
      </w:r>
    </w:p>
    <w:p w14:paraId="6C1F9636" w14:textId="77777777" w:rsidR="00D91AD9" w:rsidRPr="00D91AD9" w:rsidRDefault="00EE2DE7" w:rsidP="00A35DE2">
      <w:pPr>
        <w:pStyle w:val="ListParagraph"/>
        <w:numPr>
          <w:ilvl w:val="0"/>
          <w:numId w:val="39"/>
        </w:numPr>
        <w:ind w:left="990"/>
        <w:contextualSpacing w:val="0"/>
        <w:rPr>
          <w:b/>
        </w:rPr>
      </w:pPr>
      <w:r>
        <w:rPr>
          <w:b/>
        </w:rPr>
        <w:t>Statement o</w:t>
      </w:r>
      <w:r w:rsidR="00D91AD9" w:rsidRPr="00D91AD9">
        <w:rPr>
          <w:b/>
        </w:rPr>
        <w:t>f Need</w:t>
      </w:r>
    </w:p>
    <w:p w14:paraId="721B2B68" w14:textId="55243652" w:rsidR="00F4441A" w:rsidRPr="00685848" w:rsidRDefault="00460C3B" w:rsidP="00E01FB0">
      <w:pPr>
        <w:pStyle w:val="BodyText"/>
        <w:spacing w:line="276" w:lineRule="auto"/>
        <w:ind w:left="810"/>
        <w:rPr>
          <w:rFonts w:asciiTheme="minorHAnsi" w:hAnsiTheme="minorHAnsi"/>
          <w:sz w:val="22"/>
        </w:rPr>
      </w:pPr>
      <w:sdt>
        <w:sdtPr>
          <w:rPr>
            <w:rFonts w:asciiTheme="minorHAnsi" w:eastAsia="Arial" w:hAnsiTheme="minorHAnsi"/>
            <w:sz w:val="22"/>
          </w:rPr>
          <w:alias w:val="Company Name"/>
          <w:tag w:val="Company Name"/>
          <w:id w:val="698372693"/>
          <w:placeholder>
            <w:docPart w:val="A2BE83105388427580C7A1A03671A763"/>
          </w:placeholder>
          <w:dataBinding w:prefixMappings="xmlns:ns0='http://schemas.openxmlformats.org/officeDocument/2006/extended-properties' " w:xpath="/ns0:Properties[1]/ns0:Company[1]" w:storeItemID="{6668398D-A668-4E3E-A5EB-62B293D839F1}"/>
          <w:text/>
        </w:sdtPr>
        <w:sdtEndPr/>
        <w:sdtContent>
          <w:r w:rsidR="004478D0">
            <w:rPr>
              <w:rFonts w:asciiTheme="minorHAnsi" w:eastAsia="Arial" w:hAnsiTheme="minorHAnsi"/>
              <w:sz w:val="22"/>
            </w:rPr>
            <w:t>[Company Name]</w:t>
          </w:r>
        </w:sdtContent>
      </w:sdt>
      <w:r w:rsidR="00D91AD9" w:rsidRPr="00685848">
        <w:rPr>
          <w:rFonts w:asciiTheme="minorHAnsi" w:hAnsiTheme="minorHAnsi"/>
          <w:sz w:val="22"/>
        </w:rPr>
        <w:t xml:space="preserve"> </w:t>
      </w:r>
      <w:r w:rsidR="00F4441A" w:rsidRPr="00685848">
        <w:rPr>
          <w:rFonts w:asciiTheme="minorHAnsi" w:hAnsiTheme="minorHAnsi"/>
          <w:sz w:val="22"/>
        </w:rPr>
        <w:t>is committed to providing a safe and healthful work environment for the entire staff.  In pursuit of this endeavor, the following written program is in place to identify all confined spaces and to eliminate or control any hazards associated with entry into these spaces.</w:t>
      </w:r>
    </w:p>
    <w:p w14:paraId="175D3A62" w14:textId="0CA80F77" w:rsidR="00F4441A" w:rsidRDefault="00F4441A" w:rsidP="00E01FB0">
      <w:pPr>
        <w:pStyle w:val="BodyText"/>
        <w:spacing w:line="276" w:lineRule="auto"/>
        <w:ind w:left="810"/>
        <w:rPr>
          <w:rFonts w:asciiTheme="minorHAnsi" w:hAnsiTheme="minorHAnsi"/>
          <w:sz w:val="22"/>
        </w:rPr>
      </w:pPr>
      <w:r w:rsidRPr="00685848">
        <w:rPr>
          <w:rFonts w:asciiTheme="minorHAnsi" w:hAnsiTheme="minorHAnsi"/>
          <w:sz w:val="22"/>
        </w:rPr>
        <w:t>The purpose of this Confined Space Entry Program is to set procedures and policies that will ensure workers safe entry into confined spaces and permit-required confined spaces to perform tasks.  This procedure is designed to provide the minimum safety requirements in accordance with the Occupational Safety and Health Administration’s (OSHA) standard found at 29 CFR 1926.1200.  This objective is met by:</w:t>
      </w:r>
    </w:p>
    <w:p w14:paraId="2665F4D1" w14:textId="77777777" w:rsidR="00F4441A" w:rsidRPr="00685848" w:rsidRDefault="00F4441A" w:rsidP="00F4441A">
      <w:pPr>
        <w:pStyle w:val="BodyText"/>
        <w:spacing w:line="276" w:lineRule="auto"/>
        <w:ind w:left="720"/>
        <w:rPr>
          <w:rFonts w:asciiTheme="minorHAnsi" w:hAnsiTheme="minorHAnsi"/>
          <w:sz w:val="22"/>
        </w:rPr>
      </w:pPr>
    </w:p>
    <w:p w14:paraId="6E956FFB" w14:textId="77777777" w:rsidR="00F4441A" w:rsidRPr="00685848" w:rsidRDefault="00F4441A" w:rsidP="00A35DE2">
      <w:pPr>
        <w:pStyle w:val="BodyText"/>
        <w:numPr>
          <w:ilvl w:val="0"/>
          <w:numId w:val="276"/>
        </w:numPr>
        <w:spacing w:after="40" w:line="276" w:lineRule="auto"/>
        <w:ind w:left="1170"/>
        <w:rPr>
          <w:rFonts w:asciiTheme="minorHAnsi" w:hAnsiTheme="minorHAnsi"/>
          <w:sz w:val="22"/>
        </w:rPr>
      </w:pPr>
      <w:r w:rsidRPr="00685848">
        <w:rPr>
          <w:rFonts w:asciiTheme="minorHAnsi" w:hAnsiTheme="minorHAnsi"/>
          <w:sz w:val="22"/>
        </w:rPr>
        <w:t>The survey, inspection and evaluation of the workplace to determine if any spaces are permit-required confined spaces.</w:t>
      </w:r>
    </w:p>
    <w:p w14:paraId="75F5DABB" w14:textId="77777777" w:rsidR="00F4441A" w:rsidRPr="00685848" w:rsidRDefault="00F4441A" w:rsidP="00A35DE2">
      <w:pPr>
        <w:pStyle w:val="BodyText"/>
        <w:numPr>
          <w:ilvl w:val="0"/>
          <w:numId w:val="276"/>
        </w:numPr>
        <w:spacing w:after="40" w:line="276" w:lineRule="auto"/>
        <w:ind w:left="1170"/>
        <w:rPr>
          <w:rFonts w:asciiTheme="minorHAnsi" w:hAnsiTheme="minorHAnsi"/>
          <w:sz w:val="22"/>
        </w:rPr>
      </w:pPr>
      <w:r w:rsidRPr="00685848">
        <w:rPr>
          <w:rFonts w:asciiTheme="minorHAnsi" w:hAnsiTheme="minorHAnsi"/>
          <w:sz w:val="22"/>
        </w:rPr>
        <w:t>Posting appropriate signage and providing training to individuals so that they recognize and will not enter permit-required confined spaces unless authorized.</w:t>
      </w:r>
    </w:p>
    <w:p w14:paraId="73D51D29" w14:textId="77777777" w:rsidR="00F4441A" w:rsidRPr="00685848" w:rsidRDefault="00F4441A" w:rsidP="00A35DE2">
      <w:pPr>
        <w:pStyle w:val="BodyText"/>
        <w:numPr>
          <w:ilvl w:val="0"/>
          <w:numId w:val="276"/>
        </w:numPr>
        <w:spacing w:after="40" w:line="276" w:lineRule="auto"/>
        <w:ind w:left="1170"/>
        <w:rPr>
          <w:rFonts w:asciiTheme="minorHAnsi" w:hAnsiTheme="minorHAnsi"/>
          <w:sz w:val="22"/>
        </w:rPr>
      </w:pPr>
      <w:r w:rsidRPr="00685848">
        <w:rPr>
          <w:rFonts w:asciiTheme="minorHAnsi" w:hAnsiTheme="minorHAnsi"/>
          <w:sz w:val="22"/>
        </w:rPr>
        <w:t>Training individuals who will enter permit-required confined spaces.</w:t>
      </w:r>
    </w:p>
    <w:p w14:paraId="51CC9705" w14:textId="77777777" w:rsidR="00F4441A" w:rsidRPr="00685848" w:rsidRDefault="00F4441A" w:rsidP="00A35DE2">
      <w:pPr>
        <w:pStyle w:val="BodyText"/>
        <w:numPr>
          <w:ilvl w:val="0"/>
          <w:numId w:val="276"/>
        </w:numPr>
        <w:spacing w:after="40" w:line="276" w:lineRule="auto"/>
        <w:ind w:left="1170"/>
        <w:rPr>
          <w:rFonts w:asciiTheme="minorHAnsi" w:hAnsiTheme="minorHAnsi"/>
          <w:sz w:val="22"/>
        </w:rPr>
      </w:pPr>
      <w:r w:rsidRPr="00685848">
        <w:rPr>
          <w:rFonts w:asciiTheme="minorHAnsi" w:hAnsiTheme="minorHAnsi"/>
          <w:sz w:val="22"/>
        </w:rPr>
        <w:t>Developing written entry practices and procedures.</w:t>
      </w:r>
    </w:p>
    <w:p w14:paraId="0719F8FB" w14:textId="77777777" w:rsidR="00F4441A" w:rsidRDefault="00F4441A" w:rsidP="00F4441A">
      <w:pPr>
        <w:pStyle w:val="ListParagraph"/>
        <w:ind w:left="1170"/>
        <w:contextualSpacing w:val="0"/>
      </w:pPr>
    </w:p>
    <w:p w14:paraId="23E9B01B" w14:textId="409BEC37" w:rsidR="000C61A6" w:rsidRPr="004E0DCA" w:rsidRDefault="00460C3B" w:rsidP="00685848">
      <w:pPr>
        <w:pStyle w:val="ListParagraph"/>
        <w:ind w:left="810"/>
        <w:contextualSpacing w:val="0"/>
      </w:pPr>
      <w:sdt>
        <w:sdtPr>
          <w:rPr>
            <w:rFonts w:eastAsia="Arial" w:cs="Arial"/>
          </w:rPr>
          <w:alias w:val="Company Name"/>
          <w:tag w:val="Company Name"/>
          <w:id w:val="801078529"/>
          <w:placeholder>
            <w:docPart w:val="3F9DB9B2580740148AFA82EA14937776"/>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00D91AD9" w:rsidRPr="004E0DCA">
        <w:t xml:space="preserve"> </w:t>
      </w:r>
      <w:r w:rsidR="00477857" w:rsidRPr="004E0DCA">
        <w:t xml:space="preserve">must comply with the </w:t>
      </w:r>
      <w:r w:rsidR="00477857" w:rsidRPr="004E0DCA">
        <w:rPr>
          <w:highlight w:val="yellow"/>
        </w:rPr>
        <w:t>{</w:t>
      </w:r>
      <w:r w:rsidR="00314885">
        <w:rPr>
          <w:highlight w:val="yellow"/>
        </w:rPr>
        <w:t>s</w:t>
      </w:r>
      <w:r w:rsidR="00477857" w:rsidRPr="004E0DCA">
        <w:rPr>
          <w:highlight w:val="yellow"/>
        </w:rPr>
        <w:t>tate regulations}</w:t>
      </w:r>
      <w:r w:rsidR="00477857" w:rsidRPr="004E0DCA">
        <w:t xml:space="preserve"> Confined Spaces Standard and Federal OSHA 29</w:t>
      </w:r>
      <w:r w:rsidR="00314885">
        <w:t xml:space="preserve"> </w:t>
      </w:r>
      <w:r w:rsidR="00477857" w:rsidRPr="004E0DCA">
        <w:t>CFR</w:t>
      </w:r>
      <w:r w:rsidR="00314885">
        <w:t xml:space="preserve"> </w:t>
      </w:r>
      <w:r w:rsidR="00477857" w:rsidRPr="004E0DCA">
        <w:t>1910.146</w:t>
      </w:r>
      <w:r w:rsidR="00F4441A">
        <w:t xml:space="preserve"> where appropriate</w:t>
      </w:r>
      <w:r w:rsidR="00477857" w:rsidRPr="004E0DCA">
        <w:t xml:space="preserve">. </w:t>
      </w:r>
      <w:r w:rsidR="00D91AD9" w:rsidRPr="004E0DCA">
        <w:t xml:space="preserve">Additionally, this program will assist </w:t>
      </w:r>
      <w:sdt>
        <w:sdtPr>
          <w:rPr>
            <w:rFonts w:eastAsia="Arial" w:cs="Arial"/>
          </w:rPr>
          <w:alias w:val="Company Name"/>
          <w:tag w:val="Company Name"/>
          <w:id w:val="801078530"/>
          <w:placeholder>
            <w:docPart w:val="3C3600F8A3D043799965DFD28CE939C0"/>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00D91AD9" w:rsidRPr="004E0DCA">
        <w:t xml:space="preserve"> in achieving the overall goal of a safer work place.</w:t>
      </w:r>
    </w:p>
    <w:p w14:paraId="7B353F88" w14:textId="58518A52" w:rsidR="000C61A6" w:rsidRDefault="000C61A6" w:rsidP="00A35DE2">
      <w:pPr>
        <w:pStyle w:val="ListParagraph"/>
        <w:numPr>
          <w:ilvl w:val="0"/>
          <w:numId w:val="39"/>
        </w:numPr>
        <w:ind w:left="990"/>
        <w:contextualSpacing w:val="0"/>
        <w:rPr>
          <w:b/>
        </w:rPr>
      </w:pPr>
      <w:r>
        <w:rPr>
          <w:b/>
        </w:rPr>
        <w:t>Scope</w:t>
      </w:r>
    </w:p>
    <w:p w14:paraId="4B345E6E" w14:textId="3C45B176" w:rsidR="000C61A6" w:rsidRPr="000860EB" w:rsidRDefault="000C61A6" w:rsidP="00685848">
      <w:pPr>
        <w:pStyle w:val="ListParagraph"/>
        <w:ind w:left="810"/>
        <w:contextualSpacing w:val="0"/>
        <w:rPr>
          <w:b/>
        </w:rPr>
      </w:pPr>
      <w:r w:rsidRPr="00685848">
        <w:rPr>
          <w:rFonts w:cs="Times New Roman"/>
          <w:color w:val="000000"/>
          <w:shd w:val="clear" w:color="auto" w:fill="FFFFFF"/>
        </w:rPr>
        <w:t xml:space="preserve">The scope of application of this policy is meant to apply to all employees, contractors, inspectors, and all other persons entering any identified confined space at the associated worksite for </w:t>
      </w:r>
      <w:sdt>
        <w:sdtPr>
          <w:rPr>
            <w:rFonts w:eastAsia="Arial" w:cs="Arial"/>
          </w:rPr>
          <w:alias w:val="Company Name"/>
          <w:tag w:val="Company Name"/>
          <w:id w:val="1232281264"/>
          <w:placeholder>
            <w:docPart w:val="8673E29C927D44DFBB4798D4908A76CB"/>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Pr="004E0DCA">
        <w:t xml:space="preserve"> </w:t>
      </w:r>
      <w:r>
        <w:t xml:space="preserve">.  </w:t>
      </w:r>
      <w:r w:rsidRPr="00685848">
        <w:rPr>
          <w:rFonts w:cs="Times New Roman"/>
          <w:color w:val="000000"/>
          <w:shd w:val="clear" w:color="auto" w:fill="FFFFFF"/>
        </w:rPr>
        <w:t>No person may enter a permit-required confined space without a confined space entry permit. Entry into non-permitted confined spaces can be made as long as the special procedures for entry into that space are followed. Contractors are responsible for their employees during work in confined spaces.</w:t>
      </w:r>
    </w:p>
    <w:p w14:paraId="31FE7FBB" w14:textId="6BD23B2E" w:rsidR="00D91AD9" w:rsidRPr="00D91AD9" w:rsidRDefault="00D91AD9" w:rsidP="00A35DE2">
      <w:pPr>
        <w:pStyle w:val="ListParagraph"/>
        <w:numPr>
          <w:ilvl w:val="0"/>
          <w:numId w:val="39"/>
        </w:numPr>
        <w:contextualSpacing w:val="0"/>
        <w:rPr>
          <w:b/>
        </w:rPr>
      </w:pPr>
      <w:r w:rsidRPr="00D91AD9">
        <w:rPr>
          <w:b/>
        </w:rPr>
        <w:t>Anticipated Benefits</w:t>
      </w:r>
    </w:p>
    <w:p w14:paraId="0B76EA20" w14:textId="77777777" w:rsidR="00D91AD9" w:rsidRDefault="00D91AD9" w:rsidP="00E01FB0">
      <w:pPr>
        <w:pStyle w:val="ListParagraph"/>
        <w:ind w:left="810"/>
        <w:contextualSpacing w:val="0"/>
      </w:pPr>
      <w:r>
        <w:t>Several benefits are anticipated with the implementation of the Confined Space Entry Program:</w:t>
      </w:r>
    </w:p>
    <w:p w14:paraId="6C008226" w14:textId="77777777" w:rsidR="00D91AD9" w:rsidRDefault="00D91AD9" w:rsidP="00A35DE2">
      <w:pPr>
        <w:pStyle w:val="ListParagraph"/>
        <w:numPr>
          <w:ilvl w:val="0"/>
          <w:numId w:val="40"/>
        </w:numPr>
        <w:ind w:left="1170"/>
        <w:contextualSpacing w:val="0"/>
      </w:pPr>
      <w:r>
        <w:t xml:space="preserve">Prevention of illnesses </w:t>
      </w:r>
      <w:r w:rsidR="0025406D">
        <w:t xml:space="preserve">and injuries related to entry </w:t>
      </w:r>
      <w:r>
        <w:t>or work in permit-required confined spaces</w:t>
      </w:r>
    </w:p>
    <w:p w14:paraId="6A8DD24E" w14:textId="77777777" w:rsidR="00D91AD9" w:rsidRDefault="00D91AD9" w:rsidP="00A35DE2">
      <w:pPr>
        <w:pStyle w:val="ListParagraph"/>
        <w:numPr>
          <w:ilvl w:val="0"/>
          <w:numId w:val="40"/>
        </w:numPr>
        <w:ind w:left="1170"/>
        <w:contextualSpacing w:val="0"/>
      </w:pPr>
      <w:r>
        <w:t>Overall improvement of the company’s Safety Program</w:t>
      </w:r>
    </w:p>
    <w:p w14:paraId="5DC9E6C1" w14:textId="77777777" w:rsidR="00D91AD9" w:rsidRDefault="00D91AD9" w:rsidP="00A35DE2">
      <w:pPr>
        <w:pStyle w:val="ListParagraph"/>
        <w:numPr>
          <w:ilvl w:val="0"/>
          <w:numId w:val="40"/>
        </w:numPr>
        <w:ind w:left="1170"/>
        <w:contextualSpacing w:val="0"/>
      </w:pPr>
      <w:r>
        <w:t>Improvement of employer-employee relations by establishing regular lines of communication</w:t>
      </w:r>
    </w:p>
    <w:p w14:paraId="25A673F3" w14:textId="77777777" w:rsidR="00847A0A" w:rsidRPr="00935D35" w:rsidRDefault="00D91AD9" w:rsidP="00A35DE2">
      <w:pPr>
        <w:pStyle w:val="ListParagraph"/>
        <w:numPr>
          <w:ilvl w:val="0"/>
          <w:numId w:val="40"/>
        </w:numPr>
        <w:ind w:left="1170"/>
        <w:contextualSpacing w:val="0"/>
        <w:rPr>
          <w:b/>
        </w:rPr>
      </w:pPr>
      <w:r>
        <w:t>Avoidance of citations, violations, and related problems from the Federal and state regulations</w:t>
      </w:r>
    </w:p>
    <w:p w14:paraId="7DBAF216" w14:textId="77777777" w:rsidR="00D91AD9" w:rsidRPr="00D91AD9" w:rsidRDefault="00D91AD9" w:rsidP="00A35DE2">
      <w:pPr>
        <w:pStyle w:val="ListParagraph"/>
        <w:numPr>
          <w:ilvl w:val="0"/>
          <w:numId w:val="39"/>
        </w:numPr>
        <w:ind w:left="990"/>
        <w:contextualSpacing w:val="0"/>
        <w:rPr>
          <w:b/>
        </w:rPr>
      </w:pPr>
      <w:r w:rsidRPr="00D91AD9">
        <w:rPr>
          <w:b/>
        </w:rPr>
        <w:t>Administration</w:t>
      </w:r>
    </w:p>
    <w:p w14:paraId="07E63AC5" w14:textId="77777777" w:rsidR="00D91AD9" w:rsidRDefault="00D91AD9" w:rsidP="00E01FB0">
      <w:pPr>
        <w:pStyle w:val="ListParagraph"/>
        <w:ind w:left="810"/>
        <w:contextualSpacing w:val="0"/>
      </w:pPr>
      <w:r>
        <w:t xml:space="preserve">The Confined Space Entry Program administrator is the company’s </w:t>
      </w:r>
      <w:sdt>
        <w:sdtPr>
          <w:rPr>
            <w:rStyle w:val="Normal10Char"/>
            <w:sz w:val="22"/>
            <w:szCs w:val="22"/>
          </w:rPr>
          <w:alias w:val="Health and Safety Officer Title"/>
          <w:tag w:val="Health and Safety Officer Title"/>
          <w:id w:val="801078528"/>
          <w:placeholder>
            <w:docPart w:val="FF2B6EA7D035447FB62D8067EBD35EA2"/>
          </w:placeholder>
          <w:showingPlcHdr/>
          <w:dataBinding w:prefixMappings="xmlns:ns0='http://schemas.microsoft.com/office/2006/coverPageProps' " w:xpath="/ns0:CoverPageProperties[1]/ns0:Abstract[1]" w:storeItemID="{55AF091B-3C7A-41E3-B477-F2FDAA23CFDA}"/>
          <w:text/>
        </w:sdtPr>
        <w:sdtEndPr>
          <w:rPr>
            <w:rStyle w:val="Normal10Char"/>
          </w:rPr>
        </w:sdtEndPr>
        <w:sdtContent>
          <w:r w:rsidR="00847A0A">
            <w:rPr>
              <w:rStyle w:val="Normal10Char"/>
              <w:sz w:val="22"/>
              <w:szCs w:val="22"/>
            </w:rPr>
            <w:t>[Health and Safety Officer Title]</w:t>
          </w:r>
        </w:sdtContent>
      </w:sdt>
      <w:r>
        <w:t>.</w:t>
      </w:r>
    </w:p>
    <w:p w14:paraId="266945F3" w14:textId="700D4F67" w:rsidR="00D91AD9" w:rsidRPr="00D91AD9" w:rsidRDefault="00D91AD9" w:rsidP="00A35DE2">
      <w:pPr>
        <w:pStyle w:val="ListParagraph"/>
        <w:numPr>
          <w:ilvl w:val="0"/>
          <w:numId w:val="39"/>
        </w:numPr>
        <w:ind w:left="990"/>
        <w:contextualSpacing w:val="0"/>
        <w:rPr>
          <w:b/>
        </w:rPr>
      </w:pPr>
      <w:r w:rsidRPr="00D91AD9">
        <w:rPr>
          <w:b/>
        </w:rPr>
        <w:t xml:space="preserve">Location </w:t>
      </w:r>
      <w:r w:rsidR="00F4441A">
        <w:rPr>
          <w:b/>
        </w:rPr>
        <w:t>of</w:t>
      </w:r>
      <w:r w:rsidR="00F4441A" w:rsidRPr="00D91AD9">
        <w:rPr>
          <w:b/>
        </w:rPr>
        <w:t xml:space="preserve"> </w:t>
      </w:r>
      <w:r w:rsidRPr="00D91AD9">
        <w:rPr>
          <w:b/>
        </w:rPr>
        <w:t>The Written Program</w:t>
      </w:r>
    </w:p>
    <w:p w14:paraId="2FAD3F77" w14:textId="513D3F67" w:rsidR="00D91AD9" w:rsidRPr="004E0DCA" w:rsidRDefault="00D91AD9" w:rsidP="00E01FB0">
      <w:pPr>
        <w:pStyle w:val="ListParagraph"/>
        <w:ind w:left="900"/>
        <w:contextualSpacing w:val="0"/>
      </w:pPr>
      <w:r>
        <w:t xml:space="preserve">A copy of this written confined space entry program is available, upon request, to employees, their designated representatives, </w:t>
      </w:r>
      <w:r w:rsidR="00935D35">
        <w:t xml:space="preserve">and </w:t>
      </w:r>
      <w:r>
        <w:t>directors or designees of the Federal Occupational Health and Safety Administration (OSHA).</w:t>
      </w:r>
      <w:r w:rsidR="0060102A">
        <w:t xml:space="preserve"> </w:t>
      </w:r>
      <w:r>
        <w:t xml:space="preserve">A copy of this written confined space entry program will be kept </w:t>
      </w:r>
      <w:r w:rsidRPr="004E0DCA">
        <w:t xml:space="preserve">at: </w:t>
      </w:r>
      <w:sdt>
        <w:sdtPr>
          <w:rPr>
            <w:rFonts w:eastAsia="Arial" w:cs="Arial"/>
          </w:rPr>
          <w:alias w:val="Company Name"/>
          <w:tag w:val="Company Name"/>
          <w:id w:val="801078531"/>
          <w:placeholder>
            <w:docPart w:val="86385AB6089A4124B27E49D069F99538"/>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Pr="004E0DCA">
        <w:t xml:space="preserve"> </w:t>
      </w:r>
      <w:r w:rsidRPr="004E0DCA">
        <w:rPr>
          <w:highlight w:val="yellow"/>
        </w:rPr>
        <w:t>{Street Address}</w:t>
      </w:r>
      <w:r w:rsidR="00847A0A" w:rsidRPr="004E0DCA">
        <w:t>.</w:t>
      </w:r>
    </w:p>
    <w:p w14:paraId="246876F3" w14:textId="77777777" w:rsidR="00D91AD9" w:rsidRPr="00D91AD9" w:rsidRDefault="00D91AD9" w:rsidP="00A35DE2">
      <w:pPr>
        <w:pStyle w:val="ListParagraph"/>
        <w:numPr>
          <w:ilvl w:val="0"/>
          <w:numId w:val="39"/>
        </w:numPr>
        <w:ind w:left="990"/>
        <w:contextualSpacing w:val="0"/>
        <w:rPr>
          <w:b/>
        </w:rPr>
      </w:pPr>
      <w:r w:rsidRPr="00D91AD9">
        <w:rPr>
          <w:b/>
        </w:rPr>
        <w:t>Notice</w:t>
      </w:r>
    </w:p>
    <w:p w14:paraId="56A7FD07" w14:textId="2ECFDF37" w:rsidR="00D91AD9" w:rsidRPr="004E0DCA" w:rsidRDefault="00D91AD9" w:rsidP="00E01FB0">
      <w:pPr>
        <w:pStyle w:val="ListParagraph"/>
        <w:ind w:left="810"/>
        <w:contextualSpacing w:val="0"/>
      </w:pPr>
      <w:r w:rsidRPr="004E0DCA">
        <w:t xml:space="preserve">Employees and contractors of </w:t>
      </w:r>
      <w:sdt>
        <w:sdtPr>
          <w:rPr>
            <w:rFonts w:eastAsia="Arial" w:cs="Arial"/>
          </w:rPr>
          <w:alias w:val="Company Name"/>
          <w:tag w:val="Company Name"/>
          <w:id w:val="801078532"/>
          <w:placeholder>
            <w:docPart w:val="8EBE12028F1B42A4A5186B396D3D37A9"/>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Pr="004E0DCA">
        <w:t xml:space="preserve"> shall not enter a confined space until the following requirements are met:</w:t>
      </w:r>
    </w:p>
    <w:p w14:paraId="05A2CA97" w14:textId="77777777" w:rsidR="00D91AD9" w:rsidRDefault="00D91AD9" w:rsidP="00A35DE2">
      <w:pPr>
        <w:pStyle w:val="ListParagraph"/>
        <w:numPr>
          <w:ilvl w:val="0"/>
          <w:numId w:val="41"/>
        </w:numPr>
        <w:ind w:left="1170"/>
        <w:contextualSpacing w:val="0"/>
      </w:pPr>
      <w:r>
        <w:t>Hazards are identified and evaluated</w:t>
      </w:r>
      <w:r w:rsidR="00B0278D">
        <w:t>.</w:t>
      </w:r>
    </w:p>
    <w:p w14:paraId="5142BC8D" w14:textId="77777777" w:rsidR="00D91AD9" w:rsidRDefault="00D91AD9" w:rsidP="00A35DE2">
      <w:pPr>
        <w:pStyle w:val="ListParagraph"/>
        <w:numPr>
          <w:ilvl w:val="0"/>
          <w:numId w:val="41"/>
        </w:numPr>
        <w:ind w:left="1170"/>
        <w:contextualSpacing w:val="0"/>
      </w:pPr>
      <w:r>
        <w:t>Workers entering the space are trained on confined space hazards and entry procedures</w:t>
      </w:r>
      <w:r w:rsidR="00B0278D">
        <w:t>.</w:t>
      </w:r>
    </w:p>
    <w:p w14:paraId="084841D2" w14:textId="77777777" w:rsidR="00D91AD9" w:rsidRDefault="00D91AD9" w:rsidP="00A35DE2">
      <w:pPr>
        <w:pStyle w:val="ListParagraph"/>
        <w:numPr>
          <w:ilvl w:val="0"/>
          <w:numId w:val="41"/>
        </w:numPr>
        <w:ind w:left="1170"/>
        <w:contextualSpacing w:val="0"/>
      </w:pPr>
      <w:r>
        <w:t>Workers entering the space are identified and made aware of possible hazards that may be encountered on that particular job</w:t>
      </w:r>
      <w:r w:rsidR="00B0278D">
        <w:t>.</w:t>
      </w:r>
    </w:p>
    <w:p w14:paraId="5711CB89" w14:textId="77777777" w:rsidR="00D91AD9" w:rsidRDefault="00D91AD9" w:rsidP="00A35DE2">
      <w:pPr>
        <w:pStyle w:val="ListParagraph"/>
        <w:numPr>
          <w:ilvl w:val="0"/>
          <w:numId w:val="41"/>
        </w:numPr>
        <w:ind w:left="1170"/>
        <w:contextualSpacing w:val="0"/>
      </w:pPr>
      <w:r>
        <w:t>Appropriate danger signs ha</w:t>
      </w:r>
      <w:r w:rsidR="00B0278D">
        <w:t>ve been posted.</w:t>
      </w:r>
    </w:p>
    <w:p w14:paraId="60BA3417" w14:textId="77777777" w:rsidR="00D91AD9" w:rsidRDefault="00D91AD9" w:rsidP="00A35DE2">
      <w:pPr>
        <w:pStyle w:val="ListParagraph"/>
        <w:numPr>
          <w:ilvl w:val="0"/>
          <w:numId w:val="41"/>
        </w:numPr>
        <w:ind w:left="1170"/>
        <w:contextualSpacing w:val="0"/>
      </w:pPr>
      <w:r>
        <w:t>Proper personal protective equipment has been selected and issued to affected employees.</w:t>
      </w:r>
    </w:p>
    <w:p w14:paraId="626D30B8" w14:textId="77777777" w:rsidR="00D91AD9" w:rsidRDefault="00D91AD9" w:rsidP="00E01FB0">
      <w:pPr>
        <w:ind w:left="810"/>
      </w:pPr>
      <w:r>
        <w:t xml:space="preserve">If a confined space is not entered because one of the conditions mentioned above has not been met, the confined space will be restricted to employees and others by erecting </w:t>
      </w:r>
      <w:r w:rsidR="0025406D">
        <w:t>barriers, installing locks, and</w:t>
      </w:r>
      <w:r>
        <w:t xml:space="preserve"> posting warning signs until requirements have been met.</w:t>
      </w:r>
    </w:p>
    <w:p w14:paraId="11F2DEEF" w14:textId="77777777" w:rsidR="009629B8" w:rsidRDefault="009629B8" w:rsidP="00604C5B">
      <w:pPr>
        <w:pStyle w:val="H1Numbered"/>
      </w:pPr>
      <w:r>
        <w:t>PURPOSE</w:t>
      </w:r>
    </w:p>
    <w:p w14:paraId="2D5F335E" w14:textId="31A1856F" w:rsidR="009629B8" w:rsidRPr="004E0DCA" w:rsidRDefault="009629B8" w:rsidP="00E01FB0">
      <w:pPr>
        <w:ind w:left="720"/>
      </w:pPr>
      <w:r w:rsidRPr="004E0DCA">
        <w:t xml:space="preserve">The purpose of this program is to ensure the protection of all employees of </w:t>
      </w:r>
      <w:sdt>
        <w:sdtPr>
          <w:rPr>
            <w:rFonts w:eastAsia="Arial" w:cs="Arial"/>
          </w:rPr>
          <w:alias w:val="Company Name"/>
          <w:tag w:val="Company Name"/>
          <w:id w:val="801078629"/>
          <w:placeholder>
            <w:docPart w:val="A962207A22E8484ABCD75871B1416707"/>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Pr="004E0DCA">
        <w:t xml:space="preserve"> from the hazards associated with confined space entry. This document contains requirements for practices and procedures to protect employees from those hazards of entry into </w:t>
      </w:r>
      <w:r w:rsidR="00E921EF">
        <w:t>permit-required confined space</w:t>
      </w:r>
      <w:r w:rsidRPr="004E0DCA">
        <w:t xml:space="preserve">s. </w:t>
      </w:r>
    </w:p>
    <w:p w14:paraId="38426DFF" w14:textId="3E5DABB2" w:rsidR="009629B8" w:rsidRDefault="009629B8" w:rsidP="00E01FB0">
      <w:pPr>
        <w:ind w:left="720"/>
      </w:pPr>
      <w:r w:rsidRPr="004E0DCA">
        <w:t xml:space="preserve">It shall be the policy of </w:t>
      </w:r>
      <w:sdt>
        <w:sdtPr>
          <w:rPr>
            <w:rFonts w:eastAsia="Arial" w:cs="Arial"/>
          </w:rPr>
          <w:alias w:val="Company Name"/>
          <w:tag w:val="Company Name"/>
          <w:id w:val="801078630"/>
          <w:placeholder>
            <w:docPart w:val="35986CE8FBC1437DADE37F347EF0C024"/>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Pr="004E0DCA">
        <w:t xml:space="preserve"> to reduce the need for confined space entry. It shall also be the policy of </w:t>
      </w:r>
      <w:sdt>
        <w:sdtPr>
          <w:rPr>
            <w:rFonts w:eastAsia="Arial" w:cs="Arial"/>
          </w:rPr>
          <w:alias w:val="Company Name"/>
          <w:tag w:val="Company Name"/>
          <w:id w:val="801078631"/>
          <w:placeholder>
            <w:docPart w:val="8F821C374E2F4A2692EB66C438A60AC7"/>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Pr="004E0DCA">
        <w:t xml:space="preserve"> to eliminate</w:t>
      </w:r>
      <w:r w:rsidR="00314885">
        <w:t>,</w:t>
      </w:r>
      <w:r w:rsidRPr="004E0DCA">
        <w:t xml:space="preserve"> whenever possible, all confined space hazards in order to reclassify permit-</w:t>
      </w:r>
      <w:r>
        <w:t>required confined spaces to non-</w:t>
      </w:r>
      <w:r w:rsidR="00E921EF">
        <w:t>permit-required confined space</w:t>
      </w:r>
      <w:r>
        <w:t>s. When confined space entry is necessary, all provisions of this document are to be followed</w:t>
      </w:r>
      <w:r w:rsidR="00935D35">
        <w:t>.</w:t>
      </w:r>
    </w:p>
    <w:p w14:paraId="6782A919" w14:textId="77777777" w:rsidR="009629B8" w:rsidRDefault="009629B8" w:rsidP="00604C5B">
      <w:pPr>
        <w:pStyle w:val="H1Numbered"/>
      </w:pPr>
      <w:r>
        <w:t>AUTHORITY</w:t>
      </w:r>
    </w:p>
    <w:p w14:paraId="1A9E1FA4" w14:textId="1158089B" w:rsidR="009629B8" w:rsidRPr="004E0DCA" w:rsidRDefault="009629B8" w:rsidP="00E01FB0">
      <w:pPr>
        <w:ind w:left="720"/>
      </w:pPr>
      <w:r w:rsidRPr="004E0DCA">
        <w:t xml:space="preserve">The </w:t>
      </w:r>
      <w:sdt>
        <w:sdtPr>
          <w:rPr>
            <w:rFonts w:eastAsia="Arial" w:cs="Arial"/>
          </w:rPr>
          <w:alias w:val="Company Name"/>
          <w:tag w:val="Company Name"/>
          <w:id w:val="801078632"/>
          <w:placeholder>
            <w:docPart w:val="99A47B230FAF44E89A3F888C725E6DFC"/>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Pr="004E0DCA">
        <w:t xml:space="preserve"> Confined Space Entry Program is required by </w:t>
      </w:r>
      <w:r w:rsidR="00314885">
        <w:t>f</w:t>
      </w:r>
      <w:r w:rsidRPr="004E0DCA">
        <w:t>ederal and state regulations.</w:t>
      </w:r>
    </w:p>
    <w:p w14:paraId="3F309E36" w14:textId="77777777" w:rsidR="009629B8" w:rsidRDefault="009629B8" w:rsidP="00604C5B">
      <w:pPr>
        <w:pStyle w:val="H1Numbered"/>
      </w:pPr>
      <w:r>
        <w:t>SUMMARY</w:t>
      </w:r>
    </w:p>
    <w:p w14:paraId="473249F8" w14:textId="1780BEC0" w:rsidR="009629B8" w:rsidRDefault="00460C3B" w:rsidP="00E01FB0">
      <w:pPr>
        <w:ind w:left="810"/>
      </w:pPr>
      <w:sdt>
        <w:sdtPr>
          <w:rPr>
            <w:rFonts w:eastAsia="Arial" w:cs="Arial"/>
          </w:rPr>
          <w:alias w:val="Company Name"/>
          <w:tag w:val="Company Name"/>
          <w:id w:val="801078633"/>
          <w:placeholder>
            <w:docPart w:val="0AA5D7AB35234B25814F30CC195F5449"/>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009629B8" w:rsidRPr="00DF5F64">
        <w:t xml:space="preserve"> has t</w:t>
      </w:r>
      <w:r w:rsidR="009629B8">
        <w:t xml:space="preserve">he responsibility to establish a written, comprehensive program </w:t>
      </w:r>
      <w:r w:rsidR="00935D35">
        <w:t>that</w:t>
      </w:r>
      <w:r w:rsidR="009629B8">
        <w:t xml:space="preserve"> includes provisions for working in confined spaces.</w:t>
      </w:r>
      <w:r w:rsidR="0060102A">
        <w:t xml:space="preserve"> </w:t>
      </w:r>
      <w:r w:rsidR="009629B8">
        <w:t>These provisions entail preventing unauthorized entries, identifying and evaluating hazards, establishing procedures for safe permit space entry, issuing and maintaining proper equipment, using outside attendants, establishing rescue and emergency procedures, identifying duties and job classifications of employees entering or working in confined spaces, establishing a system for issuing entry permits,</w:t>
      </w:r>
      <w:r w:rsidR="0060102A">
        <w:t xml:space="preserve"> </w:t>
      </w:r>
      <w:r w:rsidR="009629B8">
        <w:t>developing post-entry procedures, and conducting post-illness</w:t>
      </w:r>
      <w:r w:rsidR="00314885">
        <w:t xml:space="preserve"> and </w:t>
      </w:r>
      <w:r w:rsidR="009629B8">
        <w:t>injury reviews.</w:t>
      </w:r>
    </w:p>
    <w:p w14:paraId="6F4C8C74" w14:textId="77777777" w:rsidR="009629B8" w:rsidRDefault="009629B8" w:rsidP="00E01FB0">
      <w:pPr>
        <w:ind w:left="810"/>
      </w:pPr>
      <w:r>
        <w:t xml:space="preserve">The written plan will be reviewed annually in </w:t>
      </w:r>
      <w:r w:rsidRPr="009629B8">
        <w:rPr>
          <w:highlight w:val="yellow"/>
        </w:rPr>
        <w:t>{</w:t>
      </w:r>
      <w:r w:rsidR="00314885">
        <w:rPr>
          <w:highlight w:val="yellow"/>
        </w:rPr>
        <w:t>m</w:t>
      </w:r>
      <w:r w:rsidRPr="009629B8">
        <w:rPr>
          <w:highlight w:val="yellow"/>
        </w:rPr>
        <w:t>onth}</w:t>
      </w:r>
      <w:r>
        <w:t xml:space="preserve"> for accuracy and completeness.</w:t>
      </w:r>
      <w:r w:rsidR="0060102A">
        <w:t xml:space="preserve"> </w:t>
      </w:r>
      <w:r>
        <w:t>The written plan and its elements will be updated in the following situations:</w:t>
      </w:r>
    </w:p>
    <w:p w14:paraId="66B5246A" w14:textId="77777777" w:rsidR="009629B8" w:rsidRDefault="009629B8" w:rsidP="00A35DE2">
      <w:pPr>
        <w:pStyle w:val="ListParagraph"/>
        <w:numPr>
          <w:ilvl w:val="0"/>
          <w:numId w:val="42"/>
        </w:numPr>
        <w:ind w:left="1170"/>
        <w:contextualSpacing w:val="0"/>
      </w:pPr>
      <w:r>
        <w:t>When there is reason to believe that provisions of the program may not protect employees</w:t>
      </w:r>
    </w:p>
    <w:p w14:paraId="4E42F476" w14:textId="77777777" w:rsidR="009629B8" w:rsidRDefault="0025406D" w:rsidP="00A35DE2">
      <w:pPr>
        <w:pStyle w:val="ListParagraph"/>
        <w:numPr>
          <w:ilvl w:val="0"/>
          <w:numId w:val="42"/>
        </w:numPr>
        <w:ind w:left="1170"/>
        <w:contextualSpacing w:val="0"/>
      </w:pPr>
      <w:r>
        <w:t xml:space="preserve">When new processes </w:t>
      </w:r>
      <w:r w:rsidR="009629B8">
        <w:t>or technologies are introduced</w:t>
      </w:r>
    </w:p>
    <w:p w14:paraId="79A939AA" w14:textId="77777777" w:rsidR="009629B8" w:rsidRDefault="009629B8" w:rsidP="00A35DE2">
      <w:pPr>
        <w:pStyle w:val="ListParagraph"/>
        <w:numPr>
          <w:ilvl w:val="0"/>
          <w:numId w:val="42"/>
        </w:numPr>
        <w:ind w:left="1170"/>
        <w:contextualSpacing w:val="0"/>
      </w:pPr>
      <w:r>
        <w:t>When job duties mentioned in the program are changed</w:t>
      </w:r>
    </w:p>
    <w:p w14:paraId="6C16370D" w14:textId="77777777" w:rsidR="009629B8" w:rsidRDefault="009629B8" w:rsidP="00A35DE2">
      <w:pPr>
        <w:pStyle w:val="ListParagraph"/>
        <w:numPr>
          <w:ilvl w:val="0"/>
          <w:numId w:val="42"/>
        </w:numPr>
        <w:ind w:left="1170"/>
        <w:contextualSpacing w:val="0"/>
      </w:pPr>
      <w:r>
        <w:t>When locations mentioned in the program are changed</w:t>
      </w:r>
    </w:p>
    <w:p w14:paraId="2B4AD726" w14:textId="77777777" w:rsidR="009629B8" w:rsidRDefault="009629B8" w:rsidP="00A35DE2">
      <w:pPr>
        <w:pStyle w:val="ListParagraph"/>
        <w:numPr>
          <w:ilvl w:val="0"/>
          <w:numId w:val="42"/>
        </w:numPr>
        <w:ind w:left="1170"/>
        <w:contextualSpacing w:val="0"/>
      </w:pPr>
      <w:r>
        <w:t>When requirements for written confined space entry programs have changed in accordance with applicable standards, codes</w:t>
      </w:r>
      <w:r w:rsidR="00935D35">
        <w:t>,</w:t>
      </w:r>
      <w:r>
        <w:t xml:space="preserve"> and regulations</w:t>
      </w:r>
    </w:p>
    <w:p w14:paraId="712C9628" w14:textId="77777777" w:rsidR="009629B8" w:rsidRDefault="009629B8" w:rsidP="00A35DE2">
      <w:pPr>
        <w:pStyle w:val="ListParagraph"/>
        <w:numPr>
          <w:ilvl w:val="0"/>
          <w:numId w:val="42"/>
        </w:numPr>
        <w:ind w:left="1170"/>
        <w:contextualSpacing w:val="0"/>
      </w:pPr>
      <w:r>
        <w:t>When any other elements are changed</w:t>
      </w:r>
    </w:p>
    <w:p w14:paraId="56897610" w14:textId="034B91F2" w:rsidR="009629B8" w:rsidRDefault="009629B8" w:rsidP="00604C5B">
      <w:pPr>
        <w:pStyle w:val="H1Numbered"/>
      </w:pPr>
      <w:r>
        <w:t>DEFINITION</w:t>
      </w:r>
      <w:r w:rsidR="000C61A6">
        <w:t>S</w:t>
      </w:r>
      <w:r>
        <w:t xml:space="preserve"> </w:t>
      </w:r>
    </w:p>
    <w:p w14:paraId="5946C871" w14:textId="629D8F0B" w:rsidR="000C61A6" w:rsidRDefault="000C61A6" w:rsidP="00E01FB0">
      <w:pPr>
        <w:spacing w:after="120" w:line="240" w:lineRule="auto"/>
        <w:ind w:left="810"/>
        <w:rPr>
          <w:rFonts w:cs="Times New Roman"/>
          <w:szCs w:val="24"/>
        </w:rPr>
      </w:pPr>
      <w:r w:rsidRPr="00685848">
        <w:rPr>
          <w:rFonts w:cs="Times New Roman"/>
          <w:szCs w:val="24"/>
        </w:rPr>
        <w:t xml:space="preserve">The following table defines key terminology used in this program. It includes all abbreviations and acronyms, and any words or phrases that have a special meaning in the context of this program. </w:t>
      </w:r>
    </w:p>
    <w:p w14:paraId="518574DC" w14:textId="77777777" w:rsidR="000C61A6" w:rsidRPr="00685848" w:rsidRDefault="000C61A6" w:rsidP="000C61A6">
      <w:pPr>
        <w:spacing w:after="120" w:line="240" w:lineRule="auto"/>
        <w:ind w:left="360"/>
        <w:rPr>
          <w:rFonts w:cs="Times New Roman"/>
          <w:szCs w:val="24"/>
        </w:rPr>
      </w:pPr>
    </w:p>
    <w:tbl>
      <w:tblPr>
        <w:tblW w:w="0" w:type="auto"/>
        <w:tblBorders>
          <w:top w:val="single" w:sz="4" w:space="0" w:color="C0C0C0"/>
          <w:bottom w:val="single" w:sz="4" w:space="0" w:color="C0C0C0"/>
          <w:insideH w:val="single" w:sz="4" w:space="0" w:color="C0C0C0"/>
          <w:insideV w:val="single" w:sz="4" w:space="0" w:color="C0C0C0"/>
        </w:tblBorders>
        <w:tblLook w:val="01E0" w:firstRow="1" w:lastRow="1" w:firstColumn="1" w:lastColumn="1" w:noHBand="0" w:noVBand="0"/>
      </w:tblPr>
      <w:tblGrid>
        <w:gridCol w:w="1908"/>
        <w:gridCol w:w="6930"/>
      </w:tblGrid>
      <w:tr w:rsidR="000C61A6" w:rsidRPr="000C61A6" w14:paraId="657CA466" w14:textId="77777777" w:rsidTr="008572C7">
        <w:trPr>
          <w:tblHeader/>
        </w:trPr>
        <w:tc>
          <w:tcPr>
            <w:tcW w:w="1908" w:type="dxa"/>
            <w:tcBorders>
              <w:top w:val="nil"/>
              <w:left w:val="nil"/>
              <w:bottom w:val="single" w:sz="12" w:space="0" w:color="FFB441"/>
              <w:right w:val="nil"/>
              <w:tl2br w:val="nil"/>
              <w:tr2bl w:val="nil"/>
            </w:tcBorders>
          </w:tcPr>
          <w:p w14:paraId="0B848679" w14:textId="77777777" w:rsidR="000C61A6" w:rsidRPr="00685848" w:rsidRDefault="000C61A6" w:rsidP="008572C7">
            <w:pPr>
              <w:keepNext/>
              <w:spacing w:before="60" w:after="120" w:line="240" w:lineRule="auto"/>
              <w:rPr>
                <w:rFonts w:cs="Times New Roman"/>
                <w:b/>
                <w:color w:val="616161"/>
                <w:szCs w:val="24"/>
              </w:rPr>
            </w:pPr>
            <w:r w:rsidRPr="00685848">
              <w:rPr>
                <w:rFonts w:cs="Times New Roman"/>
                <w:b/>
                <w:color w:val="616161"/>
                <w:szCs w:val="24"/>
              </w:rPr>
              <w:t>Term</w:t>
            </w:r>
          </w:p>
        </w:tc>
        <w:tc>
          <w:tcPr>
            <w:tcW w:w="6930" w:type="dxa"/>
            <w:tcBorders>
              <w:top w:val="nil"/>
              <w:left w:val="nil"/>
              <w:bottom w:val="single" w:sz="12" w:space="0" w:color="FFB441"/>
              <w:right w:val="nil"/>
              <w:tl2br w:val="nil"/>
              <w:tr2bl w:val="nil"/>
            </w:tcBorders>
          </w:tcPr>
          <w:p w14:paraId="76278740" w14:textId="77777777" w:rsidR="000C61A6" w:rsidRPr="00685848" w:rsidRDefault="000C61A6" w:rsidP="008572C7">
            <w:pPr>
              <w:keepNext/>
              <w:spacing w:before="60" w:after="120" w:line="240" w:lineRule="auto"/>
              <w:rPr>
                <w:rFonts w:cs="Times New Roman"/>
                <w:b/>
                <w:color w:val="616161"/>
                <w:szCs w:val="24"/>
              </w:rPr>
            </w:pPr>
            <w:r w:rsidRPr="00685848">
              <w:rPr>
                <w:rFonts w:cs="Times New Roman"/>
                <w:b/>
                <w:color w:val="616161"/>
                <w:szCs w:val="24"/>
              </w:rPr>
              <w:t>Definition</w:t>
            </w:r>
          </w:p>
        </w:tc>
      </w:tr>
      <w:tr w:rsidR="000C61A6" w:rsidRPr="000C61A6" w14:paraId="4A299707" w14:textId="77777777" w:rsidTr="008572C7">
        <w:tc>
          <w:tcPr>
            <w:tcW w:w="1908" w:type="dxa"/>
          </w:tcPr>
          <w:p w14:paraId="79BBCA86" w14:textId="77777777" w:rsidR="000C61A6" w:rsidRPr="00685848" w:rsidRDefault="000C61A6" w:rsidP="008572C7">
            <w:pPr>
              <w:spacing w:before="60" w:after="60" w:line="240" w:lineRule="auto"/>
              <w:rPr>
                <w:rFonts w:cs="Times New Roman"/>
                <w:szCs w:val="24"/>
              </w:rPr>
            </w:pPr>
            <w:r w:rsidRPr="00685848">
              <w:rPr>
                <w:rFonts w:cs="Times New Roman"/>
                <w:szCs w:val="24"/>
              </w:rPr>
              <w:t>Acceptable Entry Conditions</w:t>
            </w:r>
          </w:p>
        </w:tc>
        <w:tc>
          <w:tcPr>
            <w:tcW w:w="6930" w:type="dxa"/>
            <w:vAlign w:val="center"/>
          </w:tcPr>
          <w:p w14:paraId="34555EFB" w14:textId="77777777" w:rsidR="000C61A6" w:rsidRPr="00685848" w:rsidRDefault="000C61A6" w:rsidP="008572C7">
            <w:pPr>
              <w:autoSpaceDE w:val="0"/>
              <w:autoSpaceDN w:val="0"/>
              <w:adjustRightInd w:val="0"/>
              <w:spacing w:line="240" w:lineRule="auto"/>
              <w:rPr>
                <w:rFonts w:cs="Times New Roman"/>
              </w:rPr>
            </w:pPr>
            <w:r w:rsidRPr="00685848">
              <w:rPr>
                <w:rFonts w:cs="Times New Roman"/>
              </w:rPr>
              <w:t xml:space="preserve">The conditions that must exist in a permit space, before an employee may enter that space, to ensure that employees can safely enter into, and safely work within, that space. </w:t>
            </w:r>
          </w:p>
        </w:tc>
      </w:tr>
      <w:tr w:rsidR="000C61A6" w:rsidRPr="000C61A6" w14:paraId="77C2EC7E" w14:textId="77777777" w:rsidTr="008572C7">
        <w:tc>
          <w:tcPr>
            <w:tcW w:w="1908" w:type="dxa"/>
          </w:tcPr>
          <w:p w14:paraId="3893CB33" w14:textId="77777777" w:rsidR="000C61A6" w:rsidRPr="00685848" w:rsidRDefault="000C61A6" w:rsidP="008572C7">
            <w:pPr>
              <w:spacing w:before="60" w:after="60" w:line="240" w:lineRule="auto"/>
              <w:rPr>
                <w:rFonts w:cs="Times New Roman"/>
                <w:szCs w:val="24"/>
              </w:rPr>
            </w:pPr>
            <w:r w:rsidRPr="00685848">
              <w:rPr>
                <w:rFonts w:cs="Times New Roman"/>
                <w:szCs w:val="24"/>
              </w:rPr>
              <w:t>Attendant</w:t>
            </w:r>
          </w:p>
        </w:tc>
        <w:tc>
          <w:tcPr>
            <w:tcW w:w="6930" w:type="dxa"/>
            <w:vAlign w:val="center"/>
          </w:tcPr>
          <w:p w14:paraId="18E72D56" w14:textId="77777777" w:rsidR="000C61A6" w:rsidRPr="00685848" w:rsidRDefault="000C61A6" w:rsidP="008572C7">
            <w:pPr>
              <w:autoSpaceDE w:val="0"/>
              <w:autoSpaceDN w:val="0"/>
              <w:adjustRightInd w:val="0"/>
              <w:spacing w:line="240" w:lineRule="auto"/>
              <w:rPr>
                <w:rFonts w:cs="Times New Roman"/>
              </w:rPr>
            </w:pPr>
            <w:r w:rsidRPr="00685848">
              <w:rPr>
                <w:rFonts w:cs="Times New Roman"/>
              </w:rPr>
              <w:t xml:space="preserve">An individual stationed outside one or more permit spaces who assesses the status of authorized entrants and who must perform the duties specified in §1926.1209. </w:t>
            </w:r>
          </w:p>
        </w:tc>
      </w:tr>
      <w:tr w:rsidR="000C61A6" w:rsidRPr="000C61A6" w14:paraId="1F1D1159" w14:textId="77777777" w:rsidTr="008572C7">
        <w:tc>
          <w:tcPr>
            <w:tcW w:w="1908" w:type="dxa"/>
          </w:tcPr>
          <w:p w14:paraId="0BF79D15" w14:textId="77777777" w:rsidR="000C61A6" w:rsidRPr="00685848" w:rsidRDefault="000C61A6" w:rsidP="008572C7">
            <w:pPr>
              <w:spacing w:before="60" w:after="60" w:line="240" w:lineRule="auto"/>
              <w:rPr>
                <w:rFonts w:cs="Times New Roman"/>
                <w:szCs w:val="24"/>
              </w:rPr>
            </w:pPr>
            <w:r w:rsidRPr="00685848">
              <w:rPr>
                <w:rFonts w:cs="Times New Roman"/>
                <w:iCs/>
              </w:rPr>
              <w:t>Authorized Entrant</w:t>
            </w:r>
          </w:p>
        </w:tc>
        <w:tc>
          <w:tcPr>
            <w:tcW w:w="6930" w:type="dxa"/>
            <w:vAlign w:val="center"/>
          </w:tcPr>
          <w:p w14:paraId="3551D31F" w14:textId="77777777" w:rsidR="000C61A6" w:rsidRPr="00685848" w:rsidRDefault="000C61A6" w:rsidP="008572C7">
            <w:pPr>
              <w:autoSpaceDE w:val="0"/>
              <w:autoSpaceDN w:val="0"/>
              <w:adjustRightInd w:val="0"/>
              <w:spacing w:line="240" w:lineRule="auto"/>
              <w:rPr>
                <w:rFonts w:cs="Times New Roman"/>
              </w:rPr>
            </w:pPr>
            <w:r w:rsidRPr="00685848">
              <w:rPr>
                <w:rFonts w:cs="Times New Roman"/>
              </w:rPr>
              <w:t xml:space="preserve">An employee who is authorized by the entry supervisor to enter a permit space. </w:t>
            </w:r>
          </w:p>
        </w:tc>
      </w:tr>
      <w:tr w:rsidR="000C61A6" w:rsidRPr="000C61A6" w14:paraId="455E81F1" w14:textId="77777777" w:rsidTr="008572C7">
        <w:tc>
          <w:tcPr>
            <w:tcW w:w="1908" w:type="dxa"/>
          </w:tcPr>
          <w:p w14:paraId="392F48F1" w14:textId="77777777" w:rsidR="000C61A6" w:rsidRPr="00685848" w:rsidRDefault="000C61A6" w:rsidP="008572C7">
            <w:pPr>
              <w:spacing w:before="60" w:after="60" w:line="240" w:lineRule="auto"/>
              <w:rPr>
                <w:rFonts w:cs="Times New Roman"/>
                <w:szCs w:val="24"/>
              </w:rPr>
            </w:pPr>
            <w:r w:rsidRPr="00685848">
              <w:rPr>
                <w:rFonts w:cs="Times New Roman"/>
                <w:szCs w:val="24"/>
              </w:rPr>
              <w:t>Barrier</w:t>
            </w:r>
          </w:p>
        </w:tc>
        <w:tc>
          <w:tcPr>
            <w:tcW w:w="6930" w:type="dxa"/>
            <w:vAlign w:val="center"/>
          </w:tcPr>
          <w:p w14:paraId="660E1592" w14:textId="77777777" w:rsidR="000C61A6" w:rsidRPr="00685848" w:rsidRDefault="000C61A6" w:rsidP="008572C7">
            <w:pPr>
              <w:autoSpaceDE w:val="0"/>
              <w:autoSpaceDN w:val="0"/>
              <w:adjustRightInd w:val="0"/>
              <w:spacing w:line="240" w:lineRule="auto"/>
              <w:rPr>
                <w:rFonts w:cs="Times New Roman"/>
              </w:rPr>
            </w:pPr>
            <w:r w:rsidRPr="00685848">
              <w:rPr>
                <w:rFonts w:cs="Times New Roman"/>
              </w:rPr>
              <w:t xml:space="preserve">A physical obstruction that blocks or limits access. </w:t>
            </w:r>
          </w:p>
        </w:tc>
      </w:tr>
      <w:tr w:rsidR="000C61A6" w:rsidRPr="000C61A6" w14:paraId="3AAEF600" w14:textId="77777777" w:rsidTr="008572C7">
        <w:tc>
          <w:tcPr>
            <w:tcW w:w="1908" w:type="dxa"/>
          </w:tcPr>
          <w:p w14:paraId="55ABD6B6" w14:textId="77777777" w:rsidR="000C61A6" w:rsidRPr="00685848" w:rsidRDefault="000C61A6" w:rsidP="008572C7">
            <w:pPr>
              <w:spacing w:before="60" w:after="60" w:line="240" w:lineRule="auto"/>
              <w:rPr>
                <w:rFonts w:cs="Times New Roman"/>
                <w:szCs w:val="24"/>
              </w:rPr>
            </w:pPr>
            <w:r w:rsidRPr="00685848">
              <w:rPr>
                <w:rFonts w:cs="Times New Roman"/>
                <w:szCs w:val="24"/>
              </w:rPr>
              <w:t>Blanking or Blinding</w:t>
            </w:r>
          </w:p>
        </w:tc>
        <w:tc>
          <w:tcPr>
            <w:tcW w:w="6930" w:type="dxa"/>
            <w:vAlign w:val="center"/>
          </w:tcPr>
          <w:p w14:paraId="3C58EDFE" w14:textId="77777777" w:rsidR="000C61A6" w:rsidRPr="00685848" w:rsidRDefault="000C61A6" w:rsidP="008572C7">
            <w:pPr>
              <w:autoSpaceDE w:val="0"/>
              <w:autoSpaceDN w:val="0"/>
              <w:adjustRightInd w:val="0"/>
              <w:spacing w:line="240" w:lineRule="auto"/>
              <w:rPr>
                <w:rFonts w:cs="Times New Roman"/>
              </w:rPr>
            </w:pPr>
            <w:r w:rsidRPr="00685848">
              <w:rPr>
                <w:rFonts w:cs="Times New Roman"/>
              </w:rPr>
              <w:t xml:space="preserve">The absolute closure of a pipe, line, or duct by the fastening of a solid plate (such as a spectacle blind or a skillet blind) that completely covers the bore and that is capable of withstanding the maximum pressure of the pipe, line, or duct with no leakage beyond the plate. </w:t>
            </w:r>
          </w:p>
        </w:tc>
      </w:tr>
      <w:tr w:rsidR="000C61A6" w:rsidRPr="000C61A6" w14:paraId="61C31FAE" w14:textId="77777777" w:rsidTr="008572C7">
        <w:tc>
          <w:tcPr>
            <w:tcW w:w="1908" w:type="dxa"/>
          </w:tcPr>
          <w:p w14:paraId="652037D6" w14:textId="77777777" w:rsidR="000C61A6" w:rsidRPr="00685848" w:rsidRDefault="000C61A6" w:rsidP="008572C7">
            <w:pPr>
              <w:spacing w:before="60" w:after="60" w:line="240" w:lineRule="auto"/>
              <w:rPr>
                <w:rFonts w:cs="Times New Roman"/>
                <w:szCs w:val="24"/>
              </w:rPr>
            </w:pPr>
            <w:r w:rsidRPr="00685848">
              <w:rPr>
                <w:rFonts w:cs="Times New Roman"/>
                <w:szCs w:val="24"/>
              </w:rPr>
              <w:t>Competent Person</w:t>
            </w:r>
          </w:p>
        </w:tc>
        <w:tc>
          <w:tcPr>
            <w:tcW w:w="6930" w:type="dxa"/>
            <w:vAlign w:val="center"/>
          </w:tcPr>
          <w:p w14:paraId="200B04C8" w14:textId="77777777" w:rsidR="000C61A6" w:rsidRPr="00685848" w:rsidRDefault="000C61A6" w:rsidP="008572C7">
            <w:pPr>
              <w:autoSpaceDE w:val="0"/>
              <w:autoSpaceDN w:val="0"/>
              <w:adjustRightInd w:val="0"/>
              <w:spacing w:line="240" w:lineRule="auto"/>
              <w:rPr>
                <w:rFonts w:cs="Times New Roman"/>
              </w:rPr>
            </w:pPr>
            <w:r w:rsidRPr="00685848">
              <w:rPr>
                <w:rFonts w:cs="Times New Roman"/>
              </w:rPr>
              <w:t>One who is capable of identifying existing and predictable hazards in the surroundings or working conditions which are unsanitary, hazardous, or dangerous to employees, and who has the authorization to take prompt corrective measures to eliminate them.</w:t>
            </w:r>
          </w:p>
        </w:tc>
      </w:tr>
      <w:tr w:rsidR="000C61A6" w:rsidRPr="000C61A6" w14:paraId="292A4AA4" w14:textId="77777777" w:rsidTr="008572C7">
        <w:tc>
          <w:tcPr>
            <w:tcW w:w="1908" w:type="dxa"/>
          </w:tcPr>
          <w:p w14:paraId="15A34ACD" w14:textId="77777777" w:rsidR="000C61A6" w:rsidRPr="00685848" w:rsidRDefault="000C61A6" w:rsidP="008572C7">
            <w:pPr>
              <w:spacing w:before="60" w:after="60" w:line="240" w:lineRule="auto"/>
              <w:rPr>
                <w:rFonts w:cs="Times New Roman"/>
                <w:szCs w:val="24"/>
              </w:rPr>
            </w:pPr>
            <w:r w:rsidRPr="00685848">
              <w:rPr>
                <w:rFonts w:cs="Times New Roman"/>
                <w:szCs w:val="24"/>
              </w:rPr>
              <w:t>Confined Space</w:t>
            </w:r>
          </w:p>
        </w:tc>
        <w:tc>
          <w:tcPr>
            <w:tcW w:w="6930" w:type="dxa"/>
            <w:vAlign w:val="center"/>
          </w:tcPr>
          <w:p w14:paraId="3479663A" w14:textId="77777777" w:rsidR="000C61A6" w:rsidRPr="00685848" w:rsidRDefault="000C61A6" w:rsidP="008572C7">
            <w:pPr>
              <w:autoSpaceDE w:val="0"/>
              <w:autoSpaceDN w:val="0"/>
              <w:adjustRightInd w:val="0"/>
              <w:spacing w:line="240" w:lineRule="auto"/>
              <w:rPr>
                <w:rFonts w:cs="Times New Roman"/>
              </w:rPr>
            </w:pPr>
            <w:r w:rsidRPr="00685848">
              <w:rPr>
                <w:rFonts w:cs="Times New Roman"/>
              </w:rPr>
              <w:t xml:space="preserve">A space that: </w:t>
            </w:r>
          </w:p>
          <w:p w14:paraId="30538B0D" w14:textId="77777777" w:rsidR="000C61A6" w:rsidRPr="00685848" w:rsidRDefault="000C61A6" w:rsidP="008572C7">
            <w:pPr>
              <w:autoSpaceDE w:val="0"/>
              <w:autoSpaceDN w:val="0"/>
              <w:adjustRightInd w:val="0"/>
              <w:spacing w:line="240" w:lineRule="auto"/>
              <w:rPr>
                <w:rFonts w:cs="Times New Roman"/>
              </w:rPr>
            </w:pPr>
            <w:r w:rsidRPr="00685848">
              <w:rPr>
                <w:rFonts w:cs="Times New Roman"/>
              </w:rPr>
              <w:t xml:space="preserve">(1) Is large enough and so configured that an employee can bodily enter it; </w:t>
            </w:r>
          </w:p>
          <w:p w14:paraId="100A2C3F" w14:textId="77777777" w:rsidR="000C61A6" w:rsidRPr="00685848" w:rsidRDefault="000C61A6" w:rsidP="008572C7">
            <w:pPr>
              <w:autoSpaceDE w:val="0"/>
              <w:autoSpaceDN w:val="0"/>
              <w:adjustRightInd w:val="0"/>
              <w:spacing w:line="240" w:lineRule="auto"/>
              <w:rPr>
                <w:rFonts w:cs="Times New Roman"/>
              </w:rPr>
            </w:pPr>
            <w:r w:rsidRPr="00685848">
              <w:rPr>
                <w:rFonts w:cs="Times New Roman"/>
              </w:rPr>
              <w:t xml:space="preserve">(2) Has limited or restricted means for entry and exit; and </w:t>
            </w:r>
          </w:p>
          <w:p w14:paraId="71501B0A" w14:textId="77777777" w:rsidR="000C61A6" w:rsidRPr="00685848" w:rsidRDefault="000C61A6" w:rsidP="008572C7">
            <w:pPr>
              <w:autoSpaceDE w:val="0"/>
              <w:autoSpaceDN w:val="0"/>
              <w:adjustRightInd w:val="0"/>
              <w:spacing w:line="240" w:lineRule="auto"/>
              <w:rPr>
                <w:rFonts w:cs="Times New Roman"/>
              </w:rPr>
            </w:pPr>
            <w:r w:rsidRPr="00685848">
              <w:rPr>
                <w:rFonts w:cs="Times New Roman"/>
              </w:rPr>
              <w:t xml:space="preserve">(3) Is not designed for continuous employee occupancy. </w:t>
            </w:r>
          </w:p>
        </w:tc>
      </w:tr>
      <w:tr w:rsidR="000C61A6" w:rsidRPr="000C61A6" w14:paraId="698ED450" w14:textId="77777777" w:rsidTr="008572C7">
        <w:trPr>
          <w:trHeight w:val="70"/>
        </w:trPr>
        <w:tc>
          <w:tcPr>
            <w:tcW w:w="1908" w:type="dxa"/>
          </w:tcPr>
          <w:p w14:paraId="567E40BB" w14:textId="77777777" w:rsidR="000C61A6" w:rsidRPr="00685848" w:rsidRDefault="000C61A6" w:rsidP="008572C7">
            <w:pPr>
              <w:spacing w:before="60" w:after="60" w:line="240" w:lineRule="auto"/>
              <w:rPr>
                <w:rFonts w:cs="Times New Roman"/>
                <w:szCs w:val="24"/>
              </w:rPr>
            </w:pPr>
            <w:r w:rsidRPr="00685848">
              <w:rPr>
                <w:rFonts w:cs="Times New Roman"/>
                <w:szCs w:val="24"/>
              </w:rPr>
              <w:t>Control</w:t>
            </w:r>
          </w:p>
        </w:tc>
        <w:tc>
          <w:tcPr>
            <w:tcW w:w="6930" w:type="dxa"/>
            <w:vAlign w:val="center"/>
          </w:tcPr>
          <w:p w14:paraId="448626E4" w14:textId="77777777" w:rsidR="000C61A6" w:rsidRPr="00685848" w:rsidRDefault="000C61A6" w:rsidP="008572C7">
            <w:pPr>
              <w:spacing w:before="60" w:after="60" w:line="240" w:lineRule="auto"/>
              <w:rPr>
                <w:rFonts w:cs="Times New Roman"/>
              </w:rPr>
            </w:pPr>
            <w:r w:rsidRPr="00685848">
              <w:rPr>
                <w:rFonts w:cs="Times New Roman"/>
              </w:rPr>
              <w:t xml:space="preserve">The action taken to reduce the level of any hazard inside a confined space using engineering methods (for example, by ventilation), and then using these methods to maintain the reduced hazard level. Control also refers to the engineering methods used for this purpose. Personal protective equipment is not a control. </w:t>
            </w:r>
          </w:p>
        </w:tc>
      </w:tr>
      <w:tr w:rsidR="000C61A6" w:rsidRPr="000C61A6" w14:paraId="4D4E5141" w14:textId="77777777" w:rsidTr="008572C7">
        <w:trPr>
          <w:trHeight w:val="70"/>
        </w:trPr>
        <w:tc>
          <w:tcPr>
            <w:tcW w:w="1908" w:type="dxa"/>
          </w:tcPr>
          <w:p w14:paraId="2773F8F3" w14:textId="77777777" w:rsidR="000C61A6" w:rsidRPr="00685848" w:rsidRDefault="000C61A6" w:rsidP="008572C7">
            <w:pPr>
              <w:spacing w:before="60" w:after="60" w:line="240" w:lineRule="auto"/>
              <w:rPr>
                <w:rFonts w:cs="Times New Roman"/>
                <w:szCs w:val="24"/>
              </w:rPr>
            </w:pPr>
            <w:r w:rsidRPr="00685848">
              <w:rPr>
                <w:rFonts w:cs="Times New Roman"/>
                <w:szCs w:val="24"/>
              </w:rPr>
              <w:t>Controlling Contractor</w:t>
            </w:r>
          </w:p>
        </w:tc>
        <w:tc>
          <w:tcPr>
            <w:tcW w:w="6930" w:type="dxa"/>
            <w:vAlign w:val="center"/>
          </w:tcPr>
          <w:p w14:paraId="27224DBB" w14:textId="77777777" w:rsidR="000C61A6" w:rsidRPr="00685848" w:rsidRDefault="000C61A6" w:rsidP="008572C7">
            <w:pPr>
              <w:autoSpaceDE w:val="0"/>
              <w:autoSpaceDN w:val="0"/>
              <w:adjustRightInd w:val="0"/>
              <w:spacing w:line="240" w:lineRule="auto"/>
              <w:rPr>
                <w:rFonts w:cs="Times New Roman"/>
              </w:rPr>
            </w:pPr>
            <w:r w:rsidRPr="00685848">
              <w:rPr>
                <w:rFonts w:cs="Times New Roman"/>
              </w:rPr>
              <w:t xml:space="preserve">The employer that has overall responsibility for construction at the worksite. </w:t>
            </w:r>
          </w:p>
          <w:p w14:paraId="6A0CD566" w14:textId="77777777" w:rsidR="000C61A6" w:rsidRPr="00685848" w:rsidRDefault="000C61A6" w:rsidP="008572C7">
            <w:pPr>
              <w:autoSpaceDE w:val="0"/>
              <w:autoSpaceDN w:val="0"/>
              <w:adjustRightInd w:val="0"/>
              <w:spacing w:line="240" w:lineRule="auto"/>
              <w:rPr>
                <w:rFonts w:cs="Times New Roman"/>
              </w:rPr>
            </w:pPr>
          </w:p>
          <w:p w14:paraId="09639B6D" w14:textId="77777777" w:rsidR="000C61A6" w:rsidRPr="00685848" w:rsidRDefault="000C61A6" w:rsidP="008572C7">
            <w:pPr>
              <w:autoSpaceDE w:val="0"/>
              <w:autoSpaceDN w:val="0"/>
              <w:adjustRightInd w:val="0"/>
              <w:spacing w:line="240" w:lineRule="auto"/>
              <w:rPr>
                <w:rFonts w:cs="Times New Roman"/>
              </w:rPr>
            </w:pPr>
            <w:r w:rsidRPr="00685848">
              <w:rPr>
                <w:rFonts w:cs="Times New Roman"/>
              </w:rPr>
              <w:t xml:space="preserve">Note. If the controlling contractor owns or manages the property, then it is both a controlling employer and a host employer. </w:t>
            </w:r>
          </w:p>
        </w:tc>
      </w:tr>
      <w:tr w:rsidR="000C61A6" w:rsidRPr="000C61A6" w14:paraId="5D0C4985" w14:textId="77777777" w:rsidTr="008572C7">
        <w:trPr>
          <w:trHeight w:val="70"/>
        </w:trPr>
        <w:tc>
          <w:tcPr>
            <w:tcW w:w="1908" w:type="dxa"/>
          </w:tcPr>
          <w:p w14:paraId="50900E58" w14:textId="77777777" w:rsidR="000C61A6" w:rsidRPr="00685848" w:rsidRDefault="000C61A6" w:rsidP="008572C7">
            <w:pPr>
              <w:spacing w:before="60" w:after="60" w:line="240" w:lineRule="auto"/>
              <w:rPr>
                <w:rFonts w:cs="Times New Roman"/>
                <w:szCs w:val="24"/>
              </w:rPr>
            </w:pPr>
            <w:r w:rsidRPr="00685848">
              <w:rPr>
                <w:rFonts w:cs="Times New Roman"/>
                <w:szCs w:val="24"/>
              </w:rPr>
              <w:t>Double Block and Bleed</w:t>
            </w:r>
          </w:p>
        </w:tc>
        <w:tc>
          <w:tcPr>
            <w:tcW w:w="6930" w:type="dxa"/>
            <w:vAlign w:val="center"/>
          </w:tcPr>
          <w:p w14:paraId="418316BE" w14:textId="77777777" w:rsidR="000C61A6" w:rsidRPr="00685848" w:rsidRDefault="000C61A6" w:rsidP="008572C7">
            <w:pPr>
              <w:autoSpaceDE w:val="0"/>
              <w:autoSpaceDN w:val="0"/>
              <w:adjustRightInd w:val="0"/>
              <w:spacing w:line="240" w:lineRule="auto"/>
              <w:rPr>
                <w:rFonts w:cs="Times New Roman"/>
              </w:rPr>
            </w:pPr>
            <w:r w:rsidRPr="00685848">
              <w:rPr>
                <w:rFonts w:cs="Times New Roman"/>
              </w:rPr>
              <w:t xml:space="preserve">The closure of a line, duct, or pipe by closing and locking or tagging two in-line valves and by opening and locking or tagging a drain or vent valve in the line between the two closed valves. </w:t>
            </w:r>
          </w:p>
        </w:tc>
      </w:tr>
      <w:tr w:rsidR="000C61A6" w:rsidRPr="000C61A6" w14:paraId="0587C40D" w14:textId="77777777" w:rsidTr="008572C7">
        <w:trPr>
          <w:trHeight w:val="70"/>
        </w:trPr>
        <w:tc>
          <w:tcPr>
            <w:tcW w:w="1908" w:type="dxa"/>
          </w:tcPr>
          <w:p w14:paraId="3B6D4CA2" w14:textId="77777777" w:rsidR="000C61A6" w:rsidRPr="00685848" w:rsidRDefault="000C61A6" w:rsidP="008572C7">
            <w:pPr>
              <w:spacing w:before="60" w:after="60" w:line="240" w:lineRule="auto"/>
              <w:rPr>
                <w:rFonts w:cs="Times New Roman"/>
                <w:szCs w:val="24"/>
              </w:rPr>
            </w:pPr>
            <w:r w:rsidRPr="00685848">
              <w:rPr>
                <w:rFonts w:cs="Times New Roman"/>
                <w:szCs w:val="24"/>
              </w:rPr>
              <w:t>Early Warning System</w:t>
            </w:r>
          </w:p>
        </w:tc>
        <w:tc>
          <w:tcPr>
            <w:tcW w:w="6930" w:type="dxa"/>
            <w:vAlign w:val="center"/>
          </w:tcPr>
          <w:p w14:paraId="6B21AA1B" w14:textId="77777777" w:rsidR="000C61A6" w:rsidRPr="00685848" w:rsidRDefault="000C61A6" w:rsidP="008572C7">
            <w:pPr>
              <w:autoSpaceDE w:val="0"/>
              <w:autoSpaceDN w:val="0"/>
              <w:adjustRightInd w:val="0"/>
              <w:spacing w:line="240" w:lineRule="auto"/>
              <w:rPr>
                <w:rFonts w:cs="Times New Roman"/>
              </w:rPr>
            </w:pPr>
            <w:r w:rsidRPr="00685848">
              <w:rPr>
                <w:rFonts w:cs="Times New Roman"/>
              </w:rPr>
              <w:t xml:space="preserve">The method used to alert authorized entrants and attendants that an engulfment hazard may be developing. Examples of early-warning systems include, but are not limited to: alarms activated by remote sensors; and lookouts with equipment for immediately communicating with the authorized entrants and attendants. </w:t>
            </w:r>
          </w:p>
        </w:tc>
      </w:tr>
      <w:tr w:rsidR="000C61A6" w:rsidRPr="000C61A6" w14:paraId="2126C279" w14:textId="77777777" w:rsidTr="008572C7">
        <w:trPr>
          <w:trHeight w:val="70"/>
        </w:trPr>
        <w:tc>
          <w:tcPr>
            <w:tcW w:w="1908" w:type="dxa"/>
          </w:tcPr>
          <w:p w14:paraId="4478CC1D" w14:textId="77777777" w:rsidR="000C61A6" w:rsidRPr="00685848" w:rsidRDefault="000C61A6" w:rsidP="008572C7">
            <w:pPr>
              <w:spacing w:before="60" w:after="60" w:line="240" w:lineRule="auto"/>
              <w:rPr>
                <w:rFonts w:cs="Times New Roman"/>
                <w:szCs w:val="24"/>
              </w:rPr>
            </w:pPr>
            <w:r w:rsidRPr="00685848">
              <w:rPr>
                <w:rFonts w:cs="Times New Roman"/>
                <w:szCs w:val="24"/>
              </w:rPr>
              <w:t>Emergency</w:t>
            </w:r>
          </w:p>
        </w:tc>
        <w:tc>
          <w:tcPr>
            <w:tcW w:w="6930" w:type="dxa"/>
            <w:vAlign w:val="center"/>
          </w:tcPr>
          <w:p w14:paraId="693B4083" w14:textId="77777777" w:rsidR="000C61A6" w:rsidRPr="00685848" w:rsidRDefault="000C61A6" w:rsidP="008572C7">
            <w:pPr>
              <w:autoSpaceDE w:val="0"/>
              <w:autoSpaceDN w:val="0"/>
              <w:adjustRightInd w:val="0"/>
              <w:spacing w:line="240" w:lineRule="auto"/>
              <w:rPr>
                <w:rFonts w:cs="Times New Roman"/>
              </w:rPr>
            </w:pPr>
            <w:r w:rsidRPr="00685848">
              <w:rPr>
                <w:rFonts w:cs="Times New Roman"/>
              </w:rPr>
              <w:t xml:space="preserve">Any occurrence (including any failure of power, hazard control or monitoring equipment) or event, internal or external, to the permit space that could endanger entrants. </w:t>
            </w:r>
          </w:p>
        </w:tc>
      </w:tr>
      <w:tr w:rsidR="000C61A6" w:rsidRPr="000C61A6" w14:paraId="180C47D0" w14:textId="77777777" w:rsidTr="008572C7">
        <w:trPr>
          <w:trHeight w:val="70"/>
        </w:trPr>
        <w:tc>
          <w:tcPr>
            <w:tcW w:w="1908" w:type="dxa"/>
          </w:tcPr>
          <w:p w14:paraId="66FF7079" w14:textId="77777777" w:rsidR="000C61A6" w:rsidRPr="00685848" w:rsidRDefault="000C61A6" w:rsidP="008572C7">
            <w:pPr>
              <w:spacing w:before="60" w:after="60" w:line="240" w:lineRule="auto"/>
              <w:rPr>
                <w:rFonts w:cs="Times New Roman"/>
                <w:szCs w:val="24"/>
              </w:rPr>
            </w:pPr>
            <w:r w:rsidRPr="00685848">
              <w:rPr>
                <w:rFonts w:cs="Times New Roman"/>
                <w:szCs w:val="24"/>
              </w:rPr>
              <w:t>Engulfment</w:t>
            </w:r>
          </w:p>
        </w:tc>
        <w:tc>
          <w:tcPr>
            <w:tcW w:w="6930" w:type="dxa"/>
            <w:vAlign w:val="center"/>
          </w:tcPr>
          <w:p w14:paraId="708ACDF6" w14:textId="77777777" w:rsidR="000C61A6" w:rsidRPr="00685848" w:rsidRDefault="000C61A6" w:rsidP="008572C7">
            <w:pPr>
              <w:spacing w:line="240" w:lineRule="auto"/>
              <w:rPr>
                <w:rFonts w:cs="Times New Roman"/>
              </w:rPr>
            </w:pPr>
            <w:r w:rsidRPr="00685848">
              <w:rPr>
                <w:rFonts w:cs="Times New Roman"/>
                <w:sz w:val="24"/>
                <w:szCs w:val="24"/>
              </w:rPr>
              <w:t>T</w:t>
            </w:r>
            <w:r w:rsidRPr="00685848">
              <w:rPr>
                <w:rFonts w:cs="Times New Roman"/>
              </w:rPr>
              <w:t xml:space="preserve">he surrounding and effective capture of a person by a liquid or finely divided (flowable) solid substance that can be aspirated to cause death by filling or plugging the respiratory system or that can exert enough force on the body to cause death by strangulation, constriction, crushing, or suffocation. </w:t>
            </w:r>
          </w:p>
        </w:tc>
      </w:tr>
      <w:tr w:rsidR="000C61A6" w:rsidRPr="000C61A6" w14:paraId="77361849" w14:textId="77777777" w:rsidTr="008572C7">
        <w:trPr>
          <w:trHeight w:val="70"/>
        </w:trPr>
        <w:tc>
          <w:tcPr>
            <w:tcW w:w="1908" w:type="dxa"/>
            <w:tcBorders>
              <w:top w:val="single" w:sz="4" w:space="0" w:color="C0C0C0"/>
              <w:bottom w:val="single" w:sz="4" w:space="0" w:color="C0C0C0"/>
              <w:right w:val="single" w:sz="4" w:space="0" w:color="C0C0C0"/>
            </w:tcBorders>
          </w:tcPr>
          <w:p w14:paraId="2A2BAA57" w14:textId="77777777" w:rsidR="000C61A6" w:rsidRPr="00685848" w:rsidRDefault="000C61A6" w:rsidP="008572C7">
            <w:pPr>
              <w:spacing w:before="60" w:after="60" w:line="240" w:lineRule="auto"/>
              <w:rPr>
                <w:rFonts w:cs="Times New Roman"/>
                <w:szCs w:val="24"/>
              </w:rPr>
            </w:pPr>
            <w:bookmarkStart w:id="10" w:name="_Toc320607420"/>
            <w:bookmarkStart w:id="11" w:name="_Toc343158274"/>
            <w:r w:rsidRPr="00685848">
              <w:rPr>
                <w:rFonts w:cs="Times New Roman"/>
                <w:szCs w:val="24"/>
              </w:rPr>
              <w:t>Entry</w:t>
            </w:r>
          </w:p>
        </w:tc>
        <w:tc>
          <w:tcPr>
            <w:tcW w:w="6930" w:type="dxa"/>
            <w:tcBorders>
              <w:top w:val="single" w:sz="4" w:space="0" w:color="C0C0C0"/>
              <w:left w:val="single" w:sz="4" w:space="0" w:color="C0C0C0"/>
              <w:bottom w:val="single" w:sz="4" w:space="0" w:color="C0C0C0"/>
            </w:tcBorders>
            <w:vAlign w:val="center"/>
          </w:tcPr>
          <w:p w14:paraId="683292C9" w14:textId="77777777" w:rsidR="000C61A6" w:rsidRPr="00685848" w:rsidRDefault="000C61A6" w:rsidP="008572C7">
            <w:pPr>
              <w:spacing w:line="240" w:lineRule="auto"/>
              <w:rPr>
                <w:rFonts w:cs="Times New Roman"/>
              </w:rPr>
            </w:pPr>
            <w:r w:rsidRPr="00685848">
              <w:rPr>
                <w:rFonts w:cs="Times New Roman"/>
              </w:rPr>
              <w:t xml:space="preserve">The action by which any part of a person passes through an opening into a permit-required confined space. Entry includes ensuing work activities in that space and is considered to have occurred as soon as any part of the entrant’s body breaks the plane of an opening into the space, whether or not such action is intentional or any work activities are actually performed in the space. </w:t>
            </w:r>
          </w:p>
        </w:tc>
      </w:tr>
      <w:tr w:rsidR="000C61A6" w:rsidRPr="000C61A6" w14:paraId="028633AF" w14:textId="77777777" w:rsidTr="008572C7">
        <w:trPr>
          <w:trHeight w:val="70"/>
        </w:trPr>
        <w:tc>
          <w:tcPr>
            <w:tcW w:w="1908" w:type="dxa"/>
            <w:tcBorders>
              <w:top w:val="single" w:sz="4" w:space="0" w:color="C0C0C0"/>
              <w:bottom w:val="single" w:sz="4" w:space="0" w:color="C0C0C0"/>
              <w:right w:val="single" w:sz="4" w:space="0" w:color="C0C0C0"/>
            </w:tcBorders>
          </w:tcPr>
          <w:p w14:paraId="714E9E9B" w14:textId="77777777" w:rsidR="000C61A6" w:rsidRPr="00685848" w:rsidRDefault="000C61A6" w:rsidP="008572C7">
            <w:pPr>
              <w:spacing w:before="60" w:after="60" w:line="240" w:lineRule="auto"/>
              <w:rPr>
                <w:rFonts w:cs="Times New Roman"/>
                <w:szCs w:val="24"/>
              </w:rPr>
            </w:pPr>
            <w:r w:rsidRPr="00685848">
              <w:rPr>
                <w:rFonts w:cs="Times New Roman"/>
                <w:szCs w:val="24"/>
              </w:rPr>
              <w:t>Entry Employer</w:t>
            </w:r>
          </w:p>
        </w:tc>
        <w:tc>
          <w:tcPr>
            <w:tcW w:w="6930" w:type="dxa"/>
            <w:tcBorders>
              <w:top w:val="single" w:sz="4" w:space="0" w:color="C0C0C0"/>
              <w:left w:val="single" w:sz="4" w:space="0" w:color="C0C0C0"/>
              <w:bottom w:val="single" w:sz="4" w:space="0" w:color="C0C0C0"/>
            </w:tcBorders>
            <w:vAlign w:val="center"/>
          </w:tcPr>
          <w:p w14:paraId="70278456" w14:textId="77777777" w:rsidR="000C61A6" w:rsidRPr="00685848" w:rsidRDefault="000C61A6" w:rsidP="008572C7">
            <w:pPr>
              <w:spacing w:line="240" w:lineRule="auto"/>
              <w:rPr>
                <w:rFonts w:cs="Times New Roman"/>
              </w:rPr>
            </w:pPr>
            <w:r w:rsidRPr="00685848">
              <w:rPr>
                <w:rFonts w:cs="Times New Roman"/>
              </w:rPr>
              <w:t xml:space="preserve">Any employer who decides that an employee it directs will enter a permit space. </w:t>
            </w:r>
          </w:p>
          <w:p w14:paraId="370CC3F7" w14:textId="77777777" w:rsidR="000C61A6" w:rsidRPr="00685848" w:rsidRDefault="000C61A6" w:rsidP="008572C7">
            <w:pPr>
              <w:spacing w:line="240" w:lineRule="auto"/>
              <w:rPr>
                <w:rFonts w:cs="Times New Roman"/>
              </w:rPr>
            </w:pPr>
          </w:p>
          <w:p w14:paraId="7FC6A3C8" w14:textId="77777777" w:rsidR="000C61A6" w:rsidRPr="00685848" w:rsidRDefault="000C61A6" w:rsidP="008572C7">
            <w:pPr>
              <w:spacing w:line="240" w:lineRule="auto"/>
              <w:rPr>
                <w:rFonts w:cs="Times New Roman"/>
              </w:rPr>
            </w:pPr>
            <w:r w:rsidRPr="00685848">
              <w:rPr>
                <w:rFonts w:cs="Times New Roman"/>
              </w:rPr>
              <w:t xml:space="preserve">Note. An employer cannot avoid the duties of the standard merely by refusing to decide whether its employees will enter a permit space, and OSHA will consider the failure to so decide to be an implicit decision to allow employees to enter those spaces if they are working in the proximity of the space. </w:t>
            </w:r>
          </w:p>
        </w:tc>
      </w:tr>
      <w:tr w:rsidR="000C61A6" w:rsidRPr="000C61A6" w14:paraId="7F44F018" w14:textId="77777777" w:rsidTr="008572C7">
        <w:trPr>
          <w:trHeight w:val="70"/>
        </w:trPr>
        <w:tc>
          <w:tcPr>
            <w:tcW w:w="1908" w:type="dxa"/>
            <w:tcBorders>
              <w:top w:val="single" w:sz="4" w:space="0" w:color="C0C0C0"/>
              <w:bottom w:val="single" w:sz="4" w:space="0" w:color="C0C0C0"/>
              <w:right w:val="single" w:sz="4" w:space="0" w:color="C0C0C0"/>
            </w:tcBorders>
          </w:tcPr>
          <w:p w14:paraId="71797625" w14:textId="77777777" w:rsidR="000C61A6" w:rsidRPr="00685848" w:rsidRDefault="000C61A6" w:rsidP="008572C7">
            <w:pPr>
              <w:spacing w:before="60" w:after="60" w:line="240" w:lineRule="auto"/>
              <w:rPr>
                <w:rFonts w:cs="Times New Roman"/>
                <w:szCs w:val="24"/>
              </w:rPr>
            </w:pPr>
            <w:r w:rsidRPr="00685848">
              <w:rPr>
                <w:rFonts w:cs="Times New Roman"/>
                <w:szCs w:val="24"/>
              </w:rPr>
              <w:t>Entry Permit</w:t>
            </w:r>
          </w:p>
        </w:tc>
        <w:tc>
          <w:tcPr>
            <w:tcW w:w="6930" w:type="dxa"/>
            <w:tcBorders>
              <w:top w:val="single" w:sz="4" w:space="0" w:color="C0C0C0"/>
              <w:left w:val="single" w:sz="4" w:space="0" w:color="C0C0C0"/>
              <w:bottom w:val="single" w:sz="4" w:space="0" w:color="C0C0C0"/>
            </w:tcBorders>
            <w:vAlign w:val="center"/>
          </w:tcPr>
          <w:p w14:paraId="5BB664C6" w14:textId="77777777" w:rsidR="000C61A6" w:rsidRPr="00685848" w:rsidRDefault="000C61A6" w:rsidP="008572C7">
            <w:pPr>
              <w:spacing w:line="240" w:lineRule="auto"/>
              <w:rPr>
                <w:rFonts w:cs="Times New Roman"/>
              </w:rPr>
            </w:pPr>
            <w:r w:rsidRPr="00685848">
              <w:rPr>
                <w:rFonts w:cs="Times New Roman"/>
              </w:rPr>
              <w:t xml:space="preserve">The written or printed document that is provided by the employer who designated the space a permit space to allow and control entry into a permit space and that contains the information specified in §1926.1206 of this standard. </w:t>
            </w:r>
          </w:p>
        </w:tc>
      </w:tr>
      <w:tr w:rsidR="000C61A6" w:rsidRPr="000C61A6" w14:paraId="2CDBC0E0" w14:textId="77777777" w:rsidTr="008572C7">
        <w:trPr>
          <w:trHeight w:val="70"/>
        </w:trPr>
        <w:tc>
          <w:tcPr>
            <w:tcW w:w="1908" w:type="dxa"/>
            <w:tcBorders>
              <w:top w:val="single" w:sz="4" w:space="0" w:color="C0C0C0"/>
              <w:bottom w:val="single" w:sz="4" w:space="0" w:color="C0C0C0"/>
              <w:right w:val="single" w:sz="4" w:space="0" w:color="C0C0C0"/>
            </w:tcBorders>
          </w:tcPr>
          <w:p w14:paraId="12BBC5B4" w14:textId="77777777" w:rsidR="000C61A6" w:rsidRPr="00685848" w:rsidRDefault="000C61A6" w:rsidP="008572C7">
            <w:pPr>
              <w:spacing w:before="60" w:after="60" w:line="240" w:lineRule="auto"/>
              <w:rPr>
                <w:rFonts w:cs="Times New Roman"/>
                <w:szCs w:val="24"/>
              </w:rPr>
            </w:pPr>
            <w:r w:rsidRPr="00685848">
              <w:rPr>
                <w:rFonts w:cs="Times New Roman"/>
                <w:szCs w:val="24"/>
              </w:rPr>
              <w:t>Entry Rescue</w:t>
            </w:r>
          </w:p>
        </w:tc>
        <w:tc>
          <w:tcPr>
            <w:tcW w:w="6930" w:type="dxa"/>
            <w:tcBorders>
              <w:top w:val="single" w:sz="4" w:space="0" w:color="C0C0C0"/>
              <w:left w:val="single" w:sz="4" w:space="0" w:color="C0C0C0"/>
              <w:bottom w:val="single" w:sz="4" w:space="0" w:color="C0C0C0"/>
            </w:tcBorders>
            <w:vAlign w:val="center"/>
          </w:tcPr>
          <w:p w14:paraId="489C3CF8" w14:textId="77777777" w:rsidR="000C61A6" w:rsidRPr="00685848" w:rsidRDefault="000C61A6" w:rsidP="008572C7">
            <w:pPr>
              <w:spacing w:line="240" w:lineRule="auto"/>
              <w:rPr>
                <w:rFonts w:cs="Times New Roman"/>
              </w:rPr>
            </w:pPr>
            <w:r w:rsidRPr="00685848">
              <w:rPr>
                <w:rFonts w:cs="Times New Roman"/>
              </w:rPr>
              <w:t xml:space="preserve">Occurs when a rescue service enters a permit space to rescue one or more employees. </w:t>
            </w:r>
          </w:p>
        </w:tc>
      </w:tr>
      <w:tr w:rsidR="000C61A6" w:rsidRPr="000C61A6" w14:paraId="7CB67138" w14:textId="77777777" w:rsidTr="008572C7">
        <w:trPr>
          <w:trHeight w:val="70"/>
        </w:trPr>
        <w:tc>
          <w:tcPr>
            <w:tcW w:w="1908" w:type="dxa"/>
            <w:tcBorders>
              <w:top w:val="single" w:sz="4" w:space="0" w:color="C0C0C0"/>
              <w:bottom w:val="single" w:sz="4" w:space="0" w:color="C0C0C0"/>
              <w:right w:val="single" w:sz="4" w:space="0" w:color="C0C0C0"/>
            </w:tcBorders>
          </w:tcPr>
          <w:p w14:paraId="05830F7F" w14:textId="77777777" w:rsidR="000C61A6" w:rsidRPr="00685848" w:rsidRDefault="000C61A6" w:rsidP="008572C7">
            <w:pPr>
              <w:spacing w:before="60" w:after="60" w:line="240" w:lineRule="auto"/>
              <w:rPr>
                <w:rFonts w:cs="Times New Roman"/>
                <w:szCs w:val="24"/>
              </w:rPr>
            </w:pPr>
            <w:r w:rsidRPr="00685848">
              <w:rPr>
                <w:rFonts w:cs="Times New Roman"/>
                <w:szCs w:val="24"/>
              </w:rPr>
              <w:t>Entry Supervisor</w:t>
            </w:r>
          </w:p>
        </w:tc>
        <w:tc>
          <w:tcPr>
            <w:tcW w:w="6930" w:type="dxa"/>
            <w:tcBorders>
              <w:top w:val="single" w:sz="4" w:space="0" w:color="C0C0C0"/>
              <w:left w:val="single" w:sz="4" w:space="0" w:color="C0C0C0"/>
              <w:bottom w:val="single" w:sz="4" w:space="0" w:color="C0C0C0"/>
            </w:tcBorders>
            <w:vAlign w:val="center"/>
          </w:tcPr>
          <w:p w14:paraId="0FF61E82" w14:textId="77777777" w:rsidR="000C61A6" w:rsidRPr="00685848" w:rsidRDefault="000C61A6" w:rsidP="008572C7">
            <w:pPr>
              <w:spacing w:line="240" w:lineRule="auto"/>
              <w:rPr>
                <w:rFonts w:cs="Times New Roman"/>
              </w:rPr>
            </w:pPr>
            <w:r w:rsidRPr="00685848">
              <w:rPr>
                <w:rFonts w:cs="Times New Roman"/>
              </w:rPr>
              <w:t xml:space="preserve">The qualified person (such as the employer, foreman, or crew chief) responsible for determining if acceptable entry conditions are present at a permit space where entry is planned, for authorizing entry and overseeing entry operations, and for terminating entry as required by this standard. </w:t>
            </w:r>
          </w:p>
          <w:p w14:paraId="6FFD0A82" w14:textId="77777777" w:rsidR="000C61A6" w:rsidRPr="00685848" w:rsidRDefault="000C61A6" w:rsidP="008572C7">
            <w:pPr>
              <w:spacing w:line="240" w:lineRule="auto"/>
              <w:rPr>
                <w:rFonts w:cs="Times New Roman"/>
              </w:rPr>
            </w:pPr>
          </w:p>
          <w:p w14:paraId="598920A6" w14:textId="77777777" w:rsidR="000C61A6" w:rsidRPr="00685848" w:rsidRDefault="000C61A6" w:rsidP="008572C7">
            <w:pPr>
              <w:spacing w:line="240" w:lineRule="auto"/>
              <w:rPr>
                <w:rFonts w:cs="Times New Roman"/>
              </w:rPr>
            </w:pPr>
            <w:r w:rsidRPr="00685848">
              <w:rPr>
                <w:rFonts w:cs="Times New Roman"/>
              </w:rPr>
              <w:t xml:space="preserve">Note. An entry supervisor also may serve as an attendant or as an authorized entrant, as long as that person is trained and equipped as required by this standard for each role he or she fills. Also, the duties of entry supervisor may be passed from one individual to another during the course of an entry operation. </w:t>
            </w:r>
          </w:p>
        </w:tc>
      </w:tr>
      <w:tr w:rsidR="000C61A6" w:rsidRPr="000C61A6" w14:paraId="3C7F2497" w14:textId="77777777" w:rsidTr="008572C7">
        <w:trPr>
          <w:trHeight w:val="70"/>
        </w:trPr>
        <w:tc>
          <w:tcPr>
            <w:tcW w:w="1908" w:type="dxa"/>
            <w:tcBorders>
              <w:top w:val="single" w:sz="4" w:space="0" w:color="C0C0C0"/>
              <w:bottom w:val="single" w:sz="4" w:space="0" w:color="C0C0C0"/>
              <w:right w:val="single" w:sz="4" w:space="0" w:color="C0C0C0"/>
            </w:tcBorders>
          </w:tcPr>
          <w:p w14:paraId="7E226747" w14:textId="77777777" w:rsidR="000C61A6" w:rsidRPr="00685848" w:rsidRDefault="000C61A6" w:rsidP="008572C7">
            <w:pPr>
              <w:spacing w:before="60" w:after="60" w:line="240" w:lineRule="auto"/>
              <w:rPr>
                <w:rFonts w:cs="Times New Roman"/>
                <w:szCs w:val="24"/>
              </w:rPr>
            </w:pPr>
            <w:r w:rsidRPr="00685848">
              <w:rPr>
                <w:rFonts w:cs="Times New Roman"/>
                <w:szCs w:val="24"/>
              </w:rPr>
              <w:t>Hazard</w:t>
            </w:r>
          </w:p>
        </w:tc>
        <w:tc>
          <w:tcPr>
            <w:tcW w:w="6930" w:type="dxa"/>
            <w:tcBorders>
              <w:top w:val="single" w:sz="4" w:space="0" w:color="C0C0C0"/>
              <w:left w:val="single" w:sz="4" w:space="0" w:color="C0C0C0"/>
              <w:bottom w:val="single" w:sz="4" w:space="0" w:color="C0C0C0"/>
            </w:tcBorders>
            <w:vAlign w:val="center"/>
          </w:tcPr>
          <w:p w14:paraId="08E10B67" w14:textId="77777777" w:rsidR="000C61A6" w:rsidRPr="00685848" w:rsidRDefault="000C61A6" w:rsidP="008572C7">
            <w:pPr>
              <w:spacing w:line="240" w:lineRule="auto"/>
              <w:rPr>
                <w:rFonts w:cs="Times New Roman"/>
              </w:rPr>
            </w:pPr>
            <w:r w:rsidRPr="00685848">
              <w:rPr>
                <w:rFonts w:cs="Times New Roman"/>
              </w:rPr>
              <w:t xml:space="preserve">A physical hazard or hazardous atmosphere. See definitions below. </w:t>
            </w:r>
          </w:p>
        </w:tc>
      </w:tr>
      <w:tr w:rsidR="000C61A6" w:rsidRPr="000C61A6" w14:paraId="3EAFC4F8" w14:textId="77777777" w:rsidTr="008572C7">
        <w:trPr>
          <w:trHeight w:val="70"/>
        </w:trPr>
        <w:tc>
          <w:tcPr>
            <w:tcW w:w="1908" w:type="dxa"/>
            <w:tcBorders>
              <w:top w:val="single" w:sz="4" w:space="0" w:color="C0C0C0"/>
              <w:bottom w:val="single" w:sz="4" w:space="0" w:color="C0C0C0"/>
              <w:right w:val="single" w:sz="4" w:space="0" w:color="C0C0C0"/>
            </w:tcBorders>
          </w:tcPr>
          <w:p w14:paraId="74AB9B34" w14:textId="77777777" w:rsidR="000C61A6" w:rsidRPr="00685848" w:rsidRDefault="000C61A6" w:rsidP="008572C7">
            <w:pPr>
              <w:spacing w:before="60" w:after="60" w:line="240" w:lineRule="auto"/>
              <w:rPr>
                <w:rFonts w:cs="Times New Roman"/>
                <w:szCs w:val="24"/>
              </w:rPr>
            </w:pPr>
            <w:r w:rsidRPr="00685848">
              <w:rPr>
                <w:rFonts w:cs="Times New Roman"/>
                <w:szCs w:val="24"/>
              </w:rPr>
              <w:t>Hazardous Atmosphere</w:t>
            </w:r>
          </w:p>
        </w:tc>
        <w:tc>
          <w:tcPr>
            <w:tcW w:w="6930" w:type="dxa"/>
            <w:tcBorders>
              <w:top w:val="single" w:sz="4" w:space="0" w:color="C0C0C0"/>
              <w:left w:val="single" w:sz="4" w:space="0" w:color="C0C0C0"/>
              <w:bottom w:val="single" w:sz="4" w:space="0" w:color="C0C0C0"/>
            </w:tcBorders>
            <w:vAlign w:val="center"/>
          </w:tcPr>
          <w:p w14:paraId="766E1EBC" w14:textId="77777777" w:rsidR="000C61A6" w:rsidRPr="00685848" w:rsidRDefault="000C61A6" w:rsidP="008572C7">
            <w:pPr>
              <w:spacing w:line="240" w:lineRule="auto"/>
              <w:rPr>
                <w:rFonts w:cs="Times New Roman"/>
              </w:rPr>
            </w:pPr>
            <w:r w:rsidRPr="00685848">
              <w:rPr>
                <w:rFonts w:cs="Times New Roman"/>
              </w:rPr>
              <w:t xml:space="preserve">An atmosphere that may expose employees to the risk of death, incapacitation, impairment of ability to self-rescue (that is, escape unaided from a permit space), injury, or acute illness from one or more of the following causes: </w:t>
            </w:r>
          </w:p>
          <w:p w14:paraId="799E1472" w14:textId="77777777" w:rsidR="000C61A6" w:rsidRPr="00685848" w:rsidRDefault="000C61A6" w:rsidP="008572C7">
            <w:pPr>
              <w:spacing w:line="240" w:lineRule="auto"/>
              <w:rPr>
                <w:rFonts w:cs="Times New Roman"/>
              </w:rPr>
            </w:pPr>
            <w:r w:rsidRPr="00685848">
              <w:rPr>
                <w:rFonts w:cs="Times New Roman"/>
              </w:rPr>
              <w:t xml:space="preserve">(1) Flammable gas, vapor, or mist in excess of 10 percent of its lower flammable limit (LFL); </w:t>
            </w:r>
          </w:p>
          <w:p w14:paraId="408346E2" w14:textId="77777777" w:rsidR="000C61A6" w:rsidRPr="00685848" w:rsidRDefault="000C61A6" w:rsidP="008572C7">
            <w:pPr>
              <w:spacing w:line="240" w:lineRule="auto"/>
              <w:rPr>
                <w:rFonts w:cs="Times New Roman"/>
              </w:rPr>
            </w:pPr>
            <w:r w:rsidRPr="00685848">
              <w:rPr>
                <w:rFonts w:cs="Times New Roman"/>
              </w:rPr>
              <w:t xml:space="preserve">(2) Airborne combustible dust at a concentration that meets or exceeds its LFL; Note: This concentration may be approximated as a condition in which the combustible dust obscures vision at a distance of 5 feet (1.52 meters) or less. </w:t>
            </w:r>
          </w:p>
          <w:p w14:paraId="0743347B" w14:textId="77777777" w:rsidR="000C61A6" w:rsidRPr="00685848" w:rsidRDefault="000C61A6" w:rsidP="008572C7">
            <w:pPr>
              <w:spacing w:line="240" w:lineRule="auto"/>
              <w:rPr>
                <w:rFonts w:cs="Times New Roman"/>
              </w:rPr>
            </w:pPr>
            <w:r w:rsidRPr="00685848">
              <w:rPr>
                <w:rFonts w:cs="Times New Roman"/>
              </w:rPr>
              <w:t xml:space="preserve">(3) Atmospheric oxygen concentration below 19.5 percent or above 23.5 percent; </w:t>
            </w:r>
          </w:p>
          <w:p w14:paraId="38410722" w14:textId="77777777" w:rsidR="000C61A6" w:rsidRPr="00685848" w:rsidRDefault="000C61A6" w:rsidP="008572C7">
            <w:pPr>
              <w:spacing w:line="240" w:lineRule="auto"/>
              <w:rPr>
                <w:rFonts w:cs="Times New Roman"/>
              </w:rPr>
            </w:pPr>
            <w:r w:rsidRPr="00685848">
              <w:rPr>
                <w:rFonts w:cs="Times New Roman"/>
              </w:rPr>
              <w:t xml:space="preserve">(4) Atmospheric concentration of any substance for which a dose or a permissible exposure limit is published in Subpart D—Occupational Health and Environmental Control, or in Subpart Z—Toxic and Hazardous Substances, of this part and which could result in employee exposure in excess of its dose or permissible exposure limit; Note. An atmospheric concentration of any substance that is not capable of causing death, incapacitation, impairment of ability to self-rescue, injury, or acute illness due to its health effects is not covered by this definition. </w:t>
            </w:r>
          </w:p>
          <w:p w14:paraId="31BB82E3" w14:textId="77777777" w:rsidR="000C61A6" w:rsidRPr="00685848" w:rsidRDefault="000C61A6" w:rsidP="008572C7">
            <w:pPr>
              <w:spacing w:line="240" w:lineRule="auto"/>
              <w:rPr>
                <w:rFonts w:cs="Times New Roman"/>
              </w:rPr>
            </w:pPr>
            <w:r w:rsidRPr="00685848">
              <w:rPr>
                <w:rFonts w:cs="Times New Roman"/>
              </w:rPr>
              <w:t xml:space="preserve">(5) Any other atmospheric condition that is immediately dangerous to life or health. </w:t>
            </w:r>
          </w:p>
          <w:p w14:paraId="019908A6" w14:textId="77777777" w:rsidR="000C61A6" w:rsidRPr="00685848" w:rsidRDefault="000C61A6" w:rsidP="008572C7">
            <w:pPr>
              <w:spacing w:line="240" w:lineRule="auto"/>
              <w:rPr>
                <w:rFonts w:cs="Times New Roman"/>
              </w:rPr>
            </w:pPr>
          </w:p>
          <w:p w14:paraId="66ED7509" w14:textId="77777777" w:rsidR="000C61A6" w:rsidRPr="00685848" w:rsidRDefault="000C61A6" w:rsidP="008572C7">
            <w:pPr>
              <w:spacing w:line="240" w:lineRule="auto"/>
              <w:rPr>
                <w:rFonts w:cs="Times New Roman"/>
              </w:rPr>
            </w:pPr>
            <w:r w:rsidRPr="00685848">
              <w:rPr>
                <w:rFonts w:cs="Times New Roman"/>
              </w:rPr>
              <w:t xml:space="preserve">Note. For air contaminants for which OSHA has not determined a dose or permissible exposure limit, other sources of information, such as Safety Data Sheets that comply with the Hazard Communication Standard, §1926.59 of this part, published information, and internal documents can provide guidance in establishing acceptable atmospheric conditions. </w:t>
            </w:r>
          </w:p>
        </w:tc>
      </w:tr>
      <w:tr w:rsidR="000C61A6" w:rsidRPr="000C61A6" w14:paraId="7B9A3238" w14:textId="77777777" w:rsidTr="008572C7">
        <w:trPr>
          <w:trHeight w:val="70"/>
        </w:trPr>
        <w:tc>
          <w:tcPr>
            <w:tcW w:w="1908" w:type="dxa"/>
            <w:tcBorders>
              <w:top w:val="single" w:sz="4" w:space="0" w:color="C0C0C0"/>
              <w:bottom w:val="single" w:sz="4" w:space="0" w:color="C0C0C0"/>
              <w:right w:val="single" w:sz="4" w:space="0" w:color="C0C0C0"/>
            </w:tcBorders>
          </w:tcPr>
          <w:p w14:paraId="78243635" w14:textId="77777777" w:rsidR="000C61A6" w:rsidRPr="00685848" w:rsidRDefault="000C61A6" w:rsidP="008572C7">
            <w:pPr>
              <w:spacing w:before="60" w:after="60" w:line="240" w:lineRule="auto"/>
              <w:rPr>
                <w:rFonts w:cs="Times New Roman"/>
                <w:szCs w:val="24"/>
              </w:rPr>
            </w:pPr>
            <w:r w:rsidRPr="00685848">
              <w:rPr>
                <w:rFonts w:cs="Times New Roman"/>
                <w:szCs w:val="24"/>
              </w:rPr>
              <w:t>Host Employer</w:t>
            </w:r>
          </w:p>
        </w:tc>
        <w:tc>
          <w:tcPr>
            <w:tcW w:w="6930" w:type="dxa"/>
            <w:tcBorders>
              <w:top w:val="single" w:sz="4" w:space="0" w:color="C0C0C0"/>
              <w:left w:val="single" w:sz="4" w:space="0" w:color="C0C0C0"/>
              <w:bottom w:val="single" w:sz="4" w:space="0" w:color="C0C0C0"/>
            </w:tcBorders>
            <w:vAlign w:val="center"/>
          </w:tcPr>
          <w:p w14:paraId="20408079" w14:textId="77777777" w:rsidR="000C61A6" w:rsidRPr="00685848" w:rsidRDefault="000C61A6" w:rsidP="008572C7">
            <w:pPr>
              <w:spacing w:line="240" w:lineRule="auto"/>
              <w:rPr>
                <w:rFonts w:cs="Times New Roman"/>
              </w:rPr>
            </w:pPr>
            <w:r w:rsidRPr="00685848">
              <w:rPr>
                <w:rFonts w:cs="Times New Roman"/>
              </w:rPr>
              <w:t xml:space="preserve">The employer that owns or manages the property where the construction work is taking place. </w:t>
            </w:r>
          </w:p>
          <w:p w14:paraId="658D671D" w14:textId="77777777" w:rsidR="000C61A6" w:rsidRPr="00685848" w:rsidRDefault="000C61A6" w:rsidP="008572C7">
            <w:pPr>
              <w:spacing w:line="240" w:lineRule="auto"/>
              <w:rPr>
                <w:rFonts w:cs="Times New Roman"/>
              </w:rPr>
            </w:pPr>
          </w:p>
          <w:p w14:paraId="7CB9B679" w14:textId="77777777" w:rsidR="000C61A6" w:rsidRPr="00685848" w:rsidRDefault="000C61A6" w:rsidP="008572C7">
            <w:pPr>
              <w:spacing w:line="240" w:lineRule="auto"/>
              <w:rPr>
                <w:rFonts w:cs="Times New Roman"/>
              </w:rPr>
            </w:pPr>
            <w:r w:rsidRPr="00685848">
              <w:rPr>
                <w:rFonts w:cs="Times New Roman"/>
              </w:rPr>
              <w:t xml:space="preserve">Note. If the owner of the property on which the construction activity occurs has contracted with an entity for the general management of that property, and has transferred to that entity the information specified in §1203(h)(1), OSHA will treat the contracted management entity as the host employer for as long as that entity manages the property. Otherwise, OSHA will treat the owner of the property as the host employer. In no case will there be more than one host employer. </w:t>
            </w:r>
          </w:p>
        </w:tc>
      </w:tr>
      <w:tr w:rsidR="000C61A6" w:rsidRPr="000C61A6" w14:paraId="18F28873" w14:textId="77777777" w:rsidTr="008572C7">
        <w:trPr>
          <w:trHeight w:val="70"/>
        </w:trPr>
        <w:tc>
          <w:tcPr>
            <w:tcW w:w="1908" w:type="dxa"/>
            <w:tcBorders>
              <w:top w:val="single" w:sz="4" w:space="0" w:color="C0C0C0"/>
              <w:bottom w:val="single" w:sz="4" w:space="0" w:color="C0C0C0"/>
              <w:right w:val="single" w:sz="4" w:space="0" w:color="C0C0C0"/>
            </w:tcBorders>
          </w:tcPr>
          <w:p w14:paraId="65858EB2" w14:textId="77777777" w:rsidR="000C61A6" w:rsidRPr="00685848" w:rsidRDefault="000C61A6" w:rsidP="008572C7">
            <w:pPr>
              <w:spacing w:before="60" w:after="60" w:line="240" w:lineRule="auto"/>
              <w:rPr>
                <w:rFonts w:cs="Times New Roman"/>
                <w:szCs w:val="24"/>
              </w:rPr>
            </w:pPr>
            <w:r w:rsidRPr="00685848">
              <w:rPr>
                <w:rFonts w:cs="Times New Roman"/>
                <w:szCs w:val="24"/>
              </w:rPr>
              <w:t>Hot Work</w:t>
            </w:r>
          </w:p>
        </w:tc>
        <w:tc>
          <w:tcPr>
            <w:tcW w:w="6930" w:type="dxa"/>
            <w:tcBorders>
              <w:top w:val="single" w:sz="4" w:space="0" w:color="C0C0C0"/>
              <w:left w:val="single" w:sz="4" w:space="0" w:color="C0C0C0"/>
              <w:bottom w:val="single" w:sz="4" w:space="0" w:color="C0C0C0"/>
            </w:tcBorders>
            <w:vAlign w:val="center"/>
          </w:tcPr>
          <w:p w14:paraId="4FC02259" w14:textId="77777777" w:rsidR="000C61A6" w:rsidRPr="00685848" w:rsidRDefault="000C61A6" w:rsidP="008572C7">
            <w:pPr>
              <w:spacing w:line="240" w:lineRule="auto"/>
              <w:rPr>
                <w:rFonts w:cs="Times New Roman"/>
              </w:rPr>
            </w:pPr>
            <w:r w:rsidRPr="00685848">
              <w:rPr>
                <w:rFonts w:cs="Times New Roman"/>
              </w:rPr>
              <w:t xml:space="preserve">Operations capable of providing a source of ignition (for example, riveting, welding, cutting, burning, and heating). </w:t>
            </w:r>
          </w:p>
        </w:tc>
      </w:tr>
      <w:tr w:rsidR="000C61A6" w:rsidRPr="000C61A6" w14:paraId="28162CE5" w14:textId="77777777" w:rsidTr="008572C7">
        <w:trPr>
          <w:trHeight w:val="70"/>
        </w:trPr>
        <w:tc>
          <w:tcPr>
            <w:tcW w:w="1908" w:type="dxa"/>
            <w:tcBorders>
              <w:top w:val="single" w:sz="4" w:space="0" w:color="C0C0C0"/>
              <w:bottom w:val="single" w:sz="4" w:space="0" w:color="C0C0C0"/>
              <w:right w:val="single" w:sz="4" w:space="0" w:color="C0C0C0"/>
            </w:tcBorders>
          </w:tcPr>
          <w:p w14:paraId="2B696EA2" w14:textId="77777777" w:rsidR="000C61A6" w:rsidRPr="00685848" w:rsidRDefault="000C61A6" w:rsidP="008572C7">
            <w:pPr>
              <w:spacing w:before="60" w:after="60" w:line="240" w:lineRule="auto"/>
              <w:rPr>
                <w:rFonts w:cs="Times New Roman"/>
                <w:szCs w:val="24"/>
              </w:rPr>
            </w:pPr>
            <w:r w:rsidRPr="00685848">
              <w:rPr>
                <w:rFonts w:cs="Times New Roman"/>
                <w:szCs w:val="24"/>
              </w:rPr>
              <w:t>Immediately Dangerous to Life or Health (IDLH)</w:t>
            </w:r>
          </w:p>
        </w:tc>
        <w:tc>
          <w:tcPr>
            <w:tcW w:w="6930" w:type="dxa"/>
            <w:tcBorders>
              <w:top w:val="single" w:sz="4" w:space="0" w:color="C0C0C0"/>
              <w:left w:val="single" w:sz="4" w:space="0" w:color="C0C0C0"/>
              <w:bottom w:val="single" w:sz="4" w:space="0" w:color="C0C0C0"/>
            </w:tcBorders>
            <w:vAlign w:val="center"/>
          </w:tcPr>
          <w:p w14:paraId="06C601F0" w14:textId="77777777" w:rsidR="000C61A6" w:rsidRPr="00685848" w:rsidRDefault="000C61A6" w:rsidP="008572C7">
            <w:pPr>
              <w:spacing w:line="240" w:lineRule="auto"/>
              <w:rPr>
                <w:rFonts w:cs="Times New Roman"/>
              </w:rPr>
            </w:pPr>
            <w:r w:rsidRPr="00685848">
              <w:rPr>
                <w:rFonts w:cs="Times New Roman"/>
              </w:rPr>
              <w:t xml:space="preserve">Any condition that would interfere with an individual’s ability to escape unaided from a permit space and that poses a threat to life or that would cause irreversible adverse health effects. </w:t>
            </w:r>
          </w:p>
          <w:p w14:paraId="754519CB" w14:textId="77777777" w:rsidR="000C61A6" w:rsidRPr="00685848" w:rsidRDefault="000C61A6" w:rsidP="008572C7">
            <w:pPr>
              <w:spacing w:line="240" w:lineRule="auto"/>
              <w:rPr>
                <w:rFonts w:cs="Times New Roman"/>
              </w:rPr>
            </w:pPr>
          </w:p>
          <w:p w14:paraId="76FB7721" w14:textId="77777777" w:rsidR="000C61A6" w:rsidRPr="00685848" w:rsidRDefault="000C61A6" w:rsidP="008572C7">
            <w:pPr>
              <w:spacing w:line="240" w:lineRule="auto"/>
              <w:rPr>
                <w:rFonts w:cs="Times New Roman"/>
              </w:rPr>
            </w:pPr>
            <w:r w:rsidRPr="00685848">
              <w:rPr>
                <w:rFonts w:cs="Times New Roman"/>
              </w:rPr>
              <w:t xml:space="preserve">Note. Some materials—hydrogen fluoride gas and cadmium vapor, for example—may produce immediate transient effects that, even if severe, may pass without medical attention, but are followed by sudden, possibly fatal collapse 12-72 hours after exposure. The victim "feels normal" after recovery from transient effects until collapse. Such materials in hazardous quantities are considered to be “immediately” dangerous to life or health. </w:t>
            </w:r>
          </w:p>
        </w:tc>
      </w:tr>
      <w:tr w:rsidR="000C61A6" w:rsidRPr="000C61A6" w14:paraId="2CF666E5" w14:textId="77777777" w:rsidTr="008572C7">
        <w:trPr>
          <w:trHeight w:val="70"/>
        </w:trPr>
        <w:tc>
          <w:tcPr>
            <w:tcW w:w="1908" w:type="dxa"/>
            <w:tcBorders>
              <w:top w:val="single" w:sz="4" w:space="0" w:color="C0C0C0"/>
              <w:bottom w:val="single" w:sz="4" w:space="0" w:color="C0C0C0"/>
              <w:right w:val="single" w:sz="4" w:space="0" w:color="C0C0C0"/>
            </w:tcBorders>
          </w:tcPr>
          <w:p w14:paraId="75C50310" w14:textId="77777777" w:rsidR="000C61A6" w:rsidRPr="00685848" w:rsidRDefault="000C61A6" w:rsidP="008572C7">
            <w:pPr>
              <w:spacing w:before="60" w:after="60" w:line="240" w:lineRule="auto"/>
              <w:rPr>
                <w:rFonts w:cs="Times New Roman"/>
                <w:szCs w:val="24"/>
              </w:rPr>
            </w:pPr>
            <w:r w:rsidRPr="00685848">
              <w:rPr>
                <w:rFonts w:cs="Times New Roman"/>
                <w:szCs w:val="24"/>
              </w:rPr>
              <w:t>Inerting</w:t>
            </w:r>
          </w:p>
        </w:tc>
        <w:tc>
          <w:tcPr>
            <w:tcW w:w="6930" w:type="dxa"/>
            <w:tcBorders>
              <w:top w:val="single" w:sz="4" w:space="0" w:color="C0C0C0"/>
              <w:left w:val="single" w:sz="4" w:space="0" w:color="C0C0C0"/>
              <w:bottom w:val="single" w:sz="4" w:space="0" w:color="C0C0C0"/>
            </w:tcBorders>
            <w:vAlign w:val="center"/>
          </w:tcPr>
          <w:p w14:paraId="22136DA8" w14:textId="77777777" w:rsidR="000C61A6" w:rsidRPr="00685848" w:rsidRDefault="000C61A6" w:rsidP="008572C7">
            <w:pPr>
              <w:spacing w:line="240" w:lineRule="auto"/>
              <w:rPr>
                <w:rFonts w:cs="Times New Roman"/>
              </w:rPr>
            </w:pPr>
            <w:r w:rsidRPr="00685848">
              <w:rPr>
                <w:rFonts w:cs="Times New Roman"/>
              </w:rPr>
              <w:t xml:space="preserve">Displacing the atmosphere in a permit space by a noncombustible gas (such as nitrogen) to such an extent that the resulting atmosphere is noncombustible. </w:t>
            </w:r>
          </w:p>
          <w:p w14:paraId="5E628EC9" w14:textId="77777777" w:rsidR="000C61A6" w:rsidRPr="00685848" w:rsidRDefault="000C61A6" w:rsidP="008572C7">
            <w:pPr>
              <w:spacing w:line="240" w:lineRule="auto"/>
              <w:rPr>
                <w:rFonts w:cs="Times New Roman"/>
              </w:rPr>
            </w:pPr>
          </w:p>
          <w:p w14:paraId="060C9D2C" w14:textId="77777777" w:rsidR="000C61A6" w:rsidRPr="00685848" w:rsidRDefault="000C61A6" w:rsidP="008572C7">
            <w:pPr>
              <w:spacing w:line="240" w:lineRule="auto"/>
              <w:rPr>
                <w:rFonts w:cs="Times New Roman"/>
              </w:rPr>
            </w:pPr>
            <w:r w:rsidRPr="00685848">
              <w:rPr>
                <w:rFonts w:cs="Times New Roman"/>
              </w:rPr>
              <w:t xml:space="preserve">Note. This procedure produces an IDLH oxygen-deficient atmosphere. </w:t>
            </w:r>
          </w:p>
        </w:tc>
      </w:tr>
      <w:tr w:rsidR="000C61A6" w:rsidRPr="000C61A6" w14:paraId="799023C8" w14:textId="77777777" w:rsidTr="008572C7">
        <w:trPr>
          <w:trHeight w:val="70"/>
        </w:trPr>
        <w:tc>
          <w:tcPr>
            <w:tcW w:w="1908" w:type="dxa"/>
            <w:tcBorders>
              <w:top w:val="single" w:sz="4" w:space="0" w:color="C0C0C0"/>
              <w:bottom w:val="single" w:sz="4" w:space="0" w:color="C0C0C0"/>
              <w:right w:val="single" w:sz="4" w:space="0" w:color="C0C0C0"/>
            </w:tcBorders>
          </w:tcPr>
          <w:p w14:paraId="03D624BB" w14:textId="77777777" w:rsidR="000C61A6" w:rsidRPr="00685848" w:rsidRDefault="000C61A6" w:rsidP="008572C7">
            <w:pPr>
              <w:spacing w:before="60" w:after="60" w:line="240" w:lineRule="auto"/>
              <w:rPr>
                <w:rFonts w:cs="Times New Roman"/>
                <w:szCs w:val="24"/>
              </w:rPr>
            </w:pPr>
            <w:r w:rsidRPr="00685848">
              <w:rPr>
                <w:rFonts w:cs="Times New Roman"/>
                <w:szCs w:val="24"/>
              </w:rPr>
              <w:t>Isolate or Isolation</w:t>
            </w:r>
          </w:p>
        </w:tc>
        <w:tc>
          <w:tcPr>
            <w:tcW w:w="6930" w:type="dxa"/>
            <w:tcBorders>
              <w:top w:val="single" w:sz="4" w:space="0" w:color="C0C0C0"/>
              <w:left w:val="single" w:sz="4" w:space="0" w:color="C0C0C0"/>
              <w:bottom w:val="single" w:sz="4" w:space="0" w:color="C0C0C0"/>
            </w:tcBorders>
            <w:vAlign w:val="center"/>
          </w:tcPr>
          <w:p w14:paraId="494BBCA0" w14:textId="77777777" w:rsidR="000C61A6" w:rsidRPr="00685848" w:rsidRDefault="000C61A6" w:rsidP="008572C7">
            <w:pPr>
              <w:spacing w:line="240" w:lineRule="auto"/>
              <w:rPr>
                <w:rFonts w:cs="Times New Roman"/>
              </w:rPr>
            </w:pPr>
            <w:r w:rsidRPr="00685848">
              <w:rPr>
                <w:rFonts w:cs="Times New Roman"/>
              </w:rPr>
              <w:t xml:space="preserve">The process by which employees in a confined space are completely protected against the release of energy and material into the space, and contact with a physical hazard, by such means as: blanking or blinding; misaligning or removing sections of lines, pipes, or ducts; a double block and bleed system; lockout or tagout of all sources of energy; blocking or disconnecting all mechanical linkages; or placement of barriers to eliminate the potential for employee contact with a physical hazard. </w:t>
            </w:r>
          </w:p>
        </w:tc>
      </w:tr>
      <w:tr w:rsidR="000C61A6" w:rsidRPr="000C61A6" w14:paraId="63C2ADA2" w14:textId="77777777" w:rsidTr="008572C7">
        <w:trPr>
          <w:trHeight w:val="70"/>
        </w:trPr>
        <w:tc>
          <w:tcPr>
            <w:tcW w:w="1908" w:type="dxa"/>
            <w:tcBorders>
              <w:top w:val="single" w:sz="4" w:space="0" w:color="C0C0C0"/>
              <w:bottom w:val="single" w:sz="4" w:space="0" w:color="C0C0C0"/>
              <w:right w:val="single" w:sz="4" w:space="0" w:color="C0C0C0"/>
            </w:tcBorders>
          </w:tcPr>
          <w:p w14:paraId="29B9B1CF" w14:textId="77777777" w:rsidR="000C61A6" w:rsidRPr="00685848" w:rsidRDefault="000C61A6" w:rsidP="008572C7">
            <w:pPr>
              <w:spacing w:before="60" w:after="60" w:line="240" w:lineRule="auto"/>
              <w:rPr>
                <w:rFonts w:cs="Times New Roman"/>
                <w:szCs w:val="24"/>
              </w:rPr>
            </w:pPr>
            <w:r w:rsidRPr="00685848">
              <w:rPr>
                <w:rFonts w:cs="Times New Roman"/>
                <w:szCs w:val="24"/>
              </w:rPr>
              <w:t>Limited or Restricted Means for Entry or Exit</w:t>
            </w:r>
          </w:p>
        </w:tc>
        <w:tc>
          <w:tcPr>
            <w:tcW w:w="6930" w:type="dxa"/>
            <w:tcBorders>
              <w:top w:val="single" w:sz="4" w:space="0" w:color="C0C0C0"/>
              <w:left w:val="single" w:sz="4" w:space="0" w:color="C0C0C0"/>
              <w:bottom w:val="single" w:sz="4" w:space="0" w:color="C0C0C0"/>
            </w:tcBorders>
            <w:vAlign w:val="center"/>
          </w:tcPr>
          <w:p w14:paraId="53E7194E" w14:textId="77777777" w:rsidR="000C61A6" w:rsidRPr="00685848" w:rsidRDefault="000C61A6" w:rsidP="008572C7">
            <w:pPr>
              <w:spacing w:line="240" w:lineRule="auto"/>
              <w:rPr>
                <w:rFonts w:cs="Times New Roman"/>
              </w:rPr>
            </w:pPr>
            <w:r w:rsidRPr="00685848">
              <w:rPr>
                <w:rFonts w:cs="Times New Roman"/>
              </w:rPr>
              <w:t xml:space="preserve">A condition that has a potential to impede an employee’s movement into or out of a confined space. Such conditions include, but are not limited to, trip hazards, poor illumination, slippery floors, inclining surfaces and ladders. </w:t>
            </w:r>
          </w:p>
        </w:tc>
      </w:tr>
      <w:tr w:rsidR="000C61A6" w:rsidRPr="000C61A6" w14:paraId="1FF4F69E" w14:textId="77777777" w:rsidTr="008572C7">
        <w:trPr>
          <w:trHeight w:val="70"/>
        </w:trPr>
        <w:tc>
          <w:tcPr>
            <w:tcW w:w="1908" w:type="dxa"/>
            <w:tcBorders>
              <w:top w:val="single" w:sz="4" w:space="0" w:color="C0C0C0"/>
              <w:bottom w:val="single" w:sz="4" w:space="0" w:color="C0C0C0"/>
              <w:right w:val="single" w:sz="4" w:space="0" w:color="C0C0C0"/>
            </w:tcBorders>
          </w:tcPr>
          <w:p w14:paraId="3E8C1A0F" w14:textId="77777777" w:rsidR="000C61A6" w:rsidRPr="00685848" w:rsidRDefault="000C61A6" w:rsidP="008572C7">
            <w:pPr>
              <w:spacing w:before="60" w:after="60" w:line="240" w:lineRule="auto"/>
              <w:rPr>
                <w:rFonts w:cs="Times New Roman"/>
                <w:szCs w:val="24"/>
              </w:rPr>
            </w:pPr>
            <w:r w:rsidRPr="00685848">
              <w:rPr>
                <w:rFonts w:cs="Times New Roman"/>
                <w:szCs w:val="24"/>
              </w:rPr>
              <w:t>Line Breaking</w:t>
            </w:r>
          </w:p>
        </w:tc>
        <w:tc>
          <w:tcPr>
            <w:tcW w:w="6930" w:type="dxa"/>
            <w:tcBorders>
              <w:top w:val="single" w:sz="4" w:space="0" w:color="C0C0C0"/>
              <w:left w:val="single" w:sz="4" w:space="0" w:color="C0C0C0"/>
              <w:bottom w:val="single" w:sz="4" w:space="0" w:color="C0C0C0"/>
            </w:tcBorders>
            <w:vAlign w:val="center"/>
          </w:tcPr>
          <w:p w14:paraId="1FD0951B" w14:textId="77777777" w:rsidR="000C61A6" w:rsidRPr="00685848" w:rsidRDefault="000C61A6" w:rsidP="008572C7">
            <w:pPr>
              <w:spacing w:line="240" w:lineRule="auto"/>
              <w:rPr>
                <w:rFonts w:cs="Times New Roman"/>
              </w:rPr>
            </w:pPr>
            <w:r w:rsidRPr="00685848">
              <w:rPr>
                <w:rFonts w:cs="Times New Roman"/>
              </w:rPr>
              <w:t xml:space="preserve">The intentional opening of a pipe, line, or duct that is or has been carrying flammable, corrosive, or toxic material, an inert gas, or any fluid at a volume, pressure, or temperature capable of causing injury. </w:t>
            </w:r>
          </w:p>
        </w:tc>
      </w:tr>
      <w:tr w:rsidR="000C61A6" w:rsidRPr="000C61A6" w14:paraId="642F0173" w14:textId="77777777" w:rsidTr="008572C7">
        <w:trPr>
          <w:trHeight w:val="70"/>
        </w:trPr>
        <w:tc>
          <w:tcPr>
            <w:tcW w:w="1908" w:type="dxa"/>
            <w:tcBorders>
              <w:top w:val="single" w:sz="4" w:space="0" w:color="C0C0C0"/>
              <w:bottom w:val="single" w:sz="4" w:space="0" w:color="C0C0C0"/>
              <w:right w:val="single" w:sz="4" w:space="0" w:color="C0C0C0"/>
            </w:tcBorders>
          </w:tcPr>
          <w:p w14:paraId="13A5BBA8" w14:textId="77777777" w:rsidR="000C61A6" w:rsidRPr="00685848" w:rsidRDefault="000C61A6" w:rsidP="008572C7">
            <w:pPr>
              <w:spacing w:before="60" w:after="60" w:line="240" w:lineRule="auto"/>
              <w:rPr>
                <w:rFonts w:cs="Times New Roman"/>
                <w:szCs w:val="24"/>
              </w:rPr>
            </w:pPr>
            <w:r w:rsidRPr="00685848">
              <w:rPr>
                <w:rFonts w:cs="Times New Roman"/>
                <w:szCs w:val="24"/>
              </w:rPr>
              <w:t>Lockout</w:t>
            </w:r>
          </w:p>
        </w:tc>
        <w:tc>
          <w:tcPr>
            <w:tcW w:w="6930" w:type="dxa"/>
            <w:tcBorders>
              <w:top w:val="single" w:sz="4" w:space="0" w:color="C0C0C0"/>
              <w:left w:val="single" w:sz="4" w:space="0" w:color="C0C0C0"/>
              <w:bottom w:val="single" w:sz="4" w:space="0" w:color="C0C0C0"/>
            </w:tcBorders>
            <w:vAlign w:val="center"/>
          </w:tcPr>
          <w:p w14:paraId="581CCE9B" w14:textId="77777777" w:rsidR="000C61A6" w:rsidRPr="00685848" w:rsidRDefault="000C61A6" w:rsidP="008572C7">
            <w:pPr>
              <w:spacing w:line="240" w:lineRule="auto"/>
              <w:rPr>
                <w:rFonts w:cs="Times New Roman"/>
              </w:rPr>
            </w:pPr>
            <w:r w:rsidRPr="00685848">
              <w:rPr>
                <w:rFonts w:cs="Times New Roman"/>
              </w:rPr>
              <w:t xml:space="preserve">The placement of a lockout device on an energy isolating device, in accordance with an established procedure, ensuring that the energy isolating device and the equipment being controlled cannot be operated until the lockout device is removed. </w:t>
            </w:r>
          </w:p>
        </w:tc>
      </w:tr>
      <w:tr w:rsidR="000C61A6" w:rsidRPr="000C61A6" w14:paraId="390CED67" w14:textId="77777777" w:rsidTr="008572C7">
        <w:trPr>
          <w:trHeight w:val="70"/>
        </w:trPr>
        <w:tc>
          <w:tcPr>
            <w:tcW w:w="1908" w:type="dxa"/>
            <w:tcBorders>
              <w:top w:val="single" w:sz="4" w:space="0" w:color="C0C0C0"/>
              <w:bottom w:val="single" w:sz="4" w:space="0" w:color="C0C0C0"/>
              <w:right w:val="single" w:sz="4" w:space="0" w:color="C0C0C0"/>
            </w:tcBorders>
          </w:tcPr>
          <w:p w14:paraId="7A577D41" w14:textId="77777777" w:rsidR="000C61A6" w:rsidRPr="00685848" w:rsidRDefault="000C61A6" w:rsidP="008572C7">
            <w:pPr>
              <w:spacing w:before="60" w:after="60" w:line="240" w:lineRule="auto"/>
              <w:rPr>
                <w:rFonts w:cs="Times New Roman"/>
                <w:szCs w:val="24"/>
              </w:rPr>
            </w:pPr>
            <w:r w:rsidRPr="00685848">
              <w:rPr>
                <w:rFonts w:cs="Times New Roman"/>
                <w:szCs w:val="24"/>
              </w:rPr>
              <w:t>Lower Flammable Limit or Lower Explosive Limit</w:t>
            </w:r>
          </w:p>
        </w:tc>
        <w:tc>
          <w:tcPr>
            <w:tcW w:w="6930" w:type="dxa"/>
            <w:tcBorders>
              <w:top w:val="single" w:sz="4" w:space="0" w:color="C0C0C0"/>
              <w:left w:val="single" w:sz="4" w:space="0" w:color="C0C0C0"/>
              <w:bottom w:val="single" w:sz="4" w:space="0" w:color="C0C0C0"/>
            </w:tcBorders>
            <w:vAlign w:val="center"/>
          </w:tcPr>
          <w:p w14:paraId="096D16B6" w14:textId="77777777" w:rsidR="000C61A6" w:rsidRPr="00685848" w:rsidRDefault="000C61A6" w:rsidP="008572C7">
            <w:pPr>
              <w:spacing w:line="240" w:lineRule="auto"/>
              <w:rPr>
                <w:rFonts w:cs="Times New Roman"/>
              </w:rPr>
            </w:pPr>
            <w:r w:rsidRPr="00685848">
              <w:rPr>
                <w:rFonts w:cs="Times New Roman"/>
              </w:rPr>
              <w:t xml:space="preserve">The minimum concentration of a substance in air needed for an ignition source to cause a flame or explosion. </w:t>
            </w:r>
          </w:p>
        </w:tc>
      </w:tr>
      <w:tr w:rsidR="000C61A6" w:rsidRPr="000C61A6" w14:paraId="069A35FF" w14:textId="77777777" w:rsidTr="008572C7">
        <w:trPr>
          <w:trHeight w:val="70"/>
        </w:trPr>
        <w:tc>
          <w:tcPr>
            <w:tcW w:w="1908" w:type="dxa"/>
            <w:tcBorders>
              <w:top w:val="single" w:sz="4" w:space="0" w:color="C0C0C0"/>
              <w:bottom w:val="single" w:sz="4" w:space="0" w:color="C0C0C0"/>
              <w:right w:val="single" w:sz="4" w:space="0" w:color="C0C0C0"/>
            </w:tcBorders>
          </w:tcPr>
          <w:p w14:paraId="3FFC657B" w14:textId="77777777" w:rsidR="000C61A6" w:rsidRPr="00685848" w:rsidRDefault="000C61A6" w:rsidP="008572C7">
            <w:pPr>
              <w:spacing w:before="60" w:after="60" w:line="240" w:lineRule="auto"/>
              <w:rPr>
                <w:rFonts w:cs="Times New Roman"/>
                <w:szCs w:val="24"/>
              </w:rPr>
            </w:pPr>
            <w:r w:rsidRPr="00685848">
              <w:rPr>
                <w:rFonts w:cs="Times New Roman"/>
                <w:szCs w:val="24"/>
              </w:rPr>
              <w:t>Monitor or Monitoring</w:t>
            </w:r>
          </w:p>
        </w:tc>
        <w:tc>
          <w:tcPr>
            <w:tcW w:w="6930" w:type="dxa"/>
            <w:tcBorders>
              <w:top w:val="single" w:sz="4" w:space="0" w:color="C0C0C0"/>
              <w:left w:val="single" w:sz="4" w:space="0" w:color="C0C0C0"/>
              <w:bottom w:val="single" w:sz="4" w:space="0" w:color="C0C0C0"/>
            </w:tcBorders>
            <w:vAlign w:val="center"/>
          </w:tcPr>
          <w:p w14:paraId="50CDEA16" w14:textId="77777777" w:rsidR="000C61A6" w:rsidRPr="00685848" w:rsidRDefault="000C61A6" w:rsidP="008572C7">
            <w:pPr>
              <w:spacing w:line="240" w:lineRule="auto"/>
              <w:rPr>
                <w:rFonts w:cs="Times New Roman"/>
              </w:rPr>
            </w:pPr>
            <w:r w:rsidRPr="00685848">
              <w:rPr>
                <w:rFonts w:cs="Times New Roman"/>
              </w:rPr>
              <w:t xml:space="preserve">The process used to identify and evaluate the hazards after an authorized entrant enters the space. This is a process of checking for changes that is performed in a periodic or continuous manner after the completion of the initial testing or evaluation of that space. </w:t>
            </w:r>
          </w:p>
        </w:tc>
      </w:tr>
      <w:tr w:rsidR="000C61A6" w:rsidRPr="000C61A6" w14:paraId="2634A116" w14:textId="77777777" w:rsidTr="008572C7">
        <w:trPr>
          <w:trHeight w:val="70"/>
        </w:trPr>
        <w:tc>
          <w:tcPr>
            <w:tcW w:w="1908" w:type="dxa"/>
            <w:tcBorders>
              <w:top w:val="single" w:sz="4" w:space="0" w:color="C0C0C0"/>
              <w:bottom w:val="single" w:sz="4" w:space="0" w:color="C0C0C0"/>
              <w:right w:val="single" w:sz="4" w:space="0" w:color="C0C0C0"/>
            </w:tcBorders>
          </w:tcPr>
          <w:p w14:paraId="65162F9B" w14:textId="77777777" w:rsidR="000C61A6" w:rsidRPr="00685848" w:rsidRDefault="000C61A6" w:rsidP="008572C7">
            <w:pPr>
              <w:spacing w:before="60" w:after="60" w:line="240" w:lineRule="auto"/>
              <w:rPr>
                <w:rFonts w:cs="Times New Roman"/>
                <w:szCs w:val="24"/>
              </w:rPr>
            </w:pPr>
            <w:r w:rsidRPr="00685848">
              <w:rPr>
                <w:rFonts w:cs="Times New Roman"/>
                <w:szCs w:val="24"/>
              </w:rPr>
              <w:t>Non-Entry Rescue</w:t>
            </w:r>
          </w:p>
        </w:tc>
        <w:tc>
          <w:tcPr>
            <w:tcW w:w="6930" w:type="dxa"/>
            <w:tcBorders>
              <w:top w:val="single" w:sz="4" w:space="0" w:color="C0C0C0"/>
              <w:left w:val="single" w:sz="4" w:space="0" w:color="C0C0C0"/>
              <w:bottom w:val="single" w:sz="4" w:space="0" w:color="C0C0C0"/>
            </w:tcBorders>
            <w:vAlign w:val="center"/>
          </w:tcPr>
          <w:p w14:paraId="1F2D4173" w14:textId="77777777" w:rsidR="000C61A6" w:rsidRPr="00685848" w:rsidRDefault="000C61A6" w:rsidP="008572C7">
            <w:pPr>
              <w:spacing w:line="240" w:lineRule="auto"/>
              <w:rPr>
                <w:rFonts w:cs="Times New Roman"/>
              </w:rPr>
            </w:pPr>
            <w:r w:rsidRPr="00685848">
              <w:rPr>
                <w:rFonts w:cs="Times New Roman"/>
              </w:rPr>
              <w:t xml:space="preserve">Occurs when a rescue service, usually the attendant, retrieves employees in a permit space without entering the permit space. </w:t>
            </w:r>
          </w:p>
        </w:tc>
      </w:tr>
      <w:tr w:rsidR="000C61A6" w:rsidRPr="000C61A6" w14:paraId="5D38D93D" w14:textId="77777777" w:rsidTr="008572C7">
        <w:trPr>
          <w:trHeight w:val="70"/>
        </w:trPr>
        <w:tc>
          <w:tcPr>
            <w:tcW w:w="1908" w:type="dxa"/>
            <w:tcBorders>
              <w:top w:val="single" w:sz="4" w:space="0" w:color="C0C0C0"/>
              <w:bottom w:val="single" w:sz="4" w:space="0" w:color="C0C0C0"/>
              <w:right w:val="single" w:sz="4" w:space="0" w:color="C0C0C0"/>
            </w:tcBorders>
          </w:tcPr>
          <w:p w14:paraId="4C148755" w14:textId="77777777" w:rsidR="000C61A6" w:rsidRPr="00685848" w:rsidRDefault="000C61A6" w:rsidP="008572C7">
            <w:pPr>
              <w:spacing w:before="60" w:after="60" w:line="240" w:lineRule="auto"/>
              <w:rPr>
                <w:rFonts w:cs="Times New Roman"/>
                <w:szCs w:val="24"/>
              </w:rPr>
            </w:pPr>
            <w:r w:rsidRPr="00685848">
              <w:rPr>
                <w:rFonts w:cs="Times New Roman"/>
                <w:szCs w:val="24"/>
              </w:rPr>
              <w:t>Non-Permit Confined Space</w:t>
            </w:r>
          </w:p>
        </w:tc>
        <w:tc>
          <w:tcPr>
            <w:tcW w:w="6930" w:type="dxa"/>
            <w:tcBorders>
              <w:top w:val="single" w:sz="4" w:space="0" w:color="C0C0C0"/>
              <w:left w:val="single" w:sz="4" w:space="0" w:color="C0C0C0"/>
              <w:bottom w:val="single" w:sz="4" w:space="0" w:color="C0C0C0"/>
            </w:tcBorders>
            <w:vAlign w:val="center"/>
          </w:tcPr>
          <w:p w14:paraId="4A98A683" w14:textId="77777777" w:rsidR="000C61A6" w:rsidRPr="00685848" w:rsidRDefault="000C61A6" w:rsidP="008572C7">
            <w:pPr>
              <w:spacing w:line="240" w:lineRule="auto"/>
              <w:rPr>
                <w:rFonts w:cs="Times New Roman"/>
              </w:rPr>
            </w:pPr>
            <w:r w:rsidRPr="00685848">
              <w:rPr>
                <w:rFonts w:cs="Times New Roman"/>
              </w:rPr>
              <w:t xml:space="preserve">A confined space that meets the definition of a confined space but does not meet the requirements for a permit-required confined space, as defined in this subpart. </w:t>
            </w:r>
          </w:p>
        </w:tc>
      </w:tr>
      <w:tr w:rsidR="000C61A6" w:rsidRPr="000C61A6" w14:paraId="6B373588" w14:textId="77777777" w:rsidTr="008572C7">
        <w:trPr>
          <w:trHeight w:val="70"/>
        </w:trPr>
        <w:tc>
          <w:tcPr>
            <w:tcW w:w="1908" w:type="dxa"/>
            <w:tcBorders>
              <w:top w:val="single" w:sz="4" w:space="0" w:color="C0C0C0"/>
              <w:bottom w:val="single" w:sz="4" w:space="0" w:color="C0C0C0"/>
              <w:right w:val="single" w:sz="4" w:space="0" w:color="C0C0C0"/>
            </w:tcBorders>
          </w:tcPr>
          <w:p w14:paraId="68F2D758" w14:textId="77777777" w:rsidR="000C61A6" w:rsidRPr="00685848" w:rsidRDefault="000C61A6" w:rsidP="008572C7">
            <w:pPr>
              <w:spacing w:before="60" w:after="60" w:line="240" w:lineRule="auto"/>
              <w:rPr>
                <w:rFonts w:cs="Times New Roman"/>
                <w:szCs w:val="24"/>
              </w:rPr>
            </w:pPr>
            <w:r w:rsidRPr="00685848">
              <w:rPr>
                <w:rFonts w:cs="Times New Roman"/>
                <w:szCs w:val="24"/>
              </w:rPr>
              <w:t>Oxygen Deficient Atmosphere</w:t>
            </w:r>
          </w:p>
        </w:tc>
        <w:tc>
          <w:tcPr>
            <w:tcW w:w="6930" w:type="dxa"/>
            <w:tcBorders>
              <w:top w:val="single" w:sz="4" w:space="0" w:color="C0C0C0"/>
              <w:left w:val="single" w:sz="4" w:space="0" w:color="C0C0C0"/>
              <w:bottom w:val="single" w:sz="4" w:space="0" w:color="C0C0C0"/>
            </w:tcBorders>
            <w:vAlign w:val="center"/>
          </w:tcPr>
          <w:p w14:paraId="473C312C" w14:textId="77777777" w:rsidR="000C61A6" w:rsidRPr="00685848" w:rsidRDefault="000C61A6" w:rsidP="008572C7">
            <w:pPr>
              <w:spacing w:line="240" w:lineRule="auto"/>
              <w:rPr>
                <w:rFonts w:cs="Times New Roman"/>
              </w:rPr>
            </w:pPr>
            <w:r w:rsidRPr="00685848">
              <w:rPr>
                <w:rFonts w:cs="Times New Roman"/>
              </w:rPr>
              <w:t xml:space="preserve">An atmosphere containing less than 19.5 percent oxygen by volume. </w:t>
            </w:r>
          </w:p>
        </w:tc>
      </w:tr>
      <w:tr w:rsidR="000C61A6" w:rsidRPr="000C61A6" w14:paraId="2A4E3452" w14:textId="77777777" w:rsidTr="008572C7">
        <w:trPr>
          <w:trHeight w:val="70"/>
        </w:trPr>
        <w:tc>
          <w:tcPr>
            <w:tcW w:w="1908" w:type="dxa"/>
            <w:tcBorders>
              <w:top w:val="single" w:sz="4" w:space="0" w:color="C0C0C0"/>
              <w:bottom w:val="single" w:sz="4" w:space="0" w:color="C0C0C0"/>
              <w:right w:val="single" w:sz="4" w:space="0" w:color="C0C0C0"/>
            </w:tcBorders>
          </w:tcPr>
          <w:p w14:paraId="400D865C" w14:textId="77777777" w:rsidR="000C61A6" w:rsidRPr="00685848" w:rsidRDefault="000C61A6" w:rsidP="008572C7">
            <w:pPr>
              <w:spacing w:before="60" w:after="60" w:line="240" w:lineRule="auto"/>
              <w:rPr>
                <w:rFonts w:cs="Times New Roman"/>
                <w:szCs w:val="24"/>
              </w:rPr>
            </w:pPr>
            <w:r w:rsidRPr="00685848">
              <w:rPr>
                <w:rFonts w:cs="Times New Roman"/>
                <w:szCs w:val="24"/>
              </w:rPr>
              <w:t>Oxygen Enriched Atmosphere</w:t>
            </w:r>
          </w:p>
        </w:tc>
        <w:tc>
          <w:tcPr>
            <w:tcW w:w="6930" w:type="dxa"/>
            <w:tcBorders>
              <w:top w:val="single" w:sz="4" w:space="0" w:color="C0C0C0"/>
              <w:left w:val="single" w:sz="4" w:space="0" w:color="C0C0C0"/>
              <w:bottom w:val="single" w:sz="4" w:space="0" w:color="C0C0C0"/>
            </w:tcBorders>
            <w:vAlign w:val="center"/>
          </w:tcPr>
          <w:p w14:paraId="61E85D3F" w14:textId="77777777" w:rsidR="000C61A6" w:rsidRPr="00685848" w:rsidRDefault="000C61A6" w:rsidP="008572C7">
            <w:pPr>
              <w:spacing w:line="240" w:lineRule="auto"/>
              <w:rPr>
                <w:rFonts w:cs="Times New Roman"/>
              </w:rPr>
            </w:pPr>
            <w:r w:rsidRPr="00685848">
              <w:rPr>
                <w:rFonts w:cs="Times New Roman"/>
              </w:rPr>
              <w:t xml:space="preserve">An atmosphere containing more than 23.5 percent oxygen by volume. </w:t>
            </w:r>
          </w:p>
        </w:tc>
      </w:tr>
      <w:tr w:rsidR="000C61A6" w:rsidRPr="000C61A6" w14:paraId="205D576B" w14:textId="77777777" w:rsidTr="008572C7">
        <w:trPr>
          <w:trHeight w:val="70"/>
        </w:trPr>
        <w:tc>
          <w:tcPr>
            <w:tcW w:w="1908" w:type="dxa"/>
            <w:tcBorders>
              <w:top w:val="single" w:sz="4" w:space="0" w:color="C0C0C0"/>
              <w:bottom w:val="single" w:sz="4" w:space="0" w:color="C0C0C0"/>
              <w:right w:val="single" w:sz="4" w:space="0" w:color="C0C0C0"/>
            </w:tcBorders>
          </w:tcPr>
          <w:p w14:paraId="1539FFFD" w14:textId="77777777" w:rsidR="000C61A6" w:rsidRPr="00685848" w:rsidRDefault="000C61A6" w:rsidP="008572C7">
            <w:pPr>
              <w:spacing w:before="60" w:after="60" w:line="240" w:lineRule="auto"/>
              <w:rPr>
                <w:rFonts w:cs="Times New Roman"/>
                <w:szCs w:val="24"/>
              </w:rPr>
            </w:pPr>
            <w:r w:rsidRPr="00685848">
              <w:rPr>
                <w:rFonts w:cs="Times New Roman"/>
                <w:szCs w:val="24"/>
              </w:rPr>
              <w:t>Permit-Required Confined Space</w:t>
            </w:r>
          </w:p>
        </w:tc>
        <w:tc>
          <w:tcPr>
            <w:tcW w:w="6930" w:type="dxa"/>
            <w:tcBorders>
              <w:top w:val="single" w:sz="4" w:space="0" w:color="C0C0C0"/>
              <w:left w:val="single" w:sz="4" w:space="0" w:color="C0C0C0"/>
              <w:bottom w:val="single" w:sz="4" w:space="0" w:color="C0C0C0"/>
            </w:tcBorders>
            <w:vAlign w:val="center"/>
          </w:tcPr>
          <w:p w14:paraId="6D1E4A59" w14:textId="77777777" w:rsidR="000C61A6" w:rsidRPr="00685848" w:rsidRDefault="000C61A6" w:rsidP="008572C7">
            <w:pPr>
              <w:spacing w:line="240" w:lineRule="auto"/>
              <w:rPr>
                <w:rFonts w:cs="Times New Roman"/>
              </w:rPr>
            </w:pPr>
            <w:r w:rsidRPr="00685848">
              <w:rPr>
                <w:rFonts w:cs="Times New Roman"/>
              </w:rPr>
              <w:t xml:space="preserve">A confined space that has one or more of the following characteristics: </w:t>
            </w:r>
          </w:p>
          <w:p w14:paraId="3E173670" w14:textId="77777777" w:rsidR="000C61A6" w:rsidRPr="00685848" w:rsidRDefault="000C61A6" w:rsidP="008572C7">
            <w:pPr>
              <w:spacing w:line="240" w:lineRule="auto"/>
              <w:rPr>
                <w:rFonts w:cs="Times New Roman"/>
              </w:rPr>
            </w:pPr>
            <w:r w:rsidRPr="00685848">
              <w:rPr>
                <w:rFonts w:cs="Times New Roman"/>
              </w:rPr>
              <w:t xml:space="preserve">(1) Contains or has a potential to contain a hazardous atmosphere; </w:t>
            </w:r>
          </w:p>
          <w:p w14:paraId="1B903524" w14:textId="77777777" w:rsidR="000C61A6" w:rsidRPr="00685848" w:rsidRDefault="000C61A6" w:rsidP="008572C7">
            <w:pPr>
              <w:spacing w:line="240" w:lineRule="auto"/>
              <w:rPr>
                <w:rFonts w:cs="Times New Roman"/>
              </w:rPr>
            </w:pPr>
            <w:r w:rsidRPr="00685848">
              <w:rPr>
                <w:rFonts w:cs="Times New Roman"/>
              </w:rPr>
              <w:t xml:space="preserve">(2) Contains a material that has the potential for engulfing an entrant; </w:t>
            </w:r>
          </w:p>
          <w:p w14:paraId="06536060" w14:textId="77777777" w:rsidR="000C61A6" w:rsidRPr="00685848" w:rsidRDefault="000C61A6" w:rsidP="008572C7">
            <w:pPr>
              <w:spacing w:line="240" w:lineRule="auto"/>
              <w:rPr>
                <w:rFonts w:cs="Times New Roman"/>
              </w:rPr>
            </w:pPr>
            <w:r w:rsidRPr="00685848">
              <w:rPr>
                <w:rFonts w:cs="Times New Roman"/>
              </w:rPr>
              <w:t xml:space="preserve">(3) Has an internal configuration such that an entrant could be trapped or asphyxiated by inwardly converging walls or by a floor which slopes downward and tapers to a smaller cross-section; or </w:t>
            </w:r>
          </w:p>
          <w:p w14:paraId="47A5027D" w14:textId="77777777" w:rsidR="000C61A6" w:rsidRPr="00685848" w:rsidRDefault="000C61A6" w:rsidP="008572C7">
            <w:pPr>
              <w:spacing w:line="240" w:lineRule="auto"/>
              <w:rPr>
                <w:rFonts w:cs="Times New Roman"/>
              </w:rPr>
            </w:pPr>
            <w:r w:rsidRPr="00685848">
              <w:rPr>
                <w:rFonts w:cs="Times New Roman"/>
              </w:rPr>
              <w:t xml:space="preserve">(4) Contains any other recognized serious safety or health hazard. </w:t>
            </w:r>
          </w:p>
        </w:tc>
      </w:tr>
      <w:tr w:rsidR="000C61A6" w:rsidRPr="000C61A6" w14:paraId="1727EDF4" w14:textId="77777777" w:rsidTr="008572C7">
        <w:trPr>
          <w:trHeight w:val="70"/>
        </w:trPr>
        <w:tc>
          <w:tcPr>
            <w:tcW w:w="1908" w:type="dxa"/>
            <w:tcBorders>
              <w:top w:val="single" w:sz="4" w:space="0" w:color="C0C0C0"/>
              <w:bottom w:val="single" w:sz="4" w:space="0" w:color="C0C0C0"/>
              <w:right w:val="single" w:sz="4" w:space="0" w:color="C0C0C0"/>
            </w:tcBorders>
          </w:tcPr>
          <w:p w14:paraId="37EF6DD3" w14:textId="77777777" w:rsidR="000C61A6" w:rsidRPr="00685848" w:rsidRDefault="000C61A6" w:rsidP="008572C7">
            <w:pPr>
              <w:spacing w:before="60" w:after="60" w:line="240" w:lineRule="auto"/>
              <w:rPr>
                <w:rFonts w:cs="Times New Roman"/>
                <w:szCs w:val="24"/>
              </w:rPr>
            </w:pPr>
            <w:r w:rsidRPr="00685848">
              <w:rPr>
                <w:rFonts w:cs="Times New Roman"/>
                <w:szCs w:val="24"/>
              </w:rPr>
              <w:t>Permit-Required Confined Space Program</w:t>
            </w:r>
          </w:p>
        </w:tc>
        <w:tc>
          <w:tcPr>
            <w:tcW w:w="6930" w:type="dxa"/>
            <w:tcBorders>
              <w:top w:val="single" w:sz="4" w:space="0" w:color="C0C0C0"/>
              <w:left w:val="single" w:sz="4" w:space="0" w:color="C0C0C0"/>
              <w:bottom w:val="single" w:sz="4" w:space="0" w:color="C0C0C0"/>
            </w:tcBorders>
            <w:vAlign w:val="center"/>
          </w:tcPr>
          <w:p w14:paraId="77551C34" w14:textId="77777777" w:rsidR="000C61A6" w:rsidRPr="00685848" w:rsidRDefault="000C61A6" w:rsidP="008572C7">
            <w:pPr>
              <w:spacing w:line="240" w:lineRule="auto"/>
              <w:rPr>
                <w:rFonts w:cs="Times New Roman"/>
              </w:rPr>
            </w:pPr>
            <w:r w:rsidRPr="00685848">
              <w:rPr>
                <w:rFonts w:cs="Times New Roman"/>
              </w:rPr>
              <w:t xml:space="preserve">The employer’s overall program for controlling, and, where appropriate, for protecting employees from, permit space hazards and for regulating employee entry into permit spaces. </w:t>
            </w:r>
          </w:p>
        </w:tc>
      </w:tr>
      <w:tr w:rsidR="000C61A6" w:rsidRPr="000C61A6" w14:paraId="27B00039" w14:textId="77777777" w:rsidTr="008572C7">
        <w:trPr>
          <w:trHeight w:val="70"/>
        </w:trPr>
        <w:tc>
          <w:tcPr>
            <w:tcW w:w="1908" w:type="dxa"/>
            <w:tcBorders>
              <w:top w:val="single" w:sz="4" w:space="0" w:color="C0C0C0"/>
              <w:bottom w:val="single" w:sz="4" w:space="0" w:color="C0C0C0"/>
              <w:right w:val="single" w:sz="4" w:space="0" w:color="C0C0C0"/>
            </w:tcBorders>
          </w:tcPr>
          <w:p w14:paraId="71E0753E" w14:textId="77777777" w:rsidR="000C61A6" w:rsidRPr="00685848" w:rsidRDefault="000C61A6" w:rsidP="008572C7">
            <w:pPr>
              <w:spacing w:before="60" w:after="60" w:line="240" w:lineRule="auto"/>
              <w:rPr>
                <w:rFonts w:cs="Times New Roman"/>
                <w:szCs w:val="24"/>
              </w:rPr>
            </w:pPr>
            <w:r w:rsidRPr="00685848">
              <w:rPr>
                <w:rFonts w:cs="Times New Roman"/>
                <w:szCs w:val="24"/>
              </w:rPr>
              <w:t>Physical Hazard</w:t>
            </w:r>
          </w:p>
        </w:tc>
        <w:tc>
          <w:tcPr>
            <w:tcW w:w="6930" w:type="dxa"/>
            <w:tcBorders>
              <w:top w:val="single" w:sz="4" w:space="0" w:color="C0C0C0"/>
              <w:left w:val="single" w:sz="4" w:space="0" w:color="C0C0C0"/>
              <w:bottom w:val="single" w:sz="4" w:space="0" w:color="C0C0C0"/>
            </w:tcBorders>
            <w:vAlign w:val="center"/>
          </w:tcPr>
          <w:p w14:paraId="4AFEAFED" w14:textId="77777777" w:rsidR="000C61A6" w:rsidRPr="00685848" w:rsidRDefault="000C61A6" w:rsidP="008572C7">
            <w:pPr>
              <w:spacing w:line="240" w:lineRule="auto"/>
              <w:rPr>
                <w:rFonts w:cs="Times New Roman"/>
              </w:rPr>
            </w:pPr>
            <w:r w:rsidRPr="00685848">
              <w:rPr>
                <w:rFonts w:cs="Times New Roman"/>
              </w:rPr>
              <w:t xml:space="preserve">An existing or potential hazard that can cause death or serious physical damage. Examples include, but are not limited to: explosives (as defined by 7 paragraph (n) of §1926.914, definition of “explosive”); mechanical, electrical, hydraulic and pneumatic energy; radiation; temperature extremes; engulfment; noise; and inwardly converging surfaces. Physical hazard also includes chemicals that can cause death or serious physical damage through skin or eye contact (rather than through inhalation). </w:t>
            </w:r>
          </w:p>
        </w:tc>
      </w:tr>
      <w:tr w:rsidR="000C61A6" w:rsidRPr="000C61A6" w14:paraId="077859A8" w14:textId="77777777" w:rsidTr="008572C7">
        <w:trPr>
          <w:trHeight w:val="70"/>
        </w:trPr>
        <w:tc>
          <w:tcPr>
            <w:tcW w:w="1908" w:type="dxa"/>
            <w:tcBorders>
              <w:top w:val="single" w:sz="4" w:space="0" w:color="C0C0C0"/>
              <w:bottom w:val="single" w:sz="4" w:space="0" w:color="C0C0C0"/>
              <w:right w:val="single" w:sz="4" w:space="0" w:color="C0C0C0"/>
            </w:tcBorders>
          </w:tcPr>
          <w:p w14:paraId="26055E7B" w14:textId="77777777" w:rsidR="000C61A6" w:rsidRPr="00685848" w:rsidRDefault="000C61A6" w:rsidP="008572C7">
            <w:pPr>
              <w:spacing w:before="60" w:after="60" w:line="240" w:lineRule="auto"/>
              <w:rPr>
                <w:rFonts w:cs="Times New Roman"/>
                <w:szCs w:val="24"/>
              </w:rPr>
            </w:pPr>
            <w:r w:rsidRPr="00685848">
              <w:rPr>
                <w:rFonts w:cs="Times New Roman"/>
                <w:szCs w:val="24"/>
              </w:rPr>
              <w:t>Prohibited Condition</w:t>
            </w:r>
          </w:p>
        </w:tc>
        <w:tc>
          <w:tcPr>
            <w:tcW w:w="6930" w:type="dxa"/>
            <w:tcBorders>
              <w:top w:val="single" w:sz="4" w:space="0" w:color="C0C0C0"/>
              <w:left w:val="single" w:sz="4" w:space="0" w:color="C0C0C0"/>
              <w:bottom w:val="single" w:sz="4" w:space="0" w:color="C0C0C0"/>
            </w:tcBorders>
            <w:vAlign w:val="center"/>
          </w:tcPr>
          <w:p w14:paraId="37064B02" w14:textId="77777777" w:rsidR="000C61A6" w:rsidRPr="00685848" w:rsidRDefault="000C61A6" w:rsidP="008572C7">
            <w:pPr>
              <w:spacing w:line="240" w:lineRule="auto"/>
              <w:rPr>
                <w:rFonts w:cs="Times New Roman"/>
              </w:rPr>
            </w:pPr>
            <w:r w:rsidRPr="00685848">
              <w:rPr>
                <w:rFonts w:cs="Times New Roman"/>
              </w:rPr>
              <w:t xml:space="preserve">Any condition in a permit space that is not allowed by the permit during the period when entry is authorized. A hazardous atmosphere is a prohibited condition unless the employer can demonstrate that personal protective equipment (PPE) will provide effective protection for each employee in the permit space and provides the appropriate PPE to each employee. </w:t>
            </w:r>
          </w:p>
        </w:tc>
      </w:tr>
      <w:tr w:rsidR="000C61A6" w:rsidRPr="000C61A6" w14:paraId="00FDAF32" w14:textId="77777777" w:rsidTr="008572C7">
        <w:trPr>
          <w:trHeight w:val="70"/>
        </w:trPr>
        <w:tc>
          <w:tcPr>
            <w:tcW w:w="1908" w:type="dxa"/>
            <w:tcBorders>
              <w:top w:val="single" w:sz="4" w:space="0" w:color="C0C0C0"/>
              <w:bottom w:val="single" w:sz="4" w:space="0" w:color="C0C0C0"/>
              <w:right w:val="single" w:sz="4" w:space="0" w:color="C0C0C0"/>
            </w:tcBorders>
          </w:tcPr>
          <w:p w14:paraId="2F1431E9" w14:textId="77777777" w:rsidR="000C61A6" w:rsidRPr="00685848" w:rsidRDefault="000C61A6" w:rsidP="008572C7">
            <w:pPr>
              <w:spacing w:before="60" w:after="60" w:line="240" w:lineRule="auto"/>
              <w:rPr>
                <w:rFonts w:cs="Times New Roman"/>
                <w:szCs w:val="24"/>
              </w:rPr>
            </w:pPr>
            <w:r w:rsidRPr="00685848">
              <w:rPr>
                <w:rFonts w:cs="Times New Roman"/>
                <w:szCs w:val="24"/>
              </w:rPr>
              <w:t>Qualified Person</w:t>
            </w:r>
          </w:p>
        </w:tc>
        <w:tc>
          <w:tcPr>
            <w:tcW w:w="6930" w:type="dxa"/>
            <w:tcBorders>
              <w:top w:val="single" w:sz="4" w:space="0" w:color="C0C0C0"/>
              <w:left w:val="single" w:sz="4" w:space="0" w:color="C0C0C0"/>
              <w:bottom w:val="single" w:sz="4" w:space="0" w:color="C0C0C0"/>
            </w:tcBorders>
            <w:vAlign w:val="center"/>
          </w:tcPr>
          <w:p w14:paraId="34CB941B" w14:textId="77777777" w:rsidR="000C61A6" w:rsidRPr="00685848" w:rsidRDefault="000C61A6" w:rsidP="008572C7">
            <w:pPr>
              <w:spacing w:line="240" w:lineRule="auto"/>
              <w:rPr>
                <w:rFonts w:cs="Times New Roman"/>
              </w:rPr>
            </w:pPr>
            <w:r w:rsidRPr="00685848">
              <w:rPr>
                <w:rFonts w:cs="Times New Roman"/>
              </w:rPr>
              <w:t xml:space="preserve">One who, by possession of a recognized degree, certificate, or professional standing, or who by extensive knowledge, training, and experience, has successfully demonstrated his ability to solve or resolve problems relating to the subject matter, the work, or the project. </w:t>
            </w:r>
          </w:p>
        </w:tc>
      </w:tr>
      <w:tr w:rsidR="000C61A6" w:rsidRPr="000C61A6" w14:paraId="178C765A" w14:textId="77777777" w:rsidTr="008572C7">
        <w:trPr>
          <w:trHeight w:val="70"/>
        </w:trPr>
        <w:tc>
          <w:tcPr>
            <w:tcW w:w="1908" w:type="dxa"/>
            <w:tcBorders>
              <w:top w:val="single" w:sz="4" w:space="0" w:color="C0C0C0"/>
              <w:bottom w:val="single" w:sz="4" w:space="0" w:color="C0C0C0"/>
              <w:right w:val="single" w:sz="4" w:space="0" w:color="C0C0C0"/>
            </w:tcBorders>
          </w:tcPr>
          <w:p w14:paraId="1F36CD69" w14:textId="77777777" w:rsidR="000C61A6" w:rsidRPr="00685848" w:rsidRDefault="000C61A6" w:rsidP="008572C7">
            <w:pPr>
              <w:spacing w:before="60" w:after="60" w:line="240" w:lineRule="auto"/>
              <w:rPr>
                <w:rFonts w:cs="Times New Roman"/>
                <w:szCs w:val="24"/>
              </w:rPr>
            </w:pPr>
            <w:r w:rsidRPr="00685848">
              <w:rPr>
                <w:rFonts w:cs="Times New Roman"/>
                <w:szCs w:val="24"/>
              </w:rPr>
              <w:t>Representative Permit Space</w:t>
            </w:r>
          </w:p>
        </w:tc>
        <w:tc>
          <w:tcPr>
            <w:tcW w:w="6930" w:type="dxa"/>
            <w:tcBorders>
              <w:top w:val="single" w:sz="4" w:space="0" w:color="C0C0C0"/>
              <w:left w:val="single" w:sz="4" w:space="0" w:color="C0C0C0"/>
              <w:bottom w:val="single" w:sz="4" w:space="0" w:color="C0C0C0"/>
            </w:tcBorders>
            <w:vAlign w:val="center"/>
          </w:tcPr>
          <w:p w14:paraId="1472EA1F" w14:textId="77777777" w:rsidR="000C61A6" w:rsidRPr="00685848" w:rsidRDefault="000C61A6" w:rsidP="008572C7">
            <w:pPr>
              <w:spacing w:line="240" w:lineRule="auto"/>
              <w:rPr>
                <w:rFonts w:cs="Times New Roman"/>
              </w:rPr>
            </w:pPr>
            <w:r w:rsidRPr="00685848">
              <w:rPr>
                <w:rFonts w:cs="Times New Roman"/>
              </w:rPr>
              <w:t xml:space="preserve">A mock-up of a confined space that has entrance openings that are similar to, and is of similar size, configuration, and accessibility to, the permit space that authorized entrants enter. </w:t>
            </w:r>
          </w:p>
        </w:tc>
      </w:tr>
      <w:tr w:rsidR="000C61A6" w:rsidRPr="000C61A6" w14:paraId="17EF1C04" w14:textId="77777777" w:rsidTr="008572C7">
        <w:trPr>
          <w:trHeight w:val="70"/>
        </w:trPr>
        <w:tc>
          <w:tcPr>
            <w:tcW w:w="1908" w:type="dxa"/>
            <w:tcBorders>
              <w:top w:val="single" w:sz="4" w:space="0" w:color="C0C0C0"/>
              <w:bottom w:val="single" w:sz="4" w:space="0" w:color="C0C0C0"/>
              <w:right w:val="single" w:sz="4" w:space="0" w:color="C0C0C0"/>
            </w:tcBorders>
          </w:tcPr>
          <w:p w14:paraId="02A516AE" w14:textId="77777777" w:rsidR="000C61A6" w:rsidRPr="00685848" w:rsidRDefault="000C61A6" w:rsidP="008572C7">
            <w:pPr>
              <w:spacing w:before="60" w:after="60" w:line="240" w:lineRule="auto"/>
              <w:rPr>
                <w:rFonts w:cs="Times New Roman"/>
                <w:szCs w:val="24"/>
              </w:rPr>
            </w:pPr>
            <w:r w:rsidRPr="00685848">
              <w:rPr>
                <w:rFonts w:cs="Times New Roman"/>
                <w:szCs w:val="24"/>
              </w:rPr>
              <w:t>Rescue</w:t>
            </w:r>
          </w:p>
        </w:tc>
        <w:tc>
          <w:tcPr>
            <w:tcW w:w="6930" w:type="dxa"/>
            <w:tcBorders>
              <w:top w:val="single" w:sz="4" w:space="0" w:color="C0C0C0"/>
              <w:left w:val="single" w:sz="4" w:space="0" w:color="C0C0C0"/>
              <w:bottom w:val="single" w:sz="4" w:space="0" w:color="C0C0C0"/>
            </w:tcBorders>
            <w:vAlign w:val="center"/>
          </w:tcPr>
          <w:p w14:paraId="1263C0FB" w14:textId="77777777" w:rsidR="000C61A6" w:rsidRPr="00685848" w:rsidRDefault="000C61A6" w:rsidP="008572C7">
            <w:pPr>
              <w:spacing w:line="240" w:lineRule="auto"/>
              <w:rPr>
                <w:rFonts w:cs="Times New Roman"/>
              </w:rPr>
            </w:pPr>
            <w:r w:rsidRPr="00685848">
              <w:rPr>
                <w:rFonts w:cs="Times New Roman"/>
              </w:rPr>
              <w:t>Retrieving, and providing medical assistance to, one or more employees who are in a permit space.</w:t>
            </w:r>
          </w:p>
        </w:tc>
      </w:tr>
      <w:tr w:rsidR="000C61A6" w:rsidRPr="000C61A6" w14:paraId="2C420A05" w14:textId="77777777" w:rsidTr="008572C7">
        <w:trPr>
          <w:trHeight w:val="70"/>
        </w:trPr>
        <w:tc>
          <w:tcPr>
            <w:tcW w:w="1908" w:type="dxa"/>
            <w:tcBorders>
              <w:top w:val="single" w:sz="4" w:space="0" w:color="C0C0C0"/>
              <w:bottom w:val="single" w:sz="4" w:space="0" w:color="C0C0C0"/>
              <w:right w:val="single" w:sz="4" w:space="0" w:color="C0C0C0"/>
            </w:tcBorders>
          </w:tcPr>
          <w:p w14:paraId="4B12887A" w14:textId="77777777" w:rsidR="000C61A6" w:rsidRPr="00685848" w:rsidRDefault="000C61A6" w:rsidP="008572C7">
            <w:pPr>
              <w:spacing w:before="60" w:after="60" w:line="240" w:lineRule="auto"/>
              <w:rPr>
                <w:rFonts w:cs="Times New Roman"/>
                <w:szCs w:val="24"/>
              </w:rPr>
            </w:pPr>
            <w:r w:rsidRPr="00685848">
              <w:rPr>
                <w:rFonts w:cs="Times New Roman"/>
                <w:szCs w:val="24"/>
              </w:rPr>
              <w:t>Rescue Service</w:t>
            </w:r>
          </w:p>
        </w:tc>
        <w:tc>
          <w:tcPr>
            <w:tcW w:w="6930" w:type="dxa"/>
            <w:tcBorders>
              <w:top w:val="single" w:sz="4" w:space="0" w:color="C0C0C0"/>
              <w:left w:val="single" w:sz="4" w:space="0" w:color="C0C0C0"/>
              <w:bottom w:val="single" w:sz="4" w:space="0" w:color="C0C0C0"/>
            </w:tcBorders>
            <w:vAlign w:val="center"/>
          </w:tcPr>
          <w:p w14:paraId="210A894D" w14:textId="77777777" w:rsidR="000C61A6" w:rsidRPr="00685848" w:rsidRDefault="000C61A6" w:rsidP="008572C7">
            <w:pPr>
              <w:spacing w:line="240" w:lineRule="auto"/>
              <w:rPr>
                <w:rFonts w:cs="Times New Roman"/>
              </w:rPr>
            </w:pPr>
            <w:r w:rsidRPr="00685848">
              <w:rPr>
                <w:rFonts w:cs="Times New Roman"/>
              </w:rPr>
              <w:t xml:space="preserve">The personnel designated to rescue employees from permit spaces. </w:t>
            </w:r>
          </w:p>
        </w:tc>
      </w:tr>
      <w:tr w:rsidR="000C61A6" w:rsidRPr="000C61A6" w14:paraId="7B45C479" w14:textId="77777777" w:rsidTr="008572C7">
        <w:trPr>
          <w:trHeight w:val="70"/>
        </w:trPr>
        <w:tc>
          <w:tcPr>
            <w:tcW w:w="1908" w:type="dxa"/>
            <w:tcBorders>
              <w:top w:val="single" w:sz="4" w:space="0" w:color="C0C0C0"/>
              <w:bottom w:val="single" w:sz="4" w:space="0" w:color="C0C0C0"/>
              <w:right w:val="single" w:sz="4" w:space="0" w:color="C0C0C0"/>
            </w:tcBorders>
          </w:tcPr>
          <w:p w14:paraId="7C871A62" w14:textId="77777777" w:rsidR="000C61A6" w:rsidRPr="00685848" w:rsidRDefault="000C61A6" w:rsidP="008572C7">
            <w:pPr>
              <w:spacing w:before="60" w:after="60" w:line="240" w:lineRule="auto"/>
              <w:rPr>
                <w:rFonts w:cs="Times New Roman"/>
                <w:szCs w:val="24"/>
              </w:rPr>
            </w:pPr>
            <w:r w:rsidRPr="00685848">
              <w:rPr>
                <w:rFonts w:cs="Times New Roman"/>
                <w:szCs w:val="24"/>
              </w:rPr>
              <w:t>Retrieval System</w:t>
            </w:r>
          </w:p>
        </w:tc>
        <w:tc>
          <w:tcPr>
            <w:tcW w:w="6930" w:type="dxa"/>
            <w:tcBorders>
              <w:top w:val="single" w:sz="4" w:space="0" w:color="C0C0C0"/>
              <w:left w:val="single" w:sz="4" w:space="0" w:color="C0C0C0"/>
              <w:bottom w:val="single" w:sz="4" w:space="0" w:color="C0C0C0"/>
            </w:tcBorders>
            <w:vAlign w:val="center"/>
          </w:tcPr>
          <w:p w14:paraId="660C271F" w14:textId="77777777" w:rsidR="000C61A6" w:rsidRPr="00685848" w:rsidRDefault="000C61A6" w:rsidP="008572C7">
            <w:pPr>
              <w:spacing w:line="240" w:lineRule="auto"/>
              <w:rPr>
                <w:rFonts w:cs="Times New Roman"/>
              </w:rPr>
            </w:pPr>
            <w:r w:rsidRPr="00685848">
              <w:rPr>
                <w:rFonts w:cs="Times New Roman"/>
              </w:rPr>
              <w:t xml:space="preserve">The equipment (including a retrieval line, chest or full body harness, wristlets or anklets, if appropriate, and a lifting device or anchor) used for nonentry rescue of persons from permit spaces. </w:t>
            </w:r>
          </w:p>
        </w:tc>
      </w:tr>
      <w:tr w:rsidR="000C61A6" w:rsidRPr="000C61A6" w14:paraId="1FCFE53A" w14:textId="77777777" w:rsidTr="008572C7">
        <w:trPr>
          <w:trHeight w:val="70"/>
        </w:trPr>
        <w:tc>
          <w:tcPr>
            <w:tcW w:w="1908" w:type="dxa"/>
            <w:tcBorders>
              <w:top w:val="single" w:sz="4" w:space="0" w:color="C0C0C0"/>
              <w:bottom w:val="single" w:sz="4" w:space="0" w:color="C0C0C0"/>
              <w:right w:val="single" w:sz="4" w:space="0" w:color="C0C0C0"/>
            </w:tcBorders>
          </w:tcPr>
          <w:p w14:paraId="3E8F4B98" w14:textId="77777777" w:rsidR="000C61A6" w:rsidRPr="00685848" w:rsidRDefault="000C61A6" w:rsidP="008572C7">
            <w:pPr>
              <w:spacing w:before="60" w:after="60" w:line="240" w:lineRule="auto"/>
              <w:rPr>
                <w:rFonts w:cs="Times New Roman"/>
                <w:szCs w:val="24"/>
              </w:rPr>
            </w:pPr>
            <w:r w:rsidRPr="00685848">
              <w:rPr>
                <w:rFonts w:cs="Times New Roman"/>
                <w:szCs w:val="24"/>
              </w:rPr>
              <w:t>Serious Physical Damage</w:t>
            </w:r>
          </w:p>
        </w:tc>
        <w:tc>
          <w:tcPr>
            <w:tcW w:w="6930" w:type="dxa"/>
            <w:tcBorders>
              <w:top w:val="single" w:sz="4" w:space="0" w:color="C0C0C0"/>
              <w:left w:val="single" w:sz="4" w:space="0" w:color="C0C0C0"/>
              <w:bottom w:val="single" w:sz="4" w:space="0" w:color="C0C0C0"/>
            </w:tcBorders>
            <w:vAlign w:val="center"/>
          </w:tcPr>
          <w:p w14:paraId="1A53E6F4" w14:textId="77777777" w:rsidR="000C61A6" w:rsidRPr="00685848" w:rsidRDefault="000C61A6" w:rsidP="008572C7">
            <w:pPr>
              <w:spacing w:line="240" w:lineRule="auto"/>
              <w:rPr>
                <w:rFonts w:cs="Times New Roman"/>
              </w:rPr>
            </w:pPr>
            <w:r w:rsidRPr="00685848">
              <w:rPr>
                <w:rFonts w:cs="Times New Roman"/>
              </w:rPr>
              <w:t xml:space="preserve">An impairment or illness in which a body part is made functionally useless or is substantially reduced in efficiency. Such impairment or illness may be permanent or temporary and includes, but is not limited to, loss of consciousness, disorientation, or other immediate and substantial reduction in mental efficiency. Injuries involving such impairment would usually require treatment by a physician or other licensed health-care professional. </w:t>
            </w:r>
          </w:p>
        </w:tc>
      </w:tr>
      <w:tr w:rsidR="000C61A6" w:rsidRPr="000C61A6" w14:paraId="737F725B" w14:textId="77777777" w:rsidTr="008572C7">
        <w:trPr>
          <w:trHeight w:val="70"/>
        </w:trPr>
        <w:tc>
          <w:tcPr>
            <w:tcW w:w="1908" w:type="dxa"/>
            <w:tcBorders>
              <w:top w:val="single" w:sz="4" w:space="0" w:color="C0C0C0"/>
              <w:bottom w:val="single" w:sz="4" w:space="0" w:color="C0C0C0"/>
              <w:right w:val="single" w:sz="4" w:space="0" w:color="C0C0C0"/>
            </w:tcBorders>
          </w:tcPr>
          <w:p w14:paraId="05999999" w14:textId="77777777" w:rsidR="000C61A6" w:rsidRPr="00685848" w:rsidRDefault="000C61A6" w:rsidP="008572C7">
            <w:pPr>
              <w:spacing w:before="60" w:after="60" w:line="240" w:lineRule="auto"/>
              <w:rPr>
                <w:rFonts w:cs="Times New Roman"/>
                <w:szCs w:val="24"/>
              </w:rPr>
            </w:pPr>
            <w:r w:rsidRPr="00685848">
              <w:rPr>
                <w:rFonts w:cs="Times New Roman"/>
                <w:szCs w:val="24"/>
              </w:rPr>
              <w:t>Tagout</w:t>
            </w:r>
          </w:p>
        </w:tc>
        <w:tc>
          <w:tcPr>
            <w:tcW w:w="6930" w:type="dxa"/>
            <w:tcBorders>
              <w:top w:val="single" w:sz="4" w:space="0" w:color="C0C0C0"/>
              <w:left w:val="single" w:sz="4" w:space="0" w:color="C0C0C0"/>
              <w:bottom w:val="single" w:sz="4" w:space="0" w:color="C0C0C0"/>
            </w:tcBorders>
            <w:vAlign w:val="center"/>
          </w:tcPr>
          <w:p w14:paraId="70A6268C" w14:textId="77777777" w:rsidR="000C61A6" w:rsidRPr="00685848" w:rsidRDefault="000C61A6" w:rsidP="008572C7">
            <w:pPr>
              <w:spacing w:line="240" w:lineRule="auto"/>
              <w:rPr>
                <w:rFonts w:cs="Times New Roman"/>
              </w:rPr>
            </w:pPr>
            <w:r w:rsidRPr="00685848">
              <w:rPr>
                <w:rFonts w:cs="Times New Roman"/>
              </w:rPr>
              <w:t xml:space="preserve">(1) Placement of a tagout device on a circuit or equipment that has been deenergized, in accordance with an established procedure, to indicate that the circuit or equipment being controlled may not be operated until the tagout device is removed; and </w:t>
            </w:r>
          </w:p>
          <w:p w14:paraId="3121A9E5" w14:textId="77777777" w:rsidR="000C61A6" w:rsidRPr="00685848" w:rsidRDefault="000C61A6" w:rsidP="008572C7">
            <w:pPr>
              <w:spacing w:line="240" w:lineRule="auto"/>
              <w:rPr>
                <w:rFonts w:cs="Times New Roman"/>
              </w:rPr>
            </w:pPr>
            <w:r w:rsidRPr="00685848">
              <w:rPr>
                <w:rFonts w:cs="Times New Roman"/>
              </w:rPr>
              <w:t xml:space="preserve">(2) The employer ensures that (i) tagout provides equivalent protection to lockout, or (ii) that lockout is infeasible and the employer has relieved, disconnected, restrained and otherwise rendered safe stored (residual) energy. </w:t>
            </w:r>
          </w:p>
        </w:tc>
      </w:tr>
      <w:tr w:rsidR="000C61A6" w:rsidRPr="000C61A6" w14:paraId="5C59B7C1" w14:textId="77777777" w:rsidTr="008572C7">
        <w:trPr>
          <w:trHeight w:val="70"/>
        </w:trPr>
        <w:tc>
          <w:tcPr>
            <w:tcW w:w="1908" w:type="dxa"/>
            <w:tcBorders>
              <w:top w:val="single" w:sz="4" w:space="0" w:color="C0C0C0"/>
              <w:bottom w:val="single" w:sz="4" w:space="0" w:color="C0C0C0"/>
              <w:right w:val="single" w:sz="4" w:space="0" w:color="C0C0C0"/>
            </w:tcBorders>
          </w:tcPr>
          <w:p w14:paraId="7B5307CA" w14:textId="77777777" w:rsidR="000C61A6" w:rsidRPr="00685848" w:rsidRDefault="000C61A6" w:rsidP="008572C7">
            <w:pPr>
              <w:spacing w:before="60" w:after="60" w:line="240" w:lineRule="auto"/>
              <w:rPr>
                <w:rFonts w:cs="Times New Roman"/>
                <w:szCs w:val="24"/>
              </w:rPr>
            </w:pPr>
            <w:r w:rsidRPr="00685848">
              <w:rPr>
                <w:rFonts w:cs="Times New Roman"/>
                <w:szCs w:val="24"/>
              </w:rPr>
              <w:t>Test or Testing</w:t>
            </w:r>
          </w:p>
        </w:tc>
        <w:tc>
          <w:tcPr>
            <w:tcW w:w="6930" w:type="dxa"/>
            <w:tcBorders>
              <w:top w:val="single" w:sz="4" w:space="0" w:color="C0C0C0"/>
              <w:left w:val="single" w:sz="4" w:space="0" w:color="C0C0C0"/>
              <w:bottom w:val="single" w:sz="4" w:space="0" w:color="C0C0C0"/>
            </w:tcBorders>
            <w:vAlign w:val="center"/>
          </w:tcPr>
          <w:p w14:paraId="3B5EBE9A" w14:textId="77777777" w:rsidR="000C61A6" w:rsidRPr="00685848" w:rsidRDefault="000C61A6" w:rsidP="008572C7">
            <w:pPr>
              <w:spacing w:line="240" w:lineRule="auto"/>
              <w:rPr>
                <w:rFonts w:cs="Times New Roman"/>
              </w:rPr>
            </w:pPr>
            <w:r w:rsidRPr="00685848">
              <w:rPr>
                <w:rFonts w:cs="Times New Roman"/>
              </w:rPr>
              <w:t xml:space="preserve">The process by which the hazards that may confront entrants of a permit space are identified and evaluated. Testing includes specifying the tests that are to be performed in the permit space. </w:t>
            </w:r>
          </w:p>
          <w:p w14:paraId="3CC2FB47" w14:textId="77777777" w:rsidR="000C61A6" w:rsidRPr="00685848" w:rsidRDefault="000C61A6" w:rsidP="008572C7">
            <w:pPr>
              <w:spacing w:line="240" w:lineRule="auto"/>
              <w:rPr>
                <w:rFonts w:cs="Times New Roman"/>
              </w:rPr>
            </w:pPr>
          </w:p>
          <w:p w14:paraId="1F2EAAC3" w14:textId="77777777" w:rsidR="000C61A6" w:rsidRPr="00685848" w:rsidRDefault="000C61A6" w:rsidP="008572C7">
            <w:pPr>
              <w:spacing w:line="240" w:lineRule="auto"/>
              <w:rPr>
                <w:rFonts w:cs="Times New Roman"/>
              </w:rPr>
            </w:pPr>
            <w:r w:rsidRPr="00685848">
              <w:rPr>
                <w:rFonts w:cs="Times New Roman"/>
              </w:rPr>
              <w:t xml:space="preserve">Note. Testing enables employers both to devise and implement adequate control measures for the protection of authorized entrants and to determine if acceptable entry conditions are present immediately prior to, and during, entry. </w:t>
            </w:r>
          </w:p>
        </w:tc>
      </w:tr>
      <w:tr w:rsidR="000C61A6" w:rsidRPr="000C61A6" w14:paraId="4C6F64CE" w14:textId="77777777" w:rsidTr="008572C7">
        <w:trPr>
          <w:trHeight w:val="70"/>
        </w:trPr>
        <w:tc>
          <w:tcPr>
            <w:tcW w:w="1908" w:type="dxa"/>
            <w:tcBorders>
              <w:top w:val="single" w:sz="4" w:space="0" w:color="C0C0C0"/>
              <w:bottom w:val="single" w:sz="4" w:space="0" w:color="C0C0C0"/>
              <w:right w:val="single" w:sz="4" w:space="0" w:color="C0C0C0"/>
            </w:tcBorders>
          </w:tcPr>
          <w:p w14:paraId="78EB5ACD" w14:textId="77777777" w:rsidR="000C61A6" w:rsidRPr="00685848" w:rsidRDefault="000C61A6" w:rsidP="008572C7">
            <w:pPr>
              <w:spacing w:before="60" w:after="60" w:line="240" w:lineRule="auto"/>
              <w:rPr>
                <w:rFonts w:cs="Times New Roman"/>
                <w:szCs w:val="24"/>
              </w:rPr>
            </w:pPr>
            <w:r w:rsidRPr="00685848">
              <w:rPr>
                <w:rFonts w:cs="Times New Roman"/>
                <w:szCs w:val="24"/>
              </w:rPr>
              <w:t>Ventilate or Ventilation</w:t>
            </w:r>
          </w:p>
        </w:tc>
        <w:tc>
          <w:tcPr>
            <w:tcW w:w="6930" w:type="dxa"/>
            <w:tcBorders>
              <w:top w:val="single" w:sz="4" w:space="0" w:color="C0C0C0"/>
              <w:left w:val="single" w:sz="4" w:space="0" w:color="C0C0C0"/>
              <w:bottom w:val="single" w:sz="4" w:space="0" w:color="C0C0C0"/>
            </w:tcBorders>
            <w:vAlign w:val="center"/>
          </w:tcPr>
          <w:p w14:paraId="780755B1" w14:textId="77777777" w:rsidR="000C61A6" w:rsidRPr="00685848" w:rsidRDefault="000C61A6" w:rsidP="008572C7">
            <w:pPr>
              <w:spacing w:line="240" w:lineRule="auto"/>
              <w:rPr>
                <w:rFonts w:cs="Times New Roman"/>
              </w:rPr>
            </w:pPr>
            <w:r w:rsidRPr="00685848">
              <w:rPr>
                <w:rFonts w:cs="Times New Roman"/>
              </w:rPr>
              <w:t xml:space="preserve">Controlling a hazardous atmosphere using continuous forced-air mechanical systems that meet the requirements of §1926.57—Ventilation. </w:t>
            </w:r>
          </w:p>
        </w:tc>
      </w:tr>
    </w:tbl>
    <w:p w14:paraId="687B1643" w14:textId="77777777" w:rsidR="000C61A6" w:rsidRPr="000860EB" w:rsidRDefault="000C61A6" w:rsidP="00A35DE2">
      <w:pPr>
        <w:pStyle w:val="Heading1"/>
        <w:numPr>
          <w:ilvl w:val="0"/>
          <w:numId w:val="275"/>
        </w:numPr>
      </w:pPr>
      <w:r w:rsidRPr="00685848">
        <w:t>References</w:t>
      </w:r>
      <w:bookmarkEnd w:id="10"/>
      <w:bookmarkEnd w:id="11"/>
    </w:p>
    <w:tbl>
      <w:tblPr>
        <w:tblStyle w:val="IlluminaOrange"/>
        <w:tblW w:w="9468" w:type="dxa"/>
        <w:tblLook w:val="01E0" w:firstRow="1" w:lastRow="1" w:firstColumn="1" w:lastColumn="1" w:noHBand="0" w:noVBand="0"/>
      </w:tblPr>
      <w:tblGrid>
        <w:gridCol w:w="6948"/>
        <w:gridCol w:w="2520"/>
      </w:tblGrid>
      <w:tr w:rsidR="000C61A6" w:rsidRPr="000C61A6" w14:paraId="373ABCEF" w14:textId="77777777" w:rsidTr="00857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8" w:type="dxa"/>
          </w:tcPr>
          <w:p w14:paraId="551209F7" w14:textId="77777777" w:rsidR="000C61A6" w:rsidRPr="00685848" w:rsidRDefault="000C61A6" w:rsidP="008572C7">
            <w:pPr>
              <w:rPr>
                <w:rFonts w:cs="Times New Roman"/>
              </w:rPr>
            </w:pPr>
            <w:r w:rsidRPr="00685848">
              <w:rPr>
                <w:rFonts w:cs="Times New Roman"/>
              </w:rPr>
              <w:t>Document Title</w:t>
            </w:r>
          </w:p>
        </w:tc>
        <w:tc>
          <w:tcPr>
            <w:tcW w:w="2520" w:type="dxa"/>
          </w:tcPr>
          <w:p w14:paraId="30152BB6" w14:textId="77777777" w:rsidR="000C61A6" w:rsidRPr="00685848" w:rsidRDefault="000C61A6" w:rsidP="008572C7">
            <w:pPr>
              <w:cnfStyle w:val="100000000000" w:firstRow="1" w:lastRow="0" w:firstColumn="0" w:lastColumn="0" w:oddVBand="0" w:evenVBand="0" w:oddHBand="0" w:evenHBand="0" w:firstRowFirstColumn="0" w:firstRowLastColumn="0" w:lastRowFirstColumn="0" w:lastRowLastColumn="0"/>
              <w:rPr>
                <w:rFonts w:cs="Times New Roman"/>
              </w:rPr>
            </w:pPr>
            <w:r w:rsidRPr="00685848">
              <w:rPr>
                <w:rFonts w:cs="Times New Roman"/>
              </w:rPr>
              <w:t>Reference Number</w:t>
            </w:r>
          </w:p>
        </w:tc>
      </w:tr>
      <w:tr w:rsidR="000C61A6" w:rsidRPr="000C61A6" w14:paraId="5664E8E9" w14:textId="77777777" w:rsidTr="008572C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8" w:type="dxa"/>
          </w:tcPr>
          <w:p w14:paraId="636EF22A" w14:textId="77777777" w:rsidR="000C61A6" w:rsidRPr="00685848" w:rsidRDefault="000C61A6" w:rsidP="008572C7">
            <w:pPr>
              <w:rPr>
                <w:rFonts w:cs="Times New Roman"/>
              </w:rPr>
            </w:pPr>
            <w:r w:rsidRPr="00685848">
              <w:rPr>
                <w:rFonts w:cs="Times New Roman"/>
              </w:rPr>
              <w:t>Subpart AA – Confined Spaces in Construction</w:t>
            </w:r>
          </w:p>
        </w:tc>
        <w:tc>
          <w:tcPr>
            <w:tcW w:w="2520" w:type="dxa"/>
          </w:tcPr>
          <w:p w14:paraId="324D3131" w14:textId="77777777" w:rsidR="000C61A6" w:rsidRPr="00685848" w:rsidRDefault="000C61A6" w:rsidP="008572C7">
            <w:pPr>
              <w:cnfStyle w:val="010000000000" w:firstRow="0" w:lastRow="1" w:firstColumn="0" w:lastColumn="0" w:oddVBand="0" w:evenVBand="0" w:oddHBand="0" w:evenHBand="0" w:firstRowFirstColumn="0" w:firstRowLastColumn="0" w:lastRowFirstColumn="0" w:lastRowLastColumn="0"/>
              <w:rPr>
                <w:rFonts w:cs="Times New Roman"/>
              </w:rPr>
            </w:pPr>
            <w:r w:rsidRPr="00685848">
              <w:rPr>
                <w:rFonts w:cs="Times New Roman"/>
              </w:rPr>
              <w:t>29 CFR 1926.1200</w:t>
            </w:r>
          </w:p>
        </w:tc>
      </w:tr>
    </w:tbl>
    <w:p w14:paraId="76A106E4" w14:textId="77777777" w:rsidR="009629B8" w:rsidRDefault="009629B8" w:rsidP="00604C5B">
      <w:pPr>
        <w:pStyle w:val="H1Numbered"/>
      </w:pPr>
      <w:r>
        <w:t>RESPONSIBILITIES</w:t>
      </w:r>
    </w:p>
    <w:p w14:paraId="26EC0929" w14:textId="595C1E3C" w:rsidR="000C61A6" w:rsidRPr="00685848" w:rsidRDefault="00460C3B" w:rsidP="000C61A6">
      <w:pPr>
        <w:pStyle w:val="BodyText"/>
        <w:ind w:left="810"/>
        <w:rPr>
          <w:rFonts w:asciiTheme="minorHAnsi" w:hAnsiTheme="minorHAnsi"/>
          <w:sz w:val="22"/>
          <w:szCs w:val="22"/>
        </w:rPr>
      </w:pPr>
      <w:sdt>
        <w:sdtPr>
          <w:rPr>
            <w:rFonts w:asciiTheme="minorHAnsi" w:eastAsia="Arial" w:hAnsiTheme="minorHAnsi"/>
            <w:sz w:val="22"/>
            <w:szCs w:val="22"/>
          </w:rPr>
          <w:alias w:val="Company Name"/>
          <w:tag w:val="Company Name"/>
          <w:id w:val="1012492731"/>
          <w:placeholder>
            <w:docPart w:val="FC119B37F1B24522910D804ACC6A7A1D"/>
          </w:placeholder>
          <w:dataBinding w:prefixMappings="xmlns:ns0='http://schemas.openxmlformats.org/officeDocument/2006/extended-properties' " w:xpath="/ns0:Properties[1]/ns0:Company[1]" w:storeItemID="{6668398D-A668-4E3E-A5EB-62B293D839F1}"/>
          <w:text/>
        </w:sdtPr>
        <w:sdtEndPr/>
        <w:sdtContent>
          <w:r w:rsidR="004478D0">
            <w:rPr>
              <w:rFonts w:asciiTheme="minorHAnsi" w:eastAsia="Arial" w:hAnsiTheme="minorHAnsi"/>
              <w:sz w:val="22"/>
              <w:szCs w:val="22"/>
            </w:rPr>
            <w:t>[Company Name]</w:t>
          </w:r>
        </w:sdtContent>
      </w:sdt>
      <w:r w:rsidR="000C61A6" w:rsidRPr="00685848">
        <w:rPr>
          <w:rFonts w:asciiTheme="minorHAnsi" w:hAnsiTheme="minorHAnsi"/>
          <w:sz w:val="22"/>
          <w:szCs w:val="22"/>
        </w:rPr>
        <w:t>, the host employer, will oversee the administration of the Confined Space Entry Program, but ultimate responsibility for its implementation rests with the controlling contractor and each entry employer that conducts confined space entry.</w:t>
      </w:r>
    </w:p>
    <w:p w14:paraId="4828247D" w14:textId="77777777" w:rsidR="000C61A6" w:rsidRPr="00685848" w:rsidRDefault="000C61A6" w:rsidP="000C61A6">
      <w:pPr>
        <w:pStyle w:val="BodyText"/>
        <w:ind w:left="450"/>
        <w:rPr>
          <w:rFonts w:asciiTheme="minorHAnsi" w:hAnsiTheme="minorHAnsi"/>
          <w:sz w:val="22"/>
          <w:szCs w:val="22"/>
        </w:rPr>
      </w:pPr>
    </w:p>
    <w:p w14:paraId="470CAAE6" w14:textId="357CC826" w:rsidR="000C61A6" w:rsidRPr="00685848" w:rsidRDefault="000C61A6" w:rsidP="000C61A6">
      <w:pPr>
        <w:spacing w:after="60"/>
        <w:ind w:left="450"/>
        <w:rPr>
          <w:rFonts w:cs="Times New Roman"/>
          <w:b/>
        </w:rPr>
      </w:pPr>
      <w:r>
        <w:rPr>
          <w:rFonts w:cs="Times New Roman"/>
          <w:b/>
        </w:rPr>
        <w:t>a</w:t>
      </w:r>
      <w:r w:rsidRPr="00685848">
        <w:rPr>
          <w:rFonts w:cs="Times New Roman"/>
          <w:b/>
        </w:rPr>
        <w:t>.  Host Employer</w:t>
      </w:r>
    </w:p>
    <w:p w14:paraId="4C050B14" w14:textId="77777777" w:rsidR="000C61A6" w:rsidRPr="00685848" w:rsidRDefault="000C61A6" w:rsidP="000C61A6">
      <w:pPr>
        <w:spacing w:after="60"/>
        <w:ind w:left="810"/>
        <w:rPr>
          <w:rFonts w:cs="Times New Roman"/>
        </w:rPr>
      </w:pPr>
      <w:r w:rsidRPr="00685848">
        <w:rPr>
          <w:rFonts w:cs="Times New Roman"/>
        </w:rPr>
        <w:t>The host employer shall provide the following to the controlling contractor:</w:t>
      </w:r>
    </w:p>
    <w:p w14:paraId="7886C9B7" w14:textId="77777777" w:rsidR="000C61A6" w:rsidRPr="00685848" w:rsidRDefault="000C61A6" w:rsidP="00A35DE2">
      <w:pPr>
        <w:pStyle w:val="ListParagraph"/>
        <w:numPr>
          <w:ilvl w:val="0"/>
          <w:numId w:val="278"/>
        </w:numPr>
        <w:spacing w:after="60"/>
        <w:ind w:left="1170"/>
        <w:rPr>
          <w:rFonts w:cs="Times New Roman"/>
        </w:rPr>
      </w:pPr>
      <w:r w:rsidRPr="00685848">
        <w:rPr>
          <w:rFonts w:cs="Times New Roman"/>
        </w:rPr>
        <w:t>The location of each known permit-required confined space.</w:t>
      </w:r>
    </w:p>
    <w:p w14:paraId="65F56E4F" w14:textId="77777777" w:rsidR="000C61A6" w:rsidRPr="00685848" w:rsidRDefault="000C61A6" w:rsidP="00A35DE2">
      <w:pPr>
        <w:pStyle w:val="ListParagraph"/>
        <w:numPr>
          <w:ilvl w:val="0"/>
          <w:numId w:val="278"/>
        </w:numPr>
        <w:spacing w:after="60"/>
        <w:ind w:left="1170"/>
        <w:rPr>
          <w:rFonts w:cs="Times New Roman"/>
        </w:rPr>
      </w:pPr>
      <w:r w:rsidRPr="00685848">
        <w:rPr>
          <w:rFonts w:cs="Times New Roman"/>
        </w:rPr>
        <w:t>The hazards or potential hazards in each space or the reason it is a permit space.</w:t>
      </w:r>
    </w:p>
    <w:p w14:paraId="1395BE38" w14:textId="4F9C273C" w:rsidR="000C61A6" w:rsidRDefault="000C61A6" w:rsidP="00A35DE2">
      <w:pPr>
        <w:pStyle w:val="ListParagraph"/>
        <w:numPr>
          <w:ilvl w:val="0"/>
          <w:numId w:val="278"/>
        </w:numPr>
        <w:spacing w:after="60"/>
        <w:ind w:left="1170"/>
        <w:rPr>
          <w:rFonts w:cs="Times New Roman"/>
        </w:rPr>
      </w:pPr>
      <w:r w:rsidRPr="00685848">
        <w:rPr>
          <w:rFonts w:cs="Times New Roman"/>
        </w:rPr>
        <w:t>Any precautions that the host employer or any previous controlling contractor or entry employer implemented for the protection of employees in the permit space.</w:t>
      </w:r>
    </w:p>
    <w:p w14:paraId="349A15F8" w14:textId="77777777" w:rsidR="000C61A6" w:rsidRPr="00685848" w:rsidRDefault="000C61A6" w:rsidP="00685848">
      <w:pPr>
        <w:pStyle w:val="ListParagraph"/>
        <w:spacing w:after="60"/>
        <w:ind w:left="1170"/>
        <w:rPr>
          <w:rFonts w:cs="Times New Roman"/>
        </w:rPr>
      </w:pPr>
    </w:p>
    <w:p w14:paraId="72AF24EF" w14:textId="20E58E41" w:rsidR="000C61A6" w:rsidRPr="00685848" w:rsidRDefault="000C61A6" w:rsidP="000C61A6">
      <w:pPr>
        <w:spacing w:after="60"/>
        <w:ind w:left="450"/>
        <w:rPr>
          <w:rFonts w:cs="Times New Roman"/>
          <w:b/>
        </w:rPr>
      </w:pPr>
      <w:r w:rsidRPr="000860EB">
        <w:rPr>
          <w:rFonts w:cs="Times New Roman"/>
          <w:b/>
        </w:rPr>
        <w:t>b</w:t>
      </w:r>
      <w:r w:rsidRPr="00685848">
        <w:rPr>
          <w:rFonts w:cs="Times New Roman"/>
          <w:b/>
        </w:rPr>
        <w:t>.  Controlling Contractor</w:t>
      </w:r>
    </w:p>
    <w:p w14:paraId="4428E6AD" w14:textId="77777777" w:rsidR="000C61A6" w:rsidRPr="00685848" w:rsidRDefault="000C61A6" w:rsidP="000C61A6">
      <w:pPr>
        <w:spacing w:after="60"/>
        <w:ind w:left="720"/>
        <w:rPr>
          <w:rFonts w:cs="Times New Roman"/>
        </w:rPr>
      </w:pPr>
      <w:r w:rsidRPr="00685848">
        <w:rPr>
          <w:rFonts w:cs="Times New Roman"/>
        </w:rPr>
        <w:t>The controlling contractor shall:</w:t>
      </w:r>
    </w:p>
    <w:p w14:paraId="70264C71" w14:textId="77777777" w:rsidR="000C61A6" w:rsidRPr="00685848" w:rsidRDefault="000C61A6" w:rsidP="00A35DE2">
      <w:pPr>
        <w:pStyle w:val="ListParagraph"/>
        <w:numPr>
          <w:ilvl w:val="0"/>
          <w:numId w:val="278"/>
        </w:numPr>
        <w:spacing w:after="60"/>
        <w:ind w:left="1170"/>
        <w:rPr>
          <w:rFonts w:cs="Times New Roman"/>
        </w:rPr>
      </w:pPr>
      <w:r w:rsidRPr="00685848">
        <w:rPr>
          <w:rFonts w:cs="Times New Roman"/>
        </w:rPr>
        <w:t>Obtain the host employer’s information about the permit space hazards and previous operations.</w:t>
      </w:r>
    </w:p>
    <w:p w14:paraId="084F83D7" w14:textId="77777777" w:rsidR="000C61A6" w:rsidRPr="00685848" w:rsidRDefault="000C61A6" w:rsidP="00A35DE2">
      <w:pPr>
        <w:pStyle w:val="ListParagraph"/>
        <w:numPr>
          <w:ilvl w:val="0"/>
          <w:numId w:val="278"/>
        </w:numPr>
        <w:spacing w:after="60"/>
        <w:ind w:left="1170"/>
        <w:rPr>
          <w:rFonts w:cs="Times New Roman"/>
        </w:rPr>
      </w:pPr>
      <w:r w:rsidRPr="00685848">
        <w:rPr>
          <w:rFonts w:cs="Times New Roman"/>
        </w:rPr>
        <w:t>Provide the following information to each entity entering a permit space and any other entity at the worksite whose activities could foreseeably result in a hazard in the permit space:</w:t>
      </w:r>
    </w:p>
    <w:p w14:paraId="6D817B16" w14:textId="77777777" w:rsidR="000C61A6" w:rsidRPr="00685848" w:rsidRDefault="000C61A6" w:rsidP="00A35DE2">
      <w:pPr>
        <w:pStyle w:val="ListParagraph"/>
        <w:numPr>
          <w:ilvl w:val="1"/>
          <w:numId w:val="278"/>
        </w:numPr>
        <w:spacing w:after="60"/>
        <w:ind w:left="1530"/>
        <w:rPr>
          <w:rFonts w:cs="Times New Roman"/>
        </w:rPr>
      </w:pPr>
      <w:r w:rsidRPr="00685848">
        <w:rPr>
          <w:rFonts w:cs="Times New Roman"/>
        </w:rPr>
        <w:t>The information received from the host employer.</w:t>
      </w:r>
    </w:p>
    <w:p w14:paraId="1B5BECBC" w14:textId="03582C5E" w:rsidR="000C61A6" w:rsidRDefault="000C61A6" w:rsidP="00A35DE2">
      <w:pPr>
        <w:pStyle w:val="ListParagraph"/>
        <w:numPr>
          <w:ilvl w:val="1"/>
          <w:numId w:val="278"/>
        </w:numPr>
        <w:spacing w:after="60"/>
        <w:ind w:left="1530"/>
        <w:rPr>
          <w:rFonts w:cs="Times New Roman"/>
        </w:rPr>
      </w:pPr>
      <w:r w:rsidRPr="00685848">
        <w:rPr>
          <w:rFonts w:cs="Times New Roman"/>
        </w:rPr>
        <w:t>The precautions that the host employer, controlling contractor, or other entry employers implemented for the protection of employees in the permit spaces.</w:t>
      </w:r>
    </w:p>
    <w:p w14:paraId="68AABA62" w14:textId="77777777" w:rsidR="000C61A6" w:rsidRPr="00685848" w:rsidRDefault="000C61A6" w:rsidP="00685848">
      <w:pPr>
        <w:pStyle w:val="ListParagraph"/>
        <w:spacing w:after="60"/>
        <w:ind w:left="1530"/>
        <w:rPr>
          <w:rFonts w:cs="Times New Roman"/>
        </w:rPr>
      </w:pPr>
    </w:p>
    <w:p w14:paraId="3095B7F2" w14:textId="7023FB0A" w:rsidR="000C61A6" w:rsidRPr="00685848" w:rsidRDefault="000C61A6" w:rsidP="000C61A6">
      <w:pPr>
        <w:spacing w:after="60"/>
        <w:ind w:left="450"/>
        <w:rPr>
          <w:rFonts w:cs="Times New Roman"/>
          <w:b/>
        </w:rPr>
      </w:pPr>
      <w:r w:rsidRPr="000860EB">
        <w:rPr>
          <w:rFonts w:cs="Times New Roman"/>
          <w:b/>
        </w:rPr>
        <w:t>c</w:t>
      </w:r>
      <w:r w:rsidRPr="00685848">
        <w:rPr>
          <w:rFonts w:cs="Times New Roman"/>
          <w:b/>
        </w:rPr>
        <w:t>.  Entry Employer</w:t>
      </w:r>
    </w:p>
    <w:p w14:paraId="7ABE9BF9" w14:textId="77777777" w:rsidR="000C61A6" w:rsidRPr="00685848" w:rsidRDefault="000C61A6" w:rsidP="000C61A6">
      <w:pPr>
        <w:spacing w:after="60"/>
        <w:ind w:left="720"/>
        <w:rPr>
          <w:rFonts w:cs="Times New Roman"/>
        </w:rPr>
      </w:pPr>
      <w:r w:rsidRPr="00685848">
        <w:rPr>
          <w:rFonts w:cs="Times New Roman"/>
        </w:rPr>
        <w:t>Each entry employer shall:</w:t>
      </w:r>
    </w:p>
    <w:p w14:paraId="7D729038" w14:textId="77777777" w:rsidR="000C61A6" w:rsidRPr="00685848" w:rsidRDefault="000C61A6" w:rsidP="00A35DE2">
      <w:pPr>
        <w:pStyle w:val="ListParagraph"/>
        <w:numPr>
          <w:ilvl w:val="0"/>
          <w:numId w:val="277"/>
        </w:numPr>
        <w:spacing w:after="240"/>
        <w:ind w:left="1170"/>
        <w:rPr>
          <w:rFonts w:cs="Times New Roman"/>
          <w:b/>
        </w:rPr>
      </w:pPr>
      <w:r w:rsidRPr="00685848">
        <w:rPr>
          <w:rFonts w:cs="Times New Roman"/>
        </w:rPr>
        <w:t>Identify and maintain a list of work locations that are confined spaces, and determine whether they are permit-required.</w:t>
      </w:r>
    </w:p>
    <w:p w14:paraId="2F13C2C9" w14:textId="77777777" w:rsidR="000C61A6" w:rsidRPr="00685848" w:rsidRDefault="000C61A6" w:rsidP="00A35DE2">
      <w:pPr>
        <w:pStyle w:val="ListParagraph"/>
        <w:numPr>
          <w:ilvl w:val="0"/>
          <w:numId w:val="277"/>
        </w:numPr>
        <w:spacing w:after="240"/>
        <w:ind w:left="1170"/>
        <w:rPr>
          <w:rFonts w:cs="Times New Roman"/>
          <w:b/>
        </w:rPr>
      </w:pPr>
      <w:r w:rsidRPr="00685848">
        <w:rPr>
          <w:rFonts w:cs="Times New Roman"/>
        </w:rPr>
        <w:t>Provide confined space training for Entrants, Attendants and Entry Supervisors.</w:t>
      </w:r>
    </w:p>
    <w:p w14:paraId="24245809" w14:textId="77777777" w:rsidR="000C61A6" w:rsidRPr="00685848" w:rsidRDefault="000C61A6" w:rsidP="00A35DE2">
      <w:pPr>
        <w:pStyle w:val="ListParagraph"/>
        <w:numPr>
          <w:ilvl w:val="0"/>
          <w:numId w:val="277"/>
        </w:numPr>
        <w:spacing w:after="240"/>
        <w:ind w:left="1170"/>
        <w:rPr>
          <w:rFonts w:cs="Times New Roman"/>
          <w:b/>
        </w:rPr>
      </w:pPr>
      <w:r w:rsidRPr="00685848">
        <w:rPr>
          <w:rFonts w:cs="Times New Roman"/>
        </w:rPr>
        <w:t>Provide exposure assessment and/or monitoring of airborne hazards as needed to determine whether work areas are permit-required confined spaces.</w:t>
      </w:r>
    </w:p>
    <w:p w14:paraId="215221E5" w14:textId="77777777" w:rsidR="000C61A6" w:rsidRPr="00685848" w:rsidRDefault="000C61A6" w:rsidP="00A35DE2">
      <w:pPr>
        <w:pStyle w:val="ListParagraph"/>
        <w:numPr>
          <w:ilvl w:val="0"/>
          <w:numId w:val="277"/>
        </w:numPr>
        <w:spacing w:after="240"/>
        <w:ind w:left="1170"/>
        <w:rPr>
          <w:rFonts w:cs="Times New Roman"/>
          <w:b/>
        </w:rPr>
      </w:pPr>
      <w:r w:rsidRPr="00685848">
        <w:rPr>
          <w:rFonts w:cs="Times New Roman"/>
        </w:rPr>
        <w:t>Upon request, assist supervisors with:</w:t>
      </w:r>
    </w:p>
    <w:p w14:paraId="66EB12C0" w14:textId="77777777" w:rsidR="000C61A6" w:rsidRPr="00685848" w:rsidRDefault="000C61A6" w:rsidP="00A35DE2">
      <w:pPr>
        <w:pStyle w:val="ListParagraph"/>
        <w:numPr>
          <w:ilvl w:val="1"/>
          <w:numId w:val="277"/>
        </w:numPr>
        <w:spacing w:after="240"/>
        <w:ind w:left="1530"/>
        <w:rPr>
          <w:rFonts w:cs="Times New Roman"/>
          <w:b/>
        </w:rPr>
      </w:pPr>
      <w:r w:rsidRPr="00685848">
        <w:rPr>
          <w:rFonts w:cs="Times New Roman"/>
        </w:rPr>
        <w:t>Identification of permit-required confined spaces.</w:t>
      </w:r>
    </w:p>
    <w:p w14:paraId="633B314E" w14:textId="77777777" w:rsidR="000C61A6" w:rsidRPr="00685848" w:rsidRDefault="000C61A6" w:rsidP="00A35DE2">
      <w:pPr>
        <w:pStyle w:val="ListParagraph"/>
        <w:numPr>
          <w:ilvl w:val="1"/>
          <w:numId w:val="277"/>
        </w:numPr>
        <w:spacing w:after="240"/>
        <w:ind w:left="1530"/>
        <w:rPr>
          <w:rFonts w:cs="Times New Roman"/>
          <w:b/>
        </w:rPr>
      </w:pPr>
      <w:r w:rsidRPr="00685848">
        <w:rPr>
          <w:rFonts w:cs="Times New Roman"/>
        </w:rPr>
        <w:t>Selection of safety equipment required for confined space work.</w:t>
      </w:r>
    </w:p>
    <w:p w14:paraId="70DF6A34" w14:textId="77777777" w:rsidR="000C61A6" w:rsidRPr="00685848" w:rsidRDefault="000C61A6" w:rsidP="00A35DE2">
      <w:pPr>
        <w:pStyle w:val="ListParagraph"/>
        <w:numPr>
          <w:ilvl w:val="0"/>
          <w:numId w:val="277"/>
        </w:numPr>
        <w:spacing w:after="240"/>
        <w:ind w:left="1170"/>
        <w:rPr>
          <w:rFonts w:cs="Times New Roman"/>
          <w:b/>
        </w:rPr>
      </w:pPr>
      <w:r w:rsidRPr="00685848">
        <w:rPr>
          <w:rFonts w:cs="Times New Roman"/>
        </w:rPr>
        <w:t>Establish and document a method for communication between Entrants and Attendants.</w:t>
      </w:r>
    </w:p>
    <w:p w14:paraId="45FA4A2C" w14:textId="77777777" w:rsidR="000C61A6" w:rsidRPr="00685848" w:rsidRDefault="000C61A6" w:rsidP="00A35DE2">
      <w:pPr>
        <w:pStyle w:val="ListParagraph"/>
        <w:numPr>
          <w:ilvl w:val="0"/>
          <w:numId w:val="277"/>
        </w:numPr>
        <w:spacing w:after="240"/>
        <w:ind w:left="1170"/>
        <w:rPr>
          <w:rFonts w:cs="Times New Roman"/>
          <w:b/>
        </w:rPr>
      </w:pPr>
      <w:r w:rsidRPr="00685848">
        <w:rPr>
          <w:rFonts w:cs="Times New Roman"/>
        </w:rPr>
        <w:t>Ensure that the openings to permit-required confined spaces are posted with danger signs, and, where possible, have secured doors to prevent unauthorized entry.</w:t>
      </w:r>
    </w:p>
    <w:p w14:paraId="2DFC4870" w14:textId="77777777" w:rsidR="000C61A6" w:rsidRPr="00685848" w:rsidRDefault="000C61A6" w:rsidP="00A35DE2">
      <w:pPr>
        <w:pStyle w:val="ListParagraph"/>
        <w:numPr>
          <w:ilvl w:val="0"/>
          <w:numId w:val="277"/>
        </w:numPr>
        <w:spacing w:after="120"/>
        <w:ind w:left="1170"/>
        <w:rPr>
          <w:rFonts w:cs="Times New Roman"/>
          <w:b/>
        </w:rPr>
      </w:pPr>
      <w:r w:rsidRPr="00685848">
        <w:rPr>
          <w:rFonts w:cs="Times New Roman"/>
        </w:rPr>
        <w:t>Provide all information, safety equipment, and job tools necessary to safely complete the assigned work in the confined space, and ensure that the equipment and tools are maintained in ready-to-use condition.</w:t>
      </w:r>
    </w:p>
    <w:p w14:paraId="4273AAFB" w14:textId="3B23F689" w:rsidR="000C61A6" w:rsidRPr="00685848" w:rsidRDefault="000C61A6" w:rsidP="00A35DE2">
      <w:pPr>
        <w:pStyle w:val="ListParagraph"/>
        <w:numPr>
          <w:ilvl w:val="0"/>
          <w:numId w:val="277"/>
        </w:numPr>
        <w:spacing w:after="120"/>
        <w:ind w:left="1170"/>
        <w:rPr>
          <w:rFonts w:cs="Times New Roman"/>
          <w:b/>
        </w:rPr>
      </w:pPr>
      <w:r w:rsidRPr="00685848">
        <w:rPr>
          <w:rFonts w:cs="Times New Roman"/>
        </w:rPr>
        <w:t>Maintains required calibration of air monitoring equipment.</w:t>
      </w:r>
    </w:p>
    <w:p w14:paraId="6DB5C407" w14:textId="77777777" w:rsidR="000C61A6" w:rsidRPr="00685848" w:rsidRDefault="000C61A6" w:rsidP="00685848">
      <w:pPr>
        <w:pStyle w:val="ListParagraph"/>
        <w:spacing w:after="120"/>
        <w:ind w:left="1170"/>
        <w:rPr>
          <w:rFonts w:cs="Times New Roman"/>
          <w:b/>
        </w:rPr>
      </w:pPr>
    </w:p>
    <w:p w14:paraId="6A734529" w14:textId="1B29F643" w:rsidR="000C61A6" w:rsidRPr="00685848" w:rsidRDefault="000C61A6" w:rsidP="000C61A6">
      <w:pPr>
        <w:pStyle w:val="BodyText"/>
        <w:spacing w:after="60" w:line="276" w:lineRule="auto"/>
        <w:ind w:left="450"/>
        <w:rPr>
          <w:rFonts w:asciiTheme="minorHAnsi" w:hAnsiTheme="minorHAnsi"/>
          <w:b/>
          <w:sz w:val="22"/>
          <w:szCs w:val="22"/>
        </w:rPr>
      </w:pPr>
      <w:r w:rsidRPr="000860EB">
        <w:rPr>
          <w:rFonts w:asciiTheme="minorHAnsi" w:hAnsiTheme="minorHAnsi"/>
          <w:b/>
          <w:sz w:val="22"/>
          <w:szCs w:val="22"/>
        </w:rPr>
        <w:t>d</w:t>
      </w:r>
      <w:r w:rsidRPr="00685848">
        <w:rPr>
          <w:rFonts w:asciiTheme="minorHAnsi" w:hAnsiTheme="minorHAnsi"/>
          <w:b/>
          <w:sz w:val="22"/>
          <w:szCs w:val="22"/>
        </w:rPr>
        <w:t>.  Employees</w:t>
      </w:r>
    </w:p>
    <w:p w14:paraId="633117E6" w14:textId="77777777" w:rsidR="000C61A6" w:rsidRPr="00685848" w:rsidRDefault="000C61A6" w:rsidP="000C61A6">
      <w:pPr>
        <w:pStyle w:val="BodyText"/>
        <w:spacing w:line="276" w:lineRule="auto"/>
        <w:ind w:left="720"/>
        <w:rPr>
          <w:rFonts w:asciiTheme="minorHAnsi" w:hAnsiTheme="minorHAnsi"/>
          <w:sz w:val="22"/>
          <w:szCs w:val="22"/>
        </w:rPr>
      </w:pPr>
      <w:r w:rsidRPr="00685848">
        <w:rPr>
          <w:rFonts w:asciiTheme="minorHAnsi" w:hAnsiTheme="minorHAnsi"/>
          <w:sz w:val="22"/>
          <w:szCs w:val="22"/>
        </w:rPr>
        <w:t>It is the responsibility of each employee affected by this program to:</w:t>
      </w:r>
    </w:p>
    <w:p w14:paraId="6D6EC2DF" w14:textId="77777777" w:rsidR="000C61A6" w:rsidRPr="00685848" w:rsidRDefault="000C61A6" w:rsidP="00A35DE2">
      <w:pPr>
        <w:pStyle w:val="ListParagraph"/>
        <w:numPr>
          <w:ilvl w:val="0"/>
          <w:numId w:val="277"/>
        </w:numPr>
        <w:spacing w:after="240"/>
        <w:ind w:left="1170"/>
        <w:rPr>
          <w:rFonts w:cs="Times New Roman"/>
        </w:rPr>
      </w:pPr>
      <w:r w:rsidRPr="00685848">
        <w:rPr>
          <w:rFonts w:cs="Times New Roman"/>
        </w:rPr>
        <w:t>Understand the requirements of this Confined Space Entry Program.</w:t>
      </w:r>
    </w:p>
    <w:p w14:paraId="4D36C991" w14:textId="08F0FFD7" w:rsidR="000C61A6" w:rsidRPr="00685848" w:rsidRDefault="000C61A6" w:rsidP="00A35DE2">
      <w:pPr>
        <w:pStyle w:val="ListParagraph"/>
        <w:numPr>
          <w:ilvl w:val="0"/>
          <w:numId w:val="277"/>
        </w:numPr>
        <w:spacing w:after="240"/>
        <w:ind w:left="1170"/>
        <w:rPr>
          <w:rFonts w:cs="Times New Roman"/>
        </w:rPr>
      </w:pPr>
      <w:r w:rsidRPr="00685848">
        <w:rPr>
          <w:rFonts w:cs="Times New Roman"/>
        </w:rPr>
        <w:t xml:space="preserve">Annually attend Confined Space Entry training provided by </w:t>
      </w:r>
      <w:sdt>
        <w:sdtPr>
          <w:rPr>
            <w:rFonts w:eastAsia="Arial" w:cs="Arial"/>
          </w:rPr>
          <w:alias w:val="Company Name"/>
          <w:tag w:val="Company Name"/>
          <w:id w:val="-712577991"/>
          <w:placeholder>
            <w:docPart w:val="17E2E48F9B334584BCCC23B045E807AC"/>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Pr="00685848">
        <w:rPr>
          <w:rFonts w:cs="Times New Roman"/>
        </w:rPr>
        <w:t>.</w:t>
      </w:r>
    </w:p>
    <w:p w14:paraId="49DF9086" w14:textId="77777777" w:rsidR="000C61A6" w:rsidRPr="00685848" w:rsidRDefault="000C61A6" w:rsidP="00A35DE2">
      <w:pPr>
        <w:pStyle w:val="ListParagraph"/>
        <w:numPr>
          <w:ilvl w:val="1"/>
          <w:numId w:val="277"/>
        </w:numPr>
        <w:spacing w:after="240"/>
        <w:ind w:left="1530"/>
        <w:rPr>
          <w:rFonts w:cs="Times New Roman"/>
        </w:rPr>
      </w:pPr>
      <w:r w:rsidRPr="00685848">
        <w:rPr>
          <w:rFonts w:cs="Times New Roman"/>
        </w:rPr>
        <w:t>Persons who enter confined spaces, and those assigned to the required Attendant position, must complete Confined Space Entrant and Attendant training.</w:t>
      </w:r>
    </w:p>
    <w:p w14:paraId="20B83E25" w14:textId="77777777" w:rsidR="000C61A6" w:rsidRPr="00685848" w:rsidRDefault="000C61A6" w:rsidP="00A35DE2">
      <w:pPr>
        <w:pStyle w:val="ListParagraph"/>
        <w:numPr>
          <w:ilvl w:val="1"/>
          <w:numId w:val="277"/>
        </w:numPr>
        <w:spacing w:after="120"/>
        <w:ind w:left="1530"/>
        <w:rPr>
          <w:rFonts w:cs="Times New Roman"/>
        </w:rPr>
      </w:pPr>
      <w:r w:rsidRPr="00685848">
        <w:rPr>
          <w:rFonts w:cs="Times New Roman"/>
        </w:rPr>
        <w:t>Persons who will be assigned the position of Entry Supervisor must attend Confined Space Entry Supervisor training.</w:t>
      </w:r>
    </w:p>
    <w:p w14:paraId="5734E6A2" w14:textId="77777777" w:rsidR="000C61A6" w:rsidRPr="00685848" w:rsidRDefault="000C61A6" w:rsidP="00A35DE2">
      <w:pPr>
        <w:pStyle w:val="ListParagraph"/>
        <w:numPr>
          <w:ilvl w:val="0"/>
          <w:numId w:val="277"/>
        </w:numPr>
        <w:spacing w:after="120"/>
        <w:ind w:left="1170"/>
        <w:rPr>
          <w:rFonts w:cs="Times New Roman"/>
        </w:rPr>
      </w:pPr>
      <w:r w:rsidRPr="00685848">
        <w:rPr>
          <w:rFonts w:cs="Times New Roman"/>
        </w:rPr>
        <w:t>Perform assigned duties according to the procedures listed in this Program.</w:t>
      </w:r>
    </w:p>
    <w:p w14:paraId="2380C2D9" w14:textId="77777777" w:rsidR="000C61A6" w:rsidRPr="00685848" w:rsidRDefault="000C61A6" w:rsidP="00A35DE2">
      <w:pPr>
        <w:pStyle w:val="ListParagraph"/>
        <w:numPr>
          <w:ilvl w:val="0"/>
          <w:numId w:val="277"/>
        </w:numPr>
        <w:spacing w:after="120"/>
        <w:ind w:left="1170"/>
        <w:rPr>
          <w:rFonts w:cs="Times New Roman"/>
        </w:rPr>
      </w:pPr>
      <w:r w:rsidRPr="00685848">
        <w:rPr>
          <w:rFonts w:cs="Times New Roman"/>
        </w:rPr>
        <w:t>Maintain confined space entry equipment in ready-to-use condition, keeping it clean and functional per manufacturer’s directions.</w:t>
      </w:r>
    </w:p>
    <w:p w14:paraId="1DBFCB30" w14:textId="77777777" w:rsidR="000C61A6" w:rsidRPr="00685848" w:rsidRDefault="000C61A6" w:rsidP="00A35DE2">
      <w:pPr>
        <w:pStyle w:val="ListParagraph"/>
        <w:numPr>
          <w:ilvl w:val="0"/>
          <w:numId w:val="277"/>
        </w:numPr>
        <w:spacing w:after="120"/>
        <w:ind w:left="1170"/>
        <w:rPr>
          <w:rFonts w:cs="Times New Roman"/>
        </w:rPr>
      </w:pPr>
      <w:r w:rsidRPr="00685848">
        <w:rPr>
          <w:rFonts w:cs="Times New Roman"/>
        </w:rPr>
        <w:t>Never perform a confined space entry unless all provisions of this program are observed.</w:t>
      </w:r>
    </w:p>
    <w:p w14:paraId="61E2A76F" w14:textId="77777777" w:rsidR="000C61A6" w:rsidRPr="00685848" w:rsidRDefault="000C61A6" w:rsidP="00A35DE2">
      <w:pPr>
        <w:pStyle w:val="ListParagraph"/>
        <w:numPr>
          <w:ilvl w:val="0"/>
          <w:numId w:val="277"/>
        </w:numPr>
        <w:spacing w:after="120"/>
        <w:ind w:left="1170"/>
        <w:rPr>
          <w:rFonts w:cs="Times New Roman"/>
        </w:rPr>
      </w:pPr>
      <w:r w:rsidRPr="00685848">
        <w:rPr>
          <w:rFonts w:cs="Times New Roman"/>
        </w:rPr>
        <w:t>Immediately notify his or her supervisor of any problem or question regarding confined space work.</w:t>
      </w:r>
    </w:p>
    <w:p w14:paraId="4F3E339A" w14:textId="70F4F35F" w:rsidR="000C61A6" w:rsidRPr="00685848" w:rsidRDefault="000C61A6" w:rsidP="000C61A6">
      <w:pPr>
        <w:spacing w:after="120"/>
        <w:ind w:left="450"/>
        <w:rPr>
          <w:rFonts w:cs="Times New Roman"/>
          <w:b/>
        </w:rPr>
      </w:pPr>
      <w:r w:rsidRPr="000860EB">
        <w:rPr>
          <w:rFonts w:cs="Times New Roman"/>
          <w:b/>
        </w:rPr>
        <w:t>e</w:t>
      </w:r>
      <w:r w:rsidRPr="00685848">
        <w:rPr>
          <w:rFonts w:cs="Times New Roman"/>
          <w:b/>
        </w:rPr>
        <w:t>.  Entry Supervisor</w:t>
      </w:r>
    </w:p>
    <w:p w14:paraId="204E7277" w14:textId="77777777" w:rsidR="000C61A6" w:rsidRPr="00685848" w:rsidRDefault="000C61A6" w:rsidP="000C61A6">
      <w:pPr>
        <w:ind w:left="720"/>
        <w:rPr>
          <w:rFonts w:cs="Times New Roman"/>
        </w:rPr>
      </w:pPr>
      <w:r w:rsidRPr="00685848">
        <w:rPr>
          <w:rFonts w:cs="Times New Roman"/>
        </w:rPr>
        <w:t>The Entry Supervisor for each permit-required confined space shall:</w:t>
      </w:r>
    </w:p>
    <w:p w14:paraId="7C89F8B2" w14:textId="77777777" w:rsidR="000C61A6" w:rsidRPr="00685848" w:rsidRDefault="000C61A6" w:rsidP="00A35DE2">
      <w:pPr>
        <w:pStyle w:val="ListParagraph"/>
        <w:numPr>
          <w:ilvl w:val="0"/>
          <w:numId w:val="277"/>
        </w:numPr>
        <w:spacing w:after="240"/>
        <w:ind w:left="1170"/>
        <w:rPr>
          <w:rFonts w:cs="Times New Roman"/>
          <w:b/>
        </w:rPr>
      </w:pPr>
      <w:r w:rsidRPr="00685848">
        <w:rPr>
          <w:rFonts w:cs="Times New Roman"/>
        </w:rPr>
        <w:t>Complete Confined Space Entry Supervisor training prior to assuming Entry Supervisor duties.</w:t>
      </w:r>
    </w:p>
    <w:p w14:paraId="5416D114" w14:textId="77777777" w:rsidR="000C61A6" w:rsidRPr="00685848" w:rsidRDefault="000C61A6" w:rsidP="00A35DE2">
      <w:pPr>
        <w:pStyle w:val="ListParagraph"/>
        <w:numPr>
          <w:ilvl w:val="0"/>
          <w:numId w:val="277"/>
        </w:numPr>
        <w:spacing w:after="240"/>
        <w:ind w:left="1170"/>
        <w:rPr>
          <w:rFonts w:cs="Times New Roman"/>
        </w:rPr>
      </w:pPr>
      <w:r w:rsidRPr="00685848">
        <w:rPr>
          <w:rFonts w:cs="Times New Roman"/>
        </w:rPr>
        <w:t>Ensure that the person assigned to be the Attendant has received Confined Space Entrant and Attendant training, and understands confined space hazards and standby procedures.</w:t>
      </w:r>
    </w:p>
    <w:p w14:paraId="0A5FD565" w14:textId="77777777" w:rsidR="000C61A6" w:rsidRPr="00685848" w:rsidRDefault="000C61A6" w:rsidP="00A35DE2">
      <w:pPr>
        <w:pStyle w:val="ListParagraph"/>
        <w:numPr>
          <w:ilvl w:val="0"/>
          <w:numId w:val="277"/>
        </w:numPr>
        <w:spacing w:after="240"/>
        <w:ind w:left="1170"/>
        <w:rPr>
          <w:rFonts w:cs="Times New Roman"/>
        </w:rPr>
      </w:pPr>
      <w:r w:rsidRPr="00685848">
        <w:rPr>
          <w:rFonts w:cs="Times New Roman"/>
        </w:rPr>
        <w:t>Ensure the all persons who will enter the confined space have received Confined Space Entrant and Attendant training.</w:t>
      </w:r>
    </w:p>
    <w:p w14:paraId="198A311A" w14:textId="77777777" w:rsidR="000C61A6" w:rsidRPr="00685848" w:rsidRDefault="000C61A6" w:rsidP="00A35DE2">
      <w:pPr>
        <w:pStyle w:val="ListParagraph"/>
        <w:numPr>
          <w:ilvl w:val="0"/>
          <w:numId w:val="277"/>
        </w:numPr>
        <w:spacing w:after="240"/>
        <w:ind w:left="1170"/>
        <w:rPr>
          <w:rFonts w:cs="Times New Roman"/>
          <w:b/>
        </w:rPr>
      </w:pPr>
      <w:r w:rsidRPr="00685848">
        <w:rPr>
          <w:rFonts w:cs="Times New Roman"/>
        </w:rPr>
        <w:t>Minimize the number of employees permitted to enter confined spaces, and list every involved employee on the Confined Space Entry Permit.</w:t>
      </w:r>
    </w:p>
    <w:p w14:paraId="658A68C4" w14:textId="77777777" w:rsidR="000C61A6" w:rsidRPr="00685848" w:rsidRDefault="000C61A6" w:rsidP="00A35DE2">
      <w:pPr>
        <w:pStyle w:val="ListParagraph"/>
        <w:numPr>
          <w:ilvl w:val="0"/>
          <w:numId w:val="277"/>
        </w:numPr>
        <w:spacing w:after="240"/>
        <w:ind w:left="1170"/>
        <w:rPr>
          <w:rFonts w:cs="Times New Roman"/>
          <w:b/>
        </w:rPr>
      </w:pPr>
      <w:r w:rsidRPr="00685848">
        <w:rPr>
          <w:rFonts w:cs="Times New Roman"/>
        </w:rPr>
        <w:t>Review the job duties and entry permit requirements for the permit-required confined space.</w:t>
      </w:r>
    </w:p>
    <w:p w14:paraId="09E21B7F" w14:textId="77777777" w:rsidR="000C61A6" w:rsidRPr="00685848" w:rsidRDefault="000C61A6" w:rsidP="00A35DE2">
      <w:pPr>
        <w:pStyle w:val="ListParagraph"/>
        <w:numPr>
          <w:ilvl w:val="0"/>
          <w:numId w:val="277"/>
        </w:numPr>
        <w:spacing w:after="240"/>
        <w:ind w:left="1170"/>
        <w:rPr>
          <w:rFonts w:cs="Times New Roman"/>
          <w:b/>
        </w:rPr>
      </w:pPr>
      <w:r w:rsidRPr="00685848">
        <w:rPr>
          <w:rFonts w:cs="Times New Roman"/>
        </w:rPr>
        <w:t>Ensure that all safety equipment and job tools necessary to safely complete the assigned work in the confined space are present and in good working condition.</w:t>
      </w:r>
    </w:p>
    <w:p w14:paraId="42458704" w14:textId="77777777" w:rsidR="000C61A6" w:rsidRPr="00685848" w:rsidRDefault="000C61A6" w:rsidP="00A35DE2">
      <w:pPr>
        <w:pStyle w:val="ListParagraph"/>
        <w:numPr>
          <w:ilvl w:val="0"/>
          <w:numId w:val="277"/>
        </w:numPr>
        <w:spacing w:after="240"/>
        <w:ind w:left="1170"/>
        <w:rPr>
          <w:rFonts w:cs="Times New Roman"/>
          <w:b/>
        </w:rPr>
      </w:pPr>
      <w:r w:rsidRPr="00685848">
        <w:rPr>
          <w:rFonts w:cs="Times New Roman"/>
        </w:rPr>
        <w:t>Ensure the functionality of the communication method between Entrants and Attendants, and the company’s method to summon the Emergency Response Team, if needed.</w:t>
      </w:r>
    </w:p>
    <w:p w14:paraId="005980EB" w14:textId="77777777" w:rsidR="000C61A6" w:rsidRPr="00685848" w:rsidRDefault="000C61A6" w:rsidP="00A35DE2">
      <w:pPr>
        <w:pStyle w:val="ListParagraph"/>
        <w:numPr>
          <w:ilvl w:val="0"/>
          <w:numId w:val="277"/>
        </w:numPr>
        <w:spacing w:after="240"/>
        <w:ind w:left="1170"/>
        <w:rPr>
          <w:rFonts w:cs="Times New Roman"/>
          <w:b/>
        </w:rPr>
      </w:pPr>
      <w:r w:rsidRPr="00685848">
        <w:rPr>
          <w:rFonts w:cs="Times New Roman"/>
        </w:rPr>
        <w:t>Ensure that entry conditions are acceptable:</w:t>
      </w:r>
    </w:p>
    <w:p w14:paraId="04B37065" w14:textId="77777777" w:rsidR="000C61A6" w:rsidRPr="00685848" w:rsidRDefault="000C61A6" w:rsidP="00A35DE2">
      <w:pPr>
        <w:pStyle w:val="ListParagraph"/>
        <w:numPr>
          <w:ilvl w:val="1"/>
          <w:numId w:val="277"/>
        </w:numPr>
        <w:spacing w:after="240"/>
        <w:ind w:left="1530"/>
        <w:rPr>
          <w:rFonts w:cs="Times New Roman"/>
        </w:rPr>
      </w:pPr>
      <w:r w:rsidRPr="00685848">
        <w:rPr>
          <w:rFonts w:cs="Times New Roman"/>
        </w:rPr>
        <w:t>Verify that the confined space has been decontaminated of hazardous materials to the extent feasible prior to entry.</w:t>
      </w:r>
    </w:p>
    <w:p w14:paraId="72EB8EEF" w14:textId="77777777" w:rsidR="000C61A6" w:rsidRPr="00685848" w:rsidRDefault="000C61A6" w:rsidP="00A35DE2">
      <w:pPr>
        <w:pStyle w:val="ListParagraph"/>
        <w:numPr>
          <w:ilvl w:val="1"/>
          <w:numId w:val="277"/>
        </w:numPr>
        <w:spacing w:after="240"/>
        <w:ind w:left="1530"/>
        <w:rPr>
          <w:rFonts w:cs="Times New Roman"/>
        </w:rPr>
      </w:pPr>
      <w:r w:rsidRPr="00685848">
        <w:rPr>
          <w:rFonts w:cs="Times New Roman"/>
        </w:rPr>
        <w:t>Where potential exists for electric shock, ensure that appropriate electrical equipment is used and that any electrical equipment used in hazardous locations meets the appropriate requirements of the National Electrical Code.</w:t>
      </w:r>
    </w:p>
    <w:p w14:paraId="51D75089" w14:textId="77777777" w:rsidR="000C61A6" w:rsidRPr="00685848" w:rsidRDefault="000C61A6" w:rsidP="00A35DE2">
      <w:pPr>
        <w:pStyle w:val="ListParagraph"/>
        <w:numPr>
          <w:ilvl w:val="0"/>
          <w:numId w:val="277"/>
        </w:numPr>
        <w:spacing w:after="240"/>
        <w:ind w:left="1170"/>
        <w:rPr>
          <w:rFonts w:cs="Times New Roman"/>
        </w:rPr>
      </w:pPr>
      <w:r w:rsidRPr="00685848">
        <w:rPr>
          <w:rFonts w:cs="Times New Roman"/>
        </w:rPr>
        <w:t>Specify, and include on the entry permit, any pre-entry procedures necessary to eliminate or isolate hazardous energy sources that could be expected to cause injury or illness to entrants if not isolated, including electrical, mechanical, hydraulic, pneumatic, chemical, and thermal sources:</w:t>
      </w:r>
    </w:p>
    <w:p w14:paraId="4C396612" w14:textId="77777777" w:rsidR="000C61A6" w:rsidRPr="00685848" w:rsidRDefault="000C61A6" w:rsidP="00A35DE2">
      <w:pPr>
        <w:pStyle w:val="ListParagraph"/>
        <w:numPr>
          <w:ilvl w:val="1"/>
          <w:numId w:val="277"/>
        </w:numPr>
        <w:spacing w:after="240"/>
        <w:ind w:left="1530"/>
        <w:rPr>
          <w:rFonts w:cs="Times New Roman"/>
        </w:rPr>
      </w:pPr>
      <w:r w:rsidRPr="00685848">
        <w:rPr>
          <w:rFonts w:cs="Times New Roman"/>
        </w:rPr>
        <w:t>Isolation methods may include securing, relieving pressure, blinding, blanking, double block and bleed, and lockout/tagout.</w:t>
      </w:r>
    </w:p>
    <w:p w14:paraId="510D9342" w14:textId="77777777" w:rsidR="000C61A6" w:rsidRPr="00685848" w:rsidRDefault="000C61A6" w:rsidP="00A35DE2">
      <w:pPr>
        <w:pStyle w:val="ListParagraph"/>
        <w:numPr>
          <w:ilvl w:val="1"/>
          <w:numId w:val="277"/>
        </w:numPr>
        <w:spacing w:after="240"/>
        <w:ind w:left="1530"/>
        <w:rPr>
          <w:rFonts w:cs="Times New Roman"/>
        </w:rPr>
      </w:pPr>
      <w:r w:rsidRPr="00685848">
        <w:rPr>
          <w:rFonts w:cs="Times New Roman"/>
        </w:rPr>
        <w:t>In confined spaces where complete isolation is not possible, specify as rigorous as practical, and ensure that a hazard evaluation is conducted prior to entry.</w:t>
      </w:r>
    </w:p>
    <w:p w14:paraId="10D73933" w14:textId="77777777" w:rsidR="000C61A6" w:rsidRPr="00685848" w:rsidRDefault="000C61A6" w:rsidP="00A35DE2">
      <w:pPr>
        <w:pStyle w:val="ListParagraph"/>
        <w:numPr>
          <w:ilvl w:val="0"/>
          <w:numId w:val="277"/>
        </w:numPr>
        <w:spacing w:after="240"/>
        <w:ind w:left="1170"/>
        <w:rPr>
          <w:rFonts w:cs="Times New Roman"/>
        </w:rPr>
      </w:pPr>
      <w:r w:rsidRPr="00685848">
        <w:rPr>
          <w:rFonts w:cs="Times New Roman"/>
        </w:rPr>
        <w:t>Specify on the Entry Permit the air monitoring necessary to ensure a continued safe work environment, and ensure that the Attendant understands the monitoring requirements.</w:t>
      </w:r>
    </w:p>
    <w:p w14:paraId="2BBA146C" w14:textId="0E59ACE7" w:rsidR="000C61A6" w:rsidRPr="00685848" w:rsidRDefault="000C61A6" w:rsidP="00A35DE2">
      <w:pPr>
        <w:pStyle w:val="ListParagraph"/>
        <w:numPr>
          <w:ilvl w:val="0"/>
          <w:numId w:val="277"/>
        </w:numPr>
        <w:spacing w:after="240"/>
        <w:ind w:left="1170"/>
        <w:rPr>
          <w:rFonts w:cs="Times New Roman"/>
        </w:rPr>
      </w:pPr>
      <w:r w:rsidRPr="00685848">
        <w:rPr>
          <w:rFonts w:cs="Times New Roman"/>
        </w:rPr>
        <w:t xml:space="preserve">Ensure that all entrants review the air monitoring results prior to entry, and, if a respirator is required, that all entrants have appropriate respiratory equipment and current </w:t>
      </w:r>
      <w:sdt>
        <w:sdtPr>
          <w:rPr>
            <w:rFonts w:eastAsia="Arial" w:cs="Arial"/>
          </w:rPr>
          <w:alias w:val="Company Name"/>
          <w:tag w:val="Company Name"/>
          <w:id w:val="-1706933464"/>
          <w:placeholder>
            <w:docPart w:val="A2900C9AC8514A05BF641BE96B62EA1F"/>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Pr="00685848">
        <w:rPr>
          <w:rFonts w:cs="Times New Roman"/>
        </w:rPr>
        <w:t xml:space="preserve"> certification to wear the respirator they intend to use.</w:t>
      </w:r>
    </w:p>
    <w:p w14:paraId="1CAE443C" w14:textId="77777777" w:rsidR="000C61A6" w:rsidRPr="00685848" w:rsidRDefault="000C61A6" w:rsidP="00A35DE2">
      <w:pPr>
        <w:pStyle w:val="ListParagraph"/>
        <w:numPr>
          <w:ilvl w:val="0"/>
          <w:numId w:val="277"/>
        </w:numPr>
        <w:spacing w:after="240"/>
        <w:ind w:left="1170"/>
        <w:rPr>
          <w:rFonts w:cs="Times New Roman"/>
        </w:rPr>
      </w:pPr>
      <w:r w:rsidRPr="00685848">
        <w:rPr>
          <w:rFonts w:cs="Times New Roman"/>
        </w:rPr>
        <w:t>Complete and sign the entry permit prior to entry, but only after all entry requirements are fully understood and completed.</w:t>
      </w:r>
    </w:p>
    <w:p w14:paraId="647C72D5" w14:textId="77777777" w:rsidR="000C61A6" w:rsidRPr="00685848" w:rsidRDefault="000C61A6" w:rsidP="00A35DE2">
      <w:pPr>
        <w:pStyle w:val="ListParagraph"/>
        <w:numPr>
          <w:ilvl w:val="0"/>
          <w:numId w:val="277"/>
        </w:numPr>
        <w:spacing w:after="240"/>
        <w:ind w:left="1170"/>
        <w:rPr>
          <w:rFonts w:cs="Times New Roman"/>
        </w:rPr>
      </w:pPr>
      <w:r w:rsidRPr="00685848">
        <w:rPr>
          <w:rFonts w:cs="Times New Roman"/>
        </w:rPr>
        <w:t>Ensure that all employees entering the confined space know and understand their duties, the potential hazards presented by the space, the time required to complete the assigned work, the required equipment and tools, and the methods of communication with a standby employee.</w:t>
      </w:r>
    </w:p>
    <w:p w14:paraId="154E48B2" w14:textId="77777777" w:rsidR="000C61A6" w:rsidRPr="00685848" w:rsidRDefault="000C61A6" w:rsidP="00A35DE2">
      <w:pPr>
        <w:pStyle w:val="ListParagraph"/>
        <w:numPr>
          <w:ilvl w:val="0"/>
          <w:numId w:val="277"/>
        </w:numPr>
        <w:spacing w:after="240"/>
        <w:ind w:left="1170"/>
        <w:rPr>
          <w:rFonts w:cs="Times New Roman"/>
        </w:rPr>
      </w:pPr>
      <w:r w:rsidRPr="00685848">
        <w:rPr>
          <w:rFonts w:cs="Times New Roman"/>
        </w:rPr>
        <w:t>Post a copy of the entry permit at the entry site, and submit a copy to entry employer.</w:t>
      </w:r>
    </w:p>
    <w:p w14:paraId="77479D0B" w14:textId="77777777" w:rsidR="000C61A6" w:rsidRPr="00685848" w:rsidRDefault="000C61A6" w:rsidP="00A35DE2">
      <w:pPr>
        <w:pStyle w:val="ListParagraph"/>
        <w:numPr>
          <w:ilvl w:val="0"/>
          <w:numId w:val="277"/>
        </w:numPr>
        <w:spacing w:after="240"/>
        <w:ind w:left="1170"/>
        <w:rPr>
          <w:rFonts w:cs="Times New Roman"/>
        </w:rPr>
      </w:pPr>
      <w:r w:rsidRPr="00685848">
        <w:rPr>
          <w:rFonts w:cs="Times New Roman"/>
        </w:rPr>
        <w:t>Terminate the entry permit after ensuring all entrants have safely exited the space and the space is secure.</w:t>
      </w:r>
    </w:p>
    <w:p w14:paraId="11609AAC" w14:textId="581EF10E" w:rsidR="000C61A6" w:rsidRDefault="000C61A6" w:rsidP="00A35DE2">
      <w:pPr>
        <w:pStyle w:val="ListParagraph"/>
        <w:numPr>
          <w:ilvl w:val="0"/>
          <w:numId w:val="277"/>
        </w:numPr>
        <w:spacing w:after="120"/>
        <w:ind w:left="1170"/>
        <w:rPr>
          <w:rFonts w:cs="Times New Roman"/>
        </w:rPr>
      </w:pPr>
      <w:r w:rsidRPr="00685848">
        <w:rPr>
          <w:rFonts w:cs="Times New Roman"/>
        </w:rPr>
        <w:t xml:space="preserve">Refer any questions regarding confined space entry to entry employer.   </w:t>
      </w:r>
    </w:p>
    <w:p w14:paraId="36129C8C" w14:textId="77777777" w:rsidR="000C61A6" w:rsidRPr="00685848" w:rsidRDefault="000C61A6" w:rsidP="00685848">
      <w:pPr>
        <w:pStyle w:val="ListParagraph"/>
        <w:spacing w:after="120"/>
        <w:ind w:left="1170"/>
        <w:rPr>
          <w:rFonts w:cs="Times New Roman"/>
        </w:rPr>
      </w:pPr>
    </w:p>
    <w:p w14:paraId="421A6CB6" w14:textId="00A525EA" w:rsidR="000C61A6" w:rsidRPr="00685848" w:rsidRDefault="000C61A6" w:rsidP="000C61A6">
      <w:pPr>
        <w:spacing w:after="120"/>
        <w:ind w:left="450"/>
        <w:rPr>
          <w:rFonts w:cs="Times New Roman"/>
          <w:b/>
        </w:rPr>
      </w:pPr>
      <w:r w:rsidRPr="000860EB">
        <w:rPr>
          <w:rFonts w:cs="Times New Roman"/>
          <w:b/>
        </w:rPr>
        <w:t>f</w:t>
      </w:r>
      <w:r w:rsidRPr="00685848">
        <w:rPr>
          <w:rFonts w:cs="Times New Roman"/>
          <w:b/>
        </w:rPr>
        <w:t>.  Entry Attendant</w:t>
      </w:r>
    </w:p>
    <w:p w14:paraId="0AC94CC0" w14:textId="77777777" w:rsidR="000C61A6" w:rsidRPr="00685848" w:rsidRDefault="000C61A6" w:rsidP="000C61A6">
      <w:pPr>
        <w:ind w:left="720"/>
        <w:rPr>
          <w:rFonts w:cs="Times New Roman"/>
        </w:rPr>
      </w:pPr>
      <w:r w:rsidRPr="00685848">
        <w:rPr>
          <w:rFonts w:cs="Times New Roman"/>
        </w:rPr>
        <w:t>The Attendant for each permit-required confined space shall:</w:t>
      </w:r>
    </w:p>
    <w:p w14:paraId="679211ED" w14:textId="77777777" w:rsidR="000C61A6" w:rsidRPr="00685848" w:rsidRDefault="000C61A6" w:rsidP="00A35DE2">
      <w:pPr>
        <w:pStyle w:val="ListParagraph"/>
        <w:numPr>
          <w:ilvl w:val="0"/>
          <w:numId w:val="277"/>
        </w:numPr>
        <w:spacing w:after="240"/>
        <w:ind w:left="1170"/>
        <w:rPr>
          <w:rFonts w:cs="Times New Roman"/>
          <w:b/>
        </w:rPr>
      </w:pPr>
      <w:r w:rsidRPr="00685848">
        <w:rPr>
          <w:rFonts w:cs="Times New Roman"/>
        </w:rPr>
        <w:t>Complete Confined Space Entrant and Attendant training prior to assuming Attendant duties.</w:t>
      </w:r>
    </w:p>
    <w:p w14:paraId="69C6A96E" w14:textId="77777777" w:rsidR="000C61A6" w:rsidRPr="00685848" w:rsidRDefault="000C61A6" w:rsidP="00A35DE2">
      <w:pPr>
        <w:pStyle w:val="ListParagraph"/>
        <w:numPr>
          <w:ilvl w:val="0"/>
          <w:numId w:val="277"/>
        </w:numPr>
        <w:spacing w:after="240"/>
        <w:ind w:left="1170"/>
        <w:rPr>
          <w:rFonts w:cs="Times New Roman"/>
          <w:b/>
        </w:rPr>
      </w:pPr>
      <w:r w:rsidRPr="00685848">
        <w:rPr>
          <w:rFonts w:cs="Times New Roman"/>
        </w:rPr>
        <w:t>Conduct air monitoring and hazard assessment as specified on the Entry Permit by the Entry Supervisor.</w:t>
      </w:r>
    </w:p>
    <w:p w14:paraId="055ED63A" w14:textId="77777777" w:rsidR="000C61A6" w:rsidRPr="00685848" w:rsidRDefault="000C61A6" w:rsidP="00A35DE2">
      <w:pPr>
        <w:pStyle w:val="ListParagraph"/>
        <w:numPr>
          <w:ilvl w:val="0"/>
          <w:numId w:val="277"/>
        </w:numPr>
        <w:spacing w:after="240"/>
        <w:ind w:left="1170"/>
        <w:rPr>
          <w:rFonts w:cs="Times New Roman"/>
          <w:b/>
        </w:rPr>
      </w:pPr>
      <w:r w:rsidRPr="00685848">
        <w:rPr>
          <w:rFonts w:cs="Times New Roman"/>
        </w:rPr>
        <w:t>Prohibit entry whenever monitoring indicates that oxygen, flammability or toxicity levels are not within acceptable limits or until appropriate controls are implemented or appropriate personal protective equipment is provided.  Acceptable limits are as follows (in order of testing):</w:t>
      </w:r>
    </w:p>
    <w:p w14:paraId="224D2CD0" w14:textId="77777777" w:rsidR="000C61A6" w:rsidRPr="00685848" w:rsidRDefault="000C61A6" w:rsidP="00A35DE2">
      <w:pPr>
        <w:pStyle w:val="ListParagraph"/>
        <w:numPr>
          <w:ilvl w:val="1"/>
          <w:numId w:val="277"/>
        </w:numPr>
        <w:spacing w:after="240"/>
        <w:ind w:left="1530"/>
        <w:rPr>
          <w:rFonts w:cs="Times New Roman"/>
          <w:b/>
        </w:rPr>
      </w:pPr>
      <w:r w:rsidRPr="00685848">
        <w:rPr>
          <w:rFonts w:cs="Times New Roman"/>
        </w:rPr>
        <w:t>Oxygen: 19.5% to 23.5%.</w:t>
      </w:r>
    </w:p>
    <w:p w14:paraId="05BCF4D1" w14:textId="77777777" w:rsidR="000C61A6" w:rsidRPr="00685848" w:rsidRDefault="000C61A6" w:rsidP="00A35DE2">
      <w:pPr>
        <w:pStyle w:val="ListParagraph"/>
        <w:numPr>
          <w:ilvl w:val="1"/>
          <w:numId w:val="277"/>
        </w:numPr>
        <w:spacing w:after="240"/>
        <w:ind w:left="1530"/>
        <w:rPr>
          <w:rFonts w:cs="Times New Roman"/>
          <w:b/>
        </w:rPr>
      </w:pPr>
      <w:r w:rsidRPr="00685848">
        <w:rPr>
          <w:rFonts w:cs="Times New Roman"/>
        </w:rPr>
        <w:t>Flammability: Less than 10% of the lower explosive limit (LEL).</w:t>
      </w:r>
    </w:p>
    <w:p w14:paraId="3D08B3D1" w14:textId="77777777" w:rsidR="000C61A6" w:rsidRPr="00685848" w:rsidRDefault="000C61A6" w:rsidP="00A35DE2">
      <w:pPr>
        <w:pStyle w:val="ListParagraph"/>
        <w:numPr>
          <w:ilvl w:val="1"/>
          <w:numId w:val="277"/>
        </w:numPr>
        <w:spacing w:after="240"/>
        <w:ind w:left="1530"/>
        <w:rPr>
          <w:rFonts w:cs="Times New Roman"/>
          <w:b/>
        </w:rPr>
      </w:pPr>
      <w:r w:rsidRPr="00685848">
        <w:rPr>
          <w:rFonts w:cs="Times New Roman"/>
        </w:rPr>
        <w:t>Hydrogen sulfide: Less than 10 parts per million (ppm).</w:t>
      </w:r>
    </w:p>
    <w:p w14:paraId="11E7341E" w14:textId="77777777" w:rsidR="000C61A6" w:rsidRPr="00685848" w:rsidRDefault="000C61A6" w:rsidP="00A35DE2">
      <w:pPr>
        <w:pStyle w:val="ListParagraph"/>
        <w:numPr>
          <w:ilvl w:val="1"/>
          <w:numId w:val="277"/>
        </w:numPr>
        <w:spacing w:after="240"/>
        <w:ind w:left="1530"/>
        <w:rPr>
          <w:rFonts w:cs="Times New Roman"/>
          <w:b/>
        </w:rPr>
      </w:pPr>
      <w:r w:rsidRPr="00685848">
        <w:rPr>
          <w:rFonts w:cs="Times New Roman"/>
        </w:rPr>
        <w:t>Carbon monoxide: Less than 25 ppm.</w:t>
      </w:r>
    </w:p>
    <w:p w14:paraId="6DC7188B" w14:textId="77777777" w:rsidR="000C61A6" w:rsidRPr="00685848" w:rsidRDefault="000C61A6" w:rsidP="00A35DE2">
      <w:pPr>
        <w:pStyle w:val="ListParagraph"/>
        <w:numPr>
          <w:ilvl w:val="1"/>
          <w:numId w:val="277"/>
        </w:numPr>
        <w:spacing w:after="240"/>
        <w:ind w:left="1530"/>
        <w:rPr>
          <w:rFonts w:cs="Times New Roman"/>
          <w:b/>
        </w:rPr>
      </w:pPr>
      <w:r w:rsidRPr="00685848">
        <w:rPr>
          <w:rFonts w:cs="Times New Roman"/>
        </w:rPr>
        <w:t>Toxicity (substances listed on the Entry Permit under “other”): Less than the Permissible Exposure Limit (PEL)</w:t>
      </w:r>
    </w:p>
    <w:p w14:paraId="0A058ECD" w14:textId="77777777" w:rsidR="000C61A6" w:rsidRPr="00685848" w:rsidRDefault="000C61A6" w:rsidP="00A35DE2">
      <w:pPr>
        <w:pStyle w:val="ListParagraph"/>
        <w:numPr>
          <w:ilvl w:val="0"/>
          <w:numId w:val="277"/>
        </w:numPr>
        <w:spacing w:after="240"/>
        <w:ind w:left="1170"/>
        <w:rPr>
          <w:rFonts w:cs="Times New Roman"/>
          <w:b/>
        </w:rPr>
      </w:pPr>
      <w:r w:rsidRPr="00685848">
        <w:rPr>
          <w:rFonts w:cs="Times New Roman"/>
        </w:rPr>
        <w:t>If the source of contaminant cannot be determined, initiate precautions adequate to deal with the worst possible condition that the contaminant could present in the confined space.</w:t>
      </w:r>
    </w:p>
    <w:p w14:paraId="1243FD28" w14:textId="77777777" w:rsidR="000C61A6" w:rsidRPr="00685848" w:rsidRDefault="000C61A6" w:rsidP="00A35DE2">
      <w:pPr>
        <w:pStyle w:val="ListParagraph"/>
        <w:numPr>
          <w:ilvl w:val="0"/>
          <w:numId w:val="277"/>
        </w:numPr>
        <w:spacing w:after="240"/>
        <w:ind w:left="1170"/>
        <w:rPr>
          <w:rFonts w:cs="Times New Roman"/>
          <w:b/>
        </w:rPr>
      </w:pPr>
      <w:r w:rsidRPr="00685848">
        <w:rPr>
          <w:rFonts w:cs="Times New Roman"/>
        </w:rPr>
        <w:t>Require ventilation, when feasible, to remove atmospheric contaminants from the confined space until the atmosphere is within the acceptable range.</w:t>
      </w:r>
    </w:p>
    <w:p w14:paraId="5553A13A" w14:textId="77777777" w:rsidR="000C61A6" w:rsidRPr="00685848" w:rsidRDefault="000C61A6" w:rsidP="00A35DE2">
      <w:pPr>
        <w:pStyle w:val="ListParagraph"/>
        <w:numPr>
          <w:ilvl w:val="0"/>
          <w:numId w:val="277"/>
        </w:numPr>
        <w:spacing w:after="240"/>
        <w:ind w:left="1170"/>
        <w:rPr>
          <w:rFonts w:cs="Times New Roman"/>
          <w:b/>
        </w:rPr>
      </w:pPr>
      <w:r w:rsidRPr="00685848">
        <w:rPr>
          <w:rFonts w:cs="Times New Roman"/>
        </w:rPr>
        <w:t>Ensure that ventilation is drawn from a clean source and will not increase the hazards in the space.</w:t>
      </w:r>
    </w:p>
    <w:p w14:paraId="045D02AB" w14:textId="77777777" w:rsidR="000C61A6" w:rsidRPr="00685848" w:rsidRDefault="000C61A6" w:rsidP="00A35DE2">
      <w:pPr>
        <w:pStyle w:val="ListParagraph"/>
        <w:numPr>
          <w:ilvl w:val="0"/>
          <w:numId w:val="277"/>
        </w:numPr>
        <w:spacing w:after="240"/>
        <w:ind w:left="1170"/>
        <w:rPr>
          <w:rFonts w:cs="Times New Roman"/>
          <w:b/>
        </w:rPr>
      </w:pPr>
      <w:r w:rsidRPr="00685848">
        <w:rPr>
          <w:rFonts w:cs="Times New Roman"/>
        </w:rPr>
        <w:t>When utilizing forced ventilation, periodically test the atmosphere to ensure that the ventilation is preventing the accumulation of a hazardous atmosphere.</w:t>
      </w:r>
    </w:p>
    <w:p w14:paraId="7F3C105E" w14:textId="77777777" w:rsidR="000C61A6" w:rsidRPr="00685848" w:rsidRDefault="000C61A6" w:rsidP="00A35DE2">
      <w:pPr>
        <w:pStyle w:val="ListParagraph"/>
        <w:numPr>
          <w:ilvl w:val="0"/>
          <w:numId w:val="277"/>
        </w:numPr>
        <w:spacing w:after="240"/>
        <w:ind w:left="1170"/>
        <w:rPr>
          <w:rFonts w:cs="Times New Roman"/>
          <w:b/>
        </w:rPr>
      </w:pPr>
      <w:r w:rsidRPr="00685848">
        <w:rPr>
          <w:rFonts w:cs="Times New Roman"/>
        </w:rPr>
        <w:t>When ventilation is not feasible, establish alternative protective measures prior to authorizing entry.</w:t>
      </w:r>
    </w:p>
    <w:p w14:paraId="3E4CD378" w14:textId="77777777" w:rsidR="000C61A6" w:rsidRPr="00685848" w:rsidRDefault="000C61A6" w:rsidP="00A35DE2">
      <w:pPr>
        <w:pStyle w:val="ListParagraph"/>
        <w:numPr>
          <w:ilvl w:val="0"/>
          <w:numId w:val="277"/>
        </w:numPr>
        <w:spacing w:after="240"/>
        <w:ind w:left="1170"/>
        <w:rPr>
          <w:rFonts w:cs="Times New Roman"/>
          <w:b/>
        </w:rPr>
      </w:pPr>
      <w:r w:rsidRPr="00685848">
        <w:rPr>
          <w:rFonts w:cs="Times New Roman"/>
        </w:rPr>
        <w:t>Continuously assess activities inside and outside of the space to determine if it is safe for entrants to remain in the space and orders the authorized entrants to evacuate the permit space immediately under any of the following conditions:</w:t>
      </w:r>
    </w:p>
    <w:p w14:paraId="24597D09" w14:textId="77777777" w:rsidR="000C61A6" w:rsidRPr="00685848" w:rsidRDefault="000C61A6" w:rsidP="00A35DE2">
      <w:pPr>
        <w:pStyle w:val="ListParagraph"/>
        <w:numPr>
          <w:ilvl w:val="1"/>
          <w:numId w:val="277"/>
        </w:numPr>
        <w:spacing w:after="240"/>
        <w:ind w:left="1530"/>
        <w:rPr>
          <w:rFonts w:cs="Times New Roman"/>
          <w:b/>
        </w:rPr>
      </w:pPr>
      <w:r w:rsidRPr="00685848">
        <w:rPr>
          <w:rFonts w:cs="Times New Roman"/>
        </w:rPr>
        <w:t>If there is a prohibited condition.</w:t>
      </w:r>
    </w:p>
    <w:p w14:paraId="181E7EF7" w14:textId="77777777" w:rsidR="000C61A6" w:rsidRPr="00685848" w:rsidRDefault="000C61A6" w:rsidP="00A35DE2">
      <w:pPr>
        <w:pStyle w:val="ListParagraph"/>
        <w:numPr>
          <w:ilvl w:val="1"/>
          <w:numId w:val="277"/>
        </w:numPr>
        <w:spacing w:after="240"/>
        <w:ind w:left="1530"/>
        <w:rPr>
          <w:rFonts w:cs="Times New Roman"/>
          <w:b/>
        </w:rPr>
      </w:pPr>
      <w:r w:rsidRPr="00685848">
        <w:rPr>
          <w:rFonts w:cs="Times New Roman"/>
        </w:rPr>
        <w:t>If the behavioral effects of hazard exposure are apparent in an authorized entrant.</w:t>
      </w:r>
    </w:p>
    <w:p w14:paraId="64F98226" w14:textId="77777777" w:rsidR="000C61A6" w:rsidRPr="00685848" w:rsidRDefault="000C61A6" w:rsidP="00A35DE2">
      <w:pPr>
        <w:pStyle w:val="ListParagraph"/>
        <w:numPr>
          <w:ilvl w:val="1"/>
          <w:numId w:val="277"/>
        </w:numPr>
        <w:spacing w:after="240"/>
        <w:ind w:left="1530"/>
        <w:rPr>
          <w:rFonts w:cs="Times New Roman"/>
          <w:b/>
        </w:rPr>
      </w:pPr>
      <w:r w:rsidRPr="00685848">
        <w:rPr>
          <w:rFonts w:cs="Times New Roman"/>
        </w:rPr>
        <w:t>If there is a situation outside the space that could endanger the authorized entrants.</w:t>
      </w:r>
    </w:p>
    <w:p w14:paraId="5302E364" w14:textId="77777777" w:rsidR="000C61A6" w:rsidRPr="00685848" w:rsidRDefault="000C61A6" w:rsidP="00A35DE2">
      <w:pPr>
        <w:pStyle w:val="ListParagraph"/>
        <w:numPr>
          <w:ilvl w:val="1"/>
          <w:numId w:val="277"/>
        </w:numPr>
        <w:spacing w:after="240"/>
        <w:ind w:left="1530"/>
        <w:rPr>
          <w:rFonts w:cs="Times New Roman"/>
          <w:b/>
        </w:rPr>
      </w:pPr>
      <w:r w:rsidRPr="00685848">
        <w:rPr>
          <w:rFonts w:cs="Times New Roman"/>
        </w:rPr>
        <w:t>If the attendant cannot effectively and safely perform all the required duties.</w:t>
      </w:r>
    </w:p>
    <w:p w14:paraId="30DA4946" w14:textId="77777777" w:rsidR="000C61A6" w:rsidRPr="00685848" w:rsidRDefault="000C61A6" w:rsidP="00A35DE2">
      <w:pPr>
        <w:pStyle w:val="ListParagraph"/>
        <w:numPr>
          <w:ilvl w:val="0"/>
          <w:numId w:val="277"/>
        </w:numPr>
        <w:spacing w:after="120"/>
        <w:ind w:left="1170"/>
        <w:rPr>
          <w:rFonts w:cs="Times New Roman"/>
          <w:b/>
        </w:rPr>
      </w:pPr>
      <w:r w:rsidRPr="00685848">
        <w:rPr>
          <w:rFonts w:cs="Times New Roman"/>
        </w:rPr>
        <w:t>Summon rescue and emergency services as soon as necessary.</w:t>
      </w:r>
    </w:p>
    <w:p w14:paraId="4139C305" w14:textId="3281E8FB" w:rsidR="000C61A6" w:rsidRPr="00685848" w:rsidRDefault="000C61A6" w:rsidP="00A35DE2">
      <w:pPr>
        <w:pStyle w:val="ListParagraph"/>
        <w:numPr>
          <w:ilvl w:val="0"/>
          <w:numId w:val="277"/>
        </w:numPr>
        <w:spacing w:after="120"/>
        <w:ind w:left="1170"/>
        <w:rPr>
          <w:rFonts w:cs="Times New Roman"/>
          <w:b/>
        </w:rPr>
      </w:pPr>
      <w:r w:rsidRPr="00685848">
        <w:rPr>
          <w:rFonts w:cs="Times New Roman"/>
        </w:rPr>
        <w:t xml:space="preserve">Perform non-entry rescue as specified by </w:t>
      </w:r>
      <w:sdt>
        <w:sdtPr>
          <w:rPr>
            <w:rFonts w:eastAsia="Arial" w:cs="Arial"/>
          </w:rPr>
          <w:alias w:val="Company Name"/>
          <w:tag w:val="Company Name"/>
          <w:id w:val="-1213421462"/>
          <w:placeholder>
            <w:docPart w:val="15560861008345D3BD53EB026985ED42"/>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Pr="00685848">
        <w:rPr>
          <w:rFonts w:cs="Times New Roman"/>
        </w:rPr>
        <w:t xml:space="preserve"> rescue procedure.</w:t>
      </w:r>
    </w:p>
    <w:p w14:paraId="5FFB6052" w14:textId="3177AC6D" w:rsidR="000C61A6" w:rsidRPr="00685848" w:rsidRDefault="000C61A6" w:rsidP="00A35DE2">
      <w:pPr>
        <w:pStyle w:val="ListParagraph"/>
        <w:numPr>
          <w:ilvl w:val="0"/>
          <w:numId w:val="277"/>
        </w:numPr>
        <w:spacing w:after="120"/>
        <w:ind w:left="1170"/>
        <w:rPr>
          <w:rFonts w:cs="Times New Roman"/>
          <w:b/>
        </w:rPr>
      </w:pPr>
      <w:r w:rsidRPr="00685848">
        <w:rPr>
          <w:rFonts w:cs="Times New Roman"/>
        </w:rPr>
        <w:t xml:space="preserve">Terminate the entry whenever a safety concern arises or an unauthorized person enters the area. </w:t>
      </w:r>
    </w:p>
    <w:p w14:paraId="571E93C2" w14:textId="77777777" w:rsidR="000C61A6" w:rsidRPr="00685848" w:rsidRDefault="000C61A6" w:rsidP="00685848">
      <w:pPr>
        <w:pStyle w:val="ListParagraph"/>
        <w:spacing w:after="120"/>
        <w:ind w:left="1170"/>
        <w:rPr>
          <w:rFonts w:cs="Times New Roman"/>
          <w:b/>
        </w:rPr>
      </w:pPr>
    </w:p>
    <w:p w14:paraId="49AB0AE5" w14:textId="374E8E4F" w:rsidR="000C61A6" w:rsidRPr="00685848" w:rsidRDefault="000C61A6" w:rsidP="000C61A6">
      <w:pPr>
        <w:spacing w:after="120"/>
        <w:ind w:left="450"/>
        <w:rPr>
          <w:rFonts w:cs="Times New Roman"/>
          <w:b/>
        </w:rPr>
      </w:pPr>
      <w:r w:rsidRPr="000860EB">
        <w:rPr>
          <w:rFonts w:cs="Times New Roman"/>
          <w:b/>
        </w:rPr>
        <w:t>g</w:t>
      </w:r>
      <w:r w:rsidRPr="00685848">
        <w:rPr>
          <w:rFonts w:cs="Times New Roman"/>
          <w:b/>
        </w:rPr>
        <w:t>.  Authorized Entrant</w:t>
      </w:r>
    </w:p>
    <w:p w14:paraId="41CDDC9E" w14:textId="77777777" w:rsidR="000C61A6" w:rsidRPr="00685848" w:rsidRDefault="000C61A6" w:rsidP="000C61A6">
      <w:pPr>
        <w:ind w:left="720"/>
        <w:rPr>
          <w:rFonts w:cs="Times New Roman"/>
        </w:rPr>
      </w:pPr>
      <w:r w:rsidRPr="00685848">
        <w:rPr>
          <w:rFonts w:cs="Times New Roman"/>
        </w:rPr>
        <w:t>The Authorized Entrant for each permit-required confined space shall:</w:t>
      </w:r>
    </w:p>
    <w:p w14:paraId="119562AE" w14:textId="77777777" w:rsidR="000C61A6" w:rsidRPr="00685848" w:rsidRDefault="000C61A6" w:rsidP="00A35DE2">
      <w:pPr>
        <w:pStyle w:val="ListParagraph"/>
        <w:numPr>
          <w:ilvl w:val="0"/>
          <w:numId w:val="277"/>
        </w:numPr>
        <w:spacing w:after="240"/>
        <w:ind w:left="1170"/>
        <w:rPr>
          <w:rFonts w:cs="Times New Roman"/>
          <w:b/>
        </w:rPr>
      </w:pPr>
      <w:r w:rsidRPr="00685848">
        <w:rPr>
          <w:rFonts w:cs="Times New Roman"/>
        </w:rPr>
        <w:t>Complete Confined Space Entrant and Attendant training prior to assuming Authorized Entrant duties.</w:t>
      </w:r>
    </w:p>
    <w:p w14:paraId="2AF7796A" w14:textId="77777777" w:rsidR="000C61A6" w:rsidRPr="00685848" w:rsidRDefault="000C61A6" w:rsidP="00A35DE2">
      <w:pPr>
        <w:pStyle w:val="ListParagraph"/>
        <w:numPr>
          <w:ilvl w:val="0"/>
          <w:numId w:val="277"/>
        </w:numPr>
        <w:spacing w:after="240"/>
        <w:ind w:left="1170"/>
        <w:rPr>
          <w:rFonts w:cs="Times New Roman"/>
          <w:b/>
        </w:rPr>
      </w:pPr>
      <w:r w:rsidRPr="00685848">
        <w:rPr>
          <w:rFonts w:cs="Times New Roman"/>
        </w:rPr>
        <w:t>Check the confined space inventory to determine the classification, potential hazards and entry requirements for that space prior to beginning the work.</w:t>
      </w:r>
    </w:p>
    <w:p w14:paraId="72F9A6EE" w14:textId="77777777" w:rsidR="000C61A6" w:rsidRPr="00685848" w:rsidRDefault="000C61A6" w:rsidP="00A35DE2">
      <w:pPr>
        <w:pStyle w:val="ListParagraph"/>
        <w:numPr>
          <w:ilvl w:val="0"/>
          <w:numId w:val="277"/>
        </w:numPr>
        <w:spacing w:after="240"/>
        <w:ind w:left="1170"/>
        <w:rPr>
          <w:rFonts w:cs="Times New Roman"/>
          <w:b/>
        </w:rPr>
      </w:pPr>
      <w:r w:rsidRPr="00685848">
        <w:rPr>
          <w:rFonts w:cs="Times New Roman"/>
        </w:rPr>
        <w:t>Understand all the potential hazards associated with working in the identified space.</w:t>
      </w:r>
    </w:p>
    <w:p w14:paraId="6E85E6FA" w14:textId="77777777" w:rsidR="000C61A6" w:rsidRPr="00685848" w:rsidRDefault="000C61A6" w:rsidP="00A35DE2">
      <w:pPr>
        <w:pStyle w:val="ListParagraph"/>
        <w:numPr>
          <w:ilvl w:val="0"/>
          <w:numId w:val="277"/>
        </w:numPr>
        <w:spacing w:after="240"/>
        <w:ind w:left="1170"/>
        <w:rPr>
          <w:rFonts w:cs="Times New Roman"/>
          <w:b/>
        </w:rPr>
      </w:pPr>
      <w:r w:rsidRPr="00685848">
        <w:rPr>
          <w:rFonts w:cs="Times New Roman"/>
        </w:rPr>
        <w:t>Know the signs and symptoms of exposure.</w:t>
      </w:r>
    </w:p>
    <w:p w14:paraId="21FB0207" w14:textId="77777777" w:rsidR="000C61A6" w:rsidRPr="00685848" w:rsidRDefault="000C61A6" w:rsidP="00A35DE2">
      <w:pPr>
        <w:pStyle w:val="ListParagraph"/>
        <w:numPr>
          <w:ilvl w:val="0"/>
          <w:numId w:val="277"/>
        </w:numPr>
        <w:spacing w:after="240"/>
        <w:ind w:left="1170"/>
        <w:rPr>
          <w:rFonts w:cs="Times New Roman"/>
        </w:rPr>
      </w:pPr>
      <w:r w:rsidRPr="00685848">
        <w:rPr>
          <w:rFonts w:cs="Times New Roman"/>
        </w:rPr>
        <w:t>Wear and utilize the proper safety equipment to include PPE as required by the task.</w:t>
      </w:r>
    </w:p>
    <w:p w14:paraId="35898E1A" w14:textId="77777777" w:rsidR="000C61A6" w:rsidRPr="00685848" w:rsidRDefault="000C61A6" w:rsidP="00A35DE2">
      <w:pPr>
        <w:pStyle w:val="ListParagraph"/>
        <w:numPr>
          <w:ilvl w:val="0"/>
          <w:numId w:val="277"/>
        </w:numPr>
        <w:spacing w:after="240"/>
        <w:ind w:left="1170"/>
        <w:rPr>
          <w:rFonts w:cs="Times New Roman"/>
        </w:rPr>
      </w:pPr>
      <w:r w:rsidRPr="00685848">
        <w:rPr>
          <w:rFonts w:cs="Times New Roman"/>
        </w:rPr>
        <w:t>Maintain constant communication with the Attendant.</w:t>
      </w:r>
    </w:p>
    <w:p w14:paraId="791D40D3" w14:textId="77777777" w:rsidR="000C61A6" w:rsidRPr="00685848" w:rsidRDefault="000C61A6" w:rsidP="00A35DE2">
      <w:pPr>
        <w:pStyle w:val="ListParagraph"/>
        <w:numPr>
          <w:ilvl w:val="0"/>
          <w:numId w:val="277"/>
        </w:numPr>
        <w:spacing w:after="240"/>
        <w:ind w:left="1170"/>
        <w:rPr>
          <w:rFonts w:cs="Times New Roman"/>
        </w:rPr>
      </w:pPr>
      <w:r w:rsidRPr="00685848">
        <w:rPr>
          <w:rFonts w:cs="Times New Roman"/>
        </w:rPr>
        <w:t>Alert the attendant whenever:</w:t>
      </w:r>
    </w:p>
    <w:p w14:paraId="724CE67F" w14:textId="77777777" w:rsidR="000C61A6" w:rsidRPr="00685848" w:rsidRDefault="000C61A6" w:rsidP="00A35DE2">
      <w:pPr>
        <w:pStyle w:val="ListParagraph"/>
        <w:numPr>
          <w:ilvl w:val="1"/>
          <w:numId w:val="277"/>
        </w:numPr>
        <w:spacing w:after="240"/>
        <w:ind w:left="1530"/>
        <w:rPr>
          <w:rFonts w:cs="Times New Roman"/>
        </w:rPr>
      </w:pPr>
      <w:r w:rsidRPr="00685848">
        <w:rPr>
          <w:rFonts w:cs="Times New Roman"/>
        </w:rPr>
        <w:t>There is any warning sign or symptoms of exposure to a dangerous situation.</w:t>
      </w:r>
    </w:p>
    <w:p w14:paraId="0B337C1E" w14:textId="77777777" w:rsidR="000C61A6" w:rsidRPr="00685848" w:rsidRDefault="000C61A6" w:rsidP="00A35DE2">
      <w:pPr>
        <w:pStyle w:val="ListParagraph"/>
        <w:numPr>
          <w:ilvl w:val="1"/>
          <w:numId w:val="277"/>
        </w:numPr>
        <w:spacing w:after="240"/>
        <w:ind w:left="1530"/>
        <w:rPr>
          <w:rFonts w:cs="Times New Roman"/>
        </w:rPr>
      </w:pPr>
      <w:r w:rsidRPr="00685848">
        <w:rPr>
          <w:rFonts w:cs="Times New Roman"/>
        </w:rPr>
        <w:t>The entrant detects a prohibited condition.</w:t>
      </w:r>
    </w:p>
    <w:p w14:paraId="512D469E" w14:textId="77777777" w:rsidR="000C61A6" w:rsidRPr="00685848" w:rsidRDefault="000C61A6" w:rsidP="00A35DE2">
      <w:pPr>
        <w:pStyle w:val="ListParagraph"/>
        <w:numPr>
          <w:ilvl w:val="0"/>
          <w:numId w:val="277"/>
        </w:numPr>
        <w:spacing w:after="240"/>
        <w:ind w:left="1170"/>
        <w:rPr>
          <w:rFonts w:cs="Times New Roman"/>
        </w:rPr>
      </w:pPr>
      <w:r w:rsidRPr="00685848">
        <w:rPr>
          <w:rFonts w:cs="Times New Roman"/>
        </w:rPr>
        <w:t>Ensure the appropriate methods of hazard control are practiced, including lockout/tagout, hot work permits, and ventilation of the hazardous atmosphere.</w:t>
      </w:r>
    </w:p>
    <w:p w14:paraId="50FAEC52" w14:textId="77777777" w:rsidR="000C61A6" w:rsidRPr="00685848" w:rsidRDefault="000C61A6" w:rsidP="00A35DE2">
      <w:pPr>
        <w:pStyle w:val="ListParagraph"/>
        <w:numPr>
          <w:ilvl w:val="0"/>
          <w:numId w:val="277"/>
        </w:numPr>
        <w:spacing w:after="240"/>
        <w:ind w:left="1170"/>
        <w:rPr>
          <w:rFonts w:cs="Times New Roman"/>
        </w:rPr>
      </w:pPr>
      <w:r w:rsidRPr="00685848">
        <w:rPr>
          <w:rFonts w:cs="Times New Roman"/>
        </w:rPr>
        <w:t>Exit the confined space whenever:</w:t>
      </w:r>
    </w:p>
    <w:p w14:paraId="4548E639" w14:textId="77777777" w:rsidR="000C61A6" w:rsidRPr="00685848" w:rsidRDefault="000C61A6" w:rsidP="00A35DE2">
      <w:pPr>
        <w:pStyle w:val="ListParagraph"/>
        <w:numPr>
          <w:ilvl w:val="1"/>
          <w:numId w:val="277"/>
        </w:numPr>
        <w:spacing w:after="240"/>
        <w:ind w:left="1530"/>
        <w:rPr>
          <w:rFonts w:cs="Times New Roman"/>
        </w:rPr>
      </w:pPr>
      <w:r w:rsidRPr="00685848">
        <w:rPr>
          <w:rFonts w:cs="Times New Roman"/>
        </w:rPr>
        <w:t>An order to evacuate is given by the Attendant or the Entry Supervisor.</w:t>
      </w:r>
    </w:p>
    <w:p w14:paraId="18B4E9C8" w14:textId="77777777" w:rsidR="000C61A6" w:rsidRPr="00685848" w:rsidRDefault="000C61A6" w:rsidP="00A35DE2">
      <w:pPr>
        <w:pStyle w:val="ListParagraph"/>
        <w:numPr>
          <w:ilvl w:val="1"/>
          <w:numId w:val="277"/>
        </w:numPr>
        <w:spacing w:after="240"/>
        <w:ind w:left="1530"/>
        <w:rPr>
          <w:rFonts w:cs="Times New Roman"/>
        </w:rPr>
      </w:pPr>
      <w:r w:rsidRPr="00685848">
        <w:rPr>
          <w:rFonts w:cs="Times New Roman"/>
        </w:rPr>
        <w:t>The Entrant recognizes any warning signs or symptoms of exposure to a dangerous situation.</w:t>
      </w:r>
    </w:p>
    <w:p w14:paraId="6F7965A9" w14:textId="77777777" w:rsidR="000C61A6" w:rsidRPr="00685848" w:rsidRDefault="000C61A6" w:rsidP="00A35DE2">
      <w:pPr>
        <w:pStyle w:val="ListParagraph"/>
        <w:numPr>
          <w:ilvl w:val="1"/>
          <w:numId w:val="277"/>
        </w:numPr>
        <w:spacing w:after="240"/>
        <w:ind w:left="1530"/>
        <w:rPr>
          <w:rFonts w:cs="Times New Roman"/>
        </w:rPr>
      </w:pPr>
      <w:r w:rsidRPr="00685848">
        <w:rPr>
          <w:rFonts w:cs="Times New Roman"/>
        </w:rPr>
        <w:t>The Entrant detects a prohibited condition.</w:t>
      </w:r>
    </w:p>
    <w:p w14:paraId="1F3DF397" w14:textId="77777777" w:rsidR="000C61A6" w:rsidRPr="00685848" w:rsidRDefault="000C61A6" w:rsidP="00A35DE2">
      <w:pPr>
        <w:pStyle w:val="ListParagraph"/>
        <w:numPr>
          <w:ilvl w:val="1"/>
          <w:numId w:val="277"/>
        </w:numPr>
        <w:spacing w:after="120"/>
        <w:ind w:left="1530"/>
        <w:rPr>
          <w:rFonts w:cs="Times New Roman"/>
        </w:rPr>
      </w:pPr>
      <w:r w:rsidRPr="00685848">
        <w:rPr>
          <w:rFonts w:cs="Times New Roman"/>
        </w:rPr>
        <w:t>An evacuation alarm is activated.</w:t>
      </w:r>
    </w:p>
    <w:p w14:paraId="73F60513" w14:textId="5403032C" w:rsidR="00567A46" w:rsidRDefault="00567A46" w:rsidP="00604C5B">
      <w:pPr>
        <w:pStyle w:val="H1Numbered"/>
      </w:pPr>
      <w:r>
        <w:t xml:space="preserve"> PREVENTION OF UNAUTHORIZED ENTRY</w:t>
      </w:r>
    </w:p>
    <w:p w14:paraId="57EA208E" w14:textId="381F3EBD" w:rsidR="00567A46" w:rsidRPr="00290ACE" w:rsidRDefault="00460C3B" w:rsidP="00567A46">
      <w:pPr>
        <w:pStyle w:val="BodyText"/>
        <w:spacing w:after="60" w:line="276" w:lineRule="auto"/>
        <w:ind w:left="900"/>
        <w:rPr>
          <w:sz w:val="20"/>
        </w:rPr>
      </w:pPr>
      <w:sdt>
        <w:sdtPr>
          <w:rPr>
            <w:rFonts w:asciiTheme="minorHAnsi" w:eastAsia="Arial" w:hAnsiTheme="minorHAnsi"/>
            <w:sz w:val="22"/>
            <w:szCs w:val="22"/>
          </w:rPr>
          <w:alias w:val="Company Name"/>
          <w:tag w:val="Company Name"/>
          <w:id w:val="1811218792"/>
          <w:placeholder>
            <w:docPart w:val="684294CE54E34EC0AA8EB6884308B850"/>
          </w:placeholder>
          <w:dataBinding w:prefixMappings="xmlns:ns0='http://schemas.openxmlformats.org/officeDocument/2006/extended-properties' " w:xpath="/ns0:Properties[1]/ns0:Company[1]" w:storeItemID="{6668398D-A668-4E3E-A5EB-62B293D839F1}"/>
          <w:text/>
        </w:sdtPr>
        <w:sdtEndPr/>
        <w:sdtContent>
          <w:r w:rsidR="004478D0">
            <w:rPr>
              <w:rFonts w:asciiTheme="minorHAnsi" w:eastAsia="Arial" w:hAnsiTheme="minorHAnsi"/>
              <w:sz w:val="22"/>
              <w:szCs w:val="22"/>
            </w:rPr>
            <w:t>[Company Name]</w:t>
          </w:r>
        </w:sdtContent>
      </w:sdt>
      <w:r w:rsidR="00567A46" w:rsidRPr="000860EB">
        <w:rPr>
          <w:rFonts w:asciiTheme="minorHAnsi" w:hAnsiTheme="minorHAnsi" w:cs="Times New Roman"/>
          <w:sz w:val="22"/>
          <w:szCs w:val="22"/>
        </w:rPr>
        <w:t xml:space="preserve"> </w:t>
      </w:r>
      <w:r w:rsidR="00567A46" w:rsidRPr="00685848">
        <w:rPr>
          <w:rFonts w:asciiTheme="minorHAnsi" w:hAnsiTheme="minorHAnsi"/>
          <w:sz w:val="22"/>
          <w:szCs w:val="22"/>
        </w:rPr>
        <w:t>will take precautions</w:t>
      </w:r>
      <w:r w:rsidR="00567A46" w:rsidRPr="00290ACE">
        <w:rPr>
          <w:sz w:val="20"/>
        </w:rPr>
        <w:t xml:space="preserve"> to prevent unauthorized entry into confined spaces.  </w:t>
      </w:r>
    </w:p>
    <w:p w14:paraId="4BEFBC2E" w14:textId="77777777" w:rsidR="00567A46" w:rsidRPr="00290ACE" w:rsidRDefault="00567A46" w:rsidP="00A35DE2">
      <w:pPr>
        <w:pStyle w:val="BodyText"/>
        <w:numPr>
          <w:ilvl w:val="0"/>
          <w:numId w:val="279"/>
        </w:numPr>
        <w:spacing w:after="120" w:line="276" w:lineRule="auto"/>
        <w:ind w:left="1170"/>
        <w:rPr>
          <w:sz w:val="20"/>
        </w:rPr>
      </w:pPr>
      <w:r w:rsidRPr="00290ACE">
        <w:rPr>
          <w:sz w:val="20"/>
        </w:rPr>
        <w:t>The primary means of deterrent will be through locks, signage and/or training. An Attendant or stand-by person will prevent unauthorized entry during a permit entry event.  Appropriate barricades and/or barrier tape will be utilized to identify and isolate confined space areas.</w:t>
      </w:r>
    </w:p>
    <w:p w14:paraId="47130D52" w14:textId="77777777" w:rsidR="00567A46" w:rsidRPr="00290ACE" w:rsidRDefault="00567A46" w:rsidP="00A35DE2">
      <w:pPr>
        <w:pStyle w:val="BodyText"/>
        <w:numPr>
          <w:ilvl w:val="0"/>
          <w:numId w:val="279"/>
        </w:numPr>
        <w:spacing w:after="120" w:line="276" w:lineRule="auto"/>
        <w:ind w:left="1170"/>
        <w:rPr>
          <w:sz w:val="20"/>
        </w:rPr>
      </w:pPr>
      <w:r w:rsidRPr="00290ACE">
        <w:rPr>
          <w:sz w:val="20"/>
        </w:rPr>
        <w:t xml:space="preserve">Entry into non-permit required confined spaces shall be controlled by the </w:t>
      </w:r>
      <w:r>
        <w:rPr>
          <w:sz w:val="20"/>
        </w:rPr>
        <w:t>entry employer</w:t>
      </w:r>
      <w:r w:rsidRPr="00290ACE">
        <w:rPr>
          <w:sz w:val="20"/>
        </w:rPr>
        <w:t xml:space="preserve"> responsible for the area or work project.</w:t>
      </w:r>
    </w:p>
    <w:p w14:paraId="40F2F01C" w14:textId="77777777" w:rsidR="00567A46" w:rsidRPr="001071DB" w:rsidRDefault="00567A46" w:rsidP="00A35DE2">
      <w:pPr>
        <w:pStyle w:val="BodyText"/>
        <w:numPr>
          <w:ilvl w:val="0"/>
          <w:numId w:val="279"/>
        </w:numPr>
        <w:spacing w:after="120" w:line="276" w:lineRule="auto"/>
        <w:ind w:left="1170"/>
        <w:rPr>
          <w:sz w:val="20"/>
        </w:rPr>
      </w:pPr>
      <w:r w:rsidRPr="00290ACE">
        <w:rPr>
          <w:sz w:val="20"/>
        </w:rPr>
        <w:t xml:space="preserve">When a permit-required confined space must be entered, a permit shall be completed and authorized by </w:t>
      </w:r>
      <w:r>
        <w:rPr>
          <w:sz w:val="20"/>
        </w:rPr>
        <w:t>the entry employer</w:t>
      </w:r>
      <w:r w:rsidRPr="00290ACE">
        <w:rPr>
          <w:sz w:val="20"/>
        </w:rPr>
        <w:t xml:space="preserve"> representatives prior to entry into the confined space.  This permit shall serve as certification that the space is safe for entry. </w:t>
      </w:r>
    </w:p>
    <w:p w14:paraId="129D7EF0" w14:textId="77777777" w:rsidR="00567A46" w:rsidRDefault="00567A46" w:rsidP="00604C5B">
      <w:pPr>
        <w:pStyle w:val="H1Numbered"/>
      </w:pPr>
    </w:p>
    <w:p w14:paraId="1696D3A9" w14:textId="14CB42FE" w:rsidR="00567A46" w:rsidRDefault="00567A46" w:rsidP="00604C5B">
      <w:pPr>
        <w:pStyle w:val="H1Numbered"/>
      </w:pPr>
      <w:r>
        <w:t>TRAINING</w:t>
      </w:r>
    </w:p>
    <w:p w14:paraId="4CA00F3E" w14:textId="4CF3CED0" w:rsidR="00567A46" w:rsidRDefault="00567A46" w:rsidP="00567A46">
      <w:pPr>
        <w:pStyle w:val="BodyText"/>
        <w:spacing w:line="276" w:lineRule="auto"/>
        <w:ind w:left="810"/>
        <w:rPr>
          <w:sz w:val="20"/>
        </w:rPr>
      </w:pPr>
      <w:r w:rsidRPr="00A546F4">
        <w:rPr>
          <w:sz w:val="20"/>
        </w:rPr>
        <w:t>Training is required prior to initial assignment and at least annually for all confined space Entrants, Attendants, and Entry Supervisors</w:t>
      </w:r>
      <w:r>
        <w:rPr>
          <w:sz w:val="20"/>
        </w:rPr>
        <w:t>, and is provided at no cost by</w:t>
      </w:r>
      <w:r w:rsidRPr="00567A46">
        <w:rPr>
          <w:rFonts w:asciiTheme="minorHAnsi" w:eastAsia="Arial" w:hAnsiTheme="minorHAnsi"/>
          <w:sz w:val="22"/>
          <w:szCs w:val="22"/>
        </w:rPr>
        <w:t xml:space="preserve"> </w:t>
      </w:r>
      <w:sdt>
        <w:sdtPr>
          <w:rPr>
            <w:rFonts w:asciiTheme="minorHAnsi" w:eastAsia="Arial" w:hAnsiTheme="minorHAnsi"/>
            <w:sz w:val="22"/>
            <w:szCs w:val="22"/>
          </w:rPr>
          <w:alias w:val="Company Name"/>
          <w:tag w:val="Company Name"/>
          <w:id w:val="1087957000"/>
          <w:placeholder>
            <w:docPart w:val="117C8C9314B64BDA85D766EE8E000162"/>
          </w:placeholder>
          <w:dataBinding w:prefixMappings="xmlns:ns0='http://schemas.openxmlformats.org/officeDocument/2006/extended-properties' " w:xpath="/ns0:Properties[1]/ns0:Company[1]" w:storeItemID="{6668398D-A668-4E3E-A5EB-62B293D839F1}"/>
          <w:text/>
        </w:sdtPr>
        <w:sdtEndPr/>
        <w:sdtContent>
          <w:r w:rsidR="004478D0">
            <w:rPr>
              <w:rFonts w:asciiTheme="minorHAnsi" w:eastAsia="Arial" w:hAnsiTheme="minorHAnsi"/>
              <w:sz w:val="22"/>
              <w:szCs w:val="22"/>
            </w:rPr>
            <w:t>[Company Name]</w:t>
          </w:r>
        </w:sdtContent>
      </w:sdt>
      <w:r w:rsidRPr="00A546F4">
        <w:rPr>
          <w:sz w:val="20"/>
        </w:rPr>
        <w:t xml:space="preserve">.  The following components are </w:t>
      </w:r>
      <w:r>
        <w:rPr>
          <w:sz w:val="20"/>
        </w:rPr>
        <w:t xml:space="preserve">required to be </w:t>
      </w:r>
      <w:r w:rsidRPr="00A546F4">
        <w:rPr>
          <w:sz w:val="20"/>
        </w:rPr>
        <w:t>included in Confined Space</w:t>
      </w:r>
      <w:r>
        <w:rPr>
          <w:sz w:val="20"/>
        </w:rPr>
        <w:t xml:space="preserve"> Entry</w:t>
      </w:r>
      <w:r w:rsidRPr="00A546F4">
        <w:rPr>
          <w:sz w:val="20"/>
        </w:rPr>
        <w:t xml:space="preserve"> training:</w:t>
      </w:r>
    </w:p>
    <w:p w14:paraId="1498F359" w14:textId="77777777" w:rsidR="00567A46" w:rsidRPr="00A546F4" w:rsidRDefault="00567A46" w:rsidP="00567A46">
      <w:pPr>
        <w:pStyle w:val="BodyText"/>
        <w:spacing w:line="276" w:lineRule="auto"/>
        <w:ind w:left="810"/>
        <w:rPr>
          <w:sz w:val="20"/>
        </w:rPr>
      </w:pPr>
    </w:p>
    <w:p w14:paraId="3375A8D2" w14:textId="67CFD28C" w:rsidR="00567A46" w:rsidRPr="00685848" w:rsidRDefault="008572C7" w:rsidP="00567A46">
      <w:pPr>
        <w:pStyle w:val="BodyText"/>
        <w:spacing w:line="276" w:lineRule="auto"/>
        <w:ind w:left="540"/>
        <w:rPr>
          <w:b/>
          <w:sz w:val="20"/>
        </w:rPr>
      </w:pPr>
      <w:r>
        <w:rPr>
          <w:b/>
          <w:sz w:val="20"/>
        </w:rPr>
        <w:t>a</w:t>
      </w:r>
      <w:r w:rsidR="00567A46" w:rsidRPr="00685848">
        <w:rPr>
          <w:b/>
          <w:sz w:val="20"/>
        </w:rPr>
        <w:t>.  General Awareness</w:t>
      </w:r>
    </w:p>
    <w:p w14:paraId="43DA5E53" w14:textId="77777777" w:rsidR="00567A46" w:rsidRPr="00A546F4" w:rsidRDefault="00567A46" w:rsidP="00A35DE2">
      <w:pPr>
        <w:pStyle w:val="BodyText"/>
        <w:numPr>
          <w:ilvl w:val="0"/>
          <w:numId w:val="280"/>
        </w:numPr>
        <w:spacing w:line="276" w:lineRule="auto"/>
        <w:ind w:left="1170"/>
        <w:rPr>
          <w:b/>
          <w:sz w:val="20"/>
        </w:rPr>
      </w:pPr>
      <w:r w:rsidRPr="00A546F4">
        <w:rPr>
          <w:sz w:val="20"/>
        </w:rPr>
        <w:t>Definition of a confined space</w:t>
      </w:r>
    </w:p>
    <w:p w14:paraId="2B616E6B" w14:textId="77777777" w:rsidR="00567A46" w:rsidRPr="00A546F4" w:rsidRDefault="00567A46" w:rsidP="00A35DE2">
      <w:pPr>
        <w:pStyle w:val="BodyText"/>
        <w:numPr>
          <w:ilvl w:val="0"/>
          <w:numId w:val="280"/>
        </w:numPr>
        <w:spacing w:line="276" w:lineRule="auto"/>
        <w:ind w:left="1170"/>
        <w:rPr>
          <w:b/>
          <w:sz w:val="20"/>
        </w:rPr>
      </w:pPr>
      <w:r w:rsidRPr="00A546F4">
        <w:rPr>
          <w:sz w:val="20"/>
        </w:rPr>
        <w:t>Definition of a permit-required confined space</w:t>
      </w:r>
    </w:p>
    <w:p w14:paraId="53D5D7A9" w14:textId="77777777" w:rsidR="00567A46" w:rsidRPr="00A546F4" w:rsidRDefault="00567A46" w:rsidP="00A35DE2">
      <w:pPr>
        <w:pStyle w:val="BodyText"/>
        <w:numPr>
          <w:ilvl w:val="0"/>
          <w:numId w:val="280"/>
        </w:numPr>
        <w:spacing w:line="276" w:lineRule="auto"/>
        <w:ind w:left="1170"/>
        <w:rPr>
          <w:b/>
          <w:sz w:val="20"/>
        </w:rPr>
      </w:pPr>
      <w:r>
        <w:rPr>
          <w:sz w:val="20"/>
        </w:rPr>
        <w:t xml:space="preserve">Overview of the </w:t>
      </w:r>
      <w:r w:rsidRPr="00A546F4">
        <w:rPr>
          <w:sz w:val="20"/>
        </w:rPr>
        <w:t>OSHA regulation</w:t>
      </w:r>
    </w:p>
    <w:p w14:paraId="4DBF5199" w14:textId="77777777" w:rsidR="00567A46" w:rsidRPr="00A546F4" w:rsidRDefault="00567A46" w:rsidP="00A35DE2">
      <w:pPr>
        <w:pStyle w:val="BodyText"/>
        <w:numPr>
          <w:ilvl w:val="0"/>
          <w:numId w:val="280"/>
        </w:numPr>
        <w:spacing w:after="120" w:line="276" w:lineRule="auto"/>
        <w:ind w:left="1170"/>
        <w:rPr>
          <w:b/>
          <w:sz w:val="20"/>
        </w:rPr>
      </w:pPr>
      <w:r w:rsidRPr="00A546F4">
        <w:rPr>
          <w:sz w:val="20"/>
        </w:rPr>
        <w:t>Responsibilities of bystanders</w:t>
      </w:r>
    </w:p>
    <w:p w14:paraId="3FAA474E" w14:textId="0210DDF8" w:rsidR="00567A46" w:rsidRPr="00685848" w:rsidRDefault="008572C7" w:rsidP="00567A46">
      <w:pPr>
        <w:pStyle w:val="BodyText"/>
        <w:spacing w:line="276" w:lineRule="auto"/>
        <w:ind w:left="540"/>
        <w:rPr>
          <w:b/>
          <w:sz w:val="20"/>
        </w:rPr>
      </w:pPr>
      <w:r>
        <w:rPr>
          <w:b/>
          <w:sz w:val="20"/>
        </w:rPr>
        <w:t>b</w:t>
      </w:r>
      <w:r w:rsidR="00567A46" w:rsidRPr="00685848">
        <w:rPr>
          <w:b/>
          <w:sz w:val="20"/>
        </w:rPr>
        <w:t xml:space="preserve">.  Permit-Required Confined Space </w:t>
      </w:r>
    </w:p>
    <w:p w14:paraId="027E4452" w14:textId="77777777" w:rsidR="00567A46" w:rsidRPr="00A546F4" w:rsidRDefault="00567A46" w:rsidP="00A35DE2">
      <w:pPr>
        <w:pStyle w:val="BodyText"/>
        <w:numPr>
          <w:ilvl w:val="0"/>
          <w:numId w:val="281"/>
        </w:numPr>
        <w:spacing w:line="276" w:lineRule="auto"/>
        <w:ind w:left="1170"/>
        <w:rPr>
          <w:b/>
          <w:sz w:val="20"/>
        </w:rPr>
      </w:pPr>
      <w:r w:rsidRPr="00A546F4">
        <w:rPr>
          <w:sz w:val="20"/>
        </w:rPr>
        <w:t>OSHA permit-required confined space standard</w:t>
      </w:r>
    </w:p>
    <w:p w14:paraId="410FAE1E" w14:textId="7B021EDA" w:rsidR="00567A46" w:rsidRPr="00A546F4" w:rsidRDefault="00460C3B" w:rsidP="00A35DE2">
      <w:pPr>
        <w:pStyle w:val="BodyText"/>
        <w:numPr>
          <w:ilvl w:val="0"/>
          <w:numId w:val="281"/>
        </w:numPr>
        <w:spacing w:line="276" w:lineRule="auto"/>
        <w:ind w:left="1170"/>
        <w:rPr>
          <w:b/>
          <w:sz w:val="20"/>
        </w:rPr>
      </w:pPr>
      <w:sdt>
        <w:sdtPr>
          <w:rPr>
            <w:rFonts w:asciiTheme="minorHAnsi" w:eastAsia="Arial" w:hAnsiTheme="minorHAnsi"/>
            <w:sz w:val="22"/>
            <w:szCs w:val="22"/>
          </w:rPr>
          <w:alias w:val="Company Name"/>
          <w:tag w:val="Company Name"/>
          <w:id w:val="-229764706"/>
          <w:placeholder>
            <w:docPart w:val="31ACB543D9A340E88B21FDA37A0FCC01"/>
          </w:placeholder>
          <w:dataBinding w:prefixMappings="xmlns:ns0='http://schemas.openxmlformats.org/officeDocument/2006/extended-properties' " w:xpath="/ns0:Properties[1]/ns0:Company[1]" w:storeItemID="{6668398D-A668-4E3E-A5EB-62B293D839F1}"/>
          <w:text/>
        </w:sdtPr>
        <w:sdtEndPr/>
        <w:sdtContent>
          <w:r w:rsidR="004478D0">
            <w:rPr>
              <w:rFonts w:asciiTheme="minorHAnsi" w:eastAsia="Arial" w:hAnsiTheme="minorHAnsi"/>
              <w:sz w:val="22"/>
              <w:szCs w:val="22"/>
            </w:rPr>
            <w:t>[Company Name]</w:t>
          </w:r>
        </w:sdtContent>
      </w:sdt>
      <w:r w:rsidR="00567A46" w:rsidRPr="00A546F4">
        <w:rPr>
          <w:sz w:val="20"/>
        </w:rPr>
        <w:t xml:space="preserve"> Confined Space Entry Program</w:t>
      </w:r>
    </w:p>
    <w:p w14:paraId="119794D0" w14:textId="77777777" w:rsidR="00567A46" w:rsidRPr="00A546F4" w:rsidRDefault="00567A46" w:rsidP="00A35DE2">
      <w:pPr>
        <w:pStyle w:val="BodyText"/>
        <w:numPr>
          <w:ilvl w:val="0"/>
          <w:numId w:val="281"/>
        </w:numPr>
        <w:spacing w:line="276" w:lineRule="auto"/>
        <w:ind w:left="1170"/>
        <w:rPr>
          <w:b/>
          <w:sz w:val="20"/>
        </w:rPr>
      </w:pPr>
      <w:r w:rsidRPr="00A546F4">
        <w:rPr>
          <w:sz w:val="20"/>
        </w:rPr>
        <w:t>Hazard recognition and control</w:t>
      </w:r>
    </w:p>
    <w:p w14:paraId="7F34A6DB" w14:textId="77777777" w:rsidR="00567A46" w:rsidRPr="00A546F4" w:rsidRDefault="00567A46" w:rsidP="00A35DE2">
      <w:pPr>
        <w:pStyle w:val="BodyText"/>
        <w:numPr>
          <w:ilvl w:val="0"/>
          <w:numId w:val="281"/>
        </w:numPr>
        <w:spacing w:line="276" w:lineRule="auto"/>
        <w:ind w:left="1170"/>
        <w:rPr>
          <w:b/>
          <w:sz w:val="20"/>
        </w:rPr>
      </w:pPr>
      <w:r w:rsidRPr="00A546F4">
        <w:rPr>
          <w:sz w:val="20"/>
        </w:rPr>
        <w:t>Communications</w:t>
      </w:r>
    </w:p>
    <w:p w14:paraId="21F221B6" w14:textId="77777777" w:rsidR="00567A46" w:rsidRPr="00A546F4" w:rsidRDefault="00567A46" w:rsidP="00A35DE2">
      <w:pPr>
        <w:pStyle w:val="BodyText"/>
        <w:numPr>
          <w:ilvl w:val="0"/>
          <w:numId w:val="281"/>
        </w:numPr>
        <w:spacing w:line="276" w:lineRule="auto"/>
        <w:ind w:left="1170"/>
        <w:rPr>
          <w:b/>
          <w:sz w:val="20"/>
        </w:rPr>
      </w:pPr>
      <w:r w:rsidRPr="00A546F4">
        <w:rPr>
          <w:sz w:val="20"/>
        </w:rPr>
        <w:t>Personal protective equipment</w:t>
      </w:r>
    </w:p>
    <w:p w14:paraId="61040A39" w14:textId="77777777" w:rsidR="00567A46" w:rsidRPr="00A546F4" w:rsidRDefault="00567A46" w:rsidP="00A35DE2">
      <w:pPr>
        <w:pStyle w:val="BodyText"/>
        <w:numPr>
          <w:ilvl w:val="0"/>
          <w:numId w:val="281"/>
        </w:numPr>
        <w:spacing w:line="276" w:lineRule="auto"/>
        <w:ind w:left="1170"/>
        <w:rPr>
          <w:b/>
          <w:sz w:val="20"/>
        </w:rPr>
      </w:pPr>
      <w:r w:rsidRPr="00A546F4">
        <w:rPr>
          <w:sz w:val="20"/>
        </w:rPr>
        <w:t>Atmospheric monitoring</w:t>
      </w:r>
    </w:p>
    <w:p w14:paraId="73091501" w14:textId="77777777" w:rsidR="00567A46" w:rsidRPr="00A546F4" w:rsidRDefault="00567A46" w:rsidP="00A35DE2">
      <w:pPr>
        <w:pStyle w:val="BodyText"/>
        <w:numPr>
          <w:ilvl w:val="0"/>
          <w:numId w:val="281"/>
        </w:numPr>
        <w:spacing w:line="276" w:lineRule="auto"/>
        <w:ind w:left="1170"/>
        <w:rPr>
          <w:b/>
          <w:sz w:val="20"/>
        </w:rPr>
      </w:pPr>
      <w:r w:rsidRPr="00A546F4">
        <w:rPr>
          <w:sz w:val="20"/>
        </w:rPr>
        <w:t>Safe work practices</w:t>
      </w:r>
    </w:p>
    <w:p w14:paraId="3E77C192" w14:textId="77777777" w:rsidR="00567A46" w:rsidRPr="00A546F4" w:rsidRDefault="00567A46" w:rsidP="00A35DE2">
      <w:pPr>
        <w:pStyle w:val="BodyText"/>
        <w:numPr>
          <w:ilvl w:val="0"/>
          <w:numId w:val="281"/>
        </w:numPr>
        <w:spacing w:line="276" w:lineRule="auto"/>
        <w:ind w:left="1170"/>
        <w:rPr>
          <w:b/>
          <w:sz w:val="20"/>
        </w:rPr>
      </w:pPr>
      <w:r w:rsidRPr="00A546F4">
        <w:rPr>
          <w:sz w:val="20"/>
        </w:rPr>
        <w:t>Work planning and supervision</w:t>
      </w:r>
    </w:p>
    <w:p w14:paraId="1349E1C6" w14:textId="77777777" w:rsidR="00567A46" w:rsidRPr="00A546F4" w:rsidRDefault="00567A46" w:rsidP="00A35DE2">
      <w:pPr>
        <w:pStyle w:val="BodyText"/>
        <w:numPr>
          <w:ilvl w:val="0"/>
          <w:numId w:val="281"/>
        </w:numPr>
        <w:spacing w:line="276" w:lineRule="auto"/>
        <w:ind w:left="1170"/>
        <w:rPr>
          <w:b/>
          <w:sz w:val="20"/>
        </w:rPr>
      </w:pPr>
      <w:r w:rsidRPr="00A546F4">
        <w:rPr>
          <w:sz w:val="20"/>
        </w:rPr>
        <w:t>Duties of an Entrant, Attendant, and Entry Supervisor</w:t>
      </w:r>
    </w:p>
    <w:p w14:paraId="14671358" w14:textId="77777777" w:rsidR="00567A46" w:rsidRPr="00A546F4" w:rsidRDefault="00567A46" w:rsidP="00A35DE2">
      <w:pPr>
        <w:pStyle w:val="BodyText"/>
        <w:numPr>
          <w:ilvl w:val="0"/>
          <w:numId w:val="281"/>
        </w:numPr>
        <w:spacing w:line="276" w:lineRule="auto"/>
        <w:ind w:left="1170"/>
        <w:rPr>
          <w:b/>
          <w:sz w:val="20"/>
        </w:rPr>
      </w:pPr>
      <w:r w:rsidRPr="00A546F4">
        <w:rPr>
          <w:sz w:val="20"/>
        </w:rPr>
        <w:t>The confined space permit</w:t>
      </w:r>
    </w:p>
    <w:p w14:paraId="515DC31A" w14:textId="77777777" w:rsidR="00567A46" w:rsidRPr="00A546F4" w:rsidRDefault="00567A46" w:rsidP="00A35DE2">
      <w:pPr>
        <w:pStyle w:val="BodyText"/>
        <w:numPr>
          <w:ilvl w:val="0"/>
          <w:numId w:val="281"/>
        </w:numPr>
        <w:spacing w:line="276" w:lineRule="auto"/>
        <w:ind w:left="1170"/>
        <w:rPr>
          <w:b/>
          <w:sz w:val="20"/>
        </w:rPr>
      </w:pPr>
      <w:r w:rsidRPr="00A546F4">
        <w:rPr>
          <w:sz w:val="20"/>
        </w:rPr>
        <w:t>Emergency procedures</w:t>
      </w:r>
    </w:p>
    <w:p w14:paraId="151295C3" w14:textId="77777777" w:rsidR="00567A46" w:rsidRPr="00A546F4" w:rsidRDefault="00567A46" w:rsidP="00A35DE2">
      <w:pPr>
        <w:pStyle w:val="BodyText"/>
        <w:numPr>
          <w:ilvl w:val="0"/>
          <w:numId w:val="281"/>
        </w:numPr>
        <w:spacing w:after="120" w:line="276" w:lineRule="auto"/>
        <w:ind w:left="1170"/>
        <w:rPr>
          <w:b/>
          <w:sz w:val="20"/>
        </w:rPr>
      </w:pPr>
      <w:r w:rsidRPr="00A546F4">
        <w:rPr>
          <w:sz w:val="20"/>
        </w:rPr>
        <w:t>Confined space rescue</w:t>
      </w:r>
    </w:p>
    <w:p w14:paraId="0508211A" w14:textId="1875F712" w:rsidR="00567A46" w:rsidRPr="00685848" w:rsidRDefault="008572C7" w:rsidP="00567A46">
      <w:pPr>
        <w:pStyle w:val="BodyText"/>
        <w:spacing w:line="276" w:lineRule="auto"/>
        <w:ind w:left="540"/>
        <w:rPr>
          <w:b/>
          <w:sz w:val="20"/>
        </w:rPr>
      </w:pPr>
      <w:r>
        <w:rPr>
          <w:b/>
          <w:sz w:val="20"/>
        </w:rPr>
        <w:t>c</w:t>
      </w:r>
      <w:r w:rsidR="00567A46" w:rsidRPr="00685848">
        <w:rPr>
          <w:b/>
          <w:sz w:val="20"/>
        </w:rPr>
        <w:t>.  Instrumentation</w:t>
      </w:r>
    </w:p>
    <w:p w14:paraId="23EA8BF5" w14:textId="77777777" w:rsidR="00567A46" w:rsidRPr="00A546F4" w:rsidRDefault="00567A46" w:rsidP="00A35DE2">
      <w:pPr>
        <w:pStyle w:val="BodyText"/>
        <w:numPr>
          <w:ilvl w:val="0"/>
          <w:numId w:val="282"/>
        </w:numPr>
        <w:spacing w:line="276" w:lineRule="auto"/>
        <w:ind w:left="1170"/>
        <w:rPr>
          <w:b/>
          <w:sz w:val="20"/>
        </w:rPr>
      </w:pPr>
      <w:r w:rsidRPr="00A546F4">
        <w:rPr>
          <w:sz w:val="20"/>
        </w:rPr>
        <w:t>Calibration of air monitoring equipment</w:t>
      </w:r>
    </w:p>
    <w:p w14:paraId="7808019A" w14:textId="77777777" w:rsidR="00567A46" w:rsidRPr="00A546F4" w:rsidRDefault="00567A46" w:rsidP="00A35DE2">
      <w:pPr>
        <w:pStyle w:val="BodyText"/>
        <w:numPr>
          <w:ilvl w:val="0"/>
          <w:numId w:val="282"/>
        </w:numPr>
        <w:spacing w:line="276" w:lineRule="auto"/>
        <w:ind w:left="1170"/>
        <w:rPr>
          <w:b/>
          <w:sz w:val="20"/>
        </w:rPr>
      </w:pPr>
      <w:r w:rsidRPr="00A546F4">
        <w:rPr>
          <w:sz w:val="20"/>
        </w:rPr>
        <w:t>Reading an air monitor display</w:t>
      </w:r>
    </w:p>
    <w:p w14:paraId="66327BB6" w14:textId="77777777" w:rsidR="00567A46" w:rsidRPr="00A546F4" w:rsidRDefault="00567A46" w:rsidP="00A35DE2">
      <w:pPr>
        <w:pStyle w:val="BodyText"/>
        <w:numPr>
          <w:ilvl w:val="0"/>
          <w:numId w:val="282"/>
        </w:numPr>
        <w:spacing w:line="276" w:lineRule="auto"/>
        <w:ind w:left="1170"/>
        <w:rPr>
          <w:b/>
          <w:sz w:val="20"/>
        </w:rPr>
      </w:pPr>
      <w:r w:rsidRPr="00A546F4">
        <w:rPr>
          <w:sz w:val="20"/>
        </w:rPr>
        <w:t>Proper usage of the air monitor</w:t>
      </w:r>
    </w:p>
    <w:p w14:paraId="39C0DE3E" w14:textId="77777777" w:rsidR="00567A46" w:rsidRPr="00A546F4" w:rsidRDefault="00567A46" w:rsidP="00A35DE2">
      <w:pPr>
        <w:pStyle w:val="BodyText"/>
        <w:numPr>
          <w:ilvl w:val="0"/>
          <w:numId w:val="282"/>
        </w:numPr>
        <w:spacing w:after="120" w:line="276" w:lineRule="auto"/>
        <w:ind w:left="1170"/>
        <w:rPr>
          <w:b/>
          <w:sz w:val="20"/>
        </w:rPr>
      </w:pPr>
      <w:r w:rsidRPr="00A546F4">
        <w:rPr>
          <w:sz w:val="20"/>
        </w:rPr>
        <w:t>Limitations of the air monitor</w:t>
      </w:r>
    </w:p>
    <w:p w14:paraId="371AC44B" w14:textId="239129C0" w:rsidR="00567A46" w:rsidRPr="00A546F4" w:rsidRDefault="008572C7" w:rsidP="00567A46">
      <w:pPr>
        <w:pStyle w:val="BodyText"/>
        <w:spacing w:line="276" w:lineRule="auto"/>
        <w:ind w:left="540"/>
        <w:rPr>
          <w:sz w:val="20"/>
        </w:rPr>
      </w:pPr>
      <w:r>
        <w:rPr>
          <w:b/>
          <w:sz w:val="20"/>
        </w:rPr>
        <w:t>d</w:t>
      </w:r>
      <w:r w:rsidR="00567A46" w:rsidRPr="00685848">
        <w:rPr>
          <w:b/>
          <w:sz w:val="20"/>
        </w:rPr>
        <w:t xml:space="preserve">.  Employee training records will be maintained by </w:t>
      </w:r>
      <w:sdt>
        <w:sdtPr>
          <w:rPr>
            <w:rFonts w:asciiTheme="minorHAnsi" w:eastAsia="Arial" w:hAnsiTheme="minorHAnsi"/>
            <w:b/>
            <w:sz w:val="22"/>
            <w:szCs w:val="22"/>
          </w:rPr>
          <w:alias w:val="Company Name"/>
          <w:tag w:val="Company Name"/>
          <w:id w:val="-381101956"/>
          <w:placeholder>
            <w:docPart w:val="A33413C639A04E2A9E16FBB3F631AC94"/>
          </w:placeholder>
          <w:dataBinding w:prefixMappings="xmlns:ns0='http://schemas.openxmlformats.org/officeDocument/2006/extended-properties' " w:xpath="/ns0:Properties[1]/ns0:Company[1]" w:storeItemID="{6668398D-A668-4E3E-A5EB-62B293D839F1}"/>
          <w:text/>
        </w:sdtPr>
        <w:sdtEndPr/>
        <w:sdtContent>
          <w:r w:rsidR="004478D0">
            <w:rPr>
              <w:rFonts w:asciiTheme="minorHAnsi" w:eastAsia="Arial" w:hAnsiTheme="minorHAnsi"/>
              <w:b/>
              <w:sz w:val="22"/>
              <w:szCs w:val="22"/>
            </w:rPr>
            <w:t>[Company Name]</w:t>
          </w:r>
        </w:sdtContent>
      </w:sdt>
      <w:r w:rsidR="00567A46" w:rsidRPr="00685848">
        <w:rPr>
          <w:b/>
          <w:sz w:val="20"/>
        </w:rPr>
        <w:t xml:space="preserve"> with training provided as directed below</w:t>
      </w:r>
      <w:r w:rsidR="00567A46" w:rsidRPr="00A546F4">
        <w:rPr>
          <w:sz w:val="20"/>
        </w:rPr>
        <w:t>:</w:t>
      </w:r>
    </w:p>
    <w:p w14:paraId="18E94DEF" w14:textId="77777777" w:rsidR="00567A46" w:rsidRPr="00A546F4" w:rsidRDefault="00567A46" w:rsidP="00A35DE2">
      <w:pPr>
        <w:pStyle w:val="BodyText"/>
        <w:numPr>
          <w:ilvl w:val="0"/>
          <w:numId w:val="283"/>
        </w:numPr>
        <w:spacing w:line="276" w:lineRule="auto"/>
        <w:ind w:left="1170"/>
        <w:rPr>
          <w:b/>
          <w:sz w:val="20"/>
        </w:rPr>
      </w:pPr>
      <w:r w:rsidRPr="00A546F4">
        <w:rPr>
          <w:sz w:val="20"/>
        </w:rPr>
        <w:t>Before the employee is assigned any confined space entry duties.</w:t>
      </w:r>
    </w:p>
    <w:p w14:paraId="495F97C0" w14:textId="77777777" w:rsidR="00567A46" w:rsidRPr="00A546F4" w:rsidRDefault="00567A46" w:rsidP="00A35DE2">
      <w:pPr>
        <w:pStyle w:val="BodyText"/>
        <w:numPr>
          <w:ilvl w:val="0"/>
          <w:numId w:val="283"/>
        </w:numPr>
        <w:spacing w:line="276" w:lineRule="auto"/>
        <w:ind w:left="1170"/>
        <w:rPr>
          <w:b/>
          <w:sz w:val="20"/>
        </w:rPr>
      </w:pPr>
      <w:r w:rsidRPr="00A546F4">
        <w:rPr>
          <w:sz w:val="20"/>
        </w:rPr>
        <w:t>Before a change in assigned confined space entry duties.</w:t>
      </w:r>
    </w:p>
    <w:p w14:paraId="7344ECC9" w14:textId="77777777" w:rsidR="00567A46" w:rsidRPr="00685848" w:rsidRDefault="00567A46" w:rsidP="00A35DE2">
      <w:pPr>
        <w:pStyle w:val="BodyText"/>
        <w:numPr>
          <w:ilvl w:val="0"/>
          <w:numId w:val="283"/>
        </w:numPr>
        <w:spacing w:line="276" w:lineRule="auto"/>
        <w:ind w:left="1170"/>
        <w:rPr>
          <w:sz w:val="20"/>
        </w:rPr>
      </w:pPr>
      <w:r w:rsidRPr="00A546F4">
        <w:rPr>
          <w:sz w:val="20"/>
        </w:rPr>
        <w:t>Whenever there is a modification to the confined space entry procedures.</w:t>
      </w:r>
    </w:p>
    <w:p w14:paraId="54D5B8A7" w14:textId="222B5412" w:rsidR="00567A46" w:rsidRPr="00685848" w:rsidRDefault="00567A46" w:rsidP="00A35DE2">
      <w:pPr>
        <w:pStyle w:val="BodyText"/>
        <w:numPr>
          <w:ilvl w:val="0"/>
          <w:numId w:val="283"/>
        </w:numPr>
        <w:spacing w:line="276" w:lineRule="auto"/>
        <w:ind w:left="1170"/>
        <w:rPr>
          <w:sz w:val="20"/>
        </w:rPr>
      </w:pPr>
      <w:r w:rsidRPr="00685848">
        <w:rPr>
          <w:sz w:val="20"/>
        </w:rPr>
        <w:t>A review that points to confined space entry inadequacies of knowledge or use of procedures.</w:t>
      </w:r>
    </w:p>
    <w:p w14:paraId="2353D514" w14:textId="36F66E92" w:rsidR="00567A46" w:rsidRDefault="00E72A75" w:rsidP="00604C5B">
      <w:pPr>
        <w:pStyle w:val="H1Numbered"/>
      </w:pPr>
      <w:r>
        <w:t>RECLASSIFYING PERMIT SPACES TO NON-PERMIT SPACES</w:t>
      </w:r>
    </w:p>
    <w:p w14:paraId="07486356" w14:textId="377A3A93" w:rsidR="00E72A75" w:rsidRPr="00685848" w:rsidRDefault="00E72A75" w:rsidP="00E72A75">
      <w:pPr>
        <w:ind w:left="810"/>
        <w:rPr>
          <w:rFonts w:cs="Times New Roman"/>
        </w:rPr>
      </w:pPr>
      <w:r w:rsidRPr="00685848">
        <w:rPr>
          <w:rFonts w:cs="Times New Roman"/>
        </w:rPr>
        <w:t xml:space="preserve">Permit-required confined spaces at the </w:t>
      </w:r>
      <w:sdt>
        <w:sdtPr>
          <w:rPr>
            <w:rFonts w:eastAsia="Arial" w:cs="Arial"/>
          </w:rPr>
          <w:alias w:val="Company Name"/>
          <w:tag w:val="Company Name"/>
          <w:id w:val="1765422177"/>
          <w:placeholder>
            <w:docPart w:val="E1580C46A49E4D60A11C3A2F1686ABD6"/>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Pr>
          <w:sz w:val="20"/>
        </w:rPr>
        <w:t xml:space="preserve"> </w:t>
      </w:r>
      <w:r w:rsidRPr="00685848">
        <w:rPr>
          <w:rFonts w:cs="Times New Roman"/>
        </w:rPr>
        <w:t>worksite may be reclassified as non-permit confined spaces under the following procedures:</w:t>
      </w:r>
    </w:p>
    <w:p w14:paraId="7F178972" w14:textId="77777777" w:rsidR="00E72A75" w:rsidRPr="00685848" w:rsidRDefault="00E72A75" w:rsidP="00A35DE2">
      <w:pPr>
        <w:pStyle w:val="ListParagraph"/>
        <w:numPr>
          <w:ilvl w:val="0"/>
          <w:numId w:val="277"/>
        </w:numPr>
        <w:spacing w:after="120"/>
        <w:ind w:left="1170"/>
        <w:rPr>
          <w:rFonts w:cs="Times New Roman"/>
          <w:b/>
        </w:rPr>
      </w:pPr>
      <w:r w:rsidRPr="00685848">
        <w:rPr>
          <w:rFonts w:cs="Times New Roman"/>
        </w:rPr>
        <w:t>If the permit space poses no actual or potential atmospheric hazards and if all hazards within the space are eliminated without entry into the space, the permit space may be reclassified as a non-permit confined space as long as the non-atmospheric hazards remain eliminated.</w:t>
      </w:r>
    </w:p>
    <w:p w14:paraId="4500C4E3" w14:textId="42D75AF3" w:rsidR="00E72A75" w:rsidRPr="00685848" w:rsidRDefault="00460C3B" w:rsidP="00A35DE2">
      <w:pPr>
        <w:pStyle w:val="ListParagraph"/>
        <w:numPr>
          <w:ilvl w:val="0"/>
          <w:numId w:val="277"/>
        </w:numPr>
        <w:spacing w:after="120"/>
        <w:ind w:left="1170"/>
        <w:rPr>
          <w:rFonts w:cs="Times New Roman"/>
          <w:b/>
        </w:rPr>
      </w:pPr>
      <w:sdt>
        <w:sdtPr>
          <w:rPr>
            <w:rFonts w:eastAsia="Arial" w:cs="Arial"/>
          </w:rPr>
          <w:alias w:val="Company Name"/>
          <w:tag w:val="Company Name"/>
          <w:id w:val="-1601410000"/>
          <w:placeholder>
            <w:docPart w:val="B02213D64BCB4CD2BD783FAFA941E031"/>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00E72A75">
        <w:rPr>
          <w:sz w:val="20"/>
        </w:rPr>
        <w:t xml:space="preserve"> </w:t>
      </w:r>
      <w:r w:rsidR="00E72A75" w:rsidRPr="00685848">
        <w:rPr>
          <w:rFonts w:cs="Times New Roman"/>
        </w:rPr>
        <w:t xml:space="preserve"> shall document the basis for determining that all hazards in a permit space have been eliminated through a certification that includes the date, location of the space, and the signature of the person making the determination.  The certification shall be made available to each employee entering the space or to that employee’s authorized representative.  This certification form can be found in Attachment B.</w:t>
      </w:r>
    </w:p>
    <w:p w14:paraId="26FCA0B3" w14:textId="55FEC4B7" w:rsidR="00E72A75" w:rsidRPr="00685848" w:rsidRDefault="00E72A75" w:rsidP="00A35DE2">
      <w:pPr>
        <w:pStyle w:val="ListParagraph"/>
        <w:numPr>
          <w:ilvl w:val="0"/>
          <w:numId w:val="277"/>
        </w:numPr>
        <w:spacing w:after="120"/>
        <w:ind w:left="1170"/>
        <w:rPr>
          <w:rFonts w:cs="Times New Roman"/>
        </w:rPr>
      </w:pPr>
      <w:r w:rsidRPr="00685848">
        <w:rPr>
          <w:rFonts w:cs="Times New Roman"/>
        </w:rPr>
        <w:t xml:space="preserve">If hazards arise within a permit space that has been reclassified to a non-permit space, each employee shall exit the space.  </w:t>
      </w:r>
      <w:sdt>
        <w:sdtPr>
          <w:rPr>
            <w:rFonts w:eastAsia="Arial" w:cs="Arial"/>
          </w:rPr>
          <w:alias w:val="Company Name"/>
          <w:tag w:val="Company Name"/>
          <w:id w:val="-1850471680"/>
          <w:placeholder>
            <w:docPart w:val="AEA2539F5F774BDCA596F1308EE56756"/>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Pr>
          <w:sz w:val="20"/>
        </w:rPr>
        <w:t xml:space="preserve"> </w:t>
      </w:r>
      <w:r w:rsidRPr="00685848">
        <w:rPr>
          <w:rFonts w:cs="Times New Roman"/>
        </w:rPr>
        <w:t>personnel shall then reevaluate the space and determine whether it must be reclassified as a permit space.</w:t>
      </w:r>
    </w:p>
    <w:p w14:paraId="226D477C" w14:textId="51D5DBF1" w:rsidR="00E72A75" w:rsidRDefault="00E72A75" w:rsidP="00604C5B">
      <w:pPr>
        <w:pStyle w:val="H1Numbered"/>
      </w:pPr>
      <w:r>
        <w:t xml:space="preserve"> EQUIPMENT</w:t>
      </w:r>
    </w:p>
    <w:p w14:paraId="67EC6A0B" w14:textId="77777777" w:rsidR="00E72A75" w:rsidRPr="00685848" w:rsidRDefault="00E72A75" w:rsidP="00E72A75">
      <w:pPr>
        <w:ind w:left="810"/>
        <w:rPr>
          <w:rFonts w:cs="Times New Roman"/>
        </w:rPr>
      </w:pPr>
      <w:r w:rsidRPr="00685848">
        <w:rPr>
          <w:rFonts w:cs="Times New Roman"/>
        </w:rPr>
        <w:t>Many different types of safety equipment may be required to safely perform entries into and rescues from confined spaces.  These items must be supplied, at no charge, to employees engaged in confined space entry and emergency retrieval.  The extent of actual equipment required will depend on hazards present and the category of the confined space being entered.  Employee training must include hands-on usage of all required equipment to such an extent that the employees become proficient in their understanding and use of the equipment, including the following:</w:t>
      </w:r>
    </w:p>
    <w:p w14:paraId="73AD050E" w14:textId="77777777" w:rsidR="00E72A75" w:rsidRPr="00685848" w:rsidRDefault="00E72A75" w:rsidP="00A35DE2">
      <w:pPr>
        <w:pStyle w:val="ListParagraph"/>
        <w:numPr>
          <w:ilvl w:val="0"/>
          <w:numId w:val="284"/>
        </w:numPr>
        <w:spacing w:before="240" w:after="0"/>
        <w:ind w:left="1170"/>
        <w:rPr>
          <w:rFonts w:cs="Times New Roman"/>
        </w:rPr>
      </w:pPr>
      <w:r w:rsidRPr="00685848">
        <w:rPr>
          <w:rFonts w:cs="Times New Roman"/>
        </w:rPr>
        <w:t>Ventilation fans</w:t>
      </w:r>
    </w:p>
    <w:p w14:paraId="4FA7DADA" w14:textId="77777777" w:rsidR="00E72A75" w:rsidRPr="00685848" w:rsidRDefault="00E72A75" w:rsidP="00A35DE2">
      <w:pPr>
        <w:pStyle w:val="ListParagraph"/>
        <w:numPr>
          <w:ilvl w:val="0"/>
          <w:numId w:val="284"/>
        </w:numPr>
        <w:spacing w:before="240" w:after="0"/>
        <w:ind w:left="1170"/>
        <w:rPr>
          <w:rFonts w:cs="Times New Roman"/>
        </w:rPr>
      </w:pPr>
      <w:r w:rsidRPr="00685848">
        <w:rPr>
          <w:rFonts w:cs="Times New Roman"/>
        </w:rPr>
        <w:t>Full body harnesses, life lines, rescue rated tripods, and mechanical lifting devices</w:t>
      </w:r>
    </w:p>
    <w:p w14:paraId="7583C545" w14:textId="77777777" w:rsidR="00E72A75" w:rsidRPr="00685848" w:rsidRDefault="00E72A75" w:rsidP="00A35DE2">
      <w:pPr>
        <w:pStyle w:val="ListParagraph"/>
        <w:numPr>
          <w:ilvl w:val="0"/>
          <w:numId w:val="284"/>
        </w:numPr>
        <w:spacing w:before="240" w:after="0"/>
        <w:ind w:left="1170"/>
        <w:rPr>
          <w:rFonts w:cs="Times New Roman"/>
        </w:rPr>
      </w:pPr>
      <w:r w:rsidRPr="00685848">
        <w:rPr>
          <w:rFonts w:cs="Times New Roman"/>
        </w:rPr>
        <w:t>Appropriate PPE as required by the hazards present</w:t>
      </w:r>
    </w:p>
    <w:p w14:paraId="5B33CD5E" w14:textId="77777777" w:rsidR="00E72A75" w:rsidRPr="00685848" w:rsidRDefault="00E72A75" w:rsidP="00A35DE2">
      <w:pPr>
        <w:pStyle w:val="ListParagraph"/>
        <w:numPr>
          <w:ilvl w:val="0"/>
          <w:numId w:val="284"/>
        </w:numPr>
        <w:spacing w:before="240" w:after="0"/>
        <w:ind w:left="1170"/>
        <w:rPr>
          <w:rFonts w:cs="Times New Roman"/>
          <w:b/>
        </w:rPr>
      </w:pPr>
      <w:r w:rsidRPr="00685848">
        <w:rPr>
          <w:rFonts w:cs="Times New Roman"/>
        </w:rPr>
        <w:t>Air monitoring equipment</w:t>
      </w:r>
    </w:p>
    <w:p w14:paraId="6D5A7F2A" w14:textId="77777777" w:rsidR="00E72A75" w:rsidRPr="00685848" w:rsidRDefault="00E72A75" w:rsidP="00A35DE2">
      <w:pPr>
        <w:pStyle w:val="ListParagraph"/>
        <w:numPr>
          <w:ilvl w:val="0"/>
          <w:numId w:val="284"/>
        </w:numPr>
        <w:spacing w:before="240" w:after="0"/>
        <w:ind w:left="1170"/>
        <w:rPr>
          <w:rFonts w:cs="Times New Roman"/>
          <w:b/>
        </w:rPr>
      </w:pPr>
      <w:r w:rsidRPr="00685848">
        <w:rPr>
          <w:rFonts w:cs="Times New Roman"/>
        </w:rPr>
        <w:t>Intrinsically safe portable lighting</w:t>
      </w:r>
    </w:p>
    <w:p w14:paraId="43CD5D4D" w14:textId="77777777" w:rsidR="00E72A75" w:rsidRPr="00685848" w:rsidRDefault="00E72A75" w:rsidP="00A35DE2">
      <w:pPr>
        <w:pStyle w:val="ListParagraph"/>
        <w:numPr>
          <w:ilvl w:val="0"/>
          <w:numId w:val="284"/>
        </w:numPr>
        <w:spacing w:before="240" w:after="0"/>
        <w:ind w:left="1170"/>
        <w:rPr>
          <w:rFonts w:cs="Times New Roman"/>
          <w:b/>
        </w:rPr>
      </w:pPr>
      <w:r w:rsidRPr="00685848">
        <w:rPr>
          <w:rFonts w:cs="Times New Roman"/>
        </w:rPr>
        <w:t>Communications equipment</w:t>
      </w:r>
    </w:p>
    <w:p w14:paraId="3881344E" w14:textId="77777777" w:rsidR="00E72A75" w:rsidRPr="00685848" w:rsidRDefault="00E72A75" w:rsidP="00A35DE2">
      <w:pPr>
        <w:pStyle w:val="ListParagraph"/>
        <w:numPr>
          <w:ilvl w:val="0"/>
          <w:numId w:val="284"/>
        </w:numPr>
        <w:spacing w:before="240" w:after="0"/>
        <w:ind w:left="1170"/>
        <w:rPr>
          <w:rFonts w:cs="Times New Roman"/>
          <w:b/>
        </w:rPr>
      </w:pPr>
      <w:r w:rsidRPr="00685848">
        <w:rPr>
          <w:rFonts w:cs="Times New Roman"/>
        </w:rPr>
        <w:t>Lockout/tagout devices</w:t>
      </w:r>
    </w:p>
    <w:p w14:paraId="5AE5FF84" w14:textId="77777777" w:rsidR="00E72A75" w:rsidRPr="00685848" w:rsidRDefault="00E72A75" w:rsidP="00A35DE2">
      <w:pPr>
        <w:pStyle w:val="ListParagraph"/>
        <w:numPr>
          <w:ilvl w:val="0"/>
          <w:numId w:val="284"/>
        </w:numPr>
        <w:spacing w:before="240" w:after="0"/>
        <w:ind w:left="1170"/>
        <w:rPr>
          <w:rFonts w:cs="Times New Roman"/>
        </w:rPr>
      </w:pPr>
      <w:r w:rsidRPr="00685848">
        <w:rPr>
          <w:rFonts w:cs="Times New Roman"/>
        </w:rPr>
        <w:t>Barricade equipment</w:t>
      </w:r>
    </w:p>
    <w:p w14:paraId="146385DE" w14:textId="6B41EB1F" w:rsidR="00E72A75" w:rsidRPr="00685848" w:rsidRDefault="00E72A75" w:rsidP="00A35DE2">
      <w:pPr>
        <w:pStyle w:val="ListParagraph"/>
        <w:numPr>
          <w:ilvl w:val="0"/>
          <w:numId w:val="284"/>
        </w:numPr>
        <w:spacing w:before="240" w:after="0"/>
        <w:ind w:left="1170"/>
        <w:rPr>
          <w:rFonts w:cs="Times New Roman"/>
        </w:rPr>
      </w:pPr>
      <w:r w:rsidRPr="00685848">
        <w:rPr>
          <w:rFonts w:cs="Times New Roman"/>
        </w:rPr>
        <w:t>Other safety equipment as required to complete the task</w:t>
      </w:r>
    </w:p>
    <w:p w14:paraId="5012AB75" w14:textId="563BB96C" w:rsidR="00E72A75" w:rsidRDefault="00E72A75" w:rsidP="00604C5B">
      <w:pPr>
        <w:pStyle w:val="H1Numbered"/>
      </w:pPr>
      <w:r>
        <w:t xml:space="preserve"> ATMOSPHERIC TESTING</w:t>
      </w:r>
    </w:p>
    <w:p w14:paraId="4BA14880" w14:textId="1941C8C2" w:rsidR="00E72A75" w:rsidRPr="00685848" w:rsidRDefault="00E72A75">
      <w:pPr>
        <w:spacing w:after="120"/>
        <w:ind w:left="810"/>
        <w:rPr>
          <w:rFonts w:cs="Times New Roman"/>
        </w:rPr>
      </w:pPr>
      <w:r w:rsidRPr="00685848">
        <w:rPr>
          <w:rFonts w:cs="Times New Roman"/>
        </w:rPr>
        <w:t>Air monitoring must be performed by a trained employee prior to entering any confined space to evaluate potential atmospheric hazards and determine if acceptable entry conditions exist, to include if a hazardous condition or oxygen deficiency or enrichment exists.  At a minimum, oxygen, combustible gases, carbon monoxide and hydrogen sulfide will be monitored.</w:t>
      </w:r>
    </w:p>
    <w:p w14:paraId="76F14E63" w14:textId="45B3D122" w:rsidR="00E72A75" w:rsidRPr="00685848" w:rsidRDefault="00E72A75" w:rsidP="00E72A75">
      <w:pPr>
        <w:spacing w:after="120"/>
        <w:ind w:left="630"/>
        <w:rPr>
          <w:rFonts w:cs="Times New Roman"/>
          <w:b/>
        </w:rPr>
      </w:pPr>
      <w:r>
        <w:rPr>
          <w:rFonts w:cs="Times New Roman"/>
          <w:b/>
        </w:rPr>
        <w:t>a</w:t>
      </w:r>
      <w:r w:rsidRPr="00685848">
        <w:rPr>
          <w:rFonts w:cs="Times New Roman"/>
          <w:b/>
        </w:rPr>
        <w:t>.  Air Monitoring</w:t>
      </w:r>
    </w:p>
    <w:p w14:paraId="22592307" w14:textId="77777777" w:rsidR="00E72A75" w:rsidRPr="00685848" w:rsidRDefault="00E72A75" w:rsidP="00E72A75">
      <w:pPr>
        <w:spacing w:after="120"/>
        <w:ind w:left="810"/>
        <w:rPr>
          <w:rFonts w:cs="Times New Roman"/>
        </w:rPr>
      </w:pPr>
      <w:r w:rsidRPr="00685848">
        <w:rPr>
          <w:rFonts w:cs="Times New Roman"/>
        </w:rPr>
        <w:t>Air testing must be completed prior to entry and must be completed in the following order:</w:t>
      </w:r>
    </w:p>
    <w:p w14:paraId="50A18F25" w14:textId="77777777" w:rsidR="00E72A75" w:rsidRPr="00685848" w:rsidRDefault="00E72A75" w:rsidP="00A35DE2">
      <w:pPr>
        <w:pStyle w:val="ListParagraph"/>
        <w:numPr>
          <w:ilvl w:val="0"/>
          <w:numId w:val="285"/>
        </w:numPr>
        <w:spacing w:after="120"/>
        <w:ind w:left="1170"/>
        <w:rPr>
          <w:rFonts w:cs="Times New Roman"/>
        </w:rPr>
      </w:pPr>
      <w:r w:rsidRPr="00685848">
        <w:rPr>
          <w:rFonts w:cs="Times New Roman"/>
        </w:rPr>
        <w:t>Oxygen content – Results greater than or equal to 19.5% and less than or equal to 23.5%.</w:t>
      </w:r>
    </w:p>
    <w:p w14:paraId="60FD62D8" w14:textId="77777777" w:rsidR="00E72A75" w:rsidRPr="00685848" w:rsidRDefault="00E72A75" w:rsidP="00A35DE2">
      <w:pPr>
        <w:pStyle w:val="ListParagraph"/>
        <w:numPr>
          <w:ilvl w:val="0"/>
          <w:numId w:val="285"/>
        </w:numPr>
        <w:spacing w:after="120"/>
        <w:ind w:left="1170"/>
        <w:rPr>
          <w:rFonts w:cs="Times New Roman"/>
        </w:rPr>
      </w:pPr>
      <w:r w:rsidRPr="00685848">
        <w:rPr>
          <w:rFonts w:cs="Times New Roman"/>
        </w:rPr>
        <w:t>Flammable/combustible gas content – Results must indicate less than 10% of the LEL (lower explosive limit).</w:t>
      </w:r>
    </w:p>
    <w:p w14:paraId="73C5E197" w14:textId="77777777" w:rsidR="00E72A75" w:rsidRPr="00685848" w:rsidRDefault="00E72A75" w:rsidP="00A35DE2">
      <w:pPr>
        <w:pStyle w:val="ListParagraph"/>
        <w:numPr>
          <w:ilvl w:val="0"/>
          <w:numId w:val="285"/>
        </w:numPr>
        <w:spacing w:after="120"/>
        <w:ind w:left="1170"/>
        <w:rPr>
          <w:rFonts w:cs="Times New Roman"/>
        </w:rPr>
      </w:pPr>
      <w:r w:rsidRPr="00685848">
        <w:rPr>
          <w:rFonts w:cs="Times New Roman"/>
        </w:rPr>
        <w:t>Toxic gases (carbon monoxide and hydrogen sulfide) – Results must indicate hydrogen sulfide concentrations less than 10 ppm and carbon monoxide concentrations less than 25 ppm.</w:t>
      </w:r>
    </w:p>
    <w:p w14:paraId="096C57FE" w14:textId="77777777" w:rsidR="00E72A75" w:rsidRPr="00685848" w:rsidRDefault="00E72A75" w:rsidP="00A35DE2">
      <w:pPr>
        <w:pStyle w:val="ListParagraph"/>
        <w:numPr>
          <w:ilvl w:val="0"/>
          <w:numId w:val="285"/>
        </w:numPr>
        <w:spacing w:after="120"/>
        <w:ind w:left="1170"/>
        <w:rPr>
          <w:rFonts w:cs="Times New Roman"/>
        </w:rPr>
      </w:pPr>
      <w:r w:rsidRPr="00685848">
        <w:rPr>
          <w:rFonts w:cs="Times New Roman"/>
        </w:rPr>
        <w:t>If the pre-entry air monitoring shows that there is no hazardous atmosphere or oxygen deficiency/enrichment in the space, there is no reason to believe that there is a chance for onto develop, and other potential hazardous conditions have been removed or controlled, the space may be safely entered to begin work.</w:t>
      </w:r>
    </w:p>
    <w:p w14:paraId="1C7861C0" w14:textId="7CCE260F" w:rsidR="00E72A75" w:rsidRPr="00685848" w:rsidRDefault="00E72A75" w:rsidP="00E72A75">
      <w:pPr>
        <w:spacing w:after="120"/>
        <w:ind w:left="630"/>
        <w:rPr>
          <w:rFonts w:cs="Times New Roman"/>
          <w:b/>
        </w:rPr>
      </w:pPr>
      <w:r>
        <w:rPr>
          <w:rFonts w:cs="Times New Roman"/>
          <w:b/>
        </w:rPr>
        <w:t>b</w:t>
      </w:r>
      <w:r w:rsidRPr="00685848">
        <w:rPr>
          <w:rFonts w:cs="Times New Roman"/>
          <w:b/>
        </w:rPr>
        <w:t>.  Monitoring in a Stratified Atmosphere</w:t>
      </w:r>
    </w:p>
    <w:p w14:paraId="514AB840" w14:textId="77777777" w:rsidR="00E72A75" w:rsidRPr="00685848" w:rsidRDefault="00E72A75" w:rsidP="00A35DE2">
      <w:pPr>
        <w:pStyle w:val="ListParagraph"/>
        <w:numPr>
          <w:ilvl w:val="0"/>
          <w:numId w:val="286"/>
        </w:numPr>
        <w:spacing w:after="120"/>
        <w:ind w:left="1170"/>
        <w:rPr>
          <w:rFonts w:cs="Times New Roman"/>
        </w:rPr>
      </w:pPr>
      <w:r w:rsidRPr="00685848">
        <w:rPr>
          <w:rFonts w:cs="Times New Roman"/>
        </w:rPr>
        <w:t xml:space="preserve">Atmospheric measurements shall be taken every 4 feet from the top, middle and bottom, and every 4 feet in the direction of travel and to each side.  </w:t>
      </w:r>
    </w:p>
    <w:p w14:paraId="3A8B3D40" w14:textId="77777777" w:rsidR="00E72A75" w:rsidRPr="00685848" w:rsidRDefault="00E72A75" w:rsidP="00A35DE2">
      <w:pPr>
        <w:pStyle w:val="ListParagraph"/>
        <w:numPr>
          <w:ilvl w:val="0"/>
          <w:numId w:val="286"/>
        </w:numPr>
        <w:spacing w:after="120"/>
        <w:ind w:left="1170"/>
        <w:rPr>
          <w:rFonts w:cs="Times New Roman"/>
        </w:rPr>
      </w:pPr>
      <w:r w:rsidRPr="00685848">
        <w:rPr>
          <w:rFonts w:cs="Times New Roman"/>
        </w:rPr>
        <w:t>Different gases accumulate at different levels in a given space.  For example, methane is lighter than air and will usually be found nearer the top of the space, while hydrogen sulfide is heavier than air and will typically collect at the bottom of the space.</w:t>
      </w:r>
    </w:p>
    <w:p w14:paraId="0AB99D77" w14:textId="60312D74" w:rsidR="00E72A75" w:rsidRPr="00685848" w:rsidRDefault="00E72A75" w:rsidP="00E72A75">
      <w:pPr>
        <w:spacing w:after="120"/>
        <w:ind w:left="630"/>
        <w:rPr>
          <w:rFonts w:cs="Times New Roman"/>
          <w:b/>
        </w:rPr>
      </w:pPr>
      <w:r>
        <w:rPr>
          <w:rFonts w:cs="Times New Roman"/>
          <w:b/>
        </w:rPr>
        <w:t>c</w:t>
      </w:r>
      <w:r w:rsidRPr="00685848">
        <w:rPr>
          <w:rFonts w:cs="Times New Roman"/>
          <w:b/>
        </w:rPr>
        <w:t>.  Continuous Air Monitoring</w:t>
      </w:r>
    </w:p>
    <w:p w14:paraId="0DDA9036" w14:textId="77777777" w:rsidR="00E72A75" w:rsidRPr="00685848" w:rsidRDefault="00E72A75" w:rsidP="00E72A75">
      <w:pPr>
        <w:spacing w:after="120"/>
        <w:ind w:left="810"/>
        <w:rPr>
          <w:rFonts w:cs="Times New Roman"/>
        </w:rPr>
      </w:pPr>
      <w:r w:rsidRPr="00685848">
        <w:rPr>
          <w:rFonts w:cs="Times New Roman"/>
        </w:rPr>
        <w:t>Air quality inside the permit-required confined space must be continuously monitored due to the potential for changing atmospheric conditions.  These results are to be recorded on the entry permit.  To meet this requirement, a four-gas meter is used to continuously monitor the atmosphere inside the space.  The preceding shall be completed using one of the following methods:</w:t>
      </w:r>
    </w:p>
    <w:p w14:paraId="14DB2104" w14:textId="77777777" w:rsidR="00E72A75" w:rsidRPr="00685848" w:rsidRDefault="00E72A75" w:rsidP="00A35DE2">
      <w:pPr>
        <w:pStyle w:val="ListParagraph"/>
        <w:numPr>
          <w:ilvl w:val="0"/>
          <w:numId w:val="287"/>
        </w:numPr>
        <w:spacing w:after="120"/>
        <w:ind w:left="1170"/>
        <w:rPr>
          <w:rFonts w:cs="Times New Roman"/>
        </w:rPr>
      </w:pPr>
      <w:r w:rsidRPr="00685848">
        <w:rPr>
          <w:rFonts w:cs="Times New Roman"/>
        </w:rPr>
        <w:t>Place the monitor inside with the Entrant.</w:t>
      </w:r>
    </w:p>
    <w:p w14:paraId="358E4F2D" w14:textId="77777777" w:rsidR="00E72A75" w:rsidRPr="00685848" w:rsidRDefault="00E72A75" w:rsidP="00A35DE2">
      <w:pPr>
        <w:pStyle w:val="ListParagraph"/>
        <w:numPr>
          <w:ilvl w:val="0"/>
          <w:numId w:val="287"/>
        </w:numPr>
        <w:spacing w:after="120"/>
        <w:ind w:left="1170"/>
        <w:rPr>
          <w:rFonts w:cs="Times New Roman"/>
        </w:rPr>
      </w:pPr>
      <w:r w:rsidRPr="00685848">
        <w:rPr>
          <w:rFonts w:cs="Times New Roman"/>
        </w:rPr>
        <w:t>Place the monitor inside and set up a remote alarm outside with the Attendant.</w:t>
      </w:r>
    </w:p>
    <w:p w14:paraId="2F803815" w14:textId="77777777" w:rsidR="00E72A75" w:rsidRPr="00685848" w:rsidRDefault="00E72A75" w:rsidP="00A35DE2">
      <w:pPr>
        <w:pStyle w:val="ListParagraph"/>
        <w:numPr>
          <w:ilvl w:val="0"/>
          <w:numId w:val="287"/>
        </w:numPr>
        <w:spacing w:after="120"/>
        <w:ind w:left="1170"/>
        <w:rPr>
          <w:rFonts w:cs="Times New Roman"/>
          <w:b/>
        </w:rPr>
      </w:pPr>
      <w:r w:rsidRPr="00685848">
        <w:rPr>
          <w:rFonts w:cs="Times New Roman"/>
        </w:rPr>
        <w:t>Set up the remote sampling tube with the Entrant and place the monitor outside with the Attendant.</w:t>
      </w:r>
    </w:p>
    <w:p w14:paraId="64F44316" w14:textId="53BF868F" w:rsidR="00E72A75" w:rsidRPr="00685848" w:rsidRDefault="00E72A75" w:rsidP="00E72A75">
      <w:pPr>
        <w:spacing w:after="120"/>
        <w:ind w:left="630"/>
        <w:rPr>
          <w:rFonts w:cs="Times New Roman"/>
          <w:b/>
        </w:rPr>
      </w:pPr>
      <w:r>
        <w:rPr>
          <w:rFonts w:cs="Times New Roman"/>
          <w:b/>
        </w:rPr>
        <w:t>d</w:t>
      </w:r>
      <w:r w:rsidRPr="00685848">
        <w:rPr>
          <w:rFonts w:cs="Times New Roman"/>
          <w:b/>
        </w:rPr>
        <w:t>.  Calibrating and Maintaining Air Monitoring Equipment</w:t>
      </w:r>
    </w:p>
    <w:p w14:paraId="09BE8B72" w14:textId="77777777" w:rsidR="00E72A75" w:rsidRPr="00685848" w:rsidRDefault="00E72A75" w:rsidP="00A35DE2">
      <w:pPr>
        <w:pStyle w:val="ListParagraph"/>
        <w:numPr>
          <w:ilvl w:val="0"/>
          <w:numId w:val="288"/>
        </w:numPr>
        <w:spacing w:after="120"/>
        <w:ind w:left="1170"/>
        <w:rPr>
          <w:rFonts w:cs="Times New Roman"/>
        </w:rPr>
      </w:pPr>
      <w:r w:rsidRPr="00685848">
        <w:rPr>
          <w:rFonts w:cs="Times New Roman"/>
        </w:rPr>
        <w:t>All monitoring equipment must be properly calibrated and maintained in good working condition.</w:t>
      </w:r>
    </w:p>
    <w:p w14:paraId="6DF84FD4" w14:textId="77777777" w:rsidR="00E72A75" w:rsidRPr="00685848" w:rsidRDefault="00E72A75" w:rsidP="00A35DE2">
      <w:pPr>
        <w:pStyle w:val="ListParagraph"/>
        <w:numPr>
          <w:ilvl w:val="0"/>
          <w:numId w:val="288"/>
        </w:numPr>
        <w:spacing w:after="120"/>
        <w:ind w:left="1170"/>
        <w:rPr>
          <w:rFonts w:cs="Times New Roman"/>
        </w:rPr>
      </w:pPr>
      <w:r w:rsidRPr="00685848">
        <w:rPr>
          <w:rFonts w:cs="Times New Roman"/>
        </w:rPr>
        <w:t>All calibrations shall be completed according to the manufacturer’s specifications.</w:t>
      </w:r>
    </w:p>
    <w:p w14:paraId="4C453A7A" w14:textId="3E01901D" w:rsidR="00E72A75" w:rsidRPr="000860EB" w:rsidRDefault="00E72A75" w:rsidP="00A35DE2">
      <w:pPr>
        <w:pStyle w:val="ListParagraph"/>
        <w:numPr>
          <w:ilvl w:val="0"/>
          <w:numId w:val="288"/>
        </w:numPr>
        <w:spacing w:after="120"/>
        <w:ind w:left="1170"/>
        <w:rPr>
          <w:rFonts w:cs="Times New Roman"/>
        </w:rPr>
      </w:pPr>
      <w:r w:rsidRPr="00685848">
        <w:rPr>
          <w:rFonts w:cs="Times New Roman"/>
        </w:rPr>
        <w:t>Calibration logs for each instrument shall be kept up to date and inspected regularly to ensure accuracy.</w:t>
      </w:r>
    </w:p>
    <w:p w14:paraId="54790FFB" w14:textId="7F7AD6B1" w:rsidR="00E72A75" w:rsidRDefault="00E72A75" w:rsidP="00604C5B">
      <w:pPr>
        <w:pStyle w:val="H1Numbered"/>
      </w:pPr>
      <w:r>
        <w:t xml:space="preserve">  HAZARD ELIMINATION AND CONTROL</w:t>
      </w:r>
    </w:p>
    <w:p w14:paraId="2909ADCF" w14:textId="77777777" w:rsidR="00E72A75" w:rsidRPr="00685848" w:rsidRDefault="00E72A75" w:rsidP="00E72A75">
      <w:pPr>
        <w:spacing w:after="120"/>
        <w:ind w:left="810"/>
        <w:rPr>
          <w:rFonts w:cs="Times New Roman"/>
        </w:rPr>
      </w:pPr>
      <w:r w:rsidRPr="00685848">
        <w:rPr>
          <w:rFonts w:cs="Times New Roman"/>
        </w:rPr>
        <w:t>The Entry Supervisor will identify all potential hazards concerning the permit-required confined space.  Each hazard will be eliminated or controlled.  Hazards may exist in any of the following categories:</w:t>
      </w:r>
    </w:p>
    <w:p w14:paraId="735DB5B6" w14:textId="5BD115DC" w:rsidR="00E72A75" w:rsidRPr="00685848" w:rsidRDefault="002956A1" w:rsidP="002956A1">
      <w:pPr>
        <w:spacing w:after="120"/>
        <w:ind w:left="630"/>
        <w:rPr>
          <w:rFonts w:cs="Times New Roman"/>
          <w:b/>
        </w:rPr>
      </w:pPr>
      <w:r>
        <w:rPr>
          <w:rFonts w:cs="Times New Roman"/>
          <w:b/>
        </w:rPr>
        <w:t>a</w:t>
      </w:r>
      <w:r w:rsidR="00E72A75" w:rsidRPr="00685848">
        <w:rPr>
          <w:rFonts w:cs="Times New Roman"/>
          <w:b/>
        </w:rPr>
        <w:t>.  Atmospheric Hazards/Ventilation</w:t>
      </w:r>
    </w:p>
    <w:p w14:paraId="6D110D50" w14:textId="77777777" w:rsidR="00E72A75" w:rsidRPr="00685848" w:rsidRDefault="00E72A75" w:rsidP="00E72A75">
      <w:pPr>
        <w:spacing w:after="120"/>
        <w:ind w:left="810"/>
        <w:rPr>
          <w:rFonts w:cs="Times New Roman"/>
        </w:rPr>
      </w:pPr>
      <w:r w:rsidRPr="00685848">
        <w:rPr>
          <w:rFonts w:cs="Times New Roman"/>
        </w:rPr>
        <w:t xml:space="preserve">Fresh air ventilation is the first option for correcting an atmospheric hazard. </w:t>
      </w:r>
    </w:p>
    <w:p w14:paraId="42389C31" w14:textId="77777777" w:rsidR="00E72A75" w:rsidRPr="00685848" w:rsidRDefault="00E72A75" w:rsidP="00A35DE2">
      <w:pPr>
        <w:pStyle w:val="ListParagraph"/>
        <w:numPr>
          <w:ilvl w:val="0"/>
          <w:numId w:val="289"/>
        </w:numPr>
        <w:spacing w:after="120"/>
        <w:ind w:left="1170"/>
        <w:rPr>
          <w:rFonts w:cs="Times New Roman"/>
          <w:b/>
        </w:rPr>
      </w:pPr>
      <w:r w:rsidRPr="00685848">
        <w:rPr>
          <w:rFonts w:cs="Times New Roman"/>
        </w:rPr>
        <w:t>Force fresh air into the space.</w:t>
      </w:r>
    </w:p>
    <w:p w14:paraId="10CCCD75" w14:textId="77777777" w:rsidR="00E72A75" w:rsidRPr="00685848" w:rsidRDefault="00E72A75" w:rsidP="00A35DE2">
      <w:pPr>
        <w:pStyle w:val="ListParagraph"/>
        <w:numPr>
          <w:ilvl w:val="0"/>
          <w:numId w:val="289"/>
        </w:numPr>
        <w:spacing w:after="120"/>
        <w:ind w:left="1170"/>
        <w:rPr>
          <w:rFonts w:cs="Times New Roman"/>
          <w:b/>
        </w:rPr>
      </w:pPr>
      <w:r w:rsidRPr="00685848">
        <w:rPr>
          <w:rFonts w:cs="Times New Roman"/>
        </w:rPr>
        <w:t>Get airflow to bottom of the space.</w:t>
      </w:r>
    </w:p>
    <w:p w14:paraId="1BF2CA30" w14:textId="77777777" w:rsidR="00E72A75" w:rsidRPr="00685848" w:rsidRDefault="00E72A75" w:rsidP="00A35DE2">
      <w:pPr>
        <w:pStyle w:val="ListParagraph"/>
        <w:numPr>
          <w:ilvl w:val="0"/>
          <w:numId w:val="289"/>
        </w:numPr>
        <w:spacing w:after="120"/>
        <w:ind w:left="1170"/>
        <w:rPr>
          <w:rFonts w:cs="Times New Roman"/>
          <w:b/>
        </w:rPr>
      </w:pPr>
      <w:r w:rsidRPr="00685848">
        <w:rPr>
          <w:rFonts w:cs="Times New Roman"/>
        </w:rPr>
        <w:t>Use continuously.</w:t>
      </w:r>
    </w:p>
    <w:p w14:paraId="4C434E41" w14:textId="6CAD61FF" w:rsidR="00E72A75" w:rsidRPr="00685848" w:rsidRDefault="002956A1" w:rsidP="00E72A75">
      <w:pPr>
        <w:spacing w:after="120"/>
        <w:ind w:left="630"/>
        <w:rPr>
          <w:rFonts w:cs="Times New Roman"/>
          <w:b/>
        </w:rPr>
      </w:pPr>
      <w:r>
        <w:rPr>
          <w:rFonts w:cs="Times New Roman"/>
          <w:b/>
        </w:rPr>
        <w:t>b</w:t>
      </w:r>
      <w:r w:rsidR="00E72A75" w:rsidRPr="00685848">
        <w:rPr>
          <w:rFonts w:cs="Times New Roman"/>
          <w:b/>
        </w:rPr>
        <w:t>.  Contents and Residues</w:t>
      </w:r>
    </w:p>
    <w:p w14:paraId="4D1E0401" w14:textId="77777777" w:rsidR="00E72A75" w:rsidRPr="00685848" w:rsidRDefault="00E72A75" w:rsidP="00E72A75">
      <w:pPr>
        <w:spacing w:after="120"/>
        <w:ind w:left="810"/>
        <w:rPr>
          <w:rFonts w:cs="Times New Roman"/>
        </w:rPr>
      </w:pPr>
      <w:r w:rsidRPr="00685848">
        <w:rPr>
          <w:rFonts w:cs="Times New Roman"/>
        </w:rPr>
        <w:t>Contents should be removed from the space when possible.  Entrants must assume that residues may be present and protect themselves from contact with harmful materials.</w:t>
      </w:r>
    </w:p>
    <w:p w14:paraId="138C85E3" w14:textId="77777777" w:rsidR="00E72A75" w:rsidRPr="00685848" w:rsidRDefault="00E72A75" w:rsidP="00A35DE2">
      <w:pPr>
        <w:pStyle w:val="ListParagraph"/>
        <w:numPr>
          <w:ilvl w:val="0"/>
          <w:numId w:val="290"/>
        </w:numPr>
        <w:spacing w:after="120"/>
        <w:ind w:left="1170"/>
        <w:rPr>
          <w:rFonts w:cs="Times New Roman"/>
        </w:rPr>
      </w:pPr>
      <w:r w:rsidRPr="00685848">
        <w:rPr>
          <w:rFonts w:cs="Times New Roman"/>
        </w:rPr>
        <w:t>Remove contents</w:t>
      </w:r>
    </w:p>
    <w:p w14:paraId="10F9220B" w14:textId="77777777" w:rsidR="00E72A75" w:rsidRPr="00685848" w:rsidRDefault="00E72A75" w:rsidP="00A35DE2">
      <w:pPr>
        <w:pStyle w:val="ListParagraph"/>
        <w:numPr>
          <w:ilvl w:val="0"/>
          <w:numId w:val="290"/>
        </w:numPr>
        <w:spacing w:after="120"/>
        <w:ind w:left="1170"/>
        <w:rPr>
          <w:rFonts w:cs="Times New Roman"/>
        </w:rPr>
      </w:pPr>
      <w:r w:rsidRPr="00685848">
        <w:rPr>
          <w:rFonts w:cs="Times New Roman"/>
        </w:rPr>
        <w:t>Clean and isolate space.</w:t>
      </w:r>
    </w:p>
    <w:p w14:paraId="409BCBE6" w14:textId="77777777" w:rsidR="00E72A75" w:rsidRPr="00685848" w:rsidRDefault="00E72A75" w:rsidP="00A35DE2">
      <w:pPr>
        <w:pStyle w:val="ListParagraph"/>
        <w:numPr>
          <w:ilvl w:val="0"/>
          <w:numId w:val="290"/>
        </w:numPr>
        <w:spacing w:after="120"/>
        <w:ind w:left="1170"/>
        <w:rPr>
          <w:rFonts w:cs="Times New Roman"/>
        </w:rPr>
      </w:pPr>
      <w:r w:rsidRPr="00685848">
        <w:rPr>
          <w:rFonts w:cs="Times New Roman"/>
        </w:rPr>
        <w:t>Wear appropriate PPE to protect against contact with materials.</w:t>
      </w:r>
    </w:p>
    <w:p w14:paraId="33EA1078" w14:textId="31E74FD5" w:rsidR="00E72A75" w:rsidRPr="00685848" w:rsidRDefault="002956A1" w:rsidP="002956A1">
      <w:pPr>
        <w:spacing w:after="120"/>
        <w:ind w:left="630"/>
        <w:rPr>
          <w:rFonts w:cs="Times New Roman"/>
          <w:b/>
        </w:rPr>
      </w:pPr>
      <w:r>
        <w:rPr>
          <w:rFonts w:cs="Times New Roman"/>
          <w:b/>
        </w:rPr>
        <w:t>c</w:t>
      </w:r>
      <w:r w:rsidR="00E72A75" w:rsidRPr="00685848">
        <w:rPr>
          <w:rFonts w:cs="Times New Roman"/>
          <w:b/>
        </w:rPr>
        <w:t>.  Potential Energy</w:t>
      </w:r>
    </w:p>
    <w:p w14:paraId="3586A43C" w14:textId="77777777" w:rsidR="00E72A75" w:rsidRPr="00685848" w:rsidRDefault="00E72A75" w:rsidP="002956A1">
      <w:pPr>
        <w:spacing w:after="120"/>
        <w:ind w:left="810"/>
        <w:rPr>
          <w:rFonts w:cs="Times New Roman"/>
        </w:rPr>
      </w:pPr>
      <w:r w:rsidRPr="00685848">
        <w:rPr>
          <w:rFonts w:cs="Times New Roman"/>
        </w:rPr>
        <w:t>Potential energy sources must be secured.  They include:</w:t>
      </w:r>
    </w:p>
    <w:p w14:paraId="09576712" w14:textId="77777777" w:rsidR="00E72A75" w:rsidRPr="00685848" w:rsidRDefault="00E72A75" w:rsidP="00A35DE2">
      <w:pPr>
        <w:pStyle w:val="ListParagraph"/>
        <w:numPr>
          <w:ilvl w:val="0"/>
          <w:numId w:val="291"/>
        </w:numPr>
        <w:spacing w:after="120"/>
        <w:ind w:left="1170"/>
        <w:rPr>
          <w:rFonts w:cs="Times New Roman"/>
        </w:rPr>
      </w:pPr>
      <w:r w:rsidRPr="00685848">
        <w:rPr>
          <w:rFonts w:cs="Times New Roman"/>
        </w:rPr>
        <w:t>Electrical equipment and circuits.</w:t>
      </w:r>
    </w:p>
    <w:p w14:paraId="7919C5C6" w14:textId="77777777" w:rsidR="00E72A75" w:rsidRPr="00685848" w:rsidRDefault="00E72A75" w:rsidP="00A35DE2">
      <w:pPr>
        <w:pStyle w:val="ListParagraph"/>
        <w:numPr>
          <w:ilvl w:val="0"/>
          <w:numId w:val="291"/>
        </w:numPr>
        <w:spacing w:after="120"/>
        <w:ind w:left="1170"/>
        <w:rPr>
          <w:rFonts w:cs="Times New Roman"/>
        </w:rPr>
      </w:pPr>
      <w:r w:rsidRPr="00685848">
        <w:rPr>
          <w:rFonts w:cs="Times New Roman"/>
        </w:rPr>
        <w:t>Hydraulic equipment and systems.</w:t>
      </w:r>
    </w:p>
    <w:p w14:paraId="6CC52B85" w14:textId="77777777" w:rsidR="00E72A75" w:rsidRPr="00685848" w:rsidRDefault="00E72A75" w:rsidP="00A35DE2">
      <w:pPr>
        <w:pStyle w:val="ListParagraph"/>
        <w:numPr>
          <w:ilvl w:val="0"/>
          <w:numId w:val="291"/>
        </w:numPr>
        <w:spacing w:after="120"/>
        <w:ind w:left="1170"/>
        <w:rPr>
          <w:rFonts w:cs="Times New Roman"/>
        </w:rPr>
      </w:pPr>
      <w:r w:rsidRPr="00685848">
        <w:rPr>
          <w:rFonts w:cs="Times New Roman"/>
        </w:rPr>
        <w:t>Pneumatic equipment and systems.</w:t>
      </w:r>
    </w:p>
    <w:p w14:paraId="6323916A" w14:textId="77777777" w:rsidR="00E72A75" w:rsidRPr="00685848" w:rsidRDefault="00E72A75" w:rsidP="00A35DE2">
      <w:pPr>
        <w:pStyle w:val="ListParagraph"/>
        <w:numPr>
          <w:ilvl w:val="0"/>
          <w:numId w:val="291"/>
        </w:numPr>
        <w:spacing w:after="120"/>
        <w:ind w:left="1170"/>
        <w:rPr>
          <w:rFonts w:cs="Times New Roman"/>
        </w:rPr>
      </w:pPr>
      <w:r w:rsidRPr="00685848">
        <w:rPr>
          <w:rFonts w:cs="Times New Roman"/>
        </w:rPr>
        <w:t>Mechanical equipment and systems.</w:t>
      </w:r>
    </w:p>
    <w:p w14:paraId="668E7256" w14:textId="77777777" w:rsidR="00E72A75" w:rsidRPr="00685848" w:rsidRDefault="00E72A75" w:rsidP="00A35DE2">
      <w:pPr>
        <w:pStyle w:val="ListParagraph"/>
        <w:numPr>
          <w:ilvl w:val="0"/>
          <w:numId w:val="291"/>
        </w:numPr>
        <w:spacing w:after="120"/>
        <w:ind w:left="1170"/>
        <w:rPr>
          <w:rFonts w:cs="Times New Roman"/>
        </w:rPr>
      </w:pPr>
      <w:r w:rsidRPr="00685848">
        <w:rPr>
          <w:rFonts w:cs="Times New Roman"/>
        </w:rPr>
        <w:t>Thermal energy equipment and systems.</w:t>
      </w:r>
    </w:p>
    <w:p w14:paraId="01C53D7D" w14:textId="350BB05F" w:rsidR="00E72A75" w:rsidRPr="00685848" w:rsidRDefault="002956A1" w:rsidP="002956A1">
      <w:pPr>
        <w:spacing w:after="120"/>
        <w:ind w:left="630"/>
        <w:rPr>
          <w:rFonts w:cs="Times New Roman"/>
          <w:b/>
        </w:rPr>
      </w:pPr>
      <w:r>
        <w:rPr>
          <w:rFonts w:cs="Times New Roman"/>
          <w:b/>
        </w:rPr>
        <w:t>d</w:t>
      </w:r>
      <w:r w:rsidR="00E72A75" w:rsidRPr="00685848">
        <w:rPr>
          <w:rFonts w:cs="Times New Roman"/>
          <w:b/>
        </w:rPr>
        <w:t>.  Environment in the Space</w:t>
      </w:r>
    </w:p>
    <w:p w14:paraId="06D49BA3" w14:textId="77777777" w:rsidR="00E72A75" w:rsidRPr="00685848" w:rsidRDefault="00E72A75" w:rsidP="002956A1">
      <w:pPr>
        <w:spacing w:after="120"/>
        <w:ind w:left="810"/>
        <w:rPr>
          <w:rFonts w:cs="Times New Roman"/>
        </w:rPr>
      </w:pPr>
      <w:r w:rsidRPr="00685848">
        <w:rPr>
          <w:rFonts w:cs="Times New Roman"/>
        </w:rPr>
        <w:t>Entrants will need to address any safety issues, including the following:</w:t>
      </w:r>
    </w:p>
    <w:p w14:paraId="25636AAD" w14:textId="77777777" w:rsidR="00E72A75" w:rsidRPr="00685848" w:rsidRDefault="00E72A75" w:rsidP="00A35DE2">
      <w:pPr>
        <w:pStyle w:val="ListParagraph"/>
        <w:numPr>
          <w:ilvl w:val="0"/>
          <w:numId w:val="292"/>
        </w:numPr>
        <w:spacing w:after="120"/>
        <w:ind w:left="1170"/>
        <w:rPr>
          <w:rFonts w:cs="Times New Roman"/>
        </w:rPr>
      </w:pPr>
      <w:r w:rsidRPr="00685848">
        <w:rPr>
          <w:rFonts w:cs="Times New Roman"/>
        </w:rPr>
        <w:t>Slippery surfaces</w:t>
      </w:r>
    </w:p>
    <w:p w14:paraId="72002AA1" w14:textId="77777777" w:rsidR="00E72A75" w:rsidRPr="00685848" w:rsidRDefault="00E72A75" w:rsidP="00A35DE2">
      <w:pPr>
        <w:pStyle w:val="ListParagraph"/>
        <w:numPr>
          <w:ilvl w:val="0"/>
          <w:numId w:val="292"/>
        </w:numPr>
        <w:spacing w:after="120"/>
        <w:ind w:left="1170"/>
        <w:rPr>
          <w:rFonts w:cs="Times New Roman"/>
        </w:rPr>
      </w:pPr>
      <w:r w:rsidRPr="00685848">
        <w:rPr>
          <w:rFonts w:cs="Times New Roman"/>
        </w:rPr>
        <w:t>Extreme temperatures</w:t>
      </w:r>
    </w:p>
    <w:p w14:paraId="0B705180" w14:textId="5B664CFC" w:rsidR="00E72A75" w:rsidRPr="00685848" w:rsidRDefault="002956A1" w:rsidP="002956A1">
      <w:pPr>
        <w:spacing w:after="120"/>
        <w:ind w:left="630"/>
        <w:rPr>
          <w:rFonts w:cs="Times New Roman"/>
          <w:b/>
        </w:rPr>
      </w:pPr>
      <w:r>
        <w:rPr>
          <w:rFonts w:cs="Times New Roman"/>
          <w:b/>
        </w:rPr>
        <w:t>e</w:t>
      </w:r>
      <w:r w:rsidR="00E72A75" w:rsidRPr="00685848">
        <w:rPr>
          <w:rFonts w:cs="Times New Roman"/>
          <w:b/>
        </w:rPr>
        <w:t>.  Configuration of the Space</w:t>
      </w:r>
    </w:p>
    <w:p w14:paraId="6EF33FB0" w14:textId="77777777" w:rsidR="00E72A75" w:rsidRPr="00685848" w:rsidRDefault="00E72A75" w:rsidP="002956A1">
      <w:pPr>
        <w:spacing w:after="120"/>
        <w:ind w:left="900"/>
        <w:rPr>
          <w:rFonts w:cs="Times New Roman"/>
        </w:rPr>
      </w:pPr>
      <w:r w:rsidRPr="00685848">
        <w:rPr>
          <w:rFonts w:cs="Times New Roman"/>
        </w:rPr>
        <w:t>The configuration of the space can make safe operations more difficult.  Use particular care when any of the following are present:</w:t>
      </w:r>
    </w:p>
    <w:p w14:paraId="04DF38E1" w14:textId="77777777" w:rsidR="00E72A75" w:rsidRPr="00685848" w:rsidRDefault="00E72A75" w:rsidP="00A35DE2">
      <w:pPr>
        <w:pStyle w:val="ListParagraph"/>
        <w:numPr>
          <w:ilvl w:val="0"/>
          <w:numId w:val="293"/>
        </w:numPr>
        <w:spacing w:after="120"/>
        <w:ind w:left="1170"/>
        <w:rPr>
          <w:rFonts w:cs="Times New Roman"/>
        </w:rPr>
      </w:pPr>
      <w:r w:rsidRPr="00685848">
        <w:rPr>
          <w:rFonts w:cs="Times New Roman"/>
        </w:rPr>
        <w:t>Unusual shape or slope</w:t>
      </w:r>
    </w:p>
    <w:p w14:paraId="0295BF9F" w14:textId="77777777" w:rsidR="00E72A75" w:rsidRPr="00685848" w:rsidRDefault="00E72A75" w:rsidP="00A35DE2">
      <w:pPr>
        <w:pStyle w:val="ListParagraph"/>
        <w:numPr>
          <w:ilvl w:val="0"/>
          <w:numId w:val="293"/>
        </w:numPr>
        <w:spacing w:after="120"/>
        <w:ind w:left="1170"/>
        <w:rPr>
          <w:rFonts w:cs="Times New Roman"/>
        </w:rPr>
      </w:pPr>
      <w:r w:rsidRPr="00685848">
        <w:rPr>
          <w:rFonts w:cs="Times New Roman"/>
        </w:rPr>
        <w:t>Low overhead clearance</w:t>
      </w:r>
    </w:p>
    <w:p w14:paraId="45E4ECDC" w14:textId="77777777" w:rsidR="00E72A75" w:rsidRPr="00685848" w:rsidRDefault="00E72A75" w:rsidP="00A35DE2">
      <w:pPr>
        <w:pStyle w:val="ListParagraph"/>
        <w:numPr>
          <w:ilvl w:val="0"/>
          <w:numId w:val="293"/>
        </w:numPr>
        <w:spacing w:after="120"/>
        <w:ind w:left="1170"/>
        <w:rPr>
          <w:rFonts w:cs="Times New Roman"/>
        </w:rPr>
      </w:pPr>
      <w:r w:rsidRPr="00685848">
        <w:rPr>
          <w:rFonts w:cs="Times New Roman"/>
        </w:rPr>
        <w:t>Drop-offs in floors</w:t>
      </w:r>
    </w:p>
    <w:p w14:paraId="7A5F934E" w14:textId="77777777" w:rsidR="00E72A75" w:rsidRPr="00685848" w:rsidRDefault="00E72A75" w:rsidP="00A35DE2">
      <w:pPr>
        <w:pStyle w:val="ListParagraph"/>
        <w:numPr>
          <w:ilvl w:val="0"/>
          <w:numId w:val="293"/>
        </w:numPr>
        <w:spacing w:after="120"/>
        <w:ind w:left="1170"/>
        <w:rPr>
          <w:rFonts w:cs="Times New Roman"/>
        </w:rPr>
      </w:pPr>
      <w:r w:rsidRPr="00685848">
        <w:rPr>
          <w:rFonts w:cs="Times New Roman"/>
        </w:rPr>
        <w:t>Complex layout</w:t>
      </w:r>
    </w:p>
    <w:p w14:paraId="3FA310F2" w14:textId="0013A83C" w:rsidR="00E72A75" w:rsidRPr="00685848" w:rsidRDefault="002956A1" w:rsidP="002956A1">
      <w:pPr>
        <w:spacing w:after="120"/>
        <w:ind w:left="630"/>
        <w:rPr>
          <w:rFonts w:cs="Times New Roman"/>
          <w:b/>
        </w:rPr>
      </w:pPr>
      <w:r>
        <w:rPr>
          <w:rFonts w:cs="Times New Roman"/>
          <w:b/>
        </w:rPr>
        <w:t>f</w:t>
      </w:r>
      <w:r w:rsidR="00E72A75" w:rsidRPr="00685848">
        <w:rPr>
          <w:rFonts w:cs="Times New Roman"/>
          <w:b/>
        </w:rPr>
        <w:t>.  External Hazards</w:t>
      </w:r>
    </w:p>
    <w:p w14:paraId="6DCDE642" w14:textId="77777777" w:rsidR="00E72A75" w:rsidRPr="00685848" w:rsidRDefault="00E72A75" w:rsidP="00A35DE2">
      <w:pPr>
        <w:pStyle w:val="ListParagraph"/>
        <w:numPr>
          <w:ilvl w:val="0"/>
          <w:numId w:val="294"/>
        </w:numPr>
        <w:spacing w:after="120"/>
        <w:ind w:left="1170"/>
        <w:rPr>
          <w:rFonts w:cs="Times New Roman"/>
        </w:rPr>
      </w:pPr>
      <w:r w:rsidRPr="00685848">
        <w:rPr>
          <w:rFonts w:cs="Times New Roman"/>
        </w:rPr>
        <w:t>External hazards such as vehicle traffic, machinery, equipment, and processes may increase the hazards of the confined space entry.</w:t>
      </w:r>
    </w:p>
    <w:p w14:paraId="72A4884C" w14:textId="6C112347" w:rsidR="00E72A75" w:rsidRPr="000860EB" w:rsidRDefault="00E72A75" w:rsidP="00A35DE2">
      <w:pPr>
        <w:pStyle w:val="ListParagraph"/>
        <w:numPr>
          <w:ilvl w:val="0"/>
          <w:numId w:val="294"/>
        </w:numPr>
        <w:spacing w:after="120"/>
        <w:ind w:left="1170"/>
        <w:rPr>
          <w:rFonts w:cs="Times New Roman"/>
        </w:rPr>
      </w:pPr>
      <w:r w:rsidRPr="00685848">
        <w:rPr>
          <w:rFonts w:cs="Times New Roman"/>
        </w:rPr>
        <w:t>External hazards must be controlled prior to entering the confined space.</w:t>
      </w:r>
    </w:p>
    <w:p w14:paraId="04B314E2" w14:textId="2E9509A2" w:rsidR="00E72A75" w:rsidRDefault="000C581B" w:rsidP="00604C5B">
      <w:pPr>
        <w:pStyle w:val="H1Numbered"/>
      </w:pPr>
      <w:r>
        <w:t xml:space="preserve"> CONFINED SPACE ENTRY PROCEDURES</w:t>
      </w:r>
    </w:p>
    <w:p w14:paraId="62429719" w14:textId="77777777" w:rsidR="000C581B" w:rsidRPr="00685848" w:rsidRDefault="000C581B" w:rsidP="000C581B">
      <w:pPr>
        <w:ind w:left="900"/>
        <w:rPr>
          <w:rFonts w:cs="Times New Roman"/>
        </w:rPr>
      </w:pPr>
      <w:r w:rsidRPr="00685848">
        <w:rPr>
          <w:rFonts w:cs="Times New Roman"/>
        </w:rPr>
        <w:t>When entry into a confined space is necessary, the supervisor shall initiate entry procedures, including the completion of the entry permit or reclassification of the permit-required space to a non-permit space.  Entry into a confined space shall follow the standard entry procedures below:</w:t>
      </w:r>
    </w:p>
    <w:p w14:paraId="2FAB8DD9" w14:textId="5DFB0840" w:rsidR="000C581B" w:rsidRPr="00685848" w:rsidRDefault="004D1F89" w:rsidP="000C581B">
      <w:pPr>
        <w:ind w:left="630"/>
        <w:rPr>
          <w:rFonts w:cs="Times New Roman"/>
          <w:b/>
        </w:rPr>
      </w:pPr>
      <w:r>
        <w:rPr>
          <w:rFonts w:cs="Times New Roman"/>
          <w:b/>
        </w:rPr>
        <w:t>a</w:t>
      </w:r>
      <w:r w:rsidR="000C581B" w:rsidRPr="00685848">
        <w:rPr>
          <w:rFonts w:cs="Times New Roman"/>
          <w:b/>
        </w:rPr>
        <w:t>.  Entry into a Permit-Required Confined Space</w:t>
      </w:r>
    </w:p>
    <w:p w14:paraId="636D89A8" w14:textId="77777777" w:rsidR="000C581B" w:rsidRPr="00685848" w:rsidRDefault="000C581B" w:rsidP="00A35DE2">
      <w:pPr>
        <w:pStyle w:val="ListParagraph"/>
        <w:numPr>
          <w:ilvl w:val="0"/>
          <w:numId w:val="277"/>
        </w:numPr>
        <w:spacing w:before="240" w:after="0"/>
        <w:ind w:left="1170"/>
        <w:rPr>
          <w:rFonts w:cs="Times New Roman"/>
        </w:rPr>
      </w:pPr>
      <w:r w:rsidRPr="00685848">
        <w:rPr>
          <w:rFonts w:cs="Times New Roman"/>
        </w:rPr>
        <w:t>The Entry Supervisor physically inspects the space if the entry is at that time a “Permit-Required,” “Alternate Procedure,” or “Non-Permit” entry.  Entry Supervisor then completes all items on the Confined Space Entry Permit.</w:t>
      </w:r>
    </w:p>
    <w:p w14:paraId="7C46EB56" w14:textId="77777777" w:rsidR="000C581B" w:rsidRPr="00685848" w:rsidRDefault="000C581B" w:rsidP="00A35DE2">
      <w:pPr>
        <w:pStyle w:val="ListParagraph"/>
        <w:numPr>
          <w:ilvl w:val="0"/>
          <w:numId w:val="277"/>
        </w:numPr>
        <w:spacing w:before="240" w:after="0"/>
        <w:ind w:left="1170"/>
        <w:rPr>
          <w:rFonts w:cs="Times New Roman"/>
        </w:rPr>
      </w:pPr>
      <w:r w:rsidRPr="00685848">
        <w:rPr>
          <w:rFonts w:cs="Times New Roman"/>
        </w:rPr>
        <w:t>Entry Supervisor retains a copy of the Entry Permit, and posts the Entry Permit at the entry site.</w:t>
      </w:r>
    </w:p>
    <w:p w14:paraId="47BF455E" w14:textId="77777777" w:rsidR="000C581B" w:rsidRPr="00685848" w:rsidRDefault="000C581B" w:rsidP="00A35DE2">
      <w:pPr>
        <w:pStyle w:val="ListParagraph"/>
        <w:numPr>
          <w:ilvl w:val="0"/>
          <w:numId w:val="277"/>
        </w:numPr>
        <w:spacing w:before="240" w:after="0"/>
        <w:ind w:left="1170"/>
        <w:rPr>
          <w:rFonts w:cs="Times New Roman"/>
        </w:rPr>
      </w:pPr>
      <w:r w:rsidRPr="00685848">
        <w:rPr>
          <w:rFonts w:cs="Times New Roman"/>
        </w:rPr>
        <w:t>At least one Attendant externally monitors the permit-required confined space being entered for the duration of the entry operation.</w:t>
      </w:r>
    </w:p>
    <w:p w14:paraId="0FD4FC32" w14:textId="77777777" w:rsidR="000C581B" w:rsidRPr="00685848" w:rsidRDefault="000C581B" w:rsidP="00A35DE2">
      <w:pPr>
        <w:pStyle w:val="ListParagraph"/>
        <w:numPr>
          <w:ilvl w:val="0"/>
          <w:numId w:val="277"/>
        </w:numPr>
        <w:spacing w:before="240" w:after="0"/>
        <w:ind w:left="1170"/>
        <w:rPr>
          <w:rFonts w:cs="Times New Roman"/>
        </w:rPr>
      </w:pPr>
      <w:r w:rsidRPr="00685848">
        <w:rPr>
          <w:rFonts w:cs="Times New Roman"/>
        </w:rPr>
        <w:t>Attendants and Entrants maintain rescue equipment and any other equipment as specified on the permit.</w:t>
      </w:r>
    </w:p>
    <w:p w14:paraId="78DBC3DB" w14:textId="77777777" w:rsidR="000C581B" w:rsidRPr="00685848" w:rsidRDefault="000C581B" w:rsidP="00A35DE2">
      <w:pPr>
        <w:pStyle w:val="ListParagraph"/>
        <w:numPr>
          <w:ilvl w:val="0"/>
          <w:numId w:val="277"/>
        </w:numPr>
        <w:spacing w:before="240" w:after="0"/>
        <w:ind w:left="1170"/>
        <w:rPr>
          <w:rFonts w:cs="Times New Roman"/>
        </w:rPr>
      </w:pPr>
      <w:r w:rsidRPr="00685848">
        <w:rPr>
          <w:rFonts w:cs="Times New Roman"/>
        </w:rPr>
        <w:t>Attendant verifies acceptable entry conditions by identifying and controlling or eliminating any hazards, and by testing the atmosphere with a four-gas meter at 4-foot intervals.</w:t>
      </w:r>
    </w:p>
    <w:p w14:paraId="21F5A385" w14:textId="77777777" w:rsidR="000C581B" w:rsidRPr="00685848" w:rsidRDefault="000C581B" w:rsidP="00A35DE2">
      <w:pPr>
        <w:pStyle w:val="ListParagraph"/>
        <w:numPr>
          <w:ilvl w:val="0"/>
          <w:numId w:val="277"/>
        </w:numPr>
        <w:spacing w:before="240" w:after="0"/>
        <w:ind w:left="1170"/>
        <w:rPr>
          <w:rFonts w:cs="Times New Roman"/>
          <w:b/>
        </w:rPr>
      </w:pPr>
      <w:r w:rsidRPr="00685848">
        <w:rPr>
          <w:rFonts w:cs="Times New Roman"/>
        </w:rPr>
        <w:t>Attendant directs the Entrant(s) to enter and exit the space, and conducts periodic checks of hazard controls.</w:t>
      </w:r>
    </w:p>
    <w:p w14:paraId="678EDBA3" w14:textId="77777777" w:rsidR="000C581B" w:rsidRPr="00685848" w:rsidRDefault="000C581B" w:rsidP="00A35DE2">
      <w:pPr>
        <w:pStyle w:val="ListParagraph"/>
        <w:numPr>
          <w:ilvl w:val="0"/>
          <w:numId w:val="277"/>
        </w:numPr>
        <w:spacing w:before="240" w:after="0"/>
        <w:ind w:left="1170"/>
        <w:rPr>
          <w:rFonts w:cs="Times New Roman"/>
          <w:b/>
        </w:rPr>
      </w:pPr>
      <w:r w:rsidRPr="00685848">
        <w:rPr>
          <w:rFonts w:cs="Times New Roman"/>
        </w:rPr>
        <w:t>Attendant orders immediate evacuation of the space if safety equipment fails or if the space becomes, or has the potential to become, immediately hazardous.  If necessary, the Attendant summons emergency responders, but NEVER ENTERS the space.</w:t>
      </w:r>
    </w:p>
    <w:p w14:paraId="6E8CF080" w14:textId="77777777" w:rsidR="000C581B" w:rsidRPr="00685848" w:rsidRDefault="000C581B" w:rsidP="00A35DE2">
      <w:pPr>
        <w:pStyle w:val="ListParagraph"/>
        <w:numPr>
          <w:ilvl w:val="0"/>
          <w:numId w:val="277"/>
        </w:numPr>
        <w:spacing w:before="240" w:after="0"/>
        <w:ind w:left="1170"/>
        <w:rPr>
          <w:rFonts w:cs="Times New Roman"/>
          <w:b/>
        </w:rPr>
      </w:pPr>
      <w:r w:rsidRPr="00685848">
        <w:rPr>
          <w:rFonts w:cs="Times New Roman"/>
        </w:rPr>
        <w:t>When the confined space operation is complete, the Entry Supervisor accounts for all Entrants, ensures that the space is secured, and terminates the entry by initialing the Entry Permit.</w:t>
      </w:r>
    </w:p>
    <w:p w14:paraId="2FF35B1B" w14:textId="715E4D21" w:rsidR="000C581B" w:rsidRPr="00685848" w:rsidRDefault="000C581B" w:rsidP="00A35DE2">
      <w:pPr>
        <w:pStyle w:val="ListParagraph"/>
        <w:numPr>
          <w:ilvl w:val="0"/>
          <w:numId w:val="277"/>
        </w:numPr>
        <w:spacing w:before="240" w:after="0"/>
        <w:ind w:left="1170"/>
        <w:rPr>
          <w:rFonts w:cs="Times New Roman"/>
          <w:b/>
        </w:rPr>
      </w:pPr>
      <w:r w:rsidRPr="00685848">
        <w:rPr>
          <w:rFonts w:cs="Times New Roman"/>
        </w:rPr>
        <w:t>Submit terminated permit to the entry employer.</w:t>
      </w:r>
    </w:p>
    <w:p w14:paraId="49C1D490" w14:textId="77777777" w:rsidR="000C581B" w:rsidRPr="00685848" w:rsidRDefault="000C581B" w:rsidP="00685848">
      <w:pPr>
        <w:pStyle w:val="ListParagraph"/>
        <w:spacing w:before="240" w:after="0"/>
        <w:ind w:left="1170"/>
        <w:rPr>
          <w:rFonts w:cs="Times New Roman"/>
          <w:b/>
        </w:rPr>
      </w:pPr>
    </w:p>
    <w:p w14:paraId="25FAF759" w14:textId="112EF757" w:rsidR="000C581B" w:rsidRPr="00685848" w:rsidRDefault="004D1F89" w:rsidP="000C581B">
      <w:pPr>
        <w:ind w:left="630"/>
        <w:rPr>
          <w:rFonts w:cs="Times New Roman"/>
        </w:rPr>
      </w:pPr>
      <w:r>
        <w:rPr>
          <w:rFonts w:cs="Times New Roman"/>
          <w:b/>
        </w:rPr>
        <w:t>b</w:t>
      </w:r>
      <w:r w:rsidR="000C581B" w:rsidRPr="00685848">
        <w:rPr>
          <w:rFonts w:cs="Times New Roman"/>
          <w:b/>
        </w:rPr>
        <w:t>.  Entry into a Permit-Required Confined Space Using Alternate Procedures</w:t>
      </w:r>
    </w:p>
    <w:p w14:paraId="27EFD153" w14:textId="77777777" w:rsidR="000C581B" w:rsidRPr="00685848" w:rsidRDefault="000C581B" w:rsidP="00A35DE2">
      <w:pPr>
        <w:pStyle w:val="ListParagraph"/>
        <w:numPr>
          <w:ilvl w:val="0"/>
          <w:numId w:val="277"/>
        </w:numPr>
        <w:spacing w:before="240" w:after="0"/>
        <w:ind w:left="1170"/>
        <w:rPr>
          <w:rFonts w:cs="Times New Roman"/>
        </w:rPr>
      </w:pPr>
      <w:r w:rsidRPr="00685848">
        <w:rPr>
          <w:rFonts w:cs="Times New Roman"/>
        </w:rPr>
        <w:t>This Alternate Entry Procedure may be used if the only hazard present in the confined space is (as determined by the Entry Supervisor):</w:t>
      </w:r>
    </w:p>
    <w:p w14:paraId="363E1546" w14:textId="77777777" w:rsidR="000C581B" w:rsidRPr="00685848" w:rsidRDefault="000C581B" w:rsidP="00A35DE2">
      <w:pPr>
        <w:pStyle w:val="ListParagraph"/>
        <w:numPr>
          <w:ilvl w:val="1"/>
          <w:numId w:val="277"/>
        </w:numPr>
        <w:spacing w:before="240" w:after="0"/>
        <w:ind w:left="1530"/>
        <w:rPr>
          <w:rFonts w:cs="Times New Roman"/>
        </w:rPr>
      </w:pPr>
      <w:r w:rsidRPr="00685848">
        <w:rPr>
          <w:rFonts w:cs="Times New Roman"/>
        </w:rPr>
        <w:t>Atmospheric in nature, and</w:t>
      </w:r>
    </w:p>
    <w:p w14:paraId="06C2FA25" w14:textId="77777777" w:rsidR="000C581B" w:rsidRPr="00685848" w:rsidRDefault="000C581B" w:rsidP="00A35DE2">
      <w:pPr>
        <w:pStyle w:val="ListParagraph"/>
        <w:numPr>
          <w:ilvl w:val="1"/>
          <w:numId w:val="277"/>
        </w:numPr>
        <w:spacing w:before="240" w:after="0"/>
        <w:ind w:left="1530"/>
        <w:rPr>
          <w:rFonts w:cs="Times New Roman"/>
        </w:rPr>
      </w:pPr>
      <w:r w:rsidRPr="00685848">
        <w:rPr>
          <w:rFonts w:cs="Times New Roman"/>
        </w:rPr>
        <w:t>The atmospheric hazard can be controlled by mechanical ventilation alone, and</w:t>
      </w:r>
    </w:p>
    <w:p w14:paraId="01031D82" w14:textId="77777777" w:rsidR="000C581B" w:rsidRPr="00685848" w:rsidRDefault="000C581B" w:rsidP="00A35DE2">
      <w:pPr>
        <w:pStyle w:val="ListParagraph"/>
        <w:numPr>
          <w:ilvl w:val="1"/>
          <w:numId w:val="277"/>
        </w:numPr>
        <w:spacing w:before="240" w:after="0"/>
        <w:ind w:left="1530"/>
        <w:rPr>
          <w:rFonts w:cs="Times New Roman"/>
        </w:rPr>
      </w:pPr>
      <w:r w:rsidRPr="00685848">
        <w:rPr>
          <w:rFonts w:cs="Times New Roman"/>
        </w:rPr>
        <w:t>The permit-required confined space will not become immediately dangerous to life and health (IDLH) if the mechanical ventilation fails.</w:t>
      </w:r>
    </w:p>
    <w:p w14:paraId="6F8FC350" w14:textId="77777777" w:rsidR="000C581B" w:rsidRPr="00685848" w:rsidRDefault="000C581B" w:rsidP="00A35DE2">
      <w:pPr>
        <w:pStyle w:val="ListParagraph"/>
        <w:numPr>
          <w:ilvl w:val="0"/>
          <w:numId w:val="277"/>
        </w:numPr>
        <w:spacing w:before="240" w:after="0"/>
        <w:ind w:left="1170"/>
        <w:rPr>
          <w:rFonts w:cs="Times New Roman"/>
        </w:rPr>
      </w:pPr>
      <w:r w:rsidRPr="00685848">
        <w:rPr>
          <w:rFonts w:cs="Times New Roman"/>
        </w:rPr>
        <w:t>After evaluating the permit-required confined space and establishing appropriate atmospheric controls, the Entry Supervisor may classify the permit space as an alternate entry confined space by completing the appropriate sections on the Entry Permit.</w:t>
      </w:r>
    </w:p>
    <w:p w14:paraId="7944D204" w14:textId="77777777" w:rsidR="000C581B" w:rsidRPr="00685848" w:rsidRDefault="000C581B" w:rsidP="00A35DE2">
      <w:pPr>
        <w:pStyle w:val="ListParagraph"/>
        <w:numPr>
          <w:ilvl w:val="0"/>
          <w:numId w:val="277"/>
        </w:numPr>
        <w:spacing w:before="240" w:after="0"/>
        <w:ind w:left="1170"/>
        <w:rPr>
          <w:rFonts w:cs="Times New Roman"/>
        </w:rPr>
      </w:pPr>
      <w:r w:rsidRPr="00685848">
        <w:rPr>
          <w:rFonts w:cs="Times New Roman"/>
        </w:rPr>
        <w:t>Entry Supervisor submits a copy of the permit to the entry company and posts the permit at the entry site.</w:t>
      </w:r>
    </w:p>
    <w:p w14:paraId="6039D5DE" w14:textId="77777777" w:rsidR="000C581B" w:rsidRPr="00685848" w:rsidRDefault="000C581B" w:rsidP="00A35DE2">
      <w:pPr>
        <w:pStyle w:val="ListParagraph"/>
        <w:numPr>
          <w:ilvl w:val="0"/>
          <w:numId w:val="277"/>
        </w:numPr>
        <w:spacing w:before="240" w:after="0"/>
        <w:ind w:left="1170"/>
        <w:rPr>
          <w:rFonts w:cs="Times New Roman"/>
        </w:rPr>
      </w:pPr>
      <w:r w:rsidRPr="00685848">
        <w:rPr>
          <w:rFonts w:cs="Times New Roman"/>
        </w:rPr>
        <w:t>The Entrant may enter the confined space without the assistance or use of an Attendant, following the procedure below.  When entering the alternate entry confined space, the Entrant will:</w:t>
      </w:r>
    </w:p>
    <w:p w14:paraId="25CE8D93" w14:textId="77777777" w:rsidR="000C581B" w:rsidRPr="00685848" w:rsidRDefault="000C581B" w:rsidP="00A35DE2">
      <w:pPr>
        <w:pStyle w:val="ListParagraph"/>
        <w:numPr>
          <w:ilvl w:val="1"/>
          <w:numId w:val="277"/>
        </w:numPr>
        <w:spacing w:before="240" w:after="0"/>
        <w:ind w:left="1530"/>
        <w:rPr>
          <w:rFonts w:cs="Times New Roman"/>
          <w:b/>
        </w:rPr>
      </w:pPr>
      <w:r w:rsidRPr="00685848">
        <w:rPr>
          <w:rFonts w:cs="Times New Roman"/>
        </w:rPr>
        <w:t>Establish and ensure that the mechanical ventilation system is operational and providing clean, fresh air to the Entrant’s work location within the space during the entire entry.</w:t>
      </w:r>
    </w:p>
    <w:p w14:paraId="001A17C6" w14:textId="77777777" w:rsidR="000C581B" w:rsidRPr="00685848" w:rsidRDefault="000C581B" w:rsidP="00A35DE2">
      <w:pPr>
        <w:pStyle w:val="ListParagraph"/>
        <w:numPr>
          <w:ilvl w:val="1"/>
          <w:numId w:val="277"/>
        </w:numPr>
        <w:spacing w:before="240" w:after="0"/>
        <w:ind w:left="1530"/>
        <w:rPr>
          <w:rFonts w:cs="Times New Roman"/>
          <w:b/>
        </w:rPr>
      </w:pPr>
      <w:r w:rsidRPr="00685848">
        <w:rPr>
          <w:rFonts w:cs="Times New Roman"/>
        </w:rPr>
        <w:t>Test the atmosphere of the permit-required space prior to entry into the space.</w:t>
      </w:r>
    </w:p>
    <w:p w14:paraId="040EB278" w14:textId="77777777" w:rsidR="000C581B" w:rsidRPr="00685848" w:rsidRDefault="000C581B" w:rsidP="00A35DE2">
      <w:pPr>
        <w:pStyle w:val="ListParagraph"/>
        <w:numPr>
          <w:ilvl w:val="1"/>
          <w:numId w:val="277"/>
        </w:numPr>
        <w:spacing w:before="240" w:after="0"/>
        <w:ind w:left="1530"/>
        <w:rPr>
          <w:rFonts w:cs="Times New Roman"/>
          <w:b/>
        </w:rPr>
      </w:pPr>
      <w:r w:rsidRPr="00685848">
        <w:rPr>
          <w:rFonts w:cs="Times New Roman"/>
        </w:rPr>
        <w:t>Use and continually operate a gas detector during the entire confined space operation.</w:t>
      </w:r>
    </w:p>
    <w:p w14:paraId="42E1472A" w14:textId="77777777" w:rsidR="000C581B" w:rsidRPr="00685848" w:rsidRDefault="000C581B" w:rsidP="00A35DE2">
      <w:pPr>
        <w:pStyle w:val="ListParagraph"/>
        <w:numPr>
          <w:ilvl w:val="1"/>
          <w:numId w:val="277"/>
        </w:numPr>
        <w:spacing w:before="240" w:after="0"/>
        <w:ind w:left="1530"/>
        <w:rPr>
          <w:rFonts w:cs="Times New Roman"/>
          <w:b/>
        </w:rPr>
      </w:pPr>
      <w:r w:rsidRPr="00685848">
        <w:rPr>
          <w:rFonts w:cs="Times New Roman"/>
        </w:rPr>
        <w:t>Immediately evacuate the space if ventilation fails, or if the portable air sampling equipment fails or enters alarm mode.</w:t>
      </w:r>
    </w:p>
    <w:p w14:paraId="5773E67E" w14:textId="77777777" w:rsidR="000C581B" w:rsidRPr="00685848" w:rsidRDefault="000C581B" w:rsidP="00A35DE2">
      <w:pPr>
        <w:pStyle w:val="ListParagraph"/>
        <w:numPr>
          <w:ilvl w:val="0"/>
          <w:numId w:val="277"/>
        </w:numPr>
        <w:spacing w:before="240" w:after="0"/>
        <w:ind w:left="1170"/>
        <w:rPr>
          <w:rFonts w:cs="Times New Roman"/>
          <w:b/>
        </w:rPr>
      </w:pPr>
      <w:r w:rsidRPr="00685848">
        <w:rPr>
          <w:rFonts w:cs="Times New Roman"/>
        </w:rPr>
        <w:t>Immediately evacuate the space if you discover, or become aware of a previously unrecognized hazard.  If this occurs, immediately notify the Entry Supervisor.  The Entry Supervisor shall re-evaluate the permit-required space and implements appropriate safety precautions prior to resuming the confined space operation.</w:t>
      </w:r>
    </w:p>
    <w:p w14:paraId="145E475E" w14:textId="2D2305AA" w:rsidR="000C581B" w:rsidRPr="00685848" w:rsidRDefault="000C581B" w:rsidP="00A35DE2">
      <w:pPr>
        <w:pStyle w:val="ListParagraph"/>
        <w:numPr>
          <w:ilvl w:val="0"/>
          <w:numId w:val="277"/>
        </w:numPr>
        <w:spacing w:before="240" w:after="0"/>
        <w:ind w:left="1170"/>
        <w:rPr>
          <w:rFonts w:cs="Times New Roman"/>
          <w:b/>
        </w:rPr>
      </w:pPr>
      <w:r w:rsidRPr="00685848">
        <w:rPr>
          <w:rFonts w:cs="Times New Roman"/>
        </w:rPr>
        <w:t>All steps taken to reclassify the permit-required space to an alternate entry space must be written on the Entry Permit.</w:t>
      </w:r>
    </w:p>
    <w:p w14:paraId="339D056E" w14:textId="77777777" w:rsidR="000C581B" w:rsidRPr="00685848" w:rsidRDefault="000C581B" w:rsidP="00685848">
      <w:pPr>
        <w:pStyle w:val="ListParagraph"/>
        <w:spacing w:before="240" w:after="0"/>
        <w:ind w:left="1170"/>
        <w:rPr>
          <w:rFonts w:cs="Times New Roman"/>
          <w:b/>
        </w:rPr>
      </w:pPr>
    </w:p>
    <w:p w14:paraId="7FE4A195" w14:textId="071BCBDE" w:rsidR="000C581B" w:rsidRPr="00685848" w:rsidRDefault="004D1F89" w:rsidP="000C581B">
      <w:pPr>
        <w:ind w:left="630"/>
        <w:rPr>
          <w:rFonts w:cs="Times New Roman"/>
          <w:b/>
        </w:rPr>
      </w:pPr>
      <w:r>
        <w:rPr>
          <w:rFonts w:cs="Times New Roman"/>
          <w:b/>
        </w:rPr>
        <w:t>c</w:t>
      </w:r>
      <w:r w:rsidR="000C581B" w:rsidRPr="00685848">
        <w:rPr>
          <w:rFonts w:cs="Times New Roman"/>
          <w:b/>
        </w:rPr>
        <w:t>.  Entry into a Non-Permit Confined Space</w:t>
      </w:r>
    </w:p>
    <w:p w14:paraId="0117D96D" w14:textId="77777777" w:rsidR="000C581B" w:rsidRPr="00685848" w:rsidRDefault="000C581B" w:rsidP="00A35DE2">
      <w:pPr>
        <w:pStyle w:val="ListParagraph"/>
        <w:numPr>
          <w:ilvl w:val="0"/>
          <w:numId w:val="277"/>
        </w:numPr>
        <w:spacing w:before="240" w:after="0"/>
        <w:ind w:left="1170"/>
        <w:rPr>
          <w:rFonts w:cs="Times New Roman"/>
          <w:b/>
        </w:rPr>
      </w:pPr>
      <w:r w:rsidRPr="00685848">
        <w:rPr>
          <w:rFonts w:cs="Times New Roman"/>
        </w:rPr>
        <w:t>If there are no inherent hazards associated with the space, or if all inherent hazards have been eliminated (not just controlled but eliminated), the space may be classified as a non-permit confined space, and entered using the following guidelines.  When entering the non-permit confined space, the Entrant will:</w:t>
      </w:r>
    </w:p>
    <w:p w14:paraId="0AFCEDA9" w14:textId="77777777" w:rsidR="000C581B" w:rsidRPr="00685848" w:rsidRDefault="000C581B" w:rsidP="00A35DE2">
      <w:pPr>
        <w:pStyle w:val="ListParagraph"/>
        <w:numPr>
          <w:ilvl w:val="1"/>
          <w:numId w:val="277"/>
        </w:numPr>
        <w:spacing w:before="240" w:after="0"/>
        <w:ind w:left="1530"/>
        <w:rPr>
          <w:rFonts w:cs="Times New Roman"/>
          <w:b/>
        </w:rPr>
      </w:pPr>
      <w:r w:rsidRPr="00685848">
        <w:rPr>
          <w:rFonts w:cs="Times New Roman"/>
        </w:rPr>
        <w:t>Survey the surrounding area before entry for potential hazards and sources of drifting vapors and gases.</w:t>
      </w:r>
    </w:p>
    <w:p w14:paraId="243635AD" w14:textId="77777777" w:rsidR="000C581B" w:rsidRPr="00685848" w:rsidRDefault="000C581B" w:rsidP="00A35DE2">
      <w:pPr>
        <w:pStyle w:val="ListParagraph"/>
        <w:numPr>
          <w:ilvl w:val="1"/>
          <w:numId w:val="277"/>
        </w:numPr>
        <w:spacing w:before="240" w:after="0"/>
        <w:ind w:left="1530"/>
        <w:rPr>
          <w:rFonts w:cs="Times New Roman"/>
          <w:b/>
        </w:rPr>
      </w:pPr>
      <w:r w:rsidRPr="00685848">
        <w:rPr>
          <w:rFonts w:cs="Times New Roman"/>
        </w:rPr>
        <w:t>Always test the non-permit confined space with a four-gas meter before entry, and document pre-entry tests.</w:t>
      </w:r>
    </w:p>
    <w:p w14:paraId="4EB6058D" w14:textId="1810B82F" w:rsidR="000C581B" w:rsidRPr="00685848" w:rsidRDefault="000C581B" w:rsidP="00A35DE2">
      <w:pPr>
        <w:pStyle w:val="ListParagraph"/>
        <w:numPr>
          <w:ilvl w:val="1"/>
          <w:numId w:val="277"/>
        </w:numPr>
        <w:spacing w:before="240" w:after="0"/>
        <w:ind w:left="1530"/>
        <w:rPr>
          <w:rFonts w:cs="Times New Roman"/>
          <w:b/>
        </w:rPr>
      </w:pPr>
      <w:r w:rsidRPr="00685848">
        <w:rPr>
          <w:rFonts w:cs="Times New Roman"/>
        </w:rPr>
        <w:t xml:space="preserve">Follow </w:t>
      </w:r>
      <w:sdt>
        <w:sdtPr>
          <w:rPr>
            <w:rFonts w:eastAsia="Arial" w:cs="Arial"/>
          </w:rPr>
          <w:alias w:val="Company Name"/>
          <w:tag w:val="Company Name"/>
          <w:id w:val="-1089310665"/>
          <w:placeholder>
            <w:docPart w:val="28AF3CF65A1D4D84A869F2BA2BAA6867"/>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Pr>
          <w:sz w:val="20"/>
        </w:rPr>
        <w:t xml:space="preserve"> </w:t>
      </w:r>
      <w:r w:rsidRPr="00685848">
        <w:rPr>
          <w:rFonts w:cs="Times New Roman"/>
        </w:rPr>
        <w:t>safety rules and use generally acceptable safe work practices when entering and working in non-permit confined spaces.</w:t>
      </w:r>
    </w:p>
    <w:p w14:paraId="37FFD04C" w14:textId="77777777" w:rsidR="000C581B" w:rsidRPr="00685848" w:rsidRDefault="000C581B" w:rsidP="00A35DE2">
      <w:pPr>
        <w:pStyle w:val="ListParagraph"/>
        <w:numPr>
          <w:ilvl w:val="1"/>
          <w:numId w:val="277"/>
        </w:numPr>
        <w:spacing w:before="240" w:after="0"/>
        <w:ind w:left="1530"/>
        <w:rPr>
          <w:rFonts w:cs="Times New Roman"/>
          <w:b/>
        </w:rPr>
      </w:pPr>
      <w:r w:rsidRPr="00685848">
        <w:rPr>
          <w:rFonts w:cs="Times New Roman"/>
        </w:rPr>
        <w:t>Never use paints, thinners, chemicals, or weld or create any other atmospheric hazard while working in a non-permit confined space.</w:t>
      </w:r>
    </w:p>
    <w:p w14:paraId="6BE6BC23" w14:textId="77777777" w:rsidR="000C581B" w:rsidRPr="00685848" w:rsidRDefault="000C581B" w:rsidP="00A35DE2">
      <w:pPr>
        <w:pStyle w:val="ListParagraph"/>
        <w:numPr>
          <w:ilvl w:val="1"/>
          <w:numId w:val="277"/>
        </w:numPr>
        <w:spacing w:before="240" w:after="0"/>
        <w:ind w:left="1530"/>
        <w:rPr>
          <w:rFonts w:cs="Times New Roman"/>
          <w:b/>
        </w:rPr>
      </w:pPr>
      <w:r w:rsidRPr="00685848">
        <w:rPr>
          <w:rFonts w:cs="Times New Roman"/>
        </w:rPr>
        <w:t>Never introduce any other atmospheric, mechanical, engulfing, or electrical hazard into the space.</w:t>
      </w:r>
    </w:p>
    <w:p w14:paraId="0DCC8454" w14:textId="77777777" w:rsidR="000C581B" w:rsidRPr="00685848" w:rsidRDefault="000C581B" w:rsidP="00A35DE2">
      <w:pPr>
        <w:pStyle w:val="ListParagraph"/>
        <w:numPr>
          <w:ilvl w:val="0"/>
          <w:numId w:val="277"/>
        </w:numPr>
        <w:spacing w:before="240" w:after="0"/>
        <w:ind w:left="1170"/>
        <w:rPr>
          <w:rFonts w:cs="Times New Roman"/>
          <w:b/>
        </w:rPr>
      </w:pPr>
      <w:r w:rsidRPr="00685848">
        <w:rPr>
          <w:rFonts w:cs="Times New Roman"/>
        </w:rPr>
        <w:t>No Attendant or arrangement for rescue service is necessary when workers into non-permit confined spaces.</w:t>
      </w:r>
    </w:p>
    <w:p w14:paraId="79FD367F" w14:textId="7E516FBB" w:rsidR="000C581B" w:rsidRPr="00685848" w:rsidRDefault="000C581B" w:rsidP="00A35DE2">
      <w:pPr>
        <w:pStyle w:val="ListParagraph"/>
        <w:numPr>
          <w:ilvl w:val="0"/>
          <w:numId w:val="277"/>
        </w:numPr>
        <w:spacing w:before="240" w:after="0"/>
        <w:ind w:left="1170"/>
        <w:rPr>
          <w:rFonts w:cs="Times New Roman"/>
          <w:b/>
        </w:rPr>
      </w:pPr>
      <w:r w:rsidRPr="00685848">
        <w:rPr>
          <w:rFonts w:cs="Times New Roman"/>
        </w:rPr>
        <w:t>All steps taken to reclassify a permit-required confined space to a non-permit confined space must be written on the Entry Permit.</w:t>
      </w:r>
    </w:p>
    <w:p w14:paraId="1538492E" w14:textId="77777777" w:rsidR="000C581B" w:rsidRPr="00685848" w:rsidRDefault="000C581B" w:rsidP="00685848">
      <w:pPr>
        <w:pStyle w:val="ListParagraph"/>
        <w:spacing w:before="240" w:after="0"/>
        <w:ind w:left="1170"/>
        <w:rPr>
          <w:rFonts w:cs="Times New Roman"/>
          <w:b/>
        </w:rPr>
      </w:pPr>
    </w:p>
    <w:p w14:paraId="022097E2" w14:textId="1855D4D0" w:rsidR="000C581B" w:rsidRPr="00685848" w:rsidRDefault="004D1F89" w:rsidP="000C581B">
      <w:pPr>
        <w:ind w:left="630"/>
        <w:rPr>
          <w:rFonts w:cs="Times New Roman"/>
          <w:b/>
        </w:rPr>
      </w:pPr>
      <w:r>
        <w:rPr>
          <w:rFonts w:cs="Times New Roman"/>
          <w:b/>
        </w:rPr>
        <w:t>d</w:t>
      </w:r>
      <w:r w:rsidR="000C581B" w:rsidRPr="00685848">
        <w:rPr>
          <w:rFonts w:cs="Times New Roman"/>
          <w:b/>
        </w:rPr>
        <w:t>.  Emergency Rescue Procedures</w:t>
      </w:r>
    </w:p>
    <w:p w14:paraId="376F6263" w14:textId="77777777" w:rsidR="000C581B" w:rsidRPr="00685848" w:rsidRDefault="000C581B" w:rsidP="000C581B">
      <w:pPr>
        <w:ind w:left="900"/>
        <w:rPr>
          <w:rFonts w:cs="Times New Roman"/>
          <w:b/>
        </w:rPr>
      </w:pPr>
      <w:r w:rsidRPr="00685848">
        <w:rPr>
          <w:rFonts w:cs="Times New Roman"/>
          <w:b/>
        </w:rPr>
        <w:t>Non-Entry Rescue</w:t>
      </w:r>
    </w:p>
    <w:p w14:paraId="471E4D07" w14:textId="77777777" w:rsidR="000C581B" w:rsidRPr="00685848" w:rsidRDefault="000C581B" w:rsidP="00A35DE2">
      <w:pPr>
        <w:pStyle w:val="ListParagraph"/>
        <w:numPr>
          <w:ilvl w:val="0"/>
          <w:numId w:val="295"/>
        </w:numPr>
        <w:spacing w:before="240" w:after="0"/>
        <w:ind w:left="1170"/>
        <w:rPr>
          <w:rFonts w:cs="Times New Roman"/>
        </w:rPr>
      </w:pPr>
      <w:r w:rsidRPr="00685848">
        <w:rPr>
          <w:rFonts w:cs="Times New Roman"/>
        </w:rPr>
        <w:t>Retrieval systems are required whenever an authorized Entrant enters a permit-required space.</w:t>
      </w:r>
    </w:p>
    <w:p w14:paraId="707DE6F2" w14:textId="77777777" w:rsidR="000C581B" w:rsidRPr="00685848" w:rsidRDefault="000C581B" w:rsidP="00A35DE2">
      <w:pPr>
        <w:pStyle w:val="ListParagraph"/>
        <w:numPr>
          <w:ilvl w:val="0"/>
          <w:numId w:val="295"/>
        </w:numPr>
        <w:spacing w:before="240" w:after="0"/>
        <w:ind w:left="1170"/>
        <w:rPr>
          <w:rFonts w:cs="Times New Roman"/>
        </w:rPr>
      </w:pPr>
      <w:r w:rsidRPr="00685848">
        <w:rPr>
          <w:rFonts w:cs="Times New Roman"/>
        </w:rPr>
        <w:t>Each authorized Entrant shall use a full-body harness, with a retrieval line attached at the center of the Entrant’s back near shoulder level.</w:t>
      </w:r>
    </w:p>
    <w:p w14:paraId="2911D737" w14:textId="77777777" w:rsidR="000C581B" w:rsidRPr="00685848" w:rsidRDefault="000C581B" w:rsidP="00A35DE2">
      <w:pPr>
        <w:pStyle w:val="ListParagraph"/>
        <w:numPr>
          <w:ilvl w:val="0"/>
          <w:numId w:val="295"/>
        </w:numPr>
        <w:spacing w:before="240" w:after="0"/>
        <w:ind w:left="1170"/>
        <w:rPr>
          <w:rFonts w:cs="Times New Roman"/>
        </w:rPr>
      </w:pPr>
      <w:r w:rsidRPr="00685848">
        <w:rPr>
          <w:rFonts w:cs="Times New Roman"/>
        </w:rPr>
        <w:t>The other end of the retrieval lie shall be attached to a mechanical device or fixed point outside the permit-required space in such a manner that rescue can begin as soon as the rescuer becomes aware that rescue is necessary.</w:t>
      </w:r>
    </w:p>
    <w:p w14:paraId="2C7A11DA" w14:textId="7B03C298" w:rsidR="000C581B" w:rsidRDefault="000C581B" w:rsidP="00A35DE2">
      <w:pPr>
        <w:pStyle w:val="ListParagraph"/>
        <w:numPr>
          <w:ilvl w:val="0"/>
          <w:numId w:val="295"/>
        </w:numPr>
        <w:spacing w:before="240" w:after="0"/>
        <w:ind w:left="1170"/>
        <w:rPr>
          <w:rFonts w:cs="Times New Roman"/>
        </w:rPr>
      </w:pPr>
      <w:r w:rsidRPr="00685848">
        <w:rPr>
          <w:rFonts w:cs="Times New Roman"/>
        </w:rPr>
        <w:t xml:space="preserve">A mechanical device shall be available to retrieve personnel from vertical type permit-required spaces more than 5 feet deep. </w:t>
      </w:r>
    </w:p>
    <w:p w14:paraId="5A4D4431" w14:textId="77777777" w:rsidR="000C581B" w:rsidRPr="00685848" w:rsidRDefault="000C581B" w:rsidP="00685848">
      <w:pPr>
        <w:pStyle w:val="ListParagraph"/>
        <w:spacing w:before="240" w:after="0"/>
        <w:ind w:left="1170"/>
        <w:rPr>
          <w:rFonts w:cs="Times New Roman"/>
        </w:rPr>
      </w:pPr>
    </w:p>
    <w:p w14:paraId="620BACDD" w14:textId="77777777" w:rsidR="000C581B" w:rsidRPr="00685848" w:rsidRDefault="000C581B" w:rsidP="00685848">
      <w:pPr>
        <w:ind w:left="900"/>
        <w:rPr>
          <w:rFonts w:cs="Times New Roman"/>
          <w:b/>
        </w:rPr>
      </w:pPr>
      <w:r w:rsidRPr="00685848">
        <w:rPr>
          <w:rFonts w:cs="Times New Roman"/>
          <w:b/>
        </w:rPr>
        <w:t>Entry Rescue</w:t>
      </w:r>
    </w:p>
    <w:p w14:paraId="74F37DDD" w14:textId="5868AB2C" w:rsidR="000C581B" w:rsidRPr="00685848" w:rsidRDefault="000C581B" w:rsidP="00A35DE2">
      <w:pPr>
        <w:pStyle w:val="ListParagraph"/>
        <w:numPr>
          <w:ilvl w:val="0"/>
          <w:numId w:val="296"/>
        </w:numPr>
        <w:spacing w:before="240" w:after="0"/>
        <w:ind w:left="1170"/>
        <w:rPr>
          <w:rFonts w:cs="Times New Roman"/>
          <w:b/>
        </w:rPr>
      </w:pPr>
      <w:r w:rsidRPr="00685848">
        <w:rPr>
          <w:rFonts w:cs="Times New Roman"/>
        </w:rPr>
        <w:t xml:space="preserve">In the event of any emergency situation requiring rescue from a confined space, </w:t>
      </w:r>
      <w:sdt>
        <w:sdtPr>
          <w:rPr>
            <w:rFonts w:eastAsia="Arial" w:cs="Arial"/>
          </w:rPr>
          <w:alias w:val="Company Name"/>
          <w:tag w:val="Company Name"/>
          <w:id w:val="1115334450"/>
          <w:placeholder>
            <w:docPart w:val="743287AA0B4943C7BCDCFBE75E68E5C7"/>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00495EA9">
        <w:rPr>
          <w:sz w:val="20"/>
        </w:rPr>
        <w:t xml:space="preserve">  </w:t>
      </w:r>
      <w:r w:rsidRPr="00685848">
        <w:rPr>
          <w:rFonts w:cs="Times New Roman"/>
        </w:rPr>
        <w:t xml:space="preserve">employees </w:t>
      </w:r>
      <w:r w:rsidRPr="00685848">
        <w:rPr>
          <w:rFonts w:cs="Times New Roman"/>
          <w:i/>
        </w:rPr>
        <w:t>shall not</w:t>
      </w:r>
      <w:r w:rsidRPr="00685848">
        <w:rPr>
          <w:rFonts w:cs="Times New Roman"/>
        </w:rPr>
        <w:t xml:space="preserve"> attempt to enter the space to perform a rescue.  The Attendant on duty shall immediately implement the predetermined emergency rescue system, and contact </w:t>
      </w:r>
      <w:r w:rsidRPr="00685848">
        <w:rPr>
          <w:rFonts w:cs="Times New Roman"/>
          <w:highlight w:val="yellow"/>
        </w:rPr>
        <w:t>&lt;ENTER RESCUE ENTITY NAME&gt;.</w:t>
      </w:r>
    </w:p>
    <w:p w14:paraId="3C30707C" w14:textId="77777777" w:rsidR="000C581B" w:rsidRPr="00685848" w:rsidRDefault="000C581B" w:rsidP="00A35DE2">
      <w:pPr>
        <w:pStyle w:val="ListParagraph"/>
        <w:numPr>
          <w:ilvl w:val="0"/>
          <w:numId w:val="296"/>
        </w:numPr>
        <w:spacing w:before="240" w:after="0"/>
        <w:ind w:left="1170"/>
        <w:rPr>
          <w:rFonts w:cs="Times New Roman"/>
          <w:b/>
        </w:rPr>
      </w:pPr>
      <w:r w:rsidRPr="00685848">
        <w:rPr>
          <w:rFonts w:cs="Times New Roman"/>
        </w:rPr>
        <w:t xml:space="preserve">Rescue services that can be performed safely from outside the confined space (e.g. hoisting a harnessed Entrant) shall be undertaken.  Other Entrants in the space shall immediately exit the space and only provide assistance that does not endanger them. </w:t>
      </w:r>
    </w:p>
    <w:p w14:paraId="29581FC9" w14:textId="2188723B" w:rsidR="000C581B" w:rsidRPr="00685848" w:rsidRDefault="000C581B" w:rsidP="00A35DE2">
      <w:pPr>
        <w:pStyle w:val="ListParagraph"/>
        <w:numPr>
          <w:ilvl w:val="0"/>
          <w:numId w:val="296"/>
        </w:numPr>
        <w:spacing w:before="240" w:after="0"/>
        <w:ind w:left="1170"/>
        <w:rPr>
          <w:rFonts w:cs="Times New Roman"/>
          <w:b/>
        </w:rPr>
      </w:pPr>
      <w:r w:rsidRPr="00685848">
        <w:rPr>
          <w:rFonts w:cs="Times New Roman"/>
          <w:highlight w:val="yellow"/>
        </w:rPr>
        <w:t>&lt;ENTER RESCUE ENTITY NAME&gt;</w:t>
      </w:r>
      <w:r w:rsidRPr="00685848">
        <w:rPr>
          <w:rFonts w:cs="Times New Roman"/>
        </w:rPr>
        <w:t xml:space="preserve"> is the primary emergency rescue service associated with </w:t>
      </w:r>
      <w:sdt>
        <w:sdtPr>
          <w:rPr>
            <w:rFonts w:eastAsia="Arial" w:cs="Arial"/>
          </w:rPr>
          <w:alias w:val="Company Name"/>
          <w:tag w:val="Company Name"/>
          <w:id w:val="242603779"/>
          <w:placeholder>
            <w:docPart w:val="B8A72A0317244275B90A148D3F5116AE"/>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00495EA9">
        <w:rPr>
          <w:sz w:val="20"/>
        </w:rPr>
        <w:t xml:space="preserve"> </w:t>
      </w:r>
      <w:r w:rsidRPr="00685848">
        <w:rPr>
          <w:rFonts w:cs="Times New Roman"/>
        </w:rPr>
        <w:t>confined space entries.</w:t>
      </w:r>
    </w:p>
    <w:p w14:paraId="54F2AE1A" w14:textId="71FC6BAA" w:rsidR="000C581B" w:rsidRDefault="000C581B" w:rsidP="00604C5B">
      <w:pPr>
        <w:pStyle w:val="H1Numbered"/>
      </w:pPr>
    </w:p>
    <w:p w14:paraId="5FC76F8F" w14:textId="2937B8A4" w:rsidR="000C581B" w:rsidRDefault="00495EA9" w:rsidP="00604C5B">
      <w:pPr>
        <w:pStyle w:val="H1Numbered"/>
      </w:pPr>
      <w:r>
        <w:t xml:space="preserve"> PROCEDURE REVIEW</w:t>
      </w:r>
    </w:p>
    <w:p w14:paraId="3DD5F938" w14:textId="6B42F9FF" w:rsidR="00495EA9" w:rsidRPr="00685848" w:rsidRDefault="00495EA9" w:rsidP="00604C5B">
      <w:pPr>
        <w:pStyle w:val="H1Numbered"/>
      </w:pPr>
      <w:r w:rsidRPr="00685848">
        <w:t>This procedure will be review</w:t>
      </w:r>
      <w:r>
        <w:t>e</w:t>
      </w:r>
      <w:r w:rsidRPr="00685848">
        <w:t xml:space="preserve">d at least annually by </w:t>
      </w:r>
      <w:sdt>
        <w:sdtPr>
          <w:rPr>
            <w:rFonts w:eastAsia="Arial" w:cs="Arial"/>
          </w:rPr>
          <w:alias w:val="Company Name"/>
          <w:tag w:val="Company Name"/>
          <w:id w:val="1620184032"/>
          <w:placeholder>
            <w:docPart w:val="08E7205ED9DB44BFA814184F011B6BF3"/>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Pr="00685848">
        <w:t xml:space="preserve">  and revised as necessary.  </w:t>
      </w:r>
    </w:p>
    <w:p w14:paraId="08C239D3" w14:textId="2D2DA237" w:rsidR="00495EA9" w:rsidRDefault="00495EA9" w:rsidP="00604C5B">
      <w:pPr>
        <w:pStyle w:val="H1Numbered"/>
      </w:pPr>
      <w:r>
        <w:t xml:space="preserve"> RECORDKEEPING</w:t>
      </w:r>
    </w:p>
    <w:p w14:paraId="15B24E2A" w14:textId="77777777" w:rsidR="00495EA9" w:rsidRPr="00685848" w:rsidRDefault="00495EA9" w:rsidP="00495EA9">
      <w:pPr>
        <w:spacing w:after="120"/>
        <w:ind w:left="810"/>
        <w:rPr>
          <w:rFonts w:cs="Times New Roman"/>
        </w:rPr>
      </w:pPr>
      <w:r w:rsidRPr="00685848">
        <w:rPr>
          <w:rFonts w:cs="Times New Roman"/>
        </w:rPr>
        <w:t>Records shall be maintained indefinitely.</w:t>
      </w:r>
    </w:p>
    <w:p w14:paraId="746D5A93" w14:textId="49F5673C" w:rsidR="00495EA9" w:rsidRPr="00685848" w:rsidRDefault="004D1F89" w:rsidP="00495EA9">
      <w:pPr>
        <w:spacing w:after="120"/>
        <w:ind w:left="630"/>
        <w:rPr>
          <w:rFonts w:cs="Times New Roman"/>
          <w:b/>
        </w:rPr>
      </w:pPr>
      <w:r>
        <w:rPr>
          <w:rFonts w:cs="Times New Roman"/>
          <w:b/>
        </w:rPr>
        <w:t>a</w:t>
      </w:r>
      <w:r w:rsidR="00495EA9" w:rsidRPr="00685848">
        <w:rPr>
          <w:rFonts w:cs="Times New Roman"/>
          <w:b/>
        </w:rPr>
        <w:t>.  Confined Space Inventory</w:t>
      </w:r>
    </w:p>
    <w:p w14:paraId="2238B7E2" w14:textId="701CA387" w:rsidR="00495EA9" w:rsidRPr="00685848" w:rsidRDefault="00460C3B" w:rsidP="00A35DE2">
      <w:pPr>
        <w:pStyle w:val="ListParagraph"/>
        <w:numPr>
          <w:ilvl w:val="0"/>
          <w:numId w:val="297"/>
        </w:numPr>
        <w:spacing w:after="120"/>
        <w:ind w:left="1170"/>
        <w:rPr>
          <w:rFonts w:cs="Times New Roman"/>
          <w:b/>
        </w:rPr>
      </w:pPr>
      <w:sdt>
        <w:sdtPr>
          <w:rPr>
            <w:rFonts w:eastAsia="Arial" w:cs="Arial"/>
          </w:rPr>
          <w:alias w:val="Company Name"/>
          <w:tag w:val="Company Name"/>
          <w:id w:val="-1539051044"/>
          <w:placeholder>
            <w:docPart w:val="DD79E478807B4C18A64C16266B4C808B"/>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00495EA9" w:rsidRPr="005336EB">
        <w:t xml:space="preserve">  </w:t>
      </w:r>
      <w:r w:rsidR="00495EA9" w:rsidRPr="00685848">
        <w:rPr>
          <w:rFonts w:cs="Times New Roman"/>
        </w:rPr>
        <w:t>shall maintain an updated inventory of all permit-required and non-permit confined spaces.</w:t>
      </w:r>
    </w:p>
    <w:p w14:paraId="74F323F4" w14:textId="56734009" w:rsidR="00495EA9" w:rsidRPr="00685848" w:rsidRDefault="004D1F89" w:rsidP="00495EA9">
      <w:pPr>
        <w:spacing w:after="120"/>
        <w:ind w:left="630"/>
        <w:rPr>
          <w:rFonts w:cs="Times New Roman"/>
          <w:b/>
        </w:rPr>
      </w:pPr>
      <w:r>
        <w:rPr>
          <w:rFonts w:cs="Times New Roman"/>
          <w:b/>
        </w:rPr>
        <w:t>b</w:t>
      </w:r>
      <w:r w:rsidR="00495EA9" w:rsidRPr="00685848">
        <w:rPr>
          <w:rFonts w:cs="Times New Roman"/>
          <w:b/>
        </w:rPr>
        <w:t>.  Confined Space Training</w:t>
      </w:r>
    </w:p>
    <w:p w14:paraId="2EB73317" w14:textId="0E0E02CD" w:rsidR="00495EA9" w:rsidRPr="00685848" w:rsidRDefault="00460C3B" w:rsidP="00A35DE2">
      <w:pPr>
        <w:pStyle w:val="ListParagraph"/>
        <w:numPr>
          <w:ilvl w:val="0"/>
          <w:numId w:val="298"/>
        </w:numPr>
        <w:spacing w:after="120"/>
        <w:ind w:left="1170"/>
        <w:rPr>
          <w:rFonts w:cs="Times New Roman"/>
          <w:b/>
        </w:rPr>
      </w:pPr>
      <w:sdt>
        <w:sdtPr>
          <w:rPr>
            <w:rFonts w:eastAsia="Arial" w:cs="Arial"/>
          </w:rPr>
          <w:alias w:val="Company Name"/>
          <w:tag w:val="Company Name"/>
          <w:id w:val="2091807093"/>
          <w:placeholder>
            <w:docPart w:val="53103AC12FE24929B63740303DC86ED1"/>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00495EA9" w:rsidRPr="005336EB">
        <w:t xml:space="preserve">  </w:t>
      </w:r>
      <w:r w:rsidR="00495EA9" w:rsidRPr="00685848">
        <w:rPr>
          <w:rFonts w:cs="Times New Roman"/>
        </w:rPr>
        <w:t xml:space="preserve">shall provide and document training for all employees with duties relating to confined space entry.  Any refresher training or retraining shall be documented by Entrant supervisors and forwarded to </w:t>
      </w:r>
      <w:sdt>
        <w:sdtPr>
          <w:rPr>
            <w:rFonts w:eastAsia="Arial" w:cs="Arial"/>
          </w:rPr>
          <w:alias w:val="Company Name"/>
          <w:tag w:val="Company Name"/>
          <w:id w:val="640553240"/>
          <w:placeholder>
            <w:docPart w:val="E77274FE79E74DF4B70620FD8C504D3A"/>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00495EA9">
        <w:t>.</w:t>
      </w:r>
    </w:p>
    <w:p w14:paraId="0614B9BB" w14:textId="77777777" w:rsidR="004D1F89" w:rsidRPr="00685848" w:rsidRDefault="004D1F89" w:rsidP="00685848">
      <w:pPr>
        <w:pStyle w:val="ListParagraph"/>
        <w:spacing w:after="120"/>
        <w:ind w:left="1170"/>
        <w:rPr>
          <w:rFonts w:cs="Times New Roman"/>
          <w:b/>
        </w:rPr>
      </w:pPr>
    </w:p>
    <w:p w14:paraId="452FBF1D" w14:textId="33258988" w:rsidR="00495EA9" w:rsidRPr="00685848" w:rsidRDefault="00495EA9" w:rsidP="00A35DE2">
      <w:pPr>
        <w:pStyle w:val="ListParagraph"/>
        <w:numPr>
          <w:ilvl w:val="0"/>
          <w:numId w:val="299"/>
        </w:numPr>
        <w:spacing w:after="120"/>
        <w:ind w:left="990"/>
        <w:rPr>
          <w:rFonts w:cs="Times New Roman"/>
          <w:b/>
        </w:rPr>
      </w:pPr>
      <w:r w:rsidRPr="00685848">
        <w:rPr>
          <w:rFonts w:cs="Times New Roman"/>
          <w:b/>
        </w:rPr>
        <w:t>Confined Space Permit</w:t>
      </w:r>
    </w:p>
    <w:p w14:paraId="53C3997F" w14:textId="65571CD7" w:rsidR="00495EA9" w:rsidRPr="00B362DB" w:rsidRDefault="00495EA9" w:rsidP="00A35DE2">
      <w:pPr>
        <w:pStyle w:val="ListParagraph"/>
        <w:numPr>
          <w:ilvl w:val="0"/>
          <w:numId w:val="298"/>
        </w:numPr>
        <w:spacing w:after="120"/>
        <w:ind w:left="1080"/>
        <w:rPr>
          <w:rFonts w:ascii="Times New Roman" w:hAnsi="Times New Roman" w:cs="Times New Roman"/>
        </w:rPr>
      </w:pPr>
      <w:r w:rsidRPr="00685848">
        <w:rPr>
          <w:rFonts w:cs="Times New Roman"/>
        </w:rPr>
        <w:t xml:space="preserve">Each permit for confined space entry shall be maintained by the Entry Supervisor’s company, and copies of all permits shall be forwarded to </w:t>
      </w:r>
      <w:sdt>
        <w:sdtPr>
          <w:rPr>
            <w:rFonts w:eastAsia="Arial" w:cs="Arial"/>
          </w:rPr>
          <w:alias w:val="Company Name"/>
          <w:tag w:val="Company Name"/>
          <w:id w:val="-937136287"/>
          <w:placeholder>
            <w:docPart w:val="A271F396EE6C4A56B1399D9A33F26E07"/>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t xml:space="preserve"> </w:t>
      </w:r>
      <w:r w:rsidRPr="00685848">
        <w:rPr>
          <w:rFonts w:cs="Times New Roman"/>
        </w:rPr>
        <w:t>for filing</w:t>
      </w:r>
      <w:r w:rsidRPr="00B362DB">
        <w:rPr>
          <w:rFonts w:ascii="Times New Roman" w:hAnsi="Times New Roman" w:cs="Times New Roman"/>
        </w:rPr>
        <w:t>.</w:t>
      </w:r>
    </w:p>
    <w:p w14:paraId="0BC95F21" w14:textId="77777777" w:rsidR="004273EA" w:rsidRDefault="004273EA">
      <w:pPr>
        <w:rPr>
          <w:rFonts w:eastAsiaTheme="majorEastAsia" w:cstheme="majorBidi"/>
          <w:bCs/>
          <w:color w:val="365F91" w:themeColor="accent1" w:themeShade="BF"/>
          <w:sz w:val="28"/>
          <w:szCs w:val="28"/>
        </w:rPr>
      </w:pPr>
      <w:r>
        <w:rPr>
          <w:b/>
        </w:rPr>
        <w:br w:type="page"/>
      </w:r>
    </w:p>
    <w:p w14:paraId="4B3751FF" w14:textId="77777777" w:rsidR="000860EB" w:rsidRDefault="000860EB" w:rsidP="00604C5B">
      <w:pPr>
        <w:pStyle w:val="Heading1"/>
      </w:pPr>
    </w:p>
    <w:p w14:paraId="35427561" w14:textId="77777777" w:rsidR="000860EB" w:rsidRDefault="000860EB" w:rsidP="00604C5B">
      <w:pPr>
        <w:pStyle w:val="Heading1"/>
      </w:pPr>
    </w:p>
    <w:p w14:paraId="31A3E4B1" w14:textId="1695654D" w:rsidR="00DD6F85" w:rsidRDefault="007F335A" w:rsidP="00604C5B">
      <w:pPr>
        <w:pStyle w:val="Heading1"/>
      </w:pPr>
      <w:r>
        <w:t>ATTACHMENT C.1.—</w:t>
      </w:r>
      <w:r w:rsidR="00495EA9">
        <w:t>CONFINED SPACE ENTRY PERMIT</w:t>
      </w:r>
      <w:r w:rsidR="004273EA">
        <w:t xml:space="preserve"> </w:t>
      </w:r>
    </w:p>
    <w:p w14:paraId="61F814B8" w14:textId="77777777" w:rsidR="004273EA" w:rsidRDefault="004273EA">
      <w:pPr>
        <w:rPr>
          <w:rFonts w:eastAsiaTheme="majorEastAsia" w:cstheme="majorBidi"/>
          <w:bCs/>
          <w:color w:val="365F91" w:themeColor="accent1" w:themeShade="BF"/>
          <w:sz w:val="28"/>
          <w:szCs w:val="28"/>
        </w:rPr>
      </w:pPr>
      <w:r>
        <w:rPr>
          <w:b/>
        </w:rPr>
        <w:br w:type="page"/>
      </w:r>
    </w:p>
    <w:tbl>
      <w:tblPr>
        <w:tblStyle w:val="TableGrid"/>
        <w:tblW w:w="12404" w:type="dxa"/>
        <w:tblInd w:w="-792" w:type="dxa"/>
        <w:tblLayout w:type="fixed"/>
        <w:tblLook w:val="04A0" w:firstRow="1" w:lastRow="0" w:firstColumn="1" w:lastColumn="0" w:noHBand="0" w:noVBand="1"/>
      </w:tblPr>
      <w:tblGrid>
        <w:gridCol w:w="1159"/>
        <w:gridCol w:w="1159"/>
        <w:gridCol w:w="773"/>
        <w:gridCol w:w="385"/>
        <w:gridCol w:w="386"/>
        <w:gridCol w:w="309"/>
        <w:gridCol w:w="507"/>
        <w:gridCol w:w="434"/>
        <w:gridCol w:w="106"/>
        <w:gridCol w:w="107"/>
        <w:gridCol w:w="63"/>
        <w:gridCol w:w="1589"/>
        <w:gridCol w:w="821"/>
        <w:gridCol w:w="909"/>
        <w:gridCol w:w="236"/>
        <w:gridCol w:w="692"/>
        <w:gridCol w:w="690"/>
        <w:gridCol w:w="115"/>
        <w:gridCol w:w="580"/>
        <w:gridCol w:w="693"/>
        <w:gridCol w:w="691"/>
      </w:tblGrid>
      <w:tr w:rsidR="004273EA" w:rsidRPr="004273EA" w14:paraId="4566EFF0" w14:textId="77777777" w:rsidTr="00685848">
        <w:trPr>
          <w:gridAfter w:val="3"/>
          <w:wAfter w:w="1964" w:type="dxa"/>
        </w:trPr>
        <w:tc>
          <w:tcPr>
            <w:tcW w:w="8707" w:type="dxa"/>
            <w:gridSpan w:val="14"/>
            <w:tcBorders>
              <w:right w:val="nil"/>
            </w:tcBorders>
          </w:tcPr>
          <w:p w14:paraId="053FB9D4" w14:textId="1EDE577E" w:rsidR="004273EA" w:rsidRPr="00685848" w:rsidRDefault="000860EB" w:rsidP="008572C7">
            <w:pPr>
              <w:jc w:val="center"/>
              <w:rPr>
                <w:rFonts w:cs="Times New Roman"/>
                <w:b/>
                <w:sz w:val="24"/>
              </w:rPr>
            </w:pPr>
            <w:r w:rsidRPr="00685848">
              <w:rPr>
                <w:rFonts w:cs="Times New Roman"/>
                <w:b/>
                <w:color w:val="002060"/>
                <w:sz w:val="24"/>
              </w:rPr>
              <w:t xml:space="preserve"> </w:t>
            </w:r>
            <w:sdt>
              <w:sdtPr>
                <w:rPr>
                  <w:rFonts w:eastAsia="Arial" w:cs="Arial"/>
                  <w:b/>
                  <w:color w:val="002060"/>
                  <w:sz w:val="24"/>
                </w:rPr>
                <w:alias w:val="Company Name"/>
                <w:tag w:val="Company Name"/>
                <w:id w:val="1490594767"/>
                <w:placeholder>
                  <w:docPart w:val="A8786C027FAB4CB9B0119D5CD655C63B"/>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b/>
                    <w:color w:val="002060"/>
                    <w:sz w:val="24"/>
                  </w:rPr>
                  <w:t>[Company Name]</w:t>
                </w:r>
              </w:sdtContent>
            </w:sdt>
            <w:r w:rsidRPr="00685848">
              <w:rPr>
                <w:color w:val="002060"/>
              </w:rPr>
              <w:t xml:space="preserve">          </w:t>
            </w:r>
            <w:r w:rsidRPr="00685848">
              <w:rPr>
                <w:rFonts w:cs="Times New Roman"/>
                <w:b/>
                <w:color w:val="002060"/>
                <w:sz w:val="24"/>
              </w:rPr>
              <w:t>CONFINED SPACE ENTRY PERMIT</w:t>
            </w:r>
          </w:p>
        </w:tc>
        <w:tc>
          <w:tcPr>
            <w:tcW w:w="1733" w:type="dxa"/>
            <w:gridSpan w:val="4"/>
            <w:tcBorders>
              <w:left w:val="nil"/>
            </w:tcBorders>
            <w:vAlign w:val="center"/>
          </w:tcPr>
          <w:p w14:paraId="78C8AB77" w14:textId="4E0C1FAA" w:rsidR="004273EA" w:rsidRPr="00685848" w:rsidRDefault="000860EB" w:rsidP="00685848">
            <w:pPr>
              <w:jc w:val="right"/>
              <w:rPr>
                <w:rFonts w:cs="Times New Roman"/>
                <w:sz w:val="24"/>
              </w:rPr>
            </w:pPr>
            <w:r>
              <w:rPr>
                <w:rFonts w:cs="Times New Roman"/>
                <w:b/>
                <w:sz w:val="24"/>
              </w:rPr>
              <w:t xml:space="preserve"> </w:t>
            </w:r>
            <w:r w:rsidRPr="00685848">
              <w:rPr>
                <w:rFonts w:cs="Times New Roman"/>
                <w:sz w:val="20"/>
              </w:rPr>
              <w:t>Page 1 of 2</w:t>
            </w:r>
          </w:p>
        </w:tc>
      </w:tr>
      <w:tr w:rsidR="004273EA" w:rsidRPr="004273EA" w14:paraId="7AAF50B9" w14:textId="77777777" w:rsidTr="00685848">
        <w:trPr>
          <w:gridAfter w:val="3"/>
          <w:wAfter w:w="1964" w:type="dxa"/>
        </w:trPr>
        <w:tc>
          <w:tcPr>
            <w:tcW w:w="10440" w:type="dxa"/>
            <w:gridSpan w:val="18"/>
          </w:tcPr>
          <w:p w14:paraId="190F9FD5" w14:textId="0965884C" w:rsidR="004273EA" w:rsidRPr="00685848" w:rsidRDefault="004273EA" w:rsidP="008572C7">
            <w:pPr>
              <w:spacing w:before="60" w:after="120"/>
              <w:jc w:val="center"/>
              <w:rPr>
                <w:rFonts w:cs="Times New Roman"/>
                <w:b/>
                <w:sz w:val="18"/>
                <w:szCs w:val="18"/>
              </w:rPr>
            </w:pPr>
            <w:r w:rsidRPr="00685848">
              <w:rPr>
                <w:rFonts w:cs="Times New Roman"/>
                <w:b/>
                <w:sz w:val="18"/>
                <w:szCs w:val="18"/>
              </w:rPr>
              <w:t xml:space="preserve">SEE </w:t>
            </w:r>
            <w:r w:rsidR="000860EB">
              <w:rPr>
                <w:rFonts w:cs="Times New Roman"/>
                <w:b/>
                <w:sz w:val="18"/>
                <w:szCs w:val="18"/>
              </w:rPr>
              <w:t>PAGE 2</w:t>
            </w:r>
            <w:r w:rsidRPr="00685848">
              <w:rPr>
                <w:rFonts w:cs="Times New Roman"/>
                <w:b/>
                <w:sz w:val="18"/>
                <w:szCs w:val="18"/>
              </w:rPr>
              <w:t xml:space="preserve"> FOR DESCRIPTIONS AND PROCEDURES</w:t>
            </w:r>
          </w:p>
          <w:p w14:paraId="07737976" w14:textId="77777777" w:rsidR="004273EA" w:rsidRPr="00685848" w:rsidRDefault="004273EA" w:rsidP="008572C7">
            <w:pPr>
              <w:spacing w:before="60" w:after="120"/>
              <w:rPr>
                <w:rFonts w:cs="Times New Roman"/>
                <w:sz w:val="18"/>
                <w:szCs w:val="18"/>
              </w:rPr>
            </w:pPr>
            <w:r w:rsidRPr="00685848">
              <w:rPr>
                <w:rFonts w:cs="Times New Roman"/>
                <w:b/>
                <w:sz w:val="18"/>
                <w:szCs w:val="18"/>
              </w:rPr>
              <w:t>1.</w:t>
            </w:r>
            <w:r w:rsidRPr="00685848">
              <w:rPr>
                <w:rFonts w:cs="Times New Roman"/>
                <w:sz w:val="18"/>
                <w:szCs w:val="18"/>
              </w:rPr>
              <w:t xml:space="preserve">  ____ This is a permit-required confined space entry.     ____ This is a CERTIFICATE for an alternate procedure confined space entry.</w:t>
            </w:r>
          </w:p>
          <w:p w14:paraId="7407577D" w14:textId="77777777" w:rsidR="004273EA" w:rsidRPr="00685848" w:rsidRDefault="004273EA" w:rsidP="008572C7">
            <w:pPr>
              <w:spacing w:after="120"/>
              <w:rPr>
                <w:rFonts w:cs="Times New Roman"/>
                <w:b/>
                <w:sz w:val="18"/>
                <w:szCs w:val="18"/>
              </w:rPr>
            </w:pPr>
            <w:r w:rsidRPr="00685848">
              <w:rPr>
                <w:rFonts w:cs="Times New Roman"/>
                <w:b/>
                <w:sz w:val="18"/>
                <w:szCs w:val="18"/>
              </w:rPr>
              <w:t>2.</w:t>
            </w:r>
            <w:r w:rsidRPr="00685848">
              <w:rPr>
                <w:rFonts w:cs="Times New Roman"/>
                <w:sz w:val="18"/>
                <w:szCs w:val="18"/>
              </w:rPr>
              <w:t xml:space="preserve"> </w:t>
            </w:r>
            <w:r w:rsidRPr="00685848">
              <w:rPr>
                <w:rFonts w:cs="Times New Roman"/>
                <w:b/>
                <w:sz w:val="18"/>
                <w:szCs w:val="18"/>
              </w:rPr>
              <w:t xml:space="preserve">GENERAL INFORMATION   </w:t>
            </w:r>
          </w:p>
          <w:p w14:paraId="58B45C61" w14:textId="77777777" w:rsidR="004273EA" w:rsidRPr="00685848" w:rsidRDefault="004273EA" w:rsidP="008572C7">
            <w:pPr>
              <w:spacing w:after="120"/>
              <w:rPr>
                <w:rFonts w:cs="Times New Roman"/>
                <w:sz w:val="18"/>
                <w:szCs w:val="18"/>
              </w:rPr>
            </w:pPr>
            <w:r w:rsidRPr="00685848">
              <w:rPr>
                <w:rFonts w:cs="Times New Roman"/>
                <w:sz w:val="18"/>
                <w:szCs w:val="18"/>
              </w:rPr>
              <w:t>Confined Space Location: _______________________Date Issued: _________  Time Issued: _________  Time Permit Expires: _________</w:t>
            </w:r>
          </w:p>
          <w:p w14:paraId="1A48ECC0" w14:textId="77777777" w:rsidR="004273EA" w:rsidRPr="00685848" w:rsidRDefault="004273EA" w:rsidP="008572C7">
            <w:pPr>
              <w:spacing w:after="120"/>
              <w:rPr>
                <w:rFonts w:cs="Times New Roman"/>
                <w:sz w:val="18"/>
                <w:szCs w:val="18"/>
              </w:rPr>
            </w:pPr>
            <w:r w:rsidRPr="00685848">
              <w:rPr>
                <w:rFonts w:cs="Times New Roman"/>
                <w:sz w:val="18"/>
                <w:szCs w:val="18"/>
              </w:rPr>
              <w:t>Purpose of Entry: __________________________________________________________________________________________________</w:t>
            </w:r>
          </w:p>
        </w:tc>
      </w:tr>
      <w:tr w:rsidR="004273EA" w:rsidRPr="004273EA" w14:paraId="51F90EA4" w14:textId="77777777" w:rsidTr="00685848">
        <w:trPr>
          <w:gridAfter w:val="3"/>
          <w:wAfter w:w="1964" w:type="dxa"/>
        </w:trPr>
        <w:tc>
          <w:tcPr>
            <w:tcW w:w="10440" w:type="dxa"/>
            <w:gridSpan w:val="18"/>
          </w:tcPr>
          <w:p w14:paraId="32B8B448" w14:textId="77777777" w:rsidR="004273EA" w:rsidRPr="00685848" w:rsidRDefault="004273EA" w:rsidP="008572C7">
            <w:pPr>
              <w:rPr>
                <w:rFonts w:cs="Times New Roman"/>
                <w:sz w:val="18"/>
                <w:szCs w:val="18"/>
              </w:rPr>
            </w:pPr>
            <w:r w:rsidRPr="00685848">
              <w:rPr>
                <w:rFonts w:cs="Times New Roman"/>
                <w:b/>
                <w:sz w:val="18"/>
                <w:szCs w:val="18"/>
              </w:rPr>
              <w:t>3.</w:t>
            </w:r>
            <w:r w:rsidRPr="00685848">
              <w:rPr>
                <w:rFonts w:cs="Times New Roman"/>
                <w:sz w:val="18"/>
                <w:szCs w:val="18"/>
              </w:rPr>
              <w:t xml:space="preserve"> </w:t>
            </w:r>
            <w:r w:rsidRPr="00685848">
              <w:rPr>
                <w:rFonts w:cs="Times New Roman"/>
                <w:b/>
                <w:sz w:val="18"/>
                <w:szCs w:val="18"/>
              </w:rPr>
              <w:t>List hazard(s) associated with this entry:</w:t>
            </w:r>
          </w:p>
          <w:p w14:paraId="72E8F75C" w14:textId="77777777" w:rsidR="004273EA" w:rsidRPr="00685848" w:rsidRDefault="004273EA" w:rsidP="008572C7">
            <w:pPr>
              <w:rPr>
                <w:rFonts w:cs="Times New Roman"/>
                <w:sz w:val="18"/>
                <w:szCs w:val="18"/>
              </w:rPr>
            </w:pPr>
          </w:p>
          <w:p w14:paraId="6E667004" w14:textId="77777777" w:rsidR="004273EA" w:rsidRPr="00685848" w:rsidRDefault="004273EA" w:rsidP="008572C7">
            <w:pPr>
              <w:rPr>
                <w:rFonts w:cs="Times New Roman"/>
                <w:sz w:val="18"/>
                <w:szCs w:val="18"/>
              </w:rPr>
            </w:pPr>
          </w:p>
          <w:p w14:paraId="6AE4435C" w14:textId="77777777" w:rsidR="004273EA" w:rsidRPr="00685848" w:rsidRDefault="004273EA" w:rsidP="008572C7">
            <w:pPr>
              <w:rPr>
                <w:rFonts w:cs="Times New Roman"/>
                <w:sz w:val="18"/>
                <w:szCs w:val="18"/>
              </w:rPr>
            </w:pPr>
          </w:p>
        </w:tc>
      </w:tr>
      <w:tr w:rsidR="004273EA" w:rsidRPr="004273EA" w14:paraId="6FBB55C8" w14:textId="77777777" w:rsidTr="00685848">
        <w:trPr>
          <w:gridAfter w:val="3"/>
          <w:wAfter w:w="1964" w:type="dxa"/>
        </w:trPr>
        <w:tc>
          <w:tcPr>
            <w:tcW w:w="5112" w:type="dxa"/>
            <w:gridSpan w:val="8"/>
          </w:tcPr>
          <w:p w14:paraId="5AB38AE9" w14:textId="77777777" w:rsidR="004273EA" w:rsidRPr="00685848" w:rsidRDefault="004273EA" w:rsidP="008572C7">
            <w:pPr>
              <w:spacing w:after="120"/>
              <w:rPr>
                <w:rFonts w:cs="Times New Roman"/>
                <w:sz w:val="18"/>
                <w:szCs w:val="18"/>
              </w:rPr>
            </w:pPr>
            <w:r w:rsidRPr="00685848">
              <w:rPr>
                <w:rFonts w:cs="Times New Roman"/>
                <w:b/>
                <w:sz w:val="18"/>
                <w:szCs w:val="18"/>
              </w:rPr>
              <w:t>4.</w:t>
            </w:r>
            <w:r w:rsidRPr="00685848">
              <w:rPr>
                <w:rFonts w:cs="Times New Roman"/>
                <w:sz w:val="18"/>
                <w:szCs w:val="18"/>
              </w:rPr>
              <w:t xml:space="preserve"> </w:t>
            </w:r>
            <w:r w:rsidRPr="00685848">
              <w:rPr>
                <w:rFonts w:cs="Times New Roman"/>
                <w:b/>
                <w:sz w:val="18"/>
                <w:szCs w:val="18"/>
              </w:rPr>
              <w:t>PREPARATION</w:t>
            </w:r>
            <w:r w:rsidRPr="00685848">
              <w:rPr>
                <w:rFonts w:cs="Times New Roman"/>
                <w:sz w:val="18"/>
                <w:szCs w:val="18"/>
              </w:rPr>
              <w:t xml:space="preserve">        __ Drained  __ Flushed  __ Inerted              __ Purged __ Ventilated  __ Other _____________________</w:t>
            </w:r>
          </w:p>
          <w:p w14:paraId="34E4E49D" w14:textId="77777777" w:rsidR="004273EA" w:rsidRPr="00685848" w:rsidRDefault="004273EA" w:rsidP="008572C7">
            <w:pPr>
              <w:spacing w:after="120"/>
              <w:rPr>
                <w:rFonts w:cs="Times New Roman"/>
                <w:sz w:val="18"/>
                <w:szCs w:val="18"/>
              </w:rPr>
            </w:pPr>
            <w:r w:rsidRPr="00685848">
              <w:rPr>
                <w:rFonts w:cs="Times New Roman"/>
                <w:i/>
                <w:sz w:val="18"/>
                <w:szCs w:val="18"/>
              </w:rPr>
              <w:t>Openings:</w:t>
            </w:r>
            <w:r w:rsidRPr="00685848">
              <w:rPr>
                <w:rFonts w:cs="Times New Roman"/>
                <w:sz w:val="18"/>
                <w:szCs w:val="18"/>
              </w:rPr>
              <w:t xml:space="preserve"> __ Barricaded  __ Guarded  __ Flagged</w:t>
            </w:r>
          </w:p>
        </w:tc>
        <w:tc>
          <w:tcPr>
            <w:tcW w:w="5328" w:type="dxa"/>
            <w:gridSpan w:val="10"/>
          </w:tcPr>
          <w:p w14:paraId="4C2317F4" w14:textId="77777777" w:rsidR="004273EA" w:rsidRPr="00685848" w:rsidRDefault="004273EA" w:rsidP="008572C7">
            <w:pPr>
              <w:spacing w:after="120"/>
              <w:rPr>
                <w:rFonts w:cs="Times New Roman"/>
                <w:b/>
                <w:sz w:val="18"/>
                <w:szCs w:val="18"/>
              </w:rPr>
            </w:pPr>
            <w:r w:rsidRPr="00685848">
              <w:rPr>
                <w:rFonts w:cs="Times New Roman"/>
                <w:b/>
                <w:sz w:val="18"/>
                <w:szCs w:val="18"/>
              </w:rPr>
              <w:t>5. ISOLATION</w:t>
            </w:r>
          </w:p>
          <w:p w14:paraId="795AB8F7" w14:textId="77777777" w:rsidR="004273EA" w:rsidRPr="00685848" w:rsidRDefault="004273EA" w:rsidP="008572C7">
            <w:pPr>
              <w:spacing w:after="120"/>
              <w:rPr>
                <w:rFonts w:cs="Times New Roman"/>
                <w:sz w:val="18"/>
                <w:szCs w:val="18"/>
              </w:rPr>
            </w:pPr>
            <w:r w:rsidRPr="00685848">
              <w:rPr>
                <w:rFonts w:cs="Times New Roman"/>
                <w:i/>
                <w:sz w:val="18"/>
                <w:szCs w:val="18"/>
              </w:rPr>
              <w:t>Equipment: __</w:t>
            </w:r>
            <w:r w:rsidRPr="00685848">
              <w:rPr>
                <w:rFonts w:cs="Times New Roman"/>
                <w:sz w:val="18"/>
                <w:szCs w:val="18"/>
              </w:rPr>
              <w:t xml:space="preserve"> Lockout/Tagout  __ Other: ____________________</w:t>
            </w:r>
          </w:p>
          <w:p w14:paraId="2876C6F4" w14:textId="77777777" w:rsidR="004273EA" w:rsidRPr="00685848" w:rsidRDefault="004273EA" w:rsidP="008572C7">
            <w:pPr>
              <w:spacing w:after="120"/>
              <w:rPr>
                <w:rFonts w:cs="Times New Roman"/>
                <w:sz w:val="18"/>
                <w:szCs w:val="18"/>
              </w:rPr>
            </w:pPr>
            <w:r w:rsidRPr="00685848">
              <w:rPr>
                <w:rFonts w:cs="Times New Roman"/>
                <w:i/>
                <w:sz w:val="18"/>
                <w:szCs w:val="18"/>
              </w:rPr>
              <w:t xml:space="preserve">Lines: </w:t>
            </w:r>
            <w:r w:rsidRPr="00685848">
              <w:rPr>
                <w:rFonts w:cs="Times New Roman"/>
                <w:sz w:val="18"/>
                <w:szCs w:val="18"/>
              </w:rPr>
              <w:t>__ Disconnected  __ Blanked  __Other: _________________</w:t>
            </w:r>
          </w:p>
        </w:tc>
      </w:tr>
      <w:tr w:rsidR="004273EA" w:rsidRPr="004273EA" w14:paraId="7BAF9E13" w14:textId="77777777" w:rsidTr="00685848">
        <w:trPr>
          <w:gridAfter w:val="3"/>
          <w:wAfter w:w="1964" w:type="dxa"/>
        </w:trPr>
        <w:tc>
          <w:tcPr>
            <w:tcW w:w="5112" w:type="dxa"/>
            <w:gridSpan w:val="8"/>
          </w:tcPr>
          <w:p w14:paraId="00D6BD04" w14:textId="77777777" w:rsidR="004273EA" w:rsidRPr="00685848" w:rsidRDefault="004273EA" w:rsidP="008572C7">
            <w:pPr>
              <w:spacing w:after="120"/>
              <w:rPr>
                <w:rFonts w:cs="Times New Roman"/>
                <w:sz w:val="18"/>
                <w:szCs w:val="18"/>
              </w:rPr>
            </w:pPr>
            <w:r w:rsidRPr="00685848">
              <w:rPr>
                <w:rFonts w:cs="Times New Roman"/>
                <w:b/>
                <w:sz w:val="18"/>
                <w:szCs w:val="18"/>
              </w:rPr>
              <w:t>6. COMMUNICATION PROCEDURES</w:t>
            </w:r>
            <w:r w:rsidRPr="00685848">
              <w:rPr>
                <w:rFonts w:cs="Times New Roman"/>
                <w:sz w:val="18"/>
                <w:szCs w:val="18"/>
              </w:rPr>
              <w:t xml:space="preserve"> at confined space:</w:t>
            </w:r>
          </w:p>
          <w:p w14:paraId="491DF089" w14:textId="77777777" w:rsidR="004273EA" w:rsidRPr="00685848" w:rsidRDefault="004273EA" w:rsidP="008572C7">
            <w:pPr>
              <w:spacing w:after="120"/>
              <w:rPr>
                <w:rFonts w:cs="Times New Roman"/>
                <w:sz w:val="18"/>
                <w:szCs w:val="18"/>
              </w:rPr>
            </w:pPr>
            <w:r w:rsidRPr="00685848">
              <w:rPr>
                <w:rFonts w:cs="Times New Roman"/>
                <w:sz w:val="18"/>
                <w:szCs w:val="18"/>
              </w:rPr>
              <w:t>__ Voice    __ Radio    __ Intercom    __ Rope Signals</w:t>
            </w:r>
          </w:p>
        </w:tc>
        <w:tc>
          <w:tcPr>
            <w:tcW w:w="5328" w:type="dxa"/>
            <w:gridSpan w:val="10"/>
          </w:tcPr>
          <w:p w14:paraId="1CA18673" w14:textId="77777777" w:rsidR="004273EA" w:rsidRPr="00685848" w:rsidRDefault="004273EA" w:rsidP="008572C7">
            <w:pPr>
              <w:spacing w:after="120"/>
              <w:rPr>
                <w:rFonts w:cs="Times New Roman"/>
                <w:sz w:val="18"/>
                <w:szCs w:val="18"/>
              </w:rPr>
            </w:pPr>
            <w:r w:rsidRPr="00685848">
              <w:rPr>
                <w:rFonts w:cs="Times New Roman"/>
                <w:b/>
                <w:sz w:val="18"/>
                <w:szCs w:val="18"/>
              </w:rPr>
              <w:t>7. OTHER REQUIRED PERMISSIONS</w:t>
            </w:r>
            <w:r w:rsidRPr="00685848">
              <w:rPr>
                <w:rFonts w:cs="Times New Roman"/>
                <w:sz w:val="18"/>
                <w:szCs w:val="18"/>
              </w:rPr>
              <w:t xml:space="preserve"> (e.g. Hot Work Permit):</w:t>
            </w:r>
          </w:p>
        </w:tc>
      </w:tr>
      <w:tr w:rsidR="004273EA" w:rsidRPr="004273EA" w14:paraId="594B765A" w14:textId="77777777" w:rsidTr="00685848">
        <w:trPr>
          <w:gridAfter w:val="3"/>
          <w:wAfter w:w="1964" w:type="dxa"/>
        </w:trPr>
        <w:tc>
          <w:tcPr>
            <w:tcW w:w="7798" w:type="dxa"/>
            <w:gridSpan w:val="13"/>
          </w:tcPr>
          <w:p w14:paraId="6F558EC7" w14:textId="0B1C762C" w:rsidR="004273EA" w:rsidRPr="00685848" w:rsidRDefault="005B58C0" w:rsidP="008572C7">
            <w:pPr>
              <w:spacing w:after="120"/>
              <w:rPr>
                <w:rFonts w:cs="Times New Roman"/>
                <w:b/>
                <w:sz w:val="18"/>
                <w:szCs w:val="18"/>
              </w:rPr>
            </w:pPr>
            <w:r>
              <w:rPr>
                <w:rFonts w:cs="Times New Roman"/>
                <w:b/>
                <w:sz w:val="18"/>
                <w:szCs w:val="18"/>
              </w:rPr>
              <w:t>8. EMERGENCY RESCUE SYSTEM</w:t>
            </w:r>
          </w:p>
        </w:tc>
        <w:tc>
          <w:tcPr>
            <w:tcW w:w="2642" w:type="dxa"/>
            <w:gridSpan w:val="5"/>
          </w:tcPr>
          <w:p w14:paraId="405367F9" w14:textId="77777777" w:rsidR="004273EA" w:rsidRPr="00685848" w:rsidRDefault="004273EA" w:rsidP="008572C7">
            <w:pPr>
              <w:spacing w:after="120"/>
              <w:rPr>
                <w:rFonts w:cs="Times New Roman"/>
                <w:sz w:val="18"/>
                <w:szCs w:val="18"/>
              </w:rPr>
            </w:pPr>
            <w:r w:rsidRPr="00685848">
              <w:rPr>
                <w:rFonts w:cs="Times New Roman"/>
                <w:sz w:val="18"/>
                <w:szCs w:val="18"/>
              </w:rPr>
              <w:t>System Check Was Completed</w:t>
            </w:r>
          </w:p>
          <w:p w14:paraId="5AC882B6" w14:textId="77777777" w:rsidR="004273EA" w:rsidRPr="00685848" w:rsidRDefault="004273EA" w:rsidP="008572C7">
            <w:pPr>
              <w:spacing w:after="120"/>
              <w:rPr>
                <w:rFonts w:cs="Times New Roman"/>
                <w:sz w:val="18"/>
                <w:szCs w:val="18"/>
              </w:rPr>
            </w:pPr>
            <w:r w:rsidRPr="00685848">
              <w:rPr>
                <w:rFonts w:cs="Times New Roman"/>
                <w:sz w:val="18"/>
                <w:szCs w:val="18"/>
              </w:rPr>
              <w:t>Initials: _______</w:t>
            </w:r>
          </w:p>
        </w:tc>
      </w:tr>
      <w:tr w:rsidR="004273EA" w:rsidRPr="004273EA" w14:paraId="75D7223B" w14:textId="77777777" w:rsidTr="00685848">
        <w:trPr>
          <w:gridAfter w:val="3"/>
          <w:wAfter w:w="1964" w:type="dxa"/>
        </w:trPr>
        <w:tc>
          <w:tcPr>
            <w:tcW w:w="10440" w:type="dxa"/>
            <w:gridSpan w:val="18"/>
          </w:tcPr>
          <w:p w14:paraId="3F084CA9" w14:textId="77777777" w:rsidR="004273EA" w:rsidRPr="00685848" w:rsidRDefault="004273EA" w:rsidP="008572C7">
            <w:pPr>
              <w:spacing w:after="120"/>
              <w:rPr>
                <w:rFonts w:cs="Times New Roman"/>
                <w:b/>
                <w:sz w:val="18"/>
                <w:szCs w:val="18"/>
              </w:rPr>
            </w:pPr>
            <w:r w:rsidRPr="00685848">
              <w:rPr>
                <w:rFonts w:cs="Times New Roman"/>
                <w:b/>
                <w:sz w:val="18"/>
                <w:szCs w:val="18"/>
              </w:rPr>
              <w:t xml:space="preserve">9. IDENTIFY SPECIAL EQUIPMENT REQUIRED:  </w:t>
            </w:r>
          </w:p>
          <w:p w14:paraId="3C71D3CD" w14:textId="77777777" w:rsidR="004273EA" w:rsidRPr="00685848" w:rsidRDefault="004273EA" w:rsidP="008572C7">
            <w:pPr>
              <w:spacing w:after="120"/>
              <w:rPr>
                <w:rFonts w:cs="Times New Roman"/>
                <w:sz w:val="18"/>
                <w:szCs w:val="18"/>
              </w:rPr>
            </w:pPr>
            <w:r w:rsidRPr="00685848">
              <w:rPr>
                <w:rFonts w:cs="Times New Roman"/>
                <w:sz w:val="18"/>
                <w:szCs w:val="18"/>
              </w:rPr>
              <w:t>__ Safety Harness/Lifeline    __ Hoist    __Other: _________________________________________________________________________</w:t>
            </w:r>
          </w:p>
        </w:tc>
      </w:tr>
      <w:tr w:rsidR="004273EA" w:rsidRPr="004273EA" w14:paraId="2222FF25" w14:textId="77777777" w:rsidTr="00685848">
        <w:trPr>
          <w:gridAfter w:val="3"/>
          <w:wAfter w:w="1964" w:type="dxa"/>
        </w:trPr>
        <w:tc>
          <w:tcPr>
            <w:tcW w:w="10440" w:type="dxa"/>
            <w:gridSpan w:val="18"/>
            <w:vAlign w:val="bottom"/>
          </w:tcPr>
          <w:p w14:paraId="59492B91" w14:textId="77777777" w:rsidR="004273EA" w:rsidRPr="00685848" w:rsidRDefault="004273EA" w:rsidP="008572C7">
            <w:pPr>
              <w:spacing w:after="120"/>
              <w:rPr>
                <w:rFonts w:cs="Times New Roman"/>
                <w:b/>
                <w:sz w:val="18"/>
                <w:szCs w:val="18"/>
              </w:rPr>
            </w:pPr>
            <w:r w:rsidRPr="00685848">
              <w:rPr>
                <w:rFonts w:cs="Times New Roman"/>
                <w:b/>
                <w:sz w:val="18"/>
                <w:szCs w:val="18"/>
              </w:rPr>
              <w:t>10. SPECIFY REQUIRED PERSONAL PROTECTIVE EQUIPMENT (PPE):</w:t>
            </w:r>
          </w:p>
          <w:p w14:paraId="67193683" w14:textId="77777777" w:rsidR="004273EA" w:rsidRPr="00685848" w:rsidRDefault="004273EA" w:rsidP="008572C7">
            <w:pPr>
              <w:spacing w:after="120"/>
              <w:rPr>
                <w:rFonts w:cs="Times New Roman"/>
                <w:sz w:val="18"/>
                <w:szCs w:val="18"/>
              </w:rPr>
            </w:pPr>
            <w:r w:rsidRPr="00685848">
              <w:rPr>
                <w:rFonts w:cs="Times New Roman"/>
                <w:sz w:val="18"/>
                <w:szCs w:val="18"/>
              </w:rPr>
              <w:t>Eye protection: ________________  Head protection: ________________  Foot protection: ________________  Gloves: _______________</w:t>
            </w:r>
          </w:p>
          <w:p w14:paraId="4D4D1B74" w14:textId="77777777" w:rsidR="004273EA" w:rsidRPr="00685848" w:rsidRDefault="004273EA" w:rsidP="008572C7">
            <w:pPr>
              <w:spacing w:after="120"/>
              <w:rPr>
                <w:rFonts w:cs="Times New Roman"/>
                <w:b/>
                <w:sz w:val="18"/>
                <w:szCs w:val="18"/>
              </w:rPr>
            </w:pPr>
            <w:r w:rsidRPr="00685848">
              <w:rPr>
                <w:rFonts w:cs="Times New Roman"/>
                <w:sz w:val="18"/>
                <w:szCs w:val="18"/>
              </w:rPr>
              <w:t>Respirator (type/cartridge used): _______________  Protective clothing: _______________  Other: ________________________________</w:t>
            </w:r>
          </w:p>
        </w:tc>
      </w:tr>
      <w:tr w:rsidR="004273EA" w:rsidRPr="004273EA" w14:paraId="0B43203A" w14:textId="77777777" w:rsidTr="00685848">
        <w:trPr>
          <w:gridAfter w:val="3"/>
          <w:wAfter w:w="1964" w:type="dxa"/>
        </w:trPr>
        <w:tc>
          <w:tcPr>
            <w:tcW w:w="10440" w:type="dxa"/>
            <w:gridSpan w:val="18"/>
          </w:tcPr>
          <w:p w14:paraId="33A2E54A" w14:textId="77777777" w:rsidR="004273EA" w:rsidRPr="00685848" w:rsidRDefault="004273EA" w:rsidP="008572C7">
            <w:pPr>
              <w:rPr>
                <w:rFonts w:cs="Times New Roman"/>
                <w:b/>
                <w:sz w:val="18"/>
                <w:szCs w:val="18"/>
              </w:rPr>
            </w:pPr>
            <w:r w:rsidRPr="00685848">
              <w:rPr>
                <w:rFonts w:cs="Times New Roman"/>
                <w:b/>
                <w:sz w:val="18"/>
                <w:szCs w:val="18"/>
              </w:rPr>
              <w:t>11. ROSTER</w:t>
            </w:r>
          </w:p>
        </w:tc>
      </w:tr>
      <w:tr w:rsidR="004273EA" w:rsidRPr="004273EA" w14:paraId="60C61DD0" w14:textId="77777777" w:rsidTr="00685848">
        <w:trPr>
          <w:gridAfter w:val="3"/>
          <w:wAfter w:w="1964" w:type="dxa"/>
        </w:trPr>
        <w:tc>
          <w:tcPr>
            <w:tcW w:w="5218" w:type="dxa"/>
            <w:gridSpan w:val="9"/>
            <w:vAlign w:val="bottom"/>
          </w:tcPr>
          <w:p w14:paraId="29380A78" w14:textId="77777777" w:rsidR="004273EA" w:rsidRPr="00685848" w:rsidRDefault="004273EA" w:rsidP="008572C7">
            <w:pPr>
              <w:spacing w:before="60"/>
              <w:rPr>
                <w:rFonts w:cs="Times New Roman"/>
                <w:b/>
                <w:sz w:val="18"/>
                <w:szCs w:val="18"/>
              </w:rPr>
            </w:pPr>
            <w:r w:rsidRPr="00685848">
              <w:rPr>
                <w:rFonts w:cs="Times New Roman"/>
                <w:b/>
                <w:sz w:val="18"/>
                <w:szCs w:val="18"/>
              </w:rPr>
              <w:t>Entry Supervisor:</w:t>
            </w:r>
          </w:p>
        </w:tc>
        <w:tc>
          <w:tcPr>
            <w:tcW w:w="1759" w:type="dxa"/>
            <w:gridSpan w:val="3"/>
            <w:vAlign w:val="bottom"/>
          </w:tcPr>
          <w:p w14:paraId="65F65650" w14:textId="77777777" w:rsidR="004273EA" w:rsidRPr="00685848" w:rsidRDefault="004273EA" w:rsidP="008572C7">
            <w:pPr>
              <w:spacing w:after="60"/>
              <w:rPr>
                <w:rFonts w:cs="Times New Roman"/>
                <w:sz w:val="18"/>
                <w:szCs w:val="18"/>
              </w:rPr>
            </w:pPr>
            <w:r w:rsidRPr="00685848">
              <w:rPr>
                <w:rFonts w:cs="Times New Roman"/>
                <w:sz w:val="18"/>
                <w:szCs w:val="18"/>
              </w:rPr>
              <w:t>Entry Approved</w:t>
            </w:r>
          </w:p>
          <w:p w14:paraId="365A2829" w14:textId="77777777" w:rsidR="004273EA" w:rsidRPr="00685848" w:rsidRDefault="004273EA" w:rsidP="008572C7">
            <w:pPr>
              <w:spacing w:after="60"/>
              <w:rPr>
                <w:rFonts w:cs="Times New Roman"/>
                <w:sz w:val="18"/>
                <w:szCs w:val="18"/>
              </w:rPr>
            </w:pPr>
            <w:r w:rsidRPr="00685848">
              <w:rPr>
                <w:rFonts w:cs="Times New Roman"/>
                <w:sz w:val="18"/>
                <w:szCs w:val="18"/>
              </w:rPr>
              <w:t>Initial:</w:t>
            </w:r>
          </w:p>
        </w:tc>
        <w:tc>
          <w:tcPr>
            <w:tcW w:w="1730" w:type="dxa"/>
            <w:gridSpan w:val="2"/>
            <w:vAlign w:val="bottom"/>
          </w:tcPr>
          <w:p w14:paraId="3BC3725B" w14:textId="77777777" w:rsidR="004273EA" w:rsidRPr="00685848" w:rsidRDefault="004273EA" w:rsidP="008572C7">
            <w:pPr>
              <w:spacing w:after="60"/>
              <w:rPr>
                <w:rFonts w:cs="Times New Roman"/>
                <w:sz w:val="18"/>
                <w:szCs w:val="18"/>
              </w:rPr>
            </w:pPr>
            <w:r w:rsidRPr="00685848">
              <w:rPr>
                <w:rFonts w:cs="Times New Roman"/>
                <w:sz w:val="18"/>
                <w:szCs w:val="18"/>
              </w:rPr>
              <w:t>Entry Terminated</w:t>
            </w:r>
          </w:p>
          <w:p w14:paraId="5406CF25" w14:textId="77777777" w:rsidR="004273EA" w:rsidRPr="00685848" w:rsidRDefault="004273EA" w:rsidP="008572C7">
            <w:pPr>
              <w:spacing w:after="60"/>
              <w:rPr>
                <w:rFonts w:cs="Times New Roman"/>
                <w:sz w:val="18"/>
                <w:szCs w:val="18"/>
              </w:rPr>
            </w:pPr>
            <w:r w:rsidRPr="00685848">
              <w:rPr>
                <w:rFonts w:cs="Times New Roman"/>
                <w:sz w:val="18"/>
                <w:szCs w:val="18"/>
              </w:rPr>
              <w:t>Initial:</w:t>
            </w:r>
          </w:p>
        </w:tc>
        <w:tc>
          <w:tcPr>
            <w:tcW w:w="1733" w:type="dxa"/>
            <w:gridSpan w:val="4"/>
            <w:vAlign w:val="bottom"/>
          </w:tcPr>
          <w:p w14:paraId="2445A03A" w14:textId="77777777" w:rsidR="004273EA" w:rsidRPr="00685848" w:rsidRDefault="004273EA" w:rsidP="008572C7">
            <w:pPr>
              <w:spacing w:after="60"/>
              <w:rPr>
                <w:rFonts w:cs="Times New Roman"/>
                <w:sz w:val="18"/>
                <w:szCs w:val="18"/>
              </w:rPr>
            </w:pPr>
            <w:r w:rsidRPr="00685848">
              <w:rPr>
                <w:rFonts w:cs="Times New Roman"/>
                <w:sz w:val="18"/>
                <w:szCs w:val="18"/>
              </w:rPr>
              <w:t>Permit Transferred</w:t>
            </w:r>
          </w:p>
          <w:p w14:paraId="1E20861F" w14:textId="77777777" w:rsidR="004273EA" w:rsidRPr="00685848" w:rsidRDefault="004273EA" w:rsidP="008572C7">
            <w:pPr>
              <w:spacing w:after="60"/>
              <w:rPr>
                <w:rFonts w:cs="Times New Roman"/>
                <w:sz w:val="18"/>
                <w:szCs w:val="18"/>
              </w:rPr>
            </w:pPr>
            <w:r w:rsidRPr="00685848">
              <w:rPr>
                <w:rFonts w:cs="Times New Roman"/>
                <w:sz w:val="18"/>
                <w:szCs w:val="18"/>
              </w:rPr>
              <w:t>Initial:</w:t>
            </w:r>
          </w:p>
        </w:tc>
      </w:tr>
      <w:tr w:rsidR="004273EA" w:rsidRPr="004273EA" w14:paraId="3658F7A6" w14:textId="77777777" w:rsidTr="00685848">
        <w:trPr>
          <w:gridAfter w:val="3"/>
          <w:wAfter w:w="1964" w:type="dxa"/>
        </w:trPr>
        <w:tc>
          <w:tcPr>
            <w:tcW w:w="3476" w:type="dxa"/>
            <w:gridSpan w:val="4"/>
            <w:vAlign w:val="bottom"/>
          </w:tcPr>
          <w:p w14:paraId="2B72AA80" w14:textId="77777777" w:rsidR="004273EA" w:rsidRPr="00685848" w:rsidRDefault="004273EA" w:rsidP="008572C7">
            <w:pPr>
              <w:spacing w:before="60"/>
              <w:rPr>
                <w:rFonts w:cs="Times New Roman"/>
                <w:b/>
                <w:sz w:val="18"/>
                <w:szCs w:val="18"/>
              </w:rPr>
            </w:pPr>
            <w:r w:rsidRPr="00685848">
              <w:rPr>
                <w:rFonts w:cs="Times New Roman"/>
                <w:b/>
                <w:sz w:val="18"/>
                <w:szCs w:val="18"/>
              </w:rPr>
              <w:t>Attendant:</w:t>
            </w:r>
          </w:p>
        </w:tc>
        <w:tc>
          <w:tcPr>
            <w:tcW w:w="1742" w:type="dxa"/>
            <w:gridSpan w:val="5"/>
            <w:vAlign w:val="bottom"/>
          </w:tcPr>
          <w:p w14:paraId="6903C697" w14:textId="77777777" w:rsidR="004273EA" w:rsidRPr="00685848" w:rsidRDefault="004273EA" w:rsidP="008572C7">
            <w:pPr>
              <w:spacing w:before="60"/>
              <w:rPr>
                <w:rFonts w:cs="Times New Roman"/>
                <w:b/>
                <w:sz w:val="18"/>
                <w:szCs w:val="18"/>
              </w:rPr>
            </w:pPr>
            <w:r w:rsidRPr="00685848">
              <w:rPr>
                <w:rFonts w:cs="Times New Roman"/>
                <w:b/>
                <w:sz w:val="18"/>
                <w:szCs w:val="18"/>
              </w:rPr>
              <w:t>Initial:</w:t>
            </w:r>
          </w:p>
        </w:tc>
        <w:tc>
          <w:tcPr>
            <w:tcW w:w="5222" w:type="dxa"/>
            <w:gridSpan w:val="9"/>
            <w:vAlign w:val="bottom"/>
          </w:tcPr>
          <w:p w14:paraId="50E683BE" w14:textId="77777777" w:rsidR="004273EA" w:rsidRPr="00685848" w:rsidRDefault="004273EA" w:rsidP="008572C7">
            <w:pPr>
              <w:spacing w:before="60"/>
              <w:rPr>
                <w:rFonts w:cs="Times New Roman"/>
                <w:b/>
                <w:sz w:val="18"/>
                <w:szCs w:val="18"/>
              </w:rPr>
            </w:pPr>
            <w:r w:rsidRPr="00685848">
              <w:rPr>
                <w:rFonts w:cs="Times New Roman"/>
                <w:b/>
                <w:sz w:val="18"/>
                <w:szCs w:val="18"/>
              </w:rPr>
              <w:t>Dept./Shop:</w:t>
            </w:r>
          </w:p>
        </w:tc>
      </w:tr>
      <w:tr w:rsidR="004273EA" w:rsidRPr="004273EA" w14:paraId="1420D964" w14:textId="77777777" w:rsidTr="00685848">
        <w:trPr>
          <w:gridAfter w:val="3"/>
          <w:wAfter w:w="1964" w:type="dxa"/>
        </w:trPr>
        <w:tc>
          <w:tcPr>
            <w:tcW w:w="3476" w:type="dxa"/>
            <w:gridSpan w:val="4"/>
            <w:vAlign w:val="bottom"/>
          </w:tcPr>
          <w:p w14:paraId="0E217D2A" w14:textId="77777777" w:rsidR="004273EA" w:rsidRPr="00685848" w:rsidRDefault="004273EA" w:rsidP="008572C7">
            <w:pPr>
              <w:spacing w:before="60"/>
              <w:rPr>
                <w:rFonts w:cs="Times New Roman"/>
                <w:b/>
                <w:sz w:val="18"/>
                <w:szCs w:val="18"/>
              </w:rPr>
            </w:pPr>
            <w:r w:rsidRPr="00685848">
              <w:rPr>
                <w:rFonts w:cs="Times New Roman"/>
                <w:b/>
                <w:sz w:val="18"/>
                <w:szCs w:val="18"/>
              </w:rPr>
              <w:t>Entrant:</w:t>
            </w:r>
          </w:p>
        </w:tc>
        <w:tc>
          <w:tcPr>
            <w:tcW w:w="1742" w:type="dxa"/>
            <w:gridSpan w:val="5"/>
            <w:vAlign w:val="bottom"/>
          </w:tcPr>
          <w:p w14:paraId="35CB7047" w14:textId="77777777" w:rsidR="004273EA" w:rsidRPr="00685848" w:rsidRDefault="004273EA" w:rsidP="008572C7">
            <w:pPr>
              <w:spacing w:before="60"/>
              <w:rPr>
                <w:rFonts w:cs="Times New Roman"/>
                <w:b/>
                <w:sz w:val="18"/>
                <w:szCs w:val="18"/>
              </w:rPr>
            </w:pPr>
            <w:r w:rsidRPr="00685848">
              <w:rPr>
                <w:rFonts w:cs="Times New Roman"/>
                <w:b/>
                <w:sz w:val="18"/>
                <w:szCs w:val="18"/>
              </w:rPr>
              <w:t>Initial:</w:t>
            </w:r>
          </w:p>
        </w:tc>
        <w:tc>
          <w:tcPr>
            <w:tcW w:w="3489" w:type="dxa"/>
            <w:gridSpan w:val="5"/>
            <w:vAlign w:val="bottom"/>
          </w:tcPr>
          <w:p w14:paraId="589F1A39" w14:textId="77777777" w:rsidR="004273EA" w:rsidRPr="00685848" w:rsidRDefault="004273EA" w:rsidP="008572C7">
            <w:pPr>
              <w:spacing w:before="60"/>
              <w:rPr>
                <w:rFonts w:cs="Times New Roman"/>
                <w:b/>
                <w:sz w:val="18"/>
                <w:szCs w:val="18"/>
              </w:rPr>
            </w:pPr>
            <w:r w:rsidRPr="00685848">
              <w:rPr>
                <w:rFonts w:cs="Times New Roman"/>
                <w:b/>
                <w:sz w:val="18"/>
                <w:szCs w:val="18"/>
              </w:rPr>
              <w:t>Entrant:</w:t>
            </w:r>
          </w:p>
        </w:tc>
        <w:tc>
          <w:tcPr>
            <w:tcW w:w="1733" w:type="dxa"/>
            <w:gridSpan w:val="4"/>
            <w:vAlign w:val="bottom"/>
          </w:tcPr>
          <w:p w14:paraId="6ABDF304" w14:textId="77777777" w:rsidR="004273EA" w:rsidRPr="00685848" w:rsidRDefault="004273EA" w:rsidP="008572C7">
            <w:pPr>
              <w:spacing w:before="60"/>
              <w:rPr>
                <w:rFonts w:cs="Times New Roman"/>
                <w:b/>
                <w:sz w:val="18"/>
                <w:szCs w:val="18"/>
              </w:rPr>
            </w:pPr>
            <w:r w:rsidRPr="00685848">
              <w:rPr>
                <w:rFonts w:cs="Times New Roman"/>
                <w:b/>
                <w:sz w:val="18"/>
                <w:szCs w:val="18"/>
              </w:rPr>
              <w:t>Initial:</w:t>
            </w:r>
          </w:p>
        </w:tc>
      </w:tr>
      <w:tr w:rsidR="004273EA" w:rsidRPr="004273EA" w14:paraId="1037F69D" w14:textId="77777777" w:rsidTr="00685848">
        <w:trPr>
          <w:gridAfter w:val="3"/>
          <w:wAfter w:w="1964" w:type="dxa"/>
        </w:trPr>
        <w:tc>
          <w:tcPr>
            <w:tcW w:w="3476" w:type="dxa"/>
            <w:gridSpan w:val="4"/>
            <w:vAlign w:val="bottom"/>
          </w:tcPr>
          <w:p w14:paraId="4B408B3F" w14:textId="77777777" w:rsidR="004273EA" w:rsidRPr="00685848" w:rsidRDefault="004273EA" w:rsidP="008572C7">
            <w:pPr>
              <w:spacing w:before="60"/>
              <w:rPr>
                <w:rFonts w:cs="Times New Roman"/>
                <w:b/>
                <w:sz w:val="18"/>
                <w:szCs w:val="18"/>
              </w:rPr>
            </w:pPr>
            <w:r w:rsidRPr="00685848">
              <w:rPr>
                <w:rFonts w:cs="Times New Roman"/>
                <w:b/>
                <w:sz w:val="18"/>
                <w:szCs w:val="18"/>
              </w:rPr>
              <w:t>Entrant:</w:t>
            </w:r>
          </w:p>
        </w:tc>
        <w:tc>
          <w:tcPr>
            <w:tcW w:w="1742" w:type="dxa"/>
            <w:gridSpan w:val="5"/>
            <w:vAlign w:val="bottom"/>
          </w:tcPr>
          <w:p w14:paraId="062AD964" w14:textId="77777777" w:rsidR="004273EA" w:rsidRPr="00685848" w:rsidRDefault="004273EA" w:rsidP="008572C7">
            <w:pPr>
              <w:spacing w:before="60"/>
              <w:rPr>
                <w:rFonts w:cs="Times New Roman"/>
                <w:b/>
                <w:sz w:val="18"/>
                <w:szCs w:val="18"/>
              </w:rPr>
            </w:pPr>
            <w:r w:rsidRPr="00685848">
              <w:rPr>
                <w:rFonts w:cs="Times New Roman"/>
                <w:b/>
                <w:sz w:val="18"/>
                <w:szCs w:val="18"/>
              </w:rPr>
              <w:t>Initial:</w:t>
            </w:r>
          </w:p>
        </w:tc>
        <w:tc>
          <w:tcPr>
            <w:tcW w:w="3489" w:type="dxa"/>
            <w:gridSpan w:val="5"/>
            <w:vAlign w:val="bottom"/>
          </w:tcPr>
          <w:p w14:paraId="34E27B37" w14:textId="77777777" w:rsidR="004273EA" w:rsidRPr="00685848" w:rsidRDefault="004273EA" w:rsidP="008572C7">
            <w:pPr>
              <w:spacing w:before="60"/>
              <w:rPr>
                <w:rFonts w:cs="Times New Roman"/>
                <w:b/>
                <w:sz w:val="18"/>
                <w:szCs w:val="18"/>
              </w:rPr>
            </w:pPr>
            <w:r w:rsidRPr="00685848">
              <w:rPr>
                <w:rFonts w:cs="Times New Roman"/>
                <w:b/>
                <w:sz w:val="18"/>
                <w:szCs w:val="18"/>
              </w:rPr>
              <w:t>Entrant:</w:t>
            </w:r>
          </w:p>
        </w:tc>
        <w:tc>
          <w:tcPr>
            <w:tcW w:w="1733" w:type="dxa"/>
            <w:gridSpan w:val="4"/>
            <w:vAlign w:val="bottom"/>
          </w:tcPr>
          <w:p w14:paraId="6F9DB50F" w14:textId="77777777" w:rsidR="004273EA" w:rsidRPr="00685848" w:rsidRDefault="004273EA" w:rsidP="008572C7">
            <w:pPr>
              <w:spacing w:before="60"/>
              <w:rPr>
                <w:rFonts w:cs="Times New Roman"/>
                <w:b/>
                <w:sz w:val="18"/>
                <w:szCs w:val="18"/>
              </w:rPr>
            </w:pPr>
            <w:r w:rsidRPr="00685848">
              <w:rPr>
                <w:rFonts w:cs="Times New Roman"/>
                <w:b/>
                <w:sz w:val="18"/>
                <w:szCs w:val="18"/>
              </w:rPr>
              <w:t>Initial:</w:t>
            </w:r>
          </w:p>
        </w:tc>
      </w:tr>
      <w:tr w:rsidR="004273EA" w:rsidRPr="004273EA" w14:paraId="7108CD84" w14:textId="77777777" w:rsidTr="00685848">
        <w:trPr>
          <w:gridAfter w:val="3"/>
          <w:wAfter w:w="1964" w:type="dxa"/>
        </w:trPr>
        <w:tc>
          <w:tcPr>
            <w:tcW w:w="10440" w:type="dxa"/>
            <w:gridSpan w:val="18"/>
          </w:tcPr>
          <w:p w14:paraId="4DFCA9BE" w14:textId="77777777" w:rsidR="004273EA" w:rsidRPr="00685848" w:rsidRDefault="004273EA" w:rsidP="008572C7">
            <w:pPr>
              <w:rPr>
                <w:rFonts w:cs="Times New Roman"/>
                <w:b/>
                <w:sz w:val="18"/>
                <w:szCs w:val="18"/>
              </w:rPr>
            </w:pPr>
            <w:r w:rsidRPr="00685848">
              <w:rPr>
                <w:rFonts w:cs="Times New Roman"/>
                <w:b/>
                <w:sz w:val="18"/>
                <w:szCs w:val="18"/>
              </w:rPr>
              <w:t>12. AIR MONITORING READINGS (use additional sheets if needed)</w:t>
            </w:r>
          </w:p>
        </w:tc>
      </w:tr>
      <w:tr w:rsidR="004273EA" w:rsidRPr="004273EA" w14:paraId="38EF3564" w14:textId="77777777" w:rsidTr="00685848">
        <w:trPr>
          <w:gridAfter w:val="3"/>
          <w:wAfter w:w="1964" w:type="dxa"/>
        </w:trPr>
        <w:tc>
          <w:tcPr>
            <w:tcW w:w="1159" w:type="dxa"/>
          </w:tcPr>
          <w:p w14:paraId="79C12594" w14:textId="77777777" w:rsidR="004273EA" w:rsidRPr="00685848" w:rsidRDefault="004273EA" w:rsidP="008572C7">
            <w:pPr>
              <w:jc w:val="center"/>
              <w:rPr>
                <w:rFonts w:cs="Times New Roman"/>
                <w:b/>
                <w:sz w:val="18"/>
                <w:szCs w:val="18"/>
              </w:rPr>
            </w:pPr>
            <w:r w:rsidRPr="00685848">
              <w:rPr>
                <w:rFonts w:cs="Times New Roman"/>
                <w:b/>
                <w:sz w:val="18"/>
                <w:szCs w:val="18"/>
              </w:rPr>
              <w:t>Hazard</w:t>
            </w:r>
          </w:p>
        </w:tc>
        <w:tc>
          <w:tcPr>
            <w:tcW w:w="1159" w:type="dxa"/>
          </w:tcPr>
          <w:p w14:paraId="01CB9CE0" w14:textId="77777777" w:rsidR="004273EA" w:rsidRPr="00685848" w:rsidRDefault="004273EA" w:rsidP="008572C7">
            <w:pPr>
              <w:jc w:val="center"/>
              <w:rPr>
                <w:rFonts w:cs="Times New Roman"/>
                <w:b/>
                <w:sz w:val="18"/>
                <w:szCs w:val="18"/>
              </w:rPr>
            </w:pPr>
            <w:r w:rsidRPr="00685848">
              <w:rPr>
                <w:rFonts w:cs="Times New Roman"/>
                <w:b/>
                <w:sz w:val="18"/>
                <w:szCs w:val="18"/>
              </w:rPr>
              <w:t>Acceptable Conditions</w:t>
            </w:r>
          </w:p>
        </w:tc>
        <w:tc>
          <w:tcPr>
            <w:tcW w:w="2360" w:type="dxa"/>
            <w:gridSpan w:val="5"/>
          </w:tcPr>
          <w:p w14:paraId="7B4DE575" w14:textId="77777777" w:rsidR="004273EA" w:rsidRPr="00685848" w:rsidRDefault="004273EA" w:rsidP="008572C7">
            <w:pPr>
              <w:jc w:val="center"/>
              <w:rPr>
                <w:rFonts w:cs="Times New Roman"/>
                <w:b/>
                <w:sz w:val="18"/>
                <w:szCs w:val="18"/>
              </w:rPr>
            </w:pPr>
            <w:r w:rsidRPr="00685848">
              <w:rPr>
                <w:rFonts w:cs="Times New Roman"/>
                <w:b/>
                <w:sz w:val="18"/>
                <w:szCs w:val="18"/>
              </w:rPr>
              <w:t>Pre-Entry Check</w:t>
            </w:r>
          </w:p>
          <w:p w14:paraId="7668C086" w14:textId="77777777" w:rsidR="004273EA" w:rsidRPr="00685848" w:rsidRDefault="004273EA" w:rsidP="008572C7">
            <w:pPr>
              <w:jc w:val="center"/>
              <w:rPr>
                <w:rFonts w:cs="Times New Roman"/>
                <w:b/>
                <w:sz w:val="18"/>
                <w:szCs w:val="18"/>
              </w:rPr>
            </w:pPr>
            <w:r w:rsidRPr="00685848">
              <w:rPr>
                <w:rFonts w:cs="Times New Roman"/>
                <w:b/>
                <w:sz w:val="18"/>
                <w:szCs w:val="18"/>
              </w:rPr>
              <w:t>(At 4’ intervals)</w:t>
            </w:r>
          </w:p>
        </w:tc>
        <w:tc>
          <w:tcPr>
            <w:tcW w:w="2299" w:type="dxa"/>
            <w:gridSpan w:val="5"/>
          </w:tcPr>
          <w:p w14:paraId="2BAED1BD" w14:textId="77777777" w:rsidR="004273EA" w:rsidRPr="00685848" w:rsidRDefault="004273EA" w:rsidP="008572C7">
            <w:pPr>
              <w:jc w:val="center"/>
              <w:rPr>
                <w:rFonts w:cs="Times New Roman"/>
                <w:b/>
                <w:sz w:val="18"/>
                <w:szCs w:val="18"/>
              </w:rPr>
            </w:pPr>
            <w:r w:rsidRPr="00685848">
              <w:rPr>
                <w:rFonts w:cs="Times New Roman"/>
                <w:b/>
                <w:sz w:val="18"/>
                <w:szCs w:val="18"/>
              </w:rPr>
              <w:t>After Ventilating and/or Isolation</w:t>
            </w:r>
          </w:p>
        </w:tc>
        <w:tc>
          <w:tcPr>
            <w:tcW w:w="3463" w:type="dxa"/>
            <w:gridSpan w:val="6"/>
          </w:tcPr>
          <w:p w14:paraId="6CB0F947" w14:textId="77777777" w:rsidR="004273EA" w:rsidRPr="00685848" w:rsidRDefault="004273EA" w:rsidP="008572C7">
            <w:pPr>
              <w:jc w:val="center"/>
              <w:rPr>
                <w:rFonts w:cs="Times New Roman"/>
                <w:b/>
                <w:sz w:val="18"/>
                <w:szCs w:val="18"/>
              </w:rPr>
            </w:pPr>
            <w:r w:rsidRPr="00685848">
              <w:rPr>
                <w:rFonts w:cs="Times New Roman"/>
                <w:b/>
                <w:sz w:val="18"/>
                <w:szCs w:val="18"/>
              </w:rPr>
              <w:t>Periodic Checks</w:t>
            </w:r>
          </w:p>
          <w:p w14:paraId="5C580CC8" w14:textId="77777777" w:rsidR="004273EA" w:rsidRPr="00685848" w:rsidRDefault="004273EA" w:rsidP="008572C7">
            <w:pPr>
              <w:jc w:val="center"/>
              <w:rPr>
                <w:rFonts w:cs="Times New Roman"/>
                <w:b/>
                <w:sz w:val="18"/>
                <w:szCs w:val="18"/>
              </w:rPr>
            </w:pPr>
            <w:r w:rsidRPr="00685848">
              <w:rPr>
                <w:rFonts w:cs="Times New Roman"/>
                <w:b/>
                <w:sz w:val="18"/>
                <w:szCs w:val="18"/>
              </w:rPr>
              <w:t>(Take every 20min. unless specified)</w:t>
            </w:r>
          </w:p>
        </w:tc>
      </w:tr>
      <w:tr w:rsidR="004273EA" w:rsidRPr="004273EA" w14:paraId="20020EC9" w14:textId="77777777" w:rsidTr="00685848">
        <w:tc>
          <w:tcPr>
            <w:tcW w:w="1159" w:type="dxa"/>
          </w:tcPr>
          <w:p w14:paraId="4BE003E9" w14:textId="77777777" w:rsidR="004273EA" w:rsidRPr="00685848" w:rsidRDefault="004273EA" w:rsidP="008572C7">
            <w:pPr>
              <w:jc w:val="center"/>
              <w:rPr>
                <w:rFonts w:cs="Times New Roman"/>
                <w:sz w:val="18"/>
                <w:szCs w:val="18"/>
              </w:rPr>
            </w:pPr>
            <w:r w:rsidRPr="00685848">
              <w:rPr>
                <w:rFonts w:cs="Times New Roman"/>
                <w:sz w:val="18"/>
                <w:szCs w:val="18"/>
              </w:rPr>
              <w:t>Oxygen</w:t>
            </w:r>
          </w:p>
        </w:tc>
        <w:tc>
          <w:tcPr>
            <w:tcW w:w="1159" w:type="dxa"/>
          </w:tcPr>
          <w:p w14:paraId="6C02DF87" w14:textId="77777777" w:rsidR="004273EA" w:rsidRPr="00685848" w:rsidRDefault="004273EA" w:rsidP="008572C7">
            <w:pPr>
              <w:jc w:val="center"/>
              <w:rPr>
                <w:rFonts w:cs="Times New Roman"/>
                <w:b/>
                <w:sz w:val="18"/>
                <w:szCs w:val="18"/>
              </w:rPr>
            </w:pPr>
            <w:r w:rsidRPr="00685848">
              <w:rPr>
                <w:rFonts w:cs="Times New Roman"/>
                <w:sz w:val="18"/>
                <w:szCs w:val="18"/>
              </w:rPr>
              <w:t>19.5 - 23.5%</w:t>
            </w:r>
          </w:p>
        </w:tc>
        <w:tc>
          <w:tcPr>
            <w:tcW w:w="773" w:type="dxa"/>
          </w:tcPr>
          <w:p w14:paraId="45462EBC" w14:textId="77777777" w:rsidR="004273EA" w:rsidRPr="00685848" w:rsidRDefault="004273EA" w:rsidP="008572C7">
            <w:pPr>
              <w:jc w:val="center"/>
              <w:rPr>
                <w:rFonts w:cs="Times New Roman"/>
                <w:b/>
                <w:sz w:val="18"/>
                <w:szCs w:val="18"/>
              </w:rPr>
            </w:pPr>
          </w:p>
        </w:tc>
        <w:tc>
          <w:tcPr>
            <w:tcW w:w="771" w:type="dxa"/>
            <w:gridSpan w:val="2"/>
          </w:tcPr>
          <w:p w14:paraId="307BC355" w14:textId="77777777" w:rsidR="004273EA" w:rsidRPr="00685848" w:rsidRDefault="004273EA" w:rsidP="008572C7">
            <w:pPr>
              <w:jc w:val="center"/>
              <w:rPr>
                <w:rFonts w:cs="Times New Roman"/>
                <w:b/>
                <w:sz w:val="18"/>
                <w:szCs w:val="18"/>
              </w:rPr>
            </w:pPr>
          </w:p>
        </w:tc>
        <w:tc>
          <w:tcPr>
            <w:tcW w:w="816" w:type="dxa"/>
            <w:gridSpan w:val="2"/>
          </w:tcPr>
          <w:p w14:paraId="17014FF9" w14:textId="77777777" w:rsidR="004273EA" w:rsidRPr="00685848" w:rsidRDefault="004273EA" w:rsidP="008572C7">
            <w:pPr>
              <w:jc w:val="center"/>
              <w:rPr>
                <w:rFonts w:cs="Times New Roman"/>
                <w:b/>
                <w:sz w:val="18"/>
                <w:szCs w:val="18"/>
              </w:rPr>
            </w:pPr>
          </w:p>
        </w:tc>
        <w:tc>
          <w:tcPr>
            <w:tcW w:w="710" w:type="dxa"/>
            <w:gridSpan w:val="4"/>
          </w:tcPr>
          <w:p w14:paraId="2865D0DC" w14:textId="77777777" w:rsidR="004273EA" w:rsidRPr="00685848" w:rsidRDefault="004273EA" w:rsidP="008572C7">
            <w:pPr>
              <w:jc w:val="center"/>
              <w:rPr>
                <w:rFonts w:cs="Times New Roman"/>
                <w:b/>
                <w:sz w:val="18"/>
                <w:szCs w:val="18"/>
              </w:rPr>
            </w:pPr>
          </w:p>
        </w:tc>
        <w:tc>
          <w:tcPr>
            <w:tcW w:w="3319" w:type="dxa"/>
            <w:gridSpan w:val="3"/>
          </w:tcPr>
          <w:p w14:paraId="650A53BF" w14:textId="77777777" w:rsidR="004273EA" w:rsidRPr="00685848" w:rsidRDefault="004273EA" w:rsidP="008572C7">
            <w:pPr>
              <w:jc w:val="center"/>
              <w:rPr>
                <w:rFonts w:cs="Times New Roman"/>
                <w:b/>
                <w:sz w:val="18"/>
                <w:szCs w:val="18"/>
              </w:rPr>
            </w:pPr>
          </w:p>
        </w:tc>
        <w:tc>
          <w:tcPr>
            <w:tcW w:w="236" w:type="dxa"/>
          </w:tcPr>
          <w:p w14:paraId="583BBFB2" w14:textId="77777777" w:rsidR="004273EA" w:rsidRPr="00685848" w:rsidRDefault="004273EA" w:rsidP="008572C7">
            <w:pPr>
              <w:jc w:val="center"/>
              <w:rPr>
                <w:rFonts w:cs="Times New Roman"/>
                <w:b/>
                <w:sz w:val="18"/>
                <w:szCs w:val="18"/>
              </w:rPr>
            </w:pPr>
          </w:p>
        </w:tc>
        <w:tc>
          <w:tcPr>
            <w:tcW w:w="692" w:type="dxa"/>
          </w:tcPr>
          <w:p w14:paraId="0735EC6E" w14:textId="77777777" w:rsidR="004273EA" w:rsidRPr="00685848" w:rsidRDefault="004273EA" w:rsidP="008572C7">
            <w:pPr>
              <w:jc w:val="center"/>
              <w:rPr>
                <w:rFonts w:cs="Times New Roman"/>
                <w:b/>
                <w:sz w:val="18"/>
                <w:szCs w:val="18"/>
              </w:rPr>
            </w:pPr>
          </w:p>
        </w:tc>
        <w:tc>
          <w:tcPr>
            <w:tcW w:w="690" w:type="dxa"/>
          </w:tcPr>
          <w:p w14:paraId="3ABBE67E" w14:textId="77777777" w:rsidR="004273EA" w:rsidRPr="00685848" w:rsidRDefault="004273EA" w:rsidP="008572C7">
            <w:pPr>
              <w:jc w:val="center"/>
              <w:rPr>
                <w:rFonts w:cs="Times New Roman"/>
                <w:b/>
                <w:sz w:val="18"/>
                <w:szCs w:val="18"/>
              </w:rPr>
            </w:pPr>
          </w:p>
        </w:tc>
        <w:tc>
          <w:tcPr>
            <w:tcW w:w="695" w:type="dxa"/>
            <w:gridSpan w:val="2"/>
          </w:tcPr>
          <w:p w14:paraId="558641E5" w14:textId="77777777" w:rsidR="004273EA" w:rsidRPr="00685848" w:rsidRDefault="004273EA" w:rsidP="008572C7">
            <w:pPr>
              <w:jc w:val="center"/>
              <w:rPr>
                <w:rFonts w:cs="Times New Roman"/>
                <w:b/>
                <w:sz w:val="18"/>
                <w:szCs w:val="18"/>
              </w:rPr>
            </w:pPr>
          </w:p>
        </w:tc>
        <w:tc>
          <w:tcPr>
            <w:tcW w:w="693" w:type="dxa"/>
          </w:tcPr>
          <w:p w14:paraId="1A9ACB08" w14:textId="77777777" w:rsidR="004273EA" w:rsidRPr="00685848" w:rsidRDefault="004273EA" w:rsidP="008572C7">
            <w:pPr>
              <w:jc w:val="center"/>
              <w:rPr>
                <w:rFonts w:cs="Times New Roman"/>
                <w:b/>
                <w:sz w:val="18"/>
                <w:szCs w:val="18"/>
              </w:rPr>
            </w:pPr>
          </w:p>
        </w:tc>
        <w:tc>
          <w:tcPr>
            <w:tcW w:w="691" w:type="dxa"/>
          </w:tcPr>
          <w:p w14:paraId="3F6BA768" w14:textId="77777777" w:rsidR="004273EA" w:rsidRPr="00685848" w:rsidRDefault="004273EA" w:rsidP="008572C7">
            <w:pPr>
              <w:jc w:val="center"/>
              <w:rPr>
                <w:rFonts w:cs="Times New Roman"/>
                <w:b/>
                <w:sz w:val="18"/>
                <w:szCs w:val="18"/>
              </w:rPr>
            </w:pPr>
          </w:p>
        </w:tc>
      </w:tr>
      <w:tr w:rsidR="004273EA" w:rsidRPr="004273EA" w14:paraId="535A9397" w14:textId="77777777" w:rsidTr="00685848">
        <w:tc>
          <w:tcPr>
            <w:tcW w:w="1159" w:type="dxa"/>
          </w:tcPr>
          <w:p w14:paraId="09FDEBDF" w14:textId="77777777" w:rsidR="004273EA" w:rsidRPr="00685848" w:rsidRDefault="004273EA" w:rsidP="008572C7">
            <w:pPr>
              <w:jc w:val="center"/>
              <w:rPr>
                <w:rFonts w:cs="Times New Roman"/>
                <w:sz w:val="18"/>
                <w:szCs w:val="18"/>
              </w:rPr>
            </w:pPr>
            <w:r w:rsidRPr="00685848">
              <w:rPr>
                <w:rFonts w:cs="Times New Roman"/>
                <w:sz w:val="18"/>
                <w:szCs w:val="18"/>
              </w:rPr>
              <w:t>LEL</w:t>
            </w:r>
          </w:p>
        </w:tc>
        <w:tc>
          <w:tcPr>
            <w:tcW w:w="1159" w:type="dxa"/>
          </w:tcPr>
          <w:p w14:paraId="6D4E7BFD" w14:textId="77777777" w:rsidR="004273EA" w:rsidRPr="00685848" w:rsidRDefault="004273EA" w:rsidP="008572C7">
            <w:pPr>
              <w:jc w:val="center"/>
              <w:rPr>
                <w:rFonts w:cs="Times New Roman"/>
                <w:b/>
                <w:sz w:val="18"/>
                <w:szCs w:val="18"/>
              </w:rPr>
            </w:pPr>
            <w:r w:rsidRPr="00685848">
              <w:rPr>
                <w:rFonts w:cs="Times New Roman"/>
                <w:sz w:val="18"/>
                <w:szCs w:val="18"/>
              </w:rPr>
              <w:t>&lt; 10%</w:t>
            </w:r>
          </w:p>
        </w:tc>
        <w:tc>
          <w:tcPr>
            <w:tcW w:w="773" w:type="dxa"/>
          </w:tcPr>
          <w:p w14:paraId="76F778AA" w14:textId="77777777" w:rsidR="004273EA" w:rsidRPr="00685848" w:rsidRDefault="004273EA" w:rsidP="008572C7">
            <w:pPr>
              <w:jc w:val="center"/>
              <w:rPr>
                <w:rFonts w:cs="Times New Roman"/>
                <w:b/>
                <w:sz w:val="18"/>
                <w:szCs w:val="18"/>
              </w:rPr>
            </w:pPr>
          </w:p>
        </w:tc>
        <w:tc>
          <w:tcPr>
            <w:tcW w:w="771" w:type="dxa"/>
            <w:gridSpan w:val="2"/>
          </w:tcPr>
          <w:p w14:paraId="0EDD175C" w14:textId="77777777" w:rsidR="004273EA" w:rsidRPr="00685848" w:rsidRDefault="004273EA" w:rsidP="008572C7">
            <w:pPr>
              <w:jc w:val="center"/>
              <w:rPr>
                <w:rFonts w:cs="Times New Roman"/>
                <w:b/>
                <w:sz w:val="18"/>
                <w:szCs w:val="18"/>
              </w:rPr>
            </w:pPr>
          </w:p>
        </w:tc>
        <w:tc>
          <w:tcPr>
            <w:tcW w:w="816" w:type="dxa"/>
            <w:gridSpan w:val="2"/>
          </w:tcPr>
          <w:p w14:paraId="52D5D2CD" w14:textId="77777777" w:rsidR="004273EA" w:rsidRPr="00685848" w:rsidRDefault="004273EA" w:rsidP="008572C7">
            <w:pPr>
              <w:jc w:val="center"/>
              <w:rPr>
                <w:rFonts w:cs="Times New Roman"/>
                <w:b/>
                <w:sz w:val="18"/>
                <w:szCs w:val="18"/>
              </w:rPr>
            </w:pPr>
          </w:p>
        </w:tc>
        <w:tc>
          <w:tcPr>
            <w:tcW w:w="710" w:type="dxa"/>
            <w:gridSpan w:val="4"/>
          </w:tcPr>
          <w:p w14:paraId="7004ED05" w14:textId="77777777" w:rsidR="004273EA" w:rsidRPr="00685848" w:rsidRDefault="004273EA" w:rsidP="008572C7">
            <w:pPr>
              <w:jc w:val="center"/>
              <w:rPr>
                <w:rFonts w:cs="Times New Roman"/>
                <w:b/>
                <w:sz w:val="18"/>
                <w:szCs w:val="18"/>
              </w:rPr>
            </w:pPr>
          </w:p>
        </w:tc>
        <w:tc>
          <w:tcPr>
            <w:tcW w:w="3319" w:type="dxa"/>
            <w:gridSpan w:val="3"/>
          </w:tcPr>
          <w:p w14:paraId="0805BDE6" w14:textId="77777777" w:rsidR="004273EA" w:rsidRPr="00685848" w:rsidRDefault="004273EA" w:rsidP="008572C7">
            <w:pPr>
              <w:jc w:val="center"/>
              <w:rPr>
                <w:rFonts w:cs="Times New Roman"/>
                <w:b/>
                <w:sz w:val="18"/>
                <w:szCs w:val="18"/>
              </w:rPr>
            </w:pPr>
          </w:p>
        </w:tc>
        <w:tc>
          <w:tcPr>
            <w:tcW w:w="236" w:type="dxa"/>
          </w:tcPr>
          <w:p w14:paraId="5F52D561" w14:textId="77777777" w:rsidR="004273EA" w:rsidRPr="00685848" w:rsidRDefault="004273EA" w:rsidP="008572C7">
            <w:pPr>
              <w:jc w:val="center"/>
              <w:rPr>
                <w:rFonts w:cs="Times New Roman"/>
                <w:b/>
                <w:sz w:val="18"/>
                <w:szCs w:val="18"/>
              </w:rPr>
            </w:pPr>
          </w:p>
        </w:tc>
        <w:tc>
          <w:tcPr>
            <w:tcW w:w="692" w:type="dxa"/>
          </w:tcPr>
          <w:p w14:paraId="07D0C641" w14:textId="77777777" w:rsidR="004273EA" w:rsidRPr="00685848" w:rsidRDefault="004273EA" w:rsidP="008572C7">
            <w:pPr>
              <w:jc w:val="center"/>
              <w:rPr>
                <w:rFonts w:cs="Times New Roman"/>
                <w:b/>
                <w:sz w:val="18"/>
                <w:szCs w:val="18"/>
              </w:rPr>
            </w:pPr>
          </w:p>
        </w:tc>
        <w:tc>
          <w:tcPr>
            <w:tcW w:w="690" w:type="dxa"/>
          </w:tcPr>
          <w:p w14:paraId="6F52612F" w14:textId="77777777" w:rsidR="004273EA" w:rsidRPr="00685848" w:rsidRDefault="004273EA" w:rsidP="008572C7">
            <w:pPr>
              <w:jc w:val="center"/>
              <w:rPr>
                <w:rFonts w:cs="Times New Roman"/>
                <w:b/>
                <w:sz w:val="18"/>
                <w:szCs w:val="18"/>
              </w:rPr>
            </w:pPr>
          </w:p>
        </w:tc>
        <w:tc>
          <w:tcPr>
            <w:tcW w:w="695" w:type="dxa"/>
            <w:gridSpan w:val="2"/>
          </w:tcPr>
          <w:p w14:paraId="46674368" w14:textId="77777777" w:rsidR="004273EA" w:rsidRPr="00685848" w:rsidRDefault="004273EA" w:rsidP="008572C7">
            <w:pPr>
              <w:jc w:val="center"/>
              <w:rPr>
                <w:rFonts w:cs="Times New Roman"/>
                <w:b/>
                <w:sz w:val="18"/>
                <w:szCs w:val="18"/>
              </w:rPr>
            </w:pPr>
          </w:p>
        </w:tc>
        <w:tc>
          <w:tcPr>
            <w:tcW w:w="693" w:type="dxa"/>
          </w:tcPr>
          <w:p w14:paraId="0291C606" w14:textId="77777777" w:rsidR="004273EA" w:rsidRPr="00685848" w:rsidRDefault="004273EA" w:rsidP="008572C7">
            <w:pPr>
              <w:jc w:val="center"/>
              <w:rPr>
                <w:rFonts w:cs="Times New Roman"/>
                <w:b/>
                <w:sz w:val="18"/>
                <w:szCs w:val="18"/>
              </w:rPr>
            </w:pPr>
          </w:p>
        </w:tc>
        <w:tc>
          <w:tcPr>
            <w:tcW w:w="691" w:type="dxa"/>
          </w:tcPr>
          <w:p w14:paraId="2D669478" w14:textId="77777777" w:rsidR="004273EA" w:rsidRPr="00685848" w:rsidRDefault="004273EA" w:rsidP="008572C7">
            <w:pPr>
              <w:jc w:val="center"/>
              <w:rPr>
                <w:rFonts w:cs="Times New Roman"/>
                <w:b/>
                <w:sz w:val="18"/>
                <w:szCs w:val="18"/>
              </w:rPr>
            </w:pPr>
          </w:p>
        </w:tc>
      </w:tr>
      <w:tr w:rsidR="004273EA" w:rsidRPr="004273EA" w14:paraId="749D7184" w14:textId="77777777" w:rsidTr="00685848">
        <w:tc>
          <w:tcPr>
            <w:tcW w:w="1159" w:type="dxa"/>
          </w:tcPr>
          <w:p w14:paraId="54DCEA16" w14:textId="77777777" w:rsidR="004273EA" w:rsidRPr="00685848" w:rsidRDefault="004273EA" w:rsidP="008572C7">
            <w:pPr>
              <w:jc w:val="center"/>
              <w:rPr>
                <w:rFonts w:cs="Times New Roman"/>
                <w:sz w:val="18"/>
                <w:szCs w:val="18"/>
              </w:rPr>
            </w:pPr>
            <w:r w:rsidRPr="00685848">
              <w:rPr>
                <w:rFonts w:cs="Times New Roman"/>
                <w:sz w:val="18"/>
                <w:szCs w:val="18"/>
              </w:rPr>
              <w:t>H</w:t>
            </w:r>
            <w:r w:rsidRPr="00685848">
              <w:rPr>
                <w:rFonts w:cs="Times New Roman"/>
                <w:sz w:val="18"/>
                <w:szCs w:val="18"/>
                <w:vertAlign w:val="subscript"/>
              </w:rPr>
              <w:t>2</w:t>
            </w:r>
            <w:r w:rsidRPr="00685848">
              <w:rPr>
                <w:rFonts w:cs="Times New Roman"/>
                <w:sz w:val="18"/>
                <w:szCs w:val="18"/>
              </w:rPr>
              <w:t>S</w:t>
            </w:r>
          </w:p>
        </w:tc>
        <w:tc>
          <w:tcPr>
            <w:tcW w:w="1159" w:type="dxa"/>
          </w:tcPr>
          <w:p w14:paraId="3A0D2CDA" w14:textId="77777777" w:rsidR="004273EA" w:rsidRPr="00685848" w:rsidRDefault="004273EA" w:rsidP="008572C7">
            <w:pPr>
              <w:jc w:val="center"/>
              <w:rPr>
                <w:rFonts w:cs="Times New Roman"/>
                <w:sz w:val="18"/>
                <w:szCs w:val="18"/>
              </w:rPr>
            </w:pPr>
            <w:r w:rsidRPr="00685848">
              <w:rPr>
                <w:rFonts w:cs="Times New Roman"/>
                <w:sz w:val="18"/>
                <w:szCs w:val="18"/>
              </w:rPr>
              <w:t>&lt; 10 PPM</w:t>
            </w:r>
          </w:p>
        </w:tc>
        <w:tc>
          <w:tcPr>
            <w:tcW w:w="773" w:type="dxa"/>
          </w:tcPr>
          <w:p w14:paraId="267E7F63" w14:textId="77777777" w:rsidR="004273EA" w:rsidRPr="00685848" w:rsidRDefault="004273EA" w:rsidP="008572C7">
            <w:pPr>
              <w:jc w:val="center"/>
              <w:rPr>
                <w:rFonts w:cs="Times New Roman"/>
                <w:b/>
                <w:sz w:val="18"/>
                <w:szCs w:val="18"/>
              </w:rPr>
            </w:pPr>
          </w:p>
        </w:tc>
        <w:tc>
          <w:tcPr>
            <w:tcW w:w="771" w:type="dxa"/>
            <w:gridSpan w:val="2"/>
          </w:tcPr>
          <w:p w14:paraId="5DE9CAC9" w14:textId="77777777" w:rsidR="004273EA" w:rsidRPr="00685848" w:rsidRDefault="004273EA" w:rsidP="008572C7">
            <w:pPr>
              <w:jc w:val="center"/>
              <w:rPr>
                <w:rFonts w:cs="Times New Roman"/>
                <w:b/>
                <w:sz w:val="18"/>
                <w:szCs w:val="18"/>
              </w:rPr>
            </w:pPr>
          </w:p>
        </w:tc>
        <w:tc>
          <w:tcPr>
            <w:tcW w:w="816" w:type="dxa"/>
            <w:gridSpan w:val="2"/>
          </w:tcPr>
          <w:p w14:paraId="6D156858" w14:textId="77777777" w:rsidR="004273EA" w:rsidRPr="00685848" w:rsidRDefault="004273EA" w:rsidP="008572C7">
            <w:pPr>
              <w:jc w:val="center"/>
              <w:rPr>
                <w:rFonts w:cs="Times New Roman"/>
                <w:b/>
                <w:sz w:val="18"/>
                <w:szCs w:val="18"/>
              </w:rPr>
            </w:pPr>
          </w:p>
        </w:tc>
        <w:tc>
          <w:tcPr>
            <w:tcW w:w="710" w:type="dxa"/>
            <w:gridSpan w:val="4"/>
          </w:tcPr>
          <w:p w14:paraId="6950E450" w14:textId="77777777" w:rsidR="004273EA" w:rsidRPr="00685848" w:rsidRDefault="004273EA" w:rsidP="008572C7">
            <w:pPr>
              <w:jc w:val="center"/>
              <w:rPr>
                <w:rFonts w:cs="Times New Roman"/>
                <w:b/>
                <w:sz w:val="18"/>
                <w:szCs w:val="18"/>
              </w:rPr>
            </w:pPr>
          </w:p>
        </w:tc>
        <w:tc>
          <w:tcPr>
            <w:tcW w:w="3319" w:type="dxa"/>
            <w:gridSpan w:val="3"/>
          </w:tcPr>
          <w:p w14:paraId="5F53C413" w14:textId="77777777" w:rsidR="004273EA" w:rsidRPr="00685848" w:rsidRDefault="004273EA" w:rsidP="008572C7">
            <w:pPr>
              <w:jc w:val="center"/>
              <w:rPr>
                <w:rFonts w:cs="Times New Roman"/>
                <w:b/>
                <w:sz w:val="18"/>
                <w:szCs w:val="18"/>
              </w:rPr>
            </w:pPr>
          </w:p>
        </w:tc>
        <w:tc>
          <w:tcPr>
            <w:tcW w:w="236" w:type="dxa"/>
          </w:tcPr>
          <w:p w14:paraId="2B960623" w14:textId="77777777" w:rsidR="004273EA" w:rsidRPr="00685848" w:rsidRDefault="004273EA" w:rsidP="008572C7">
            <w:pPr>
              <w:jc w:val="center"/>
              <w:rPr>
                <w:rFonts w:cs="Times New Roman"/>
                <w:b/>
                <w:sz w:val="18"/>
                <w:szCs w:val="18"/>
              </w:rPr>
            </w:pPr>
          </w:p>
        </w:tc>
        <w:tc>
          <w:tcPr>
            <w:tcW w:w="692" w:type="dxa"/>
          </w:tcPr>
          <w:p w14:paraId="35764282" w14:textId="77777777" w:rsidR="004273EA" w:rsidRPr="00685848" w:rsidRDefault="004273EA" w:rsidP="008572C7">
            <w:pPr>
              <w:jc w:val="center"/>
              <w:rPr>
                <w:rFonts w:cs="Times New Roman"/>
                <w:b/>
                <w:sz w:val="18"/>
                <w:szCs w:val="18"/>
              </w:rPr>
            </w:pPr>
          </w:p>
        </w:tc>
        <w:tc>
          <w:tcPr>
            <w:tcW w:w="690" w:type="dxa"/>
          </w:tcPr>
          <w:p w14:paraId="14E24E3F" w14:textId="77777777" w:rsidR="004273EA" w:rsidRPr="00685848" w:rsidRDefault="004273EA" w:rsidP="008572C7">
            <w:pPr>
              <w:jc w:val="center"/>
              <w:rPr>
                <w:rFonts w:cs="Times New Roman"/>
                <w:b/>
                <w:sz w:val="18"/>
                <w:szCs w:val="18"/>
              </w:rPr>
            </w:pPr>
          </w:p>
        </w:tc>
        <w:tc>
          <w:tcPr>
            <w:tcW w:w="695" w:type="dxa"/>
            <w:gridSpan w:val="2"/>
          </w:tcPr>
          <w:p w14:paraId="48E07245" w14:textId="77777777" w:rsidR="004273EA" w:rsidRPr="00685848" w:rsidRDefault="004273EA" w:rsidP="008572C7">
            <w:pPr>
              <w:jc w:val="center"/>
              <w:rPr>
                <w:rFonts w:cs="Times New Roman"/>
                <w:b/>
                <w:sz w:val="18"/>
                <w:szCs w:val="18"/>
              </w:rPr>
            </w:pPr>
          </w:p>
        </w:tc>
        <w:tc>
          <w:tcPr>
            <w:tcW w:w="693" w:type="dxa"/>
          </w:tcPr>
          <w:p w14:paraId="658CA16C" w14:textId="77777777" w:rsidR="004273EA" w:rsidRPr="00685848" w:rsidRDefault="004273EA" w:rsidP="008572C7">
            <w:pPr>
              <w:jc w:val="center"/>
              <w:rPr>
                <w:rFonts w:cs="Times New Roman"/>
                <w:b/>
                <w:sz w:val="18"/>
                <w:szCs w:val="18"/>
              </w:rPr>
            </w:pPr>
          </w:p>
        </w:tc>
        <w:tc>
          <w:tcPr>
            <w:tcW w:w="691" w:type="dxa"/>
          </w:tcPr>
          <w:p w14:paraId="5F199CB3" w14:textId="77777777" w:rsidR="004273EA" w:rsidRPr="00685848" w:rsidRDefault="004273EA" w:rsidP="008572C7">
            <w:pPr>
              <w:jc w:val="center"/>
              <w:rPr>
                <w:rFonts w:cs="Times New Roman"/>
                <w:b/>
                <w:sz w:val="18"/>
                <w:szCs w:val="18"/>
              </w:rPr>
            </w:pPr>
          </w:p>
        </w:tc>
      </w:tr>
      <w:tr w:rsidR="004273EA" w:rsidRPr="004273EA" w14:paraId="6AC4C5AE" w14:textId="77777777" w:rsidTr="00685848">
        <w:tc>
          <w:tcPr>
            <w:tcW w:w="1159" w:type="dxa"/>
          </w:tcPr>
          <w:p w14:paraId="5718C3C5" w14:textId="77777777" w:rsidR="004273EA" w:rsidRPr="00685848" w:rsidRDefault="004273EA" w:rsidP="008572C7">
            <w:pPr>
              <w:jc w:val="center"/>
              <w:rPr>
                <w:rFonts w:cs="Times New Roman"/>
                <w:sz w:val="18"/>
                <w:szCs w:val="18"/>
              </w:rPr>
            </w:pPr>
            <w:r w:rsidRPr="00685848">
              <w:rPr>
                <w:rFonts w:cs="Times New Roman"/>
                <w:sz w:val="18"/>
                <w:szCs w:val="18"/>
              </w:rPr>
              <w:t>CO</w:t>
            </w:r>
          </w:p>
        </w:tc>
        <w:tc>
          <w:tcPr>
            <w:tcW w:w="1159" w:type="dxa"/>
          </w:tcPr>
          <w:p w14:paraId="6C1B4F47" w14:textId="77777777" w:rsidR="004273EA" w:rsidRPr="00685848" w:rsidRDefault="004273EA" w:rsidP="008572C7">
            <w:pPr>
              <w:jc w:val="center"/>
              <w:rPr>
                <w:rFonts w:cs="Times New Roman"/>
                <w:sz w:val="18"/>
                <w:szCs w:val="18"/>
              </w:rPr>
            </w:pPr>
            <w:r w:rsidRPr="00685848">
              <w:rPr>
                <w:rFonts w:cs="Times New Roman"/>
                <w:sz w:val="18"/>
                <w:szCs w:val="18"/>
              </w:rPr>
              <w:t>&lt; 25 PPM</w:t>
            </w:r>
          </w:p>
        </w:tc>
        <w:tc>
          <w:tcPr>
            <w:tcW w:w="773" w:type="dxa"/>
          </w:tcPr>
          <w:p w14:paraId="6EBD5A84" w14:textId="77777777" w:rsidR="004273EA" w:rsidRPr="00685848" w:rsidRDefault="004273EA" w:rsidP="008572C7">
            <w:pPr>
              <w:jc w:val="center"/>
              <w:rPr>
                <w:rFonts w:cs="Times New Roman"/>
                <w:b/>
                <w:sz w:val="18"/>
                <w:szCs w:val="18"/>
              </w:rPr>
            </w:pPr>
          </w:p>
        </w:tc>
        <w:tc>
          <w:tcPr>
            <w:tcW w:w="771" w:type="dxa"/>
            <w:gridSpan w:val="2"/>
          </w:tcPr>
          <w:p w14:paraId="71466061" w14:textId="77777777" w:rsidR="004273EA" w:rsidRPr="00685848" w:rsidRDefault="004273EA" w:rsidP="008572C7">
            <w:pPr>
              <w:jc w:val="center"/>
              <w:rPr>
                <w:rFonts w:cs="Times New Roman"/>
                <w:b/>
                <w:sz w:val="18"/>
                <w:szCs w:val="18"/>
              </w:rPr>
            </w:pPr>
          </w:p>
        </w:tc>
        <w:tc>
          <w:tcPr>
            <w:tcW w:w="816" w:type="dxa"/>
            <w:gridSpan w:val="2"/>
          </w:tcPr>
          <w:p w14:paraId="33EC4EC4" w14:textId="77777777" w:rsidR="004273EA" w:rsidRPr="00685848" w:rsidRDefault="004273EA" w:rsidP="008572C7">
            <w:pPr>
              <w:jc w:val="center"/>
              <w:rPr>
                <w:rFonts w:cs="Times New Roman"/>
                <w:b/>
                <w:sz w:val="18"/>
                <w:szCs w:val="18"/>
              </w:rPr>
            </w:pPr>
          </w:p>
        </w:tc>
        <w:tc>
          <w:tcPr>
            <w:tcW w:w="710" w:type="dxa"/>
            <w:gridSpan w:val="4"/>
          </w:tcPr>
          <w:p w14:paraId="0B9693D7" w14:textId="77777777" w:rsidR="004273EA" w:rsidRPr="00685848" w:rsidRDefault="004273EA" w:rsidP="008572C7">
            <w:pPr>
              <w:jc w:val="center"/>
              <w:rPr>
                <w:rFonts w:cs="Times New Roman"/>
                <w:b/>
                <w:sz w:val="18"/>
                <w:szCs w:val="18"/>
              </w:rPr>
            </w:pPr>
          </w:p>
        </w:tc>
        <w:tc>
          <w:tcPr>
            <w:tcW w:w="3319" w:type="dxa"/>
            <w:gridSpan w:val="3"/>
          </w:tcPr>
          <w:p w14:paraId="2AB26265" w14:textId="77777777" w:rsidR="004273EA" w:rsidRPr="00685848" w:rsidRDefault="004273EA" w:rsidP="008572C7">
            <w:pPr>
              <w:jc w:val="center"/>
              <w:rPr>
                <w:rFonts w:cs="Times New Roman"/>
                <w:b/>
                <w:sz w:val="18"/>
                <w:szCs w:val="18"/>
              </w:rPr>
            </w:pPr>
          </w:p>
        </w:tc>
        <w:tc>
          <w:tcPr>
            <w:tcW w:w="236" w:type="dxa"/>
          </w:tcPr>
          <w:p w14:paraId="18757484" w14:textId="77777777" w:rsidR="004273EA" w:rsidRPr="00685848" w:rsidRDefault="004273EA" w:rsidP="008572C7">
            <w:pPr>
              <w:jc w:val="center"/>
              <w:rPr>
                <w:rFonts w:cs="Times New Roman"/>
                <w:b/>
                <w:sz w:val="18"/>
                <w:szCs w:val="18"/>
              </w:rPr>
            </w:pPr>
          </w:p>
        </w:tc>
        <w:tc>
          <w:tcPr>
            <w:tcW w:w="692" w:type="dxa"/>
          </w:tcPr>
          <w:p w14:paraId="6D03ABCA" w14:textId="77777777" w:rsidR="004273EA" w:rsidRPr="00685848" w:rsidRDefault="004273EA" w:rsidP="008572C7">
            <w:pPr>
              <w:jc w:val="center"/>
              <w:rPr>
                <w:rFonts w:cs="Times New Roman"/>
                <w:b/>
                <w:sz w:val="18"/>
                <w:szCs w:val="18"/>
              </w:rPr>
            </w:pPr>
          </w:p>
        </w:tc>
        <w:tc>
          <w:tcPr>
            <w:tcW w:w="690" w:type="dxa"/>
          </w:tcPr>
          <w:p w14:paraId="40E25B4B" w14:textId="77777777" w:rsidR="004273EA" w:rsidRPr="00685848" w:rsidRDefault="004273EA" w:rsidP="008572C7">
            <w:pPr>
              <w:jc w:val="center"/>
              <w:rPr>
                <w:rFonts w:cs="Times New Roman"/>
                <w:b/>
                <w:sz w:val="18"/>
                <w:szCs w:val="18"/>
              </w:rPr>
            </w:pPr>
          </w:p>
        </w:tc>
        <w:tc>
          <w:tcPr>
            <w:tcW w:w="695" w:type="dxa"/>
            <w:gridSpan w:val="2"/>
          </w:tcPr>
          <w:p w14:paraId="46D53046" w14:textId="77777777" w:rsidR="004273EA" w:rsidRPr="00685848" w:rsidRDefault="004273EA" w:rsidP="008572C7">
            <w:pPr>
              <w:jc w:val="center"/>
              <w:rPr>
                <w:rFonts w:cs="Times New Roman"/>
                <w:b/>
                <w:sz w:val="18"/>
                <w:szCs w:val="18"/>
              </w:rPr>
            </w:pPr>
          </w:p>
        </w:tc>
        <w:tc>
          <w:tcPr>
            <w:tcW w:w="693" w:type="dxa"/>
          </w:tcPr>
          <w:p w14:paraId="7BA9DA13" w14:textId="77777777" w:rsidR="004273EA" w:rsidRPr="00685848" w:rsidRDefault="004273EA" w:rsidP="008572C7">
            <w:pPr>
              <w:jc w:val="center"/>
              <w:rPr>
                <w:rFonts w:cs="Times New Roman"/>
                <w:b/>
                <w:sz w:val="18"/>
                <w:szCs w:val="18"/>
              </w:rPr>
            </w:pPr>
          </w:p>
        </w:tc>
        <w:tc>
          <w:tcPr>
            <w:tcW w:w="691" w:type="dxa"/>
          </w:tcPr>
          <w:p w14:paraId="3E1FF347" w14:textId="77777777" w:rsidR="004273EA" w:rsidRPr="00685848" w:rsidRDefault="004273EA" w:rsidP="008572C7">
            <w:pPr>
              <w:jc w:val="center"/>
              <w:rPr>
                <w:rFonts w:cs="Times New Roman"/>
                <w:b/>
                <w:sz w:val="18"/>
                <w:szCs w:val="18"/>
              </w:rPr>
            </w:pPr>
          </w:p>
        </w:tc>
      </w:tr>
      <w:tr w:rsidR="004273EA" w:rsidRPr="004273EA" w14:paraId="7ED174BC" w14:textId="77777777" w:rsidTr="00685848">
        <w:tc>
          <w:tcPr>
            <w:tcW w:w="1159" w:type="dxa"/>
          </w:tcPr>
          <w:p w14:paraId="19E08AB7" w14:textId="77777777" w:rsidR="004273EA" w:rsidRPr="00685848" w:rsidRDefault="004273EA" w:rsidP="008572C7">
            <w:pPr>
              <w:jc w:val="center"/>
              <w:rPr>
                <w:rFonts w:cs="Times New Roman"/>
                <w:sz w:val="18"/>
                <w:szCs w:val="18"/>
              </w:rPr>
            </w:pPr>
            <w:r w:rsidRPr="00685848">
              <w:rPr>
                <w:rFonts w:cs="Times New Roman"/>
                <w:sz w:val="18"/>
                <w:szCs w:val="18"/>
              </w:rPr>
              <w:t>Other</w:t>
            </w:r>
          </w:p>
        </w:tc>
        <w:tc>
          <w:tcPr>
            <w:tcW w:w="1159" w:type="dxa"/>
          </w:tcPr>
          <w:p w14:paraId="5636548A" w14:textId="77777777" w:rsidR="004273EA" w:rsidRPr="00685848" w:rsidRDefault="004273EA" w:rsidP="008572C7">
            <w:pPr>
              <w:jc w:val="center"/>
              <w:rPr>
                <w:rFonts w:cs="Times New Roman"/>
                <w:sz w:val="18"/>
                <w:szCs w:val="18"/>
              </w:rPr>
            </w:pPr>
          </w:p>
        </w:tc>
        <w:tc>
          <w:tcPr>
            <w:tcW w:w="773" w:type="dxa"/>
          </w:tcPr>
          <w:p w14:paraId="7D560599" w14:textId="77777777" w:rsidR="004273EA" w:rsidRPr="00685848" w:rsidRDefault="004273EA" w:rsidP="008572C7">
            <w:pPr>
              <w:jc w:val="center"/>
              <w:rPr>
                <w:rFonts w:cs="Times New Roman"/>
                <w:b/>
                <w:sz w:val="18"/>
                <w:szCs w:val="18"/>
              </w:rPr>
            </w:pPr>
          </w:p>
        </w:tc>
        <w:tc>
          <w:tcPr>
            <w:tcW w:w="771" w:type="dxa"/>
            <w:gridSpan w:val="2"/>
          </w:tcPr>
          <w:p w14:paraId="6821CC1F" w14:textId="77777777" w:rsidR="004273EA" w:rsidRPr="00685848" w:rsidRDefault="004273EA" w:rsidP="008572C7">
            <w:pPr>
              <w:jc w:val="center"/>
              <w:rPr>
                <w:rFonts w:cs="Times New Roman"/>
                <w:b/>
                <w:sz w:val="18"/>
                <w:szCs w:val="18"/>
              </w:rPr>
            </w:pPr>
          </w:p>
        </w:tc>
        <w:tc>
          <w:tcPr>
            <w:tcW w:w="816" w:type="dxa"/>
            <w:gridSpan w:val="2"/>
          </w:tcPr>
          <w:p w14:paraId="73A09FBE" w14:textId="77777777" w:rsidR="004273EA" w:rsidRPr="00685848" w:rsidRDefault="004273EA" w:rsidP="008572C7">
            <w:pPr>
              <w:jc w:val="center"/>
              <w:rPr>
                <w:rFonts w:cs="Times New Roman"/>
                <w:b/>
                <w:sz w:val="18"/>
                <w:szCs w:val="18"/>
              </w:rPr>
            </w:pPr>
          </w:p>
        </w:tc>
        <w:tc>
          <w:tcPr>
            <w:tcW w:w="710" w:type="dxa"/>
            <w:gridSpan w:val="4"/>
          </w:tcPr>
          <w:p w14:paraId="741D3E19" w14:textId="77777777" w:rsidR="004273EA" w:rsidRPr="00685848" w:rsidRDefault="004273EA" w:rsidP="008572C7">
            <w:pPr>
              <w:jc w:val="center"/>
              <w:rPr>
                <w:rFonts w:cs="Times New Roman"/>
                <w:b/>
                <w:sz w:val="18"/>
                <w:szCs w:val="18"/>
              </w:rPr>
            </w:pPr>
          </w:p>
        </w:tc>
        <w:tc>
          <w:tcPr>
            <w:tcW w:w="3319" w:type="dxa"/>
            <w:gridSpan w:val="3"/>
          </w:tcPr>
          <w:p w14:paraId="20E42B83" w14:textId="77777777" w:rsidR="004273EA" w:rsidRPr="00685848" w:rsidRDefault="004273EA" w:rsidP="008572C7">
            <w:pPr>
              <w:jc w:val="center"/>
              <w:rPr>
                <w:rFonts w:cs="Times New Roman"/>
                <w:b/>
                <w:sz w:val="18"/>
                <w:szCs w:val="18"/>
              </w:rPr>
            </w:pPr>
          </w:p>
        </w:tc>
        <w:tc>
          <w:tcPr>
            <w:tcW w:w="236" w:type="dxa"/>
          </w:tcPr>
          <w:p w14:paraId="6C65FFC1" w14:textId="77777777" w:rsidR="004273EA" w:rsidRPr="00685848" w:rsidRDefault="004273EA" w:rsidP="008572C7">
            <w:pPr>
              <w:jc w:val="center"/>
              <w:rPr>
                <w:rFonts w:cs="Times New Roman"/>
                <w:b/>
                <w:sz w:val="18"/>
                <w:szCs w:val="18"/>
              </w:rPr>
            </w:pPr>
          </w:p>
        </w:tc>
        <w:tc>
          <w:tcPr>
            <w:tcW w:w="692" w:type="dxa"/>
          </w:tcPr>
          <w:p w14:paraId="20116DAD" w14:textId="77777777" w:rsidR="004273EA" w:rsidRPr="00685848" w:rsidRDefault="004273EA" w:rsidP="008572C7">
            <w:pPr>
              <w:jc w:val="center"/>
              <w:rPr>
                <w:rFonts w:cs="Times New Roman"/>
                <w:b/>
                <w:sz w:val="18"/>
                <w:szCs w:val="18"/>
              </w:rPr>
            </w:pPr>
          </w:p>
        </w:tc>
        <w:tc>
          <w:tcPr>
            <w:tcW w:w="690" w:type="dxa"/>
          </w:tcPr>
          <w:p w14:paraId="57A94250" w14:textId="77777777" w:rsidR="004273EA" w:rsidRPr="00685848" w:rsidRDefault="004273EA" w:rsidP="008572C7">
            <w:pPr>
              <w:jc w:val="center"/>
              <w:rPr>
                <w:rFonts w:cs="Times New Roman"/>
                <w:b/>
                <w:sz w:val="18"/>
                <w:szCs w:val="18"/>
              </w:rPr>
            </w:pPr>
          </w:p>
        </w:tc>
        <w:tc>
          <w:tcPr>
            <w:tcW w:w="695" w:type="dxa"/>
            <w:gridSpan w:val="2"/>
          </w:tcPr>
          <w:p w14:paraId="1361E74F" w14:textId="77777777" w:rsidR="004273EA" w:rsidRPr="00685848" w:rsidRDefault="004273EA" w:rsidP="008572C7">
            <w:pPr>
              <w:jc w:val="center"/>
              <w:rPr>
                <w:rFonts w:cs="Times New Roman"/>
                <w:b/>
                <w:sz w:val="18"/>
                <w:szCs w:val="18"/>
              </w:rPr>
            </w:pPr>
          </w:p>
        </w:tc>
        <w:tc>
          <w:tcPr>
            <w:tcW w:w="693" w:type="dxa"/>
          </w:tcPr>
          <w:p w14:paraId="2DF378EC" w14:textId="77777777" w:rsidR="004273EA" w:rsidRPr="00685848" w:rsidRDefault="004273EA" w:rsidP="008572C7">
            <w:pPr>
              <w:jc w:val="center"/>
              <w:rPr>
                <w:rFonts w:cs="Times New Roman"/>
                <w:b/>
                <w:sz w:val="18"/>
                <w:szCs w:val="18"/>
              </w:rPr>
            </w:pPr>
          </w:p>
        </w:tc>
        <w:tc>
          <w:tcPr>
            <w:tcW w:w="691" w:type="dxa"/>
          </w:tcPr>
          <w:p w14:paraId="7072CA8D" w14:textId="77777777" w:rsidR="004273EA" w:rsidRPr="00685848" w:rsidRDefault="004273EA" w:rsidP="008572C7">
            <w:pPr>
              <w:jc w:val="center"/>
              <w:rPr>
                <w:rFonts w:cs="Times New Roman"/>
                <w:b/>
                <w:sz w:val="18"/>
                <w:szCs w:val="18"/>
              </w:rPr>
            </w:pPr>
          </w:p>
        </w:tc>
      </w:tr>
      <w:tr w:rsidR="004273EA" w:rsidRPr="004273EA" w14:paraId="1B91F478" w14:textId="77777777" w:rsidTr="00685848">
        <w:tc>
          <w:tcPr>
            <w:tcW w:w="2318" w:type="dxa"/>
            <w:gridSpan w:val="2"/>
          </w:tcPr>
          <w:p w14:paraId="447857B1" w14:textId="77777777" w:rsidR="004273EA" w:rsidRPr="00685848" w:rsidRDefault="004273EA" w:rsidP="008572C7">
            <w:pPr>
              <w:jc w:val="right"/>
              <w:rPr>
                <w:rFonts w:cs="Times New Roman"/>
                <w:sz w:val="18"/>
                <w:szCs w:val="18"/>
              </w:rPr>
            </w:pPr>
            <w:r w:rsidRPr="00685848">
              <w:rPr>
                <w:rFonts w:cs="Times New Roman"/>
                <w:sz w:val="18"/>
                <w:szCs w:val="18"/>
              </w:rPr>
              <w:t>Time</w:t>
            </w:r>
          </w:p>
        </w:tc>
        <w:tc>
          <w:tcPr>
            <w:tcW w:w="773" w:type="dxa"/>
          </w:tcPr>
          <w:p w14:paraId="57C903D5" w14:textId="77777777" w:rsidR="004273EA" w:rsidRPr="00685848" w:rsidRDefault="004273EA" w:rsidP="008572C7">
            <w:pPr>
              <w:jc w:val="center"/>
              <w:rPr>
                <w:rFonts w:cs="Times New Roman"/>
                <w:b/>
                <w:sz w:val="18"/>
                <w:szCs w:val="18"/>
              </w:rPr>
            </w:pPr>
            <w:r w:rsidRPr="00685848">
              <w:rPr>
                <w:rFonts w:cs="Times New Roman"/>
                <w:b/>
                <w:sz w:val="18"/>
                <w:szCs w:val="18"/>
              </w:rPr>
              <w:t>:</w:t>
            </w:r>
          </w:p>
        </w:tc>
        <w:tc>
          <w:tcPr>
            <w:tcW w:w="771" w:type="dxa"/>
            <w:gridSpan w:val="2"/>
          </w:tcPr>
          <w:p w14:paraId="55A4D6BF" w14:textId="77777777" w:rsidR="004273EA" w:rsidRPr="00685848" w:rsidRDefault="004273EA" w:rsidP="008572C7">
            <w:pPr>
              <w:jc w:val="center"/>
              <w:rPr>
                <w:rFonts w:cs="Times New Roman"/>
                <w:b/>
                <w:sz w:val="18"/>
                <w:szCs w:val="18"/>
              </w:rPr>
            </w:pPr>
            <w:r w:rsidRPr="00685848">
              <w:rPr>
                <w:rFonts w:cs="Times New Roman"/>
                <w:b/>
                <w:sz w:val="18"/>
                <w:szCs w:val="18"/>
              </w:rPr>
              <w:t>:</w:t>
            </w:r>
          </w:p>
        </w:tc>
        <w:tc>
          <w:tcPr>
            <w:tcW w:w="816" w:type="dxa"/>
            <w:gridSpan w:val="2"/>
          </w:tcPr>
          <w:p w14:paraId="2FCF4B75" w14:textId="77777777" w:rsidR="004273EA" w:rsidRPr="00685848" w:rsidRDefault="004273EA" w:rsidP="008572C7">
            <w:pPr>
              <w:jc w:val="center"/>
              <w:rPr>
                <w:rFonts w:cs="Times New Roman"/>
                <w:b/>
                <w:sz w:val="18"/>
                <w:szCs w:val="18"/>
              </w:rPr>
            </w:pPr>
            <w:r w:rsidRPr="00685848">
              <w:rPr>
                <w:rFonts w:cs="Times New Roman"/>
                <w:b/>
                <w:sz w:val="18"/>
                <w:szCs w:val="18"/>
              </w:rPr>
              <w:t>:</w:t>
            </w:r>
          </w:p>
        </w:tc>
        <w:tc>
          <w:tcPr>
            <w:tcW w:w="710" w:type="dxa"/>
            <w:gridSpan w:val="4"/>
          </w:tcPr>
          <w:p w14:paraId="3E8E9AD3" w14:textId="77777777" w:rsidR="004273EA" w:rsidRPr="00685848" w:rsidRDefault="004273EA" w:rsidP="008572C7">
            <w:pPr>
              <w:jc w:val="center"/>
              <w:rPr>
                <w:rFonts w:cs="Times New Roman"/>
                <w:b/>
                <w:sz w:val="18"/>
                <w:szCs w:val="18"/>
              </w:rPr>
            </w:pPr>
            <w:r w:rsidRPr="00685848">
              <w:rPr>
                <w:rFonts w:cs="Times New Roman"/>
                <w:b/>
                <w:sz w:val="18"/>
                <w:szCs w:val="18"/>
              </w:rPr>
              <w:t>:</w:t>
            </w:r>
          </w:p>
        </w:tc>
        <w:tc>
          <w:tcPr>
            <w:tcW w:w="3319" w:type="dxa"/>
            <w:gridSpan w:val="3"/>
          </w:tcPr>
          <w:p w14:paraId="7FD669E3" w14:textId="77777777" w:rsidR="004273EA" w:rsidRPr="00685848" w:rsidRDefault="004273EA" w:rsidP="008572C7">
            <w:pPr>
              <w:jc w:val="center"/>
              <w:rPr>
                <w:rFonts w:cs="Times New Roman"/>
                <w:b/>
                <w:sz w:val="18"/>
                <w:szCs w:val="18"/>
              </w:rPr>
            </w:pPr>
            <w:r w:rsidRPr="00685848">
              <w:rPr>
                <w:rFonts w:cs="Times New Roman"/>
                <w:b/>
                <w:sz w:val="18"/>
                <w:szCs w:val="18"/>
              </w:rPr>
              <w:t>:</w:t>
            </w:r>
          </w:p>
        </w:tc>
        <w:tc>
          <w:tcPr>
            <w:tcW w:w="236" w:type="dxa"/>
          </w:tcPr>
          <w:p w14:paraId="5FA9367A" w14:textId="77777777" w:rsidR="004273EA" w:rsidRPr="00685848" w:rsidRDefault="004273EA" w:rsidP="008572C7">
            <w:pPr>
              <w:jc w:val="center"/>
              <w:rPr>
                <w:rFonts w:cs="Times New Roman"/>
                <w:b/>
                <w:sz w:val="18"/>
                <w:szCs w:val="18"/>
              </w:rPr>
            </w:pPr>
            <w:r w:rsidRPr="00685848">
              <w:rPr>
                <w:rFonts w:cs="Times New Roman"/>
                <w:b/>
                <w:sz w:val="18"/>
                <w:szCs w:val="18"/>
              </w:rPr>
              <w:t>:</w:t>
            </w:r>
          </w:p>
        </w:tc>
        <w:tc>
          <w:tcPr>
            <w:tcW w:w="692" w:type="dxa"/>
          </w:tcPr>
          <w:p w14:paraId="799BE0D3" w14:textId="77777777" w:rsidR="004273EA" w:rsidRPr="00685848" w:rsidRDefault="004273EA" w:rsidP="008572C7">
            <w:pPr>
              <w:jc w:val="center"/>
              <w:rPr>
                <w:rFonts w:cs="Times New Roman"/>
                <w:b/>
                <w:sz w:val="18"/>
                <w:szCs w:val="18"/>
              </w:rPr>
            </w:pPr>
            <w:r w:rsidRPr="00685848">
              <w:rPr>
                <w:rFonts w:cs="Times New Roman"/>
                <w:b/>
                <w:sz w:val="18"/>
                <w:szCs w:val="18"/>
              </w:rPr>
              <w:t>:</w:t>
            </w:r>
          </w:p>
        </w:tc>
        <w:tc>
          <w:tcPr>
            <w:tcW w:w="690" w:type="dxa"/>
          </w:tcPr>
          <w:p w14:paraId="6C0CFE2E" w14:textId="77777777" w:rsidR="004273EA" w:rsidRPr="00685848" w:rsidRDefault="004273EA" w:rsidP="008572C7">
            <w:pPr>
              <w:jc w:val="center"/>
              <w:rPr>
                <w:rFonts w:cs="Times New Roman"/>
                <w:b/>
                <w:sz w:val="18"/>
                <w:szCs w:val="18"/>
              </w:rPr>
            </w:pPr>
            <w:r w:rsidRPr="00685848">
              <w:rPr>
                <w:rFonts w:cs="Times New Roman"/>
                <w:b/>
                <w:sz w:val="18"/>
                <w:szCs w:val="18"/>
              </w:rPr>
              <w:t>:</w:t>
            </w:r>
          </w:p>
        </w:tc>
        <w:tc>
          <w:tcPr>
            <w:tcW w:w="695" w:type="dxa"/>
            <w:gridSpan w:val="2"/>
          </w:tcPr>
          <w:p w14:paraId="49800A8B" w14:textId="77777777" w:rsidR="004273EA" w:rsidRPr="00685848" w:rsidRDefault="004273EA" w:rsidP="008572C7">
            <w:pPr>
              <w:jc w:val="center"/>
              <w:rPr>
                <w:rFonts w:cs="Times New Roman"/>
                <w:b/>
                <w:sz w:val="18"/>
                <w:szCs w:val="18"/>
              </w:rPr>
            </w:pPr>
            <w:r w:rsidRPr="00685848">
              <w:rPr>
                <w:rFonts w:cs="Times New Roman"/>
                <w:b/>
                <w:sz w:val="18"/>
                <w:szCs w:val="18"/>
              </w:rPr>
              <w:t>:</w:t>
            </w:r>
          </w:p>
        </w:tc>
        <w:tc>
          <w:tcPr>
            <w:tcW w:w="693" w:type="dxa"/>
          </w:tcPr>
          <w:p w14:paraId="50215C9F" w14:textId="77777777" w:rsidR="004273EA" w:rsidRPr="00685848" w:rsidRDefault="004273EA" w:rsidP="008572C7">
            <w:pPr>
              <w:jc w:val="center"/>
              <w:rPr>
                <w:rFonts w:cs="Times New Roman"/>
                <w:b/>
                <w:sz w:val="18"/>
                <w:szCs w:val="18"/>
              </w:rPr>
            </w:pPr>
            <w:r w:rsidRPr="00685848">
              <w:rPr>
                <w:rFonts w:cs="Times New Roman"/>
                <w:b/>
                <w:sz w:val="18"/>
                <w:szCs w:val="18"/>
              </w:rPr>
              <w:t>:</w:t>
            </w:r>
          </w:p>
        </w:tc>
        <w:tc>
          <w:tcPr>
            <w:tcW w:w="691" w:type="dxa"/>
          </w:tcPr>
          <w:p w14:paraId="2AEB2FB5" w14:textId="77777777" w:rsidR="004273EA" w:rsidRPr="00685848" w:rsidRDefault="004273EA" w:rsidP="008572C7">
            <w:pPr>
              <w:jc w:val="center"/>
              <w:rPr>
                <w:rFonts w:cs="Times New Roman"/>
                <w:b/>
                <w:sz w:val="18"/>
                <w:szCs w:val="18"/>
              </w:rPr>
            </w:pPr>
            <w:r w:rsidRPr="00685848">
              <w:rPr>
                <w:rFonts w:cs="Times New Roman"/>
                <w:b/>
                <w:sz w:val="18"/>
                <w:szCs w:val="18"/>
              </w:rPr>
              <w:t>:</w:t>
            </w:r>
          </w:p>
        </w:tc>
      </w:tr>
      <w:tr w:rsidR="004273EA" w:rsidRPr="004273EA" w14:paraId="1A9214B1" w14:textId="77777777" w:rsidTr="00685848">
        <w:tc>
          <w:tcPr>
            <w:tcW w:w="2318" w:type="dxa"/>
            <w:gridSpan w:val="2"/>
          </w:tcPr>
          <w:p w14:paraId="495C5E89" w14:textId="77777777" w:rsidR="004273EA" w:rsidRPr="00685848" w:rsidRDefault="004273EA" w:rsidP="008572C7">
            <w:pPr>
              <w:jc w:val="right"/>
              <w:rPr>
                <w:rFonts w:cs="Times New Roman"/>
                <w:sz w:val="18"/>
                <w:szCs w:val="18"/>
              </w:rPr>
            </w:pPr>
            <w:r w:rsidRPr="00685848">
              <w:rPr>
                <w:rFonts w:cs="Times New Roman"/>
                <w:sz w:val="18"/>
                <w:szCs w:val="18"/>
              </w:rPr>
              <w:t>Initial</w:t>
            </w:r>
          </w:p>
        </w:tc>
        <w:tc>
          <w:tcPr>
            <w:tcW w:w="773" w:type="dxa"/>
          </w:tcPr>
          <w:p w14:paraId="77A3776C" w14:textId="77777777" w:rsidR="004273EA" w:rsidRPr="00685848" w:rsidRDefault="004273EA" w:rsidP="008572C7">
            <w:pPr>
              <w:jc w:val="center"/>
              <w:rPr>
                <w:rFonts w:cs="Times New Roman"/>
                <w:b/>
                <w:sz w:val="18"/>
                <w:szCs w:val="18"/>
              </w:rPr>
            </w:pPr>
          </w:p>
        </w:tc>
        <w:tc>
          <w:tcPr>
            <w:tcW w:w="771" w:type="dxa"/>
            <w:gridSpan w:val="2"/>
          </w:tcPr>
          <w:p w14:paraId="55295947" w14:textId="77777777" w:rsidR="004273EA" w:rsidRPr="00685848" w:rsidRDefault="004273EA" w:rsidP="008572C7">
            <w:pPr>
              <w:jc w:val="center"/>
              <w:rPr>
                <w:rFonts w:cs="Times New Roman"/>
                <w:b/>
                <w:sz w:val="18"/>
                <w:szCs w:val="18"/>
              </w:rPr>
            </w:pPr>
          </w:p>
        </w:tc>
        <w:tc>
          <w:tcPr>
            <w:tcW w:w="816" w:type="dxa"/>
            <w:gridSpan w:val="2"/>
          </w:tcPr>
          <w:p w14:paraId="2E52DA20" w14:textId="77777777" w:rsidR="004273EA" w:rsidRPr="00685848" w:rsidRDefault="004273EA" w:rsidP="008572C7">
            <w:pPr>
              <w:jc w:val="center"/>
              <w:rPr>
                <w:rFonts w:cs="Times New Roman"/>
                <w:b/>
                <w:sz w:val="18"/>
                <w:szCs w:val="18"/>
              </w:rPr>
            </w:pPr>
          </w:p>
        </w:tc>
        <w:tc>
          <w:tcPr>
            <w:tcW w:w="710" w:type="dxa"/>
            <w:gridSpan w:val="4"/>
          </w:tcPr>
          <w:p w14:paraId="3B86D597" w14:textId="77777777" w:rsidR="004273EA" w:rsidRPr="00685848" w:rsidRDefault="004273EA" w:rsidP="008572C7">
            <w:pPr>
              <w:jc w:val="center"/>
              <w:rPr>
                <w:rFonts w:cs="Times New Roman"/>
                <w:b/>
                <w:sz w:val="18"/>
                <w:szCs w:val="18"/>
              </w:rPr>
            </w:pPr>
          </w:p>
        </w:tc>
        <w:tc>
          <w:tcPr>
            <w:tcW w:w="3319" w:type="dxa"/>
            <w:gridSpan w:val="3"/>
          </w:tcPr>
          <w:p w14:paraId="3EBCE523" w14:textId="77777777" w:rsidR="004273EA" w:rsidRPr="00685848" w:rsidRDefault="004273EA" w:rsidP="008572C7">
            <w:pPr>
              <w:jc w:val="center"/>
              <w:rPr>
                <w:rFonts w:cs="Times New Roman"/>
                <w:b/>
                <w:sz w:val="18"/>
                <w:szCs w:val="18"/>
              </w:rPr>
            </w:pPr>
          </w:p>
        </w:tc>
        <w:tc>
          <w:tcPr>
            <w:tcW w:w="236" w:type="dxa"/>
          </w:tcPr>
          <w:p w14:paraId="6FAF3D0A" w14:textId="77777777" w:rsidR="004273EA" w:rsidRPr="00685848" w:rsidRDefault="004273EA" w:rsidP="008572C7">
            <w:pPr>
              <w:jc w:val="center"/>
              <w:rPr>
                <w:rFonts w:cs="Times New Roman"/>
                <w:b/>
                <w:sz w:val="18"/>
                <w:szCs w:val="18"/>
              </w:rPr>
            </w:pPr>
          </w:p>
        </w:tc>
        <w:tc>
          <w:tcPr>
            <w:tcW w:w="692" w:type="dxa"/>
          </w:tcPr>
          <w:p w14:paraId="30C593DB" w14:textId="77777777" w:rsidR="004273EA" w:rsidRPr="00685848" w:rsidRDefault="004273EA" w:rsidP="008572C7">
            <w:pPr>
              <w:jc w:val="center"/>
              <w:rPr>
                <w:rFonts w:cs="Times New Roman"/>
                <w:b/>
                <w:sz w:val="18"/>
                <w:szCs w:val="18"/>
              </w:rPr>
            </w:pPr>
          </w:p>
        </w:tc>
        <w:tc>
          <w:tcPr>
            <w:tcW w:w="690" w:type="dxa"/>
          </w:tcPr>
          <w:p w14:paraId="26C60FB4" w14:textId="77777777" w:rsidR="004273EA" w:rsidRPr="00685848" w:rsidRDefault="004273EA" w:rsidP="008572C7">
            <w:pPr>
              <w:jc w:val="center"/>
              <w:rPr>
                <w:rFonts w:cs="Times New Roman"/>
                <w:b/>
                <w:sz w:val="18"/>
                <w:szCs w:val="18"/>
              </w:rPr>
            </w:pPr>
          </w:p>
        </w:tc>
        <w:tc>
          <w:tcPr>
            <w:tcW w:w="695" w:type="dxa"/>
            <w:gridSpan w:val="2"/>
          </w:tcPr>
          <w:p w14:paraId="17552963" w14:textId="77777777" w:rsidR="004273EA" w:rsidRPr="00685848" w:rsidRDefault="004273EA" w:rsidP="008572C7">
            <w:pPr>
              <w:jc w:val="center"/>
              <w:rPr>
                <w:rFonts w:cs="Times New Roman"/>
                <w:b/>
                <w:sz w:val="18"/>
                <w:szCs w:val="18"/>
              </w:rPr>
            </w:pPr>
          </w:p>
        </w:tc>
        <w:tc>
          <w:tcPr>
            <w:tcW w:w="693" w:type="dxa"/>
          </w:tcPr>
          <w:p w14:paraId="392168E6" w14:textId="77777777" w:rsidR="004273EA" w:rsidRPr="00685848" w:rsidRDefault="004273EA" w:rsidP="008572C7">
            <w:pPr>
              <w:jc w:val="center"/>
              <w:rPr>
                <w:rFonts w:cs="Times New Roman"/>
                <w:b/>
                <w:sz w:val="18"/>
                <w:szCs w:val="18"/>
              </w:rPr>
            </w:pPr>
          </w:p>
        </w:tc>
        <w:tc>
          <w:tcPr>
            <w:tcW w:w="691" w:type="dxa"/>
          </w:tcPr>
          <w:p w14:paraId="51C2004B" w14:textId="77777777" w:rsidR="004273EA" w:rsidRPr="00685848" w:rsidRDefault="004273EA" w:rsidP="008572C7">
            <w:pPr>
              <w:jc w:val="center"/>
              <w:rPr>
                <w:rFonts w:cs="Times New Roman"/>
                <w:b/>
                <w:sz w:val="18"/>
                <w:szCs w:val="18"/>
              </w:rPr>
            </w:pPr>
          </w:p>
        </w:tc>
      </w:tr>
      <w:tr w:rsidR="004273EA" w:rsidRPr="004273EA" w14:paraId="5603663E" w14:textId="77777777" w:rsidTr="00685848">
        <w:trPr>
          <w:gridAfter w:val="3"/>
          <w:wAfter w:w="1964" w:type="dxa"/>
        </w:trPr>
        <w:tc>
          <w:tcPr>
            <w:tcW w:w="4171" w:type="dxa"/>
            <w:gridSpan w:val="6"/>
          </w:tcPr>
          <w:p w14:paraId="6C30AEA5" w14:textId="149A09E0" w:rsidR="004273EA" w:rsidRPr="00685848" w:rsidRDefault="004273EA" w:rsidP="008572C7">
            <w:pPr>
              <w:rPr>
                <w:rFonts w:cs="Times New Roman"/>
                <w:sz w:val="18"/>
                <w:szCs w:val="18"/>
              </w:rPr>
            </w:pPr>
            <w:r w:rsidRPr="00685848">
              <w:rPr>
                <w:rFonts w:cs="Times New Roman"/>
                <w:sz w:val="18"/>
                <w:szCs w:val="18"/>
              </w:rPr>
              <w:t>Instrument make, model, serial #:</w:t>
            </w:r>
          </w:p>
        </w:tc>
        <w:tc>
          <w:tcPr>
            <w:tcW w:w="4536" w:type="dxa"/>
            <w:gridSpan w:val="8"/>
          </w:tcPr>
          <w:p w14:paraId="22A8D89E" w14:textId="77777777" w:rsidR="004273EA" w:rsidRPr="00685848" w:rsidRDefault="004273EA" w:rsidP="008572C7">
            <w:pPr>
              <w:rPr>
                <w:rFonts w:cs="Times New Roman"/>
                <w:sz w:val="18"/>
                <w:szCs w:val="18"/>
              </w:rPr>
            </w:pPr>
            <w:r w:rsidRPr="00685848">
              <w:rPr>
                <w:rFonts w:cs="Times New Roman"/>
                <w:sz w:val="18"/>
                <w:szCs w:val="18"/>
              </w:rPr>
              <w:t>Last calibrated:</w:t>
            </w:r>
          </w:p>
        </w:tc>
        <w:tc>
          <w:tcPr>
            <w:tcW w:w="1733" w:type="dxa"/>
            <w:gridSpan w:val="4"/>
          </w:tcPr>
          <w:p w14:paraId="68046920" w14:textId="678E33C4" w:rsidR="004273EA" w:rsidRPr="00685848" w:rsidRDefault="004273EA" w:rsidP="008572C7">
            <w:pPr>
              <w:rPr>
                <w:rFonts w:cs="Times New Roman"/>
                <w:sz w:val="18"/>
                <w:szCs w:val="18"/>
              </w:rPr>
            </w:pPr>
            <w:r w:rsidRPr="00685848">
              <w:rPr>
                <w:rFonts w:cs="Times New Roman"/>
                <w:sz w:val="18"/>
                <w:szCs w:val="18"/>
              </w:rPr>
              <w:t>Tester’s signature:</w:t>
            </w:r>
          </w:p>
          <w:p w14:paraId="0C41DE8C" w14:textId="77777777" w:rsidR="004273EA" w:rsidRPr="00685848" w:rsidRDefault="004273EA" w:rsidP="008572C7">
            <w:pPr>
              <w:rPr>
                <w:rFonts w:cs="Times New Roman"/>
                <w:sz w:val="18"/>
                <w:szCs w:val="18"/>
              </w:rPr>
            </w:pPr>
          </w:p>
        </w:tc>
      </w:tr>
      <w:tr w:rsidR="004273EA" w:rsidRPr="004273EA" w14:paraId="07B98990" w14:textId="77777777" w:rsidTr="00685848">
        <w:trPr>
          <w:gridAfter w:val="3"/>
          <w:wAfter w:w="1964" w:type="dxa"/>
        </w:trPr>
        <w:tc>
          <w:tcPr>
            <w:tcW w:w="10440" w:type="dxa"/>
            <w:gridSpan w:val="18"/>
            <w:tcBorders>
              <w:bottom w:val="single" w:sz="4" w:space="0" w:color="auto"/>
            </w:tcBorders>
          </w:tcPr>
          <w:p w14:paraId="5B763A01" w14:textId="77777777" w:rsidR="004273EA" w:rsidRPr="00685848" w:rsidRDefault="004273EA" w:rsidP="008572C7">
            <w:pPr>
              <w:rPr>
                <w:rFonts w:cs="Times New Roman"/>
                <w:b/>
                <w:sz w:val="18"/>
                <w:szCs w:val="18"/>
              </w:rPr>
            </w:pPr>
            <w:r w:rsidRPr="00685848">
              <w:rPr>
                <w:rFonts w:cs="Times New Roman"/>
                <w:b/>
                <w:sz w:val="18"/>
                <w:szCs w:val="18"/>
              </w:rPr>
              <w:t>13. Notes and additional comments/problems during entry:</w:t>
            </w:r>
          </w:p>
          <w:p w14:paraId="619C1E44" w14:textId="77777777" w:rsidR="004273EA" w:rsidRPr="00685848" w:rsidRDefault="004273EA" w:rsidP="008572C7">
            <w:pPr>
              <w:rPr>
                <w:rFonts w:cs="Times New Roman"/>
                <w:b/>
                <w:sz w:val="18"/>
                <w:szCs w:val="18"/>
              </w:rPr>
            </w:pPr>
          </w:p>
          <w:p w14:paraId="304CA743" w14:textId="3B550CA3" w:rsidR="004273EA" w:rsidRPr="00685848" w:rsidRDefault="004273EA" w:rsidP="008572C7">
            <w:pPr>
              <w:rPr>
                <w:rFonts w:cs="Times New Roman"/>
                <w:b/>
                <w:sz w:val="18"/>
                <w:szCs w:val="18"/>
              </w:rPr>
            </w:pPr>
          </w:p>
        </w:tc>
      </w:tr>
      <w:tr w:rsidR="004273EA" w:rsidRPr="004273EA" w14:paraId="28377871" w14:textId="77777777" w:rsidTr="00685848">
        <w:trPr>
          <w:gridAfter w:val="3"/>
          <w:wAfter w:w="1964" w:type="dxa"/>
        </w:trPr>
        <w:tc>
          <w:tcPr>
            <w:tcW w:w="10440" w:type="dxa"/>
            <w:gridSpan w:val="18"/>
            <w:tcBorders>
              <w:bottom w:val="single" w:sz="4" w:space="0" w:color="auto"/>
            </w:tcBorders>
          </w:tcPr>
          <w:p w14:paraId="736EF748" w14:textId="77777777" w:rsidR="000860EB" w:rsidRDefault="004273EA" w:rsidP="00685848">
            <w:pPr>
              <w:rPr>
                <w:rFonts w:cs="Times New Roman"/>
                <w:sz w:val="18"/>
                <w:szCs w:val="18"/>
              </w:rPr>
            </w:pPr>
            <w:r w:rsidRPr="00685848">
              <w:rPr>
                <w:rFonts w:cs="Times New Roman"/>
                <w:sz w:val="18"/>
                <w:szCs w:val="18"/>
              </w:rPr>
              <w:t xml:space="preserve">Post this Permit at job site.  Return Permit to Entry Supervisor immediately after completion.  </w:t>
            </w:r>
          </w:p>
          <w:p w14:paraId="4FEBE831" w14:textId="13AD1E45" w:rsidR="004273EA" w:rsidRPr="00685848" w:rsidRDefault="000860EB" w:rsidP="00685848">
            <w:pPr>
              <w:rPr>
                <w:rFonts w:cs="Times New Roman"/>
                <w:sz w:val="18"/>
                <w:szCs w:val="18"/>
              </w:rPr>
            </w:pPr>
            <w:r w:rsidRPr="005336EB">
              <w:rPr>
                <w:rFonts w:cs="Times New Roman"/>
                <w:sz w:val="18"/>
                <w:szCs w:val="18"/>
              </w:rPr>
              <w:t xml:space="preserve">Forward copy of Permit to company.  </w:t>
            </w:r>
            <w:r w:rsidR="004273EA" w:rsidRPr="00685848">
              <w:rPr>
                <w:rFonts w:cs="Times New Roman"/>
                <w:sz w:val="18"/>
                <w:szCs w:val="18"/>
              </w:rPr>
              <w:t>Retain Permit in company files indefinitely.</w:t>
            </w:r>
          </w:p>
        </w:tc>
      </w:tr>
      <w:tr w:rsidR="004273EA" w:rsidRPr="004273EA" w14:paraId="6F268463" w14:textId="77777777" w:rsidTr="00685848">
        <w:trPr>
          <w:gridAfter w:val="3"/>
          <w:wAfter w:w="1964" w:type="dxa"/>
          <w:trHeight w:val="70"/>
        </w:trPr>
        <w:tc>
          <w:tcPr>
            <w:tcW w:w="10440" w:type="dxa"/>
            <w:gridSpan w:val="18"/>
            <w:tcBorders>
              <w:top w:val="single" w:sz="4" w:space="0" w:color="auto"/>
              <w:left w:val="nil"/>
              <w:bottom w:val="nil"/>
              <w:right w:val="nil"/>
            </w:tcBorders>
          </w:tcPr>
          <w:p w14:paraId="73145C51" w14:textId="6F0E1D43" w:rsidR="004273EA" w:rsidRPr="00685848" w:rsidRDefault="004273EA" w:rsidP="00685848">
            <w:pPr>
              <w:rPr>
                <w:rFonts w:cs="Times New Roman"/>
                <w:sz w:val="18"/>
                <w:szCs w:val="18"/>
              </w:rPr>
            </w:pPr>
          </w:p>
        </w:tc>
      </w:tr>
      <w:tr w:rsidR="000860EB" w:rsidRPr="005336EB" w14:paraId="68509468" w14:textId="77777777" w:rsidTr="00685848">
        <w:trPr>
          <w:gridAfter w:val="3"/>
          <w:wAfter w:w="1964" w:type="dxa"/>
        </w:trPr>
        <w:tc>
          <w:tcPr>
            <w:tcW w:w="8707" w:type="dxa"/>
            <w:gridSpan w:val="14"/>
            <w:tcBorders>
              <w:right w:val="nil"/>
            </w:tcBorders>
          </w:tcPr>
          <w:p w14:paraId="1918775A" w14:textId="0B995A73" w:rsidR="000860EB" w:rsidRPr="005336EB" w:rsidRDefault="00460C3B" w:rsidP="008572C7">
            <w:pPr>
              <w:jc w:val="center"/>
              <w:rPr>
                <w:rFonts w:cs="Times New Roman"/>
                <w:b/>
                <w:sz w:val="24"/>
              </w:rPr>
            </w:pPr>
            <w:sdt>
              <w:sdtPr>
                <w:rPr>
                  <w:rFonts w:eastAsia="Arial" w:cs="Arial"/>
                  <w:b/>
                  <w:color w:val="002060"/>
                  <w:sz w:val="24"/>
                </w:rPr>
                <w:alias w:val="Company Name"/>
                <w:tag w:val="Company Name"/>
                <w:id w:val="-1370760160"/>
                <w:placeholder>
                  <w:docPart w:val="6888F462B0964883B1A7E2DBA168C2A9"/>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b/>
                    <w:color w:val="002060"/>
                    <w:sz w:val="24"/>
                  </w:rPr>
                  <w:t>[Company Name]</w:t>
                </w:r>
              </w:sdtContent>
            </w:sdt>
            <w:r w:rsidR="000860EB" w:rsidRPr="005336EB">
              <w:rPr>
                <w:color w:val="002060"/>
              </w:rPr>
              <w:t xml:space="preserve">  </w:t>
            </w:r>
            <w:r w:rsidR="000860EB">
              <w:rPr>
                <w:color w:val="002060"/>
              </w:rPr>
              <w:t xml:space="preserve">  </w:t>
            </w:r>
            <w:r w:rsidR="000860EB" w:rsidRPr="00685848">
              <w:rPr>
                <w:rFonts w:cs="Times New Roman"/>
                <w:b/>
                <w:color w:val="002060"/>
                <w:sz w:val="24"/>
              </w:rPr>
              <w:t>CONFINED SPACE ENTRY DESCRIPTIONS AND PROCEDURES</w:t>
            </w:r>
          </w:p>
        </w:tc>
        <w:tc>
          <w:tcPr>
            <w:tcW w:w="1733" w:type="dxa"/>
            <w:gridSpan w:val="4"/>
            <w:tcBorders>
              <w:left w:val="nil"/>
            </w:tcBorders>
            <w:vAlign w:val="center"/>
          </w:tcPr>
          <w:p w14:paraId="5AA78971" w14:textId="018C76E8" w:rsidR="000860EB" w:rsidRPr="005336EB" w:rsidRDefault="000860EB">
            <w:pPr>
              <w:jc w:val="right"/>
              <w:rPr>
                <w:rFonts w:cs="Times New Roman"/>
                <w:sz w:val="24"/>
              </w:rPr>
            </w:pPr>
            <w:r>
              <w:rPr>
                <w:rFonts w:cs="Times New Roman"/>
                <w:b/>
                <w:sz w:val="24"/>
              </w:rPr>
              <w:t xml:space="preserve"> </w:t>
            </w:r>
            <w:r w:rsidRPr="005336EB">
              <w:rPr>
                <w:rFonts w:cs="Times New Roman"/>
                <w:sz w:val="20"/>
              </w:rPr>
              <w:t xml:space="preserve">Page </w:t>
            </w:r>
            <w:r>
              <w:rPr>
                <w:rFonts w:cs="Times New Roman"/>
                <w:sz w:val="20"/>
              </w:rPr>
              <w:t>2</w:t>
            </w:r>
            <w:r w:rsidRPr="005336EB">
              <w:rPr>
                <w:rFonts w:cs="Times New Roman"/>
                <w:sz w:val="20"/>
              </w:rPr>
              <w:t xml:space="preserve"> of 2</w:t>
            </w:r>
          </w:p>
        </w:tc>
      </w:tr>
      <w:tr w:rsidR="004273EA" w:rsidRPr="004273EA" w14:paraId="3C422227" w14:textId="77777777" w:rsidTr="00685848">
        <w:trPr>
          <w:gridAfter w:val="3"/>
          <w:wAfter w:w="1964" w:type="dxa"/>
        </w:trPr>
        <w:tc>
          <w:tcPr>
            <w:tcW w:w="5325" w:type="dxa"/>
            <w:gridSpan w:val="10"/>
            <w:tcBorders>
              <w:right w:val="nil"/>
            </w:tcBorders>
          </w:tcPr>
          <w:p w14:paraId="33F91CAA" w14:textId="77777777" w:rsidR="004273EA" w:rsidRPr="00685848" w:rsidRDefault="004273EA" w:rsidP="008572C7">
            <w:pPr>
              <w:rPr>
                <w:rFonts w:cs="Times New Roman"/>
                <w:b/>
                <w:sz w:val="20"/>
              </w:rPr>
            </w:pPr>
            <w:r w:rsidRPr="00685848">
              <w:rPr>
                <w:rFonts w:cs="Times New Roman"/>
                <w:b/>
                <w:sz w:val="20"/>
              </w:rPr>
              <w:t>Confined Spaces</w:t>
            </w:r>
            <w:r w:rsidRPr="00685848">
              <w:rPr>
                <w:rFonts w:cs="Times New Roman"/>
                <w:sz w:val="20"/>
              </w:rPr>
              <w:t xml:space="preserve"> have the following characteristics: </w:t>
            </w:r>
          </w:p>
          <w:p w14:paraId="76CD6212" w14:textId="77777777" w:rsidR="004273EA" w:rsidRPr="00685848" w:rsidRDefault="004273EA" w:rsidP="008572C7">
            <w:pPr>
              <w:rPr>
                <w:rFonts w:cs="Times New Roman"/>
                <w:sz w:val="20"/>
              </w:rPr>
            </w:pPr>
            <w:r w:rsidRPr="00685848">
              <w:rPr>
                <w:rFonts w:cs="Times New Roman"/>
                <w:b/>
                <w:sz w:val="20"/>
              </w:rPr>
              <w:t>a)</w:t>
            </w:r>
            <w:r w:rsidRPr="00685848">
              <w:rPr>
                <w:rFonts w:cs="Times New Roman"/>
                <w:sz w:val="20"/>
              </w:rPr>
              <w:t xml:space="preserve"> Large enough to enter and perform work.</w:t>
            </w:r>
          </w:p>
          <w:p w14:paraId="40385535" w14:textId="77777777" w:rsidR="004273EA" w:rsidRPr="00685848" w:rsidRDefault="004273EA" w:rsidP="008572C7">
            <w:pPr>
              <w:rPr>
                <w:rFonts w:cs="Times New Roman"/>
                <w:b/>
                <w:sz w:val="20"/>
              </w:rPr>
            </w:pPr>
            <w:r w:rsidRPr="00685848">
              <w:rPr>
                <w:rFonts w:cs="Times New Roman"/>
                <w:b/>
                <w:sz w:val="20"/>
              </w:rPr>
              <w:t>b)</w:t>
            </w:r>
            <w:r w:rsidRPr="00685848">
              <w:rPr>
                <w:rFonts w:cs="Times New Roman"/>
                <w:sz w:val="20"/>
              </w:rPr>
              <w:t xml:space="preserve"> Having limited or restricted means of entry and exit</w:t>
            </w:r>
            <w:r w:rsidRPr="00685848">
              <w:rPr>
                <w:rFonts w:cs="Times New Roman"/>
                <w:b/>
                <w:sz w:val="20"/>
              </w:rPr>
              <w:t xml:space="preserve">                                                                                         </w:t>
            </w:r>
          </w:p>
          <w:p w14:paraId="4C29B815" w14:textId="77777777" w:rsidR="004273EA" w:rsidRPr="00685848" w:rsidRDefault="004273EA" w:rsidP="008572C7">
            <w:pPr>
              <w:rPr>
                <w:rFonts w:cs="Times New Roman"/>
                <w:sz w:val="20"/>
              </w:rPr>
            </w:pPr>
            <w:r w:rsidRPr="00685848">
              <w:rPr>
                <w:rFonts w:cs="Times New Roman"/>
                <w:b/>
                <w:sz w:val="20"/>
              </w:rPr>
              <w:t>Permit-Required Confined Spaces</w:t>
            </w:r>
            <w:r w:rsidRPr="00685848">
              <w:rPr>
                <w:rFonts w:cs="Times New Roman"/>
                <w:sz w:val="20"/>
              </w:rPr>
              <w:t xml:space="preserve"> have one or more of:</w:t>
            </w:r>
          </w:p>
          <w:p w14:paraId="7787D1B2" w14:textId="77777777" w:rsidR="004273EA" w:rsidRPr="00685848" w:rsidRDefault="004273EA" w:rsidP="008572C7">
            <w:pPr>
              <w:rPr>
                <w:rFonts w:cs="Times New Roman"/>
                <w:sz w:val="20"/>
              </w:rPr>
            </w:pPr>
            <w:r w:rsidRPr="00685848">
              <w:rPr>
                <w:rFonts w:cs="Times New Roman"/>
                <w:b/>
                <w:sz w:val="20"/>
              </w:rPr>
              <w:t>a)</w:t>
            </w:r>
            <w:r w:rsidRPr="00685848">
              <w:rPr>
                <w:rFonts w:cs="Times New Roman"/>
                <w:sz w:val="20"/>
              </w:rPr>
              <w:t xml:space="preserve"> Contains a known or potentially hazardous atmosphere   </w:t>
            </w:r>
            <w:r w:rsidRPr="00685848">
              <w:rPr>
                <w:rFonts w:cs="Times New Roman"/>
                <w:b/>
                <w:sz w:val="20"/>
              </w:rPr>
              <w:t>b)</w:t>
            </w:r>
            <w:r w:rsidRPr="00685848">
              <w:rPr>
                <w:rFonts w:cs="Times New Roman"/>
                <w:sz w:val="20"/>
              </w:rPr>
              <w:t xml:space="preserve"> Inward sloping walls or dangerously sloping floor</w:t>
            </w:r>
          </w:p>
        </w:tc>
        <w:tc>
          <w:tcPr>
            <w:tcW w:w="5115" w:type="dxa"/>
            <w:gridSpan w:val="8"/>
            <w:tcBorders>
              <w:left w:val="nil"/>
            </w:tcBorders>
          </w:tcPr>
          <w:p w14:paraId="3084923A" w14:textId="77777777" w:rsidR="004273EA" w:rsidRPr="00685848" w:rsidRDefault="004273EA" w:rsidP="008572C7">
            <w:pPr>
              <w:rPr>
                <w:rFonts w:cs="Times New Roman"/>
                <w:b/>
                <w:sz w:val="20"/>
              </w:rPr>
            </w:pPr>
          </w:p>
          <w:p w14:paraId="68EA7896" w14:textId="77777777" w:rsidR="004273EA" w:rsidRPr="00685848" w:rsidRDefault="004273EA" w:rsidP="008572C7">
            <w:pPr>
              <w:rPr>
                <w:rFonts w:cs="Times New Roman"/>
                <w:b/>
                <w:sz w:val="20"/>
              </w:rPr>
            </w:pPr>
            <w:r w:rsidRPr="00685848">
              <w:rPr>
                <w:rFonts w:cs="Times New Roman"/>
                <w:b/>
                <w:sz w:val="20"/>
              </w:rPr>
              <w:t>c)</w:t>
            </w:r>
            <w:r w:rsidRPr="00685848">
              <w:rPr>
                <w:rFonts w:cs="Times New Roman"/>
                <w:sz w:val="20"/>
              </w:rPr>
              <w:t xml:space="preserve"> Not designated for continuous worker occupancy.</w:t>
            </w:r>
            <w:r w:rsidRPr="00685848">
              <w:rPr>
                <w:rFonts w:cs="Times New Roman"/>
                <w:b/>
                <w:sz w:val="20"/>
              </w:rPr>
              <w:t xml:space="preserve"> </w:t>
            </w:r>
          </w:p>
          <w:p w14:paraId="0620F135" w14:textId="77777777" w:rsidR="004273EA" w:rsidRPr="00685848" w:rsidRDefault="004273EA" w:rsidP="008572C7">
            <w:pPr>
              <w:rPr>
                <w:rFonts w:cs="Times New Roman"/>
                <w:b/>
                <w:sz w:val="20"/>
              </w:rPr>
            </w:pPr>
          </w:p>
          <w:p w14:paraId="38D22225" w14:textId="77777777" w:rsidR="004273EA" w:rsidRPr="00685848" w:rsidRDefault="004273EA" w:rsidP="008572C7">
            <w:pPr>
              <w:rPr>
                <w:rFonts w:cs="Times New Roman"/>
                <w:b/>
                <w:sz w:val="20"/>
              </w:rPr>
            </w:pPr>
          </w:p>
          <w:p w14:paraId="7074BF81" w14:textId="77777777" w:rsidR="004273EA" w:rsidRPr="00685848" w:rsidRDefault="004273EA" w:rsidP="008572C7">
            <w:pPr>
              <w:rPr>
                <w:rFonts w:cs="Times New Roman"/>
                <w:sz w:val="20"/>
              </w:rPr>
            </w:pPr>
            <w:r w:rsidRPr="00685848">
              <w:rPr>
                <w:rFonts w:cs="Times New Roman"/>
                <w:b/>
                <w:sz w:val="20"/>
              </w:rPr>
              <w:t>c)</w:t>
            </w:r>
            <w:r w:rsidRPr="00685848">
              <w:rPr>
                <w:rFonts w:cs="Times New Roman"/>
                <w:sz w:val="20"/>
              </w:rPr>
              <w:t xml:space="preserve"> Contains a material that can engulf entrants    </w:t>
            </w:r>
          </w:p>
          <w:p w14:paraId="49E39E71" w14:textId="77777777" w:rsidR="004273EA" w:rsidRPr="00685848" w:rsidRDefault="004273EA" w:rsidP="008572C7">
            <w:pPr>
              <w:rPr>
                <w:rFonts w:cs="Times New Roman"/>
                <w:sz w:val="20"/>
              </w:rPr>
            </w:pPr>
            <w:r w:rsidRPr="00685848">
              <w:rPr>
                <w:rFonts w:cs="Times New Roman"/>
                <w:b/>
                <w:sz w:val="20"/>
              </w:rPr>
              <w:t>d)</w:t>
            </w:r>
            <w:r w:rsidRPr="00685848">
              <w:rPr>
                <w:rFonts w:cs="Times New Roman"/>
                <w:sz w:val="20"/>
              </w:rPr>
              <w:t xml:space="preserve"> Contains any other serious safety or health hazard.</w:t>
            </w:r>
          </w:p>
        </w:tc>
      </w:tr>
      <w:tr w:rsidR="004273EA" w:rsidRPr="004273EA" w14:paraId="6D927654" w14:textId="77777777" w:rsidTr="00685848">
        <w:trPr>
          <w:gridAfter w:val="3"/>
          <w:wAfter w:w="1964" w:type="dxa"/>
          <w:trHeight w:val="6564"/>
        </w:trPr>
        <w:tc>
          <w:tcPr>
            <w:tcW w:w="10440" w:type="dxa"/>
            <w:gridSpan w:val="18"/>
            <w:tcBorders>
              <w:bottom w:val="single" w:sz="4" w:space="0" w:color="auto"/>
            </w:tcBorders>
          </w:tcPr>
          <w:p w14:paraId="3928EF97" w14:textId="77777777" w:rsidR="000860EB" w:rsidRDefault="000860EB" w:rsidP="008572C7">
            <w:pPr>
              <w:jc w:val="center"/>
              <w:rPr>
                <w:rFonts w:cs="Times New Roman"/>
                <w:b/>
                <w:sz w:val="20"/>
              </w:rPr>
            </w:pPr>
          </w:p>
          <w:p w14:paraId="5025087C" w14:textId="4EAC0AD8" w:rsidR="004273EA" w:rsidRPr="00685848" w:rsidRDefault="004273EA" w:rsidP="008572C7">
            <w:pPr>
              <w:jc w:val="center"/>
              <w:rPr>
                <w:rFonts w:cs="Times New Roman"/>
                <w:b/>
                <w:sz w:val="20"/>
              </w:rPr>
            </w:pPr>
            <w:r w:rsidRPr="00685848">
              <w:rPr>
                <w:rFonts w:cs="Times New Roman"/>
                <w:b/>
                <w:sz w:val="20"/>
              </w:rPr>
              <w:t>Entry into a Permit-Required Confined Space</w:t>
            </w:r>
          </w:p>
          <w:p w14:paraId="37C3607A" w14:textId="77777777" w:rsidR="004273EA" w:rsidRPr="00685848" w:rsidRDefault="004273EA" w:rsidP="000860EB">
            <w:pPr>
              <w:tabs>
                <w:tab w:val="left" w:pos="135"/>
              </w:tabs>
              <w:ind w:left="315" w:hanging="180"/>
              <w:rPr>
                <w:rFonts w:cs="Times New Roman"/>
                <w:sz w:val="20"/>
              </w:rPr>
            </w:pPr>
            <w:r w:rsidRPr="00685848">
              <w:rPr>
                <w:rFonts w:cs="Times New Roman"/>
                <w:sz w:val="20"/>
              </w:rPr>
              <w:t>a) The Entry Supervisor physically inspects the space if the entry is at that time a “Permit-Required,” “Alternate Procedure,” or “Non-Permit” entry.  Entry Supervisor then completes all items on the Confined Space Entry Permit.</w:t>
            </w:r>
          </w:p>
          <w:p w14:paraId="5D590395" w14:textId="77777777" w:rsidR="004273EA" w:rsidRPr="00685848" w:rsidRDefault="004273EA" w:rsidP="000860EB">
            <w:pPr>
              <w:tabs>
                <w:tab w:val="left" w:pos="135"/>
              </w:tabs>
              <w:ind w:left="315" w:hanging="180"/>
              <w:rPr>
                <w:rFonts w:cs="Times New Roman"/>
                <w:sz w:val="20"/>
              </w:rPr>
            </w:pPr>
            <w:r w:rsidRPr="00685848">
              <w:rPr>
                <w:rFonts w:cs="Times New Roman"/>
                <w:sz w:val="20"/>
              </w:rPr>
              <w:t>Entry Supervisor retains a copy of the Entry Permit and posts the Entry Permit at the entry site.</w:t>
            </w:r>
          </w:p>
          <w:p w14:paraId="3AEB4E1C" w14:textId="77777777" w:rsidR="004273EA" w:rsidRPr="00685848" w:rsidRDefault="004273EA" w:rsidP="000860EB">
            <w:pPr>
              <w:tabs>
                <w:tab w:val="left" w:pos="135"/>
              </w:tabs>
              <w:ind w:left="315" w:hanging="180"/>
              <w:rPr>
                <w:rFonts w:cs="Times New Roman"/>
                <w:sz w:val="20"/>
              </w:rPr>
            </w:pPr>
            <w:r w:rsidRPr="00685848">
              <w:rPr>
                <w:rFonts w:cs="Times New Roman"/>
                <w:sz w:val="20"/>
              </w:rPr>
              <w:t>b) At least one Attendant externally monitors the permit-required confined space being entered for the duration of the entry operation.</w:t>
            </w:r>
          </w:p>
          <w:p w14:paraId="70205FFC" w14:textId="77777777" w:rsidR="004273EA" w:rsidRPr="00685848" w:rsidRDefault="004273EA" w:rsidP="000860EB">
            <w:pPr>
              <w:tabs>
                <w:tab w:val="left" w:pos="135"/>
              </w:tabs>
              <w:ind w:left="315" w:hanging="180"/>
              <w:rPr>
                <w:rFonts w:cs="Times New Roman"/>
                <w:sz w:val="20"/>
              </w:rPr>
            </w:pPr>
            <w:r w:rsidRPr="00685848">
              <w:rPr>
                <w:rFonts w:cs="Times New Roman"/>
                <w:sz w:val="20"/>
              </w:rPr>
              <w:t>c) Attendants and Entrants maintain rescue equipment and any other equipment as specified on the permit.</w:t>
            </w:r>
          </w:p>
          <w:p w14:paraId="250F4241" w14:textId="77777777" w:rsidR="004273EA" w:rsidRPr="00685848" w:rsidRDefault="004273EA" w:rsidP="000860EB">
            <w:pPr>
              <w:tabs>
                <w:tab w:val="left" w:pos="135"/>
              </w:tabs>
              <w:ind w:left="315" w:hanging="180"/>
              <w:rPr>
                <w:rFonts w:cs="Times New Roman"/>
                <w:sz w:val="20"/>
              </w:rPr>
            </w:pPr>
            <w:r w:rsidRPr="00685848">
              <w:rPr>
                <w:rFonts w:cs="Times New Roman"/>
                <w:sz w:val="20"/>
              </w:rPr>
              <w:t>d) Attendant verifies acceptable entry conditions by identifying and controlling or eliminating any hazards, and by testing the atmosphere with a four-gas meter at 4-foot intervals.</w:t>
            </w:r>
          </w:p>
          <w:p w14:paraId="556D8D41" w14:textId="77777777" w:rsidR="004273EA" w:rsidRPr="00685848" w:rsidRDefault="004273EA" w:rsidP="000860EB">
            <w:pPr>
              <w:tabs>
                <w:tab w:val="left" w:pos="135"/>
              </w:tabs>
              <w:ind w:left="315" w:hanging="180"/>
              <w:rPr>
                <w:rFonts w:cs="Times New Roman"/>
                <w:sz w:val="20"/>
              </w:rPr>
            </w:pPr>
            <w:r w:rsidRPr="00685848">
              <w:rPr>
                <w:rFonts w:cs="Times New Roman"/>
                <w:sz w:val="20"/>
              </w:rPr>
              <w:t>e) Attendant directs the Entrant(s) to enter and exit the space, and conducts periodic checks of hazard controls.</w:t>
            </w:r>
          </w:p>
          <w:p w14:paraId="66D0E80D" w14:textId="77777777" w:rsidR="004273EA" w:rsidRPr="00685848" w:rsidRDefault="004273EA" w:rsidP="000860EB">
            <w:pPr>
              <w:tabs>
                <w:tab w:val="left" w:pos="135"/>
              </w:tabs>
              <w:ind w:left="315" w:hanging="180"/>
              <w:rPr>
                <w:rFonts w:cs="Times New Roman"/>
                <w:sz w:val="20"/>
              </w:rPr>
            </w:pPr>
            <w:r w:rsidRPr="00685848">
              <w:rPr>
                <w:rFonts w:cs="Times New Roman"/>
                <w:sz w:val="20"/>
              </w:rPr>
              <w:t>f) Attendant orders immediate evacuation of the space if safety equipment fails or if the space becomes, or has the potential to become, immediately hazardous.  If necessary, the Attendant summons emergency responders, but NEVER ENTERS the space.</w:t>
            </w:r>
          </w:p>
          <w:p w14:paraId="77633B12" w14:textId="77777777" w:rsidR="004273EA" w:rsidRPr="00685848" w:rsidRDefault="004273EA" w:rsidP="000860EB">
            <w:pPr>
              <w:tabs>
                <w:tab w:val="left" w:pos="135"/>
              </w:tabs>
              <w:ind w:left="315" w:hanging="180"/>
              <w:rPr>
                <w:rFonts w:cs="Times New Roman"/>
                <w:sz w:val="20"/>
              </w:rPr>
            </w:pPr>
            <w:r w:rsidRPr="00685848">
              <w:rPr>
                <w:rFonts w:cs="Times New Roman"/>
                <w:sz w:val="20"/>
              </w:rPr>
              <w:t>g) When the confined space operation is complete, the Entry Supervisor accounts for all Entrants, ensures that the space is secured, and terminates the entry by initialing the Entry Permit.</w:t>
            </w:r>
          </w:p>
          <w:p w14:paraId="34DE2783" w14:textId="77777777" w:rsidR="004273EA" w:rsidRPr="00685848" w:rsidRDefault="004273EA" w:rsidP="000860EB">
            <w:pPr>
              <w:tabs>
                <w:tab w:val="left" w:pos="135"/>
              </w:tabs>
              <w:ind w:left="315" w:hanging="180"/>
              <w:rPr>
                <w:rFonts w:cs="Times New Roman"/>
                <w:sz w:val="20"/>
              </w:rPr>
            </w:pPr>
            <w:r w:rsidRPr="00685848">
              <w:rPr>
                <w:rFonts w:cs="Times New Roman"/>
                <w:sz w:val="20"/>
              </w:rPr>
              <w:t>h) Submit terminated permit to entry company.</w:t>
            </w:r>
          </w:p>
          <w:p w14:paraId="65162AA2" w14:textId="5AF00807" w:rsidR="004273EA" w:rsidRPr="00685848" w:rsidRDefault="004273EA" w:rsidP="00685848">
            <w:pPr>
              <w:rPr>
                <w:rFonts w:cs="Times New Roman"/>
                <w:b/>
                <w:sz w:val="20"/>
              </w:rPr>
            </w:pPr>
          </w:p>
          <w:p w14:paraId="1E6E73ED" w14:textId="77777777" w:rsidR="004273EA" w:rsidRPr="00685848" w:rsidRDefault="004273EA" w:rsidP="008572C7">
            <w:pPr>
              <w:jc w:val="center"/>
              <w:rPr>
                <w:rFonts w:cs="Times New Roman"/>
                <w:b/>
                <w:sz w:val="20"/>
              </w:rPr>
            </w:pPr>
            <w:r w:rsidRPr="00685848">
              <w:rPr>
                <w:rFonts w:cs="Times New Roman"/>
                <w:b/>
                <w:sz w:val="20"/>
              </w:rPr>
              <w:t>Entry into a Permit-Required Confined Space Using Alternate Procedures</w:t>
            </w:r>
          </w:p>
          <w:p w14:paraId="0E62143B" w14:textId="77777777" w:rsidR="004273EA" w:rsidRPr="00685848" w:rsidRDefault="004273EA" w:rsidP="000860EB">
            <w:pPr>
              <w:ind w:left="315" w:hanging="180"/>
              <w:rPr>
                <w:rFonts w:cs="Times New Roman"/>
                <w:sz w:val="20"/>
              </w:rPr>
            </w:pPr>
            <w:r w:rsidRPr="00685848">
              <w:rPr>
                <w:rFonts w:cs="Times New Roman"/>
                <w:sz w:val="20"/>
              </w:rPr>
              <w:t>a) This Alternate Entry Procedure may be used if the only hazard present in the confined space is (as determined by the Entry Supervisor):</w:t>
            </w:r>
          </w:p>
          <w:p w14:paraId="63AED9B2" w14:textId="77777777" w:rsidR="004273EA" w:rsidRPr="00685848" w:rsidRDefault="004273EA" w:rsidP="00A35DE2">
            <w:pPr>
              <w:numPr>
                <w:ilvl w:val="1"/>
                <w:numId w:val="277"/>
              </w:numPr>
              <w:ind w:left="585" w:hanging="180"/>
              <w:rPr>
                <w:rFonts w:cs="Times New Roman"/>
                <w:sz w:val="20"/>
              </w:rPr>
            </w:pPr>
            <w:r w:rsidRPr="00685848">
              <w:rPr>
                <w:rFonts w:cs="Times New Roman"/>
                <w:sz w:val="20"/>
              </w:rPr>
              <w:t>Atmospheric in nature, and</w:t>
            </w:r>
          </w:p>
          <w:p w14:paraId="45E27FB2" w14:textId="77777777" w:rsidR="004273EA" w:rsidRPr="00685848" w:rsidRDefault="004273EA" w:rsidP="00A35DE2">
            <w:pPr>
              <w:numPr>
                <w:ilvl w:val="1"/>
                <w:numId w:val="277"/>
              </w:numPr>
              <w:ind w:left="585" w:hanging="180"/>
              <w:rPr>
                <w:rFonts w:cs="Times New Roman"/>
                <w:sz w:val="20"/>
              </w:rPr>
            </w:pPr>
            <w:r w:rsidRPr="00685848">
              <w:rPr>
                <w:rFonts w:cs="Times New Roman"/>
                <w:sz w:val="20"/>
              </w:rPr>
              <w:t>The atmospheric hazard can be controlled by mechanical ventilation alone, and</w:t>
            </w:r>
          </w:p>
          <w:p w14:paraId="1D499713" w14:textId="77777777" w:rsidR="004273EA" w:rsidRPr="00685848" w:rsidRDefault="004273EA" w:rsidP="00A35DE2">
            <w:pPr>
              <w:numPr>
                <w:ilvl w:val="1"/>
                <w:numId w:val="277"/>
              </w:numPr>
              <w:ind w:left="585" w:hanging="180"/>
              <w:rPr>
                <w:rFonts w:cs="Times New Roman"/>
                <w:sz w:val="20"/>
              </w:rPr>
            </w:pPr>
            <w:r w:rsidRPr="00685848">
              <w:rPr>
                <w:rFonts w:cs="Times New Roman"/>
                <w:sz w:val="20"/>
              </w:rPr>
              <w:t>The permit-required confined space will not become immediately dangerous to life and health (IDLH) if the mechanical ventilation fails.</w:t>
            </w:r>
          </w:p>
          <w:p w14:paraId="2B356B5A" w14:textId="77777777" w:rsidR="004273EA" w:rsidRPr="00685848" w:rsidRDefault="004273EA" w:rsidP="000860EB">
            <w:pPr>
              <w:ind w:left="315" w:hanging="180"/>
              <w:rPr>
                <w:rFonts w:cs="Times New Roman"/>
                <w:sz w:val="20"/>
              </w:rPr>
            </w:pPr>
            <w:r w:rsidRPr="00685848">
              <w:rPr>
                <w:rFonts w:cs="Times New Roman"/>
                <w:sz w:val="20"/>
              </w:rPr>
              <w:t>b) After evaluating the permit-required confined space and establishing appropriate atmospheric controls, the Entry Supervisor may classify the permit space as an alternate entry confined space by completing the appropriate sections on the Entry Permit.</w:t>
            </w:r>
          </w:p>
          <w:p w14:paraId="3B641F0E" w14:textId="77777777" w:rsidR="004273EA" w:rsidRPr="00685848" w:rsidRDefault="004273EA" w:rsidP="000860EB">
            <w:pPr>
              <w:ind w:left="315" w:hanging="180"/>
              <w:rPr>
                <w:rFonts w:cs="Times New Roman"/>
                <w:sz w:val="20"/>
              </w:rPr>
            </w:pPr>
            <w:r w:rsidRPr="00685848">
              <w:rPr>
                <w:rFonts w:cs="Times New Roman"/>
                <w:sz w:val="20"/>
              </w:rPr>
              <w:t>c) Entry Supervisor retains a copy of the permit and posts the permit at the entry site.</w:t>
            </w:r>
          </w:p>
          <w:p w14:paraId="0B08413E" w14:textId="77777777" w:rsidR="004273EA" w:rsidRPr="00685848" w:rsidRDefault="004273EA" w:rsidP="000860EB">
            <w:pPr>
              <w:ind w:left="315" w:hanging="180"/>
              <w:rPr>
                <w:rFonts w:cs="Times New Roman"/>
                <w:sz w:val="20"/>
              </w:rPr>
            </w:pPr>
            <w:r w:rsidRPr="00685848">
              <w:rPr>
                <w:rFonts w:cs="Times New Roman"/>
                <w:sz w:val="20"/>
              </w:rPr>
              <w:t>d) The Entrant may enter the confined space without the assistance or use of an Attendant, following the procedure below.  When entering the alternate entry confined space, the Entrant will:</w:t>
            </w:r>
          </w:p>
          <w:p w14:paraId="56BBA33D" w14:textId="77777777" w:rsidR="004273EA" w:rsidRPr="00685848" w:rsidRDefault="004273EA" w:rsidP="00A35DE2">
            <w:pPr>
              <w:numPr>
                <w:ilvl w:val="1"/>
                <w:numId w:val="277"/>
              </w:numPr>
              <w:ind w:left="675" w:hanging="180"/>
              <w:rPr>
                <w:rFonts w:cs="Times New Roman"/>
                <w:sz w:val="20"/>
              </w:rPr>
            </w:pPr>
            <w:r w:rsidRPr="00685848">
              <w:rPr>
                <w:rFonts w:cs="Times New Roman"/>
                <w:sz w:val="20"/>
              </w:rPr>
              <w:t>Establish and ensure that the mechanical ventilation system is operational and providing clean, fresh air to the Entrant’s work location within the space during the entire entry.</w:t>
            </w:r>
          </w:p>
          <w:p w14:paraId="77725271" w14:textId="77777777" w:rsidR="004273EA" w:rsidRPr="00685848" w:rsidRDefault="004273EA" w:rsidP="00A35DE2">
            <w:pPr>
              <w:numPr>
                <w:ilvl w:val="1"/>
                <w:numId w:val="277"/>
              </w:numPr>
              <w:ind w:left="675" w:hanging="180"/>
              <w:rPr>
                <w:rFonts w:cs="Times New Roman"/>
                <w:sz w:val="20"/>
              </w:rPr>
            </w:pPr>
            <w:r w:rsidRPr="00685848">
              <w:rPr>
                <w:rFonts w:cs="Times New Roman"/>
                <w:sz w:val="20"/>
              </w:rPr>
              <w:t>Test the atmosphere of the permit-required space prior to entry into the space.</w:t>
            </w:r>
          </w:p>
          <w:p w14:paraId="77D1BFD8" w14:textId="77777777" w:rsidR="004273EA" w:rsidRPr="00685848" w:rsidRDefault="004273EA" w:rsidP="00A35DE2">
            <w:pPr>
              <w:numPr>
                <w:ilvl w:val="1"/>
                <w:numId w:val="277"/>
              </w:numPr>
              <w:ind w:left="675" w:hanging="180"/>
              <w:rPr>
                <w:rFonts w:cs="Times New Roman"/>
                <w:sz w:val="20"/>
              </w:rPr>
            </w:pPr>
            <w:r w:rsidRPr="00685848">
              <w:rPr>
                <w:rFonts w:cs="Times New Roman"/>
                <w:sz w:val="20"/>
              </w:rPr>
              <w:t>Use and continually operate a gas detector during the entire confined space operation.</w:t>
            </w:r>
          </w:p>
          <w:p w14:paraId="44B9B8FB" w14:textId="77777777" w:rsidR="004273EA" w:rsidRPr="00685848" w:rsidRDefault="004273EA" w:rsidP="00A35DE2">
            <w:pPr>
              <w:numPr>
                <w:ilvl w:val="1"/>
                <w:numId w:val="277"/>
              </w:numPr>
              <w:ind w:left="675" w:hanging="180"/>
              <w:rPr>
                <w:rFonts w:cs="Times New Roman"/>
                <w:sz w:val="20"/>
              </w:rPr>
            </w:pPr>
            <w:r w:rsidRPr="00685848">
              <w:rPr>
                <w:rFonts w:cs="Times New Roman"/>
                <w:sz w:val="20"/>
              </w:rPr>
              <w:t>Immediately evacuate the space if ventilation fails, or if the portable air sampling equipment fails or enters alarm mode.</w:t>
            </w:r>
          </w:p>
          <w:p w14:paraId="23FA443C" w14:textId="77777777" w:rsidR="004273EA" w:rsidRPr="00685848" w:rsidRDefault="004273EA" w:rsidP="000860EB">
            <w:pPr>
              <w:ind w:left="315" w:hanging="180"/>
              <w:rPr>
                <w:rFonts w:cs="Times New Roman"/>
                <w:sz w:val="20"/>
              </w:rPr>
            </w:pPr>
            <w:r w:rsidRPr="00685848">
              <w:rPr>
                <w:rFonts w:cs="Times New Roman"/>
                <w:sz w:val="20"/>
              </w:rPr>
              <w:t>e) Immediately evacuate the space if you discover, or become aware of a previously unrecognized hazard.  If this occurs, immediately notify the Entry Supervisor.  The Entry Supervisor shall re-evaluate the permit-required space and implements appropriate safety precautions prior to resuming the confined space operation.</w:t>
            </w:r>
          </w:p>
          <w:p w14:paraId="78F03174" w14:textId="77777777" w:rsidR="004273EA" w:rsidRDefault="004273EA" w:rsidP="000860EB">
            <w:pPr>
              <w:ind w:left="315" w:hanging="180"/>
              <w:rPr>
                <w:rFonts w:cs="Times New Roman"/>
                <w:sz w:val="20"/>
              </w:rPr>
            </w:pPr>
            <w:r w:rsidRPr="00685848">
              <w:rPr>
                <w:rFonts w:cs="Times New Roman"/>
                <w:sz w:val="20"/>
              </w:rPr>
              <w:t>f) Steps taken to reclassify the permit-required space to an alternate entry space must be written on the Permit.</w:t>
            </w:r>
          </w:p>
          <w:p w14:paraId="53187D79" w14:textId="4959110E" w:rsidR="000860EB" w:rsidRPr="00685848" w:rsidRDefault="000860EB" w:rsidP="000860EB">
            <w:pPr>
              <w:ind w:left="315" w:hanging="180"/>
              <w:rPr>
                <w:rFonts w:cs="Times New Roman"/>
                <w:sz w:val="20"/>
              </w:rPr>
            </w:pPr>
          </w:p>
        </w:tc>
      </w:tr>
      <w:tr w:rsidR="004273EA" w:rsidRPr="004273EA" w14:paraId="6EC11775" w14:textId="77777777" w:rsidTr="00685848">
        <w:trPr>
          <w:gridAfter w:val="3"/>
          <w:wAfter w:w="1964" w:type="dxa"/>
          <w:trHeight w:val="71"/>
        </w:trPr>
        <w:tc>
          <w:tcPr>
            <w:tcW w:w="10440" w:type="dxa"/>
            <w:gridSpan w:val="18"/>
            <w:tcBorders>
              <w:left w:val="nil"/>
              <w:bottom w:val="nil"/>
              <w:right w:val="nil"/>
            </w:tcBorders>
          </w:tcPr>
          <w:p w14:paraId="26D25985" w14:textId="2A93000B" w:rsidR="004273EA" w:rsidRPr="00685848" w:rsidRDefault="004273EA" w:rsidP="008572C7">
            <w:pPr>
              <w:jc w:val="right"/>
              <w:rPr>
                <w:rFonts w:cs="Times New Roman"/>
                <w:sz w:val="18"/>
                <w:szCs w:val="18"/>
              </w:rPr>
            </w:pPr>
          </w:p>
        </w:tc>
      </w:tr>
    </w:tbl>
    <w:p w14:paraId="00ADE309" w14:textId="77777777" w:rsidR="004273EA" w:rsidRDefault="004273EA" w:rsidP="004273EA"/>
    <w:p w14:paraId="7488E86D" w14:textId="5E8CFDF9" w:rsidR="004273EA" w:rsidRDefault="004273EA">
      <w:pPr>
        <w:rPr>
          <w:rFonts w:eastAsiaTheme="majorEastAsia" w:cstheme="majorBidi"/>
          <w:bCs/>
          <w:color w:val="365F91" w:themeColor="accent1" w:themeShade="BF"/>
          <w:sz w:val="28"/>
          <w:szCs w:val="28"/>
        </w:rPr>
      </w:pPr>
    </w:p>
    <w:p w14:paraId="738B0408" w14:textId="4BC460F5" w:rsidR="00666893" w:rsidRDefault="007F335A" w:rsidP="00604C5B">
      <w:pPr>
        <w:pStyle w:val="Heading1"/>
      </w:pPr>
      <w:r>
        <w:t>ATTACHMENT C.2.—</w:t>
      </w:r>
      <w:r w:rsidR="004273EA">
        <w:t>RECLASSIFICATION FORM</w:t>
      </w:r>
    </w:p>
    <w:p w14:paraId="457A507A" w14:textId="207A6B22" w:rsidR="00E01FB0" w:rsidRDefault="0054257F" w:rsidP="004273EA">
      <w:r w:rsidRPr="0054257F">
        <w:t>.</w:t>
      </w:r>
    </w:p>
    <w:p w14:paraId="69E59587" w14:textId="77777777" w:rsidR="00E01FB0" w:rsidRDefault="00E01FB0">
      <w:r>
        <w:br w:type="page"/>
      </w:r>
    </w:p>
    <w:p w14:paraId="28C2C202" w14:textId="6594D6F5" w:rsidR="00E01FB0" w:rsidRDefault="00E01FB0">
      <w:r>
        <w:br w:type="page"/>
      </w:r>
    </w:p>
    <w:p w14:paraId="1A0765D9" w14:textId="77777777" w:rsidR="00A905FE" w:rsidRDefault="00A905FE" w:rsidP="00685848">
      <w:pPr>
        <w:sectPr w:rsidR="00A905FE" w:rsidSect="00712951">
          <w:headerReference w:type="even" r:id="rId37"/>
          <w:headerReference w:type="default" r:id="rId38"/>
          <w:footerReference w:type="even" r:id="rId39"/>
          <w:footerReference w:type="default" r:id="rId40"/>
          <w:headerReference w:type="first" r:id="rId41"/>
          <w:pgSz w:w="12240" w:h="15840"/>
          <w:pgMar w:top="1440" w:right="1440" w:bottom="1440" w:left="1440" w:header="720" w:footer="720" w:gutter="0"/>
          <w:pgNumType w:start="1"/>
          <w:cols w:space="720"/>
          <w:docGrid w:linePitch="360"/>
        </w:sectPr>
      </w:pPr>
    </w:p>
    <w:p w14:paraId="006E3C47" w14:textId="77777777" w:rsidR="00F21910" w:rsidRDefault="00F21910" w:rsidP="00F21910">
      <w:pPr>
        <w:pStyle w:val="Title"/>
      </w:pPr>
      <w:r>
        <w:t>APPENDIX D</w:t>
      </w:r>
      <w:r w:rsidR="003939FB">
        <w:t>:</w:t>
      </w:r>
    </w:p>
    <w:p w14:paraId="200B2F1C" w14:textId="77777777" w:rsidR="00F21910" w:rsidRDefault="00F21910" w:rsidP="00F21910">
      <w:pPr>
        <w:pStyle w:val="Title"/>
      </w:pPr>
    </w:p>
    <w:p w14:paraId="681B0B4E" w14:textId="77777777" w:rsidR="00F21910" w:rsidRDefault="00F21910" w:rsidP="00F21910">
      <w:pPr>
        <w:pStyle w:val="Title"/>
      </w:pPr>
      <w:r>
        <w:t>RESPIRATORY PROTECTION PROGRAM</w:t>
      </w:r>
    </w:p>
    <w:p w14:paraId="708D9546" w14:textId="77777777" w:rsidR="00F21910" w:rsidRDefault="00F21910" w:rsidP="00F21910">
      <w:pPr>
        <w:jc w:val="center"/>
      </w:pPr>
    </w:p>
    <w:p w14:paraId="02A4902D" w14:textId="77777777" w:rsidR="00F21910" w:rsidRDefault="00F21910" w:rsidP="00F21910">
      <w:pPr>
        <w:jc w:val="center"/>
      </w:pPr>
      <w:r>
        <w:t>For Compliance With</w:t>
      </w:r>
    </w:p>
    <w:p w14:paraId="7E3BB7A1" w14:textId="77777777" w:rsidR="00F21910" w:rsidRDefault="00F21910" w:rsidP="00F21910">
      <w:pPr>
        <w:jc w:val="center"/>
      </w:pPr>
      <w:r>
        <w:t>OSHA Rules and Regulations</w:t>
      </w:r>
    </w:p>
    <w:p w14:paraId="54009EEA" w14:textId="77777777" w:rsidR="00F21910" w:rsidRDefault="00F21910" w:rsidP="00F21910">
      <w:pPr>
        <w:jc w:val="center"/>
      </w:pPr>
      <w:r>
        <w:t>Ref. 29 CFR 1910.134</w:t>
      </w:r>
    </w:p>
    <w:p w14:paraId="36DD587E" w14:textId="77777777" w:rsidR="00F21910" w:rsidRDefault="00F21910" w:rsidP="00F21910">
      <w:pPr>
        <w:jc w:val="center"/>
      </w:pPr>
    </w:p>
    <w:p w14:paraId="64989950" w14:textId="77777777" w:rsidR="00F21910" w:rsidRPr="00F21910" w:rsidRDefault="006B7D42" w:rsidP="00F21910">
      <w:pPr>
        <w:jc w:val="center"/>
      </w:pPr>
      <w:r w:rsidRPr="00896E86">
        <w:t>{</w:t>
      </w:r>
      <w:r w:rsidR="00F21910" w:rsidRPr="00896E86">
        <w:t>Sample Written Program from ACC-CPI</w:t>
      </w:r>
      <w:r w:rsidR="004209E6" w:rsidRPr="00896E86">
        <w:t>,</w:t>
      </w:r>
      <w:r w:rsidR="00F21910" w:rsidRPr="00896E86">
        <w:t xml:space="preserve"> November 2013</w:t>
      </w:r>
      <w:r w:rsidRPr="00896E86">
        <w:t>}</w:t>
      </w:r>
    </w:p>
    <w:p w14:paraId="4D3E6D1A" w14:textId="77777777" w:rsidR="00F21910" w:rsidRPr="00A86884" w:rsidRDefault="00F21910" w:rsidP="00F21910">
      <w:pPr>
        <w:jc w:val="center"/>
      </w:pPr>
    </w:p>
    <w:p w14:paraId="6EEC4C85" w14:textId="1E013934" w:rsidR="00F21910" w:rsidRPr="00A86884" w:rsidRDefault="00460C3B" w:rsidP="00F21910">
      <w:pPr>
        <w:pStyle w:val="CenteredCalibri"/>
      </w:pPr>
      <w:sdt>
        <w:sdtPr>
          <w:alias w:val="Company Name"/>
          <w:tag w:val="Company Name"/>
          <w:id w:val="701230727"/>
          <w:placeholder>
            <w:docPart w:val="7804030867A244998E5CB76D8ECFE51B"/>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p>
    <w:p w14:paraId="7A406E7E" w14:textId="77777777" w:rsidR="00F21910" w:rsidRPr="00F21910" w:rsidRDefault="00460C3B" w:rsidP="00F21910">
      <w:pPr>
        <w:pStyle w:val="CenteredCalibri"/>
      </w:pPr>
      <w:sdt>
        <w:sdtPr>
          <w:alias w:val="Company Street Address"/>
          <w:tag w:val="Company Street Address"/>
          <w:id w:val="701230730"/>
          <w:placeholder>
            <w:docPart w:val="4725E96847CB4A56980F6ED7FAE66859"/>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F21910" w:rsidRPr="00A86884">
            <w:rPr>
              <w:rStyle w:val="PlaceholderText"/>
              <w:color w:val="auto"/>
            </w:rPr>
            <w:t>[</w:t>
          </w:r>
          <w:r w:rsidR="006B7D42" w:rsidRPr="00A86884">
            <w:rPr>
              <w:rStyle w:val="PlaceholderText"/>
              <w:color w:val="auto"/>
            </w:rPr>
            <w:t>Company Street Address</w:t>
          </w:r>
          <w:r w:rsidR="00F21910" w:rsidRPr="00A86884">
            <w:rPr>
              <w:rStyle w:val="PlaceholderText"/>
              <w:color w:val="auto"/>
            </w:rPr>
            <w:t>]</w:t>
          </w:r>
        </w:sdtContent>
      </w:sdt>
      <w:r w:rsidR="00F21910" w:rsidRPr="00F21910">
        <w:t xml:space="preserve"> </w:t>
      </w:r>
    </w:p>
    <w:p w14:paraId="14DBD26F" w14:textId="77777777" w:rsidR="00F21910" w:rsidRPr="00F21910" w:rsidRDefault="00460C3B" w:rsidP="00F21910">
      <w:pPr>
        <w:pStyle w:val="CenteredCalibri"/>
      </w:pPr>
      <w:sdt>
        <w:sdtPr>
          <w:alias w:val="Company City, State Zip"/>
          <w:tag w:val="City, State Zip"/>
          <w:id w:val="701230729"/>
          <w:placeholder>
            <w:docPart w:val="069EC937DBA5417EB1D3C6CEEA0C3694"/>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F21910" w:rsidRPr="00F21910">
            <w:rPr>
              <w:rStyle w:val="PlaceholderText"/>
              <w:color w:val="auto"/>
            </w:rPr>
            <w:t>[Company City, State Zip]</w:t>
          </w:r>
        </w:sdtContent>
      </w:sdt>
    </w:p>
    <w:p w14:paraId="5024AD23" w14:textId="77777777" w:rsidR="00F21910" w:rsidRPr="00F44A5F" w:rsidRDefault="00460C3B" w:rsidP="00F21910">
      <w:pPr>
        <w:pStyle w:val="CenteredCalibri"/>
      </w:pPr>
      <w:sdt>
        <w:sdtPr>
          <w:alias w:val="Company Phone"/>
          <w:id w:val="701230733"/>
          <w:placeholder>
            <w:docPart w:val="1A16D9842F5D4D9BAEB560540C215364"/>
          </w:placeholder>
          <w:showingPlcHdr/>
          <w:dataBinding w:prefixMappings="xmlns:ns0='http://schemas.microsoft.com/office/2006/coverPageProps' " w:xpath="/ns0:CoverPageProperties[1]/ns0:CompanyPhone[1]" w:storeItemID="{55AF091B-3C7A-41E3-B477-F2FDAA23CFDA}"/>
          <w:text/>
        </w:sdtPr>
        <w:sdtEndPr/>
        <w:sdtContent>
          <w:r w:rsidR="00F21910" w:rsidRPr="00F44A5F">
            <w:rPr>
              <w:rStyle w:val="PlaceholderText"/>
              <w:color w:val="000000" w:themeColor="text1"/>
            </w:rPr>
            <w:t>[Company Phone]</w:t>
          </w:r>
        </w:sdtContent>
      </w:sdt>
    </w:p>
    <w:p w14:paraId="2A12F620" w14:textId="77777777" w:rsidR="00F21910" w:rsidRPr="00F44A5F" w:rsidRDefault="00F21910" w:rsidP="00F21910">
      <w:pPr>
        <w:pStyle w:val="CenteredCalibri"/>
      </w:pPr>
    </w:p>
    <w:p w14:paraId="3478FE5F" w14:textId="5420BC4D" w:rsidR="00F21910" w:rsidRPr="00F44A5F" w:rsidRDefault="00460C3B" w:rsidP="00F21910">
      <w:pPr>
        <w:pStyle w:val="CenteredCalibri"/>
      </w:pPr>
      <w:sdt>
        <w:sdtPr>
          <w:alias w:val="Health and Safety Officer Name"/>
          <w:tag w:val="Health and Safety Officer Name"/>
          <w:id w:val="701230734"/>
          <w:placeholder>
            <w:docPart w:val="E8438B9F3FE348AFAC3B22A07474224D"/>
          </w:placeholder>
          <w:dataBinding w:prefixMappings="xmlns:ns0='http://purl.org/dc/elements/1.1/' xmlns:ns1='http://schemas.openxmlformats.org/package/2006/metadata/core-properties' " w:xpath="/ns1:coreProperties[1]/ns0:creator[1]" w:storeItemID="{6C3C8BC8-F283-45AE-878A-BAB7291924A1}"/>
          <w:text/>
        </w:sdtPr>
        <w:sdtEndPr/>
        <w:sdtContent>
          <w:r w:rsidR="007971DD">
            <w:t>[Health and Safety Officer Name], the</w:t>
          </w:r>
        </w:sdtContent>
      </w:sdt>
    </w:p>
    <w:p w14:paraId="20C346B3" w14:textId="77777777" w:rsidR="00F21910" w:rsidRPr="00F44A5F" w:rsidRDefault="00460C3B" w:rsidP="00F21910">
      <w:pPr>
        <w:pStyle w:val="CenteredCalibri"/>
      </w:pPr>
      <w:sdt>
        <w:sdtPr>
          <w:alias w:val="Health and Safety Officer Title"/>
          <w:tag w:val="Health and Safety Officer Title"/>
          <w:id w:val="701230735"/>
          <w:placeholder>
            <w:docPart w:val="053C0337A08F4B1AA1F5292B03A5B1BF"/>
          </w:placeholder>
          <w:showingPlcHdr/>
          <w:dataBinding w:prefixMappings="xmlns:ns0='http://schemas.microsoft.com/office/2006/coverPageProps' " w:xpath="/ns0:CoverPageProperties[1]/ns0:Abstract[1]" w:storeItemID="{55AF091B-3C7A-41E3-B477-F2FDAA23CFDA}"/>
          <w:text/>
        </w:sdtPr>
        <w:sdtEndPr/>
        <w:sdtContent>
          <w:r w:rsidR="00F21910" w:rsidRPr="00F44A5F">
            <w:rPr>
              <w:rStyle w:val="PlaceholderText"/>
              <w:color w:val="000000" w:themeColor="text1"/>
            </w:rPr>
            <w:t>[Health and Safety Officer Title]</w:t>
          </w:r>
        </w:sdtContent>
      </w:sdt>
    </w:p>
    <w:p w14:paraId="7E7BFFBD" w14:textId="77777777" w:rsidR="00F21910" w:rsidRDefault="00F21910">
      <w:r>
        <w:br w:type="page"/>
      </w:r>
    </w:p>
    <w:p w14:paraId="760EF722" w14:textId="77777777" w:rsidR="00362412" w:rsidRDefault="00F21910" w:rsidP="00604C5B">
      <w:pPr>
        <w:pStyle w:val="Heading1"/>
      </w:pPr>
      <w:r>
        <w:t>TABLE OF CONTENTS</w:t>
      </w:r>
    </w:p>
    <w:p w14:paraId="372BCEC2" w14:textId="77777777" w:rsidR="00F21910" w:rsidRDefault="00F21910" w:rsidP="00A35DE2">
      <w:pPr>
        <w:pStyle w:val="ListParagraph"/>
        <w:numPr>
          <w:ilvl w:val="0"/>
          <w:numId w:val="43"/>
        </w:numPr>
      </w:pPr>
      <w:r>
        <w:t>PURPOSE AND SCOPE</w:t>
      </w:r>
    </w:p>
    <w:p w14:paraId="26A7C89D" w14:textId="77777777" w:rsidR="00F21910" w:rsidRDefault="00F21910" w:rsidP="00A35DE2">
      <w:pPr>
        <w:pStyle w:val="ListParagraph"/>
        <w:numPr>
          <w:ilvl w:val="1"/>
          <w:numId w:val="43"/>
        </w:numPr>
      </w:pPr>
      <w:r>
        <w:t>Mandatory Use of Respirators</w:t>
      </w:r>
    </w:p>
    <w:p w14:paraId="0DC7E43D" w14:textId="77777777" w:rsidR="00F21910" w:rsidRDefault="00F21910" w:rsidP="00A35DE2">
      <w:pPr>
        <w:pStyle w:val="ListParagraph"/>
        <w:numPr>
          <w:ilvl w:val="1"/>
          <w:numId w:val="43"/>
        </w:numPr>
      </w:pPr>
      <w:r>
        <w:t>Voluntary Use of Respirators</w:t>
      </w:r>
    </w:p>
    <w:p w14:paraId="488BAA49" w14:textId="77777777" w:rsidR="00F21910" w:rsidRDefault="00F21910" w:rsidP="00A35DE2">
      <w:pPr>
        <w:pStyle w:val="ListParagraph"/>
        <w:numPr>
          <w:ilvl w:val="0"/>
          <w:numId w:val="43"/>
        </w:numPr>
      </w:pPr>
      <w:r>
        <w:t>PROGRAM ADMINISTRATION AND RESPONSIBILITIES</w:t>
      </w:r>
    </w:p>
    <w:p w14:paraId="3110A037" w14:textId="77777777" w:rsidR="00F21910" w:rsidRDefault="00460C3B" w:rsidP="00A35DE2">
      <w:pPr>
        <w:pStyle w:val="ListParagraph"/>
        <w:numPr>
          <w:ilvl w:val="1"/>
          <w:numId w:val="43"/>
        </w:numPr>
      </w:pPr>
      <w:sdt>
        <w:sdtPr>
          <w:rPr>
            <w:rStyle w:val="Normal10Char"/>
            <w:sz w:val="22"/>
            <w:szCs w:val="22"/>
          </w:rPr>
          <w:alias w:val="Health and Safety Officer Title"/>
          <w:tag w:val="Health and Safety Officer Title"/>
          <w:id w:val="801078696"/>
          <w:placeholder>
            <w:docPart w:val="E7542466FB27455A86F5B8128EADADEF"/>
          </w:placeholder>
          <w:showingPlcHdr/>
          <w:dataBinding w:prefixMappings="xmlns:ns0='http://schemas.microsoft.com/office/2006/coverPageProps' " w:xpath="/ns0:CoverPageProperties[1]/ns0:Abstract[1]" w:storeItemID="{55AF091B-3C7A-41E3-B477-F2FDAA23CFDA}"/>
          <w:text/>
        </w:sdtPr>
        <w:sdtEndPr>
          <w:rPr>
            <w:rStyle w:val="Normal10Char"/>
          </w:rPr>
        </w:sdtEndPr>
        <w:sdtContent>
          <w:r w:rsidR="00F21910" w:rsidRPr="00F21910">
            <w:rPr>
              <w:rStyle w:val="Normal10Char"/>
              <w:sz w:val="22"/>
              <w:szCs w:val="22"/>
            </w:rPr>
            <w:t>[Health and Safety Officer Title]</w:t>
          </w:r>
        </w:sdtContent>
      </w:sdt>
      <w:r w:rsidR="00F21910">
        <w:t xml:space="preserve"> Responsibilities</w:t>
      </w:r>
    </w:p>
    <w:p w14:paraId="65DF34D2" w14:textId="77777777" w:rsidR="00F21910" w:rsidRDefault="00F21910" w:rsidP="00A35DE2">
      <w:pPr>
        <w:pStyle w:val="ListParagraph"/>
        <w:numPr>
          <w:ilvl w:val="1"/>
          <w:numId w:val="43"/>
        </w:numPr>
      </w:pPr>
      <w:r>
        <w:t>Project Manager Responsibilities</w:t>
      </w:r>
    </w:p>
    <w:p w14:paraId="3EFA4A22" w14:textId="77777777" w:rsidR="00F21910" w:rsidRDefault="00F21910" w:rsidP="00A35DE2">
      <w:pPr>
        <w:pStyle w:val="ListParagraph"/>
        <w:numPr>
          <w:ilvl w:val="1"/>
          <w:numId w:val="43"/>
        </w:numPr>
      </w:pPr>
      <w:r>
        <w:t>Employees Responsibilities</w:t>
      </w:r>
    </w:p>
    <w:p w14:paraId="22FADF22" w14:textId="77777777" w:rsidR="00F21910" w:rsidRDefault="00F21910" w:rsidP="00A35DE2">
      <w:pPr>
        <w:pStyle w:val="ListParagraph"/>
        <w:numPr>
          <w:ilvl w:val="1"/>
          <w:numId w:val="43"/>
        </w:numPr>
      </w:pPr>
      <w:r>
        <w:t>Medical Provider Responsibilities</w:t>
      </w:r>
    </w:p>
    <w:p w14:paraId="0D4EDA98" w14:textId="77777777" w:rsidR="00F21910" w:rsidRDefault="00F21910" w:rsidP="00A35DE2">
      <w:pPr>
        <w:pStyle w:val="ListParagraph"/>
        <w:numPr>
          <w:ilvl w:val="0"/>
          <w:numId w:val="43"/>
        </w:numPr>
      </w:pPr>
      <w:r>
        <w:t>PROGRAM ELEMENTS</w:t>
      </w:r>
    </w:p>
    <w:p w14:paraId="2524B863" w14:textId="77777777" w:rsidR="00F21910" w:rsidRDefault="00F21910" w:rsidP="00A35DE2">
      <w:pPr>
        <w:pStyle w:val="ListParagraph"/>
        <w:numPr>
          <w:ilvl w:val="1"/>
          <w:numId w:val="43"/>
        </w:numPr>
      </w:pPr>
      <w:r>
        <w:t>Medical Evaluation</w:t>
      </w:r>
    </w:p>
    <w:p w14:paraId="0CC2662A" w14:textId="77777777" w:rsidR="00F21910" w:rsidRDefault="00F21910" w:rsidP="00A35DE2">
      <w:pPr>
        <w:pStyle w:val="ListParagraph"/>
        <w:numPr>
          <w:ilvl w:val="1"/>
          <w:numId w:val="43"/>
        </w:numPr>
      </w:pPr>
      <w:r>
        <w:t>Respirator Selection</w:t>
      </w:r>
    </w:p>
    <w:p w14:paraId="18D61594" w14:textId="77777777" w:rsidR="00F21910" w:rsidRDefault="00F21910" w:rsidP="00A35DE2">
      <w:pPr>
        <w:pStyle w:val="ListParagraph"/>
        <w:numPr>
          <w:ilvl w:val="1"/>
          <w:numId w:val="43"/>
        </w:numPr>
      </w:pPr>
      <w:r>
        <w:t>Respirator Fit Testing</w:t>
      </w:r>
    </w:p>
    <w:p w14:paraId="68068AB5" w14:textId="77777777" w:rsidR="00F21910" w:rsidRDefault="00F21910" w:rsidP="00A35DE2">
      <w:pPr>
        <w:pStyle w:val="ListParagraph"/>
        <w:numPr>
          <w:ilvl w:val="1"/>
          <w:numId w:val="43"/>
        </w:numPr>
      </w:pPr>
      <w:r>
        <w:t>Respirator Use General</w:t>
      </w:r>
    </w:p>
    <w:p w14:paraId="5E042794" w14:textId="77777777" w:rsidR="00F21910" w:rsidRDefault="00F21910" w:rsidP="00A35DE2">
      <w:pPr>
        <w:pStyle w:val="ListParagraph"/>
        <w:numPr>
          <w:ilvl w:val="1"/>
          <w:numId w:val="43"/>
        </w:numPr>
      </w:pPr>
      <w:r>
        <w:t>Cleaning, Maintenance</w:t>
      </w:r>
      <w:r w:rsidR="00903E46">
        <w:t>,</w:t>
      </w:r>
      <w:r>
        <w:t xml:space="preserve"> and Storage</w:t>
      </w:r>
    </w:p>
    <w:p w14:paraId="606F5332" w14:textId="77777777" w:rsidR="00F21910" w:rsidRDefault="00F21910" w:rsidP="00A35DE2">
      <w:pPr>
        <w:pStyle w:val="ListParagraph"/>
        <w:numPr>
          <w:ilvl w:val="1"/>
          <w:numId w:val="43"/>
        </w:numPr>
      </w:pPr>
      <w:r>
        <w:t>Training</w:t>
      </w:r>
    </w:p>
    <w:p w14:paraId="29D79DBA" w14:textId="77777777" w:rsidR="00F21910" w:rsidRDefault="00F21910" w:rsidP="00A35DE2">
      <w:pPr>
        <w:pStyle w:val="ListParagraph"/>
        <w:numPr>
          <w:ilvl w:val="0"/>
          <w:numId w:val="43"/>
        </w:numPr>
      </w:pPr>
      <w:r>
        <w:t>PROGRAM EVALUATION</w:t>
      </w:r>
    </w:p>
    <w:p w14:paraId="4FCAA603" w14:textId="77777777" w:rsidR="00F21910" w:rsidRDefault="00F21910" w:rsidP="00A35DE2">
      <w:pPr>
        <w:pStyle w:val="ListParagraph"/>
        <w:numPr>
          <w:ilvl w:val="0"/>
          <w:numId w:val="43"/>
        </w:numPr>
      </w:pPr>
      <w:r>
        <w:t>DOCUMENTATION AND RECORDKEEPING</w:t>
      </w:r>
    </w:p>
    <w:p w14:paraId="2C4F98D5" w14:textId="77777777" w:rsidR="00F21910" w:rsidRDefault="00F21910" w:rsidP="00A35DE2">
      <w:pPr>
        <w:pStyle w:val="ListParagraph"/>
        <w:numPr>
          <w:ilvl w:val="0"/>
          <w:numId w:val="43"/>
        </w:numPr>
      </w:pPr>
      <w:r>
        <w:t>REFERENCES/RESOURCES</w:t>
      </w:r>
    </w:p>
    <w:p w14:paraId="04A6F1C2" w14:textId="77777777" w:rsidR="00F21910" w:rsidRPr="00587E6D" w:rsidRDefault="00587E6D" w:rsidP="007F335A">
      <w:pPr>
        <w:contextualSpacing/>
        <w:rPr>
          <w:caps/>
        </w:rPr>
      </w:pPr>
      <w:r>
        <w:t>ATTACHMENT</w:t>
      </w:r>
      <w:r w:rsidR="007F335A">
        <w:t xml:space="preserve"> D.1.—</w:t>
      </w:r>
      <w:r w:rsidR="00F21910" w:rsidRPr="00587E6D">
        <w:rPr>
          <w:caps/>
        </w:rPr>
        <w:t>OSHA Bitrex™ Respirator Fit Test Protocol</w:t>
      </w:r>
    </w:p>
    <w:p w14:paraId="139552CE" w14:textId="77777777" w:rsidR="00F21910" w:rsidRPr="00587E6D" w:rsidRDefault="00587E6D" w:rsidP="007F335A">
      <w:pPr>
        <w:contextualSpacing/>
        <w:rPr>
          <w:caps/>
        </w:rPr>
      </w:pPr>
      <w:r w:rsidRPr="00587E6D">
        <w:rPr>
          <w:caps/>
        </w:rPr>
        <w:t xml:space="preserve">ATTACHMENT </w:t>
      </w:r>
      <w:r w:rsidR="007F335A" w:rsidRPr="00587E6D">
        <w:rPr>
          <w:caps/>
        </w:rPr>
        <w:t>D.2.—</w:t>
      </w:r>
      <w:r w:rsidR="00F21910" w:rsidRPr="00587E6D">
        <w:rPr>
          <w:caps/>
        </w:rPr>
        <w:t>OSHA Respiratory Medical Evaluation Questionnaire</w:t>
      </w:r>
    </w:p>
    <w:p w14:paraId="62966C92" w14:textId="77777777" w:rsidR="00F21910" w:rsidRPr="00587E6D" w:rsidRDefault="00587E6D" w:rsidP="007F335A">
      <w:pPr>
        <w:contextualSpacing/>
        <w:rPr>
          <w:caps/>
        </w:rPr>
      </w:pPr>
      <w:r w:rsidRPr="00587E6D">
        <w:rPr>
          <w:caps/>
        </w:rPr>
        <w:t xml:space="preserve">ATTACHMENT </w:t>
      </w:r>
      <w:r w:rsidR="007F335A" w:rsidRPr="00587E6D">
        <w:rPr>
          <w:caps/>
        </w:rPr>
        <w:t>D.3.—</w:t>
      </w:r>
      <w:r w:rsidR="00F21910" w:rsidRPr="00587E6D">
        <w:rPr>
          <w:caps/>
        </w:rPr>
        <w:t>Respirator Fit Test Record (Qualitative)</w:t>
      </w:r>
    </w:p>
    <w:p w14:paraId="3FCFFEAC" w14:textId="77777777" w:rsidR="0011468F" w:rsidRPr="00587E6D" w:rsidRDefault="00587E6D" w:rsidP="007F335A">
      <w:pPr>
        <w:contextualSpacing/>
        <w:rPr>
          <w:caps/>
        </w:rPr>
      </w:pPr>
      <w:r w:rsidRPr="00587E6D">
        <w:rPr>
          <w:caps/>
        </w:rPr>
        <w:t xml:space="preserve">ATTACHMENT </w:t>
      </w:r>
      <w:r w:rsidR="007F335A" w:rsidRPr="00587E6D">
        <w:rPr>
          <w:caps/>
        </w:rPr>
        <w:t>D.4.—</w:t>
      </w:r>
      <w:r w:rsidR="00F21910" w:rsidRPr="00587E6D">
        <w:rPr>
          <w:caps/>
        </w:rPr>
        <w:t>R</w:t>
      </w:r>
      <w:r w:rsidR="007F335A" w:rsidRPr="00587E6D">
        <w:rPr>
          <w:caps/>
        </w:rPr>
        <w:t>espirator Protection Training—</w:t>
      </w:r>
      <w:r w:rsidR="00F21910" w:rsidRPr="00587E6D">
        <w:rPr>
          <w:caps/>
        </w:rPr>
        <w:t>QUIZ</w:t>
      </w:r>
    </w:p>
    <w:p w14:paraId="2969D9F6" w14:textId="77777777" w:rsidR="0011468F" w:rsidRDefault="0011468F">
      <w:r>
        <w:br w:type="page"/>
      </w:r>
    </w:p>
    <w:p w14:paraId="5CDB8529" w14:textId="77777777" w:rsidR="00362412" w:rsidRDefault="0011468F" w:rsidP="00A35DE2">
      <w:pPr>
        <w:pStyle w:val="H1Numbered"/>
        <w:numPr>
          <w:ilvl w:val="0"/>
          <w:numId w:val="258"/>
        </w:numPr>
      </w:pPr>
      <w:r>
        <w:t>PURPOSE AND SCOPE</w:t>
      </w:r>
    </w:p>
    <w:p w14:paraId="6C906B14" w14:textId="02297EDD" w:rsidR="0011468F" w:rsidRPr="004E0DCA" w:rsidRDefault="0011468F" w:rsidP="00AB44F9">
      <w:r w:rsidRPr="004E0DCA">
        <w:t xml:space="preserve">The purpose of this program is to protect all employees of </w:t>
      </w:r>
      <w:sdt>
        <w:sdtPr>
          <w:alias w:val="Company Name"/>
          <w:tag w:val="Company Name"/>
          <w:id w:val="801079484"/>
          <w:placeholder>
            <w:docPart w:val="B8E01D8CE78D4415B45521FD58B6F101"/>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0060102A" w:rsidRPr="004E0DCA">
        <w:t xml:space="preserve"> </w:t>
      </w:r>
      <w:r w:rsidRPr="004E0DCA">
        <w:t>from respiratory hazards, and to ensure that</w:t>
      </w:r>
      <w:r w:rsidR="0060102A" w:rsidRPr="004E0DCA">
        <w:t xml:space="preserve"> </w:t>
      </w:r>
      <w:r w:rsidRPr="004E0DCA">
        <w:t>the company is in compliance with</w:t>
      </w:r>
      <w:r w:rsidR="0060102A" w:rsidRPr="004E0DCA">
        <w:t xml:space="preserve"> </w:t>
      </w:r>
      <w:r w:rsidRPr="004E0DCA">
        <w:t xml:space="preserve">OSHA’s Respiratory Protection Program Standard 29 CFR§1910.134. </w:t>
      </w:r>
    </w:p>
    <w:p w14:paraId="7B68E1C3" w14:textId="77777777" w:rsidR="0011468F" w:rsidRPr="004E0DCA" w:rsidRDefault="0011468F" w:rsidP="00AB44F9">
      <w:r w:rsidRPr="004E0DCA">
        <w:t>Engineering controls, such as ventilation and substitution of less toxic materials, may not be completely effective in controlling airborne hazards.</w:t>
      </w:r>
      <w:r w:rsidR="0060102A" w:rsidRPr="004E0DCA">
        <w:t xml:space="preserve"> </w:t>
      </w:r>
      <w:r w:rsidRPr="004E0DCA">
        <w:t>Routine operations and reasonably foreseeable emergency situations associated with the operations are considered when assessing respirator protection and other types of personal protective equipment (PPE) used to safeguard employees’ health.</w:t>
      </w:r>
    </w:p>
    <w:p w14:paraId="01A9EDA8" w14:textId="77777777" w:rsidR="0011468F" w:rsidRPr="004E0DCA" w:rsidRDefault="0011468F" w:rsidP="00400863">
      <w:pPr>
        <w:pStyle w:val="Heading3"/>
        <w:numPr>
          <w:ilvl w:val="0"/>
          <w:numId w:val="336"/>
        </w:numPr>
      </w:pPr>
      <w:r w:rsidRPr="004E0DCA">
        <w:t>Mandatory Use of Respirators</w:t>
      </w:r>
    </w:p>
    <w:p w14:paraId="6F0EE43A" w14:textId="77777777" w:rsidR="0011468F" w:rsidRPr="004E0DCA" w:rsidRDefault="0011468F" w:rsidP="00AB44F9">
      <w:pPr>
        <w:pStyle w:val="ListParagraph"/>
        <w:contextualSpacing w:val="0"/>
      </w:pPr>
      <w:r w:rsidRPr="004E0DCA">
        <w:t>In any workplace where respirators are necessary to protect the health of the employee</w:t>
      </w:r>
      <w:r w:rsidR="00FA0C94">
        <w:t>,</w:t>
      </w:r>
      <w:r w:rsidR="0060102A" w:rsidRPr="004E0DCA">
        <w:t xml:space="preserve"> </w:t>
      </w:r>
      <w:r w:rsidRPr="004E0DCA">
        <w:t>or whenever respirators are required by the employer, the employer shall establish and</w:t>
      </w:r>
      <w:r w:rsidR="0060102A" w:rsidRPr="004E0DCA">
        <w:t xml:space="preserve"> </w:t>
      </w:r>
      <w:r w:rsidRPr="004E0DCA">
        <w:t>implement a written respiratory p</w:t>
      </w:r>
      <w:r w:rsidR="00FA0C94">
        <w:t>rotection program with worksite-</w:t>
      </w:r>
      <w:r w:rsidRPr="004E0DCA">
        <w:t>specific procedures</w:t>
      </w:r>
      <w:r w:rsidR="00FA0C94">
        <w:t>.</w:t>
      </w:r>
      <w:r w:rsidR="00415736" w:rsidRPr="004E0DCA">
        <w:t xml:space="preserve"> </w:t>
      </w:r>
      <w:r w:rsidRPr="004E0DCA">
        <w:t>The program shall be updated as necessary to reflect those changes in workplace</w:t>
      </w:r>
      <w:r w:rsidR="0060102A" w:rsidRPr="004E0DCA">
        <w:t xml:space="preserve"> </w:t>
      </w:r>
      <w:r w:rsidRPr="004E0DCA">
        <w:t>conditions that affect respirator use</w:t>
      </w:r>
      <w:r w:rsidR="00FA0C94">
        <w:t>.</w:t>
      </w:r>
      <w:r w:rsidR="0060102A" w:rsidRPr="004E0DCA">
        <w:t xml:space="preserve"> </w:t>
      </w:r>
      <w:r w:rsidRPr="004E0DCA">
        <w:t xml:space="preserve">The employer shall include in the program the provisions of </w:t>
      </w:r>
      <w:r w:rsidR="004D4D42" w:rsidRPr="004E0DCA">
        <w:t>29 CFR § 1910.134(c)(1)</w:t>
      </w:r>
      <w:r w:rsidRPr="004E0DCA">
        <w:t>, as applicable.</w:t>
      </w:r>
    </w:p>
    <w:p w14:paraId="295666A1" w14:textId="54DDD7DD" w:rsidR="0011468F" w:rsidRPr="004E0DCA" w:rsidRDefault="00460C3B" w:rsidP="00AB44F9">
      <w:pPr>
        <w:pStyle w:val="ListParagraph"/>
        <w:contextualSpacing w:val="0"/>
      </w:pPr>
      <w:sdt>
        <w:sdtPr>
          <w:rPr>
            <w:rFonts w:eastAsia="Arial" w:cs="Arial"/>
          </w:rPr>
          <w:alias w:val="Company Name"/>
          <w:tag w:val="Company Name"/>
          <w:id w:val="801078701"/>
          <w:placeholder>
            <w:docPart w:val="457558FE8D044AA59A1C67D8A1907B68"/>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0011468F" w:rsidRPr="004E0DCA">
        <w:t xml:space="preserve"> </w:t>
      </w:r>
      <w:r w:rsidR="00170E93" w:rsidRPr="004E0DCA">
        <w:t>has determined that some employees in certain work tasks are exposed to respiratory hazards</w:t>
      </w:r>
      <w:r w:rsidR="00170E93">
        <w:t>.</w:t>
      </w:r>
      <w:r w:rsidR="00170E93" w:rsidRPr="004E0DCA">
        <w:t xml:space="preserve"> All employees performing these tasks must wear the designated equipment, or equipment providing greater or equivalent protection.</w:t>
      </w:r>
    </w:p>
    <w:p w14:paraId="72AC0088" w14:textId="60D2E0A5" w:rsidR="0011468F" w:rsidRPr="004E0DCA" w:rsidRDefault="00170E93" w:rsidP="00AB44F9">
      <w:pPr>
        <w:pStyle w:val="ListParagraph"/>
        <w:contextualSpacing w:val="0"/>
      </w:pPr>
      <w:r w:rsidRPr="004E0DCA">
        <w:t xml:space="preserve">Additionally, </w:t>
      </w:r>
      <w:sdt>
        <w:sdtPr>
          <w:rPr>
            <w:rFonts w:eastAsia="Arial" w:cs="Arial"/>
          </w:rPr>
          <w:alias w:val="Company Name"/>
          <w:tag w:val="Company Name"/>
          <w:id w:val="801078702"/>
          <w:placeholder>
            <w:docPart w:val="487400BA6E884F7FA82CE99DFE77B645"/>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Pr="004E0DCA">
        <w:t xml:space="preserve"> requires these employees to participate in the company’s respiratory protection program as a condition of continued employment</w:t>
      </w:r>
      <w:r>
        <w:t>.</w:t>
      </w:r>
      <w:r w:rsidRPr="004E0DCA">
        <w:t xml:space="preserve"> An employee’s failure to do so may result in disciplinary action, up to and including termination for serious or repeated infractions.</w:t>
      </w:r>
    </w:p>
    <w:p w14:paraId="4B9D5DA3" w14:textId="283DC136" w:rsidR="0011468F" w:rsidRDefault="0011468F" w:rsidP="00AB44F9">
      <w:pPr>
        <w:pStyle w:val="ListParagraph"/>
        <w:contextualSpacing w:val="0"/>
      </w:pPr>
      <w:r w:rsidRPr="004E0DCA">
        <w:t xml:space="preserve">Employees of </w:t>
      </w:r>
      <w:sdt>
        <w:sdtPr>
          <w:rPr>
            <w:rFonts w:eastAsia="Arial" w:cs="Arial"/>
          </w:rPr>
          <w:alias w:val="Company Name"/>
          <w:tag w:val="Company Name"/>
          <w:id w:val="801078703"/>
          <w:placeholder>
            <w:docPart w:val="F9629CC4EFE14B2BA9BBD2D04D40FFEF"/>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Pr="004E0DCA">
        <w:t xml:space="preserve"> are required to wear respirators or personal protective equipment</w:t>
      </w:r>
      <w:r>
        <w:t xml:space="preserve"> (PPE) when the following situations exist:</w:t>
      </w:r>
    </w:p>
    <w:p w14:paraId="6F1E1658" w14:textId="77777777" w:rsidR="0011468F" w:rsidRDefault="0011468F" w:rsidP="00A35DE2">
      <w:pPr>
        <w:pStyle w:val="ListParagraph"/>
        <w:numPr>
          <w:ilvl w:val="0"/>
          <w:numId w:val="44"/>
        </w:numPr>
        <w:ind w:left="1080"/>
        <w:contextualSpacing w:val="0"/>
      </w:pPr>
      <w:r>
        <w:t xml:space="preserve">There is exposure to air contaminants </w:t>
      </w:r>
      <w:r w:rsidR="00AB44F9">
        <w:t>above a specific exposure limit.</w:t>
      </w:r>
    </w:p>
    <w:p w14:paraId="704C2FE4" w14:textId="77777777" w:rsidR="0011468F" w:rsidRDefault="00AB44F9" w:rsidP="00A35DE2">
      <w:pPr>
        <w:pStyle w:val="ListParagraph"/>
        <w:numPr>
          <w:ilvl w:val="0"/>
          <w:numId w:val="44"/>
        </w:numPr>
        <w:ind w:left="1080"/>
        <w:contextualSpacing w:val="0"/>
      </w:pPr>
      <w:r>
        <w:t>R</w:t>
      </w:r>
      <w:r w:rsidR="0011468F">
        <w:t>espirators or PPE are neces</w:t>
      </w:r>
      <w:r>
        <w:t>sary to protect employee health.</w:t>
      </w:r>
    </w:p>
    <w:p w14:paraId="35D63CD5" w14:textId="1BACC1E8" w:rsidR="0011468F" w:rsidRPr="004E0DCA" w:rsidRDefault="0011468F" w:rsidP="00A35DE2">
      <w:pPr>
        <w:pStyle w:val="ListParagraph"/>
        <w:numPr>
          <w:ilvl w:val="0"/>
          <w:numId w:val="44"/>
        </w:numPr>
        <w:ind w:left="1080"/>
        <w:contextualSpacing w:val="0"/>
      </w:pPr>
      <w:r w:rsidRPr="004E0DCA">
        <w:t xml:space="preserve">During specific routine work practices, processes or tasks identified by </w:t>
      </w:r>
      <w:sdt>
        <w:sdtPr>
          <w:rPr>
            <w:rFonts w:eastAsia="Arial" w:cs="Arial"/>
          </w:rPr>
          <w:alias w:val="Company Name"/>
          <w:tag w:val="Company Name"/>
          <w:id w:val="801078705"/>
          <w:placeholder>
            <w:docPart w:val="AE52553AEF80427181648DDE98C1799A"/>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00AB44F9" w:rsidRPr="004E0DCA">
        <w:t xml:space="preserve"> require use of a respirator or PPE.</w:t>
      </w:r>
    </w:p>
    <w:p w14:paraId="76E88CB8" w14:textId="4119ADF0" w:rsidR="0011468F" w:rsidRPr="004E0DCA" w:rsidRDefault="0011468F" w:rsidP="00AB44F9">
      <w:pPr>
        <w:ind w:left="720"/>
      </w:pPr>
      <w:r w:rsidRPr="004E0DCA">
        <w:t>In all cases, employees participating in this program do so at no cost to themselves.</w:t>
      </w:r>
      <w:r w:rsidR="0060102A" w:rsidRPr="004E0DCA">
        <w:t xml:space="preserve"> </w:t>
      </w:r>
      <w:r w:rsidR="00170E93" w:rsidRPr="004E0DCA">
        <w:t>The expenses associated with training, medical evaluations</w:t>
      </w:r>
      <w:r w:rsidR="00170E93">
        <w:t>,</w:t>
      </w:r>
      <w:r w:rsidR="00170E93" w:rsidRPr="004E0DCA">
        <w:t xml:space="preserve"> and equipment are the sole responsibility of </w:t>
      </w:r>
      <w:sdt>
        <w:sdtPr>
          <w:rPr>
            <w:rFonts w:eastAsia="Arial" w:cs="Arial"/>
          </w:rPr>
          <w:alias w:val="Company Name"/>
          <w:tag w:val="Company Name"/>
          <w:id w:val="801078706"/>
          <w:placeholder>
            <w:docPart w:val="CBA553084DA84859B13A6389D4335F2D"/>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00170E93" w:rsidRPr="004E0DCA">
        <w:t>.</w:t>
      </w:r>
      <w:r w:rsidR="00170E93" w:rsidRPr="004E0DCA">
        <w:tab/>
        <w:t xml:space="preserve"> </w:t>
      </w:r>
    </w:p>
    <w:p w14:paraId="526B6AC6" w14:textId="77777777" w:rsidR="00AB44F9" w:rsidRPr="004E0DCA" w:rsidRDefault="00AB44F9" w:rsidP="00AB44F9">
      <w:r w:rsidRPr="004E0DCA">
        <w:br w:type="page"/>
      </w:r>
    </w:p>
    <w:p w14:paraId="7DEC188D" w14:textId="77777777" w:rsidR="00AB44F9" w:rsidRPr="004E0DCA" w:rsidRDefault="0011468F" w:rsidP="00400863">
      <w:pPr>
        <w:pStyle w:val="Heading3"/>
      </w:pPr>
      <w:r w:rsidRPr="004E0DCA">
        <w:t>Voluntary Use of Respirators</w:t>
      </w:r>
    </w:p>
    <w:p w14:paraId="6576C544" w14:textId="6276E41C" w:rsidR="00AB44F9" w:rsidRPr="004E0DCA" w:rsidRDefault="0011468F" w:rsidP="00AB44F9">
      <w:pPr>
        <w:pStyle w:val="ListParagraph"/>
        <w:contextualSpacing w:val="0"/>
      </w:pPr>
      <w:r w:rsidRPr="004E0DCA">
        <w:t xml:space="preserve">If an employee desires to wear a respirator during certain operations in non-hazardous areas, </w:t>
      </w:r>
      <w:sdt>
        <w:sdtPr>
          <w:rPr>
            <w:rFonts w:eastAsia="Arial" w:cs="Arial"/>
          </w:rPr>
          <w:alias w:val="Company Name"/>
          <w:tag w:val="Company Name"/>
          <w:id w:val="801078707"/>
          <w:placeholder>
            <w:docPart w:val="71A86CA4ADD94285A07FBE221B22DB00"/>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Pr="004E0DCA">
        <w:t xml:space="preserve"> will review each such req</w:t>
      </w:r>
      <w:r w:rsidR="00AB44F9" w:rsidRPr="004E0DCA">
        <w:t>uest on a case-by-case basis.</w:t>
      </w:r>
    </w:p>
    <w:p w14:paraId="187ABF36" w14:textId="77777777" w:rsidR="0011468F" w:rsidRDefault="0011468F" w:rsidP="00AB44F9">
      <w:pPr>
        <w:pStyle w:val="ListParagraph"/>
        <w:contextualSpacing w:val="0"/>
      </w:pPr>
      <w:r>
        <w:t xml:space="preserve">An employee may use the respirator provided or may provide </w:t>
      </w:r>
      <w:r w:rsidR="00450F43">
        <w:t>his or her</w:t>
      </w:r>
      <w:r>
        <w:t xml:space="preserve"> own for voluntary use, if</w:t>
      </w:r>
      <w:r w:rsidR="00FA0C94">
        <w:t>:</w:t>
      </w:r>
    </w:p>
    <w:p w14:paraId="3806379C" w14:textId="77777777" w:rsidR="0011468F" w:rsidRDefault="00AB44F9" w:rsidP="00A35DE2">
      <w:pPr>
        <w:pStyle w:val="ListParagraph"/>
        <w:numPr>
          <w:ilvl w:val="0"/>
          <w:numId w:val="45"/>
        </w:numPr>
        <w:ind w:left="1080"/>
        <w:contextualSpacing w:val="0"/>
      </w:pPr>
      <w:r>
        <w:t>D</w:t>
      </w:r>
      <w:r w:rsidR="0011468F">
        <w:t>oing so does not jeopardize the employee’s health or safety</w:t>
      </w:r>
      <w:r>
        <w:t>, or that of co-workers.</w:t>
      </w:r>
    </w:p>
    <w:p w14:paraId="61902FF7" w14:textId="77777777" w:rsidR="0011468F" w:rsidRDefault="00AB44F9" w:rsidP="00A35DE2">
      <w:pPr>
        <w:pStyle w:val="ListParagraph"/>
        <w:numPr>
          <w:ilvl w:val="0"/>
          <w:numId w:val="45"/>
        </w:numPr>
        <w:ind w:left="1080"/>
        <w:contextualSpacing w:val="0"/>
      </w:pPr>
      <w:r>
        <w:t>T</w:t>
      </w:r>
      <w:r w:rsidR="0011468F">
        <w:t>he equipment itself does n</w:t>
      </w:r>
      <w:r>
        <w:t>ot create a workplace hazard.</w:t>
      </w:r>
    </w:p>
    <w:p w14:paraId="738CFDD4" w14:textId="77777777" w:rsidR="0011468F" w:rsidRDefault="00FA0C94" w:rsidP="00A35DE2">
      <w:pPr>
        <w:pStyle w:val="ListParagraph"/>
        <w:numPr>
          <w:ilvl w:val="0"/>
          <w:numId w:val="45"/>
        </w:numPr>
        <w:ind w:left="1080"/>
        <w:contextualSpacing w:val="0"/>
      </w:pPr>
      <w:r>
        <w:rPr>
          <w:rStyle w:val="Normal10Char"/>
          <w:sz w:val="22"/>
          <w:szCs w:val="22"/>
        </w:rPr>
        <w:t xml:space="preserve">The </w:t>
      </w:r>
      <w:sdt>
        <w:sdtPr>
          <w:rPr>
            <w:rStyle w:val="Normal10Char"/>
            <w:sz w:val="22"/>
            <w:szCs w:val="22"/>
          </w:rPr>
          <w:alias w:val="Health and Safety Officer Title"/>
          <w:tag w:val="Health and Safety Officer Title"/>
          <w:id w:val="801078708"/>
          <w:placeholder>
            <w:docPart w:val="62442C635D404407AEC1CE9E38814EA3"/>
          </w:placeholder>
          <w:showingPlcHdr/>
          <w:dataBinding w:prefixMappings="xmlns:ns0='http://schemas.microsoft.com/office/2006/coverPageProps' " w:xpath="/ns0:CoverPageProperties[1]/ns0:Abstract[1]" w:storeItemID="{55AF091B-3C7A-41E3-B477-F2FDAA23CFDA}"/>
          <w:text/>
        </w:sdtPr>
        <w:sdtEndPr>
          <w:rPr>
            <w:rStyle w:val="Normal10Char"/>
          </w:rPr>
        </w:sdtEndPr>
        <w:sdtContent>
          <w:r w:rsidR="00AB44F9">
            <w:rPr>
              <w:rStyle w:val="Normal10Char"/>
              <w:sz w:val="22"/>
              <w:szCs w:val="22"/>
            </w:rPr>
            <w:t>[Health and Safety Officer Title]</w:t>
          </w:r>
        </w:sdtContent>
      </w:sdt>
      <w:r w:rsidR="0011468F">
        <w:t xml:space="preserve"> (Respiratory Protection Program Admin</w:t>
      </w:r>
      <w:r w:rsidR="00AB44F9">
        <w:t>istrator) has approved the use.</w:t>
      </w:r>
      <w:r w:rsidR="0011468F">
        <w:t xml:space="preserve"> </w:t>
      </w:r>
    </w:p>
    <w:p w14:paraId="02F2ABD3" w14:textId="1D097A7F" w:rsidR="00AB44F9" w:rsidRPr="004E0DCA" w:rsidRDefault="0011468F" w:rsidP="00AB44F9">
      <w:pPr>
        <w:ind w:left="720"/>
      </w:pPr>
      <w:r>
        <w:t xml:space="preserve">All employees voluntarily wearing respirators are required to receive a copy of </w:t>
      </w:r>
      <w:r w:rsidR="00AB44F9">
        <w:t>“</w:t>
      </w:r>
      <w:r>
        <w:t>Information for Employees Using Respirators When Not Required Unde</w:t>
      </w:r>
      <w:r w:rsidR="00AB44F9">
        <w:t xml:space="preserve">r the Standard.” </w:t>
      </w:r>
      <w:r>
        <w:t xml:space="preserve">See </w:t>
      </w:r>
      <w:r w:rsidR="006F329B">
        <w:t>References</w:t>
      </w:r>
      <w:r w:rsidR="004D4D42">
        <w:t xml:space="preserve"> and </w:t>
      </w:r>
      <w:r>
        <w:t xml:space="preserve">Resources in Section </w:t>
      </w:r>
      <w:r w:rsidR="006F329B">
        <w:t>6</w:t>
      </w:r>
      <w:r w:rsidR="006F329B" w:rsidRPr="004E0DCA">
        <w:t xml:space="preserve"> </w:t>
      </w:r>
      <w:r w:rsidRPr="004E0DCA">
        <w:t xml:space="preserve">of this document. </w:t>
      </w:r>
      <w:sdt>
        <w:sdtPr>
          <w:alias w:val="Company Name"/>
          <w:tag w:val="Company Name"/>
          <w:id w:val="801079485"/>
          <w:placeholder>
            <w:docPart w:val="F5133552EE834C178EB24DEEAD435299"/>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Pr="004E0DCA">
        <w:t xml:space="preserve"> must review this OSHA information with each employee prior to their voluntary use of re</w:t>
      </w:r>
      <w:r w:rsidR="00AB44F9" w:rsidRPr="004E0DCA">
        <w:t>spiratory protective equipment.</w:t>
      </w:r>
    </w:p>
    <w:p w14:paraId="32B6703B" w14:textId="3D33F9F5" w:rsidR="00AB44F9" w:rsidRPr="004E0DCA" w:rsidRDefault="0011468F" w:rsidP="00AB44F9">
      <w:pPr>
        <w:ind w:left="720"/>
      </w:pPr>
      <w:r w:rsidRPr="004E0DCA">
        <w:t>In addition, employees voluntarily using tight-fitting respirators must follow the medical surveillance, cleaning, maintenance</w:t>
      </w:r>
      <w:r w:rsidR="00FA0C94">
        <w:t>,</w:t>
      </w:r>
      <w:r w:rsidRPr="004E0DCA">
        <w:t xml:space="preserve"> and storage procedures in this program. </w:t>
      </w:r>
      <w:sdt>
        <w:sdtPr>
          <w:alias w:val="Company Name"/>
          <w:tag w:val="Company Name"/>
          <w:id w:val="801079486"/>
          <w:placeholder>
            <w:docPart w:val="E50E94902A8047C4A7A4456B904DDAD1"/>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Pr="004E0DCA">
        <w:t xml:space="preserve"> may assign other additional program requirements for those voluntarily we</w:t>
      </w:r>
      <w:r w:rsidR="00AB44F9" w:rsidRPr="004E0DCA">
        <w:t>aring respirators or other PPE.</w:t>
      </w:r>
    </w:p>
    <w:p w14:paraId="1BFC5238" w14:textId="77777777" w:rsidR="00AB44F9" w:rsidRPr="004E0DCA" w:rsidRDefault="0011468F" w:rsidP="00AB44F9">
      <w:pPr>
        <w:ind w:left="720"/>
      </w:pPr>
      <w:r w:rsidRPr="004E0DCA">
        <w:t>Employees voluntarily wearing dust masks (filtering facepiece) are not subject to the program’s medical evaluation.</w:t>
      </w:r>
      <w:r w:rsidR="0060102A" w:rsidRPr="004E0DCA">
        <w:t xml:space="preserve"> </w:t>
      </w:r>
      <w:r w:rsidRPr="004E0DCA">
        <w:t xml:space="preserve">However, their equipment must be clean and free of contamination and </w:t>
      </w:r>
      <w:r w:rsidR="00FA0C94">
        <w:t xml:space="preserve">may </w:t>
      </w:r>
      <w:r w:rsidRPr="004E0DCA">
        <w:t>not interfere with the em</w:t>
      </w:r>
      <w:r w:rsidR="00AB44F9" w:rsidRPr="004E0DCA">
        <w:t>ployee’s ability to work safely</w:t>
      </w:r>
      <w:r w:rsidR="00B97619" w:rsidRPr="004E0DCA">
        <w:rPr>
          <w:rStyle w:val="FootnoteReference"/>
        </w:rPr>
        <w:footnoteReference w:id="1"/>
      </w:r>
      <w:r w:rsidRPr="004E0DCA">
        <w:t>.</w:t>
      </w:r>
      <w:r w:rsidR="0060102A" w:rsidRPr="004E0DCA">
        <w:t xml:space="preserve"> </w:t>
      </w:r>
      <w:r w:rsidRPr="004E0DCA">
        <w:t xml:space="preserve">These employees are also provided a copy of Appendix II and the information is reviewed with them </w:t>
      </w:r>
      <w:r w:rsidR="00AB44F9" w:rsidRPr="004E0DCA">
        <w:t>before their use of dust masks.</w:t>
      </w:r>
    </w:p>
    <w:p w14:paraId="39EADD1A" w14:textId="4FAE88E3" w:rsidR="00AB44F9" w:rsidRPr="004E0DCA" w:rsidRDefault="0060102A" w:rsidP="00AB44F9">
      <w:pPr>
        <w:ind w:left="720"/>
        <w:rPr>
          <w:rStyle w:val="Strong"/>
        </w:rPr>
      </w:pPr>
      <w:r w:rsidRPr="004E0DCA">
        <w:rPr>
          <w:rStyle w:val="Strong"/>
          <w:highlight w:val="yellow"/>
        </w:rPr>
        <w:t>{</w:t>
      </w:r>
      <w:r w:rsidR="0011468F" w:rsidRPr="004E0DCA">
        <w:rPr>
          <w:rStyle w:val="Strong"/>
          <w:highlight w:val="yellow"/>
        </w:rPr>
        <w:t>N</w:t>
      </w:r>
      <w:r w:rsidR="00AB44F9" w:rsidRPr="004E0DCA">
        <w:rPr>
          <w:rStyle w:val="Strong"/>
          <w:highlight w:val="yellow"/>
        </w:rPr>
        <w:t>OTE TO PROGRAM ADMINISTRATOR</w:t>
      </w:r>
      <w:r w:rsidR="0011468F" w:rsidRPr="004E0DCA">
        <w:rPr>
          <w:rStyle w:val="Strong"/>
          <w:highlight w:val="yellow"/>
        </w:rPr>
        <w:t xml:space="preserve">: Table 1 is to be </w:t>
      </w:r>
      <w:r w:rsidR="00AB44F9" w:rsidRPr="004E0DCA">
        <w:rPr>
          <w:rStyle w:val="Strong"/>
          <w:highlight w:val="yellow"/>
        </w:rPr>
        <w:t xml:space="preserve">customized for </w:t>
      </w:r>
      <w:sdt>
        <w:sdtPr>
          <w:rPr>
            <w:rStyle w:val="Strong"/>
            <w:b w:val="0"/>
            <w:highlight w:val="yellow"/>
          </w:rPr>
          <w:alias w:val="Company Name"/>
          <w:tag w:val="Company Name"/>
          <w:id w:val="801078712"/>
          <w:placeholder>
            <w:docPart w:val="52FDCFE1D0AA4961BDA7C5896D5C1529"/>
          </w:placeholder>
          <w:dataBinding w:prefixMappings="xmlns:ns0='http://schemas.openxmlformats.org/officeDocument/2006/extended-properties' " w:xpath="/ns0:Properties[1]/ns0:Company[1]" w:storeItemID="{6668398D-A668-4E3E-A5EB-62B293D839F1}"/>
          <w:text/>
        </w:sdtPr>
        <w:sdtEndPr>
          <w:rPr>
            <w:rStyle w:val="Strong"/>
          </w:rPr>
        </w:sdtEndPr>
        <w:sdtContent>
          <w:r w:rsidR="004478D0">
            <w:rPr>
              <w:rStyle w:val="Strong"/>
              <w:b w:val="0"/>
              <w:highlight w:val="yellow"/>
            </w:rPr>
            <w:t>[Company Name]</w:t>
          </w:r>
        </w:sdtContent>
      </w:sdt>
      <w:r w:rsidR="00AB44F9" w:rsidRPr="004E0DCA">
        <w:rPr>
          <w:rStyle w:val="Strong"/>
          <w:highlight w:val="yellow"/>
        </w:rPr>
        <w:t>.</w:t>
      </w:r>
      <w:r w:rsidRPr="004E0DCA">
        <w:rPr>
          <w:rStyle w:val="Strong"/>
          <w:highlight w:val="yellow"/>
        </w:rPr>
        <w:t>}</w:t>
      </w:r>
    </w:p>
    <w:p w14:paraId="0230EF1D" w14:textId="6863A98D" w:rsidR="00F21910" w:rsidRPr="004E0DCA" w:rsidRDefault="0011468F" w:rsidP="00AB44F9">
      <w:pPr>
        <w:ind w:left="720"/>
        <w:rPr>
          <w:rFonts w:eastAsia="Arial" w:cs="Arial"/>
        </w:rPr>
      </w:pPr>
      <w:r w:rsidRPr="004E0DCA">
        <w:t>Table 1 is to be completed to communicate where respirators are required in th</w:t>
      </w:r>
      <w:r w:rsidR="00AB44F9" w:rsidRPr="004E0DCA">
        <w:t xml:space="preserve">e operations of </w:t>
      </w:r>
      <w:sdt>
        <w:sdtPr>
          <w:rPr>
            <w:rFonts w:eastAsia="Arial" w:cs="Arial"/>
          </w:rPr>
          <w:alias w:val="Company Name"/>
          <w:tag w:val="Company Name"/>
          <w:id w:val="801078715"/>
          <w:placeholder>
            <w:docPart w:val="531CAD0DB06F4252AEC48B50108B9744"/>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00AB44F9" w:rsidRPr="004E0DCA">
        <w:rPr>
          <w:rFonts w:eastAsia="Arial" w:cs="Arial"/>
        </w:rPr>
        <w:t>.</w:t>
      </w:r>
    </w:p>
    <w:p w14:paraId="2A51D5A6" w14:textId="77777777" w:rsidR="00362412" w:rsidRDefault="00AF4191" w:rsidP="00362412">
      <w:pPr>
        <w:pageBreakBefore/>
        <w:rPr>
          <w:rStyle w:val="Strong"/>
        </w:rPr>
      </w:pPr>
      <w:r w:rsidRPr="00AF4191">
        <w:rPr>
          <w:rStyle w:val="Strong"/>
        </w:rPr>
        <w:t>Table 1</w:t>
      </w:r>
    </w:p>
    <w:tbl>
      <w:tblPr>
        <w:tblpPr w:leftFromText="180" w:rightFromText="180" w:vertAnchor="text" w:horzAnchor="margin" w:tblpY="131"/>
        <w:tblW w:w="910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0" w:type="dxa"/>
          <w:right w:w="0" w:type="dxa"/>
        </w:tblCellMar>
        <w:tblLook w:val="01E0" w:firstRow="1" w:lastRow="1" w:firstColumn="1" w:lastColumn="1" w:noHBand="0" w:noVBand="0"/>
      </w:tblPr>
      <w:tblGrid>
        <w:gridCol w:w="3524"/>
        <w:gridCol w:w="3148"/>
        <w:gridCol w:w="2428"/>
      </w:tblGrid>
      <w:tr w:rsidR="00AB44F9" w14:paraId="1B9D3FE7" w14:textId="77777777" w:rsidTr="00B84DB2">
        <w:trPr>
          <w:trHeight w:hRule="exact" w:val="288"/>
        </w:trPr>
        <w:tc>
          <w:tcPr>
            <w:tcW w:w="9100" w:type="dxa"/>
            <w:gridSpan w:val="3"/>
            <w:shd w:val="clear" w:color="auto" w:fill="173B6E"/>
          </w:tcPr>
          <w:p w14:paraId="207DF7EF" w14:textId="77777777" w:rsidR="00AB44F9" w:rsidRPr="0098699C" w:rsidRDefault="00AB44F9" w:rsidP="00AF4191">
            <w:pPr>
              <w:spacing w:before="40" w:after="0" w:line="240" w:lineRule="auto"/>
              <w:ind w:left="2038" w:right="2018"/>
              <w:jc w:val="center"/>
              <w:rPr>
                <w:rFonts w:eastAsia="Arial" w:cs="Arial"/>
                <w:sz w:val="20"/>
                <w:szCs w:val="20"/>
              </w:rPr>
            </w:pPr>
            <w:r w:rsidRPr="0098699C">
              <w:rPr>
                <w:rFonts w:eastAsia="Arial" w:cs="Arial"/>
                <w:color w:val="FFFFFF"/>
                <w:spacing w:val="-8"/>
                <w:w w:val="81"/>
                <w:sz w:val="20"/>
                <w:szCs w:val="20"/>
              </w:rPr>
              <w:t>V</w:t>
            </w:r>
            <w:r w:rsidRPr="0098699C">
              <w:rPr>
                <w:rFonts w:eastAsia="Arial" w:cs="Arial"/>
                <w:color w:val="FFFFFF"/>
                <w:w w:val="105"/>
                <w:sz w:val="20"/>
                <w:szCs w:val="20"/>
              </w:rPr>
              <w:t>olun</w:t>
            </w:r>
            <w:r w:rsidRPr="0098699C">
              <w:rPr>
                <w:rFonts w:eastAsia="Arial" w:cs="Arial"/>
                <w:color w:val="FFFFFF"/>
                <w:spacing w:val="-2"/>
                <w:w w:val="105"/>
                <w:sz w:val="20"/>
                <w:szCs w:val="20"/>
              </w:rPr>
              <w:t>t</w:t>
            </w:r>
            <w:r w:rsidRPr="0098699C">
              <w:rPr>
                <w:rFonts w:eastAsia="Arial" w:cs="Arial"/>
                <w:color w:val="FFFFFF"/>
                <w:sz w:val="20"/>
                <w:szCs w:val="20"/>
              </w:rPr>
              <w:t>ary</w:t>
            </w:r>
            <w:r w:rsidRPr="0098699C">
              <w:rPr>
                <w:rFonts w:eastAsia="Arial" w:cs="Arial"/>
                <w:color w:val="FFFFFF"/>
                <w:w w:val="89"/>
                <w:sz w:val="20"/>
                <w:szCs w:val="20"/>
              </w:rPr>
              <w:t xml:space="preserve"> </w:t>
            </w:r>
            <w:r w:rsidRPr="0098699C">
              <w:rPr>
                <w:rFonts w:eastAsia="Arial" w:cs="Arial"/>
                <w:color w:val="FFFFFF"/>
                <w:w w:val="97"/>
                <w:sz w:val="20"/>
                <w:szCs w:val="20"/>
              </w:rPr>
              <w:t>and</w:t>
            </w:r>
            <w:r w:rsidRPr="0098699C">
              <w:rPr>
                <w:rFonts w:eastAsia="Arial" w:cs="Arial"/>
                <w:color w:val="FFFFFF"/>
                <w:w w:val="89"/>
                <w:sz w:val="20"/>
                <w:szCs w:val="20"/>
              </w:rPr>
              <w:t xml:space="preserve"> </w:t>
            </w:r>
            <w:r w:rsidRPr="0098699C">
              <w:rPr>
                <w:rFonts w:eastAsia="Arial" w:cs="Arial"/>
                <w:color w:val="FFFFFF"/>
                <w:sz w:val="20"/>
                <w:szCs w:val="20"/>
              </w:rPr>
              <w:t>Requi</w:t>
            </w:r>
            <w:r w:rsidRPr="0098699C">
              <w:rPr>
                <w:rFonts w:eastAsia="Arial" w:cs="Arial"/>
                <w:color w:val="FFFFFF"/>
                <w:spacing w:val="-7"/>
                <w:sz w:val="20"/>
                <w:szCs w:val="20"/>
              </w:rPr>
              <w:t>r</w:t>
            </w:r>
            <w:r w:rsidRPr="0098699C">
              <w:rPr>
                <w:rFonts w:eastAsia="Arial" w:cs="Arial"/>
                <w:color w:val="FFFFFF"/>
                <w:w w:val="96"/>
                <w:sz w:val="20"/>
                <w:szCs w:val="20"/>
              </w:rPr>
              <w:t>ed</w:t>
            </w:r>
            <w:r w:rsidRPr="0098699C">
              <w:rPr>
                <w:rFonts w:eastAsia="Arial" w:cs="Arial"/>
                <w:color w:val="FFFFFF"/>
                <w:w w:val="89"/>
                <w:sz w:val="20"/>
                <w:szCs w:val="20"/>
              </w:rPr>
              <w:t xml:space="preserve"> </w:t>
            </w:r>
            <w:r w:rsidRPr="0098699C">
              <w:rPr>
                <w:rFonts w:eastAsia="Arial" w:cs="Arial"/>
                <w:color w:val="FFFFFF"/>
                <w:sz w:val="20"/>
                <w:szCs w:val="20"/>
              </w:rPr>
              <w:t>Respi</w:t>
            </w:r>
            <w:r w:rsidRPr="0098699C">
              <w:rPr>
                <w:rFonts w:eastAsia="Arial" w:cs="Arial"/>
                <w:color w:val="FFFFFF"/>
                <w:spacing w:val="-2"/>
                <w:sz w:val="20"/>
                <w:szCs w:val="20"/>
              </w:rPr>
              <w:t>r</w:t>
            </w:r>
            <w:r w:rsidRPr="0098699C">
              <w:rPr>
                <w:rFonts w:eastAsia="Arial" w:cs="Arial"/>
                <w:color w:val="FFFFFF"/>
                <w:w w:val="102"/>
                <w:sz w:val="20"/>
                <w:szCs w:val="20"/>
              </w:rPr>
              <w:t>a</w:t>
            </w:r>
            <w:r w:rsidRPr="0098699C">
              <w:rPr>
                <w:rFonts w:eastAsia="Arial" w:cs="Arial"/>
                <w:color w:val="FFFFFF"/>
                <w:spacing w:val="-2"/>
                <w:w w:val="102"/>
                <w:sz w:val="20"/>
                <w:szCs w:val="20"/>
              </w:rPr>
              <w:t>t</w:t>
            </w:r>
            <w:r w:rsidRPr="0098699C">
              <w:rPr>
                <w:rFonts w:eastAsia="Arial" w:cs="Arial"/>
                <w:color w:val="FFFFFF"/>
                <w:w w:val="106"/>
                <w:sz w:val="20"/>
                <w:szCs w:val="20"/>
              </w:rPr>
              <w:t>or</w:t>
            </w:r>
            <w:r w:rsidRPr="0098699C">
              <w:rPr>
                <w:rFonts w:eastAsia="Arial" w:cs="Arial"/>
                <w:color w:val="FFFFFF"/>
                <w:w w:val="89"/>
                <w:sz w:val="20"/>
                <w:szCs w:val="20"/>
              </w:rPr>
              <w:t xml:space="preserve"> </w:t>
            </w:r>
            <w:r w:rsidRPr="0098699C">
              <w:rPr>
                <w:rFonts w:eastAsia="Arial" w:cs="Arial"/>
                <w:color w:val="FFFFFF"/>
                <w:w w:val="96"/>
                <w:sz w:val="20"/>
                <w:szCs w:val="20"/>
              </w:rPr>
              <w:t>Use</w:t>
            </w:r>
          </w:p>
        </w:tc>
      </w:tr>
      <w:tr w:rsidR="00AB44F9" w:rsidRPr="00474ED5" w14:paraId="6D569262" w14:textId="77777777" w:rsidTr="00B84DB2">
        <w:trPr>
          <w:trHeight w:hRule="exact" w:val="327"/>
        </w:trPr>
        <w:tc>
          <w:tcPr>
            <w:tcW w:w="3524" w:type="dxa"/>
          </w:tcPr>
          <w:p w14:paraId="7AA93D9B" w14:textId="77777777" w:rsidR="00AB44F9" w:rsidRPr="00474ED5" w:rsidRDefault="00AB44F9" w:rsidP="00AF4191">
            <w:pPr>
              <w:spacing w:before="55" w:after="0" w:line="240" w:lineRule="auto"/>
              <w:ind w:left="70" w:right="-20"/>
              <w:rPr>
                <w:rFonts w:eastAsia="Arial" w:cs="Arial"/>
                <w:color w:val="000000" w:themeColor="text1"/>
                <w:sz w:val="18"/>
                <w:szCs w:val="18"/>
              </w:rPr>
            </w:pPr>
            <w:r w:rsidRPr="00474ED5">
              <w:rPr>
                <w:rFonts w:eastAsia="Arial" w:cs="Arial"/>
                <w:color w:val="000000" w:themeColor="text1"/>
                <w:sz w:val="18"/>
                <w:szCs w:val="18"/>
              </w:rPr>
              <w:t>Respi</w:t>
            </w:r>
            <w:r w:rsidRPr="00474ED5">
              <w:rPr>
                <w:rFonts w:eastAsia="Arial" w:cs="Arial"/>
                <w:color w:val="000000" w:themeColor="text1"/>
                <w:spacing w:val="-2"/>
                <w:sz w:val="18"/>
                <w:szCs w:val="18"/>
              </w:rPr>
              <w:t>r</w:t>
            </w:r>
            <w:r w:rsidRPr="00474ED5">
              <w:rPr>
                <w:rFonts w:eastAsia="Arial" w:cs="Arial"/>
                <w:color w:val="000000" w:themeColor="text1"/>
                <w:sz w:val="18"/>
                <w:szCs w:val="18"/>
              </w:rPr>
              <w:t>a</w:t>
            </w:r>
            <w:r w:rsidRPr="00474ED5">
              <w:rPr>
                <w:rFonts w:eastAsia="Arial" w:cs="Arial"/>
                <w:color w:val="000000" w:themeColor="text1"/>
                <w:spacing w:val="-2"/>
                <w:sz w:val="18"/>
                <w:szCs w:val="18"/>
              </w:rPr>
              <w:t>t</w:t>
            </w:r>
            <w:r w:rsidRPr="00474ED5">
              <w:rPr>
                <w:rFonts w:eastAsia="Arial" w:cs="Arial"/>
                <w:color w:val="000000" w:themeColor="text1"/>
                <w:sz w:val="18"/>
                <w:szCs w:val="18"/>
              </w:rPr>
              <w:t xml:space="preserve">or </w:t>
            </w:r>
            <w:r w:rsidRPr="00474ED5">
              <w:rPr>
                <w:rFonts w:eastAsia="Arial" w:cs="Arial"/>
                <w:color w:val="000000" w:themeColor="text1"/>
                <w:spacing w:val="-11"/>
                <w:sz w:val="18"/>
                <w:szCs w:val="18"/>
              </w:rPr>
              <w:t>T</w:t>
            </w:r>
            <w:r w:rsidRPr="00474ED5">
              <w:rPr>
                <w:rFonts w:eastAsia="Arial" w:cs="Arial"/>
                <w:color w:val="000000" w:themeColor="text1"/>
                <w:sz w:val="18"/>
                <w:szCs w:val="18"/>
              </w:rPr>
              <w:t>ype</w:t>
            </w:r>
          </w:p>
        </w:tc>
        <w:tc>
          <w:tcPr>
            <w:tcW w:w="3148" w:type="dxa"/>
          </w:tcPr>
          <w:p w14:paraId="49AD6875" w14:textId="77777777" w:rsidR="00AB44F9" w:rsidRPr="00474ED5" w:rsidRDefault="00AB44F9" w:rsidP="00AF4191">
            <w:pPr>
              <w:spacing w:before="55" w:after="0" w:line="240" w:lineRule="auto"/>
              <w:ind w:left="70" w:right="-20"/>
              <w:rPr>
                <w:rFonts w:eastAsia="Arial" w:cs="Arial"/>
                <w:color w:val="000000" w:themeColor="text1"/>
                <w:sz w:val="18"/>
                <w:szCs w:val="18"/>
              </w:rPr>
            </w:pPr>
            <w:r w:rsidRPr="00474ED5">
              <w:rPr>
                <w:rFonts w:eastAsia="Arial" w:cs="Arial"/>
                <w:color w:val="000000" w:themeColor="text1"/>
                <w:w w:val="101"/>
                <w:sz w:val="18"/>
                <w:szCs w:val="18"/>
              </w:rPr>
              <w:t>Department/</w:t>
            </w:r>
            <w:r w:rsidRPr="00474ED5">
              <w:rPr>
                <w:rFonts w:eastAsia="Arial" w:cs="Arial"/>
                <w:color w:val="000000" w:themeColor="text1"/>
                <w:spacing w:val="-15"/>
                <w:w w:val="101"/>
                <w:sz w:val="18"/>
                <w:szCs w:val="18"/>
              </w:rPr>
              <w:t>T</w:t>
            </w:r>
            <w:r w:rsidRPr="00474ED5">
              <w:rPr>
                <w:rFonts w:eastAsia="Arial" w:cs="Arial"/>
                <w:color w:val="000000" w:themeColor="text1"/>
                <w:sz w:val="18"/>
                <w:szCs w:val="18"/>
              </w:rPr>
              <w:t>ask</w:t>
            </w:r>
          </w:p>
        </w:tc>
        <w:tc>
          <w:tcPr>
            <w:tcW w:w="2428" w:type="dxa"/>
          </w:tcPr>
          <w:p w14:paraId="1C8D21CE" w14:textId="77777777" w:rsidR="00AB44F9" w:rsidRPr="00474ED5" w:rsidRDefault="00AB44F9" w:rsidP="00AF4191">
            <w:pPr>
              <w:spacing w:before="55" w:after="0" w:line="240" w:lineRule="auto"/>
              <w:ind w:left="70" w:right="-20"/>
              <w:rPr>
                <w:rFonts w:eastAsia="Arial" w:cs="Arial"/>
                <w:color w:val="000000" w:themeColor="text1"/>
                <w:sz w:val="18"/>
                <w:szCs w:val="18"/>
              </w:rPr>
            </w:pPr>
            <w:r w:rsidRPr="00474ED5">
              <w:rPr>
                <w:rFonts w:eastAsia="Arial" w:cs="Arial"/>
                <w:color w:val="000000" w:themeColor="text1"/>
                <w:sz w:val="18"/>
                <w:szCs w:val="18"/>
              </w:rPr>
              <w:t>Respi</w:t>
            </w:r>
            <w:r w:rsidRPr="00474ED5">
              <w:rPr>
                <w:rFonts w:eastAsia="Arial" w:cs="Arial"/>
                <w:color w:val="000000" w:themeColor="text1"/>
                <w:spacing w:val="-2"/>
                <w:sz w:val="18"/>
                <w:szCs w:val="18"/>
              </w:rPr>
              <w:t>r</w:t>
            </w:r>
            <w:r w:rsidRPr="00474ED5">
              <w:rPr>
                <w:rFonts w:eastAsia="Arial" w:cs="Arial"/>
                <w:color w:val="000000" w:themeColor="text1"/>
                <w:sz w:val="18"/>
                <w:szCs w:val="18"/>
              </w:rPr>
              <w:t>a</w:t>
            </w:r>
            <w:r w:rsidRPr="00474ED5">
              <w:rPr>
                <w:rFonts w:eastAsia="Arial" w:cs="Arial"/>
                <w:color w:val="000000" w:themeColor="text1"/>
                <w:spacing w:val="-2"/>
                <w:sz w:val="18"/>
                <w:szCs w:val="18"/>
              </w:rPr>
              <w:t>t</w:t>
            </w:r>
            <w:r w:rsidRPr="00474ED5">
              <w:rPr>
                <w:rFonts w:eastAsia="Arial" w:cs="Arial"/>
                <w:color w:val="000000" w:themeColor="text1"/>
                <w:sz w:val="18"/>
                <w:szCs w:val="18"/>
              </w:rPr>
              <w:t>ory Haza</w:t>
            </w:r>
            <w:r w:rsidRPr="00474ED5">
              <w:rPr>
                <w:rFonts w:eastAsia="Arial" w:cs="Arial"/>
                <w:color w:val="000000" w:themeColor="text1"/>
                <w:spacing w:val="-7"/>
                <w:sz w:val="18"/>
                <w:szCs w:val="18"/>
              </w:rPr>
              <w:t>r</w:t>
            </w:r>
            <w:r w:rsidRPr="00474ED5">
              <w:rPr>
                <w:rFonts w:eastAsia="Arial" w:cs="Arial"/>
                <w:color w:val="000000" w:themeColor="text1"/>
                <w:sz w:val="18"/>
                <w:szCs w:val="18"/>
              </w:rPr>
              <w:t>d/PEL</w:t>
            </w:r>
          </w:p>
        </w:tc>
      </w:tr>
      <w:tr w:rsidR="00AB44F9" w:rsidRPr="00474ED5" w14:paraId="47B16708" w14:textId="77777777" w:rsidTr="00B84DB2">
        <w:trPr>
          <w:trHeight w:hRule="exact" w:val="327"/>
        </w:trPr>
        <w:tc>
          <w:tcPr>
            <w:tcW w:w="3524" w:type="dxa"/>
          </w:tcPr>
          <w:p w14:paraId="2D3A9C6F" w14:textId="77777777" w:rsidR="00AB44F9" w:rsidRPr="00474ED5" w:rsidRDefault="00AB44F9" w:rsidP="00AF4191">
            <w:pPr>
              <w:spacing w:before="55" w:after="0" w:line="240" w:lineRule="auto"/>
              <w:ind w:left="70" w:right="-20"/>
              <w:rPr>
                <w:rFonts w:eastAsia="Arial" w:cs="Arial"/>
                <w:color w:val="000000" w:themeColor="text1"/>
                <w:sz w:val="18"/>
                <w:szCs w:val="18"/>
              </w:rPr>
            </w:pPr>
            <w:r w:rsidRPr="00474ED5">
              <w:rPr>
                <w:rFonts w:eastAsia="Arial" w:cs="Arial"/>
                <w:color w:val="000000" w:themeColor="text1"/>
                <w:w w:val="96"/>
                <w:sz w:val="18"/>
                <w:szCs w:val="18"/>
              </w:rPr>
              <w:t>(type</w:t>
            </w:r>
            <w:r w:rsidRPr="00474ED5">
              <w:rPr>
                <w:rFonts w:eastAsia="Arial" w:cs="Arial"/>
                <w:color w:val="000000" w:themeColor="text1"/>
                <w:w w:val="89"/>
                <w:sz w:val="18"/>
                <w:szCs w:val="18"/>
              </w:rPr>
              <w:t xml:space="preserve"> </w:t>
            </w:r>
            <w:r w:rsidRPr="00474ED5">
              <w:rPr>
                <w:rFonts w:eastAsia="Arial" w:cs="Arial"/>
                <w:color w:val="000000" w:themeColor="text1"/>
                <w:w w:val="101"/>
                <w:sz w:val="18"/>
                <w:szCs w:val="18"/>
              </w:rPr>
              <w:t>of</w:t>
            </w:r>
            <w:r w:rsidRPr="00474ED5">
              <w:rPr>
                <w:rFonts w:eastAsia="Arial" w:cs="Arial"/>
                <w:color w:val="000000" w:themeColor="text1"/>
                <w:w w:val="89"/>
                <w:sz w:val="18"/>
                <w:szCs w:val="18"/>
              </w:rPr>
              <w:t xml:space="preserve"> </w:t>
            </w:r>
            <w:r w:rsidRPr="00474ED5">
              <w:rPr>
                <w:rFonts w:eastAsia="Arial" w:cs="Arial"/>
                <w:color w:val="000000" w:themeColor="text1"/>
                <w:spacing w:val="-7"/>
                <w:w w:val="126"/>
                <w:sz w:val="18"/>
                <w:szCs w:val="18"/>
              </w:rPr>
              <w:t>r</w:t>
            </w:r>
            <w:r w:rsidRPr="00474ED5">
              <w:rPr>
                <w:rFonts w:eastAsia="Arial" w:cs="Arial"/>
                <w:color w:val="000000" w:themeColor="text1"/>
                <w:w w:val="103"/>
                <w:sz w:val="18"/>
                <w:szCs w:val="18"/>
              </w:rPr>
              <w:t>espi</w:t>
            </w:r>
            <w:r w:rsidRPr="00474ED5">
              <w:rPr>
                <w:rFonts w:eastAsia="Arial" w:cs="Arial"/>
                <w:color w:val="000000" w:themeColor="text1"/>
                <w:spacing w:val="-2"/>
                <w:w w:val="103"/>
                <w:sz w:val="18"/>
                <w:szCs w:val="18"/>
              </w:rPr>
              <w:t>r</w:t>
            </w:r>
            <w:r w:rsidRPr="00474ED5">
              <w:rPr>
                <w:rFonts w:eastAsia="Arial" w:cs="Arial"/>
                <w:color w:val="000000" w:themeColor="text1"/>
                <w:w w:val="102"/>
                <w:sz w:val="18"/>
                <w:szCs w:val="18"/>
              </w:rPr>
              <w:t>a</w:t>
            </w:r>
            <w:r w:rsidRPr="00474ED5">
              <w:rPr>
                <w:rFonts w:eastAsia="Arial" w:cs="Arial"/>
                <w:color w:val="000000" w:themeColor="text1"/>
                <w:spacing w:val="-2"/>
                <w:w w:val="102"/>
                <w:sz w:val="18"/>
                <w:szCs w:val="18"/>
              </w:rPr>
              <w:t>t</w:t>
            </w:r>
            <w:r w:rsidRPr="00474ED5">
              <w:rPr>
                <w:rFonts w:eastAsia="Arial" w:cs="Arial"/>
                <w:color w:val="000000" w:themeColor="text1"/>
                <w:sz w:val="18"/>
                <w:szCs w:val="18"/>
              </w:rPr>
              <w:t>or)</w:t>
            </w:r>
          </w:p>
        </w:tc>
        <w:tc>
          <w:tcPr>
            <w:tcW w:w="3148" w:type="dxa"/>
          </w:tcPr>
          <w:p w14:paraId="3C901847" w14:textId="77777777" w:rsidR="00AB44F9" w:rsidRPr="00474ED5" w:rsidRDefault="00AB44F9" w:rsidP="00AF4191">
            <w:pPr>
              <w:spacing w:before="55" w:after="0" w:line="240" w:lineRule="auto"/>
              <w:ind w:left="70" w:right="-20"/>
              <w:rPr>
                <w:rFonts w:eastAsia="Arial" w:cs="Arial"/>
                <w:color w:val="000000" w:themeColor="text1"/>
                <w:sz w:val="18"/>
                <w:szCs w:val="18"/>
              </w:rPr>
            </w:pPr>
            <w:r w:rsidRPr="00474ED5">
              <w:rPr>
                <w:rFonts w:eastAsia="Arial" w:cs="Arial"/>
                <w:color w:val="000000" w:themeColor="text1"/>
                <w:sz w:val="18"/>
                <w:szCs w:val="18"/>
              </w:rPr>
              <w:t>(describe ope</w:t>
            </w:r>
            <w:r w:rsidRPr="00474ED5">
              <w:rPr>
                <w:rFonts w:eastAsia="Arial" w:cs="Arial"/>
                <w:color w:val="000000" w:themeColor="text1"/>
                <w:spacing w:val="-2"/>
                <w:sz w:val="18"/>
                <w:szCs w:val="18"/>
              </w:rPr>
              <w:t>r</w:t>
            </w:r>
            <w:r w:rsidRPr="00474ED5">
              <w:rPr>
                <w:rFonts w:eastAsia="Arial" w:cs="Arial"/>
                <w:color w:val="000000" w:themeColor="text1"/>
                <w:sz w:val="18"/>
                <w:szCs w:val="18"/>
              </w:rPr>
              <w:t>ations)</w:t>
            </w:r>
          </w:p>
        </w:tc>
        <w:tc>
          <w:tcPr>
            <w:tcW w:w="2428" w:type="dxa"/>
          </w:tcPr>
          <w:p w14:paraId="7F004058" w14:textId="77777777" w:rsidR="00AB44F9" w:rsidRPr="00474ED5" w:rsidRDefault="00AB44F9" w:rsidP="00AF4191">
            <w:pPr>
              <w:spacing w:before="55" w:after="0" w:line="240" w:lineRule="auto"/>
              <w:ind w:left="70" w:right="-20"/>
              <w:rPr>
                <w:rFonts w:eastAsia="Arial" w:cs="Arial"/>
                <w:color w:val="000000" w:themeColor="text1"/>
                <w:sz w:val="18"/>
                <w:szCs w:val="18"/>
              </w:rPr>
            </w:pPr>
            <w:r w:rsidRPr="00474ED5">
              <w:rPr>
                <w:rFonts w:eastAsia="Arial" w:cs="Arial"/>
                <w:color w:val="000000" w:themeColor="text1"/>
                <w:sz w:val="18"/>
                <w:szCs w:val="18"/>
              </w:rPr>
              <w:t>(describe hazard)</w:t>
            </w:r>
          </w:p>
        </w:tc>
      </w:tr>
      <w:tr w:rsidR="00AB44F9" w:rsidRPr="00474ED5" w14:paraId="7ACE1285" w14:textId="77777777" w:rsidTr="00B84DB2">
        <w:trPr>
          <w:trHeight w:hRule="exact" w:val="1100"/>
        </w:trPr>
        <w:tc>
          <w:tcPr>
            <w:tcW w:w="3524" w:type="dxa"/>
          </w:tcPr>
          <w:p w14:paraId="7BCA6981" w14:textId="77777777" w:rsidR="00AB44F9" w:rsidRPr="00474ED5" w:rsidRDefault="00AB44F9" w:rsidP="00AF4191">
            <w:pPr>
              <w:spacing w:before="55" w:after="0" w:line="250" w:lineRule="auto"/>
              <w:ind w:left="70" w:right="750"/>
              <w:rPr>
                <w:rFonts w:eastAsia="Arial" w:cs="Arial"/>
                <w:color w:val="000000" w:themeColor="text1"/>
                <w:sz w:val="18"/>
                <w:szCs w:val="18"/>
              </w:rPr>
            </w:pPr>
            <w:r w:rsidRPr="00474ED5">
              <w:rPr>
                <w:rFonts w:eastAsia="Arial" w:cs="Arial"/>
                <w:color w:val="000000" w:themeColor="text1"/>
                <w:w w:val="105"/>
                <w:sz w:val="18"/>
                <w:szCs w:val="18"/>
              </w:rPr>
              <w:t>Fil</w:t>
            </w:r>
            <w:r w:rsidRPr="00474ED5">
              <w:rPr>
                <w:rFonts w:eastAsia="Arial" w:cs="Arial"/>
                <w:color w:val="000000" w:themeColor="text1"/>
                <w:spacing w:val="-2"/>
                <w:w w:val="105"/>
                <w:sz w:val="18"/>
                <w:szCs w:val="18"/>
              </w:rPr>
              <w:t>t</w:t>
            </w:r>
            <w:r w:rsidRPr="00474ED5">
              <w:rPr>
                <w:rFonts w:eastAsia="Arial" w:cs="Arial"/>
                <w:color w:val="000000" w:themeColor="text1"/>
                <w:w w:val="103"/>
                <w:sz w:val="18"/>
                <w:szCs w:val="18"/>
              </w:rPr>
              <w:t>ering</w:t>
            </w:r>
            <w:r w:rsidR="0060102A">
              <w:rPr>
                <w:rFonts w:eastAsia="Arial" w:cs="Arial"/>
                <w:color w:val="000000" w:themeColor="text1"/>
                <w:w w:val="89"/>
                <w:sz w:val="18"/>
                <w:szCs w:val="18"/>
              </w:rPr>
              <w:t xml:space="preserve"> </w:t>
            </w:r>
            <w:r w:rsidRPr="00474ED5">
              <w:rPr>
                <w:rFonts w:eastAsia="Arial" w:cs="Arial"/>
                <w:color w:val="000000" w:themeColor="text1"/>
                <w:spacing w:val="-4"/>
                <w:sz w:val="18"/>
                <w:szCs w:val="18"/>
              </w:rPr>
              <w:t>f</w:t>
            </w:r>
            <w:r w:rsidRPr="00474ED5">
              <w:rPr>
                <w:rFonts w:eastAsia="Arial" w:cs="Arial"/>
                <w:color w:val="000000" w:themeColor="text1"/>
                <w:sz w:val="18"/>
                <w:szCs w:val="18"/>
              </w:rPr>
              <w:t>a</w:t>
            </w:r>
            <w:r w:rsidRPr="00474ED5">
              <w:rPr>
                <w:rFonts w:eastAsia="Arial" w:cs="Arial"/>
                <w:color w:val="000000" w:themeColor="text1"/>
                <w:spacing w:val="-3"/>
                <w:sz w:val="18"/>
                <w:szCs w:val="18"/>
              </w:rPr>
              <w:t>c</w:t>
            </w:r>
            <w:r w:rsidRPr="00474ED5">
              <w:rPr>
                <w:rFonts w:eastAsia="Arial" w:cs="Arial"/>
                <w:color w:val="000000" w:themeColor="text1"/>
                <w:sz w:val="18"/>
                <w:szCs w:val="18"/>
              </w:rPr>
              <w:t>epie</w:t>
            </w:r>
            <w:r w:rsidRPr="00474ED5">
              <w:rPr>
                <w:rFonts w:eastAsia="Arial" w:cs="Arial"/>
                <w:color w:val="000000" w:themeColor="text1"/>
                <w:spacing w:val="-3"/>
                <w:sz w:val="18"/>
                <w:szCs w:val="18"/>
              </w:rPr>
              <w:t>c</w:t>
            </w:r>
            <w:r w:rsidRPr="00474ED5">
              <w:rPr>
                <w:rFonts w:eastAsia="Arial" w:cs="Arial"/>
                <w:color w:val="000000" w:themeColor="text1"/>
                <w:sz w:val="18"/>
                <w:szCs w:val="18"/>
              </w:rPr>
              <w:t>e (e.g., paper-type dust mask)</w:t>
            </w:r>
          </w:p>
        </w:tc>
        <w:tc>
          <w:tcPr>
            <w:tcW w:w="3148" w:type="dxa"/>
          </w:tcPr>
          <w:p w14:paraId="1F3E84A2" w14:textId="77777777" w:rsidR="00AB44F9" w:rsidRPr="00474ED5" w:rsidRDefault="00AB44F9" w:rsidP="001428CB">
            <w:pPr>
              <w:ind w:left="86"/>
              <w:rPr>
                <w:color w:val="000000" w:themeColor="text1"/>
                <w:sz w:val="18"/>
                <w:szCs w:val="18"/>
              </w:rPr>
            </w:pPr>
            <w:r w:rsidRPr="00474ED5">
              <w:rPr>
                <w:color w:val="000000" w:themeColor="text1"/>
                <w:sz w:val="18"/>
                <w:szCs w:val="18"/>
              </w:rPr>
              <w:t>Cutting, grinding, cleanup</w:t>
            </w:r>
            <w:r w:rsidR="001428CB">
              <w:rPr>
                <w:color w:val="000000" w:themeColor="text1"/>
                <w:sz w:val="18"/>
                <w:szCs w:val="18"/>
              </w:rPr>
              <w:t>,</w:t>
            </w:r>
            <w:r w:rsidRPr="00474ED5">
              <w:rPr>
                <w:color w:val="000000" w:themeColor="text1"/>
                <w:sz w:val="18"/>
                <w:szCs w:val="18"/>
              </w:rPr>
              <w:t xml:space="preserve"> and disposal of properly-applied SPF materials.</w:t>
            </w:r>
            <w:r w:rsidR="00415736">
              <w:rPr>
                <w:color w:val="000000" w:themeColor="text1"/>
                <w:sz w:val="18"/>
                <w:szCs w:val="18"/>
              </w:rPr>
              <w:t xml:space="preserve"> </w:t>
            </w:r>
            <w:r w:rsidRPr="00474ED5">
              <w:rPr>
                <w:color w:val="000000" w:themeColor="text1"/>
                <w:sz w:val="18"/>
                <w:szCs w:val="18"/>
              </w:rPr>
              <w:t>Surface cleaning when non-hazardous particles are present.</w:t>
            </w:r>
          </w:p>
          <w:p w14:paraId="3C72FD9D" w14:textId="77777777" w:rsidR="00AB44F9" w:rsidRPr="00474ED5" w:rsidRDefault="00AB44F9" w:rsidP="00AF4191">
            <w:pPr>
              <w:rPr>
                <w:color w:val="000000" w:themeColor="text1"/>
                <w:sz w:val="18"/>
                <w:szCs w:val="18"/>
              </w:rPr>
            </w:pPr>
          </w:p>
        </w:tc>
        <w:tc>
          <w:tcPr>
            <w:tcW w:w="2428" w:type="dxa"/>
          </w:tcPr>
          <w:p w14:paraId="227843CF" w14:textId="77777777" w:rsidR="00AB44F9" w:rsidRPr="00474ED5" w:rsidRDefault="00AB44F9" w:rsidP="001428CB">
            <w:pPr>
              <w:spacing w:before="55" w:after="0" w:line="250" w:lineRule="auto"/>
              <w:ind w:left="70" w:right="270"/>
              <w:rPr>
                <w:rFonts w:eastAsia="Arial" w:cs="Arial"/>
                <w:color w:val="000000" w:themeColor="text1"/>
                <w:sz w:val="18"/>
                <w:szCs w:val="18"/>
              </w:rPr>
            </w:pPr>
            <w:r w:rsidRPr="00474ED5">
              <w:rPr>
                <w:rFonts w:eastAsia="Arial" w:cs="Arial"/>
                <w:color w:val="000000" w:themeColor="text1"/>
                <w:w w:val="98"/>
                <w:sz w:val="18"/>
                <w:szCs w:val="18"/>
              </w:rPr>
              <w:t>None</w:t>
            </w:r>
            <w:r w:rsidR="001428CB">
              <w:rPr>
                <w:rFonts w:eastAsia="Arial" w:cs="Arial"/>
                <w:color w:val="000000" w:themeColor="text1"/>
                <w:w w:val="127"/>
                <w:sz w:val="18"/>
                <w:szCs w:val="18"/>
              </w:rPr>
              <w:t>—</w:t>
            </w:r>
            <w:r w:rsidRPr="00474ED5">
              <w:rPr>
                <w:rFonts w:eastAsia="Arial" w:cs="Arial"/>
                <w:color w:val="000000" w:themeColor="text1"/>
                <w:spacing w:val="-8"/>
                <w:w w:val="81"/>
                <w:sz w:val="18"/>
                <w:szCs w:val="18"/>
              </w:rPr>
              <w:t>V</w:t>
            </w:r>
            <w:r w:rsidRPr="00474ED5">
              <w:rPr>
                <w:rFonts w:eastAsia="Arial" w:cs="Arial"/>
                <w:color w:val="000000" w:themeColor="text1"/>
                <w:w w:val="105"/>
                <w:sz w:val="18"/>
                <w:szCs w:val="18"/>
              </w:rPr>
              <w:t>olun</w:t>
            </w:r>
            <w:r w:rsidRPr="00474ED5">
              <w:rPr>
                <w:rFonts w:eastAsia="Arial" w:cs="Arial"/>
                <w:color w:val="000000" w:themeColor="text1"/>
                <w:spacing w:val="-2"/>
                <w:w w:val="105"/>
                <w:sz w:val="18"/>
                <w:szCs w:val="18"/>
              </w:rPr>
              <w:t>t</w:t>
            </w:r>
            <w:r w:rsidRPr="00474ED5">
              <w:rPr>
                <w:rFonts w:eastAsia="Arial" w:cs="Arial"/>
                <w:color w:val="000000" w:themeColor="text1"/>
                <w:sz w:val="18"/>
                <w:szCs w:val="18"/>
              </w:rPr>
              <w:t>ary</w:t>
            </w:r>
            <w:r w:rsidRPr="00474ED5">
              <w:rPr>
                <w:rFonts w:eastAsia="Arial" w:cs="Arial"/>
                <w:color w:val="000000" w:themeColor="text1"/>
                <w:w w:val="89"/>
                <w:sz w:val="18"/>
                <w:szCs w:val="18"/>
              </w:rPr>
              <w:t xml:space="preserve"> </w:t>
            </w:r>
            <w:r w:rsidRPr="00474ED5">
              <w:rPr>
                <w:rFonts w:eastAsia="Arial" w:cs="Arial"/>
                <w:color w:val="000000" w:themeColor="text1"/>
                <w:w w:val="98"/>
                <w:sz w:val="18"/>
                <w:szCs w:val="18"/>
              </w:rPr>
              <w:t>use</w:t>
            </w:r>
            <w:r w:rsidR="001428CB">
              <w:rPr>
                <w:rFonts w:eastAsia="Arial" w:cs="Arial"/>
                <w:color w:val="000000" w:themeColor="text1"/>
                <w:w w:val="93"/>
                <w:sz w:val="18"/>
                <w:szCs w:val="18"/>
              </w:rPr>
              <w:t>—</w:t>
            </w:r>
            <w:r w:rsidRPr="00474ED5">
              <w:rPr>
                <w:rFonts w:eastAsia="Arial" w:cs="Arial"/>
                <w:color w:val="000000" w:themeColor="text1"/>
                <w:w w:val="105"/>
                <w:sz w:val="18"/>
                <w:szCs w:val="18"/>
              </w:rPr>
              <w:t>particula</w:t>
            </w:r>
            <w:r w:rsidRPr="00474ED5">
              <w:rPr>
                <w:rFonts w:eastAsia="Arial" w:cs="Arial"/>
                <w:color w:val="000000" w:themeColor="text1"/>
                <w:spacing w:val="-2"/>
                <w:w w:val="105"/>
                <w:sz w:val="18"/>
                <w:szCs w:val="18"/>
              </w:rPr>
              <w:t>t</w:t>
            </w:r>
            <w:r w:rsidRPr="00474ED5">
              <w:rPr>
                <w:rFonts w:eastAsia="Arial" w:cs="Arial"/>
                <w:color w:val="000000" w:themeColor="text1"/>
                <w:w w:val="97"/>
                <w:sz w:val="18"/>
                <w:szCs w:val="18"/>
              </w:rPr>
              <w:t>es</w:t>
            </w:r>
            <w:r w:rsidR="0060102A">
              <w:rPr>
                <w:rFonts w:eastAsia="Arial" w:cs="Arial"/>
                <w:color w:val="000000" w:themeColor="text1"/>
                <w:w w:val="89"/>
                <w:sz w:val="18"/>
                <w:szCs w:val="18"/>
              </w:rPr>
              <w:t xml:space="preserve"> </w:t>
            </w:r>
            <w:r w:rsidRPr="00474ED5">
              <w:rPr>
                <w:rFonts w:eastAsia="Arial" w:cs="Arial"/>
                <w:color w:val="000000" w:themeColor="text1"/>
                <w:w w:val="102"/>
                <w:sz w:val="18"/>
                <w:szCs w:val="18"/>
              </w:rPr>
              <w:t>not</w:t>
            </w:r>
            <w:r w:rsidRPr="00474ED5">
              <w:rPr>
                <w:rFonts w:eastAsia="Arial" w:cs="Arial"/>
                <w:color w:val="000000" w:themeColor="text1"/>
                <w:w w:val="89"/>
                <w:sz w:val="18"/>
                <w:szCs w:val="18"/>
              </w:rPr>
              <w:t xml:space="preserve"> </w:t>
            </w:r>
            <w:r w:rsidRPr="00474ED5">
              <w:rPr>
                <w:rFonts w:eastAsia="Arial" w:cs="Arial"/>
                <w:color w:val="000000" w:themeColor="text1"/>
                <w:w w:val="102"/>
                <w:sz w:val="18"/>
                <w:szCs w:val="18"/>
              </w:rPr>
              <w:t>otherwise</w:t>
            </w:r>
            <w:r w:rsidRPr="00474ED5">
              <w:rPr>
                <w:rFonts w:eastAsia="Arial" w:cs="Arial"/>
                <w:color w:val="000000" w:themeColor="text1"/>
                <w:w w:val="89"/>
                <w:sz w:val="18"/>
                <w:szCs w:val="18"/>
              </w:rPr>
              <w:t xml:space="preserve"> </w:t>
            </w:r>
            <w:r w:rsidRPr="00474ED5">
              <w:rPr>
                <w:rFonts w:eastAsia="Arial" w:cs="Arial"/>
                <w:color w:val="000000" w:themeColor="text1"/>
                <w:spacing w:val="-7"/>
                <w:w w:val="126"/>
                <w:sz w:val="18"/>
                <w:szCs w:val="18"/>
              </w:rPr>
              <w:t>r</w:t>
            </w:r>
            <w:r w:rsidRPr="00474ED5">
              <w:rPr>
                <w:rFonts w:eastAsia="Arial" w:cs="Arial"/>
                <w:color w:val="000000" w:themeColor="text1"/>
                <w:w w:val="102"/>
                <w:sz w:val="18"/>
                <w:szCs w:val="18"/>
              </w:rPr>
              <w:t>egula</w:t>
            </w:r>
            <w:r w:rsidRPr="00474ED5">
              <w:rPr>
                <w:rFonts w:eastAsia="Arial" w:cs="Arial"/>
                <w:color w:val="000000" w:themeColor="text1"/>
                <w:spacing w:val="-2"/>
                <w:w w:val="102"/>
                <w:sz w:val="18"/>
                <w:szCs w:val="18"/>
              </w:rPr>
              <w:t>t</w:t>
            </w:r>
            <w:r w:rsidRPr="00474ED5">
              <w:rPr>
                <w:rFonts w:eastAsia="Arial" w:cs="Arial"/>
                <w:color w:val="000000" w:themeColor="text1"/>
                <w:w w:val="96"/>
                <w:sz w:val="18"/>
                <w:szCs w:val="18"/>
              </w:rPr>
              <w:t>ed</w:t>
            </w:r>
            <w:r w:rsidR="0060102A">
              <w:rPr>
                <w:rFonts w:eastAsia="Arial" w:cs="Arial"/>
                <w:color w:val="000000" w:themeColor="text1"/>
                <w:w w:val="89"/>
                <w:sz w:val="18"/>
                <w:szCs w:val="18"/>
              </w:rPr>
              <w:t xml:space="preserve"> </w:t>
            </w:r>
            <w:r w:rsidRPr="00474ED5">
              <w:rPr>
                <w:rFonts w:eastAsia="Arial" w:cs="Arial"/>
                <w:color w:val="000000" w:themeColor="text1"/>
                <w:sz w:val="18"/>
                <w:szCs w:val="18"/>
              </w:rPr>
              <w:t>(e</w:t>
            </w:r>
            <w:r w:rsidR="001428CB">
              <w:rPr>
                <w:rFonts w:eastAsia="Arial" w:cs="Arial"/>
                <w:color w:val="000000" w:themeColor="text1"/>
                <w:sz w:val="18"/>
                <w:szCs w:val="18"/>
              </w:rPr>
              <w:t>.g.</w:t>
            </w:r>
            <w:r w:rsidRPr="00474ED5">
              <w:rPr>
                <w:rFonts w:eastAsia="Arial" w:cs="Arial"/>
                <w:color w:val="000000" w:themeColor="text1"/>
                <w:sz w:val="18"/>
                <w:szCs w:val="18"/>
              </w:rPr>
              <w:t>, nuisan</w:t>
            </w:r>
            <w:r w:rsidRPr="00474ED5">
              <w:rPr>
                <w:rFonts w:eastAsia="Arial" w:cs="Arial"/>
                <w:color w:val="000000" w:themeColor="text1"/>
                <w:spacing w:val="-3"/>
                <w:sz w:val="18"/>
                <w:szCs w:val="18"/>
              </w:rPr>
              <w:t>c</w:t>
            </w:r>
            <w:r w:rsidRPr="00474ED5">
              <w:rPr>
                <w:rFonts w:eastAsia="Arial" w:cs="Arial"/>
                <w:color w:val="000000" w:themeColor="text1"/>
                <w:sz w:val="18"/>
                <w:szCs w:val="18"/>
              </w:rPr>
              <w:t>e du</w:t>
            </w:r>
            <w:r w:rsidRPr="00474ED5">
              <w:rPr>
                <w:rFonts w:eastAsia="Arial" w:cs="Arial"/>
                <w:color w:val="000000" w:themeColor="text1"/>
                <w:spacing w:val="-2"/>
                <w:sz w:val="18"/>
                <w:szCs w:val="18"/>
              </w:rPr>
              <w:t>s</w:t>
            </w:r>
            <w:r w:rsidRPr="00474ED5">
              <w:rPr>
                <w:rFonts w:eastAsia="Arial" w:cs="Arial"/>
                <w:color w:val="000000" w:themeColor="text1"/>
                <w:sz w:val="18"/>
                <w:szCs w:val="18"/>
              </w:rPr>
              <w:t>t)</w:t>
            </w:r>
          </w:p>
        </w:tc>
      </w:tr>
      <w:tr w:rsidR="00AB44F9" w:rsidRPr="00474ED5" w14:paraId="0ACBB48C" w14:textId="77777777" w:rsidTr="00B84DB2">
        <w:trPr>
          <w:trHeight w:hRule="exact" w:val="1082"/>
        </w:trPr>
        <w:tc>
          <w:tcPr>
            <w:tcW w:w="3524" w:type="dxa"/>
          </w:tcPr>
          <w:p w14:paraId="4EA96C9B" w14:textId="77777777" w:rsidR="00AB44F9" w:rsidRPr="00474ED5" w:rsidRDefault="00AB44F9" w:rsidP="00AF4191">
            <w:pPr>
              <w:spacing w:before="55" w:after="0" w:line="250" w:lineRule="auto"/>
              <w:ind w:left="70" w:right="145"/>
              <w:rPr>
                <w:rFonts w:eastAsia="Arial" w:cs="Arial"/>
                <w:color w:val="000000" w:themeColor="text1"/>
                <w:sz w:val="18"/>
                <w:szCs w:val="18"/>
              </w:rPr>
            </w:pPr>
            <w:r w:rsidRPr="00474ED5">
              <w:rPr>
                <w:rFonts w:eastAsia="Arial" w:cs="Arial"/>
                <w:color w:val="000000" w:themeColor="text1"/>
                <w:sz w:val="18"/>
                <w:szCs w:val="18"/>
              </w:rPr>
              <w:t>Half-</w:t>
            </w:r>
            <w:r w:rsidRPr="00474ED5">
              <w:rPr>
                <w:rFonts w:eastAsia="Arial" w:cs="Arial"/>
                <w:color w:val="000000" w:themeColor="text1"/>
                <w:spacing w:val="-4"/>
                <w:sz w:val="18"/>
                <w:szCs w:val="18"/>
              </w:rPr>
              <w:t>f</w:t>
            </w:r>
            <w:r w:rsidRPr="00474ED5">
              <w:rPr>
                <w:rFonts w:eastAsia="Arial" w:cs="Arial"/>
                <w:color w:val="000000" w:themeColor="text1"/>
                <w:sz w:val="18"/>
                <w:szCs w:val="18"/>
              </w:rPr>
              <w:t>a</w:t>
            </w:r>
            <w:r w:rsidRPr="00474ED5">
              <w:rPr>
                <w:rFonts w:eastAsia="Arial" w:cs="Arial"/>
                <w:color w:val="000000" w:themeColor="text1"/>
                <w:spacing w:val="-3"/>
                <w:sz w:val="18"/>
                <w:szCs w:val="18"/>
              </w:rPr>
              <w:t>c</w:t>
            </w:r>
            <w:r w:rsidRPr="00474ED5">
              <w:rPr>
                <w:rFonts w:eastAsia="Arial" w:cs="Arial"/>
                <w:color w:val="000000" w:themeColor="text1"/>
                <w:sz w:val="18"/>
                <w:szCs w:val="18"/>
              </w:rPr>
              <w:t>e Air</w:t>
            </w:r>
            <w:r w:rsidR="0060102A">
              <w:rPr>
                <w:rFonts w:eastAsia="Arial" w:cs="Arial"/>
                <w:color w:val="000000" w:themeColor="text1"/>
                <w:sz w:val="18"/>
                <w:szCs w:val="18"/>
              </w:rPr>
              <w:t xml:space="preserve"> </w:t>
            </w:r>
            <w:r w:rsidRPr="00474ED5">
              <w:rPr>
                <w:rFonts w:eastAsia="Arial" w:cs="Arial"/>
                <w:color w:val="000000" w:themeColor="text1"/>
                <w:w w:val="102"/>
                <w:sz w:val="18"/>
                <w:szCs w:val="18"/>
              </w:rPr>
              <w:t>Purifying</w:t>
            </w:r>
            <w:r w:rsidR="0060102A">
              <w:rPr>
                <w:rFonts w:eastAsia="Arial" w:cs="Arial"/>
                <w:color w:val="000000" w:themeColor="text1"/>
                <w:w w:val="89"/>
                <w:sz w:val="18"/>
                <w:szCs w:val="18"/>
              </w:rPr>
              <w:t xml:space="preserve"> </w:t>
            </w:r>
            <w:r w:rsidRPr="00474ED5">
              <w:rPr>
                <w:rFonts w:eastAsia="Arial" w:cs="Arial"/>
                <w:color w:val="000000" w:themeColor="text1"/>
                <w:sz w:val="18"/>
                <w:szCs w:val="18"/>
              </w:rPr>
              <w:t>Respi</w:t>
            </w:r>
            <w:r w:rsidRPr="00474ED5">
              <w:rPr>
                <w:rFonts w:eastAsia="Arial" w:cs="Arial"/>
                <w:color w:val="000000" w:themeColor="text1"/>
                <w:spacing w:val="-2"/>
                <w:sz w:val="18"/>
                <w:szCs w:val="18"/>
              </w:rPr>
              <w:t>r</w:t>
            </w:r>
            <w:r w:rsidRPr="00474ED5">
              <w:rPr>
                <w:rFonts w:eastAsia="Arial" w:cs="Arial"/>
                <w:color w:val="000000" w:themeColor="text1"/>
                <w:w w:val="102"/>
                <w:sz w:val="18"/>
                <w:szCs w:val="18"/>
              </w:rPr>
              <w:t>a</w:t>
            </w:r>
            <w:r w:rsidRPr="00474ED5">
              <w:rPr>
                <w:rFonts w:eastAsia="Arial" w:cs="Arial"/>
                <w:color w:val="000000" w:themeColor="text1"/>
                <w:spacing w:val="-2"/>
                <w:w w:val="102"/>
                <w:sz w:val="18"/>
                <w:szCs w:val="18"/>
              </w:rPr>
              <w:t>t</w:t>
            </w:r>
            <w:r w:rsidRPr="00474ED5">
              <w:rPr>
                <w:rFonts w:eastAsia="Arial" w:cs="Arial"/>
                <w:color w:val="000000" w:themeColor="text1"/>
                <w:w w:val="106"/>
                <w:sz w:val="18"/>
                <w:szCs w:val="18"/>
              </w:rPr>
              <w:t>or</w:t>
            </w:r>
            <w:r w:rsidRPr="00474ED5">
              <w:rPr>
                <w:rFonts w:eastAsia="Arial" w:cs="Arial"/>
                <w:color w:val="000000" w:themeColor="text1"/>
                <w:w w:val="89"/>
                <w:sz w:val="18"/>
                <w:szCs w:val="18"/>
              </w:rPr>
              <w:t xml:space="preserve"> </w:t>
            </w:r>
            <w:r w:rsidRPr="00474ED5">
              <w:rPr>
                <w:rFonts w:eastAsia="Arial" w:cs="Arial"/>
                <w:color w:val="000000" w:themeColor="text1"/>
                <w:w w:val="105"/>
                <w:sz w:val="18"/>
                <w:szCs w:val="18"/>
              </w:rPr>
              <w:t>with</w:t>
            </w:r>
            <w:r w:rsidRPr="00474ED5">
              <w:rPr>
                <w:rFonts w:eastAsia="Arial" w:cs="Arial"/>
                <w:color w:val="000000" w:themeColor="text1"/>
                <w:w w:val="89"/>
                <w:sz w:val="18"/>
                <w:szCs w:val="18"/>
              </w:rPr>
              <w:t xml:space="preserve"> </w:t>
            </w:r>
            <w:r w:rsidRPr="00474ED5">
              <w:rPr>
                <w:rFonts w:eastAsia="Arial" w:cs="Arial"/>
                <w:color w:val="000000" w:themeColor="text1"/>
                <w:w w:val="106"/>
                <w:sz w:val="18"/>
                <w:szCs w:val="18"/>
              </w:rPr>
              <w:t>o</w:t>
            </w:r>
            <w:r w:rsidRPr="00474ED5">
              <w:rPr>
                <w:rFonts w:eastAsia="Arial" w:cs="Arial"/>
                <w:color w:val="000000" w:themeColor="text1"/>
                <w:spacing w:val="-7"/>
                <w:w w:val="106"/>
                <w:sz w:val="18"/>
                <w:szCs w:val="18"/>
              </w:rPr>
              <w:t>r</w:t>
            </w:r>
            <w:r w:rsidRPr="00474ED5">
              <w:rPr>
                <w:rFonts w:eastAsia="Arial" w:cs="Arial"/>
                <w:color w:val="000000" w:themeColor="text1"/>
                <w:w w:val="99"/>
                <w:sz w:val="18"/>
                <w:szCs w:val="18"/>
              </w:rPr>
              <w:t>ganic</w:t>
            </w:r>
            <w:r w:rsidR="0060102A">
              <w:rPr>
                <w:rFonts w:eastAsia="Arial" w:cs="Arial"/>
                <w:color w:val="000000" w:themeColor="text1"/>
                <w:w w:val="89"/>
                <w:sz w:val="18"/>
                <w:szCs w:val="18"/>
              </w:rPr>
              <w:t xml:space="preserve"> </w:t>
            </w:r>
            <w:r w:rsidRPr="00474ED5">
              <w:rPr>
                <w:rFonts w:eastAsia="Arial" w:cs="Arial"/>
                <w:color w:val="000000" w:themeColor="text1"/>
                <w:spacing w:val="-2"/>
                <w:w w:val="89"/>
                <w:sz w:val="18"/>
                <w:szCs w:val="18"/>
              </w:rPr>
              <w:t>v</w:t>
            </w:r>
            <w:r w:rsidRPr="00474ED5">
              <w:rPr>
                <w:rFonts w:eastAsia="Arial" w:cs="Arial"/>
                <w:color w:val="000000" w:themeColor="text1"/>
                <w:w w:val="101"/>
                <w:sz w:val="18"/>
                <w:szCs w:val="18"/>
              </w:rPr>
              <w:t>apor</w:t>
            </w:r>
            <w:r w:rsidRPr="00474ED5">
              <w:rPr>
                <w:rFonts w:eastAsia="Arial" w:cs="Arial"/>
                <w:color w:val="000000" w:themeColor="text1"/>
                <w:w w:val="89"/>
                <w:sz w:val="18"/>
                <w:szCs w:val="18"/>
              </w:rPr>
              <w:t xml:space="preserve"> </w:t>
            </w:r>
            <w:r w:rsidRPr="00474ED5">
              <w:rPr>
                <w:rFonts w:eastAsia="Arial" w:cs="Arial"/>
                <w:color w:val="000000" w:themeColor="text1"/>
                <w:spacing w:val="-2"/>
                <w:w w:val="98"/>
                <w:sz w:val="18"/>
                <w:szCs w:val="18"/>
              </w:rPr>
              <w:t>c</w:t>
            </w:r>
            <w:r w:rsidRPr="00474ED5">
              <w:rPr>
                <w:rFonts w:eastAsia="Arial" w:cs="Arial"/>
                <w:color w:val="000000" w:themeColor="text1"/>
                <w:w w:val="105"/>
                <w:sz w:val="18"/>
                <w:szCs w:val="18"/>
              </w:rPr>
              <w:t>artridge</w:t>
            </w:r>
            <w:r w:rsidRPr="00474ED5">
              <w:rPr>
                <w:rFonts w:eastAsia="Arial" w:cs="Arial"/>
                <w:color w:val="000000" w:themeColor="text1"/>
                <w:w w:val="89"/>
                <w:sz w:val="18"/>
                <w:szCs w:val="18"/>
              </w:rPr>
              <w:t xml:space="preserve"> </w:t>
            </w:r>
            <w:r w:rsidRPr="00474ED5">
              <w:rPr>
                <w:rFonts w:eastAsia="Arial" w:cs="Arial"/>
                <w:color w:val="000000" w:themeColor="text1"/>
                <w:w w:val="108"/>
                <w:sz w:val="18"/>
                <w:szCs w:val="18"/>
              </w:rPr>
              <w:t>p</w:t>
            </w:r>
            <w:r w:rsidRPr="00474ED5">
              <w:rPr>
                <w:rFonts w:eastAsia="Arial" w:cs="Arial"/>
                <w:color w:val="000000" w:themeColor="text1"/>
                <w:spacing w:val="-7"/>
                <w:w w:val="108"/>
                <w:sz w:val="18"/>
                <w:szCs w:val="18"/>
              </w:rPr>
              <w:t>r</w:t>
            </w:r>
            <w:r w:rsidRPr="00474ED5">
              <w:rPr>
                <w:rFonts w:eastAsia="Arial" w:cs="Arial"/>
                <w:color w:val="000000" w:themeColor="text1"/>
                <w:w w:val="107"/>
                <w:sz w:val="18"/>
                <w:szCs w:val="18"/>
              </w:rPr>
              <w:t>e-</w:t>
            </w:r>
            <w:r w:rsidRPr="00474ED5">
              <w:rPr>
                <w:rFonts w:eastAsia="Arial" w:cs="Arial"/>
                <w:color w:val="000000" w:themeColor="text1"/>
                <w:w w:val="119"/>
                <w:sz w:val="18"/>
                <w:szCs w:val="18"/>
              </w:rPr>
              <w:t>fil</w:t>
            </w:r>
            <w:r w:rsidRPr="00474ED5">
              <w:rPr>
                <w:rFonts w:eastAsia="Arial" w:cs="Arial"/>
                <w:color w:val="000000" w:themeColor="text1"/>
                <w:spacing w:val="-2"/>
                <w:w w:val="119"/>
                <w:sz w:val="18"/>
                <w:szCs w:val="18"/>
              </w:rPr>
              <w:t>t</w:t>
            </w:r>
            <w:r w:rsidRPr="00474ED5">
              <w:rPr>
                <w:rFonts w:eastAsia="Arial" w:cs="Arial"/>
                <w:color w:val="000000" w:themeColor="text1"/>
                <w:sz w:val="18"/>
                <w:szCs w:val="18"/>
              </w:rPr>
              <w:t>er and particulate filter</w:t>
            </w:r>
          </w:p>
        </w:tc>
        <w:tc>
          <w:tcPr>
            <w:tcW w:w="3148" w:type="dxa"/>
          </w:tcPr>
          <w:p w14:paraId="54B84C8D" w14:textId="77777777" w:rsidR="00AB44F9" w:rsidRPr="00474ED5" w:rsidRDefault="00AB44F9" w:rsidP="00AF4191">
            <w:pPr>
              <w:spacing w:before="55" w:after="0" w:line="250" w:lineRule="auto"/>
              <w:ind w:left="70" w:right="-11"/>
              <w:rPr>
                <w:rFonts w:eastAsia="Arial" w:cs="Arial"/>
                <w:color w:val="000000" w:themeColor="text1"/>
                <w:sz w:val="18"/>
                <w:szCs w:val="18"/>
              </w:rPr>
            </w:pPr>
            <w:r w:rsidRPr="00474ED5">
              <w:rPr>
                <w:rFonts w:eastAsia="Arial" w:cs="Arial"/>
                <w:color w:val="000000" w:themeColor="text1"/>
                <w:sz w:val="18"/>
                <w:szCs w:val="18"/>
              </w:rPr>
              <w:t>Appli</w:t>
            </w:r>
            <w:r w:rsidRPr="00474ED5">
              <w:rPr>
                <w:rFonts w:eastAsia="Arial" w:cs="Arial"/>
                <w:color w:val="000000" w:themeColor="text1"/>
                <w:spacing w:val="-2"/>
                <w:sz w:val="18"/>
                <w:szCs w:val="18"/>
              </w:rPr>
              <w:t>c</w:t>
            </w:r>
            <w:r w:rsidRPr="00474ED5">
              <w:rPr>
                <w:rFonts w:eastAsia="Arial" w:cs="Arial"/>
                <w:color w:val="000000" w:themeColor="text1"/>
                <w:w w:val="101"/>
                <w:sz w:val="18"/>
                <w:szCs w:val="18"/>
              </w:rPr>
              <w:t>ation</w:t>
            </w:r>
            <w:r w:rsidRPr="00474ED5">
              <w:rPr>
                <w:rFonts w:eastAsia="Arial" w:cs="Arial"/>
                <w:color w:val="000000" w:themeColor="text1"/>
                <w:w w:val="89"/>
                <w:sz w:val="18"/>
                <w:szCs w:val="18"/>
              </w:rPr>
              <w:t xml:space="preserve"> </w:t>
            </w:r>
            <w:r w:rsidRPr="00474ED5">
              <w:rPr>
                <w:rFonts w:eastAsia="Arial" w:cs="Arial"/>
                <w:color w:val="000000" w:themeColor="text1"/>
                <w:w w:val="101"/>
                <w:sz w:val="18"/>
                <w:szCs w:val="18"/>
              </w:rPr>
              <w:t>of</w:t>
            </w:r>
            <w:r w:rsidRPr="00474ED5">
              <w:rPr>
                <w:rFonts w:eastAsia="Arial" w:cs="Arial"/>
                <w:color w:val="000000" w:themeColor="text1"/>
                <w:w w:val="89"/>
                <w:sz w:val="18"/>
                <w:szCs w:val="18"/>
              </w:rPr>
              <w:t xml:space="preserve"> </w:t>
            </w:r>
            <w:r w:rsidRPr="00474ED5">
              <w:rPr>
                <w:rFonts w:eastAsia="Arial" w:cs="Arial"/>
                <w:color w:val="000000" w:themeColor="text1"/>
                <w:w w:val="96"/>
                <w:sz w:val="18"/>
                <w:szCs w:val="18"/>
              </w:rPr>
              <w:t>high-pressure SPF</w:t>
            </w:r>
            <w:r w:rsidRPr="00474ED5">
              <w:rPr>
                <w:rFonts w:eastAsia="Arial" w:cs="Arial"/>
                <w:color w:val="000000" w:themeColor="text1"/>
                <w:w w:val="89"/>
                <w:sz w:val="18"/>
                <w:szCs w:val="18"/>
              </w:rPr>
              <w:t xml:space="preserve"> </w:t>
            </w:r>
            <w:r w:rsidRPr="00474ED5">
              <w:rPr>
                <w:rFonts w:eastAsia="Arial" w:cs="Arial"/>
                <w:color w:val="000000" w:themeColor="text1"/>
                <w:w w:val="104"/>
                <w:sz w:val="18"/>
                <w:szCs w:val="18"/>
              </w:rPr>
              <w:t>in</w:t>
            </w:r>
            <w:r w:rsidR="0060102A">
              <w:rPr>
                <w:rFonts w:eastAsia="Arial" w:cs="Arial"/>
                <w:color w:val="000000" w:themeColor="text1"/>
                <w:w w:val="89"/>
                <w:sz w:val="18"/>
                <w:szCs w:val="18"/>
              </w:rPr>
              <w:t xml:space="preserve"> </w:t>
            </w:r>
            <w:r w:rsidRPr="00474ED5">
              <w:rPr>
                <w:rFonts w:eastAsia="Arial" w:cs="Arial"/>
                <w:color w:val="000000" w:themeColor="text1"/>
                <w:sz w:val="18"/>
                <w:szCs w:val="18"/>
              </w:rPr>
              <w:t>outdoor ope</w:t>
            </w:r>
            <w:r w:rsidRPr="00474ED5">
              <w:rPr>
                <w:rFonts w:eastAsia="Arial" w:cs="Arial"/>
                <w:color w:val="000000" w:themeColor="text1"/>
                <w:spacing w:val="-2"/>
                <w:sz w:val="18"/>
                <w:szCs w:val="18"/>
              </w:rPr>
              <w:t>r</w:t>
            </w:r>
            <w:r w:rsidRPr="00474ED5">
              <w:rPr>
                <w:rFonts w:eastAsia="Arial" w:cs="Arial"/>
                <w:color w:val="000000" w:themeColor="text1"/>
                <w:sz w:val="18"/>
                <w:szCs w:val="18"/>
              </w:rPr>
              <w:t>ations such as exterior walls, tanks</w:t>
            </w:r>
            <w:r w:rsidR="001428CB">
              <w:rPr>
                <w:rFonts w:eastAsia="Arial" w:cs="Arial"/>
                <w:color w:val="000000" w:themeColor="text1"/>
                <w:sz w:val="18"/>
                <w:szCs w:val="18"/>
              </w:rPr>
              <w:t>,</w:t>
            </w:r>
            <w:r w:rsidRPr="00474ED5">
              <w:rPr>
                <w:rFonts w:eastAsia="Arial" w:cs="Arial"/>
                <w:color w:val="000000" w:themeColor="text1"/>
                <w:sz w:val="18"/>
                <w:szCs w:val="18"/>
              </w:rPr>
              <w:t xml:space="preserve"> and low-slope roofs </w:t>
            </w:r>
          </w:p>
          <w:p w14:paraId="3D5D99AF" w14:textId="77777777" w:rsidR="00AB44F9" w:rsidRPr="00474ED5" w:rsidRDefault="00AB44F9" w:rsidP="00AF4191">
            <w:pPr>
              <w:spacing w:before="55" w:after="0" w:line="250" w:lineRule="auto"/>
              <w:ind w:left="70" w:right="-11"/>
              <w:rPr>
                <w:rFonts w:eastAsia="Arial" w:cs="Arial"/>
                <w:color w:val="000000" w:themeColor="text1"/>
                <w:sz w:val="18"/>
                <w:szCs w:val="18"/>
              </w:rPr>
            </w:pPr>
            <w:r w:rsidRPr="00474ED5">
              <w:rPr>
                <w:rFonts w:eastAsia="Arial" w:cs="Arial"/>
                <w:color w:val="000000" w:themeColor="text1"/>
                <w:sz w:val="18"/>
                <w:szCs w:val="18"/>
              </w:rPr>
              <w:t>all installation of low-pressure SPF</w:t>
            </w:r>
          </w:p>
        </w:tc>
        <w:tc>
          <w:tcPr>
            <w:tcW w:w="2428" w:type="dxa"/>
          </w:tcPr>
          <w:p w14:paraId="4ADDADF5" w14:textId="77777777" w:rsidR="00AB44F9" w:rsidRPr="00474ED5" w:rsidRDefault="001428CB" w:rsidP="00AF4191">
            <w:pPr>
              <w:spacing w:before="55" w:after="0" w:line="250" w:lineRule="auto"/>
              <w:ind w:left="70" w:right="270"/>
              <w:rPr>
                <w:rFonts w:eastAsia="Arial" w:cs="Arial"/>
                <w:color w:val="000000" w:themeColor="text1"/>
                <w:sz w:val="18"/>
                <w:szCs w:val="18"/>
              </w:rPr>
            </w:pPr>
            <w:r>
              <w:rPr>
                <w:rFonts w:eastAsia="Arial" w:cs="Arial"/>
                <w:color w:val="000000" w:themeColor="text1"/>
                <w:w w:val="94"/>
                <w:sz w:val="18"/>
                <w:szCs w:val="18"/>
              </w:rPr>
              <w:t>There is e</w:t>
            </w:r>
            <w:r w:rsidR="00AB44F9" w:rsidRPr="00474ED5">
              <w:rPr>
                <w:rFonts w:eastAsia="Arial" w:cs="Arial"/>
                <w:color w:val="000000" w:themeColor="text1"/>
                <w:w w:val="94"/>
                <w:sz w:val="18"/>
                <w:szCs w:val="18"/>
              </w:rPr>
              <w:t xml:space="preserve">xposure to airborne </w:t>
            </w:r>
            <w:r w:rsidR="00AB44F9" w:rsidRPr="00474ED5">
              <w:rPr>
                <w:rFonts w:eastAsia="Arial" w:cs="Arial"/>
                <w:color w:val="000000" w:themeColor="text1"/>
                <w:sz w:val="18"/>
                <w:szCs w:val="18"/>
              </w:rPr>
              <w:t>po</w:t>
            </w:r>
            <w:r w:rsidR="00AB44F9" w:rsidRPr="00474ED5">
              <w:rPr>
                <w:rFonts w:eastAsia="Arial" w:cs="Arial"/>
                <w:color w:val="000000" w:themeColor="text1"/>
                <w:spacing w:val="-5"/>
                <w:sz w:val="18"/>
                <w:szCs w:val="18"/>
              </w:rPr>
              <w:t>l</w:t>
            </w:r>
            <w:r w:rsidR="00AB44F9" w:rsidRPr="00474ED5">
              <w:rPr>
                <w:rFonts w:eastAsia="Arial" w:cs="Arial"/>
                <w:color w:val="000000" w:themeColor="text1"/>
                <w:sz w:val="18"/>
                <w:szCs w:val="18"/>
              </w:rPr>
              <w:t>ymeric</w:t>
            </w:r>
            <w:r w:rsidR="0060102A">
              <w:rPr>
                <w:rFonts w:eastAsia="Arial" w:cs="Arial"/>
                <w:color w:val="000000" w:themeColor="text1"/>
                <w:sz w:val="18"/>
                <w:szCs w:val="18"/>
              </w:rPr>
              <w:t xml:space="preserve"> </w:t>
            </w:r>
            <w:r w:rsidR="00AB44F9" w:rsidRPr="00474ED5">
              <w:rPr>
                <w:rFonts w:eastAsia="Arial" w:cs="Arial"/>
                <w:color w:val="000000" w:themeColor="text1"/>
                <w:sz w:val="18"/>
                <w:szCs w:val="18"/>
              </w:rPr>
              <w:t>MDI</w:t>
            </w:r>
            <w:r w:rsidR="0060102A">
              <w:rPr>
                <w:rFonts w:eastAsia="Arial" w:cs="Arial"/>
                <w:color w:val="000000" w:themeColor="text1"/>
                <w:sz w:val="18"/>
                <w:szCs w:val="18"/>
              </w:rPr>
              <w:t xml:space="preserve"> </w:t>
            </w:r>
            <w:r w:rsidR="00AB44F9" w:rsidRPr="00474ED5">
              <w:rPr>
                <w:rFonts w:eastAsia="Arial" w:cs="Arial"/>
                <w:color w:val="000000" w:themeColor="text1"/>
                <w:sz w:val="18"/>
                <w:szCs w:val="18"/>
              </w:rPr>
              <w:t>and some amine catalysts above published PEL.</w:t>
            </w:r>
          </w:p>
          <w:p w14:paraId="3567729C" w14:textId="77777777" w:rsidR="00AB44F9" w:rsidRPr="00474ED5" w:rsidRDefault="00AB44F9" w:rsidP="00AF4191">
            <w:pPr>
              <w:spacing w:before="10" w:after="0" w:line="100" w:lineRule="exact"/>
              <w:ind w:right="270"/>
              <w:rPr>
                <w:color w:val="000000" w:themeColor="text1"/>
                <w:sz w:val="18"/>
                <w:szCs w:val="18"/>
              </w:rPr>
            </w:pPr>
          </w:p>
          <w:p w14:paraId="5CA4A602" w14:textId="77777777" w:rsidR="00AB44F9" w:rsidRPr="00474ED5" w:rsidRDefault="00AB44F9" w:rsidP="00AF4191">
            <w:pPr>
              <w:spacing w:after="0" w:line="200" w:lineRule="exact"/>
              <w:ind w:right="270"/>
              <w:rPr>
                <w:color w:val="000000" w:themeColor="text1"/>
                <w:sz w:val="18"/>
                <w:szCs w:val="18"/>
              </w:rPr>
            </w:pPr>
          </w:p>
          <w:p w14:paraId="338184AD" w14:textId="77777777" w:rsidR="00AB44F9" w:rsidRPr="00474ED5" w:rsidRDefault="00AB44F9" w:rsidP="00AF4191">
            <w:pPr>
              <w:spacing w:after="0" w:line="240" w:lineRule="auto"/>
              <w:ind w:left="70" w:right="270"/>
              <w:rPr>
                <w:rFonts w:eastAsia="Arial" w:cs="Arial"/>
                <w:color w:val="000000" w:themeColor="text1"/>
                <w:sz w:val="18"/>
                <w:szCs w:val="18"/>
              </w:rPr>
            </w:pPr>
            <w:r w:rsidRPr="00474ED5">
              <w:rPr>
                <w:rFonts w:eastAsia="Arial" w:cs="Arial"/>
                <w:color w:val="000000" w:themeColor="text1"/>
                <w:sz w:val="18"/>
                <w:szCs w:val="18"/>
              </w:rPr>
              <w:t xml:space="preserve"> </w:t>
            </w:r>
          </w:p>
        </w:tc>
      </w:tr>
      <w:tr w:rsidR="00AB44F9" w:rsidRPr="00474ED5" w14:paraId="1231B6C5" w14:textId="77777777" w:rsidTr="00B84DB2">
        <w:trPr>
          <w:trHeight w:hRule="exact" w:val="1178"/>
        </w:trPr>
        <w:tc>
          <w:tcPr>
            <w:tcW w:w="3524" w:type="dxa"/>
          </w:tcPr>
          <w:p w14:paraId="43DA0E37" w14:textId="77777777" w:rsidR="00AB44F9" w:rsidRPr="00474ED5" w:rsidRDefault="00AB44F9" w:rsidP="00AF4191">
            <w:pPr>
              <w:spacing w:before="55" w:after="0" w:line="250" w:lineRule="auto"/>
              <w:ind w:left="70" w:right="16"/>
              <w:rPr>
                <w:rFonts w:eastAsia="Arial" w:cs="Arial"/>
                <w:color w:val="000000" w:themeColor="text1"/>
                <w:sz w:val="18"/>
                <w:szCs w:val="18"/>
              </w:rPr>
            </w:pPr>
            <w:r w:rsidRPr="00474ED5">
              <w:rPr>
                <w:rFonts w:eastAsia="Arial" w:cs="Arial"/>
                <w:color w:val="000000" w:themeColor="text1"/>
                <w:w w:val="94"/>
                <w:sz w:val="18"/>
                <w:szCs w:val="18"/>
              </w:rPr>
              <w:t>Full</w:t>
            </w:r>
            <w:r w:rsidRPr="00474ED5">
              <w:rPr>
                <w:rFonts w:eastAsia="Arial" w:cs="Arial"/>
                <w:color w:val="000000" w:themeColor="text1"/>
                <w:sz w:val="18"/>
                <w:szCs w:val="18"/>
              </w:rPr>
              <w:t>-</w:t>
            </w:r>
            <w:r w:rsidRPr="00474ED5">
              <w:rPr>
                <w:rFonts w:eastAsia="Arial" w:cs="Arial"/>
                <w:color w:val="000000" w:themeColor="text1"/>
                <w:spacing w:val="-4"/>
                <w:sz w:val="18"/>
                <w:szCs w:val="18"/>
              </w:rPr>
              <w:t>f</w:t>
            </w:r>
            <w:r w:rsidRPr="00474ED5">
              <w:rPr>
                <w:rFonts w:eastAsia="Arial" w:cs="Arial"/>
                <w:color w:val="000000" w:themeColor="text1"/>
                <w:sz w:val="18"/>
                <w:szCs w:val="18"/>
              </w:rPr>
              <w:t>a</w:t>
            </w:r>
            <w:r w:rsidRPr="00474ED5">
              <w:rPr>
                <w:rFonts w:eastAsia="Arial" w:cs="Arial"/>
                <w:color w:val="000000" w:themeColor="text1"/>
                <w:spacing w:val="-3"/>
                <w:sz w:val="18"/>
                <w:szCs w:val="18"/>
              </w:rPr>
              <w:t>c</w:t>
            </w:r>
            <w:r w:rsidRPr="00474ED5">
              <w:rPr>
                <w:rFonts w:eastAsia="Arial" w:cs="Arial"/>
                <w:color w:val="000000" w:themeColor="text1"/>
                <w:sz w:val="18"/>
                <w:szCs w:val="18"/>
              </w:rPr>
              <w:t>e Supplied Air</w:t>
            </w:r>
            <w:r w:rsidRPr="00474ED5">
              <w:rPr>
                <w:rFonts w:eastAsia="Arial" w:cs="Arial"/>
                <w:color w:val="000000" w:themeColor="text1"/>
                <w:w w:val="89"/>
                <w:sz w:val="18"/>
                <w:szCs w:val="18"/>
              </w:rPr>
              <w:t xml:space="preserve"> </w:t>
            </w:r>
            <w:r w:rsidRPr="00474ED5">
              <w:rPr>
                <w:rFonts w:eastAsia="Arial" w:cs="Arial"/>
                <w:color w:val="000000" w:themeColor="text1"/>
                <w:sz w:val="18"/>
                <w:szCs w:val="18"/>
              </w:rPr>
              <w:t>Respi</w:t>
            </w:r>
            <w:r w:rsidRPr="00474ED5">
              <w:rPr>
                <w:rFonts w:eastAsia="Arial" w:cs="Arial"/>
                <w:color w:val="000000" w:themeColor="text1"/>
                <w:spacing w:val="-2"/>
                <w:sz w:val="18"/>
                <w:szCs w:val="18"/>
              </w:rPr>
              <w:t>r</w:t>
            </w:r>
            <w:r w:rsidRPr="00474ED5">
              <w:rPr>
                <w:rFonts w:eastAsia="Arial" w:cs="Arial"/>
                <w:color w:val="000000" w:themeColor="text1"/>
                <w:w w:val="102"/>
                <w:sz w:val="18"/>
                <w:szCs w:val="18"/>
              </w:rPr>
              <w:t>a</w:t>
            </w:r>
            <w:r w:rsidRPr="00474ED5">
              <w:rPr>
                <w:rFonts w:eastAsia="Arial" w:cs="Arial"/>
                <w:color w:val="000000" w:themeColor="text1"/>
                <w:spacing w:val="-2"/>
                <w:w w:val="102"/>
                <w:sz w:val="18"/>
                <w:szCs w:val="18"/>
              </w:rPr>
              <w:t>t</w:t>
            </w:r>
            <w:r w:rsidRPr="00474ED5">
              <w:rPr>
                <w:rFonts w:eastAsia="Arial" w:cs="Arial"/>
                <w:color w:val="000000" w:themeColor="text1"/>
                <w:w w:val="106"/>
                <w:sz w:val="18"/>
                <w:szCs w:val="18"/>
              </w:rPr>
              <w:t>or</w:t>
            </w:r>
            <w:r w:rsidRPr="00474ED5">
              <w:rPr>
                <w:rFonts w:eastAsia="Arial" w:cs="Arial"/>
                <w:color w:val="000000" w:themeColor="text1"/>
                <w:w w:val="89"/>
                <w:sz w:val="18"/>
                <w:szCs w:val="18"/>
              </w:rPr>
              <w:t xml:space="preserve"> </w:t>
            </w:r>
          </w:p>
        </w:tc>
        <w:tc>
          <w:tcPr>
            <w:tcW w:w="3148" w:type="dxa"/>
          </w:tcPr>
          <w:p w14:paraId="1F602607" w14:textId="77777777" w:rsidR="00AB44F9" w:rsidRPr="00474ED5" w:rsidRDefault="00AB44F9" w:rsidP="001428CB">
            <w:pPr>
              <w:spacing w:before="55" w:after="0" w:line="250" w:lineRule="auto"/>
              <w:ind w:left="86" w:right="-11"/>
              <w:rPr>
                <w:rFonts w:eastAsia="Arial" w:cs="Arial"/>
                <w:color w:val="000000" w:themeColor="text1"/>
                <w:sz w:val="18"/>
                <w:szCs w:val="18"/>
              </w:rPr>
            </w:pPr>
            <w:r w:rsidRPr="00474ED5">
              <w:rPr>
                <w:rFonts w:eastAsia="Arial" w:cs="Arial"/>
                <w:color w:val="000000" w:themeColor="text1"/>
                <w:sz w:val="18"/>
                <w:szCs w:val="18"/>
              </w:rPr>
              <w:t>Appli</w:t>
            </w:r>
            <w:r w:rsidRPr="00474ED5">
              <w:rPr>
                <w:rFonts w:eastAsia="Arial" w:cs="Arial"/>
                <w:color w:val="000000" w:themeColor="text1"/>
                <w:spacing w:val="-2"/>
                <w:sz w:val="18"/>
                <w:szCs w:val="18"/>
              </w:rPr>
              <w:t>c</w:t>
            </w:r>
            <w:r w:rsidRPr="00474ED5">
              <w:rPr>
                <w:rFonts w:eastAsia="Arial" w:cs="Arial"/>
                <w:color w:val="000000" w:themeColor="text1"/>
                <w:w w:val="101"/>
                <w:sz w:val="18"/>
                <w:szCs w:val="18"/>
              </w:rPr>
              <w:t>ation</w:t>
            </w:r>
            <w:r w:rsidRPr="00474ED5">
              <w:rPr>
                <w:rFonts w:eastAsia="Arial" w:cs="Arial"/>
                <w:color w:val="000000" w:themeColor="text1"/>
                <w:w w:val="89"/>
                <w:sz w:val="18"/>
                <w:szCs w:val="18"/>
              </w:rPr>
              <w:t xml:space="preserve"> </w:t>
            </w:r>
            <w:r w:rsidRPr="00474ED5">
              <w:rPr>
                <w:rFonts w:eastAsia="Arial" w:cs="Arial"/>
                <w:color w:val="000000" w:themeColor="text1"/>
                <w:w w:val="101"/>
                <w:sz w:val="18"/>
                <w:szCs w:val="18"/>
              </w:rPr>
              <w:t>of</w:t>
            </w:r>
            <w:r w:rsidRPr="00474ED5">
              <w:rPr>
                <w:rFonts w:eastAsia="Arial" w:cs="Arial"/>
                <w:color w:val="000000" w:themeColor="text1"/>
                <w:w w:val="89"/>
                <w:sz w:val="18"/>
                <w:szCs w:val="18"/>
              </w:rPr>
              <w:t xml:space="preserve"> </w:t>
            </w:r>
            <w:r w:rsidRPr="00474ED5">
              <w:rPr>
                <w:rFonts w:eastAsia="Arial" w:cs="Arial"/>
                <w:color w:val="000000" w:themeColor="text1"/>
                <w:w w:val="96"/>
                <w:sz w:val="18"/>
                <w:szCs w:val="18"/>
              </w:rPr>
              <w:t>high-pressure SPF</w:t>
            </w:r>
            <w:r w:rsidRPr="00474ED5">
              <w:rPr>
                <w:rFonts w:eastAsia="Arial" w:cs="Arial"/>
                <w:color w:val="000000" w:themeColor="text1"/>
                <w:w w:val="89"/>
                <w:sz w:val="18"/>
                <w:szCs w:val="18"/>
              </w:rPr>
              <w:t xml:space="preserve"> </w:t>
            </w:r>
            <w:r w:rsidRPr="00474ED5">
              <w:rPr>
                <w:rFonts w:eastAsia="Arial" w:cs="Arial"/>
                <w:color w:val="000000" w:themeColor="text1"/>
                <w:w w:val="104"/>
                <w:sz w:val="18"/>
                <w:szCs w:val="18"/>
              </w:rPr>
              <w:t>in</w:t>
            </w:r>
            <w:r w:rsidR="0060102A">
              <w:rPr>
                <w:rFonts w:eastAsia="Arial" w:cs="Arial"/>
                <w:color w:val="000000" w:themeColor="text1"/>
                <w:w w:val="89"/>
                <w:sz w:val="18"/>
                <w:szCs w:val="18"/>
              </w:rPr>
              <w:t xml:space="preserve"> </w:t>
            </w:r>
            <w:r w:rsidRPr="00474ED5">
              <w:rPr>
                <w:rFonts w:eastAsia="Arial" w:cs="Arial"/>
                <w:color w:val="000000" w:themeColor="text1"/>
                <w:sz w:val="18"/>
                <w:szCs w:val="18"/>
              </w:rPr>
              <w:t>indoor ope</w:t>
            </w:r>
            <w:r w:rsidRPr="00474ED5">
              <w:rPr>
                <w:rFonts w:eastAsia="Arial" w:cs="Arial"/>
                <w:color w:val="000000" w:themeColor="text1"/>
                <w:spacing w:val="-2"/>
                <w:sz w:val="18"/>
                <w:szCs w:val="18"/>
              </w:rPr>
              <w:t>r</w:t>
            </w:r>
            <w:r w:rsidRPr="00474ED5">
              <w:rPr>
                <w:rFonts w:eastAsia="Arial" w:cs="Arial"/>
                <w:color w:val="000000" w:themeColor="text1"/>
                <w:sz w:val="18"/>
                <w:szCs w:val="18"/>
              </w:rPr>
              <w:t>ations with poor ventilation</w:t>
            </w:r>
          </w:p>
          <w:p w14:paraId="469FB069" w14:textId="77777777" w:rsidR="00AB44F9" w:rsidRPr="00474ED5" w:rsidRDefault="00AB44F9" w:rsidP="00AF4191">
            <w:pPr>
              <w:spacing w:before="55" w:after="0" w:line="250" w:lineRule="auto"/>
              <w:ind w:right="98"/>
              <w:rPr>
                <w:rFonts w:eastAsia="Arial" w:cs="Arial"/>
                <w:color w:val="000000" w:themeColor="text1"/>
                <w:sz w:val="18"/>
                <w:szCs w:val="18"/>
              </w:rPr>
            </w:pPr>
          </w:p>
        </w:tc>
        <w:tc>
          <w:tcPr>
            <w:tcW w:w="2428" w:type="dxa"/>
          </w:tcPr>
          <w:p w14:paraId="773F8C20" w14:textId="77777777" w:rsidR="00AB44F9" w:rsidRPr="00474ED5" w:rsidRDefault="001428CB" w:rsidP="00AF4191">
            <w:pPr>
              <w:spacing w:before="55" w:after="0" w:line="250" w:lineRule="auto"/>
              <w:ind w:left="70" w:right="270"/>
              <w:rPr>
                <w:rFonts w:eastAsia="Arial" w:cs="Arial"/>
                <w:color w:val="000000" w:themeColor="text1"/>
                <w:sz w:val="18"/>
                <w:szCs w:val="18"/>
              </w:rPr>
            </w:pPr>
            <w:r>
              <w:rPr>
                <w:rFonts w:eastAsia="Arial" w:cs="Arial"/>
                <w:color w:val="000000" w:themeColor="text1"/>
                <w:w w:val="94"/>
                <w:sz w:val="18"/>
                <w:szCs w:val="18"/>
              </w:rPr>
              <w:t>There is e</w:t>
            </w:r>
            <w:r w:rsidR="00AB44F9" w:rsidRPr="00474ED5">
              <w:rPr>
                <w:rFonts w:eastAsia="Arial" w:cs="Arial"/>
                <w:color w:val="000000" w:themeColor="text1"/>
                <w:w w:val="94"/>
                <w:sz w:val="18"/>
                <w:szCs w:val="18"/>
              </w:rPr>
              <w:t xml:space="preserve">xposure to airborne </w:t>
            </w:r>
            <w:r w:rsidR="00AB44F9" w:rsidRPr="00474ED5">
              <w:rPr>
                <w:rFonts w:eastAsia="Arial" w:cs="Arial"/>
                <w:color w:val="000000" w:themeColor="text1"/>
                <w:sz w:val="18"/>
                <w:szCs w:val="18"/>
              </w:rPr>
              <w:t>po</w:t>
            </w:r>
            <w:r w:rsidR="00AB44F9" w:rsidRPr="00474ED5">
              <w:rPr>
                <w:rFonts w:eastAsia="Arial" w:cs="Arial"/>
                <w:color w:val="000000" w:themeColor="text1"/>
                <w:spacing w:val="-5"/>
                <w:sz w:val="18"/>
                <w:szCs w:val="18"/>
              </w:rPr>
              <w:t>l</w:t>
            </w:r>
            <w:r w:rsidR="00AB44F9" w:rsidRPr="00474ED5">
              <w:rPr>
                <w:rFonts w:eastAsia="Arial" w:cs="Arial"/>
                <w:color w:val="000000" w:themeColor="text1"/>
                <w:sz w:val="18"/>
                <w:szCs w:val="18"/>
              </w:rPr>
              <w:t>ymeric</w:t>
            </w:r>
            <w:r w:rsidR="0060102A">
              <w:rPr>
                <w:rFonts w:eastAsia="Arial" w:cs="Arial"/>
                <w:color w:val="000000" w:themeColor="text1"/>
                <w:sz w:val="18"/>
                <w:szCs w:val="18"/>
              </w:rPr>
              <w:t xml:space="preserve"> </w:t>
            </w:r>
            <w:r w:rsidR="00AB44F9" w:rsidRPr="00474ED5">
              <w:rPr>
                <w:rFonts w:eastAsia="Arial" w:cs="Arial"/>
                <w:color w:val="000000" w:themeColor="text1"/>
                <w:sz w:val="18"/>
                <w:szCs w:val="18"/>
              </w:rPr>
              <w:t>MDI</w:t>
            </w:r>
            <w:r w:rsidR="0060102A">
              <w:rPr>
                <w:rFonts w:eastAsia="Arial" w:cs="Arial"/>
                <w:color w:val="000000" w:themeColor="text1"/>
                <w:sz w:val="18"/>
                <w:szCs w:val="18"/>
              </w:rPr>
              <w:t xml:space="preserve"> </w:t>
            </w:r>
            <w:r w:rsidR="00AB44F9" w:rsidRPr="00474ED5">
              <w:rPr>
                <w:rFonts w:eastAsia="Arial" w:cs="Arial"/>
                <w:color w:val="000000" w:themeColor="text1"/>
                <w:sz w:val="18"/>
                <w:szCs w:val="18"/>
              </w:rPr>
              <w:t>and some amine catalysts above published PEL.</w:t>
            </w:r>
          </w:p>
          <w:p w14:paraId="5BEF9B9D" w14:textId="77777777" w:rsidR="00AB44F9" w:rsidRPr="00474ED5" w:rsidRDefault="00AB44F9" w:rsidP="00AF4191">
            <w:pPr>
              <w:spacing w:before="55" w:after="0" w:line="250" w:lineRule="auto"/>
              <w:ind w:left="70" w:right="270"/>
              <w:rPr>
                <w:rFonts w:eastAsia="Arial" w:cs="Arial"/>
                <w:color w:val="000000" w:themeColor="text1"/>
                <w:sz w:val="18"/>
                <w:szCs w:val="18"/>
              </w:rPr>
            </w:pPr>
          </w:p>
        </w:tc>
      </w:tr>
    </w:tbl>
    <w:p w14:paraId="183D6A27" w14:textId="500EF96B" w:rsidR="00B97619" w:rsidRDefault="00B97619" w:rsidP="00A35DE2">
      <w:pPr>
        <w:pStyle w:val="H1Numbered"/>
        <w:numPr>
          <w:ilvl w:val="0"/>
          <w:numId w:val="258"/>
        </w:numPr>
      </w:pPr>
      <w:r>
        <w:t xml:space="preserve">PROGRAM ADMINISTRATION AND RESPONSIBILITIES </w:t>
      </w:r>
    </w:p>
    <w:p w14:paraId="071E11B2" w14:textId="77777777" w:rsidR="00B97619" w:rsidRDefault="00B97619" w:rsidP="00B97619">
      <w:r>
        <w:t>“The employer shall designate a program administrator who is qualified by appropriate training or experience that is commensurate with the complexity of the program to administer or oversee the respiratory protection program</w:t>
      </w:r>
      <w:r w:rsidR="0060102A">
        <w:t xml:space="preserve"> </w:t>
      </w:r>
      <w:r>
        <w:t>and conduct the required evaluations of program effectiveness.” (29 CFR § 1910.134(c)(3))</w:t>
      </w:r>
    </w:p>
    <w:p w14:paraId="27997DA2" w14:textId="77777777" w:rsidR="00B97619" w:rsidRPr="00B97619" w:rsidRDefault="00460C3B" w:rsidP="00400863">
      <w:pPr>
        <w:pStyle w:val="Heading3"/>
        <w:numPr>
          <w:ilvl w:val="0"/>
          <w:numId w:val="337"/>
        </w:numPr>
      </w:pPr>
      <w:sdt>
        <w:sdtPr>
          <w:rPr>
            <w:rStyle w:val="Normal10Char"/>
            <w:b w:val="0"/>
            <w:sz w:val="22"/>
            <w:szCs w:val="22"/>
          </w:rPr>
          <w:alias w:val="Health and Safety Officer Title"/>
          <w:tag w:val="Health and Safety Officer Title"/>
          <w:id w:val="801078721"/>
          <w:placeholder>
            <w:docPart w:val="556DDAD95406428D90E8D6BC8ABB57D2"/>
          </w:placeholder>
          <w:showingPlcHdr/>
          <w:dataBinding w:prefixMappings="xmlns:ns0='http://schemas.microsoft.com/office/2006/coverPageProps' " w:xpath="/ns0:CoverPageProperties[1]/ns0:Abstract[1]" w:storeItemID="{55AF091B-3C7A-41E3-B477-F2FDAA23CFDA}"/>
          <w:text/>
        </w:sdtPr>
        <w:sdtEndPr>
          <w:rPr>
            <w:rStyle w:val="Normal10Char"/>
          </w:rPr>
        </w:sdtEndPr>
        <w:sdtContent>
          <w:r w:rsidR="00B97619" w:rsidRPr="00400863">
            <w:rPr>
              <w:rStyle w:val="Normal10Char"/>
              <w:sz w:val="22"/>
              <w:szCs w:val="22"/>
            </w:rPr>
            <w:t>[Health and Safety Officer Title]</w:t>
          </w:r>
        </w:sdtContent>
      </w:sdt>
      <w:r w:rsidR="00B97619" w:rsidRPr="00B97619">
        <w:t xml:space="preserve"> Responsibilities</w:t>
      </w:r>
    </w:p>
    <w:p w14:paraId="46756A85" w14:textId="77777777" w:rsidR="00B97619" w:rsidRDefault="00B97619" w:rsidP="00B97619">
      <w:pPr>
        <w:pStyle w:val="ListParagraph"/>
        <w:contextualSpacing w:val="0"/>
      </w:pPr>
      <w:r>
        <w:t xml:space="preserve">The </w:t>
      </w:r>
      <w:sdt>
        <w:sdtPr>
          <w:rPr>
            <w:rStyle w:val="Normal10Char"/>
            <w:sz w:val="22"/>
            <w:szCs w:val="22"/>
          </w:rPr>
          <w:alias w:val="Health and Safety Officer Title"/>
          <w:tag w:val="Health and Safety Officer Title"/>
          <w:id w:val="801078724"/>
          <w:placeholder>
            <w:docPart w:val="FB01EB2CF46C4C7DAD00C11616EFD508"/>
          </w:placeholder>
          <w:showingPlcHdr/>
          <w:dataBinding w:prefixMappings="xmlns:ns0='http://schemas.microsoft.com/office/2006/coverPageProps' " w:xpath="/ns0:CoverPageProperties[1]/ns0:Abstract[1]" w:storeItemID="{55AF091B-3C7A-41E3-B477-F2FDAA23CFDA}"/>
          <w:text/>
        </w:sdtPr>
        <w:sdtEndPr>
          <w:rPr>
            <w:rStyle w:val="Normal10Char"/>
          </w:rPr>
        </w:sdtEndPr>
        <w:sdtContent>
          <w:r>
            <w:rPr>
              <w:rStyle w:val="Normal10Char"/>
              <w:sz w:val="22"/>
              <w:szCs w:val="22"/>
            </w:rPr>
            <w:t>[Health and Safety Officer Title]</w:t>
          </w:r>
        </w:sdtContent>
      </w:sdt>
      <w:r>
        <w:t xml:space="preserve"> is responsible for administering the Respiratory Protection Program.</w:t>
      </w:r>
    </w:p>
    <w:p w14:paraId="218452C6" w14:textId="77777777" w:rsidR="00B97619" w:rsidRDefault="00B97619" w:rsidP="00B97619">
      <w:pPr>
        <w:pStyle w:val="ListParagraph"/>
        <w:contextualSpacing w:val="0"/>
      </w:pPr>
      <w:r>
        <w:t>The Respiratory Protection Program Administrator’s duties may include the following:</w:t>
      </w:r>
    </w:p>
    <w:p w14:paraId="6C684354" w14:textId="77777777" w:rsidR="00B97619" w:rsidRDefault="00B97619" w:rsidP="00A35DE2">
      <w:pPr>
        <w:pStyle w:val="ListParagraph"/>
        <w:numPr>
          <w:ilvl w:val="0"/>
          <w:numId w:val="46"/>
        </w:numPr>
        <w:ind w:left="1080"/>
      </w:pPr>
      <w:r>
        <w:t>Identifying work areas, processes, or tasks that require workers to wear respirators, and evaluating hazards</w:t>
      </w:r>
    </w:p>
    <w:p w14:paraId="76EBDFB4" w14:textId="77777777" w:rsidR="00B97619" w:rsidRDefault="00B97619" w:rsidP="00A35DE2">
      <w:pPr>
        <w:pStyle w:val="ListParagraph"/>
        <w:numPr>
          <w:ilvl w:val="0"/>
          <w:numId w:val="46"/>
        </w:numPr>
        <w:ind w:left="1080"/>
      </w:pPr>
      <w:r>
        <w:t xml:space="preserve">Selecting appropriate </w:t>
      </w:r>
      <w:r w:rsidR="001428CB">
        <w:t xml:space="preserve">and </w:t>
      </w:r>
      <w:r>
        <w:t>approved respiratory protection options</w:t>
      </w:r>
    </w:p>
    <w:p w14:paraId="51F1F5B3" w14:textId="77777777" w:rsidR="00B97619" w:rsidRDefault="00B97619" w:rsidP="00A35DE2">
      <w:pPr>
        <w:pStyle w:val="ListParagraph"/>
        <w:numPr>
          <w:ilvl w:val="0"/>
          <w:numId w:val="46"/>
        </w:numPr>
        <w:ind w:left="1080"/>
      </w:pPr>
      <w:r>
        <w:t>Monitoring respirator use to ensure that respirators are used in accordance with their certifications</w:t>
      </w:r>
    </w:p>
    <w:p w14:paraId="4A6BB0DD" w14:textId="77777777" w:rsidR="00B97619" w:rsidRDefault="00B97619" w:rsidP="00A35DE2">
      <w:pPr>
        <w:pStyle w:val="ListParagraph"/>
        <w:numPr>
          <w:ilvl w:val="0"/>
          <w:numId w:val="46"/>
        </w:numPr>
        <w:ind w:left="1080"/>
      </w:pPr>
      <w:r>
        <w:t>Arranging for and conducting training</w:t>
      </w:r>
    </w:p>
    <w:p w14:paraId="206CEA26" w14:textId="77777777" w:rsidR="00B97619" w:rsidRDefault="00B97619" w:rsidP="00A35DE2">
      <w:pPr>
        <w:pStyle w:val="ListParagraph"/>
        <w:numPr>
          <w:ilvl w:val="0"/>
          <w:numId w:val="46"/>
        </w:numPr>
        <w:ind w:left="1080"/>
      </w:pPr>
      <w:r>
        <w:t>Ensuring proper storage, cleaning, inspection, and maintenance of respiratory protection equipment</w:t>
      </w:r>
    </w:p>
    <w:p w14:paraId="0D5F81CF" w14:textId="77777777" w:rsidR="00B97619" w:rsidRDefault="00B97619" w:rsidP="00A35DE2">
      <w:pPr>
        <w:pStyle w:val="ListParagraph"/>
        <w:numPr>
          <w:ilvl w:val="0"/>
          <w:numId w:val="46"/>
        </w:numPr>
        <w:ind w:left="1080"/>
      </w:pPr>
      <w:r>
        <w:t>Assign a cartridge replacement schedule as appropriate</w:t>
      </w:r>
    </w:p>
    <w:p w14:paraId="2403990C" w14:textId="77777777" w:rsidR="00B97619" w:rsidRDefault="0025406D" w:rsidP="00A35DE2">
      <w:pPr>
        <w:pStyle w:val="ListParagraph"/>
        <w:numPr>
          <w:ilvl w:val="0"/>
          <w:numId w:val="46"/>
        </w:numPr>
        <w:ind w:left="1080"/>
      </w:pPr>
      <w:r>
        <w:t>Conducting qualitative and</w:t>
      </w:r>
      <w:r w:rsidR="00B97619">
        <w:t xml:space="preserve"> quantitative fit testing</w:t>
      </w:r>
    </w:p>
    <w:p w14:paraId="391339B3" w14:textId="77777777" w:rsidR="00B97619" w:rsidRDefault="00B97619" w:rsidP="00A35DE2">
      <w:pPr>
        <w:pStyle w:val="ListParagraph"/>
        <w:numPr>
          <w:ilvl w:val="0"/>
          <w:numId w:val="46"/>
        </w:numPr>
        <w:ind w:left="1080"/>
      </w:pPr>
      <w:r>
        <w:t>Administering the medical surveillance program</w:t>
      </w:r>
    </w:p>
    <w:p w14:paraId="319967C9" w14:textId="77777777" w:rsidR="00B97619" w:rsidRDefault="00B97619" w:rsidP="00A35DE2">
      <w:pPr>
        <w:pStyle w:val="ListParagraph"/>
        <w:numPr>
          <w:ilvl w:val="0"/>
          <w:numId w:val="46"/>
        </w:numPr>
        <w:ind w:left="1080"/>
      </w:pPr>
      <w:r>
        <w:t>Maintaining required program records</w:t>
      </w:r>
    </w:p>
    <w:p w14:paraId="652F691A" w14:textId="77777777" w:rsidR="00B97619" w:rsidRDefault="00B97619" w:rsidP="00A35DE2">
      <w:pPr>
        <w:pStyle w:val="ListParagraph"/>
        <w:numPr>
          <w:ilvl w:val="0"/>
          <w:numId w:val="46"/>
        </w:numPr>
        <w:ind w:left="1080"/>
      </w:pPr>
      <w:r>
        <w:t>Evaluating the respiratory protection program</w:t>
      </w:r>
    </w:p>
    <w:p w14:paraId="66DFF78A" w14:textId="77777777" w:rsidR="00B97619" w:rsidRDefault="00B97619" w:rsidP="00A35DE2">
      <w:pPr>
        <w:pStyle w:val="ListParagraph"/>
        <w:numPr>
          <w:ilvl w:val="0"/>
          <w:numId w:val="46"/>
        </w:numPr>
        <w:ind w:left="1080"/>
      </w:pPr>
      <w:r>
        <w:t>Updating the written program, as necessary</w:t>
      </w:r>
    </w:p>
    <w:p w14:paraId="392854F5" w14:textId="77777777" w:rsidR="00B97619" w:rsidRPr="001428CB" w:rsidRDefault="00B97619" w:rsidP="001428CB">
      <w:pPr>
        <w:ind w:left="720"/>
        <w:rPr>
          <w:b/>
          <w:bCs/>
        </w:rPr>
      </w:pPr>
      <w:r w:rsidRPr="00B97619">
        <w:rPr>
          <w:rStyle w:val="Strong"/>
        </w:rPr>
        <w:t>NOTE: There may be additional duties not set forth above.</w:t>
      </w:r>
    </w:p>
    <w:p w14:paraId="5B4FFD17" w14:textId="77777777" w:rsidR="00B97619" w:rsidRPr="00B97619" w:rsidRDefault="00B97619" w:rsidP="00400863">
      <w:pPr>
        <w:pStyle w:val="Heading3"/>
      </w:pPr>
      <w:r w:rsidRPr="00B97619">
        <w:t>Project Manager Responsibilities</w:t>
      </w:r>
    </w:p>
    <w:p w14:paraId="26AD3D24" w14:textId="77777777" w:rsidR="00B97619" w:rsidRDefault="00B97619" w:rsidP="00B97619">
      <w:pPr>
        <w:pStyle w:val="ListParagraph"/>
        <w:contextualSpacing w:val="0"/>
      </w:pPr>
      <w:r>
        <w:t>Project Managers are responsible for ensuring that the Respiratory Protection Program is implemented in their work areas in accordance with all OSHA standards.</w:t>
      </w:r>
      <w:r w:rsidR="0060102A">
        <w:t xml:space="preserve"> </w:t>
      </w:r>
      <w:r>
        <w:t>In addition to being knowledgeable about the program requirements for their own protection, supervisors also ensure that the program is understood and followed by the employees under their supervision.</w:t>
      </w:r>
    </w:p>
    <w:p w14:paraId="5F0F4320" w14:textId="77777777" w:rsidR="00B97619" w:rsidRDefault="00B97619" w:rsidP="00B97619">
      <w:pPr>
        <w:pStyle w:val="ListParagraph"/>
        <w:contextualSpacing w:val="0"/>
      </w:pPr>
      <w:r>
        <w:t>Project Manager duties may include the following:</w:t>
      </w:r>
    </w:p>
    <w:p w14:paraId="678F138A" w14:textId="77777777" w:rsidR="00B97619" w:rsidRDefault="00B97619" w:rsidP="00A35DE2">
      <w:pPr>
        <w:pStyle w:val="ListParagraph"/>
        <w:numPr>
          <w:ilvl w:val="0"/>
          <w:numId w:val="47"/>
        </w:numPr>
        <w:ind w:left="1080"/>
        <w:contextualSpacing w:val="0"/>
      </w:pPr>
      <w:r>
        <w:t>Ensure supervised employees (including all new hires) receive appropriate training, fit testing,</w:t>
      </w:r>
      <w:r w:rsidR="00415736">
        <w:t xml:space="preserve"> </w:t>
      </w:r>
      <w:r>
        <w:t>and annual medical evaluations.</w:t>
      </w:r>
    </w:p>
    <w:p w14:paraId="76ED8B11" w14:textId="77777777" w:rsidR="00B97619" w:rsidRDefault="00B97619" w:rsidP="00A35DE2">
      <w:pPr>
        <w:pStyle w:val="ListParagraph"/>
        <w:numPr>
          <w:ilvl w:val="0"/>
          <w:numId w:val="47"/>
        </w:numPr>
        <w:ind w:left="1080"/>
        <w:contextualSpacing w:val="0"/>
      </w:pPr>
      <w:r>
        <w:t>Ensure the availability of appropriate respirators and accessories.</w:t>
      </w:r>
    </w:p>
    <w:p w14:paraId="11FD07A3" w14:textId="77777777" w:rsidR="00B97619" w:rsidRDefault="00B97619" w:rsidP="00A35DE2">
      <w:pPr>
        <w:pStyle w:val="ListParagraph"/>
        <w:numPr>
          <w:ilvl w:val="0"/>
          <w:numId w:val="47"/>
        </w:numPr>
        <w:ind w:left="1080"/>
        <w:contextualSpacing w:val="0"/>
      </w:pPr>
      <w:r>
        <w:t>Be aware of tasks requiring the use of respiratory protection.</w:t>
      </w:r>
    </w:p>
    <w:p w14:paraId="331AA074" w14:textId="77777777" w:rsidR="00B97619" w:rsidRDefault="00B97619" w:rsidP="00A35DE2">
      <w:pPr>
        <w:pStyle w:val="ListParagraph"/>
        <w:numPr>
          <w:ilvl w:val="0"/>
          <w:numId w:val="47"/>
        </w:numPr>
        <w:ind w:left="1080"/>
        <w:contextualSpacing w:val="0"/>
      </w:pPr>
      <w:r>
        <w:t>Enforce the proper use of respiratory protection.</w:t>
      </w:r>
    </w:p>
    <w:p w14:paraId="1F8A4A60" w14:textId="77777777" w:rsidR="00B97619" w:rsidRDefault="00B97619" w:rsidP="00A35DE2">
      <w:pPr>
        <w:pStyle w:val="ListParagraph"/>
        <w:numPr>
          <w:ilvl w:val="0"/>
          <w:numId w:val="47"/>
        </w:numPr>
        <w:ind w:left="1080"/>
        <w:contextualSpacing w:val="0"/>
      </w:pPr>
      <w:r>
        <w:t>Ensure that respirators are properly cleaned, maintained, inspected, and stored in accordance with the respiratory protection plan.</w:t>
      </w:r>
    </w:p>
    <w:p w14:paraId="1753FC40" w14:textId="77777777" w:rsidR="00B97619" w:rsidRDefault="00B97619" w:rsidP="00A35DE2">
      <w:pPr>
        <w:pStyle w:val="ListParagraph"/>
        <w:numPr>
          <w:ilvl w:val="0"/>
          <w:numId w:val="47"/>
        </w:numPr>
        <w:ind w:left="1080"/>
        <w:contextualSpacing w:val="0"/>
      </w:pPr>
      <w:r>
        <w:t>Monitor work areas and operations with sufficient frequency to identify respiratory hazards and select proper equipment.</w:t>
      </w:r>
      <w:r w:rsidR="0060102A">
        <w:t xml:space="preserve"> </w:t>
      </w:r>
    </w:p>
    <w:p w14:paraId="0C00DFA5" w14:textId="77777777" w:rsidR="00B97619" w:rsidRDefault="00B97619" w:rsidP="00A35DE2">
      <w:pPr>
        <w:pStyle w:val="ListParagraph"/>
        <w:numPr>
          <w:ilvl w:val="0"/>
          <w:numId w:val="47"/>
        </w:numPr>
        <w:ind w:left="1080"/>
        <w:contextualSpacing w:val="0"/>
      </w:pPr>
      <w:r>
        <w:t>Ensure respirators fit well and do not cause discomfort.</w:t>
      </w:r>
      <w:r w:rsidR="0060102A">
        <w:t xml:space="preserve"> </w:t>
      </w:r>
      <w:r>
        <w:t xml:space="preserve">Coordinate with the Program Administrator on how to address respiratory hazards or other concerns regarding the program. </w:t>
      </w:r>
    </w:p>
    <w:p w14:paraId="18907FDB" w14:textId="77777777" w:rsidR="00B97619" w:rsidRDefault="00B97619" w:rsidP="00A35DE2">
      <w:pPr>
        <w:pStyle w:val="ListParagraph"/>
        <w:numPr>
          <w:ilvl w:val="0"/>
          <w:numId w:val="47"/>
        </w:numPr>
        <w:ind w:left="1080"/>
        <w:contextualSpacing w:val="0"/>
      </w:pPr>
      <w:r>
        <w:t>Ensure adequate air quantity, quality, and flow o</w:t>
      </w:r>
      <w:r w:rsidR="001428CB">
        <w:t>f breathing air for atmosphere-</w:t>
      </w:r>
      <w:r>
        <w:t>supplying respirators.</w:t>
      </w:r>
      <w:r w:rsidR="0060102A">
        <w:t xml:space="preserve"> </w:t>
      </w:r>
      <w:r>
        <w:t xml:space="preserve">(See (c)(1) of the standard). </w:t>
      </w:r>
    </w:p>
    <w:p w14:paraId="7A85AFE6" w14:textId="77777777" w:rsidR="00B97619" w:rsidRPr="00B97619" w:rsidRDefault="00B97619" w:rsidP="00400863">
      <w:pPr>
        <w:pStyle w:val="Heading3"/>
      </w:pPr>
      <w:r w:rsidRPr="00B97619">
        <w:t>Employee Responsibilities</w:t>
      </w:r>
    </w:p>
    <w:p w14:paraId="75BA055C" w14:textId="77777777" w:rsidR="00B97619" w:rsidRDefault="00B97619" w:rsidP="00B97619">
      <w:pPr>
        <w:pStyle w:val="ListParagraph"/>
        <w:contextualSpacing w:val="0"/>
      </w:pPr>
      <w:r>
        <w:t>Each employee must wear his or her respirator when and where required under the conditions specified by this program.</w:t>
      </w:r>
      <w:r w:rsidR="0060102A">
        <w:t xml:space="preserve"> </w:t>
      </w:r>
      <w:r>
        <w:t>They are also obligated to use the equipment according to the training procedures for each model.</w:t>
      </w:r>
    </w:p>
    <w:p w14:paraId="7C6C8F88" w14:textId="77777777" w:rsidR="00B97619" w:rsidRDefault="00B97619" w:rsidP="00B97619">
      <w:pPr>
        <w:pStyle w:val="ListParagraph"/>
        <w:contextualSpacing w:val="0"/>
      </w:pPr>
      <w:r>
        <w:t>Employees may be responsible for the following:</w:t>
      </w:r>
    </w:p>
    <w:p w14:paraId="6BCB5102" w14:textId="77777777" w:rsidR="00B97619" w:rsidRDefault="00B97619" w:rsidP="00A35DE2">
      <w:pPr>
        <w:pStyle w:val="ListParagraph"/>
        <w:numPr>
          <w:ilvl w:val="0"/>
          <w:numId w:val="48"/>
        </w:numPr>
        <w:ind w:left="1080"/>
        <w:contextualSpacing w:val="0"/>
      </w:pPr>
      <w:r>
        <w:t xml:space="preserve">Being familiar with this program </w:t>
      </w:r>
    </w:p>
    <w:p w14:paraId="71EFBCA0" w14:textId="77777777" w:rsidR="00B97619" w:rsidRDefault="00B97619" w:rsidP="00A35DE2">
      <w:pPr>
        <w:pStyle w:val="ListParagraph"/>
        <w:numPr>
          <w:ilvl w:val="0"/>
          <w:numId w:val="48"/>
        </w:numPr>
        <w:ind w:left="1080"/>
        <w:contextualSpacing w:val="0"/>
      </w:pPr>
      <w:r>
        <w:t>Caring for and maintaining the respirators as instructed, and stor</w:t>
      </w:r>
      <w:r w:rsidR="001428CB">
        <w:t>ing</w:t>
      </w:r>
      <w:r>
        <w:t xml:space="preserve"> them in a clean</w:t>
      </w:r>
      <w:r w:rsidR="001428CB">
        <w:t>,</w:t>
      </w:r>
      <w:r>
        <w:t xml:space="preserve"> sanitary location </w:t>
      </w:r>
    </w:p>
    <w:p w14:paraId="15242C8E" w14:textId="77777777" w:rsidR="00B97619" w:rsidRDefault="00B97619" w:rsidP="00A35DE2">
      <w:pPr>
        <w:pStyle w:val="ListParagraph"/>
        <w:numPr>
          <w:ilvl w:val="0"/>
          <w:numId w:val="48"/>
        </w:numPr>
        <w:ind w:left="1080"/>
        <w:contextualSpacing w:val="0"/>
      </w:pPr>
      <w:r>
        <w:t xml:space="preserve">Performing positive and negative pressure respirator checks before each use </w:t>
      </w:r>
    </w:p>
    <w:p w14:paraId="27CE02C1" w14:textId="77777777" w:rsidR="00B97619" w:rsidRDefault="00B97619" w:rsidP="00A35DE2">
      <w:pPr>
        <w:pStyle w:val="ListParagraph"/>
        <w:numPr>
          <w:ilvl w:val="0"/>
          <w:numId w:val="48"/>
        </w:numPr>
        <w:ind w:left="1080"/>
        <w:contextualSpacing w:val="0"/>
      </w:pPr>
      <w:r>
        <w:t>Informing the supervisor if the respirator no longer fits well, and request</w:t>
      </w:r>
      <w:r w:rsidR="001428CB">
        <w:t>ing</w:t>
      </w:r>
      <w:r>
        <w:t xml:space="preserve"> a new one that fits properly </w:t>
      </w:r>
    </w:p>
    <w:p w14:paraId="254C5E50" w14:textId="77777777" w:rsidR="00B97619" w:rsidRDefault="00B97619" w:rsidP="00A35DE2">
      <w:pPr>
        <w:pStyle w:val="ListParagraph"/>
        <w:numPr>
          <w:ilvl w:val="0"/>
          <w:numId w:val="48"/>
        </w:numPr>
        <w:ind w:left="1080"/>
        <w:contextualSpacing w:val="0"/>
      </w:pPr>
      <w:r>
        <w:t xml:space="preserve">Informing the supervisor or Program Administrator of any potential respiratory hazards or other concerns regarding the program </w:t>
      </w:r>
    </w:p>
    <w:p w14:paraId="7DCADF60" w14:textId="77777777" w:rsidR="00B97619" w:rsidRDefault="00B97619" w:rsidP="00A35DE2">
      <w:pPr>
        <w:pStyle w:val="ListParagraph"/>
        <w:numPr>
          <w:ilvl w:val="0"/>
          <w:numId w:val="48"/>
        </w:numPr>
        <w:ind w:left="1080"/>
        <w:contextualSpacing w:val="0"/>
      </w:pPr>
      <w:r>
        <w:t>Informing the supervisor of need for a medical reevaluation</w:t>
      </w:r>
      <w:r w:rsidR="0060102A">
        <w:t xml:space="preserve"> </w:t>
      </w:r>
    </w:p>
    <w:p w14:paraId="6AE86E8B" w14:textId="77777777" w:rsidR="00B97619" w:rsidRPr="00B97619" w:rsidRDefault="00B97619" w:rsidP="00400863">
      <w:pPr>
        <w:pStyle w:val="Heading3"/>
      </w:pPr>
      <w:r w:rsidRPr="00B97619">
        <w:t>Medical Provider Responsibilities</w:t>
      </w:r>
    </w:p>
    <w:p w14:paraId="71E5B052" w14:textId="77777777" w:rsidR="00B97619" w:rsidRDefault="00B97619" w:rsidP="00AF4191">
      <w:pPr>
        <w:pStyle w:val="ListParagraph"/>
        <w:contextualSpacing w:val="0"/>
      </w:pPr>
      <w:r>
        <w:t xml:space="preserve">Medical Department </w:t>
      </w:r>
      <w:r w:rsidRPr="003739D8">
        <w:rPr>
          <w:highlight w:val="yellow"/>
        </w:rPr>
        <w:t>{Insert Medical Contractor/Provider if there is no on-site facility}</w:t>
      </w:r>
      <w:r>
        <w:t xml:space="preserve"> is responsible for the medical evaluation of a</w:t>
      </w:r>
      <w:r w:rsidR="005D28CC">
        <w:t>ll employees in the program to en</w:t>
      </w:r>
      <w:r>
        <w:t>sure that they are physically able to perform the work and wear the equipment (29 CFR § 1910.134(e))</w:t>
      </w:r>
      <w:r w:rsidR="005D28CC">
        <w:t>.</w:t>
      </w:r>
    </w:p>
    <w:p w14:paraId="13AA344D" w14:textId="65237B55" w:rsidR="005D28CC" w:rsidRDefault="005D28CC" w:rsidP="00A35DE2">
      <w:pPr>
        <w:pStyle w:val="H1Numbered"/>
        <w:numPr>
          <w:ilvl w:val="0"/>
          <w:numId w:val="258"/>
        </w:numPr>
      </w:pPr>
      <w:r>
        <w:t>PROGRAM ELEMENTS</w:t>
      </w:r>
    </w:p>
    <w:p w14:paraId="03A520DA" w14:textId="77777777" w:rsidR="005D28CC" w:rsidRPr="005D28CC" w:rsidRDefault="005D28CC" w:rsidP="00400863">
      <w:pPr>
        <w:pStyle w:val="Heading3"/>
        <w:numPr>
          <w:ilvl w:val="0"/>
          <w:numId w:val="338"/>
        </w:numPr>
      </w:pPr>
      <w:r w:rsidRPr="005D28CC">
        <w:t>Medical Evaluation</w:t>
      </w:r>
    </w:p>
    <w:p w14:paraId="70EA0B7B" w14:textId="77777777" w:rsidR="005D28CC" w:rsidRDefault="005D28CC" w:rsidP="00AF4191">
      <w:pPr>
        <w:pStyle w:val="ListParagraph"/>
        <w:contextualSpacing w:val="0"/>
      </w:pPr>
      <w:r>
        <w:t>“Medical evaluation</w:t>
      </w:r>
      <w:r w:rsidR="00EE1473">
        <w:t>:</w:t>
      </w:r>
      <w:r w:rsidR="0060102A">
        <w:t xml:space="preserve"> </w:t>
      </w:r>
      <w:r>
        <w:t>Using a respirator may place a physiological burden on employees that varies with the type</w:t>
      </w:r>
      <w:r w:rsidR="0060102A">
        <w:t xml:space="preserve"> </w:t>
      </w:r>
      <w:r>
        <w:t>of respirator worn, the job and workplace conditions in which the respirator is used, and the medical status of the</w:t>
      </w:r>
      <w:r w:rsidR="0060102A">
        <w:t xml:space="preserve"> </w:t>
      </w:r>
      <w:r w:rsidR="00170E93">
        <w:t>employee</w:t>
      </w:r>
      <w:r w:rsidR="00EE1473">
        <w:t>.</w:t>
      </w:r>
      <w:r>
        <w:t>” (29 CFR § 1910.134(e)).</w:t>
      </w:r>
    </w:p>
    <w:p w14:paraId="5DC7680A" w14:textId="77777777" w:rsidR="005D28CC" w:rsidRDefault="005D28CC" w:rsidP="00AF4191">
      <w:pPr>
        <w:pStyle w:val="ListParagraph"/>
        <w:contextualSpacing w:val="0"/>
      </w:pPr>
      <w:r>
        <w:t>Accordingly, this paragraph specifies the minimum requirements for medical evaluation that employers must implement to determine the employee’s ability to use a respirator as set forth in 29 CFR § 1910.134(e).</w:t>
      </w:r>
    </w:p>
    <w:p w14:paraId="45EF394D" w14:textId="77777777" w:rsidR="005D28CC" w:rsidRDefault="005D28CC" w:rsidP="00AF4191">
      <w:pPr>
        <w:pStyle w:val="ListParagraph"/>
        <w:contextualSpacing w:val="0"/>
      </w:pPr>
      <w:r>
        <w:t>Any employee who is required to wear a respirator, or chooses to wear an air-purifying respirator (APR) voluntarily, must first pass a medical evaluation and have medical approval before wearing the equipment on the</w:t>
      </w:r>
      <w:r w:rsidR="0060102A">
        <w:t xml:space="preserve"> </w:t>
      </w:r>
      <w:r>
        <w:t xml:space="preserve">job. </w:t>
      </w:r>
      <w:r w:rsidR="00170E93">
        <w:t xml:space="preserve">Voluntary use of filtering facepieces (i.e., dust masks) such as </w:t>
      </w:r>
      <w:r w:rsidR="00170E93" w:rsidRPr="005D28CC">
        <w:rPr>
          <w:highlight w:val="yellow"/>
        </w:rPr>
        <w:t>{Insert type(s) of dust mask used}</w:t>
      </w:r>
      <w:r w:rsidR="00170E93">
        <w:t xml:space="preserve"> are excluded from this requirement, as stated in 29 CFR § 1910.134(c)(2)(ii).</w:t>
      </w:r>
    </w:p>
    <w:p w14:paraId="05760782" w14:textId="77777777" w:rsidR="005D28CC" w:rsidRDefault="005D28CC" w:rsidP="00AF4191">
      <w:pPr>
        <w:pStyle w:val="ListParagraph"/>
        <w:contextualSpacing w:val="0"/>
      </w:pPr>
      <w:r>
        <w:t>Employees are not permitted to wear respirators until a physician has determined that they are medically able to do so.</w:t>
      </w:r>
      <w:r w:rsidR="0060102A">
        <w:t xml:space="preserve"> </w:t>
      </w:r>
      <w:r>
        <w:t>Employees refusing the medical evaluation cannot work in areas requiring respirator use. The evaluation</w:t>
      </w:r>
      <w:r w:rsidR="0060102A">
        <w:t xml:space="preserve"> </w:t>
      </w:r>
      <w:r>
        <w:t xml:space="preserve">is conducted using the questionnaire provided in Attachment </w:t>
      </w:r>
      <w:r w:rsidR="00EE1473">
        <w:t>D.2</w:t>
      </w:r>
      <w:r>
        <w:t xml:space="preserve"> of this document, or an actual</w:t>
      </w:r>
      <w:r w:rsidR="0060102A">
        <w:t xml:space="preserve"> </w:t>
      </w:r>
      <w:r>
        <w:t>examination that obtains the same information.</w:t>
      </w:r>
      <w:r w:rsidR="0060102A">
        <w:t xml:space="preserve"> </w:t>
      </w:r>
      <w:r>
        <w:t>All examinations and questionnaires are to remain confidential between the employee and the physician or other licensed health care professional (PLHCP).</w:t>
      </w:r>
    </w:p>
    <w:p w14:paraId="1C0AB31C" w14:textId="77777777" w:rsidR="00362412" w:rsidRDefault="005D28CC" w:rsidP="00362412">
      <w:pPr>
        <w:pStyle w:val="ListParagraph"/>
        <w:contextualSpacing w:val="0"/>
      </w:pPr>
      <w:r>
        <w:t>The medical evaluation will be conducted by:</w:t>
      </w:r>
      <w:r w:rsidR="0060102A">
        <w:t xml:space="preserve"> </w:t>
      </w:r>
      <w:r w:rsidR="001428CB">
        <w:rPr>
          <w:highlight w:val="yellow"/>
        </w:rPr>
        <w:t>{Name of clinic</w:t>
      </w:r>
      <w:r w:rsidRPr="005D28CC">
        <w:rPr>
          <w:highlight w:val="yellow"/>
        </w:rPr>
        <w:t xml:space="preserve"> or name of physician/PLHCP)}</w:t>
      </w:r>
    </w:p>
    <w:p w14:paraId="61860B71" w14:textId="77777777" w:rsidR="005D28CC" w:rsidRPr="005D28CC" w:rsidRDefault="005D28CC" w:rsidP="00A35DE2">
      <w:pPr>
        <w:pStyle w:val="ListParagraph"/>
        <w:numPr>
          <w:ilvl w:val="0"/>
          <w:numId w:val="49"/>
        </w:numPr>
        <w:ind w:left="1440"/>
        <w:contextualSpacing w:val="0"/>
        <w:rPr>
          <w:b/>
        </w:rPr>
      </w:pPr>
      <w:r w:rsidRPr="005D28CC">
        <w:rPr>
          <w:b/>
        </w:rPr>
        <w:t>Evaluation Procedures</w:t>
      </w:r>
    </w:p>
    <w:p w14:paraId="6E71D8D2" w14:textId="77777777" w:rsidR="005D28CC" w:rsidRDefault="005D28CC" w:rsidP="00A35DE2">
      <w:pPr>
        <w:pStyle w:val="ListParagraph"/>
        <w:numPr>
          <w:ilvl w:val="0"/>
          <w:numId w:val="50"/>
        </w:numPr>
        <w:ind w:left="1800"/>
        <w:contextualSpacing w:val="0"/>
      </w:pPr>
      <w:r>
        <w:t xml:space="preserve">Every employee requiring medical evaluation is given a copy of the medical questionnaire in </w:t>
      </w:r>
      <w:r w:rsidR="00EE1473">
        <w:t>Attachment D.2</w:t>
      </w:r>
      <w:r>
        <w:rPr>
          <w:rStyle w:val="FootnoteReference"/>
        </w:rPr>
        <w:footnoteReference w:id="2"/>
      </w:r>
      <w:r>
        <w:t xml:space="preserve">, along with a stamped envelope addressed to the physician or other PLHCP. The employee is to complete the confidential questionnaire during </w:t>
      </w:r>
      <w:r w:rsidR="00450F43">
        <w:t>his or her</w:t>
      </w:r>
      <w:r>
        <w:t xml:space="preserve"> work shift and mail it in the envelope provided.</w:t>
      </w:r>
    </w:p>
    <w:p w14:paraId="2097EA46" w14:textId="1E18470D" w:rsidR="005D28CC" w:rsidRDefault="005D28CC" w:rsidP="00A35DE2">
      <w:pPr>
        <w:pStyle w:val="ListParagraph"/>
        <w:numPr>
          <w:ilvl w:val="0"/>
          <w:numId w:val="50"/>
        </w:numPr>
        <w:ind w:left="1800"/>
        <w:contextualSpacing w:val="0"/>
      </w:pPr>
      <w:r w:rsidRPr="004E0DCA">
        <w:t xml:space="preserve">To the extent feasible, </w:t>
      </w:r>
      <w:sdt>
        <w:sdtPr>
          <w:rPr>
            <w:rFonts w:eastAsia="Arial" w:cs="Arial"/>
          </w:rPr>
          <w:alias w:val="Company Name"/>
          <w:tag w:val="Company Name"/>
          <w:id w:val="801078729"/>
          <w:placeholder>
            <w:docPart w:val="3C2BB53532174C01A3AA5CE08AEB2A21"/>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Pr="004E0DCA">
        <w:t xml:space="preserve"> accommodates employees unable to read the</w:t>
      </w:r>
      <w:r>
        <w:t xml:space="preserve"> questionnaire.</w:t>
      </w:r>
      <w:r w:rsidR="0060102A">
        <w:t xml:space="preserve"> </w:t>
      </w:r>
      <w:r>
        <w:t xml:space="preserve">At an employee’s request someone other than </w:t>
      </w:r>
      <w:r w:rsidRPr="005D28CC">
        <w:rPr>
          <w:highlight w:val="yellow"/>
        </w:rPr>
        <w:t>{Program Administrator}</w:t>
      </w:r>
      <w:r>
        <w:t xml:space="preserve"> may be asked to assist in reading the document.</w:t>
      </w:r>
      <w:r w:rsidR="0060102A">
        <w:t xml:space="preserve"> </w:t>
      </w:r>
      <w:r>
        <w:t>If this is not possible, the employee will be sent to the PLHCP for a medical evaluation.</w:t>
      </w:r>
    </w:p>
    <w:p w14:paraId="7F034E2D" w14:textId="77777777" w:rsidR="005D28CC" w:rsidRDefault="005D28CC" w:rsidP="00A35DE2">
      <w:pPr>
        <w:pStyle w:val="ListParagraph"/>
        <w:numPr>
          <w:ilvl w:val="0"/>
          <w:numId w:val="50"/>
        </w:numPr>
        <w:ind w:left="1800"/>
        <w:contextualSpacing w:val="0"/>
      </w:pPr>
      <w:r>
        <w:t>Follow-up medical exams are given to employees as required by the OSHA standard or as deemed</w:t>
      </w:r>
      <w:r w:rsidR="00415736">
        <w:t xml:space="preserve"> </w:t>
      </w:r>
      <w:r>
        <w:t xml:space="preserve">necessary by the PLHCP. </w:t>
      </w:r>
    </w:p>
    <w:p w14:paraId="3CDB10E1" w14:textId="77777777" w:rsidR="005D28CC" w:rsidRDefault="005D28CC" w:rsidP="00A35DE2">
      <w:pPr>
        <w:pStyle w:val="ListParagraph"/>
        <w:numPr>
          <w:ilvl w:val="0"/>
          <w:numId w:val="50"/>
        </w:numPr>
        <w:ind w:left="1800"/>
        <w:contextualSpacing w:val="0"/>
      </w:pPr>
      <w:r>
        <w:t>All employees can speak with the PLHCP about their medical evaluation</w:t>
      </w:r>
      <w:r>
        <w:rPr>
          <w:rStyle w:val="FootnoteReference"/>
        </w:rPr>
        <w:footnoteReference w:id="3"/>
      </w:r>
      <w:r>
        <w:t>.</w:t>
      </w:r>
    </w:p>
    <w:p w14:paraId="3B235D62" w14:textId="77777777" w:rsidR="005D28CC" w:rsidRDefault="005D28CC" w:rsidP="00A35DE2">
      <w:pPr>
        <w:pStyle w:val="ListParagraph"/>
        <w:numPr>
          <w:ilvl w:val="0"/>
          <w:numId w:val="50"/>
        </w:numPr>
        <w:ind w:left="1800"/>
        <w:contextualSpacing w:val="0"/>
      </w:pPr>
      <w:r>
        <w:t xml:space="preserve">Any employee required by medical reasons to wear a positive pressure air purifying respirator is provided a powered air purifying respirator. </w:t>
      </w:r>
    </w:p>
    <w:p w14:paraId="56C243AE" w14:textId="77777777" w:rsidR="005D28CC" w:rsidRDefault="005D28CC" w:rsidP="00AF4191">
      <w:pPr>
        <w:ind w:left="1440"/>
      </w:pPr>
      <w:r>
        <w:t>After an employee has received approval and started using a respirator, an additional medical evaluation is conducted for the following reasons, outside of the annual re-evaluation according to 29 CFR § 1910.134(e)(7):</w:t>
      </w:r>
    </w:p>
    <w:p w14:paraId="75AB4432" w14:textId="77777777" w:rsidR="005D28CC" w:rsidRDefault="0025406D" w:rsidP="00A35DE2">
      <w:pPr>
        <w:pStyle w:val="ListParagraph"/>
        <w:numPr>
          <w:ilvl w:val="0"/>
          <w:numId w:val="51"/>
        </w:numPr>
        <w:ind w:left="1800"/>
        <w:contextualSpacing w:val="0"/>
      </w:pPr>
      <w:r>
        <w:t xml:space="preserve">The employee reports signs and symptoms related to his or </w:t>
      </w:r>
      <w:r w:rsidR="005D28CC">
        <w:t>her ability to use a respirator, such as shortness of breath, dizz</w:t>
      </w:r>
      <w:r w:rsidR="00715E1E">
        <w:t>iness, chest pains, or wheezing</w:t>
      </w:r>
    </w:p>
    <w:p w14:paraId="46643823" w14:textId="77777777" w:rsidR="005D28CC" w:rsidRDefault="005D28CC" w:rsidP="00A35DE2">
      <w:pPr>
        <w:pStyle w:val="ListParagraph"/>
        <w:numPr>
          <w:ilvl w:val="0"/>
          <w:numId w:val="51"/>
        </w:numPr>
        <w:ind w:left="1800"/>
        <w:contextualSpacing w:val="0"/>
      </w:pPr>
      <w:r>
        <w:t>The PLHCP or supervisor informs the Program Administrator of a reevaluation</w:t>
      </w:r>
      <w:r w:rsidR="0060102A">
        <w:t xml:space="preserve"> </w:t>
      </w:r>
      <w:r w:rsidR="00715E1E">
        <w:t>need</w:t>
      </w:r>
      <w:r w:rsidR="00887EE5">
        <w:t>.</w:t>
      </w:r>
    </w:p>
    <w:p w14:paraId="0DCA67DE" w14:textId="77777777" w:rsidR="005D28CC" w:rsidRDefault="005D28CC" w:rsidP="00A35DE2">
      <w:pPr>
        <w:pStyle w:val="ListParagraph"/>
        <w:numPr>
          <w:ilvl w:val="0"/>
          <w:numId w:val="51"/>
        </w:numPr>
        <w:ind w:left="1800"/>
        <w:contextualSpacing w:val="0"/>
      </w:pPr>
      <w:r>
        <w:t>Information from this program, including observations made during fit testing</w:t>
      </w:r>
      <w:r w:rsidR="0060102A">
        <w:t xml:space="preserve"> </w:t>
      </w:r>
      <w:r>
        <w:t xml:space="preserve">and program evaluation, indicates a need </w:t>
      </w:r>
      <w:r w:rsidR="00715E1E">
        <w:t>for reevaluation</w:t>
      </w:r>
      <w:r w:rsidR="00887EE5">
        <w:t>.</w:t>
      </w:r>
    </w:p>
    <w:p w14:paraId="28FF5843" w14:textId="77777777" w:rsidR="005D28CC" w:rsidRDefault="005D28CC" w:rsidP="00A35DE2">
      <w:pPr>
        <w:pStyle w:val="ListParagraph"/>
        <w:numPr>
          <w:ilvl w:val="0"/>
          <w:numId w:val="51"/>
        </w:numPr>
        <w:ind w:left="1800"/>
        <w:contextualSpacing w:val="0"/>
      </w:pPr>
      <w:r>
        <w:t>A change occurs in the workplace conditions that may result in an increased</w:t>
      </w:r>
      <w:r w:rsidR="0060102A">
        <w:t xml:space="preserve"> </w:t>
      </w:r>
      <w:r>
        <w:t>physi</w:t>
      </w:r>
      <w:r w:rsidR="00715E1E">
        <w:t>ological burden on the employee</w:t>
      </w:r>
      <w:r w:rsidR="00887EE5">
        <w:t>.</w:t>
      </w:r>
    </w:p>
    <w:p w14:paraId="66E9C70C" w14:textId="77777777" w:rsidR="005D28CC" w:rsidRPr="005D28CC" w:rsidRDefault="005D28CC" w:rsidP="00A35DE2">
      <w:pPr>
        <w:pStyle w:val="ListParagraph"/>
        <w:numPr>
          <w:ilvl w:val="0"/>
          <w:numId w:val="49"/>
        </w:numPr>
        <w:ind w:left="1440"/>
        <w:contextualSpacing w:val="0"/>
        <w:rPr>
          <w:b/>
        </w:rPr>
      </w:pPr>
      <w:r w:rsidRPr="005D28CC">
        <w:rPr>
          <w:b/>
        </w:rPr>
        <w:t>Determination of Fitness</w:t>
      </w:r>
    </w:p>
    <w:p w14:paraId="318606DB" w14:textId="77777777" w:rsidR="005D28CC" w:rsidRDefault="005D28CC" w:rsidP="00B05B98">
      <w:pPr>
        <w:pStyle w:val="ListParagraph"/>
        <w:ind w:left="1440"/>
        <w:contextualSpacing w:val="0"/>
      </w:pPr>
      <w:r>
        <w:t xml:space="preserve">A physician or other licensed health care professional (PLHCP) at </w:t>
      </w:r>
      <w:r w:rsidR="003739D8">
        <w:rPr>
          <w:highlight w:val="yellow"/>
        </w:rPr>
        <w:t>{N</w:t>
      </w:r>
      <w:r w:rsidRPr="005D28CC">
        <w:rPr>
          <w:highlight w:val="yellow"/>
        </w:rPr>
        <w:t>ame of clinic, or name of PLHCP}</w:t>
      </w:r>
      <w:r>
        <w:t xml:space="preserve"> evaluates the completed health care questionnaire</w:t>
      </w:r>
      <w:r w:rsidR="001C49DD">
        <w:rPr>
          <w:rStyle w:val="FootnoteReference"/>
        </w:rPr>
        <w:footnoteReference w:id="4"/>
      </w:r>
      <w:r>
        <w:t>.</w:t>
      </w:r>
    </w:p>
    <w:p w14:paraId="7DC1BDD2" w14:textId="1DBA7B21" w:rsidR="005D28CC" w:rsidRDefault="005D28CC" w:rsidP="00B05B98">
      <w:pPr>
        <w:pStyle w:val="ListParagraph"/>
        <w:ind w:left="1440"/>
        <w:contextualSpacing w:val="0"/>
      </w:pPr>
      <w:r w:rsidRPr="004E0DCA">
        <w:t xml:space="preserve">Prior to making a formal determination, </w:t>
      </w:r>
      <w:sdt>
        <w:sdtPr>
          <w:rPr>
            <w:rFonts w:eastAsia="Arial" w:cs="Arial"/>
          </w:rPr>
          <w:alias w:val="Company Name"/>
          <w:tag w:val="Company Name"/>
          <w:id w:val="801078730"/>
          <w:placeholder>
            <w:docPart w:val="404B46BD022B4219BE5264363F88046F"/>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Pr="004E0DCA">
        <w:t xml:space="preserve"> provides the PLHCP with the</w:t>
      </w:r>
      <w:r>
        <w:t xml:space="preserve"> following information on respirator usage in accordance with CFR § 1910.134(e)(5)(i):</w:t>
      </w:r>
    </w:p>
    <w:p w14:paraId="0C9C1F52" w14:textId="77777777" w:rsidR="005D28CC" w:rsidRDefault="005D28CC" w:rsidP="00A35DE2">
      <w:pPr>
        <w:pStyle w:val="ListParagraph"/>
        <w:numPr>
          <w:ilvl w:val="0"/>
          <w:numId w:val="52"/>
        </w:numPr>
        <w:ind w:left="1800"/>
        <w:contextualSpacing w:val="0"/>
      </w:pPr>
      <w:r>
        <w:t>The respirator equipment’s type and weight</w:t>
      </w:r>
    </w:p>
    <w:p w14:paraId="5C6A5458" w14:textId="77777777" w:rsidR="005D28CC" w:rsidRDefault="005D28CC" w:rsidP="00A35DE2">
      <w:pPr>
        <w:pStyle w:val="ListParagraph"/>
        <w:numPr>
          <w:ilvl w:val="0"/>
          <w:numId w:val="52"/>
        </w:numPr>
        <w:ind w:left="1800"/>
        <w:contextualSpacing w:val="0"/>
      </w:pPr>
      <w:r>
        <w:t>Use frequency and duration</w:t>
      </w:r>
    </w:p>
    <w:p w14:paraId="76329FB6" w14:textId="77777777" w:rsidR="005D28CC" w:rsidRDefault="005D28CC" w:rsidP="00A35DE2">
      <w:pPr>
        <w:pStyle w:val="ListParagraph"/>
        <w:numPr>
          <w:ilvl w:val="0"/>
          <w:numId w:val="52"/>
        </w:numPr>
        <w:ind w:left="1800"/>
        <w:contextualSpacing w:val="0"/>
      </w:pPr>
      <w:r>
        <w:t>Expected work effort</w:t>
      </w:r>
    </w:p>
    <w:p w14:paraId="0F2610F7" w14:textId="77777777" w:rsidR="005D28CC" w:rsidRDefault="005D28CC" w:rsidP="00A35DE2">
      <w:pPr>
        <w:pStyle w:val="ListParagraph"/>
        <w:numPr>
          <w:ilvl w:val="0"/>
          <w:numId w:val="52"/>
        </w:numPr>
        <w:ind w:left="1800"/>
        <w:contextualSpacing w:val="0"/>
      </w:pPr>
      <w:r>
        <w:t>Addition</w:t>
      </w:r>
      <w:r w:rsidR="00887EE5">
        <w:t xml:space="preserve">al personal protective clothing or </w:t>
      </w:r>
      <w:r>
        <w:t>equipment to be used</w:t>
      </w:r>
    </w:p>
    <w:p w14:paraId="42659358" w14:textId="77777777" w:rsidR="005D28CC" w:rsidRDefault="005D28CC" w:rsidP="00A35DE2">
      <w:pPr>
        <w:pStyle w:val="ListParagraph"/>
        <w:numPr>
          <w:ilvl w:val="0"/>
          <w:numId w:val="52"/>
        </w:numPr>
        <w:ind w:left="1800"/>
        <w:contextualSpacing w:val="0"/>
      </w:pPr>
      <w:r>
        <w:t>Estimated temperature and humidity extremes expected in the work area</w:t>
      </w:r>
      <w:r w:rsidR="0060102A">
        <w:t xml:space="preserve"> </w:t>
      </w:r>
      <w:r>
        <w:t>where the respirator is to be used</w:t>
      </w:r>
      <w:r w:rsidR="001C49DD">
        <w:rPr>
          <w:rStyle w:val="FootnoteReference"/>
        </w:rPr>
        <w:footnoteReference w:id="5"/>
      </w:r>
    </w:p>
    <w:p w14:paraId="4DD278F9" w14:textId="77777777" w:rsidR="005D28CC" w:rsidRDefault="005D28CC" w:rsidP="00B05B98">
      <w:pPr>
        <w:ind w:left="1440"/>
      </w:pPr>
      <w:r>
        <w:t>The PLHCP provides a recommendation of each employee’s physical ability to wear a respirator and perform the assigned work. Such evaluations will be provided in writing and shall provide only the following information in accordance with CFR § 1910 134(e)(6):</w:t>
      </w:r>
    </w:p>
    <w:p w14:paraId="1E77D8C7" w14:textId="77777777" w:rsidR="005D28CC" w:rsidRDefault="005D28CC" w:rsidP="00A35DE2">
      <w:pPr>
        <w:pStyle w:val="ListParagraph"/>
        <w:numPr>
          <w:ilvl w:val="0"/>
          <w:numId w:val="53"/>
        </w:numPr>
        <w:ind w:left="1800"/>
        <w:contextualSpacing w:val="0"/>
      </w:pPr>
      <w:r>
        <w:t>Any limitations on respirator use related to the medical condition of the</w:t>
      </w:r>
      <w:r w:rsidR="0060102A">
        <w:t xml:space="preserve"> </w:t>
      </w:r>
      <w:r>
        <w:t>employee</w:t>
      </w:r>
      <w:r w:rsidR="00887EE5">
        <w:t xml:space="preserve"> or related</w:t>
      </w:r>
      <w:r>
        <w:t xml:space="preserve"> to the workplace conditions in which the respirator will</w:t>
      </w:r>
      <w:r w:rsidR="0060102A">
        <w:t xml:space="preserve"> </w:t>
      </w:r>
      <w:r>
        <w:t>be used, including whether or not the employee is medical</w:t>
      </w:r>
      <w:r w:rsidR="001C49DD">
        <w:t>ly able to use the</w:t>
      </w:r>
      <w:r w:rsidR="0060102A">
        <w:t xml:space="preserve"> </w:t>
      </w:r>
      <w:r w:rsidR="001C49DD">
        <w:t>respirator</w:t>
      </w:r>
    </w:p>
    <w:p w14:paraId="76C4087B" w14:textId="77777777" w:rsidR="005D28CC" w:rsidRDefault="005D28CC" w:rsidP="00A35DE2">
      <w:pPr>
        <w:pStyle w:val="ListParagraph"/>
        <w:numPr>
          <w:ilvl w:val="0"/>
          <w:numId w:val="53"/>
        </w:numPr>
        <w:ind w:left="1800"/>
        <w:contextualSpacing w:val="0"/>
      </w:pPr>
      <w:r>
        <w:t>The need, if any, for fo</w:t>
      </w:r>
      <w:r w:rsidR="001C49DD">
        <w:t>llow-up medical evaluations</w:t>
      </w:r>
    </w:p>
    <w:p w14:paraId="59864DBE" w14:textId="77777777" w:rsidR="005D28CC" w:rsidRDefault="005D28CC" w:rsidP="00A35DE2">
      <w:pPr>
        <w:pStyle w:val="ListParagraph"/>
        <w:numPr>
          <w:ilvl w:val="0"/>
          <w:numId w:val="53"/>
        </w:numPr>
        <w:ind w:left="1800"/>
        <w:contextualSpacing w:val="0"/>
      </w:pPr>
      <w:r>
        <w:t>A statement that the PLHCP has provided the employee with a copy of the PLHCP's w</w:t>
      </w:r>
      <w:r w:rsidR="001C49DD">
        <w:t>ritten recommendation</w:t>
      </w:r>
    </w:p>
    <w:p w14:paraId="106163FE" w14:textId="77777777" w:rsidR="001C49DD" w:rsidRPr="001C49DD" w:rsidRDefault="005D28CC" w:rsidP="00A35DE2">
      <w:pPr>
        <w:pStyle w:val="ListParagraph"/>
        <w:numPr>
          <w:ilvl w:val="0"/>
          <w:numId w:val="49"/>
        </w:numPr>
        <w:ind w:left="1440"/>
        <w:contextualSpacing w:val="0"/>
        <w:rPr>
          <w:b/>
        </w:rPr>
      </w:pPr>
      <w:r w:rsidRPr="001C49DD">
        <w:rPr>
          <w:b/>
        </w:rPr>
        <w:t>Follow-up Medical Examination</w:t>
      </w:r>
    </w:p>
    <w:p w14:paraId="0345C551" w14:textId="77777777" w:rsidR="005D28CC" w:rsidRDefault="005D28CC" w:rsidP="00B05B98">
      <w:pPr>
        <w:pStyle w:val="ListParagraph"/>
        <w:ind w:left="1440"/>
        <w:contextualSpacing w:val="0"/>
      </w:pPr>
      <w:r>
        <w:t xml:space="preserve">If an employee responds </w:t>
      </w:r>
      <w:r w:rsidR="00887EE5">
        <w:t>affirmatively</w:t>
      </w:r>
      <w:r>
        <w:t xml:space="preserve"> to any of questions 1 through 8 in Section 2 of OSHA’s Medical Evaluation</w:t>
      </w:r>
      <w:r w:rsidR="0060102A">
        <w:t xml:space="preserve"> </w:t>
      </w:r>
      <w:r>
        <w:t>Questionnaire (See Attachment A, Appendix II), or if the PLHCP deems it necessary, a follow-up exam is provided. This exam includes any medical tests, consultations, or diagnostic procedures that the PLHCP needs to make a final determin</w:t>
      </w:r>
      <w:r w:rsidR="001C49DD">
        <w:t>ation for safe respirator usage.</w:t>
      </w:r>
    </w:p>
    <w:p w14:paraId="26AF7730" w14:textId="77777777" w:rsidR="00E70DA4" w:rsidRPr="00AF4191" w:rsidRDefault="005D28CC" w:rsidP="00400863">
      <w:pPr>
        <w:pStyle w:val="Heading3"/>
      </w:pPr>
      <w:r w:rsidRPr="00AF4191">
        <w:t>Respirator Selection</w:t>
      </w:r>
    </w:p>
    <w:p w14:paraId="347C4036" w14:textId="77777777" w:rsidR="00E70DA4" w:rsidRDefault="005D28CC" w:rsidP="00B05B98">
      <w:pPr>
        <w:pStyle w:val="ListParagraph"/>
        <w:contextualSpacing w:val="0"/>
      </w:pPr>
      <w:r>
        <w:t>“Respirators shall be provided by the employer when such equipment is necessary to protect the health of the</w:t>
      </w:r>
      <w:r w:rsidR="0060102A">
        <w:t xml:space="preserve"> </w:t>
      </w:r>
      <w:r>
        <w:t>employee</w:t>
      </w:r>
      <w:r w:rsidR="0060102A">
        <w:t xml:space="preserve"> </w:t>
      </w:r>
      <w:r>
        <w:t>The employer shall provide the respirators which are applicable and suitable for the purpose intended</w:t>
      </w:r>
      <w:r w:rsidR="00415736">
        <w:t xml:space="preserve"> </w:t>
      </w:r>
      <w:r>
        <w:t>The employer shall be responsible for the establishment and maintenance of a respiratory protection program ”</w:t>
      </w:r>
      <w:r w:rsidR="0060102A">
        <w:t xml:space="preserve"> </w:t>
      </w:r>
      <w:r>
        <w:t>(29 CFR § 1910 134(a)(2))</w:t>
      </w:r>
      <w:r w:rsidR="00E70DA4">
        <w:t>.</w:t>
      </w:r>
    </w:p>
    <w:p w14:paraId="1DB824F2" w14:textId="5D6D4885" w:rsidR="00AF4191" w:rsidRDefault="00460C3B" w:rsidP="00887EE5">
      <w:pPr>
        <w:pStyle w:val="ListParagraph"/>
        <w:contextualSpacing w:val="0"/>
      </w:pPr>
      <w:sdt>
        <w:sdtPr>
          <w:rPr>
            <w:rFonts w:eastAsia="Arial" w:cs="Arial"/>
          </w:rPr>
          <w:alias w:val="Company Name"/>
          <w:tag w:val="Company Name"/>
          <w:id w:val="801078731"/>
          <w:placeholder>
            <w:docPart w:val="C1E603609A9A4BA8B687EA81DC3EE827"/>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005D28CC">
        <w:t xml:space="preserve"> has performed an exposure assessment identifying the respiratory h</w:t>
      </w:r>
      <w:r w:rsidR="001C49DD">
        <w:t>azard(s) found in its workplace</w:t>
      </w:r>
      <w:r w:rsidR="001C49DD">
        <w:rPr>
          <w:rStyle w:val="FootnoteReference"/>
        </w:rPr>
        <w:footnoteReference w:id="6"/>
      </w:r>
      <w:r w:rsidR="005D28CC">
        <w:t>. The decision matrix used in this process is shown in Figure 1.</w:t>
      </w:r>
    </w:p>
    <w:p w14:paraId="3C6E1CC6" w14:textId="77777777" w:rsidR="00AF4191" w:rsidRPr="00AF4191" w:rsidRDefault="00AF4191" w:rsidP="00B05B98">
      <w:pPr>
        <w:rPr>
          <w:rStyle w:val="Strong"/>
        </w:rPr>
      </w:pPr>
      <w:r w:rsidRPr="00AF4191">
        <w:rPr>
          <w:rStyle w:val="Strong"/>
        </w:rPr>
        <w:t>Figure 1: Center for the Polyurethanes Industry</w:t>
      </w:r>
    </w:p>
    <w:p w14:paraId="6752AEFF" w14:textId="77777777" w:rsidR="00AF4191" w:rsidRPr="00AF4191" w:rsidRDefault="00AF4191" w:rsidP="00B05B98">
      <w:pPr>
        <w:jc w:val="center"/>
        <w:rPr>
          <w:rStyle w:val="Strong"/>
        </w:rPr>
      </w:pPr>
      <w:r w:rsidRPr="00AF4191">
        <w:rPr>
          <w:rStyle w:val="Strong"/>
        </w:rPr>
        <w:t>MDI Exposure Assessment Decision Matrix for Selecting Respiratory Protection</w:t>
      </w:r>
    </w:p>
    <w:p w14:paraId="6A104905" w14:textId="77777777" w:rsidR="00AF4191" w:rsidRDefault="00AF4191" w:rsidP="00B05B98">
      <w:r w:rsidRPr="00AF4191">
        <w:rPr>
          <w:noProof/>
        </w:rPr>
        <w:drawing>
          <wp:inline distT="0" distB="0" distL="0" distR="0" wp14:anchorId="01330651" wp14:editId="1D85EF2D">
            <wp:extent cx="5886450" cy="3242067"/>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886450" cy="3242067"/>
                    </a:xfrm>
                    <a:prstGeom prst="rect">
                      <a:avLst/>
                    </a:prstGeom>
                    <a:noFill/>
                    <a:ln>
                      <a:noFill/>
                    </a:ln>
                  </pic:spPr>
                </pic:pic>
              </a:graphicData>
            </a:graphic>
          </wp:inline>
        </w:drawing>
      </w:r>
    </w:p>
    <w:p w14:paraId="0DCE4399" w14:textId="77777777" w:rsidR="00AF4191" w:rsidRPr="00AF4191" w:rsidRDefault="00AF4191" w:rsidP="00B05B98">
      <w:pPr>
        <w:ind w:left="720"/>
        <w:rPr>
          <w:bCs/>
        </w:rPr>
      </w:pPr>
      <w:r w:rsidRPr="00AF4191">
        <w:rPr>
          <w:bCs/>
        </w:rPr>
        <w:t>Based on th</w:t>
      </w:r>
      <w:r>
        <w:rPr>
          <w:bCs/>
        </w:rPr>
        <w:t>e</w:t>
      </w:r>
      <w:r w:rsidRPr="00AF4191">
        <w:rPr>
          <w:bCs/>
        </w:rPr>
        <w:t xml:space="preserve"> information</w:t>
      </w:r>
      <w:r>
        <w:rPr>
          <w:bCs/>
        </w:rPr>
        <w:t xml:space="preserve"> in Figure 1</w:t>
      </w:r>
      <w:r w:rsidRPr="00AF4191">
        <w:rPr>
          <w:bCs/>
        </w:rPr>
        <w:t xml:space="preserve">, and in accordance with all OSHA Standards, the Program Administrator selects the respirator to be used. </w:t>
      </w:r>
    </w:p>
    <w:p w14:paraId="3D0404F2" w14:textId="77777777" w:rsidR="00AF4191" w:rsidRPr="00AF4191" w:rsidRDefault="00AF4191" w:rsidP="00400863">
      <w:pPr>
        <w:pStyle w:val="Heading3"/>
      </w:pPr>
      <w:r w:rsidRPr="00AF4191">
        <w:t>Respirator Fit Testing</w:t>
      </w:r>
    </w:p>
    <w:p w14:paraId="5E3E92E0" w14:textId="77777777" w:rsidR="00AF4191" w:rsidRDefault="00AF4191" w:rsidP="00B05B98">
      <w:pPr>
        <w:pStyle w:val="ListParagraph"/>
        <w:contextualSpacing w:val="0"/>
      </w:pPr>
      <w:r>
        <w:t xml:space="preserve">“Fit testing. </w:t>
      </w:r>
      <w:r w:rsidR="00170E93">
        <w:t>This paragraph requires that, before an employee may be required to use any respirator with a negative or positive pressure tight-fitting facepiece, the employee must be fit tested with the same make, model, style, and size of respirator that will be used</w:t>
      </w:r>
      <w:r w:rsidR="00446ACD">
        <w:t>.</w:t>
      </w:r>
      <w:r w:rsidR="00170E93">
        <w:t xml:space="preserve"> This paragraph specifies the kinds of fit tests allowed, the procedures for conducting them, and how the results of the fit tests must be used” (29 CFR § 1910.134(f)).</w:t>
      </w:r>
    </w:p>
    <w:p w14:paraId="219588D9" w14:textId="77777777" w:rsidR="00AF4191" w:rsidRDefault="00AF4191" w:rsidP="00B05B98">
      <w:pPr>
        <w:pStyle w:val="ListParagraph"/>
        <w:contextualSpacing w:val="0"/>
      </w:pPr>
      <w:r>
        <w:t>Fit testing is required by OSHA for employees wearing respirators with a negative or positive pressure, tight-fitting facepiece.</w:t>
      </w:r>
      <w:r w:rsidR="0060102A">
        <w:t xml:space="preserve"> </w:t>
      </w:r>
      <w:r>
        <w:t>The fit test is conducted using the respirator the employee will be wearing on the job.</w:t>
      </w:r>
    </w:p>
    <w:p w14:paraId="00AFAEC6" w14:textId="77777777" w:rsidR="00AF4191" w:rsidRDefault="00AF4191" w:rsidP="00B05B98">
      <w:pPr>
        <w:pStyle w:val="ListParagraph"/>
        <w:contextualSpacing w:val="0"/>
      </w:pPr>
      <w:r>
        <w:t>Fit testing is conducted in accordance with 29 CFR § 1910 134(f):</w:t>
      </w:r>
    </w:p>
    <w:p w14:paraId="6ED08F69" w14:textId="77777777" w:rsidR="00AF4191" w:rsidRDefault="00AF4191" w:rsidP="00A35DE2">
      <w:pPr>
        <w:pStyle w:val="ListParagraph"/>
        <w:numPr>
          <w:ilvl w:val="0"/>
          <w:numId w:val="55"/>
        </w:numPr>
        <w:ind w:left="1080"/>
        <w:contextualSpacing w:val="0"/>
      </w:pPr>
      <w:r>
        <w:t>Prior to initial use of the respirator</w:t>
      </w:r>
    </w:p>
    <w:p w14:paraId="521A92CD" w14:textId="77777777" w:rsidR="00AF4191" w:rsidRDefault="00AF4191" w:rsidP="00A35DE2">
      <w:pPr>
        <w:pStyle w:val="ListParagraph"/>
        <w:numPr>
          <w:ilvl w:val="0"/>
          <w:numId w:val="55"/>
        </w:numPr>
        <w:ind w:left="1080"/>
        <w:contextualSpacing w:val="0"/>
      </w:pPr>
      <w:r>
        <w:t>If a different respirator facepiece (size, style, model</w:t>
      </w:r>
      <w:r w:rsidR="00887EE5">
        <w:t>,</w:t>
      </w:r>
      <w:r>
        <w:t xml:space="preserve"> or make) is used</w:t>
      </w:r>
    </w:p>
    <w:p w14:paraId="607E97D0" w14:textId="77777777" w:rsidR="00AF4191" w:rsidRDefault="00AF4191" w:rsidP="00A35DE2">
      <w:pPr>
        <w:pStyle w:val="ListParagraph"/>
        <w:numPr>
          <w:ilvl w:val="0"/>
          <w:numId w:val="55"/>
        </w:numPr>
        <w:ind w:left="1080"/>
        <w:contextualSpacing w:val="0"/>
      </w:pPr>
      <w:r>
        <w:t>When there are changes in the employee’s physical condition that could affect respiratory fit (e.g., obvious change in body weight, facial scarring, etc.)</w:t>
      </w:r>
    </w:p>
    <w:p w14:paraId="7393027E" w14:textId="77777777" w:rsidR="00AF4191" w:rsidRDefault="00AF4191" w:rsidP="00A35DE2">
      <w:pPr>
        <w:pStyle w:val="ListParagraph"/>
        <w:numPr>
          <w:ilvl w:val="0"/>
          <w:numId w:val="55"/>
        </w:numPr>
        <w:ind w:left="1080"/>
        <w:contextualSpacing w:val="0"/>
      </w:pPr>
      <w:r>
        <w:t>On an annual basis</w:t>
      </w:r>
    </w:p>
    <w:p w14:paraId="69D3863F" w14:textId="77777777" w:rsidR="00AF4191" w:rsidRDefault="00AF4191" w:rsidP="00B05B98">
      <w:pPr>
        <w:ind w:left="720"/>
      </w:pPr>
      <w:r>
        <w:t>The company uses a qualitative fit test (QLFT) or a quantitative fit test (QNFT) method as designated in Table 2</w:t>
      </w:r>
      <w:r>
        <w:rPr>
          <w:rStyle w:val="FootnoteReference"/>
        </w:rPr>
        <w:footnoteReference w:id="7"/>
      </w:r>
      <w:r>
        <w:t>.</w:t>
      </w:r>
      <w:r w:rsidR="0060102A">
        <w:t xml:space="preserve"> </w:t>
      </w:r>
      <w:r>
        <w:t xml:space="preserve">If an employee passes either test, but notifies the employer that the fit is unacceptable, the employee is allowed to select a different respirator and </w:t>
      </w:r>
      <w:r w:rsidR="00887EE5">
        <w:t>be</w:t>
      </w:r>
      <w:r>
        <w:t xml:space="preserve"> retested. </w:t>
      </w:r>
    </w:p>
    <w:p w14:paraId="72D1FD12" w14:textId="77777777" w:rsidR="00AF4191" w:rsidRDefault="00AF4191" w:rsidP="00B05B98">
      <w:pPr>
        <w:ind w:left="720"/>
      </w:pPr>
      <w:r>
        <w:t>The Program Administrator will conduct fit tests following the OSHA approved Bitrex™ Solution Aerosol QLFT protocol.</w:t>
      </w:r>
    </w:p>
    <w:p w14:paraId="7CE681BD" w14:textId="77777777" w:rsidR="00AF4191" w:rsidRPr="00AF4191" w:rsidRDefault="00AF4191" w:rsidP="00B05B98">
      <w:pPr>
        <w:ind w:left="720"/>
        <w:rPr>
          <w:rStyle w:val="Strong"/>
        </w:rPr>
      </w:pPr>
      <w:r w:rsidRPr="00AF4191">
        <w:rPr>
          <w:rStyle w:val="Strong"/>
        </w:rPr>
        <w:t xml:space="preserve">NOTE TO PROGRAM ADMINISTRATOR: Appendix </w:t>
      </w:r>
      <w:r w:rsidR="00EE1473">
        <w:rPr>
          <w:rStyle w:val="Strong"/>
        </w:rPr>
        <w:t>A</w:t>
      </w:r>
      <w:r w:rsidRPr="00AF4191">
        <w:rPr>
          <w:rStyle w:val="Strong"/>
        </w:rPr>
        <w:t xml:space="preserve"> of the OSHA 1910.134 is titled: Fit Testing Procedures (Mandatory)</w:t>
      </w:r>
      <w:r w:rsidR="004E63F8">
        <w:rPr>
          <w:rStyle w:val="Strong"/>
        </w:rPr>
        <w:t>.</w:t>
      </w:r>
      <w:r w:rsidR="0060102A">
        <w:rPr>
          <w:rStyle w:val="Strong"/>
        </w:rPr>
        <w:t xml:space="preserve"> </w:t>
      </w:r>
      <w:r w:rsidRPr="00AF4191">
        <w:rPr>
          <w:rStyle w:val="Strong"/>
        </w:rPr>
        <w:t>The requirements in</w:t>
      </w:r>
      <w:r w:rsidR="0060102A">
        <w:rPr>
          <w:rStyle w:val="Strong"/>
        </w:rPr>
        <w:t xml:space="preserve"> </w:t>
      </w:r>
      <w:r w:rsidRPr="00AF4191">
        <w:rPr>
          <w:rStyle w:val="Strong"/>
        </w:rPr>
        <w:t>this appendix apply to all OSHA-accepted fit test methods, both Qualitative Fit Testing</w:t>
      </w:r>
      <w:r w:rsidR="0060102A">
        <w:rPr>
          <w:rStyle w:val="Strong"/>
        </w:rPr>
        <w:t xml:space="preserve"> </w:t>
      </w:r>
      <w:r w:rsidRPr="00AF4191">
        <w:rPr>
          <w:rStyle w:val="Strong"/>
        </w:rPr>
        <w:t>(QLFT) and Quantitative Fit Testing (QNFT)</w:t>
      </w:r>
      <w:r w:rsidR="00887EE5">
        <w:rPr>
          <w:rStyle w:val="Strong"/>
        </w:rPr>
        <w:t>.</w:t>
      </w:r>
      <w:r w:rsidR="0060102A">
        <w:rPr>
          <w:rStyle w:val="Strong"/>
        </w:rPr>
        <w:t xml:space="preserve"> </w:t>
      </w:r>
      <w:r w:rsidRPr="00AF4191">
        <w:rPr>
          <w:rStyle w:val="Strong"/>
        </w:rPr>
        <w:t>The Program Administrator must be</w:t>
      </w:r>
      <w:r w:rsidR="0060102A">
        <w:rPr>
          <w:rStyle w:val="Strong"/>
        </w:rPr>
        <w:t xml:space="preserve"> </w:t>
      </w:r>
      <w:r w:rsidRPr="00AF4191">
        <w:rPr>
          <w:rStyle w:val="Strong"/>
        </w:rPr>
        <w:t>knowledgeable of the information in this Appendix if the company performs their own</w:t>
      </w:r>
      <w:r w:rsidR="0060102A">
        <w:rPr>
          <w:rStyle w:val="Strong"/>
        </w:rPr>
        <w:t xml:space="preserve"> </w:t>
      </w:r>
      <w:r w:rsidRPr="00AF4191">
        <w:rPr>
          <w:rStyle w:val="Strong"/>
        </w:rPr>
        <w:t>respiratory fit testing on employees.</w:t>
      </w:r>
      <w:r w:rsidR="00415736">
        <w:rPr>
          <w:rStyle w:val="Strong"/>
        </w:rPr>
        <w:t xml:space="preserve"> </w:t>
      </w:r>
      <w:r w:rsidR="00EE1473">
        <w:rPr>
          <w:rStyle w:val="Strong"/>
        </w:rPr>
        <w:t>Attachment D.1</w:t>
      </w:r>
      <w:r w:rsidRPr="00AF4191">
        <w:rPr>
          <w:rStyle w:val="Strong"/>
        </w:rPr>
        <w:t xml:space="preserve"> (attached to this Model Respiratory Program) is an example of one QLFT fit test procedure (Bitrex™) accepted by OSHA Appendix III (attached to this Model Respirato</w:t>
      </w:r>
      <w:r>
        <w:rPr>
          <w:rStyle w:val="Strong"/>
        </w:rPr>
        <w:t xml:space="preserve">ry Program) is an example form </w:t>
      </w:r>
      <w:r w:rsidRPr="00AF4191">
        <w:rPr>
          <w:rStyle w:val="Strong"/>
        </w:rPr>
        <w:t>documenting and Employee Fit Test Record.</w:t>
      </w:r>
    </w:p>
    <w:p w14:paraId="05A7D0F5" w14:textId="77777777" w:rsidR="00C06DB1" w:rsidRDefault="00C06DB1" w:rsidP="00B05B98">
      <w:pPr>
        <w:rPr>
          <w:rStyle w:val="Strong"/>
        </w:rPr>
      </w:pPr>
    </w:p>
    <w:p w14:paraId="33F0F9FE" w14:textId="77777777" w:rsidR="003261BC" w:rsidRDefault="00AF4191" w:rsidP="003261BC">
      <w:pPr>
        <w:rPr>
          <w:rStyle w:val="Strong"/>
        </w:rPr>
      </w:pPr>
      <w:r w:rsidRPr="00AF4191">
        <w:rPr>
          <w:rStyle w:val="Strong"/>
        </w:rPr>
        <w:t>Table 2</w:t>
      </w:r>
      <w:r w:rsidR="00C06DB1">
        <w:rPr>
          <w:rStyle w:val="Strong"/>
        </w:rPr>
        <w:t xml:space="preserve"> </w:t>
      </w:r>
    </w:p>
    <w:p w14:paraId="17309312" w14:textId="3746D89E" w:rsidR="00AF4191" w:rsidRPr="00AF4191" w:rsidRDefault="00AF4191" w:rsidP="003261BC">
      <w:pPr>
        <w:rPr>
          <w:rStyle w:val="Strong"/>
        </w:rPr>
      </w:pPr>
      <w:r w:rsidRPr="00AF4191">
        <w:rPr>
          <w:rStyle w:val="Strong"/>
        </w:rPr>
        <w:t>OSHA Acceptable Fit-Testing Methods</w:t>
      </w:r>
    </w:p>
    <w:p w14:paraId="3D86DFD3" w14:textId="77777777" w:rsidR="00AF4191" w:rsidRDefault="00AF4191" w:rsidP="00B05B98">
      <w:r w:rsidRPr="00AF4191">
        <w:rPr>
          <w:noProof/>
        </w:rPr>
        <w:drawing>
          <wp:inline distT="0" distB="0" distL="0" distR="0" wp14:anchorId="36354919" wp14:editId="35420875">
            <wp:extent cx="5886450" cy="3362594"/>
            <wp:effectExtent l="0" t="0" r="0" b="952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886450" cy="3362594"/>
                    </a:xfrm>
                    <a:prstGeom prst="rect">
                      <a:avLst/>
                    </a:prstGeom>
                    <a:noFill/>
                    <a:ln>
                      <a:noFill/>
                    </a:ln>
                  </pic:spPr>
                </pic:pic>
              </a:graphicData>
            </a:graphic>
          </wp:inline>
        </w:drawing>
      </w:r>
    </w:p>
    <w:p w14:paraId="7A4563A9" w14:textId="77777777" w:rsidR="00B05B98" w:rsidRPr="00B05B98" w:rsidRDefault="00B05B98" w:rsidP="00400863">
      <w:pPr>
        <w:pStyle w:val="Heading3"/>
      </w:pPr>
      <w:r w:rsidRPr="00B05B98">
        <w:t>Respirator Use General</w:t>
      </w:r>
    </w:p>
    <w:p w14:paraId="530D4B92" w14:textId="77777777" w:rsidR="00B05B98" w:rsidRDefault="00170E93" w:rsidP="00B05B98">
      <w:pPr>
        <w:pStyle w:val="ListParagraph"/>
        <w:contextualSpacing w:val="0"/>
      </w:pPr>
      <w:r>
        <w:t xml:space="preserve">Use instructions each time a respirator is worn, the wearer must conduct a user seal check (29 CFR § 1910 134(g)(1)(iii)). </w:t>
      </w:r>
      <w:r w:rsidR="00AF4191">
        <w:t>Employees may select either the posi</w:t>
      </w:r>
      <w:r w:rsidR="00B05B98">
        <w:t>tive or negative pressure check</w:t>
      </w:r>
      <w:r w:rsidR="00B05B98">
        <w:rPr>
          <w:rStyle w:val="FootnoteReference"/>
        </w:rPr>
        <w:footnoteReference w:id="8"/>
      </w:r>
      <w:r w:rsidR="00AF4191">
        <w:t>. Additional PPE, combined with respirator use, may be necessary to adequately prevent exposure. The use of eye, face</w:t>
      </w:r>
      <w:r w:rsidR="00887EE5">
        <w:t>,</w:t>
      </w:r>
      <w:r w:rsidR="00AF4191">
        <w:t xml:space="preserve"> or skin protection may be required during certain processes.</w:t>
      </w:r>
      <w:r w:rsidR="0060102A">
        <w:t xml:space="preserve"> </w:t>
      </w:r>
      <w:r w:rsidR="00AF4191">
        <w:t>Consult the process supervisor for other required equipment.</w:t>
      </w:r>
    </w:p>
    <w:p w14:paraId="4018FF93" w14:textId="77777777" w:rsidR="00AF4191" w:rsidRDefault="00AF4191" w:rsidP="00B05B98">
      <w:pPr>
        <w:pStyle w:val="ListParagraph"/>
        <w:contextualSpacing w:val="0"/>
      </w:pPr>
      <w:r>
        <w:t>In accordance with 29 CFR § 1910 134(g)(1), tight fitting facepiece respirators are not permitted for use if:</w:t>
      </w:r>
    </w:p>
    <w:p w14:paraId="1A117496" w14:textId="77777777" w:rsidR="00AF4191" w:rsidRDefault="00AF4191" w:rsidP="00A35DE2">
      <w:pPr>
        <w:pStyle w:val="ListParagraph"/>
        <w:numPr>
          <w:ilvl w:val="0"/>
          <w:numId w:val="56"/>
        </w:numPr>
        <w:ind w:left="1080"/>
        <w:contextualSpacing w:val="0"/>
      </w:pPr>
      <w:r>
        <w:t>An employee has facial hair that interferes with either the sealing surface of the respirator and the face, or interferes with the valve function.</w:t>
      </w:r>
    </w:p>
    <w:p w14:paraId="2AB24B3A" w14:textId="77777777" w:rsidR="00AF4191" w:rsidRDefault="00887EE5" w:rsidP="00A35DE2">
      <w:pPr>
        <w:pStyle w:val="ListParagraph"/>
        <w:numPr>
          <w:ilvl w:val="0"/>
          <w:numId w:val="56"/>
        </w:numPr>
        <w:ind w:left="1080"/>
        <w:contextualSpacing w:val="0"/>
      </w:pPr>
      <w:r>
        <w:t xml:space="preserve">Corrective glasses, </w:t>
      </w:r>
      <w:r w:rsidR="00AF4191">
        <w:t>goggles</w:t>
      </w:r>
      <w:r>
        <w:t>,</w:t>
      </w:r>
      <w:r w:rsidR="00AF4191">
        <w:t xml:space="preserve"> or other personal protective equipment interferes with the seal of the facepiece.</w:t>
      </w:r>
    </w:p>
    <w:p w14:paraId="14FCB468" w14:textId="77777777" w:rsidR="00AF4191" w:rsidRDefault="00AF4191" w:rsidP="00A35DE2">
      <w:pPr>
        <w:pStyle w:val="ListParagraph"/>
        <w:numPr>
          <w:ilvl w:val="0"/>
          <w:numId w:val="56"/>
        </w:numPr>
        <w:ind w:left="1080"/>
        <w:contextualSpacing w:val="0"/>
      </w:pPr>
      <w:r>
        <w:t>Any other condition inte</w:t>
      </w:r>
      <w:r w:rsidR="00B05B98">
        <w:t>rferes with the facepiece seal.</w:t>
      </w:r>
    </w:p>
    <w:p w14:paraId="3DA1C66F" w14:textId="77777777" w:rsidR="00AF4191" w:rsidRDefault="00AF4191" w:rsidP="00B05B98">
      <w:pPr>
        <w:ind w:left="720"/>
      </w:pPr>
      <w:r>
        <w:t xml:space="preserve">In accordance with 29 CFR § 1910 134(g)(2), the employee must vacate the respirator use area for </w:t>
      </w:r>
      <w:r w:rsidR="00B05B98">
        <w:t xml:space="preserve">any of </w:t>
      </w:r>
      <w:r>
        <w:t>the following reasons:</w:t>
      </w:r>
    </w:p>
    <w:p w14:paraId="02466333" w14:textId="77777777" w:rsidR="00AF4191" w:rsidRDefault="00B05B98" w:rsidP="00A35DE2">
      <w:pPr>
        <w:pStyle w:val="ListParagraph"/>
        <w:numPr>
          <w:ilvl w:val="0"/>
          <w:numId w:val="57"/>
        </w:numPr>
        <w:ind w:left="1080"/>
        <w:contextualSpacing w:val="0"/>
      </w:pPr>
      <w:r>
        <w:t xml:space="preserve">To wash his or </w:t>
      </w:r>
      <w:r w:rsidR="00AF4191">
        <w:t>her face and respirator facepiece, as necessary to prevent respirator-</w:t>
      </w:r>
      <w:r>
        <w:t>induced eye or skin</w:t>
      </w:r>
      <w:r w:rsidR="0060102A">
        <w:t xml:space="preserve"> </w:t>
      </w:r>
      <w:r>
        <w:t>irritation</w:t>
      </w:r>
    </w:p>
    <w:p w14:paraId="61584AF5" w14:textId="77777777" w:rsidR="00AF4191" w:rsidRDefault="00AF4191" w:rsidP="00A35DE2">
      <w:pPr>
        <w:pStyle w:val="ListParagraph"/>
        <w:numPr>
          <w:ilvl w:val="0"/>
          <w:numId w:val="57"/>
        </w:numPr>
        <w:ind w:left="1080"/>
        <w:contextualSpacing w:val="0"/>
      </w:pPr>
      <w:r>
        <w:t xml:space="preserve">If vapor </w:t>
      </w:r>
      <w:r w:rsidR="00B05B98">
        <w:t>or gas breakthrough is detected</w:t>
      </w:r>
    </w:p>
    <w:p w14:paraId="13407206" w14:textId="77777777" w:rsidR="00AF4191" w:rsidRDefault="00AF4191" w:rsidP="00A35DE2">
      <w:pPr>
        <w:pStyle w:val="ListParagraph"/>
        <w:numPr>
          <w:ilvl w:val="0"/>
          <w:numId w:val="57"/>
        </w:numPr>
        <w:ind w:left="1080"/>
        <w:contextualSpacing w:val="0"/>
      </w:pPr>
      <w:r>
        <w:t>If there is a</w:t>
      </w:r>
      <w:r w:rsidR="00B05B98">
        <w:t xml:space="preserve"> change in breathing resistance</w:t>
      </w:r>
    </w:p>
    <w:p w14:paraId="2A631291" w14:textId="77777777" w:rsidR="00AF4191" w:rsidRDefault="00AF4191" w:rsidP="00A35DE2">
      <w:pPr>
        <w:pStyle w:val="ListParagraph"/>
        <w:numPr>
          <w:ilvl w:val="0"/>
          <w:numId w:val="57"/>
        </w:numPr>
        <w:ind w:left="1080"/>
        <w:contextualSpacing w:val="0"/>
      </w:pPr>
      <w:r>
        <w:t>I</w:t>
      </w:r>
      <w:r w:rsidR="00B05B98">
        <w:t>f there is facepiece leakage</w:t>
      </w:r>
    </w:p>
    <w:p w14:paraId="35CC1BF8" w14:textId="77777777" w:rsidR="00AF4191" w:rsidRDefault="00887EE5" w:rsidP="00A35DE2">
      <w:pPr>
        <w:pStyle w:val="ListParagraph"/>
        <w:numPr>
          <w:ilvl w:val="0"/>
          <w:numId w:val="57"/>
        </w:numPr>
        <w:ind w:left="1080"/>
        <w:contextualSpacing w:val="0"/>
      </w:pPr>
      <w:r>
        <w:t xml:space="preserve">To replace the respirator or </w:t>
      </w:r>
      <w:r w:rsidR="00AF4191">
        <w:t>filter</w:t>
      </w:r>
      <w:r>
        <w:t>,</w:t>
      </w:r>
      <w:r w:rsidR="00AF4191">
        <w:t xml:space="preserve"> or</w:t>
      </w:r>
      <w:r w:rsidR="00B05B98">
        <w:t xml:space="preserve"> </w:t>
      </w:r>
      <w:r>
        <w:t xml:space="preserve">to </w:t>
      </w:r>
      <w:r w:rsidR="00B05B98">
        <w:t>c</w:t>
      </w:r>
      <w:r>
        <w:t xml:space="preserve">hange the cartridge or </w:t>
      </w:r>
      <w:r w:rsidR="00B05B98">
        <w:t>canister</w:t>
      </w:r>
    </w:p>
    <w:p w14:paraId="7259C405" w14:textId="77777777" w:rsidR="00B05B98" w:rsidRPr="00B05B98" w:rsidRDefault="00AF4191" w:rsidP="00A35DE2">
      <w:pPr>
        <w:pStyle w:val="ListParagraph"/>
        <w:numPr>
          <w:ilvl w:val="0"/>
          <w:numId w:val="54"/>
        </w:numPr>
        <w:contextualSpacing w:val="0"/>
        <w:rPr>
          <w:b/>
        </w:rPr>
      </w:pPr>
      <w:r w:rsidRPr="00B05B98">
        <w:rPr>
          <w:b/>
        </w:rPr>
        <w:t>Cleaning, Maintenance, and Storage</w:t>
      </w:r>
    </w:p>
    <w:p w14:paraId="78C1E63B" w14:textId="77777777" w:rsidR="00B05B98" w:rsidRDefault="00AF4191" w:rsidP="00B05B98">
      <w:pPr>
        <w:pStyle w:val="ListParagraph"/>
        <w:contextualSpacing w:val="0"/>
      </w:pPr>
      <w:r>
        <w:t>Requirement: “Procedures and schedules for cleaning, disinfecting, storing, inspecting, repairing, discarding, and otherwise maintaining respirators” (29 CFR §1910.134(c)(1)(v)).</w:t>
      </w:r>
    </w:p>
    <w:p w14:paraId="41AA4D5C" w14:textId="77777777" w:rsidR="00AF4191" w:rsidRDefault="00AF4191" w:rsidP="00B05B98">
      <w:pPr>
        <w:pStyle w:val="ListParagraph"/>
        <w:contextualSpacing w:val="0"/>
      </w:pPr>
      <w:r>
        <w:t>Respirators are to be regularly cleaned and disinfected according to the manufacturer’s</w:t>
      </w:r>
      <w:r w:rsidR="0060102A">
        <w:t xml:space="preserve"> </w:t>
      </w:r>
      <w:r>
        <w:t>instructions</w:t>
      </w:r>
      <w:r w:rsidR="00446ACD">
        <w:t>.</w:t>
      </w:r>
      <w:r w:rsidR="00415736">
        <w:t xml:space="preserve"> </w:t>
      </w:r>
      <w:r>
        <w:t>APRs are to be cleaned and disinfected as often as necessary to be maintained in a sanitary condition</w:t>
      </w:r>
      <w:r w:rsidR="00446ACD">
        <w:t>.</w:t>
      </w:r>
      <w:r w:rsidR="00415736">
        <w:t xml:space="preserve"> </w:t>
      </w:r>
      <w:r>
        <w:t>SARs and emergency use respirators are to be</w:t>
      </w:r>
      <w:r w:rsidR="0060102A">
        <w:t xml:space="preserve"> </w:t>
      </w:r>
      <w:r>
        <w:t xml:space="preserve">cleaned and disinfected after each use according </w:t>
      </w:r>
      <w:r w:rsidR="00446ACD">
        <w:t>to 29 CFR § 1910 134(h)(1)(iii).</w:t>
      </w:r>
    </w:p>
    <w:p w14:paraId="3D6699DD" w14:textId="77777777" w:rsidR="00B05B98" w:rsidRDefault="00B05B98">
      <w:pPr>
        <w:rPr>
          <w:b/>
        </w:rPr>
      </w:pPr>
      <w:r>
        <w:rPr>
          <w:b/>
        </w:rPr>
        <w:br w:type="page"/>
      </w:r>
    </w:p>
    <w:p w14:paraId="24298C27" w14:textId="77777777" w:rsidR="00B05B98" w:rsidRPr="00B05B98" w:rsidRDefault="00AF4191" w:rsidP="00A35DE2">
      <w:pPr>
        <w:pStyle w:val="ListParagraph"/>
        <w:numPr>
          <w:ilvl w:val="0"/>
          <w:numId w:val="58"/>
        </w:numPr>
        <w:ind w:left="1440"/>
        <w:contextualSpacing w:val="0"/>
        <w:rPr>
          <w:b/>
        </w:rPr>
      </w:pPr>
      <w:r w:rsidRPr="00B05B98">
        <w:rPr>
          <w:b/>
        </w:rPr>
        <w:t>Cleaning</w:t>
      </w:r>
    </w:p>
    <w:p w14:paraId="68F277FA" w14:textId="77777777" w:rsidR="00AF4191" w:rsidRDefault="00AF4191" w:rsidP="00B05B98">
      <w:pPr>
        <w:pStyle w:val="ListParagraph"/>
        <w:ind w:left="1440"/>
        <w:contextualSpacing w:val="0"/>
      </w:pPr>
      <w:r>
        <w:t>Follow these general steps for cleaning and disinfecting respirators refer to the manufacturer for specific directions:</w:t>
      </w:r>
    </w:p>
    <w:p w14:paraId="38F19A6C" w14:textId="77777777" w:rsidR="00AF4191" w:rsidRDefault="00AF4191" w:rsidP="00A35DE2">
      <w:pPr>
        <w:pStyle w:val="ListParagraph"/>
        <w:numPr>
          <w:ilvl w:val="0"/>
          <w:numId w:val="251"/>
        </w:numPr>
        <w:ind w:left="1800"/>
      </w:pPr>
      <w:r>
        <w:t xml:space="preserve">Disassemble respirator removing all filters, canisters, or cartridges. </w:t>
      </w:r>
    </w:p>
    <w:p w14:paraId="27BDEA97" w14:textId="77777777" w:rsidR="00AF4191" w:rsidRDefault="00AF4191" w:rsidP="00A35DE2">
      <w:pPr>
        <w:pStyle w:val="ListParagraph"/>
        <w:numPr>
          <w:ilvl w:val="0"/>
          <w:numId w:val="251"/>
        </w:numPr>
        <w:ind w:left="1800"/>
      </w:pPr>
      <w:r>
        <w:t xml:space="preserve">Wash the facepiece and associated parts in a mild detergent with warm water. Do not use organic solvents or bleach. </w:t>
      </w:r>
    </w:p>
    <w:p w14:paraId="3BDD7607" w14:textId="77777777" w:rsidR="00AF4191" w:rsidRDefault="00AF4191" w:rsidP="00A35DE2">
      <w:pPr>
        <w:pStyle w:val="ListParagraph"/>
        <w:numPr>
          <w:ilvl w:val="0"/>
          <w:numId w:val="251"/>
        </w:numPr>
        <w:ind w:left="1800"/>
      </w:pPr>
      <w:r>
        <w:t xml:space="preserve">Rinse thoroughly in clean, warm water. </w:t>
      </w:r>
    </w:p>
    <w:p w14:paraId="3A05B5D9" w14:textId="77777777" w:rsidR="00AF4191" w:rsidRDefault="00AF4191" w:rsidP="00A35DE2">
      <w:pPr>
        <w:pStyle w:val="ListParagraph"/>
        <w:numPr>
          <w:ilvl w:val="0"/>
          <w:numId w:val="251"/>
        </w:numPr>
        <w:ind w:left="1800"/>
      </w:pPr>
      <w:r>
        <w:t xml:space="preserve">Wipe the respirator with disinfectant wipes (70% isopropyl alcohol) to kill germs. </w:t>
      </w:r>
    </w:p>
    <w:p w14:paraId="081E0E5E" w14:textId="77777777" w:rsidR="00AF4191" w:rsidRDefault="00170E93" w:rsidP="00A35DE2">
      <w:pPr>
        <w:pStyle w:val="ListParagraph"/>
        <w:numPr>
          <w:ilvl w:val="0"/>
          <w:numId w:val="251"/>
        </w:numPr>
        <w:ind w:left="1800"/>
      </w:pPr>
      <w:r>
        <w:t xml:space="preserve">Air-dry in a clean area. </w:t>
      </w:r>
      <w:r w:rsidR="00AF4191">
        <w:t xml:space="preserve">If a clean area is not available, use clean disposable paper towels to blot excess moisture. </w:t>
      </w:r>
    </w:p>
    <w:p w14:paraId="0419D909" w14:textId="77777777" w:rsidR="00AF4191" w:rsidRDefault="00AF4191" w:rsidP="00A35DE2">
      <w:pPr>
        <w:pStyle w:val="ListParagraph"/>
        <w:numPr>
          <w:ilvl w:val="0"/>
          <w:numId w:val="251"/>
        </w:numPr>
        <w:ind w:left="1800"/>
      </w:pPr>
      <w:r>
        <w:t xml:space="preserve">Reassemble the respirator and replace any defective parts (noting the condition of the head straps and valve flaps). </w:t>
      </w:r>
    </w:p>
    <w:p w14:paraId="6EA7DA2D" w14:textId="77777777" w:rsidR="00AF4191" w:rsidRDefault="00AF4191" w:rsidP="00A35DE2">
      <w:pPr>
        <w:pStyle w:val="ListParagraph"/>
        <w:numPr>
          <w:ilvl w:val="0"/>
          <w:numId w:val="251"/>
        </w:numPr>
        <w:ind w:left="1800"/>
      </w:pPr>
      <w:r>
        <w:t>Place in a clean, dry plastic bag or other airtight container.</w:t>
      </w:r>
    </w:p>
    <w:p w14:paraId="3869DB1F" w14:textId="77777777" w:rsidR="00AF4191" w:rsidRDefault="00AF4191" w:rsidP="00AA5ED1">
      <w:pPr>
        <w:ind w:left="1440"/>
      </w:pPr>
      <w:r>
        <w:t>The Program Administrator is responsible for ensuring there are adequate cleaning and disinfecting supplies.</w:t>
      </w:r>
      <w:r w:rsidR="0060102A">
        <w:t xml:space="preserve"> </w:t>
      </w:r>
      <w:r>
        <w:t>If supplies are low, employees can notify their Supervis</w:t>
      </w:r>
      <w:r w:rsidR="00B05B98">
        <w:t>or or the Program Administrator.</w:t>
      </w:r>
    </w:p>
    <w:p w14:paraId="500807F5" w14:textId="77777777" w:rsidR="00B05B98" w:rsidRPr="00B05B98" w:rsidRDefault="00AF4191" w:rsidP="00A35DE2">
      <w:pPr>
        <w:pStyle w:val="ListParagraph"/>
        <w:numPr>
          <w:ilvl w:val="0"/>
          <w:numId w:val="58"/>
        </w:numPr>
        <w:ind w:left="1440"/>
        <w:contextualSpacing w:val="0"/>
        <w:rPr>
          <w:b/>
        </w:rPr>
      </w:pPr>
      <w:r w:rsidRPr="00B05B98">
        <w:rPr>
          <w:b/>
        </w:rPr>
        <w:t>Maintenance</w:t>
      </w:r>
    </w:p>
    <w:p w14:paraId="5F2617B8" w14:textId="77777777" w:rsidR="00B05B98" w:rsidRDefault="00AF4191" w:rsidP="00AA5ED1">
      <w:pPr>
        <w:pStyle w:val="ListParagraph"/>
        <w:ind w:left="1440"/>
        <w:contextualSpacing w:val="0"/>
      </w:pPr>
      <w:r>
        <w:t>After leaving the respirator use area, employees can do limited maintenance on their equipment only in an area that is</w:t>
      </w:r>
      <w:r w:rsidR="00B05B98">
        <w:t xml:space="preserve"> free from respiratory hazards.</w:t>
      </w:r>
    </w:p>
    <w:p w14:paraId="5368E641" w14:textId="77777777" w:rsidR="00B05B98" w:rsidRDefault="00AF4191" w:rsidP="00AA5ED1">
      <w:pPr>
        <w:pStyle w:val="ListParagraph"/>
        <w:ind w:left="1440"/>
        <w:contextualSpacing w:val="0"/>
      </w:pPr>
      <w:r>
        <w:t>Respirators are to be properly maintained at all times so that they function properly and adequately protect the employee.</w:t>
      </w:r>
      <w:r w:rsidR="0060102A">
        <w:t xml:space="preserve"> </w:t>
      </w:r>
      <w:r>
        <w:t>Maintenance involves a thorough visual</w:t>
      </w:r>
      <w:r w:rsidR="0060102A">
        <w:t xml:space="preserve"> </w:t>
      </w:r>
      <w:r w:rsidR="0025406D">
        <w:t>inspection for cleanliness and</w:t>
      </w:r>
      <w:r>
        <w:t xml:space="preserve"> defects</w:t>
      </w:r>
      <w:r w:rsidR="0025406D">
        <w:t>.</w:t>
      </w:r>
      <w:r w:rsidR="0060102A">
        <w:t xml:space="preserve"> </w:t>
      </w:r>
      <w:r>
        <w:t>Worn or deteriorated parts must be re</w:t>
      </w:r>
      <w:r w:rsidR="00B05B98">
        <w:t>placed</w:t>
      </w:r>
      <w:r w:rsidR="0060102A">
        <w:t xml:space="preserve"> </w:t>
      </w:r>
      <w:r w:rsidR="00B05B98">
        <w:t>prior to equipment use.</w:t>
      </w:r>
    </w:p>
    <w:p w14:paraId="7A56217A" w14:textId="77777777" w:rsidR="00B05B98" w:rsidRDefault="00AF4191" w:rsidP="00AA5ED1">
      <w:pPr>
        <w:pStyle w:val="ListParagraph"/>
        <w:ind w:left="1440"/>
        <w:contextualSpacing w:val="0"/>
      </w:pPr>
      <w:r>
        <w:t>No components are replaced or repairs made beyond those recommended by the manufacturer.</w:t>
      </w:r>
      <w:r w:rsidR="0060102A">
        <w:t xml:space="preserve"> </w:t>
      </w:r>
      <w:r>
        <w:t>Repairs or adjustments to respirators are to be made only by persons appropriately trained to perform such operations and shall use only the r</w:t>
      </w:r>
      <w:r w:rsidR="00446ACD">
        <w:t>espirator manufacturer's NIOSH-</w:t>
      </w:r>
      <w:r>
        <w:t>approved parts designed for the respirator according to 29 CFR § 1910 134(h).</w:t>
      </w:r>
    </w:p>
    <w:p w14:paraId="554F4BAA" w14:textId="77777777" w:rsidR="00B05B98" w:rsidRPr="00446ACD" w:rsidRDefault="00B05B98" w:rsidP="00446ACD">
      <w:pPr>
        <w:pStyle w:val="ListParagraph"/>
        <w:ind w:left="1440"/>
        <w:contextualSpacing w:val="0"/>
        <w:rPr>
          <w:rStyle w:val="Strong"/>
          <w:b w:val="0"/>
          <w:bCs w:val="0"/>
        </w:rPr>
      </w:pPr>
      <w:r w:rsidRPr="00B05B98">
        <w:t xml:space="preserve">The following checklist </w:t>
      </w:r>
      <w:r w:rsidR="00AA5ED1">
        <w:t xml:space="preserve">(Table </w:t>
      </w:r>
      <w:r w:rsidR="00B84DB2">
        <w:t>3</w:t>
      </w:r>
      <w:r w:rsidR="00AA5ED1">
        <w:t xml:space="preserve">) </w:t>
      </w:r>
      <w:r w:rsidRPr="00B05B98">
        <w:t>may be used when inspecting respirators:</w:t>
      </w:r>
    </w:p>
    <w:p w14:paraId="5E16ACD2" w14:textId="77777777" w:rsidR="00362412" w:rsidRDefault="00B05B98" w:rsidP="00362412">
      <w:pPr>
        <w:pageBreakBefore/>
        <w:rPr>
          <w:rStyle w:val="Strong"/>
        </w:rPr>
      </w:pPr>
      <w:r w:rsidRPr="00B05B98">
        <w:rPr>
          <w:rStyle w:val="Strong"/>
        </w:rPr>
        <w:t xml:space="preserve">Table </w:t>
      </w:r>
      <w:r w:rsidR="00B84DB2">
        <w:rPr>
          <w:rStyle w:val="Strong"/>
        </w:rPr>
        <w:t>3</w:t>
      </w:r>
    </w:p>
    <w:p w14:paraId="26F0DBFE" w14:textId="77777777" w:rsidR="00B05B98" w:rsidRPr="00B05B98" w:rsidRDefault="00B05B98" w:rsidP="00AA5ED1">
      <w:pPr>
        <w:rPr>
          <w:rStyle w:val="Strong"/>
        </w:rPr>
      </w:pPr>
      <w:r w:rsidRPr="00B05B98">
        <w:rPr>
          <w:rStyle w:val="Strong"/>
        </w:rPr>
        <w:t>Respirator Inspection Checklist</w:t>
      </w:r>
    </w:p>
    <w:tbl>
      <w:tblPr>
        <w:tblStyle w:val="TableGrid"/>
        <w:tblW w:w="0" w:type="auto"/>
        <w:tblLook w:val="04A0" w:firstRow="1" w:lastRow="0" w:firstColumn="1" w:lastColumn="0" w:noHBand="0" w:noVBand="1"/>
      </w:tblPr>
      <w:tblGrid>
        <w:gridCol w:w="817"/>
        <w:gridCol w:w="8533"/>
      </w:tblGrid>
      <w:tr w:rsidR="00B05B98" w14:paraId="0D43FFC3" w14:textId="77777777" w:rsidTr="00446ACD">
        <w:trPr>
          <w:cantSplit/>
        </w:trPr>
        <w:tc>
          <w:tcPr>
            <w:tcW w:w="828" w:type="dxa"/>
          </w:tcPr>
          <w:p w14:paraId="013461BD" w14:textId="77777777" w:rsidR="00B05B98" w:rsidRDefault="00B05B98" w:rsidP="00AA5ED1">
            <w:pPr>
              <w:rPr>
                <w:bCs/>
              </w:rPr>
            </w:pPr>
          </w:p>
        </w:tc>
        <w:tc>
          <w:tcPr>
            <w:tcW w:w="8658" w:type="dxa"/>
          </w:tcPr>
          <w:p w14:paraId="5196478E" w14:textId="77777777" w:rsidR="00B05B98" w:rsidRDefault="00B05B98" w:rsidP="00AA5ED1">
            <w:pPr>
              <w:rPr>
                <w:bCs/>
              </w:rPr>
            </w:pPr>
            <w:r w:rsidRPr="00E46121">
              <w:rPr>
                <w:bCs/>
              </w:rPr>
              <w:t>Facepiece: cracks, tears, holes, facemask dist</w:t>
            </w:r>
            <w:r w:rsidR="00446ACD">
              <w:rPr>
                <w:bCs/>
              </w:rPr>
              <w:t xml:space="preserve">ortion, cracked or loose lenses or </w:t>
            </w:r>
            <w:r w:rsidRPr="00E46121">
              <w:rPr>
                <w:bCs/>
              </w:rPr>
              <w:t>face shield</w:t>
            </w:r>
          </w:p>
        </w:tc>
      </w:tr>
      <w:tr w:rsidR="00B05B98" w14:paraId="5E0B1F50" w14:textId="77777777" w:rsidTr="00446ACD">
        <w:trPr>
          <w:cantSplit/>
        </w:trPr>
        <w:tc>
          <w:tcPr>
            <w:tcW w:w="828" w:type="dxa"/>
          </w:tcPr>
          <w:p w14:paraId="04B78D5F" w14:textId="77777777" w:rsidR="00B05B98" w:rsidRDefault="00B05B98" w:rsidP="00AA5ED1">
            <w:pPr>
              <w:rPr>
                <w:bCs/>
              </w:rPr>
            </w:pPr>
          </w:p>
        </w:tc>
        <w:tc>
          <w:tcPr>
            <w:tcW w:w="8658" w:type="dxa"/>
          </w:tcPr>
          <w:p w14:paraId="10B72B77" w14:textId="77777777" w:rsidR="00B05B98" w:rsidRDefault="004E63F8" w:rsidP="00AA5ED1">
            <w:pPr>
              <w:rPr>
                <w:bCs/>
              </w:rPr>
            </w:pPr>
            <w:r w:rsidRPr="00E46121">
              <w:rPr>
                <w:bCs/>
              </w:rPr>
              <w:t>Head straps</w:t>
            </w:r>
            <w:r w:rsidR="00446ACD">
              <w:rPr>
                <w:bCs/>
              </w:rPr>
              <w:t xml:space="preserve">: breaks, tears, broken buckles or </w:t>
            </w:r>
            <w:r w:rsidR="00B05B98" w:rsidRPr="00E46121">
              <w:rPr>
                <w:bCs/>
              </w:rPr>
              <w:t>clasps, overstretched elastic bands</w:t>
            </w:r>
          </w:p>
        </w:tc>
      </w:tr>
      <w:tr w:rsidR="00B05B98" w14:paraId="28365381" w14:textId="77777777" w:rsidTr="00446ACD">
        <w:trPr>
          <w:cantSplit/>
        </w:trPr>
        <w:tc>
          <w:tcPr>
            <w:tcW w:w="828" w:type="dxa"/>
          </w:tcPr>
          <w:p w14:paraId="6BBD2AE8" w14:textId="77777777" w:rsidR="00B05B98" w:rsidRDefault="00B05B98" w:rsidP="00AA5ED1">
            <w:pPr>
              <w:rPr>
                <w:bCs/>
              </w:rPr>
            </w:pPr>
          </w:p>
        </w:tc>
        <w:tc>
          <w:tcPr>
            <w:tcW w:w="8658" w:type="dxa"/>
          </w:tcPr>
          <w:p w14:paraId="5324073B" w14:textId="77777777" w:rsidR="00B05B98" w:rsidRDefault="00446ACD" w:rsidP="00AA5ED1">
            <w:pPr>
              <w:rPr>
                <w:bCs/>
              </w:rPr>
            </w:pPr>
            <w:r>
              <w:rPr>
                <w:bCs/>
              </w:rPr>
              <w:t xml:space="preserve">Valves: residue or </w:t>
            </w:r>
            <w:r w:rsidR="00B05B98" w:rsidRPr="00E46121">
              <w:rPr>
                <w:bCs/>
              </w:rPr>
              <w:t>dirt, cracks or tears in valve material, absence of valve flap</w:t>
            </w:r>
          </w:p>
        </w:tc>
      </w:tr>
      <w:tr w:rsidR="00B05B98" w14:paraId="726E37D2" w14:textId="77777777" w:rsidTr="00446ACD">
        <w:trPr>
          <w:cantSplit/>
        </w:trPr>
        <w:tc>
          <w:tcPr>
            <w:tcW w:w="828" w:type="dxa"/>
          </w:tcPr>
          <w:p w14:paraId="472E3303" w14:textId="77777777" w:rsidR="00B05B98" w:rsidRDefault="00B05B98" w:rsidP="00AA5ED1">
            <w:pPr>
              <w:rPr>
                <w:bCs/>
              </w:rPr>
            </w:pPr>
          </w:p>
        </w:tc>
        <w:tc>
          <w:tcPr>
            <w:tcW w:w="8658" w:type="dxa"/>
          </w:tcPr>
          <w:p w14:paraId="5267C7F1" w14:textId="77777777" w:rsidR="00B05B98" w:rsidRDefault="00446ACD" w:rsidP="00AA5ED1">
            <w:pPr>
              <w:rPr>
                <w:bCs/>
              </w:rPr>
            </w:pPr>
            <w:r>
              <w:rPr>
                <w:bCs/>
              </w:rPr>
              <w:t xml:space="preserve">Filters and </w:t>
            </w:r>
            <w:r w:rsidR="00B05B98" w:rsidRPr="00E46121">
              <w:rPr>
                <w:bCs/>
              </w:rPr>
              <w:t>Cartridges: proper cartridge for hazard, approval designation, intact gaskets,</w:t>
            </w:r>
            <w:r w:rsidR="0060102A">
              <w:rPr>
                <w:bCs/>
              </w:rPr>
              <w:t xml:space="preserve"> </w:t>
            </w:r>
            <w:r w:rsidR="00B05B98" w:rsidRPr="00E46121">
              <w:rPr>
                <w:bCs/>
              </w:rPr>
              <w:t>cracks or dents in housing</w:t>
            </w:r>
          </w:p>
        </w:tc>
      </w:tr>
      <w:tr w:rsidR="00B05B98" w14:paraId="4D995AD5" w14:textId="77777777" w:rsidTr="00446ACD">
        <w:trPr>
          <w:cantSplit/>
        </w:trPr>
        <w:tc>
          <w:tcPr>
            <w:tcW w:w="828" w:type="dxa"/>
          </w:tcPr>
          <w:p w14:paraId="09607A3D" w14:textId="77777777" w:rsidR="00B05B98" w:rsidRDefault="00B05B98" w:rsidP="00AA5ED1">
            <w:pPr>
              <w:rPr>
                <w:bCs/>
              </w:rPr>
            </w:pPr>
          </w:p>
        </w:tc>
        <w:tc>
          <w:tcPr>
            <w:tcW w:w="8658" w:type="dxa"/>
          </w:tcPr>
          <w:p w14:paraId="553E2EE1" w14:textId="77777777" w:rsidR="00B05B98" w:rsidRDefault="00B05B98" w:rsidP="00AA5ED1">
            <w:pPr>
              <w:rPr>
                <w:bCs/>
              </w:rPr>
            </w:pPr>
            <w:r w:rsidRPr="00E46121">
              <w:rPr>
                <w:bCs/>
              </w:rPr>
              <w:t>Air Supply Systems: breathing air quality</w:t>
            </w:r>
            <w:r w:rsidR="00446ACD">
              <w:rPr>
                <w:bCs/>
              </w:rPr>
              <w:t xml:space="preserve"> or </w:t>
            </w:r>
            <w:r w:rsidRPr="00E46121">
              <w:rPr>
                <w:bCs/>
              </w:rPr>
              <w:t>grade, condition of supply hoses, hose</w:t>
            </w:r>
            <w:r w:rsidR="0060102A">
              <w:rPr>
                <w:bCs/>
              </w:rPr>
              <w:t xml:space="preserve"> </w:t>
            </w:r>
            <w:r w:rsidRPr="00E46121">
              <w:rPr>
                <w:bCs/>
              </w:rPr>
              <w:t>connections, settings on regulators and valves</w:t>
            </w:r>
          </w:p>
        </w:tc>
      </w:tr>
    </w:tbl>
    <w:p w14:paraId="0F3E8934" w14:textId="77777777" w:rsidR="00B05B98" w:rsidRDefault="00B05B98" w:rsidP="00AA5ED1">
      <w:pPr>
        <w:pStyle w:val="ListParagraph"/>
        <w:ind w:left="1440"/>
        <w:contextualSpacing w:val="0"/>
      </w:pPr>
    </w:p>
    <w:p w14:paraId="6D2251FA" w14:textId="77777777" w:rsidR="00B05B98" w:rsidRPr="00B05B98" w:rsidRDefault="00B05B98" w:rsidP="00376695">
      <w:pPr>
        <w:pStyle w:val="ListParagraph"/>
        <w:ind w:left="1440"/>
        <w:contextualSpacing w:val="0"/>
        <w:rPr>
          <w:bCs/>
        </w:rPr>
      </w:pPr>
      <w:r w:rsidRPr="00B05B98">
        <w:rPr>
          <w:bCs/>
        </w:rPr>
        <w:t>Defective respirators or those with defective parts are taken out of service immediately (29 CFR §1910.134(h)(4))</w:t>
      </w:r>
      <w:r w:rsidR="00446ACD">
        <w:rPr>
          <w:bCs/>
        </w:rPr>
        <w:t>.</w:t>
      </w:r>
      <w:r w:rsidR="00415736">
        <w:rPr>
          <w:bCs/>
        </w:rPr>
        <w:t xml:space="preserve"> </w:t>
      </w:r>
      <w:r w:rsidRPr="00B05B98">
        <w:rPr>
          <w:bCs/>
        </w:rPr>
        <w:t>Employees should notify their supervisor about all respirator defects</w:t>
      </w:r>
      <w:r w:rsidR="00446ACD">
        <w:rPr>
          <w:bCs/>
        </w:rPr>
        <w:t>.</w:t>
      </w:r>
      <w:r w:rsidR="0060102A">
        <w:rPr>
          <w:bCs/>
        </w:rPr>
        <w:t xml:space="preserve"> </w:t>
      </w:r>
      <w:r w:rsidRPr="00B05B98">
        <w:rPr>
          <w:bCs/>
        </w:rPr>
        <w:t>It is the Supervisor</w:t>
      </w:r>
      <w:r w:rsidR="00446ACD">
        <w:rPr>
          <w:bCs/>
        </w:rPr>
        <w:t>’</w:t>
      </w:r>
      <w:r w:rsidRPr="00B05B98">
        <w:rPr>
          <w:bCs/>
        </w:rPr>
        <w:t>s responsibility to give</w:t>
      </w:r>
      <w:r w:rsidR="0060102A">
        <w:rPr>
          <w:bCs/>
        </w:rPr>
        <w:t xml:space="preserve"> </w:t>
      </w:r>
      <w:r w:rsidRPr="00B05B98">
        <w:rPr>
          <w:bCs/>
        </w:rPr>
        <w:t>the defective equipment either to the Program Administrator or to the individual charged with replacement</w:t>
      </w:r>
      <w:r w:rsidR="00446ACD">
        <w:rPr>
          <w:bCs/>
        </w:rPr>
        <w:t xml:space="preserve"> or </w:t>
      </w:r>
      <w:r w:rsidRPr="00B05B98">
        <w:rPr>
          <w:bCs/>
        </w:rPr>
        <w:t>repair. The Program Administrator then decides whether to:</w:t>
      </w:r>
    </w:p>
    <w:p w14:paraId="58AFC59A" w14:textId="77777777" w:rsidR="00B05B98" w:rsidRDefault="00B05B98" w:rsidP="00A35DE2">
      <w:pPr>
        <w:pStyle w:val="ListParagraph"/>
        <w:numPr>
          <w:ilvl w:val="0"/>
          <w:numId w:val="59"/>
        </w:numPr>
        <w:ind w:left="1800"/>
        <w:contextualSpacing w:val="0"/>
        <w:rPr>
          <w:bCs/>
        </w:rPr>
      </w:pPr>
      <w:r w:rsidRPr="00B05B98">
        <w:rPr>
          <w:bCs/>
        </w:rPr>
        <w:t>Temporarily take the respirator out of service until it can be repaired</w:t>
      </w:r>
      <w:r>
        <w:rPr>
          <w:bCs/>
        </w:rPr>
        <w:t>.</w:t>
      </w:r>
    </w:p>
    <w:p w14:paraId="6A3C806E" w14:textId="77777777" w:rsidR="00B05B98" w:rsidRDefault="00B05B98" w:rsidP="00A35DE2">
      <w:pPr>
        <w:pStyle w:val="ListParagraph"/>
        <w:numPr>
          <w:ilvl w:val="0"/>
          <w:numId w:val="59"/>
        </w:numPr>
        <w:ind w:left="1800"/>
        <w:contextualSpacing w:val="0"/>
        <w:rPr>
          <w:bCs/>
        </w:rPr>
      </w:pPr>
      <w:r>
        <w:rPr>
          <w:bCs/>
        </w:rPr>
        <w:t>Have it repaired.</w:t>
      </w:r>
    </w:p>
    <w:p w14:paraId="2E17F3D9" w14:textId="77777777" w:rsidR="00B05B98" w:rsidRPr="00B05B98" w:rsidRDefault="00B05B98" w:rsidP="00A35DE2">
      <w:pPr>
        <w:pStyle w:val="ListParagraph"/>
        <w:numPr>
          <w:ilvl w:val="0"/>
          <w:numId w:val="59"/>
        </w:numPr>
        <w:ind w:left="1800"/>
        <w:contextualSpacing w:val="0"/>
        <w:rPr>
          <w:bCs/>
        </w:rPr>
      </w:pPr>
      <w:r w:rsidRPr="00B05B98">
        <w:rPr>
          <w:bCs/>
        </w:rPr>
        <w:t xml:space="preserve">Dispose of it if the </w:t>
      </w:r>
      <w:r>
        <w:rPr>
          <w:bCs/>
        </w:rPr>
        <w:t>problem is irreparable.</w:t>
      </w:r>
    </w:p>
    <w:p w14:paraId="67F29748" w14:textId="77777777" w:rsidR="00AA5ED1" w:rsidRPr="00AA5ED1" w:rsidRDefault="00AA5ED1" w:rsidP="00A35DE2">
      <w:pPr>
        <w:pStyle w:val="ListParagraph"/>
        <w:numPr>
          <w:ilvl w:val="0"/>
          <w:numId w:val="58"/>
        </w:numPr>
        <w:ind w:left="1440"/>
        <w:contextualSpacing w:val="0"/>
        <w:rPr>
          <w:rStyle w:val="Strong"/>
        </w:rPr>
      </w:pPr>
      <w:r w:rsidRPr="00AA5ED1">
        <w:rPr>
          <w:rStyle w:val="Strong"/>
        </w:rPr>
        <w:t>Storage</w:t>
      </w:r>
    </w:p>
    <w:p w14:paraId="60A2A1FC" w14:textId="77777777" w:rsidR="00AA5ED1" w:rsidRDefault="00AA5ED1" w:rsidP="00376695">
      <w:pPr>
        <w:pStyle w:val="ListParagraph"/>
        <w:ind w:left="1440"/>
        <w:contextualSpacing w:val="0"/>
      </w:pPr>
      <w:r>
        <w:t>APRs are stored in a clean, dry area and following the manufacturer’s recommendations. Employees inspect and clean their own respirators according to the provisions of this program. The equipment is stored in plastic bags or</w:t>
      </w:r>
      <w:r w:rsidR="0060102A">
        <w:t xml:space="preserve"> </w:t>
      </w:r>
      <w:r w:rsidR="00446ACD">
        <w:t xml:space="preserve">airtight containers. Each bag or </w:t>
      </w:r>
      <w:r>
        <w:t>container is marked with an employee name, and only that employee can use it for their equipment storage (29 CFR §1910 134(h)(2)).</w:t>
      </w:r>
    </w:p>
    <w:p w14:paraId="5A2D31E9" w14:textId="77777777" w:rsidR="00AA5ED1" w:rsidRDefault="00AA5ED1" w:rsidP="00376695">
      <w:pPr>
        <w:pStyle w:val="ListParagraph"/>
        <w:ind w:left="1440"/>
        <w:contextualSpacing w:val="0"/>
      </w:pPr>
      <w:r>
        <w:t>A supply of respirat</w:t>
      </w:r>
      <w:r w:rsidR="00446ACD">
        <w:t>ors and replacement components is</w:t>
      </w:r>
      <w:r>
        <w:t xml:space="preserve"> stored in the original manufacturer’s packaging in the </w:t>
      </w:r>
      <w:r w:rsidRPr="003739D8">
        <w:rPr>
          <w:highlight w:val="yellow"/>
        </w:rPr>
        <w:t>{Respirator storage area or location}</w:t>
      </w:r>
      <w:r>
        <w:t>.</w:t>
      </w:r>
    </w:p>
    <w:p w14:paraId="12E0B108" w14:textId="77777777" w:rsidR="00AA5ED1" w:rsidRPr="00AA5ED1" w:rsidRDefault="00AA5ED1" w:rsidP="00A35DE2">
      <w:pPr>
        <w:pStyle w:val="ListParagraph"/>
        <w:numPr>
          <w:ilvl w:val="0"/>
          <w:numId w:val="58"/>
        </w:numPr>
        <w:ind w:left="1440"/>
        <w:contextualSpacing w:val="0"/>
        <w:rPr>
          <w:rStyle w:val="Strong"/>
        </w:rPr>
      </w:pPr>
      <w:r w:rsidRPr="00AA5ED1">
        <w:rPr>
          <w:rStyle w:val="Strong"/>
        </w:rPr>
        <w:t>Cartridge and Canister Change-Out Schedules</w:t>
      </w:r>
    </w:p>
    <w:p w14:paraId="50F43D46" w14:textId="77777777" w:rsidR="00AA5ED1" w:rsidRDefault="00AA5ED1" w:rsidP="00376695">
      <w:pPr>
        <w:pStyle w:val="ListParagraph"/>
        <w:ind w:left="1440"/>
        <w:contextualSpacing w:val="0"/>
      </w:pPr>
      <w:r>
        <w:t>In the application of product containing MDI, the use of an air-purifying respirator (APR) may be permitted if the</w:t>
      </w:r>
      <w:r w:rsidR="0060102A">
        <w:t xml:space="preserve"> </w:t>
      </w:r>
      <w:r>
        <w:t>airborne MDI concentration is no greater than 10 times the American Conference of Governmental Industrial</w:t>
      </w:r>
      <w:r w:rsidR="0060102A">
        <w:t xml:space="preserve"> </w:t>
      </w:r>
      <w:r>
        <w:t>Hygienists (ACGIH) threshold limit value (TLV) or OSHA PEL.</w:t>
      </w:r>
      <w:r w:rsidR="0060102A">
        <w:t xml:space="preserve"> </w:t>
      </w:r>
      <w:r>
        <w:t>If an APR is selected, the cartridge must be equipped</w:t>
      </w:r>
      <w:r w:rsidR="0060102A">
        <w:t xml:space="preserve"> </w:t>
      </w:r>
      <w:r>
        <w:t>with an end of service life indicator (ESLI) certified by NIOSH, or a change-out schedule, based on objective</w:t>
      </w:r>
      <w:r w:rsidR="0060102A">
        <w:t xml:space="preserve"> </w:t>
      </w:r>
      <w:r>
        <w:t>information or data that will ensure that the cartridges are changed out before the end of their service life, must</w:t>
      </w:r>
      <w:r w:rsidR="0060102A">
        <w:t xml:space="preserve"> </w:t>
      </w:r>
      <w:r>
        <w:t>be developed and implemented.</w:t>
      </w:r>
      <w:r w:rsidR="0060102A">
        <w:t xml:space="preserve"> </w:t>
      </w:r>
      <w:r>
        <w:t>When using an APR respirator, a pre-filter combined with an organic vapor cartridge is recommended. APR cannot be used if (1) the employee is working in the zone of the contaminant (e.g., visible overspray is evident on the workers body), or (2) in the construction industry where spray foam application is inside a structure or a confined space with inadequate ventilation.</w:t>
      </w:r>
      <w:r w:rsidR="0060102A">
        <w:t xml:space="preserve"> </w:t>
      </w:r>
      <w:r>
        <w:t xml:space="preserve">In these situations, PAPR or SAR </w:t>
      </w:r>
      <w:r w:rsidR="004E63F8">
        <w:t>is</w:t>
      </w:r>
      <w:r>
        <w:t xml:space="preserve"> provided.</w:t>
      </w:r>
      <w:r w:rsidR="0060102A">
        <w:t xml:space="preserve"> </w:t>
      </w:r>
      <w:r>
        <w:t>Contact the respirator manufacturer or the product supplier for their recommendation on specific cartridge use. The basis for the change out schedule must be described in the employer’s written respirator program.</w:t>
      </w:r>
    </w:p>
    <w:p w14:paraId="44DF7734" w14:textId="77777777" w:rsidR="00AA5ED1" w:rsidRDefault="00AA5ED1" w:rsidP="00376695">
      <w:pPr>
        <w:pStyle w:val="ListParagraph"/>
        <w:ind w:left="1440"/>
        <w:contextualSpacing w:val="0"/>
      </w:pPr>
      <w:r>
        <w:t>Employees wearing APR with particulate pre-filters for protection against wood dust and other particulates must change their cartridges when they experience difficulty breathing (i.e., resistance) while wearing their mask, according to the manufacturer.</w:t>
      </w:r>
      <w:r w:rsidR="0060102A">
        <w:t xml:space="preserve"> </w:t>
      </w:r>
    </w:p>
    <w:p w14:paraId="4BECD863" w14:textId="77777777" w:rsidR="00AA5ED1" w:rsidRPr="00AA5ED1" w:rsidRDefault="00AA5ED1" w:rsidP="00A35DE2">
      <w:pPr>
        <w:pStyle w:val="ListParagraph"/>
        <w:numPr>
          <w:ilvl w:val="0"/>
          <w:numId w:val="58"/>
        </w:numPr>
        <w:ind w:left="1440"/>
        <w:contextualSpacing w:val="0"/>
        <w:rPr>
          <w:b/>
        </w:rPr>
      </w:pPr>
      <w:r w:rsidRPr="00AA5ED1">
        <w:rPr>
          <w:b/>
        </w:rPr>
        <w:t>Equipment Malfunction During Use</w:t>
      </w:r>
    </w:p>
    <w:p w14:paraId="58362747" w14:textId="77777777" w:rsidR="00AA5ED1" w:rsidRPr="00AA5ED1" w:rsidRDefault="00AA5ED1" w:rsidP="00A35DE2">
      <w:pPr>
        <w:pStyle w:val="ListParagraph"/>
        <w:numPr>
          <w:ilvl w:val="0"/>
          <w:numId w:val="60"/>
        </w:numPr>
        <w:ind w:left="2160"/>
        <w:contextualSpacing w:val="0"/>
        <w:rPr>
          <w:b/>
        </w:rPr>
      </w:pPr>
      <w:r w:rsidRPr="00AA5ED1">
        <w:rPr>
          <w:b/>
        </w:rPr>
        <w:t>Air-Purifying Respirators (APR)</w:t>
      </w:r>
    </w:p>
    <w:p w14:paraId="308DBC6A" w14:textId="77777777" w:rsidR="00AA5ED1" w:rsidRDefault="00AA5ED1" w:rsidP="00376695">
      <w:pPr>
        <w:ind w:left="2160"/>
      </w:pPr>
      <w:r>
        <w:t>If an APR or any of its components malfunctions (breakthrough, facepiece leakage, or faulty valve), the wearer must leave the respirator use area immediately and notify the</w:t>
      </w:r>
      <w:r w:rsidR="0060102A">
        <w:t xml:space="preserve"> </w:t>
      </w:r>
      <w:r>
        <w:t>supervisor about the malfunction.</w:t>
      </w:r>
      <w:r w:rsidR="0060102A">
        <w:t xml:space="preserve"> </w:t>
      </w:r>
      <w:r>
        <w:t>The supervisor is then responsible for ensuring that the employee receives the necessary repair parts or a new functional respirator.</w:t>
      </w:r>
    </w:p>
    <w:p w14:paraId="4881FE62" w14:textId="77777777" w:rsidR="00AA5ED1" w:rsidRPr="00AA5ED1" w:rsidRDefault="00AA5ED1" w:rsidP="00A35DE2">
      <w:pPr>
        <w:pStyle w:val="ListParagraph"/>
        <w:numPr>
          <w:ilvl w:val="0"/>
          <w:numId w:val="60"/>
        </w:numPr>
        <w:ind w:left="2160"/>
        <w:contextualSpacing w:val="0"/>
        <w:rPr>
          <w:b/>
        </w:rPr>
      </w:pPr>
      <w:r w:rsidRPr="00AA5ED1">
        <w:rPr>
          <w:b/>
        </w:rPr>
        <w:t>Supplied-Air Respirator (SAR)</w:t>
      </w:r>
    </w:p>
    <w:p w14:paraId="3E08C134" w14:textId="77777777" w:rsidR="00B05B98" w:rsidRDefault="00AA5ED1" w:rsidP="00376695">
      <w:pPr>
        <w:ind w:left="2160"/>
      </w:pPr>
      <w:r>
        <w:t>Usually, employees using SAR work in pairs.</w:t>
      </w:r>
      <w:r w:rsidR="0060102A">
        <w:t xml:space="preserve"> </w:t>
      </w:r>
      <w:r>
        <w:t xml:space="preserve">If one experiences an SAR malfunction, then </w:t>
      </w:r>
      <w:r w:rsidR="001C2B27">
        <w:t>he or she</w:t>
      </w:r>
      <w:r>
        <w:t xml:space="preserve"> notifies the partner of the problem by using hand signals.</w:t>
      </w:r>
      <w:r w:rsidR="0060102A">
        <w:t xml:space="preserve"> </w:t>
      </w:r>
      <w:r>
        <w:t>The partner then escorts the affected employee outside the respirator use area.</w:t>
      </w:r>
    </w:p>
    <w:p w14:paraId="70E8CC4B" w14:textId="77777777" w:rsidR="007833FD" w:rsidRDefault="00AA5ED1" w:rsidP="003E4C0A">
      <w:pPr>
        <w:ind w:left="2160"/>
      </w:pPr>
      <w:r>
        <w:t>Supplied-air respirators use only Grade D breathing air as described in ANSI/ Compressed Gas Association Commodity Specification for Air, G-7 1-1989</w:t>
      </w:r>
      <w:r>
        <w:rPr>
          <w:rStyle w:val="FootnoteReference"/>
        </w:rPr>
        <w:footnoteReference w:id="9"/>
      </w:r>
      <w:r w:rsidR="003E4C0A">
        <w:t>.</w:t>
      </w:r>
      <w:r w:rsidR="00415736">
        <w:t xml:space="preserve"> </w:t>
      </w:r>
      <w:r>
        <w:t>The Program Administrator will maintain a Certificate of Analysis from the</w:t>
      </w:r>
      <w:r w:rsidR="0060102A">
        <w:t xml:space="preserve"> </w:t>
      </w:r>
      <w:r>
        <w:t>supplier that (1) Grade D breathing air is contained in the cylinders used to</w:t>
      </w:r>
      <w:r w:rsidR="0060102A">
        <w:t xml:space="preserve"> </w:t>
      </w:r>
      <w:r>
        <w:t>supply breathing air</w:t>
      </w:r>
      <w:r w:rsidR="00715E1E">
        <w:t>,</w:t>
      </w:r>
      <w:r>
        <w:t xml:space="preserve"> (2) cylinders are tested and maintained as required</w:t>
      </w:r>
      <w:r w:rsidR="0060102A">
        <w:t xml:space="preserve"> </w:t>
      </w:r>
      <w:r>
        <w:t>in the Shipping Container Specification Regulations of the Department of</w:t>
      </w:r>
      <w:r w:rsidR="0060102A">
        <w:t xml:space="preserve"> </w:t>
      </w:r>
      <w:r>
        <w:t>Transportation</w:t>
      </w:r>
      <w:r w:rsidR="00715E1E">
        <w:t>,</w:t>
      </w:r>
      <w:r>
        <w:t xml:space="preserve"> and (3) the moisture content in the cylinder does not exceed</w:t>
      </w:r>
      <w:r w:rsidR="0060102A">
        <w:t xml:space="preserve"> </w:t>
      </w:r>
      <w:r>
        <w:t>a dew point of -50 degrees Fahrenheit at</w:t>
      </w:r>
      <w:r w:rsidR="00A3669B">
        <w:t xml:space="preserve"> one </w:t>
      </w:r>
      <w:r>
        <w:t>atmosphere pressure for each</w:t>
      </w:r>
      <w:r w:rsidR="0060102A">
        <w:t xml:space="preserve"> </w:t>
      </w:r>
      <w:r>
        <w:t>shipment of cylinders received or for the purification system used to clean</w:t>
      </w:r>
      <w:r w:rsidR="0060102A">
        <w:t xml:space="preserve"> </w:t>
      </w:r>
      <w:r>
        <w:t>breathing air in a hos</w:t>
      </w:r>
      <w:r w:rsidR="003E4C0A">
        <w:t xml:space="preserve">e or </w:t>
      </w:r>
      <w:r>
        <w:t>compressor system.</w:t>
      </w:r>
    </w:p>
    <w:p w14:paraId="2DF2425F" w14:textId="77777777" w:rsidR="00362412" w:rsidRDefault="007833FD" w:rsidP="00400863">
      <w:pPr>
        <w:pStyle w:val="Heading3"/>
      </w:pPr>
      <w:r w:rsidRPr="007833FD">
        <w:t>Training</w:t>
      </w:r>
    </w:p>
    <w:p w14:paraId="41E90A5B" w14:textId="77777777" w:rsidR="00362412" w:rsidRDefault="007833FD" w:rsidP="00362412">
      <w:pPr>
        <w:pStyle w:val="ListParagraph"/>
        <w:contextualSpacing w:val="0"/>
      </w:pPr>
      <w:r>
        <w:t>“Training of employees in the proper use of respirators, including putting on and removing them, any limitations on their use, and their maintenance” is required by 29 CFR §1910.134(c)(1)(viii).</w:t>
      </w:r>
    </w:p>
    <w:p w14:paraId="243F28B7" w14:textId="77777777" w:rsidR="007833FD" w:rsidRDefault="007833FD" w:rsidP="00376695">
      <w:pPr>
        <w:pStyle w:val="ListParagraph"/>
        <w:contextualSpacing w:val="0"/>
      </w:pPr>
      <w:r>
        <w:t>The Program Administrator provides training to respirator users and their supervisors on:</w:t>
      </w:r>
    </w:p>
    <w:p w14:paraId="2609BE49" w14:textId="1FAF0A94" w:rsidR="007833FD" w:rsidRPr="004E0DCA" w:rsidRDefault="007833FD" w:rsidP="00A35DE2">
      <w:pPr>
        <w:pStyle w:val="ListParagraph"/>
        <w:numPr>
          <w:ilvl w:val="0"/>
          <w:numId w:val="61"/>
        </w:numPr>
        <w:ind w:left="1080"/>
        <w:contextualSpacing w:val="0"/>
      </w:pPr>
      <w:r w:rsidRPr="004E0DCA">
        <w:t xml:space="preserve">Contents of </w:t>
      </w:r>
      <w:sdt>
        <w:sdtPr>
          <w:alias w:val="Company Name"/>
          <w:tag w:val="Company Name"/>
          <w:id w:val="801079487"/>
          <w:placeholder>
            <w:docPart w:val="D8FAF8B7DE534AAE8226917E9A0B71C8"/>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Pr="004E0DCA">
        <w:t xml:space="preserve"> respiratory protection program</w:t>
      </w:r>
      <w:r w:rsidR="0060102A" w:rsidRPr="004E0DCA">
        <w:t xml:space="preserve"> </w:t>
      </w:r>
    </w:p>
    <w:p w14:paraId="5ED5CD23" w14:textId="77777777" w:rsidR="007833FD" w:rsidRPr="004E0DCA" w:rsidRDefault="007833FD" w:rsidP="00A35DE2">
      <w:pPr>
        <w:pStyle w:val="ListParagraph"/>
        <w:numPr>
          <w:ilvl w:val="0"/>
          <w:numId w:val="61"/>
        </w:numPr>
        <w:ind w:left="1080"/>
        <w:contextualSpacing w:val="0"/>
      </w:pPr>
      <w:r w:rsidRPr="004E0DCA">
        <w:t xml:space="preserve">Responsibilities of employees and supervisors </w:t>
      </w:r>
    </w:p>
    <w:p w14:paraId="4B2B90A8" w14:textId="77777777" w:rsidR="007833FD" w:rsidRPr="004E0DCA" w:rsidRDefault="007833FD" w:rsidP="00A35DE2">
      <w:pPr>
        <w:pStyle w:val="ListParagraph"/>
        <w:numPr>
          <w:ilvl w:val="0"/>
          <w:numId w:val="61"/>
        </w:numPr>
        <w:ind w:left="1080"/>
        <w:contextualSpacing w:val="0"/>
      </w:pPr>
      <w:r w:rsidRPr="004E0DCA">
        <w:t xml:space="preserve">Requirements of OSHA’s respiratory protection standard </w:t>
      </w:r>
    </w:p>
    <w:p w14:paraId="615947CF" w14:textId="77777777" w:rsidR="007833FD" w:rsidRPr="004E0DCA" w:rsidRDefault="007833FD" w:rsidP="00376695">
      <w:pPr>
        <w:ind w:left="720"/>
      </w:pPr>
      <w:r w:rsidRPr="004E0DCA">
        <w:t>All training occurs prior to any respirator use in the workplace.</w:t>
      </w:r>
      <w:r w:rsidR="0060102A" w:rsidRPr="004E0DCA">
        <w:t xml:space="preserve"> </w:t>
      </w:r>
      <w:r w:rsidRPr="004E0DCA">
        <w:t>Supervisors receive their training prior to supervising employees required to use respirators.</w:t>
      </w:r>
    </w:p>
    <w:p w14:paraId="3924B4AE" w14:textId="77777777" w:rsidR="007833FD" w:rsidRPr="004E0DCA" w:rsidRDefault="007833FD" w:rsidP="00376695">
      <w:pPr>
        <w:ind w:left="720"/>
      </w:pPr>
      <w:r w:rsidRPr="004E0DCA">
        <w:t>The training program covers the following topics:</w:t>
      </w:r>
    </w:p>
    <w:p w14:paraId="503440F1" w14:textId="5A9CA218" w:rsidR="007833FD" w:rsidRPr="004E0DCA" w:rsidRDefault="007833FD" w:rsidP="00A35DE2">
      <w:pPr>
        <w:pStyle w:val="ListParagraph"/>
        <w:numPr>
          <w:ilvl w:val="0"/>
          <w:numId w:val="62"/>
        </w:numPr>
        <w:ind w:left="1080"/>
        <w:contextualSpacing w:val="0"/>
      </w:pPr>
      <w:r w:rsidRPr="004E0DCA">
        <w:t xml:space="preserve">Elements of </w:t>
      </w:r>
      <w:sdt>
        <w:sdtPr>
          <w:alias w:val="Company Name"/>
          <w:tag w:val="Company Name"/>
          <w:id w:val="801079488"/>
          <w:placeholder>
            <w:docPart w:val="74DD885B0CC3458CBC21B94F6E633A51"/>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Pr="004E0DCA">
        <w:t xml:space="preserve"> respiratory protection program </w:t>
      </w:r>
    </w:p>
    <w:p w14:paraId="7FAC2D32" w14:textId="77777777" w:rsidR="007833FD" w:rsidRPr="004E0DCA" w:rsidRDefault="007833FD" w:rsidP="00A35DE2">
      <w:pPr>
        <w:pStyle w:val="ListParagraph"/>
        <w:numPr>
          <w:ilvl w:val="0"/>
          <w:numId w:val="62"/>
        </w:numPr>
        <w:ind w:left="1080"/>
        <w:contextualSpacing w:val="0"/>
      </w:pPr>
      <w:r w:rsidRPr="004E0DCA">
        <w:t>The information covered under OSHA Standard 29 CFR § 1910 134</w:t>
      </w:r>
    </w:p>
    <w:p w14:paraId="0B4EDA98" w14:textId="77777777" w:rsidR="007833FD" w:rsidRDefault="007833FD" w:rsidP="00A35DE2">
      <w:pPr>
        <w:pStyle w:val="ListParagraph"/>
        <w:numPr>
          <w:ilvl w:val="0"/>
          <w:numId w:val="62"/>
        </w:numPr>
        <w:ind w:left="1080"/>
        <w:contextualSpacing w:val="0"/>
      </w:pPr>
      <w:r>
        <w:t>Respiratory hazards encountered at the worksite</w:t>
      </w:r>
    </w:p>
    <w:p w14:paraId="6B249D68" w14:textId="77777777" w:rsidR="007833FD" w:rsidRDefault="007833FD" w:rsidP="00A35DE2">
      <w:pPr>
        <w:pStyle w:val="ListParagraph"/>
        <w:numPr>
          <w:ilvl w:val="0"/>
          <w:numId w:val="62"/>
        </w:numPr>
        <w:ind w:left="1080"/>
        <w:contextualSpacing w:val="0"/>
      </w:pPr>
      <w:r>
        <w:t>Proper selection and use of respirators</w:t>
      </w:r>
    </w:p>
    <w:p w14:paraId="76B794B7" w14:textId="77777777" w:rsidR="007833FD" w:rsidRDefault="007833FD" w:rsidP="00A35DE2">
      <w:pPr>
        <w:pStyle w:val="ListParagraph"/>
        <w:numPr>
          <w:ilvl w:val="0"/>
          <w:numId w:val="62"/>
        </w:numPr>
        <w:ind w:left="1080"/>
        <w:contextualSpacing w:val="0"/>
      </w:pPr>
      <w:r>
        <w:t>Additional PPE</w:t>
      </w:r>
    </w:p>
    <w:p w14:paraId="7BD12D15" w14:textId="77777777" w:rsidR="007833FD" w:rsidRDefault="007833FD" w:rsidP="00A35DE2">
      <w:pPr>
        <w:pStyle w:val="ListParagraph"/>
        <w:numPr>
          <w:ilvl w:val="0"/>
          <w:numId w:val="62"/>
        </w:numPr>
        <w:ind w:left="1080"/>
        <w:contextualSpacing w:val="0"/>
      </w:pPr>
      <w:r>
        <w:t>Respirator limitations</w:t>
      </w:r>
    </w:p>
    <w:p w14:paraId="22BB8188" w14:textId="77777777" w:rsidR="007833FD" w:rsidRDefault="007833FD" w:rsidP="00A35DE2">
      <w:pPr>
        <w:pStyle w:val="ListParagraph"/>
        <w:numPr>
          <w:ilvl w:val="0"/>
          <w:numId w:val="62"/>
        </w:numPr>
        <w:ind w:left="1080"/>
        <w:contextualSpacing w:val="0"/>
      </w:pPr>
      <w:r>
        <w:t>How to perform user seal (fit) checks</w:t>
      </w:r>
    </w:p>
    <w:p w14:paraId="0E64FE79" w14:textId="77777777" w:rsidR="007833FD" w:rsidRDefault="007833FD" w:rsidP="00A35DE2">
      <w:pPr>
        <w:pStyle w:val="ListParagraph"/>
        <w:numPr>
          <w:ilvl w:val="0"/>
          <w:numId w:val="62"/>
        </w:numPr>
        <w:ind w:left="1080"/>
        <w:contextualSpacing w:val="0"/>
      </w:pPr>
      <w:r>
        <w:t>Fit testing</w:t>
      </w:r>
    </w:p>
    <w:p w14:paraId="5383270C" w14:textId="77777777" w:rsidR="007833FD" w:rsidRDefault="007833FD" w:rsidP="00A35DE2">
      <w:pPr>
        <w:pStyle w:val="ListParagraph"/>
        <w:numPr>
          <w:ilvl w:val="0"/>
          <w:numId w:val="62"/>
        </w:numPr>
        <w:ind w:left="1080"/>
        <w:contextualSpacing w:val="0"/>
      </w:pPr>
      <w:r>
        <w:t>Emergency respirator use procedures</w:t>
      </w:r>
    </w:p>
    <w:p w14:paraId="697DCEF3" w14:textId="77777777" w:rsidR="007833FD" w:rsidRDefault="007833FD" w:rsidP="00A35DE2">
      <w:pPr>
        <w:pStyle w:val="ListParagraph"/>
        <w:numPr>
          <w:ilvl w:val="0"/>
          <w:numId w:val="62"/>
        </w:numPr>
        <w:ind w:left="1080"/>
        <w:contextualSpacing w:val="0"/>
      </w:pPr>
      <w:r>
        <w:t>Respirator maintenance and storage</w:t>
      </w:r>
    </w:p>
    <w:p w14:paraId="1A792715" w14:textId="77777777" w:rsidR="007833FD" w:rsidRDefault="007833FD" w:rsidP="00A35DE2">
      <w:pPr>
        <w:pStyle w:val="ListParagraph"/>
        <w:numPr>
          <w:ilvl w:val="0"/>
          <w:numId w:val="62"/>
        </w:numPr>
        <w:ind w:left="1080"/>
        <w:contextualSpacing w:val="0"/>
      </w:pPr>
      <w:r>
        <w:t>Medical signs and symptoms limiting effective respirator use</w:t>
      </w:r>
    </w:p>
    <w:p w14:paraId="34DD0C33" w14:textId="77777777" w:rsidR="007833FD" w:rsidRDefault="003E4C0A" w:rsidP="00376695">
      <w:pPr>
        <w:ind w:left="720"/>
      </w:pPr>
      <w:r>
        <w:t>OSHA requires e</w:t>
      </w:r>
      <w:r w:rsidR="007833FD">
        <w:t>mployees to demonstrate their understanding of the topics covered in the training through hands-on exercises and a written quiz. The Program Administrator documents respirator training.</w:t>
      </w:r>
      <w:r w:rsidR="0060102A">
        <w:t xml:space="preserve"> </w:t>
      </w:r>
      <w:r w:rsidR="007833FD">
        <w:t xml:space="preserve">Refer to Appendix </w:t>
      </w:r>
      <w:r w:rsidR="00F26DA1">
        <w:t>D.4</w:t>
      </w:r>
      <w:r w:rsidR="007833FD">
        <w:t xml:space="preserve"> of this document for a copy of the Respirator Protection Training Quiz.</w:t>
      </w:r>
      <w:r w:rsidR="0060102A">
        <w:t xml:space="preserve"> </w:t>
      </w:r>
      <w:r w:rsidR="007833FD">
        <w:t>This documentation includes the type, model, and size of respirator on which each employee has been trained and fit tested.</w:t>
      </w:r>
    </w:p>
    <w:p w14:paraId="1F29C384" w14:textId="77777777" w:rsidR="007833FD" w:rsidRDefault="007833FD" w:rsidP="00D62D22">
      <w:pPr>
        <w:ind w:left="720"/>
      </w:pPr>
      <w:r>
        <w:t>E</w:t>
      </w:r>
      <w:r w:rsidR="007441C2">
        <w:t>mployees are retrained annually</w:t>
      </w:r>
      <w:r>
        <w:t xml:space="preserve"> or as needed (i.e., relocation to another department using a different type of respirator)</w:t>
      </w:r>
      <w:r w:rsidR="007441C2">
        <w:t>.</w:t>
      </w:r>
    </w:p>
    <w:p w14:paraId="203E6144" w14:textId="6CEB56AB" w:rsidR="007833FD" w:rsidRDefault="007833FD" w:rsidP="00A35DE2">
      <w:pPr>
        <w:pStyle w:val="H1Numbered"/>
        <w:numPr>
          <w:ilvl w:val="0"/>
          <w:numId w:val="258"/>
        </w:numPr>
      </w:pPr>
      <w:r>
        <w:t xml:space="preserve">PROGRAM EVALUATION </w:t>
      </w:r>
    </w:p>
    <w:p w14:paraId="14263E07" w14:textId="77777777" w:rsidR="007833FD" w:rsidRDefault="007833FD" w:rsidP="00D62D22">
      <w:r>
        <w:t>“This section requires the employer to conduct evaluations of the workplace to ensure that the written respiratory protection program is being properly implemented, and to consult employees to ensure that they are using the respirators properly” (29 CFR § 1910.134(l)).</w:t>
      </w:r>
    </w:p>
    <w:p w14:paraId="1A266198" w14:textId="77777777" w:rsidR="007833FD" w:rsidRDefault="007833FD" w:rsidP="00D62D22">
      <w:r>
        <w:t>The Program Administrator and other responsible supervisors conduct periodic evaluations of the workplace to ensure that the provisions of this program are being implemented.</w:t>
      </w:r>
      <w:r w:rsidR="0060102A">
        <w:t xml:space="preserve"> </w:t>
      </w:r>
      <w:r>
        <w:t>These evaluations can include regular consultations with both the employees using respirators and their supervisors.</w:t>
      </w:r>
      <w:r w:rsidR="0060102A">
        <w:t xml:space="preserve"> </w:t>
      </w:r>
      <w:r>
        <w:t>There may be other topics that a company determines are appropriate.</w:t>
      </w:r>
      <w:r w:rsidR="0060102A">
        <w:t xml:space="preserve"> </w:t>
      </w:r>
      <w:r>
        <w:t xml:space="preserve">This can identify areas for improvement and address problems. </w:t>
      </w:r>
    </w:p>
    <w:p w14:paraId="4D7ACFE5" w14:textId="77777777" w:rsidR="007833FD" w:rsidRDefault="007833FD" w:rsidP="00D62D22">
      <w:r>
        <w:t>Records’ reviews, site inspections, and periodic air monitoring also assist in program review.</w:t>
      </w:r>
    </w:p>
    <w:p w14:paraId="7B866F8F" w14:textId="488F8414" w:rsidR="007833FD" w:rsidRDefault="007833FD" w:rsidP="00A35DE2">
      <w:pPr>
        <w:pStyle w:val="H1Numbered"/>
        <w:numPr>
          <w:ilvl w:val="0"/>
          <w:numId w:val="258"/>
        </w:numPr>
      </w:pPr>
      <w:r>
        <w:t>DOCUMENTATION AND RECORDKEEPING</w:t>
      </w:r>
    </w:p>
    <w:p w14:paraId="6F72CC50" w14:textId="77777777" w:rsidR="007833FD" w:rsidRDefault="007833FD" w:rsidP="00D62D22">
      <w:r>
        <w:t>The Program Administrator maintains the following records:</w:t>
      </w:r>
    </w:p>
    <w:p w14:paraId="22151393" w14:textId="77777777" w:rsidR="007833FD" w:rsidRDefault="007833FD" w:rsidP="00A35DE2">
      <w:pPr>
        <w:pStyle w:val="ListParagraph"/>
        <w:numPr>
          <w:ilvl w:val="0"/>
          <w:numId w:val="63"/>
        </w:numPr>
        <w:contextualSpacing w:val="0"/>
      </w:pPr>
      <w:r>
        <w:t>A written copy of this program and the OSHA standard (this information is availa</w:t>
      </w:r>
      <w:r w:rsidR="003E4C0A">
        <w:t>ble to any interested employee)</w:t>
      </w:r>
    </w:p>
    <w:p w14:paraId="1D9CA148" w14:textId="77777777" w:rsidR="007833FD" w:rsidRDefault="007833FD" w:rsidP="00A35DE2">
      <w:pPr>
        <w:pStyle w:val="ListParagraph"/>
        <w:numPr>
          <w:ilvl w:val="0"/>
          <w:numId w:val="63"/>
        </w:numPr>
        <w:contextualSpacing w:val="0"/>
      </w:pPr>
      <w:r>
        <w:t>Training and fit testing records updated as new employees are trained</w:t>
      </w:r>
      <w:r w:rsidR="00715E1E">
        <w:t>,</w:t>
      </w:r>
      <w:r>
        <w:t xml:space="preserve"> when existing emplo</w:t>
      </w:r>
      <w:r w:rsidR="00715E1E">
        <w:t>yees receive refresher training,</w:t>
      </w:r>
      <w:r>
        <w:t xml:space="preserve"> or wh</w:t>
      </w:r>
      <w:r w:rsidR="003E4C0A">
        <w:t>en new fit testing is conducted</w:t>
      </w:r>
    </w:p>
    <w:p w14:paraId="1CE40772" w14:textId="77777777" w:rsidR="007833FD" w:rsidRDefault="007833FD" w:rsidP="00A35DE2">
      <w:pPr>
        <w:pStyle w:val="ListParagraph"/>
        <w:numPr>
          <w:ilvl w:val="0"/>
          <w:numId w:val="63"/>
        </w:numPr>
        <w:contextualSpacing w:val="0"/>
      </w:pPr>
      <w:r>
        <w:t>Written recommendations from the PLHCP on an employee’s ability to use</w:t>
      </w:r>
      <w:r w:rsidR="0060102A">
        <w:t xml:space="preserve"> </w:t>
      </w:r>
      <w:r>
        <w:t>respirators</w:t>
      </w:r>
      <w:r w:rsidR="0060102A">
        <w:t xml:space="preserve"> </w:t>
      </w:r>
      <w:r>
        <w:t>Medical evaluations maintained in accordance with the OSHA</w:t>
      </w:r>
      <w:r w:rsidR="0060102A">
        <w:t xml:space="preserve"> </w:t>
      </w:r>
      <w:r>
        <w:t>Medical Records</w:t>
      </w:r>
      <w:r w:rsidR="003E4C0A">
        <w:t xml:space="preserve"> Standard (29 CFR § 1910.1020)</w:t>
      </w:r>
    </w:p>
    <w:p w14:paraId="72FE7468" w14:textId="77777777" w:rsidR="007833FD" w:rsidRDefault="007833FD" w:rsidP="00D62D22">
      <w:r>
        <w:t>The OSHA website hosts additional information about topics such as respiratory fit testing procedures, user seal check procedures, respiratory cleaning procedures, and the OSHA Respiratory Medical Evaluation Questionnaire.</w:t>
      </w:r>
      <w:r w:rsidR="0060102A">
        <w:t xml:space="preserve"> </w:t>
      </w:r>
      <w:r>
        <w:t xml:space="preserve">You should access OSHA's website at </w:t>
      </w:r>
      <w:hyperlink r:id="rId44" w:history="1">
        <w:r w:rsidR="00CB2B3B" w:rsidRPr="002B44C2">
          <w:rPr>
            <w:rStyle w:val="Hyperlink"/>
          </w:rPr>
          <w:t>www.osha.gov</w:t>
        </w:r>
      </w:hyperlink>
      <w:r>
        <w:t xml:space="preserve"> for more information.</w:t>
      </w:r>
    </w:p>
    <w:p w14:paraId="26C4AB60" w14:textId="449609D4" w:rsidR="00362412" w:rsidRDefault="007833FD" w:rsidP="00A35DE2">
      <w:pPr>
        <w:pStyle w:val="H1Numbered"/>
        <w:numPr>
          <w:ilvl w:val="0"/>
          <w:numId w:val="258"/>
        </w:numPr>
      </w:pPr>
      <w:r>
        <w:t>RESOURCES</w:t>
      </w:r>
    </w:p>
    <w:p w14:paraId="61EF436F" w14:textId="77777777" w:rsidR="007833FD" w:rsidRDefault="007833FD" w:rsidP="00D62D22">
      <w:r>
        <w:t>Click on the following link to open the full text of Attachment 1:</w:t>
      </w:r>
    </w:p>
    <w:p w14:paraId="32FAF70E" w14:textId="77777777" w:rsidR="000B0E89" w:rsidRDefault="007833FD" w:rsidP="00D62D22">
      <w:hyperlink r:id="rId45" w:history="1">
        <w:r w:rsidRPr="000B0E89">
          <w:rPr>
            <w:rStyle w:val="Hyperlink"/>
          </w:rPr>
          <w:t>29 CFR § 1910 134 Respiratory Protection Standard and Appendices, OSHA</w:t>
        </w:r>
      </w:hyperlink>
    </w:p>
    <w:p w14:paraId="60E4A5FB" w14:textId="77777777" w:rsidR="003E4C0A" w:rsidRDefault="007833FD">
      <w:pPr>
        <w:rPr>
          <w:b/>
        </w:rPr>
      </w:pPr>
      <w:r>
        <w:t xml:space="preserve">For the most up-to-date information on these sections of OSHA regulations, click below to visit the OSHA website: </w:t>
      </w:r>
      <w:hyperlink r:id="rId46" w:history="1">
        <w:r w:rsidRPr="00FC383B">
          <w:rPr>
            <w:rStyle w:val="Hyperlink"/>
          </w:rPr>
          <w:t>http://www.osha.gov/pls/oshaweb/owadisp.show_document?p_table=STANDARDS&amp;P_id=12716&amp;p_text_version=FALSE</w:t>
        </w:r>
      </w:hyperlink>
    </w:p>
    <w:p w14:paraId="3EC07C7A" w14:textId="77777777" w:rsidR="007833FD" w:rsidRPr="007833FD" w:rsidRDefault="007833FD" w:rsidP="00400863">
      <w:pPr>
        <w:pStyle w:val="Heading3"/>
        <w:numPr>
          <w:ilvl w:val="0"/>
          <w:numId w:val="339"/>
        </w:numPr>
      </w:pPr>
      <w:r w:rsidRPr="007833FD">
        <w:t>Fit Testing Procedures</w:t>
      </w:r>
    </w:p>
    <w:p w14:paraId="79743C8B" w14:textId="77777777" w:rsidR="007833FD" w:rsidRDefault="007833FD" w:rsidP="00D62D22">
      <w:pPr>
        <w:ind w:left="720"/>
      </w:pPr>
      <w:hyperlink r:id="rId47" w:history="1">
        <w:r w:rsidRPr="00FC383B">
          <w:rPr>
            <w:rStyle w:val="Hyperlink"/>
          </w:rPr>
          <w:t>http://www.osha.gov/pls/oshaweb/owadisp.show_document?p_table=STANDARDS&amp;p_id=9780&amp;p_text_version=FALSE</w:t>
        </w:r>
      </w:hyperlink>
    </w:p>
    <w:p w14:paraId="7B4393BC" w14:textId="77777777" w:rsidR="007833FD" w:rsidRPr="007833FD" w:rsidRDefault="007833FD" w:rsidP="00A35DE2">
      <w:pPr>
        <w:pStyle w:val="ListParagraph"/>
        <w:numPr>
          <w:ilvl w:val="0"/>
          <w:numId w:val="64"/>
        </w:numPr>
        <w:ind w:left="1440"/>
        <w:contextualSpacing w:val="0"/>
        <w:rPr>
          <w:b/>
        </w:rPr>
      </w:pPr>
      <w:r w:rsidRPr="007833FD">
        <w:rPr>
          <w:b/>
        </w:rPr>
        <w:t>User Seal Check Procedures</w:t>
      </w:r>
    </w:p>
    <w:p w14:paraId="6A877B38" w14:textId="77777777" w:rsidR="007833FD" w:rsidRDefault="007833FD" w:rsidP="00D62D22">
      <w:pPr>
        <w:pStyle w:val="ListParagraph"/>
        <w:ind w:left="1440"/>
        <w:contextualSpacing w:val="0"/>
      </w:pPr>
      <w:hyperlink r:id="rId48" w:history="1">
        <w:r w:rsidRPr="007833FD">
          <w:rPr>
            <w:rStyle w:val="Hyperlink"/>
          </w:rPr>
          <w:t>http://www.osha.gov/pls/oshaweb/owadisp.show_document?p_ table=STANDARDS&amp;p_id=9781&amp;p_text_version=FALSE</w:t>
        </w:r>
      </w:hyperlink>
    </w:p>
    <w:p w14:paraId="6A8F1125" w14:textId="77777777" w:rsidR="007833FD" w:rsidRPr="007833FD" w:rsidRDefault="007833FD" w:rsidP="00A35DE2">
      <w:pPr>
        <w:pStyle w:val="ListParagraph"/>
        <w:numPr>
          <w:ilvl w:val="0"/>
          <w:numId w:val="64"/>
        </w:numPr>
        <w:ind w:left="1440"/>
        <w:contextualSpacing w:val="0"/>
        <w:rPr>
          <w:b/>
        </w:rPr>
      </w:pPr>
      <w:r w:rsidRPr="007833FD">
        <w:rPr>
          <w:b/>
        </w:rPr>
        <w:t>Respiratory Cleaning Procedures</w:t>
      </w:r>
    </w:p>
    <w:p w14:paraId="0D91B7AC" w14:textId="77777777" w:rsidR="007833FD" w:rsidRDefault="00D62D22" w:rsidP="00D62D22">
      <w:pPr>
        <w:pStyle w:val="ListParagraph"/>
        <w:ind w:left="1440"/>
        <w:contextualSpacing w:val="0"/>
      </w:pPr>
      <w:hyperlink r:id="rId49" w:history="1">
        <w:r w:rsidRPr="00FC383B">
          <w:rPr>
            <w:rStyle w:val="Hyperlink"/>
          </w:rPr>
          <w:t>http://www.osha.gov/pls/oshaweb/owadisp.show_document?p_table=STANDARDS&amp;p_id=978&amp;p_text_version=FALSE</w:t>
        </w:r>
      </w:hyperlink>
    </w:p>
    <w:p w14:paraId="2A40054C" w14:textId="77777777" w:rsidR="007833FD" w:rsidRPr="00376695" w:rsidRDefault="007833FD" w:rsidP="00400863">
      <w:pPr>
        <w:pStyle w:val="Heading3"/>
      </w:pPr>
      <w:r w:rsidRPr="00376695">
        <w:t>OSHA Respirator Medical Evaluation Questionnaire</w:t>
      </w:r>
      <w:r w:rsidR="00415736">
        <w:t xml:space="preserve"> </w:t>
      </w:r>
    </w:p>
    <w:p w14:paraId="7517F6D8" w14:textId="77777777" w:rsidR="007833FD" w:rsidRDefault="00D62D22" w:rsidP="00D62D22">
      <w:pPr>
        <w:ind w:left="1440"/>
      </w:pPr>
      <w:hyperlink r:id="rId50" w:history="1">
        <w:r w:rsidRPr="00FC383B">
          <w:rPr>
            <w:rStyle w:val="Hyperlink"/>
          </w:rPr>
          <w:t>http://www.osha.gov/pls/oshaweb/owadisp.show_document?p_table=STANDARDS&amp;p_id=9783&amp;p_text_version=FALSE</w:t>
        </w:r>
      </w:hyperlink>
    </w:p>
    <w:p w14:paraId="3365AC30" w14:textId="77777777" w:rsidR="007833FD" w:rsidRPr="00376695" w:rsidRDefault="007833FD" w:rsidP="00400863">
      <w:pPr>
        <w:pStyle w:val="Heading3"/>
      </w:pPr>
      <w:r w:rsidRPr="00376695">
        <w:t>Information for Employees Using Respirators When Not Required Under the Standard</w:t>
      </w:r>
    </w:p>
    <w:p w14:paraId="5E8B80AE" w14:textId="77777777" w:rsidR="00D62D22" w:rsidRDefault="007833FD" w:rsidP="00D62D22">
      <w:pPr>
        <w:ind w:left="720"/>
      </w:pPr>
      <w:hyperlink r:id="rId51" w:history="1">
        <w:r w:rsidRPr="00D62D22">
          <w:rPr>
            <w:rStyle w:val="Hyperlink"/>
          </w:rPr>
          <w:t>http://www.osha.gov/pls/oshaweb/owadisp.show_document?p_table=STANDARDS</w:t>
        </w:r>
        <w:r w:rsidR="00D62D22" w:rsidRPr="00D62D22">
          <w:rPr>
            <w:rStyle w:val="Hyperlink"/>
          </w:rPr>
          <w:t>&amp;p_id=9784&amp;p_ text_version=FALSE</w:t>
        </w:r>
      </w:hyperlink>
    </w:p>
    <w:p w14:paraId="28D48BD9" w14:textId="77777777" w:rsidR="007833FD" w:rsidRDefault="007833FD" w:rsidP="00A35DE2">
      <w:pPr>
        <w:pStyle w:val="ListParagraph"/>
        <w:numPr>
          <w:ilvl w:val="0"/>
          <w:numId w:val="65"/>
        </w:numPr>
        <w:ind w:left="1440"/>
        <w:contextualSpacing w:val="0"/>
      </w:pPr>
      <w:r>
        <w:t>Excerpts from “Risk Assessment - Methylenediphenyl diisocyanate, CAS-No :26447-40-5, EINECS- No</w:t>
      </w:r>
      <w:r w:rsidR="003E4C0A">
        <w:t xml:space="preserve"> : 247-714-0,” Draft of 5.02.99</w:t>
      </w:r>
    </w:p>
    <w:p w14:paraId="7D05C83D" w14:textId="77777777" w:rsidR="007833FD" w:rsidRDefault="007833FD" w:rsidP="00A35DE2">
      <w:pPr>
        <w:pStyle w:val="ListParagraph"/>
        <w:numPr>
          <w:ilvl w:val="0"/>
          <w:numId w:val="65"/>
        </w:numPr>
        <w:ind w:left="1440"/>
        <w:contextualSpacing w:val="0"/>
      </w:pPr>
      <w:r>
        <w:t xml:space="preserve">OSHA Standard for Respiratory Protection requirements for Allowable Use of Air-purifying Respirators (APR) Against Gases and Vapors </w:t>
      </w:r>
      <w:r w:rsidR="003E4C0A">
        <w:t>- Excerpts from OSHA documents</w:t>
      </w:r>
    </w:p>
    <w:p w14:paraId="61DFC624" w14:textId="77777777" w:rsidR="007833FD" w:rsidRDefault="007833FD" w:rsidP="00A35DE2">
      <w:pPr>
        <w:pStyle w:val="ListParagraph"/>
        <w:numPr>
          <w:ilvl w:val="0"/>
          <w:numId w:val="65"/>
        </w:numPr>
        <w:ind w:left="1440"/>
        <w:contextualSpacing w:val="0"/>
      </w:pPr>
      <w:r>
        <w:t>Evaluation of the Effectiveness of Air-purifying Respirator Cartridges in Removing MDI Aerosols From Air, M</w:t>
      </w:r>
      <w:r w:rsidR="0060102A">
        <w:t xml:space="preserve"> </w:t>
      </w:r>
      <w:r>
        <w:t>W</w:t>
      </w:r>
      <w:r w:rsidR="0060102A">
        <w:t xml:space="preserve"> </w:t>
      </w:r>
      <w:r>
        <w:t>Spence, T</w:t>
      </w:r>
      <w:r w:rsidR="0060102A">
        <w:t xml:space="preserve"> </w:t>
      </w:r>
      <w:r>
        <w:t>D</w:t>
      </w:r>
      <w:r w:rsidR="0060102A">
        <w:t xml:space="preserve"> </w:t>
      </w:r>
      <w:r>
        <w:t>Landry, D</w:t>
      </w:r>
      <w:r w:rsidR="0060102A">
        <w:t xml:space="preserve"> </w:t>
      </w:r>
      <w:r>
        <w:t>W</w:t>
      </w:r>
      <w:r w:rsidR="0060102A">
        <w:t xml:space="preserve"> </w:t>
      </w:r>
      <w:r>
        <w:t>Huff; Environment, Health, and Safety, The Dow</w:t>
      </w:r>
      <w:r w:rsidR="0060102A">
        <w:t xml:space="preserve"> </w:t>
      </w:r>
      <w:r>
        <w:t>Chemical Company, Midland,</w:t>
      </w:r>
      <w:r w:rsidR="003E4C0A">
        <w:t xml:space="preserve"> Michigan 48674; (517)636-2331</w:t>
      </w:r>
    </w:p>
    <w:p w14:paraId="60C14830" w14:textId="77777777" w:rsidR="007833FD" w:rsidRDefault="007833FD" w:rsidP="00A35DE2">
      <w:pPr>
        <w:pStyle w:val="ListParagraph"/>
        <w:numPr>
          <w:ilvl w:val="0"/>
          <w:numId w:val="65"/>
        </w:numPr>
        <w:ind w:left="1440"/>
        <w:contextualSpacing w:val="0"/>
      </w:pPr>
      <w:r>
        <w:t>National Institute for Occupational Safety and Health (NIOSH) Policy Statement, NIOSH Respirator Use Policy/O</w:t>
      </w:r>
      <w:r w:rsidR="003E4C0A">
        <w:t>SHA’s §1910 134, August 4, 1999</w:t>
      </w:r>
    </w:p>
    <w:p w14:paraId="71FB55F7" w14:textId="77777777" w:rsidR="007833FD" w:rsidRDefault="007833FD" w:rsidP="00A35DE2">
      <w:pPr>
        <w:pStyle w:val="ListParagraph"/>
        <w:numPr>
          <w:ilvl w:val="0"/>
          <w:numId w:val="65"/>
        </w:numPr>
        <w:ind w:left="1440"/>
        <w:contextualSpacing w:val="0"/>
      </w:pPr>
      <w:r>
        <w:t xml:space="preserve">For the most up-to-date information on this topic, click </w:t>
      </w:r>
      <w:r w:rsidR="00376695">
        <w:t>to visit the NIOSH website</w:t>
      </w:r>
      <w:r w:rsidR="003E4C0A">
        <w:t xml:space="preserve">: </w:t>
      </w:r>
      <w:hyperlink r:id="rId52" w:history="1">
        <w:r w:rsidR="00D62D22" w:rsidRPr="00FC383B">
          <w:rPr>
            <w:rStyle w:val="Hyperlink"/>
          </w:rPr>
          <w:t>http://www.3m.com/market/safety/ohes2/html/nioshPolicyStatement.html</w:t>
        </w:r>
      </w:hyperlink>
    </w:p>
    <w:p w14:paraId="521DE096" w14:textId="77777777" w:rsidR="007833FD" w:rsidRDefault="007833FD" w:rsidP="00A35DE2">
      <w:pPr>
        <w:pStyle w:val="ListParagraph"/>
        <w:numPr>
          <w:ilvl w:val="0"/>
          <w:numId w:val="65"/>
        </w:numPr>
        <w:ind w:left="1440"/>
        <w:contextualSpacing w:val="0"/>
      </w:pPr>
      <w:r>
        <w:t>Questions and Answers on the Respiratory Protection Standard (En</w:t>
      </w:r>
      <w:r w:rsidR="00376695">
        <w:t>glish only) OSHA and Appendices</w:t>
      </w:r>
    </w:p>
    <w:p w14:paraId="5F3DBE12" w14:textId="77777777" w:rsidR="007833FD" w:rsidRDefault="007833FD" w:rsidP="00A35DE2">
      <w:pPr>
        <w:pStyle w:val="ListParagraph"/>
        <w:numPr>
          <w:ilvl w:val="0"/>
          <w:numId w:val="66"/>
        </w:numPr>
        <w:ind w:left="2160"/>
        <w:contextualSpacing w:val="0"/>
      </w:pPr>
      <w:r>
        <w:t>Appendix D (Spanish Translation)</w:t>
      </w:r>
    </w:p>
    <w:p w14:paraId="5EB1A1BD" w14:textId="77777777" w:rsidR="007833FD" w:rsidRDefault="003E4C0A" w:rsidP="00A35DE2">
      <w:pPr>
        <w:pStyle w:val="ListParagraph"/>
        <w:numPr>
          <w:ilvl w:val="0"/>
          <w:numId w:val="66"/>
        </w:numPr>
        <w:ind w:left="2160"/>
        <w:contextualSpacing w:val="0"/>
      </w:pPr>
      <w:r>
        <w:t xml:space="preserve">Respirator </w:t>
      </w:r>
      <w:r w:rsidR="007833FD">
        <w:t>Use Requirements Flowchart</w:t>
      </w:r>
    </w:p>
    <w:p w14:paraId="5F96AA66" w14:textId="77777777" w:rsidR="007833FD" w:rsidRDefault="007833FD" w:rsidP="00A35DE2">
      <w:pPr>
        <w:pStyle w:val="ListParagraph"/>
        <w:numPr>
          <w:ilvl w:val="0"/>
          <w:numId w:val="66"/>
        </w:numPr>
        <w:ind w:left="2160"/>
        <w:contextualSpacing w:val="0"/>
      </w:pPr>
      <w:r>
        <w:t>State Licensing Boards Information</w:t>
      </w:r>
    </w:p>
    <w:p w14:paraId="3213E39F" w14:textId="77777777" w:rsidR="007833FD" w:rsidRDefault="007833FD" w:rsidP="00A35DE2">
      <w:pPr>
        <w:pStyle w:val="ListParagraph"/>
        <w:numPr>
          <w:ilvl w:val="0"/>
          <w:numId w:val="66"/>
        </w:numPr>
        <w:ind w:left="2160"/>
        <w:contextualSpacing w:val="0"/>
      </w:pPr>
      <w:r>
        <w:t>Respirator Medical Evaluation Questionnaire (English)</w:t>
      </w:r>
    </w:p>
    <w:p w14:paraId="40101910" w14:textId="77777777" w:rsidR="007833FD" w:rsidRDefault="007833FD" w:rsidP="00A5265A">
      <w:pPr>
        <w:ind w:left="1440"/>
      </w:pPr>
      <w:r>
        <w:t xml:space="preserve">For the most up-to-date information on this topic and for the translations, click below to visit the OSHA website: </w:t>
      </w:r>
      <w:hyperlink r:id="rId53" w:history="1">
        <w:r w:rsidR="00D62D22" w:rsidRPr="00FC383B">
          <w:rPr>
            <w:rStyle w:val="Hyperlink"/>
          </w:rPr>
          <w:t>http://www.osha-slc.gov/qna.pdf</w:t>
        </w:r>
      </w:hyperlink>
      <w:r w:rsidR="003E4C0A">
        <w:t>.</w:t>
      </w:r>
    </w:p>
    <w:p w14:paraId="449E4D89" w14:textId="77777777" w:rsidR="00D62D22" w:rsidRDefault="007833FD" w:rsidP="00A35DE2">
      <w:pPr>
        <w:pStyle w:val="ListParagraph"/>
        <w:numPr>
          <w:ilvl w:val="0"/>
          <w:numId w:val="65"/>
        </w:numPr>
        <w:ind w:left="1440"/>
        <w:contextualSpacing w:val="0"/>
      </w:pPr>
      <w:r>
        <w:t>Letter from Richard Fairfax, OSHA, Directorate of Compliance Programs, to David G</w:t>
      </w:r>
      <w:r w:rsidR="0060102A">
        <w:t xml:space="preserve"> </w:t>
      </w:r>
      <w:r>
        <w:t>Sarvadi, Keller</w:t>
      </w:r>
      <w:r w:rsidR="0060102A">
        <w:t xml:space="preserve"> </w:t>
      </w:r>
      <w:r>
        <w:t>and Heckman, LLP, July 18, 2000, and Larry Janssen,</w:t>
      </w:r>
      <w:r w:rsidR="003E4C0A">
        <w:t xml:space="preserve"> CIH, 3M Company, July 18, 2000</w:t>
      </w:r>
    </w:p>
    <w:p w14:paraId="081148A1" w14:textId="77777777" w:rsidR="00D62D22" w:rsidRDefault="00D62D22" w:rsidP="00A5265A">
      <w:r>
        <w:br w:type="page"/>
      </w:r>
    </w:p>
    <w:p w14:paraId="1A1C0362" w14:textId="77777777" w:rsidR="00D62D22" w:rsidRDefault="00D62D22" w:rsidP="00604C5B">
      <w:pPr>
        <w:pStyle w:val="Heading1"/>
      </w:pPr>
      <w:r>
        <w:t>Attachment D.1</w:t>
      </w:r>
      <w:r w:rsidR="005714F9">
        <w:t>.</w:t>
      </w:r>
      <w:r w:rsidR="007F335A">
        <w:rPr>
          <w:rFonts w:ascii="Arial" w:hAnsi="Arial" w:cs="Arial"/>
          <w:lang w:bidi="he-IL"/>
        </w:rPr>
        <w:t>—</w:t>
      </w:r>
      <w:r>
        <w:t>OSHA Bitrex™ Respirator Fit Test Protocol</w:t>
      </w:r>
    </w:p>
    <w:p w14:paraId="3FBA9799" w14:textId="77777777" w:rsidR="00D62D22" w:rsidRDefault="00D62D22" w:rsidP="00A5265A">
      <w:r>
        <w:t>The purpose of a fit test is to meet OSHA Standard 29 CFR §1910.134.</w:t>
      </w:r>
      <w:r w:rsidR="0060102A">
        <w:t xml:space="preserve"> </w:t>
      </w:r>
      <w:r>
        <w:t>The Bitrex™ (Denatonium benzoate) solution aerosol QLFT protocol uses the published saccharin test protocol because that protocol is widely accepted. Bitrex™</w:t>
      </w:r>
      <w:r w:rsidR="00105458">
        <w:t xml:space="preserve"> </w:t>
      </w:r>
      <w:r>
        <w:t xml:space="preserve">is routinely used as a taste aversion agent in household liquids which children should not be drinking and is endorsed by the American Medical Association, the National Safety Council, and the American Association of Poison Control Centers. The entire screening and testing procedure shall be explained to the test subject prior to </w:t>
      </w:r>
      <w:r w:rsidR="003E4C0A">
        <w:t>c</w:t>
      </w:r>
      <w:r>
        <w:t>onduct</w:t>
      </w:r>
      <w:r w:rsidR="003E4C0A">
        <w:t>ing</w:t>
      </w:r>
      <w:r>
        <w:t xml:space="preserve"> the screening test. </w:t>
      </w:r>
    </w:p>
    <w:p w14:paraId="7456AFFB" w14:textId="77777777" w:rsidR="00362412" w:rsidRDefault="00D62D22" w:rsidP="00A35DE2">
      <w:pPr>
        <w:pStyle w:val="H1Numbered"/>
        <w:numPr>
          <w:ilvl w:val="0"/>
          <w:numId w:val="259"/>
        </w:numPr>
      </w:pPr>
      <w:r>
        <w:t>Bitrex™</w:t>
      </w:r>
      <w:r w:rsidR="00534BE7">
        <w:t xml:space="preserve"> </w:t>
      </w:r>
      <w:r>
        <w:t>Fit Test Instructions</w:t>
      </w:r>
    </w:p>
    <w:p w14:paraId="3CAA2380" w14:textId="77777777" w:rsidR="00037DA0" w:rsidRPr="00037DA0" w:rsidRDefault="00037DA0" w:rsidP="00A35DE2">
      <w:pPr>
        <w:pStyle w:val="ListParagraph"/>
        <w:numPr>
          <w:ilvl w:val="0"/>
          <w:numId w:val="67"/>
        </w:numPr>
        <w:contextualSpacing w:val="0"/>
        <w:rPr>
          <w:b/>
        </w:rPr>
      </w:pPr>
      <w:r w:rsidRPr="00037DA0">
        <w:rPr>
          <w:b/>
        </w:rPr>
        <w:t>Scope</w:t>
      </w:r>
    </w:p>
    <w:p w14:paraId="6620ADF4" w14:textId="77777777" w:rsidR="00037DA0" w:rsidRDefault="00D62D22" w:rsidP="00A5265A">
      <w:pPr>
        <w:pStyle w:val="ListParagraph"/>
        <w:contextualSpacing w:val="0"/>
      </w:pPr>
      <w:r>
        <w:t>The Bitrex™ fit test is conducted so the person being fit tested can detect the taste of the Bitrex™ sensitivity solution.</w:t>
      </w:r>
      <w:r w:rsidR="0060102A">
        <w:t xml:space="preserve"> </w:t>
      </w:r>
      <w:r>
        <w:t>Once detection is confirmed, the person is tested using the Bitrex™ fit test solution with the respirator to detect breakthrough.</w:t>
      </w:r>
    </w:p>
    <w:p w14:paraId="0EBE5C49" w14:textId="77777777" w:rsidR="00D62D22" w:rsidRPr="00037DA0" w:rsidRDefault="00D62D22" w:rsidP="00A35DE2">
      <w:pPr>
        <w:pStyle w:val="ListParagraph"/>
        <w:numPr>
          <w:ilvl w:val="0"/>
          <w:numId w:val="67"/>
        </w:numPr>
        <w:contextualSpacing w:val="0"/>
        <w:rPr>
          <w:b/>
        </w:rPr>
      </w:pPr>
      <w:r w:rsidRPr="00037DA0">
        <w:rPr>
          <w:b/>
        </w:rPr>
        <w:t>Related</w:t>
      </w:r>
      <w:r w:rsidR="00037DA0" w:rsidRPr="00037DA0">
        <w:rPr>
          <w:b/>
        </w:rPr>
        <w:t xml:space="preserve"> Procedures and Other Documents</w:t>
      </w:r>
    </w:p>
    <w:p w14:paraId="37E70C8D" w14:textId="77777777" w:rsidR="00D62D22" w:rsidRDefault="00D62D22" w:rsidP="00A35DE2">
      <w:pPr>
        <w:pStyle w:val="ListParagraph"/>
        <w:numPr>
          <w:ilvl w:val="0"/>
          <w:numId w:val="68"/>
        </w:numPr>
        <w:ind w:left="1080"/>
        <w:contextualSpacing w:val="0"/>
      </w:pPr>
      <w:r>
        <w:t>Bitrex™ Qualitative Fit Test Kit Instructions Part No 2041 Allegro Industries</w:t>
      </w:r>
    </w:p>
    <w:p w14:paraId="35D94142" w14:textId="77777777" w:rsidR="00D62D22" w:rsidRDefault="00D62D22" w:rsidP="00A35DE2">
      <w:pPr>
        <w:pStyle w:val="ListParagraph"/>
        <w:numPr>
          <w:ilvl w:val="0"/>
          <w:numId w:val="68"/>
        </w:numPr>
        <w:ind w:left="1080"/>
        <w:contextualSpacing w:val="0"/>
      </w:pPr>
      <w:r>
        <w:t>SDS Bitrex</w:t>
      </w:r>
      <w:r w:rsidR="00673DD1">
        <w:t>™</w:t>
      </w:r>
      <w:r>
        <w:t xml:space="preserve"> Fit Sensitivity Solution #1</w:t>
      </w:r>
    </w:p>
    <w:p w14:paraId="6AA9581E" w14:textId="77777777" w:rsidR="00D62D22" w:rsidRDefault="00D62D22" w:rsidP="00A35DE2">
      <w:pPr>
        <w:pStyle w:val="ListParagraph"/>
        <w:numPr>
          <w:ilvl w:val="0"/>
          <w:numId w:val="68"/>
        </w:numPr>
        <w:ind w:left="1080"/>
        <w:contextualSpacing w:val="0"/>
      </w:pPr>
      <w:r>
        <w:t>SDS Bitrex</w:t>
      </w:r>
      <w:r w:rsidR="00673DD1">
        <w:t>™</w:t>
      </w:r>
      <w:r>
        <w:t xml:space="preserve"> Fit Test Solution #2</w:t>
      </w:r>
    </w:p>
    <w:p w14:paraId="7DA65A40" w14:textId="77777777" w:rsidR="00D62D22" w:rsidRDefault="00D62D22" w:rsidP="00A35DE2">
      <w:pPr>
        <w:pStyle w:val="ListParagraph"/>
        <w:numPr>
          <w:ilvl w:val="0"/>
          <w:numId w:val="68"/>
        </w:numPr>
        <w:ind w:left="1080"/>
        <w:contextualSpacing w:val="0"/>
      </w:pPr>
      <w:r>
        <w:t>Respirator Fit Test Record (Appendix III)</w:t>
      </w:r>
    </w:p>
    <w:p w14:paraId="71E143E8" w14:textId="77777777" w:rsidR="007833FD" w:rsidRDefault="00D62D22" w:rsidP="00A35DE2">
      <w:pPr>
        <w:pStyle w:val="ListParagraph"/>
        <w:numPr>
          <w:ilvl w:val="0"/>
          <w:numId w:val="68"/>
        </w:numPr>
        <w:ind w:left="1080"/>
        <w:contextualSpacing w:val="0"/>
      </w:pPr>
      <w:r>
        <w:t>Respirator Protection Training Quiz (Appendix IV)</w:t>
      </w:r>
    </w:p>
    <w:p w14:paraId="69F70275" w14:textId="77777777" w:rsidR="00037DA0" w:rsidRDefault="00037DA0" w:rsidP="00604C5B">
      <w:pPr>
        <w:pStyle w:val="H1Numbered"/>
      </w:pPr>
      <w:r>
        <w:t>Equipment</w:t>
      </w:r>
    </w:p>
    <w:p w14:paraId="442620FD" w14:textId="77777777" w:rsidR="00037DA0" w:rsidRDefault="00037DA0" w:rsidP="00A35DE2">
      <w:pPr>
        <w:pStyle w:val="ListParagraph"/>
        <w:numPr>
          <w:ilvl w:val="0"/>
          <w:numId w:val="69"/>
        </w:numPr>
        <w:contextualSpacing w:val="0"/>
      </w:pPr>
      <w:r>
        <w:t>Fit test kit</w:t>
      </w:r>
    </w:p>
    <w:p w14:paraId="05CC65A0" w14:textId="77777777" w:rsidR="00037DA0" w:rsidRDefault="00037DA0" w:rsidP="00A35DE2">
      <w:pPr>
        <w:pStyle w:val="ListParagraph"/>
        <w:numPr>
          <w:ilvl w:val="0"/>
          <w:numId w:val="69"/>
        </w:numPr>
        <w:contextualSpacing w:val="0"/>
      </w:pPr>
      <w:r>
        <w:t>Test hood</w:t>
      </w:r>
    </w:p>
    <w:p w14:paraId="0D636B31" w14:textId="77777777" w:rsidR="00037DA0" w:rsidRDefault="00037DA0" w:rsidP="00A35DE2">
      <w:pPr>
        <w:pStyle w:val="ListParagraph"/>
        <w:numPr>
          <w:ilvl w:val="0"/>
          <w:numId w:val="69"/>
        </w:numPr>
        <w:contextualSpacing w:val="0"/>
      </w:pPr>
      <w:r>
        <w:t>Nebulizer #1 (sensitivity)</w:t>
      </w:r>
    </w:p>
    <w:p w14:paraId="3A13F5E4" w14:textId="77777777" w:rsidR="00037DA0" w:rsidRDefault="00037DA0" w:rsidP="00A35DE2">
      <w:pPr>
        <w:pStyle w:val="ListParagraph"/>
        <w:numPr>
          <w:ilvl w:val="0"/>
          <w:numId w:val="69"/>
        </w:numPr>
        <w:contextualSpacing w:val="0"/>
      </w:pPr>
      <w:r>
        <w:t>Nebulizer #2 (fit test)</w:t>
      </w:r>
    </w:p>
    <w:p w14:paraId="2ACD036C" w14:textId="77777777" w:rsidR="00037DA0" w:rsidRDefault="00037DA0" w:rsidP="00A35DE2">
      <w:pPr>
        <w:pStyle w:val="ListParagraph"/>
        <w:numPr>
          <w:ilvl w:val="0"/>
          <w:numId w:val="69"/>
        </w:numPr>
        <w:contextualSpacing w:val="0"/>
      </w:pPr>
      <w:r>
        <w:t xml:space="preserve">Sensitivity </w:t>
      </w:r>
      <w:r w:rsidR="003E4C0A">
        <w:t>test s</w:t>
      </w:r>
      <w:r>
        <w:t>olution</w:t>
      </w:r>
    </w:p>
    <w:p w14:paraId="160906AD" w14:textId="77777777" w:rsidR="00037DA0" w:rsidRDefault="00037DA0" w:rsidP="00A35DE2">
      <w:pPr>
        <w:pStyle w:val="ListParagraph"/>
        <w:numPr>
          <w:ilvl w:val="0"/>
          <w:numId w:val="69"/>
        </w:numPr>
        <w:contextualSpacing w:val="0"/>
      </w:pPr>
      <w:r>
        <w:t xml:space="preserve">Fit </w:t>
      </w:r>
      <w:r w:rsidR="003E4C0A">
        <w:t>t</w:t>
      </w:r>
      <w:r>
        <w:t xml:space="preserve">est </w:t>
      </w:r>
      <w:r w:rsidR="003E4C0A">
        <w:t>s</w:t>
      </w:r>
      <w:r>
        <w:t>olution</w:t>
      </w:r>
    </w:p>
    <w:p w14:paraId="7351D66A" w14:textId="77777777" w:rsidR="00037DA0" w:rsidRDefault="00037DA0" w:rsidP="00A35DE2">
      <w:pPr>
        <w:pStyle w:val="ListParagraph"/>
        <w:numPr>
          <w:ilvl w:val="0"/>
          <w:numId w:val="69"/>
        </w:numPr>
        <w:contextualSpacing w:val="0"/>
      </w:pPr>
      <w:r>
        <w:t>Stopper</w:t>
      </w:r>
    </w:p>
    <w:p w14:paraId="259B89DC" w14:textId="77777777" w:rsidR="00037DA0" w:rsidRDefault="00037DA0" w:rsidP="00A35DE2">
      <w:pPr>
        <w:pStyle w:val="ListParagraph"/>
        <w:numPr>
          <w:ilvl w:val="0"/>
          <w:numId w:val="69"/>
        </w:numPr>
        <w:contextualSpacing w:val="0"/>
      </w:pPr>
      <w:r>
        <w:t>Canister cartridge</w:t>
      </w:r>
    </w:p>
    <w:p w14:paraId="5B047F62" w14:textId="77777777" w:rsidR="00037DA0" w:rsidRDefault="00037DA0" w:rsidP="00604C5B">
      <w:pPr>
        <w:pStyle w:val="H1Numbered"/>
      </w:pPr>
      <w:r>
        <w:t>Bitrex™ Fit Test Solution Instructions</w:t>
      </w:r>
    </w:p>
    <w:p w14:paraId="5697B0DC" w14:textId="77777777" w:rsidR="00037DA0" w:rsidRDefault="00037DA0" w:rsidP="00A35DE2">
      <w:pPr>
        <w:pStyle w:val="ListParagraph"/>
        <w:numPr>
          <w:ilvl w:val="0"/>
          <w:numId w:val="70"/>
        </w:numPr>
        <w:contextualSpacing w:val="0"/>
      </w:pPr>
      <w:r>
        <w:t xml:space="preserve">Remove </w:t>
      </w:r>
      <w:r w:rsidR="003E4C0A">
        <w:t>sensitivity t</w:t>
      </w:r>
      <w:r>
        <w:t>est solution</w:t>
      </w:r>
      <w:r w:rsidR="003E4C0A">
        <w:t>,</w:t>
      </w:r>
      <w:r>
        <w:t xml:space="preserve"> and with tip pointed upward, pinch along the length of the applicator tube to crush the glass ampoule. </w:t>
      </w:r>
    </w:p>
    <w:p w14:paraId="1468D518" w14:textId="77777777" w:rsidR="00037DA0" w:rsidRDefault="00037DA0" w:rsidP="00A35DE2">
      <w:pPr>
        <w:pStyle w:val="ListParagraph"/>
        <w:numPr>
          <w:ilvl w:val="0"/>
          <w:numId w:val="70"/>
        </w:numPr>
        <w:contextualSpacing w:val="0"/>
      </w:pPr>
      <w:r>
        <w:t>It is important to keep the applicator tip pointed upward when pinching the tube to prevent the solution from squirting out during the pinching process.</w:t>
      </w:r>
    </w:p>
    <w:p w14:paraId="14C3C626" w14:textId="77777777" w:rsidR="00037DA0" w:rsidRDefault="00037DA0" w:rsidP="00A35DE2">
      <w:pPr>
        <w:pStyle w:val="ListParagraph"/>
        <w:numPr>
          <w:ilvl w:val="0"/>
          <w:numId w:val="70"/>
        </w:numPr>
        <w:contextualSpacing w:val="0"/>
      </w:pPr>
      <w:r>
        <w:t>Remove the end cap from the nebulizer</w:t>
      </w:r>
      <w:r w:rsidR="003E4C0A">
        <w:t>,</w:t>
      </w:r>
      <w:r>
        <w:t xml:space="preserve"> and insert the applicator tip into the </w:t>
      </w:r>
      <w:r w:rsidR="003E4C0A">
        <w:t>U</w:t>
      </w:r>
      <w:r>
        <w:t xml:space="preserve"> section opening of the nebulizer. Squeeze and transfer the solution from the applicator into the neck of the nebulizer until the applicator is empty.</w:t>
      </w:r>
    </w:p>
    <w:p w14:paraId="35955DC5" w14:textId="77777777" w:rsidR="00037DA0" w:rsidRDefault="00037DA0" w:rsidP="00A35DE2">
      <w:pPr>
        <w:pStyle w:val="ListParagraph"/>
        <w:numPr>
          <w:ilvl w:val="0"/>
          <w:numId w:val="70"/>
        </w:numPr>
        <w:contextualSpacing w:val="0"/>
      </w:pPr>
      <w:r>
        <w:t>Do not remove the end tip of the applicator tube. It contains a porous filter</w:t>
      </w:r>
      <w:r w:rsidR="00036568">
        <w:t xml:space="preserve"> </w:t>
      </w:r>
      <w:r>
        <w:t>designed to filter out the crushed glass. The tip contains a hole for solution transfer.</w:t>
      </w:r>
    </w:p>
    <w:p w14:paraId="3E3B30B9" w14:textId="77777777" w:rsidR="00037DA0" w:rsidRDefault="00037DA0" w:rsidP="00A35DE2">
      <w:pPr>
        <w:pStyle w:val="ListParagraph"/>
        <w:numPr>
          <w:ilvl w:val="0"/>
          <w:numId w:val="70"/>
        </w:numPr>
        <w:contextualSpacing w:val="0"/>
      </w:pPr>
      <w:r>
        <w:t xml:space="preserve">Replace </w:t>
      </w:r>
      <w:r w:rsidR="00036568">
        <w:t xml:space="preserve">the </w:t>
      </w:r>
      <w:r>
        <w:t xml:space="preserve">protective end cap on </w:t>
      </w:r>
      <w:r w:rsidR="00036568">
        <w:t xml:space="preserve">the </w:t>
      </w:r>
      <w:r>
        <w:t>nebulizer until t</w:t>
      </w:r>
      <w:r w:rsidR="00036568">
        <w:t>he t</w:t>
      </w:r>
      <w:r>
        <w:t>est is ready to be performed</w:t>
      </w:r>
      <w:r w:rsidR="00036568">
        <w:t>.</w:t>
      </w:r>
    </w:p>
    <w:p w14:paraId="7FC90118" w14:textId="77777777" w:rsidR="00037DA0" w:rsidRDefault="00673DD1" w:rsidP="00A35DE2">
      <w:pPr>
        <w:pStyle w:val="ListParagraph"/>
        <w:numPr>
          <w:ilvl w:val="0"/>
          <w:numId w:val="70"/>
        </w:numPr>
        <w:contextualSpacing w:val="0"/>
      </w:pPr>
      <w:r>
        <w:t>Repeat operations 3.a</w:t>
      </w:r>
      <w:r w:rsidR="00037DA0">
        <w:t xml:space="preserve"> and 3.</w:t>
      </w:r>
      <w:r>
        <w:t>b</w:t>
      </w:r>
      <w:r w:rsidR="00037DA0">
        <w:t xml:space="preserve"> for the fit test solution ampoule using the appropriate nebulizer. </w:t>
      </w:r>
    </w:p>
    <w:p w14:paraId="5D3BF864" w14:textId="77777777" w:rsidR="00037DA0" w:rsidRDefault="00037DA0" w:rsidP="00604C5B">
      <w:pPr>
        <w:pStyle w:val="H1Numbered"/>
      </w:pPr>
      <w:r>
        <w:t>Bitrex</w:t>
      </w:r>
      <w:r w:rsidR="00A5265A">
        <w:t>™</w:t>
      </w:r>
      <w:r>
        <w:t xml:space="preserve"> Sensitivity Test Instructions</w:t>
      </w:r>
    </w:p>
    <w:p w14:paraId="60B50C23" w14:textId="77777777" w:rsidR="00037DA0" w:rsidRPr="00037DA0" w:rsidRDefault="00037DA0" w:rsidP="00A5265A">
      <w:pPr>
        <w:rPr>
          <w:rStyle w:val="Strong"/>
        </w:rPr>
      </w:pPr>
      <w:r w:rsidRPr="00037DA0">
        <w:rPr>
          <w:rStyle w:val="Strong"/>
        </w:rPr>
        <w:t>NOTE: The subject should not eat, drink, or chew gum for at least 15 minutes before the test.</w:t>
      </w:r>
    </w:p>
    <w:p w14:paraId="1C9F8591" w14:textId="77777777" w:rsidR="00037DA0" w:rsidRDefault="00037DA0" w:rsidP="00A35DE2">
      <w:pPr>
        <w:pStyle w:val="ListParagraph"/>
        <w:numPr>
          <w:ilvl w:val="0"/>
          <w:numId w:val="71"/>
        </w:numPr>
        <w:contextualSpacing w:val="0"/>
      </w:pPr>
      <w:r>
        <w:t>Place the hood over the subject without a respirator.</w:t>
      </w:r>
    </w:p>
    <w:p w14:paraId="2ED3BFE7" w14:textId="77777777" w:rsidR="00037DA0" w:rsidRDefault="00037DA0" w:rsidP="00A35DE2">
      <w:pPr>
        <w:pStyle w:val="ListParagraph"/>
        <w:numPr>
          <w:ilvl w:val="0"/>
          <w:numId w:val="71"/>
        </w:numPr>
        <w:contextualSpacing w:val="0"/>
      </w:pPr>
      <w:r>
        <w:t>Position the hood forward so there is about six inches between the subject’s face and the window. This is important to ensure even dispersion of the aer</w:t>
      </w:r>
      <w:r w:rsidR="00673DD1">
        <w:t>o</w:t>
      </w:r>
      <w:r>
        <w:t>sol and clearance for the respirator during the fit test.</w:t>
      </w:r>
    </w:p>
    <w:p w14:paraId="0C75CB8D" w14:textId="77777777" w:rsidR="00037DA0" w:rsidRDefault="00037DA0" w:rsidP="00A35DE2">
      <w:pPr>
        <w:pStyle w:val="ListParagraph"/>
        <w:numPr>
          <w:ilvl w:val="0"/>
          <w:numId w:val="71"/>
        </w:numPr>
        <w:contextualSpacing w:val="0"/>
      </w:pPr>
      <w:r>
        <w:t>Instruct the subject to breathe through their mouth with their tongue extended.</w:t>
      </w:r>
    </w:p>
    <w:p w14:paraId="1E0E9067" w14:textId="77777777" w:rsidR="00037DA0" w:rsidRDefault="00037DA0" w:rsidP="00A35DE2">
      <w:pPr>
        <w:pStyle w:val="ListParagraph"/>
        <w:numPr>
          <w:ilvl w:val="0"/>
          <w:numId w:val="71"/>
        </w:numPr>
        <w:contextualSpacing w:val="0"/>
      </w:pPr>
      <w:r>
        <w:t>Using the sensitive test solution Nebulizer #1 inject the aerosol into the hood through the hole in the window.</w:t>
      </w:r>
    </w:p>
    <w:p w14:paraId="2FC69164" w14:textId="77777777" w:rsidR="00037DA0" w:rsidRDefault="00037DA0" w:rsidP="00A35DE2">
      <w:pPr>
        <w:pStyle w:val="ListParagraph"/>
        <w:numPr>
          <w:ilvl w:val="0"/>
          <w:numId w:val="72"/>
        </w:numPr>
        <w:ind w:left="1440"/>
        <w:contextualSpacing w:val="0"/>
      </w:pPr>
      <w:r>
        <w:t>Inject 10 times, fully squeezing and collapsing the bulb.</w:t>
      </w:r>
    </w:p>
    <w:p w14:paraId="6FC4783A" w14:textId="77777777" w:rsidR="00037DA0" w:rsidRDefault="00037DA0" w:rsidP="00A35DE2">
      <w:pPr>
        <w:pStyle w:val="ListParagraph"/>
        <w:numPr>
          <w:ilvl w:val="0"/>
          <w:numId w:val="72"/>
        </w:numPr>
        <w:ind w:left="1440"/>
        <w:contextualSpacing w:val="0"/>
      </w:pPr>
      <w:r>
        <w:t>The nozzle is directed away from the nose and mouth of the person being tested.</w:t>
      </w:r>
    </w:p>
    <w:p w14:paraId="5F452D2C" w14:textId="77777777" w:rsidR="00037DA0" w:rsidRDefault="00037DA0" w:rsidP="00A35DE2">
      <w:pPr>
        <w:pStyle w:val="ListParagraph"/>
        <w:numPr>
          <w:ilvl w:val="0"/>
          <w:numId w:val="71"/>
        </w:numPr>
        <w:contextualSpacing w:val="0"/>
      </w:pPr>
      <w:r>
        <w:t>Ask the subject if they can detect the bitter taste of the solution</w:t>
      </w:r>
      <w:r w:rsidR="00036568">
        <w:t>.</w:t>
      </w:r>
    </w:p>
    <w:p w14:paraId="7BE2E498" w14:textId="77777777" w:rsidR="00037DA0" w:rsidRDefault="00037DA0" w:rsidP="00A35DE2">
      <w:pPr>
        <w:pStyle w:val="ListParagraph"/>
        <w:numPr>
          <w:ilvl w:val="0"/>
          <w:numId w:val="73"/>
        </w:numPr>
        <w:ind w:left="1440"/>
        <w:contextualSpacing w:val="0"/>
      </w:pPr>
      <w:r>
        <w:t>If tasted, note the number of squeezes on the Respirator Fit Test Record.</w:t>
      </w:r>
    </w:p>
    <w:p w14:paraId="4A68A5D6" w14:textId="77777777" w:rsidR="00037DA0" w:rsidRDefault="00037DA0" w:rsidP="00A35DE2">
      <w:pPr>
        <w:pStyle w:val="ListParagraph"/>
        <w:numPr>
          <w:ilvl w:val="0"/>
          <w:numId w:val="73"/>
        </w:numPr>
        <w:ind w:left="1440"/>
        <w:contextualSpacing w:val="0"/>
      </w:pPr>
      <w:r>
        <w:t>All testing results are in groups of 10 and should be noted on the paperwork in groups of 10 squeezes.</w:t>
      </w:r>
    </w:p>
    <w:p w14:paraId="2BAEDE15" w14:textId="77777777" w:rsidR="00041E95" w:rsidRDefault="00037DA0" w:rsidP="00A35DE2">
      <w:pPr>
        <w:pStyle w:val="ListParagraph"/>
        <w:numPr>
          <w:ilvl w:val="0"/>
          <w:numId w:val="71"/>
        </w:numPr>
        <w:contextualSpacing w:val="0"/>
      </w:pPr>
      <w:r>
        <w:t>If the subject does not taste the sensitivity solution, inject an additional 10 full squeezes of the aerosol into the hood.</w:t>
      </w:r>
    </w:p>
    <w:p w14:paraId="6E8A8F36" w14:textId="77777777" w:rsidR="00037DA0" w:rsidRDefault="00037DA0" w:rsidP="00A35DE2">
      <w:pPr>
        <w:pStyle w:val="ListParagraph"/>
        <w:numPr>
          <w:ilvl w:val="0"/>
          <w:numId w:val="74"/>
        </w:numPr>
        <w:ind w:left="1440"/>
        <w:contextualSpacing w:val="0"/>
      </w:pPr>
      <w:r>
        <w:t>Repeat with 10 more squeezes.</w:t>
      </w:r>
    </w:p>
    <w:p w14:paraId="54A504AD" w14:textId="77777777" w:rsidR="00037DA0" w:rsidRDefault="00037DA0" w:rsidP="00A35DE2">
      <w:pPr>
        <w:pStyle w:val="ListParagraph"/>
        <w:numPr>
          <w:ilvl w:val="0"/>
          <w:numId w:val="71"/>
        </w:numPr>
        <w:contextualSpacing w:val="0"/>
      </w:pPr>
      <w:r>
        <w:t>If the Bitrex™ is not tasted after 30 squeezes, the subject is unable to taste Bitrex™ and may not perform the fit test.</w:t>
      </w:r>
    </w:p>
    <w:p w14:paraId="59B136A4" w14:textId="77777777" w:rsidR="00037DA0" w:rsidRDefault="00037DA0" w:rsidP="00604C5B">
      <w:pPr>
        <w:pStyle w:val="H1Numbered"/>
      </w:pPr>
      <w:r>
        <w:t>Bitrex™ Fit Test Work Instructions</w:t>
      </w:r>
    </w:p>
    <w:p w14:paraId="7E8A0A97" w14:textId="77777777" w:rsidR="00037DA0" w:rsidRDefault="00037DA0" w:rsidP="00A35DE2">
      <w:pPr>
        <w:pStyle w:val="ListParagraph"/>
        <w:numPr>
          <w:ilvl w:val="0"/>
          <w:numId w:val="75"/>
        </w:numPr>
        <w:contextualSpacing w:val="0"/>
      </w:pPr>
      <w:r>
        <w:t>Have the subject don and fit check the respirator per the manufacturers’ instructions.</w:t>
      </w:r>
    </w:p>
    <w:p w14:paraId="10C53AF8" w14:textId="77777777" w:rsidR="00037DA0" w:rsidRDefault="00037DA0" w:rsidP="00A35DE2">
      <w:pPr>
        <w:pStyle w:val="ListParagraph"/>
        <w:numPr>
          <w:ilvl w:val="0"/>
          <w:numId w:val="76"/>
        </w:numPr>
        <w:ind w:left="1440"/>
        <w:contextualSpacing w:val="0"/>
      </w:pPr>
      <w:r>
        <w:t>Use the particulate filter provided (N95-P100 rating).</w:t>
      </w:r>
    </w:p>
    <w:p w14:paraId="7973F629" w14:textId="77777777" w:rsidR="00037DA0" w:rsidRDefault="00037DA0" w:rsidP="00A35DE2">
      <w:pPr>
        <w:pStyle w:val="ListParagraph"/>
        <w:numPr>
          <w:ilvl w:val="0"/>
          <w:numId w:val="75"/>
        </w:numPr>
        <w:contextualSpacing w:val="0"/>
      </w:pPr>
      <w:r>
        <w:t>Place the hood over the subject with the respirator on.</w:t>
      </w:r>
    </w:p>
    <w:p w14:paraId="70B77A54" w14:textId="77777777" w:rsidR="00037DA0" w:rsidRDefault="00037DA0" w:rsidP="00A35DE2">
      <w:pPr>
        <w:pStyle w:val="ListParagraph"/>
        <w:numPr>
          <w:ilvl w:val="0"/>
          <w:numId w:val="75"/>
        </w:numPr>
        <w:contextualSpacing w:val="0"/>
      </w:pPr>
      <w:r>
        <w:t>Position the hood forward so there is about six inches between the subject’s face and the window.</w:t>
      </w:r>
      <w:r w:rsidR="0060102A">
        <w:t xml:space="preserve"> </w:t>
      </w:r>
    </w:p>
    <w:p w14:paraId="49DCD709" w14:textId="77777777" w:rsidR="00037DA0" w:rsidRDefault="00037DA0" w:rsidP="00A35DE2">
      <w:pPr>
        <w:pStyle w:val="ListParagraph"/>
        <w:numPr>
          <w:ilvl w:val="0"/>
          <w:numId w:val="75"/>
        </w:numPr>
        <w:contextualSpacing w:val="0"/>
      </w:pPr>
      <w:r>
        <w:t>This is important to ensure even dispersion of the aerosol and clearance for the respirator during the fit test.</w:t>
      </w:r>
    </w:p>
    <w:p w14:paraId="38324B1D" w14:textId="77777777" w:rsidR="00037DA0" w:rsidRDefault="00037DA0" w:rsidP="00A35DE2">
      <w:pPr>
        <w:pStyle w:val="ListParagraph"/>
        <w:numPr>
          <w:ilvl w:val="0"/>
          <w:numId w:val="75"/>
        </w:numPr>
        <w:contextualSpacing w:val="0"/>
      </w:pPr>
      <w:r>
        <w:t>Instruct the subject to breathe through their mouth with their tongue extended. Using the sensitive test solution Nebulizer #2, inject the aerosol into the hood through the hole in the window.</w:t>
      </w:r>
    </w:p>
    <w:p w14:paraId="7C785F03" w14:textId="77777777" w:rsidR="00041E95" w:rsidRDefault="00037DA0" w:rsidP="00A35DE2">
      <w:pPr>
        <w:pStyle w:val="ListParagraph"/>
        <w:numPr>
          <w:ilvl w:val="0"/>
          <w:numId w:val="77"/>
        </w:numPr>
        <w:ind w:left="1440"/>
        <w:contextualSpacing w:val="0"/>
      </w:pPr>
      <w:r>
        <w:t>Inject 10 times, fully squeezing and collapsing the bulb.</w:t>
      </w:r>
    </w:p>
    <w:p w14:paraId="30E2013C" w14:textId="77777777" w:rsidR="00037DA0" w:rsidRDefault="00037DA0" w:rsidP="00A35DE2">
      <w:pPr>
        <w:pStyle w:val="ListParagraph"/>
        <w:numPr>
          <w:ilvl w:val="0"/>
          <w:numId w:val="77"/>
        </w:numPr>
        <w:ind w:left="1440"/>
        <w:contextualSpacing w:val="0"/>
      </w:pPr>
      <w:r>
        <w:t>To maintain an adequate concentration of aerosol during this test, inject one half of the number of squeezes used in step 5.</w:t>
      </w:r>
      <w:r w:rsidR="00673DD1">
        <w:t>e</w:t>
      </w:r>
      <w:r>
        <w:t>.</w:t>
      </w:r>
      <w:r w:rsidR="00673DD1">
        <w:t>I</w:t>
      </w:r>
      <w:r>
        <w:t>, every 30 seconds.</w:t>
      </w:r>
    </w:p>
    <w:p w14:paraId="69561A1C" w14:textId="77777777" w:rsidR="00037DA0" w:rsidRDefault="00037DA0" w:rsidP="00A35DE2">
      <w:pPr>
        <w:pStyle w:val="ListParagraph"/>
        <w:numPr>
          <w:ilvl w:val="0"/>
          <w:numId w:val="75"/>
        </w:numPr>
        <w:contextualSpacing w:val="0"/>
      </w:pPr>
      <w:r>
        <w:t>Ask the subject if they can detect the bitter taste of the solution any time during the following exercises for 60 seconds each.</w:t>
      </w:r>
    </w:p>
    <w:p w14:paraId="273490AB" w14:textId="77777777" w:rsidR="00041E95" w:rsidRDefault="00673DD1" w:rsidP="00A35DE2">
      <w:pPr>
        <w:pStyle w:val="ListParagraph"/>
        <w:numPr>
          <w:ilvl w:val="0"/>
          <w:numId w:val="78"/>
        </w:numPr>
        <w:ind w:left="1440"/>
        <w:contextualSpacing w:val="0"/>
      </w:pPr>
      <w:r>
        <w:t>Normal breathing</w:t>
      </w:r>
    </w:p>
    <w:p w14:paraId="269ECA90" w14:textId="77777777" w:rsidR="00041E95" w:rsidRDefault="00673DD1" w:rsidP="00A35DE2">
      <w:pPr>
        <w:pStyle w:val="ListParagraph"/>
        <w:numPr>
          <w:ilvl w:val="0"/>
          <w:numId w:val="78"/>
        </w:numPr>
        <w:ind w:left="1440"/>
        <w:contextualSpacing w:val="0"/>
      </w:pPr>
      <w:r>
        <w:t>Deep breathing (</w:t>
      </w:r>
      <w:r w:rsidR="00037DA0">
        <w:t>bre</w:t>
      </w:r>
      <w:r>
        <w:t>aths should be deep and regular)</w:t>
      </w:r>
    </w:p>
    <w:p w14:paraId="34CDB301" w14:textId="77777777" w:rsidR="00041E95" w:rsidRDefault="00037DA0" w:rsidP="00A35DE2">
      <w:pPr>
        <w:pStyle w:val="ListParagraph"/>
        <w:numPr>
          <w:ilvl w:val="0"/>
          <w:numId w:val="78"/>
        </w:numPr>
        <w:ind w:left="1440"/>
        <w:contextualSpacing w:val="0"/>
      </w:pPr>
      <w:r>
        <w:t>Turning head from side to side- movement should be comp</w:t>
      </w:r>
      <w:r w:rsidR="00673DD1">
        <w:t>lete with one turn every second</w:t>
      </w:r>
    </w:p>
    <w:p w14:paraId="52590C26" w14:textId="77777777" w:rsidR="00041E95" w:rsidRDefault="00037DA0" w:rsidP="00A35DE2">
      <w:pPr>
        <w:pStyle w:val="ListParagraph"/>
        <w:numPr>
          <w:ilvl w:val="0"/>
          <w:numId w:val="78"/>
        </w:numPr>
        <w:ind w:left="1440"/>
        <w:contextualSpacing w:val="0"/>
      </w:pPr>
      <w:r>
        <w:t>Nodding head up and down</w:t>
      </w:r>
      <w:r w:rsidR="00036568">
        <w:t xml:space="preserve"> (</w:t>
      </w:r>
      <w:r>
        <w:t>movement should be complete with one turn every second</w:t>
      </w:r>
      <w:r w:rsidR="00036568">
        <w:t>)</w:t>
      </w:r>
    </w:p>
    <w:p w14:paraId="3D33DF07" w14:textId="77777777" w:rsidR="00041E95" w:rsidRDefault="00037DA0" w:rsidP="00A35DE2">
      <w:pPr>
        <w:pStyle w:val="ListParagraph"/>
        <w:numPr>
          <w:ilvl w:val="0"/>
          <w:numId w:val="78"/>
        </w:numPr>
        <w:ind w:left="1440"/>
        <w:contextualSpacing w:val="0"/>
      </w:pPr>
      <w:r>
        <w:t>Talking, reciting the alphabet</w:t>
      </w:r>
      <w:r w:rsidR="00673DD1">
        <w:t>,</w:t>
      </w:r>
      <w:r>
        <w:t xml:space="preserve"> or </w:t>
      </w:r>
      <w:r w:rsidR="00673DD1">
        <w:t>reading aloud a prepared text (t</w:t>
      </w:r>
      <w:r>
        <w:t>he</w:t>
      </w:r>
      <w:r w:rsidR="00041E95">
        <w:t xml:space="preserve"> “Rainbow Passage” is suggested</w:t>
      </w:r>
      <w:r w:rsidR="00041E95">
        <w:rPr>
          <w:rStyle w:val="FootnoteReference"/>
        </w:rPr>
        <w:footnoteReference w:id="10"/>
      </w:r>
      <w:r w:rsidR="00673DD1">
        <w:t>)</w:t>
      </w:r>
    </w:p>
    <w:p w14:paraId="09FFE57D" w14:textId="77777777" w:rsidR="00037DA0" w:rsidRDefault="00036568" w:rsidP="00A35DE2">
      <w:pPr>
        <w:pStyle w:val="ListParagraph"/>
        <w:numPr>
          <w:ilvl w:val="0"/>
          <w:numId w:val="78"/>
        </w:numPr>
        <w:ind w:left="1440"/>
        <w:contextualSpacing w:val="0"/>
      </w:pPr>
      <w:r>
        <w:t>Bending over (T</w:t>
      </w:r>
      <w:r w:rsidR="00037DA0">
        <w:t>he test subject shall bend at the waist as i</w:t>
      </w:r>
      <w:r>
        <w:t>f they were to touch their toes.)</w:t>
      </w:r>
    </w:p>
    <w:p w14:paraId="3913AD00" w14:textId="77777777" w:rsidR="00037DA0" w:rsidRDefault="00037DA0" w:rsidP="00A35DE2">
      <w:pPr>
        <w:pStyle w:val="ListParagraph"/>
        <w:numPr>
          <w:ilvl w:val="0"/>
          <w:numId w:val="79"/>
        </w:numPr>
        <w:ind w:left="2160"/>
        <w:contextualSpacing w:val="0"/>
      </w:pPr>
      <w:r>
        <w:t xml:space="preserve">Jogging in place shall be substituted for this exercise in those test environments such as shroud type QNFT or QLFT units that do not permit bending </w:t>
      </w:r>
      <w:r w:rsidR="00041E95">
        <w:t>over at the waist</w:t>
      </w:r>
      <w:r>
        <w:t>.</w:t>
      </w:r>
    </w:p>
    <w:p w14:paraId="42E0A281" w14:textId="77777777" w:rsidR="00037DA0" w:rsidRDefault="00037DA0" w:rsidP="00A35DE2">
      <w:pPr>
        <w:pStyle w:val="ListParagraph"/>
        <w:numPr>
          <w:ilvl w:val="0"/>
          <w:numId w:val="75"/>
        </w:numPr>
        <w:contextualSpacing w:val="0"/>
      </w:pPr>
      <w:r>
        <w:t>If the entire test is completed without the subject detecting the bitter taste of the Bitrex™ aerosol, the test is successful</w:t>
      </w:r>
      <w:r w:rsidR="00036568">
        <w:t>,</w:t>
      </w:r>
      <w:r>
        <w:t xml:space="preserve"> and the respirator fit is deemed adequate.</w:t>
      </w:r>
    </w:p>
    <w:p w14:paraId="3EC70FF9" w14:textId="77777777" w:rsidR="00041E95" w:rsidRDefault="00037DA0" w:rsidP="00A35DE2">
      <w:pPr>
        <w:pStyle w:val="ListParagraph"/>
        <w:numPr>
          <w:ilvl w:val="0"/>
          <w:numId w:val="75"/>
        </w:numPr>
        <w:contextualSpacing w:val="0"/>
      </w:pPr>
      <w:r>
        <w:t>If the taste of Bitrex™ is detected</w:t>
      </w:r>
      <w:r w:rsidR="00036568">
        <w:t>,</w:t>
      </w:r>
      <w:r>
        <w:t xml:space="preserve"> the test has failed</w:t>
      </w:r>
      <w:r w:rsidR="00036568">
        <w:t>,</w:t>
      </w:r>
      <w:r>
        <w:t xml:space="preserve"> and a different respirator must be tried</w:t>
      </w:r>
      <w:r w:rsidR="00036568">
        <w:t>. T</w:t>
      </w:r>
      <w:r>
        <w:t>he entire procedure is repeated (sensitivity and fit tests).</w:t>
      </w:r>
    </w:p>
    <w:p w14:paraId="75BC8684" w14:textId="77777777" w:rsidR="00041E95" w:rsidRDefault="00036568" w:rsidP="00A35DE2">
      <w:pPr>
        <w:pStyle w:val="ListParagraph"/>
        <w:numPr>
          <w:ilvl w:val="0"/>
          <w:numId w:val="75"/>
        </w:numPr>
        <w:contextualSpacing w:val="0"/>
      </w:pPr>
      <w:r>
        <w:t>Enter “pass” or “</w:t>
      </w:r>
      <w:r w:rsidR="00037DA0">
        <w:t>fail</w:t>
      </w:r>
      <w:r>
        <w:t>”</w:t>
      </w:r>
      <w:r w:rsidR="00037DA0">
        <w:t xml:space="preserve"> on the Respirator Fit Test Record.</w:t>
      </w:r>
    </w:p>
    <w:p w14:paraId="5C816598" w14:textId="77777777" w:rsidR="00A5265A" w:rsidRDefault="00037DA0" w:rsidP="00A35DE2">
      <w:pPr>
        <w:pStyle w:val="ListParagraph"/>
        <w:numPr>
          <w:ilvl w:val="0"/>
          <w:numId w:val="75"/>
        </w:numPr>
        <w:contextualSpacing w:val="0"/>
      </w:pPr>
      <w:r>
        <w:t xml:space="preserve">Have </w:t>
      </w:r>
      <w:r w:rsidR="00036568">
        <w:t xml:space="preserve">the </w:t>
      </w:r>
      <w:r>
        <w:t>subject and the trainer sign the document.</w:t>
      </w:r>
    </w:p>
    <w:p w14:paraId="6B236AEF" w14:textId="77777777" w:rsidR="00A5265A" w:rsidRDefault="00A5265A" w:rsidP="00A5265A">
      <w:r>
        <w:br w:type="page"/>
      </w:r>
    </w:p>
    <w:p w14:paraId="48CA302F" w14:textId="77777777" w:rsidR="00A5265A" w:rsidRDefault="00A5265A" w:rsidP="00604C5B">
      <w:pPr>
        <w:pStyle w:val="Heading1"/>
      </w:pPr>
      <w:r>
        <w:t>Attachment D.2.</w:t>
      </w:r>
      <w:r>
        <w:rPr>
          <w:rFonts w:ascii="Arial" w:hAnsi="Arial" w:cs="Arial"/>
          <w:lang w:bidi="he-IL"/>
        </w:rPr>
        <w:t>—</w:t>
      </w:r>
      <w:r>
        <w:t>OSHA Respiratory M</w:t>
      </w:r>
      <w:r w:rsidR="00C416B2">
        <w:t>edical Evaluation Questionnaire</w:t>
      </w:r>
      <w:r w:rsidR="00C416B2">
        <w:rPr>
          <w:rStyle w:val="FootnoteReference"/>
        </w:rPr>
        <w:footnoteReference w:id="11"/>
      </w:r>
    </w:p>
    <w:p w14:paraId="0FA76181" w14:textId="77777777" w:rsidR="00A5265A" w:rsidRDefault="00A5265A" w:rsidP="00A5265A">
      <w:r w:rsidRPr="0035134C">
        <w:rPr>
          <w:b/>
        </w:rPr>
        <w:t>To the employer:</w:t>
      </w:r>
      <w:r>
        <w:t xml:space="preserve"> Answers to questions in Section 1, and to question 9 in Section 2 of Part A, do not require a medical examination.</w:t>
      </w:r>
      <w:r w:rsidR="0060102A">
        <w:t xml:space="preserve"> </w:t>
      </w:r>
    </w:p>
    <w:p w14:paraId="235450F4" w14:textId="77777777" w:rsidR="00A5265A" w:rsidRDefault="00A5265A" w:rsidP="00C416B2">
      <w:r w:rsidRPr="0035134C">
        <w:rPr>
          <w:b/>
        </w:rPr>
        <w:t>To the employee:</w:t>
      </w:r>
      <w:r>
        <w:t xml:space="preserve"> C</w:t>
      </w:r>
      <w:r w:rsidR="0035134C">
        <w:t>an you read (circle one)</w:t>
      </w:r>
      <w:r w:rsidR="00036568">
        <w:t>?</w:t>
      </w:r>
      <w:r w:rsidR="0035134C">
        <w:tab/>
        <w:t>YES</w:t>
      </w:r>
      <w:r w:rsidR="0035134C">
        <w:tab/>
      </w:r>
      <w:r>
        <w:t>NO</w:t>
      </w:r>
    </w:p>
    <w:p w14:paraId="74B2783B" w14:textId="77777777" w:rsidR="00037DA0" w:rsidRDefault="00A5265A" w:rsidP="00C416B2">
      <w:r>
        <w:t>Your employer must allow you to answer this questionna</w:t>
      </w:r>
      <w:r w:rsidR="00036568">
        <w:t>ire during normal working hours</w:t>
      </w:r>
      <w:r>
        <w:t xml:space="preserve"> or at a time and place that is convenient </w:t>
      </w:r>
      <w:r w:rsidR="003322A9">
        <w:t xml:space="preserve">for </w:t>
      </w:r>
      <w:r>
        <w:t>you.</w:t>
      </w:r>
      <w:r w:rsidR="0060102A">
        <w:t xml:space="preserve"> </w:t>
      </w:r>
      <w:r>
        <w:t>To maintain your confidentiality, your employer or supervisor must not look at or review your answers, and your employer must tell you how to deliver or send this questionnaire to the healthcare professional who will review it.</w:t>
      </w:r>
    </w:p>
    <w:p w14:paraId="7DBB563B" w14:textId="77777777" w:rsidR="00362412" w:rsidRDefault="0035134C" w:rsidP="00A35DE2">
      <w:pPr>
        <w:pStyle w:val="H1Numbered"/>
        <w:numPr>
          <w:ilvl w:val="0"/>
          <w:numId w:val="260"/>
        </w:numPr>
      </w:pPr>
      <w:r>
        <w:t>Part A. Section 1 (Mandatory)</w:t>
      </w:r>
    </w:p>
    <w:p w14:paraId="16E81DBB" w14:textId="77777777" w:rsidR="0035134C" w:rsidRDefault="0035134C" w:rsidP="00C416B2">
      <w:r>
        <w:t>The following information must be provided by every employee who has been selected to use any ty</w:t>
      </w:r>
      <w:r w:rsidR="00036568">
        <w:t>pe of respirator (please print):</w:t>
      </w:r>
    </w:p>
    <w:p w14:paraId="61C951FE" w14:textId="77777777" w:rsidR="0035134C" w:rsidRDefault="0035134C" w:rsidP="00A35DE2">
      <w:pPr>
        <w:pStyle w:val="ListParagraph"/>
        <w:numPr>
          <w:ilvl w:val="0"/>
          <w:numId w:val="80"/>
        </w:numPr>
        <w:contextualSpacing w:val="0"/>
      </w:pPr>
      <w:r>
        <w:t>Today’s date:</w:t>
      </w:r>
      <w:r w:rsidR="00415736">
        <w:t xml:space="preserve"> </w:t>
      </w:r>
      <w:r>
        <w:t xml:space="preserve">________ </w:t>
      </w:r>
      <w:r>
        <w:tab/>
      </w:r>
    </w:p>
    <w:p w14:paraId="035B6CEC" w14:textId="77777777" w:rsidR="0035134C" w:rsidRDefault="0035134C" w:rsidP="00A35DE2">
      <w:pPr>
        <w:pStyle w:val="ListParagraph"/>
        <w:numPr>
          <w:ilvl w:val="0"/>
          <w:numId w:val="80"/>
        </w:numPr>
        <w:contextualSpacing w:val="0"/>
      </w:pPr>
      <w:r>
        <w:t>Your name:</w:t>
      </w:r>
      <w:r w:rsidR="0060102A">
        <w:t xml:space="preserve"> </w:t>
      </w:r>
      <w:r>
        <w:t>______________________________________</w:t>
      </w:r>
    </w:p>
    <w:p w14:paraId="656E3F92" w14:textId="77777777" w:rsidR="0035134C" w:rsidRDefault="0035134C" w:rsidP="00A35DE2">
      <w:pPr>
        <w:pStyle w:val="ListParagraph"/>
        <w:numPr>
          <w:ilvl w:val="0"/>
          <w:numId w:val="80"/>
        </w:numPr>
        <w:contextualSpacing w:val="0"/>
      </w:pPr>
      <w:r>
        <w:t>Your age (to nearest year):</w:t>
      </w:r>
      <w:r w:rsidR="0060102A">
        <w:t xml:space="preserve"> </w:t>
      </w:r>
      <w:r>
        <w:t>________</w:t>
      </w:r>
      <w:r w:rsidR="00415736">
        <w:t xml:space="preserve"> </w:t>
      </w:r>
      <w:r>
        <w:tab/>
      </w:r>
    </w:p>
    <w:p w14:paraId="5189B9D3" w14:textId="77777777" w:rsidR="0035134C" w:rsidRDefault="00036568" w:rsidP="00A35DE2">
      <w:pPr>
        <w:pStyle w:val="ListParagraph"/>
        <w:numPr>
          <w:ilvl w:val="0"/>
          <w:numId w:val="80"/>
        </w:numPr>
        <w:tabs>
          <w:tab w:val="left" w:pos="2430"/>
          <w:tab w:val="left" w:pos="3060"/>
        </w:tabs>
        <w:contextualSpacing w:val="0"/>
      </w:pPr>
      <w:r>
        <w:t>Sex (circle one):</w:t>
      </w:r>
      <w:r>
        <w:tab/>
      </w:r>
      <w:r w:rsidR="0035134C">
        <w:t>Male</w:t>
      </w:r>
      <w:r w:rsidR="0035134C">
        <w:tab/>
        <w:t>Female</w:t>
      </w:r>
    </w:p>
    <w:p w14:paraId="2BAAC22C" w14:textId="77777777" w:rsidR="0035134C" w:rsidRDefault="0035134C" w:rsidP="00A35DE2">
      <w:pPr>
        <w:pStyle w:val="ListParagraph"/>
        <w:numPr>
          <w:ilvl w:val="0"/>
          <w:numId w:val="80"/>
        </w:numPr>
        <w:contextualSpacing w:val="0"/>
      </w:pPr>
      <w:r>
        <w:t>Your height:</w:t>
      </w:r>
      <w:r w:rsidR="0060102A">
        <w:t xml:space="preserve"> </w:t>
      </w:r>
      <w:r>
        <w:t>____ feet</w:t>
      </w:r>
      <w:r w:rsidR="0060102A">
        <w:t xml:space="preserve"> </w:t>
      </w:r>
      <w:r>
        <w:t>____ inches</w:t>
      </w:r>
    </w:p>
    <w:p w14:paraId="50E7E8C0" w14:textId="77777777" w:rsidR="0035134C" w:rsidRDefault="0035134C" w:rsidP="00A35DE2">
      <w:pPr>
        <w:pStyle w:val="ListParagraph"/>
        <w:numPr>
          <w:ilvl w:val="0"/>
          <w:numId w:val="80"/>
        </w:numPr>
        <w:contextualSpacing w:val="0"/>
      </w:pPr>
      <w:r>
        <w:t>Your weight:</w:t>
      </w:r>
      <w:r w:rsidR="0060102A">
        <w:t xml:space="preserve"> </w:t>
      </w:r>
      <w:r>
        <w:t>____ pounds</w:t>
      </w:r>
    </w:p>
    <w:p w14:paraId="6BD8F4A0" w14:textId="77777777" w:rsidR="0035134C" w:rsidRDefault="0035134C" w:rsidP="00A35DE2">
      <w:pPr>
        <w:pStyle w:val="ListParagraph"/>
        <w:numPr>
          <w:ilvl w:val="0"/>
          <w:numId w:val="80"/>
        </w:numPr>
        <w:contextualSpacing w:val="0"/>
      </w:pPr>
      <w:r>
        <w:t>Your job title:</w:t>
      </w:r>
      <w:r w:rsidR="0060102A">
        <w:t xml:space="preserve"> </w:t>
      </w:r>
      <w:r>
        <w:t>___________________________________________</w:t>
      </w:r>
    </w:p>
    <w:p w14:paraId="7D2D8705" w14:textId="77777777" w:rsidR="0035134C" w:rsidRDefault="0035134C" w:rsidP="00A35DE2">
      <w:pPr>
        <w:pStyle w:val="ListParagraph"/>
        <w:numPr>
          <w:ilvl w:val="0"/>
          <w:numId w:val="80"/>
        </w:numPr>
        <w:contextualSpacing w:val="0"/>
      </w:pPr>
      <w:r>
        <w:t>A phone number where you can be reached by the health care professional who reviews this questionnaire (include the area code):</w:t>
      </w:r>
      <w:r w:rsidR="0060102A">
        <w:t xml:space="preserve"> </w:t>
      </w:r>
      <w:r>
        <w:t>(____)</w:t>
      </w:r>
      <w:r w:rsidR="0060102A">
        <w:t xml:space="preserve"> </w:t>
      </w:r>
      <w:r>
        <w:t>____-______</w:t>
      </w:r>
    </w:p>
    <w:p w14:paraId="56A1D668" w14:textId="77777777" w:rsidR="0035134C" w:rsidRDefault="0035134C" w:rsidP="00A35DE2">
      <w:pPr>
        <w:pStyle w:val="ListParagraph"/>
        <w:numPr>
          <w:ilvl w:val="0"/>
          <w:numId w:val="80"/>
        </w:numPr>
        <w:contextualSpacing w:val="0"/>
      </w:pPr>
      <w:r>
        <w:t>The best time to phone you at this number:</w:t>
      </w:r>
      <w:r w:rsidR="00415736">
        <w:t xml:space="preserve"> </w:t>
      </w:r>
      <w:r w:rsidR="00C416B2">
        <w:t>________</w:t>
      </w:r>
    </w:p>
    <w:p w14:paraId="19AB3CE9" w14:textId="77777777" w:rsidR="0035134C" w:rsidRDefault="0035134C" w:rsidP="00A35DE2">
      <w:pPr>
        <w:pStyle w:val="ListParagraph"/>
        <w:numPr>
          <w:ilvl w:val="0"/>
          <w:numId w:val="80"/>
        </w:numPr>
        <w:contextualSpacing w:val="0"/>
      </w:pPr>
      <w:r>
        <w:t>Has your employer told you how to contact the health care professional who will review this questionnaire (circle one)?</w:t>
      </w:r>
      <w:r>
        <w:tab/>
        <w:t xml:space="preserve"> YES</w:t>
      </w:r>
      <w:r>
        <w:tab/>
        <w:t xml:space="preserve"> NO </w:t>
      </w:r>
    </w:p>
    <w:p w14:paraId="594C640D" w14:textId="77777777" w:rsidR="0035134C" w:rsidRDefault="0035134C" w:rsidP="00A35DE2">
      <w:pPr>
        <w:pStyle w:val="ListParagraph"/>
        <w:numPr>
          <w:ilvl w:val="0"/>
          <w:numId w:val="80"/>
        </w:numPr>
        <w:contextualSpacing w:val="0"/>
      </w:pPr>
      <w:r>
        <w:t>Check the type of respirator you will use (you can check more than one category):</w:t>
      </w:r>
    </w:p>
    <w:p w14:paraId="62A72368" w14:textId="77777777" w:rsidR="0035134C" w:rsidRDefault="0035134C" w:rsidP="00A35DE2">
      <w:pPr>
        <w:pStyle w:val="ListParagraph"/>
        <w:numPr>
          <w:ilvl w:val="1"/>
          <w:numId w:val="252"/>
        </w:numPr>
        <w:contextualSpacing w:val="0"/>
      </w:pPr>
      <w:r>
        <w:t>N, R, or P disposable respirator (filter-mask, non- cartridge type only)</w:t>
      </w:r>
      <w:r w:rsidR="0060102A">
        <w:t xml:space="preserve"> </w:t>
      </w:r>
    </w:p>
    <w:p w14:paraId="41064112" w14:textId="77777777" w:rsidR="0035134C" w:rsidRDefault="0035134C" w:rsidP="00A35DE2">
      <w:pPr>
        <w:pStyle w:val="ListParagraph"/>
        <w:numPr>
          <w:ilvl w:val="1"/>
          <w:numId w:val="252"/>
        </w:numPr>
        <w:contextualSpacing w:val="0"/>
      </w:pPr>
      <w:r>
        <w:t>Other type (for example, half- or full-facepiece type, powered-air purifying, supplied-air,</w:t>
      </w:r>
      <w:r w:rsidR="00415736">
        <w:t xml:space="preserve"> </w:t>
      </w:r>
      <w:r>
        <w:t>self</w:t>
      </w:r>
      <w:r w:rsidR="00C416B2">
        <w:t>-contained breathing apparatus)</w:t>
      </w:r>
    </w:p>
    <w:p w14:paraId="27FB25C9" w14:textId="77777777" w:rsidR="0035134C" w:rsidRDefault="0035134C" w:rsidP="00A35DE2">
      <w:pPr>
        <w:pStyle w:val="ListParagraph"/>
        <w:numPr>
          <w:ilvl w:val="0"/>
          <w:numId w:val="80"/>
        </w:numPr>
        <w:contextualSpacing w:val="0"/>
      </w:pPr>
      <w:r>
        <w:t>Have you worn a respirator (circle one)?</w:t>
      </w:r>
      <w:r>
        <w:tab/>
      </w:r>
      <w:r>
        <w:tab/>
        <w:t>YES</w:t>
      </w:r>
      <w:r>
        <w:tab/>
        <w:t>NO</w:t>
      </w:r>
      <w:r w:rsidR="00415736">
        <w:t xml:space="preserve"> </w:t>
      </w:r>
    </w:p>
    <w:p w14:paraId="68E5461E" w14:textId="77777777" w:rsidR="0035134C" w:rsidRDefault="0035134C" w:rsidP="00A35DE2">
      <w:pPr>
        <w:pStyle w:val="ListParagraph"/>
        <w:numPr>
          <w:ilvl w:val="1"/>
          <w:numId w:val="80"/>
        </w:numPr>
        <w:contextualSpacing w:val="0"/>
      </w:pPr>
      <w:r>
        <w:t>If “yes,” what type(s):</w:t>
      </w:r>
      <w:r w:rsidR="0060102A">
        <w:t xml:space="preserve"> </w:t>
      </w:r>
      <w:r>
        <w:t>______________________</w:t>
      </w:r>
    </w:p>
    <w:p w14:paraId="3EBFCC48" w14:textId="77777777" w:rsidR="00C416B2" w:rsidRDefault="00C416B2" w:rsidP="00604C5B">
      <w:pPr>
        <w:pStyle w:val="H1Numbered"/>
      </w:pPr>
      <w:r>
        <w:t>Part A. Section 2 (Mandatory)</w:t>
      </w:r>
    </w:p>
    <w:p w14:paraId="5F0CC8C3" w14:textId="77777777" w:rsidR="00C416B2" w:rsidRDefault="00C416B2" w:rsidP="00C416B2">
      <w:r>
        <w:t>Questions 1 through 9 below must be answered by every employee who has been selected to use any type of respirat</w:t>
      </w:r>
      <w:r w:rsidR="00B40CFA">
        <w:t>or (please check “yes” or “no”)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2"/>
        <w:gridCol w:w="1078"/>
      </w:tblGrid>
      <w:tr w:rsidR="00080268" w14:paraId="5C79DB4E" w14:textId="77777777" w:rsidTr="009B078A">
        <w:trPr>
          <w:trHeight w:val="576"/>
        </w:trPr>
        <w:tc>
          <w:tcPr>
            <w:tcW w:w="8478" w:type="dxa"/>
          </w:tcPr>
          <w:p w14:paraId="087EBC2E" w14:textId="77777777" w:rsidR="00080268" w:rsidRPr="00080268" w:rsidRDefault="00080268" w:rsidP="00A35DE2">
            <w:pPr>
              <w:pStyle w:val="ListParagraph"/>
              <w:numPr>
                <w:ilvl w:val="0"/>
                <w:numId w:val="81"/>
              </w:numPr>
              <w:rPr>
                <w:rFonts w:ascii="Calibri" w:hAnsi="Calibri"/>
                <w:color w:val="000000"/>
              </w:rPr>
            </w:pPr>
            <w:r w:rsidRPr="00080268">
              <w:rPr>
                <w:rFonts w:ascii="Calibri" w:hAnsi="Calibri"/>
                <w:color w:val="000000"/>
              </w:rPr>
              <w:t>Do you currently smoke tobacco, or have you smoked tobacco in the last month?</w:t>
            </w:r>
          </w:p>
        </w:tc>
        <w:tc>
          <w:tcPr>
            <w:tcW w:w="1098" w:type="dxa"/>
          </w:tcPr>
          <w:p w14:paraId="0105F44D" w14:textId="77777777" w:rsidR="00080268" w:rsidRDefault="00036568" w:rsidP="009B078A">
            <w:pPr>
              <w:jc w:val="center"/>
            </w:pPr>
            <w:r>
              <w:t>YES     NO</w:t>
            </w:r>
          </w:p>
        </w:tc>
      </w:tr>
      <w:tr w:rsidR="00080268" w14:paraId="05BF9670" w14:textId="77777777" w:rsidTr="009B078A">
        <w:trPr>
          <w:trHeight w:val="576"/>
        </w:trPr>
        <w:tc>
          <w:tcPr>
            <w:tcW w:w="8478" w:type="dxa"/>
          </w:tcPr>
          <w:p w14:paraId="49DF150E" w14:textId="77777777" w:rsidR="00080268" w:rsidRPr="00080268" w:rsidRDefault="00080268" w:rsidP="00A35DE2">
            <w:pPr>
              <w:pStyle w:val="ListParagraph"/>
              <w:numPr>
                <w:ilvl w:val="0"/>
                <w:numId w:val="81"/>
              </w:numPr>
              <w:rPr>
                <w:rFonts w:ascii="Calibri" w:hAnsi="Calibri"/>
                <w:color w:val="000000"/>
              </w:rPr>
            </w:pPr>
            <w:r w:rsidRPr="00080268">
              <w:rPr>
                <w:rFonts w:ascii="Calibri" w:hAnsi="Calibri"/>
                <w:color w:val="000000"/>
              </w:rPr>
              <w:t>Have you ever had any of the following conditions?</w:t>
            </w:r>
          </w:p>
        </w:tc>
        <w:tc>
          <w:tcPr>
            <w:tcW w:w="1098" w:type="dxa"/>
          </w:tcPr>
          <w:p w14:paraId="0E37979A" w14:textId="77777777" w:rsidR="00080268" w:rsidRDefault="00080268" w:rsidP="009B078A">
            <w:pPr>
              <w:jc w:val="center"/>
            </w:pPr>
          </w:p>
        </w:tc>
      </w:tr>
      <w:tr w:rsidR="00080268" w14:paraId="0921A745" w14:textId="77777777" w:rsidTr="009B078A">
        <w:trPr>
          <w:trHeight w:val="576"/>
        </w:trPr>
        <w:tc>
          <w:tcPr>
            <w:tcW w:w="8478" w:type="dxa"/>
          </w:tcPr>
          <w:p w14:paraId="21FAEF9A" w14:textId="77777777" w:rsidR="00080268" w:rsidRPr="00080268" w:rsidRDefault="00080268" w:rsidP="00A35DE2">
            <w:pPr>
              <w:pStyle w:val="ListParagraph"/>
              <w:numPr>
                <w:ilvl w:val="0"/>
                <w:numId w:val="82"/>
              </w:numPr>
              <w:ind w:left="1440"/>
              <w:rPr>
                <w:rFonts w:ascii="Calibri" w:hAnsi="Calibri"/>
                <w:color w:val="000000"/>
              </w:rPr>
            </w:pPr>
            <w:r w:rsidRPr="00080268">
              <w:rPr>
                <w:rFonts w:ascii="Calibri" w:hAnsi="Calibri"/>
                <w:color w:val="000000"/>
              </w:rPr>
              <w:t>Seizures (fits):</w:t>
            </w:r>
          </w:p>
        </w:tc>
        <w:tc>
          <w:tcPr>
            <w:tcW w:w="1098" w:type="dxa"/>
          </w:tcPr>
          <w:p w14:paraId="32C6A12A" w14:textId="77777777" w:rsidR="00080268" w:rsidRDefault="00036568" w:rsidP="009B078A">
            <w:pPr>
              <w:jc w:val="center"/>
            </w:pPr>
            <w:r>
              <w:t>YES     NO</w:t>
            </w:r>
          </w:p>
        </w:tc>
      </w:tr>
      <w:tr w:rsidR="00080268" w14:paraId="74A58C3A" w14:textId="77777777" w:rsidTr="009B078A">
        <w:trPr>
          <w:trHeight w:val="576"/>
        </w:trPr>
        <w:tc>
          <w:tcPr>
            <w:tcW w:w="8478" w:type="dxa"/>
          </w:tcPr>
          <w:p w14:paraId="6B1AC1D4" w14:textId="77777777" w:rsidR="00080268" w:rsidRPr="00080268" w:rsidRDefault="00080268" w:rsidP="00A35DE2">
            <w:pPr>
              <w:pStyle w:val="ListParagraph"/>
              <w:numPr>
                <w:ilvl w:val="0"/>
                <w:numId w:val="82"/>
              </w:numPr>
              <w:ind w:left="1440"/>
              <w:rPr>
                <w:rFonts w:ascii="Calibri" w:hAnsi="Calibri"/>
                <w:color w:val="000000"/>
              </w:rPr>
            </w:pPr>
            <w:r w:rsidRPr="00080268">
              <w:rPr>
                <w:rFonts w:ascii="Calibri" w:hAnsi="Calibri"/>
                <w:color w:val="000000"/>
              </w:rPr>
              <w:t>Diabetes (sugar disease):</w:t>
            </w:r>
          </w:p>
        </w:tc>
        <w:tc>
          <w:tcPr>
            <w:tcW w:w="1098" w:type="dxa"/>
          </w:tcPr>
          <w:p w14:paraId="7C8AD1F5" w14:textId="77777777" w:rsidR="00080268" w:rsidRDefault="00036568" w:rsidP="009B078A">
            <w:pPr>
              <w:jc w:val="center"/>
            </w:pPr>
            <w:r>
              <w:t>YES     NO</w:t>
            </w:r>
          </w:p>
        </w:tc>
      </w:tr>
      <w:tr w:rsidR="00080268" w14:paraId="2846E183" w14:textId="77777777" w:rsidTr="009B078A">
        <w:trPr>
          <w:trHeight w:val="576"/>
        </w:trPr>
        <w:tc>
          <w:tcPr>
            <w:tcW w:w="8478" w:type="dxa"/>
          </w:tcPr>
          <w:p w14:paraId="0E018063" w14:textId="77777777" w:rsidR="00080268" w:rsidRPr="00080268" w:rsidRDefault="00080268" w:rsidP="00A35DE2">
            <w:pPr>
              <w:pStyle w:val="ListParagraph"/>
              <w:numPr>
                <w:ilvl w:val="0"/>
                <w:numId w:val="82"/>
              </w:numPr>
              <w:ind w:left="1440"/>
              <w:rPr>
                <w:rFonts w:ascii="Calibri" w:hAnsi="Calibri"/>
                <w:color w:val="000000"/>
              </w:rPr>
            </w:pPr>
            <w:r w:rsidRPr="00080268">
              <w:rPr>
                <w:rFonts w:ascii="Calibri" w:hAnsi="Calibri"/>
                <w:color w:val="000000"/>
              </w:rPr>
              <w:t>Allergic reactions that interfere with your breathing:</w:t>
            </w:r>
            <w:r w:rsidR="0060102A">
              <w:rPr>
                <w:rFonts w:ascii="Calibri" w:hAnsi="Calibri"/>
                <w:color w:val="000000"/>
              </w:rPr>
              <w:t xml:space="preserve"> </w:t>
            </w:r>
          </w:p>
        </w:tc>
        <w:tc>
          <w:tcPr>
            <w:tcW w:w="1098" w:type="dxa"/>
          </w:tcPr>
          <w:p w14:paraId="6AA71E6B" w14:textId="77777777" w:rsidR="00080268" w:rsidRDefault="00036568" w:rsidP="009B078A">
            <w:pPr>
              <w:jc w:val="center"/>
            </w:pPr>
            <w:r>
              <w:t>YES     NO</w:t>
            </w:r>
          </w:p>
        </w:tc>
      </w:tr>
      <w:tr w:rsidR="00080268" w14:paraId="260B0A46" w14:textId="77777777" w:rsidTr="009B078A">
        <w:trPr>
          <w:trHeight w:val="576"/>
        </w:trPr>
        <w:tc>
          <w:tcPr>
            <w:tcW w:w="8478" w:type="dxa"/>
          </w:tcPr>
          <w:p w14:paraId="424634FB" w14:textId="77777777" w:rsidR="00080268" w:rsidRPr="00080268" w:rsidRDefault="00080268" w:rsidP="00A35DE2">
            <w:pPr>
              <w:pStyle w:val="ListParagraph"/>
              <w:numPr>
                <w:ilvl w:val="0"/>
                <w:numId w:val="82"/>
              </w:numPr>
              <w:ind w:left="1440"/>
              <w:rPr>
                <w:rFonts w:ascii="Calibri" w:hAnsi="Calibri"/>
                <w:color w:val="000000"/>
              </w:rPr>
            </w:pPr>
            <w:r w:rsidRPr="00080268">
              <w:rPr>
                <w:rFonts w:ascii="Calibri" w:hAnsi="Calibri"/>
                <w:color w:val="000000"/>
              </w:rPr>
              <w:t>Claustrophobia (fear of closed-in places):</w:t>
            </w:r>
          </w:p>
        </w:tc>
        <w:tc>
          <w:tcPr>
            <w:tcW w:w="1098" w:type="dxa"/>
          </w:tcPr>
          <w:p w14:paraId="1A6B6B96" w14:textId="77777777" w:rsidR="00080268" w:rsidRDefault="00036568" w:rsidP="009B078A">
            <w:pPr>
              <w:jc w:val="center"/>
            </w:pPr>
            <w:r>
              <w:t>YES     NO</w:t>
            </w:r>
          </w:p>
        </w:tc>
      </w:tr>
      <w:tr w:rsidR="00080268" w14:paraId="1032F526" w14:textId="77777777" w:rsidTr="009B078A">
        <w:trPr>
          <w:trHeight w:val="576"/>
        </w:trPr>
        <w:tc>
          <w:tcPr>
            <w:tcW w:w="8478" w:type="dxa"/>
          </w:tcPr>
          <w:p w14:paraId="1095DC6D" w14:textId="77777777" w:rsidR="00080268" w:rsidRPr="00080268" w:rsidRDefault="00080268" w:rsidP="00A35DE2">
            <w:pPr>
              <w:pStyle w:val="ListParagraph"/>
              <w:numPr>
                <w:ilvl w:val="0"/>
                <w:numId w:val="82"/>
              </w:numPr>
              <w:ind w:left="1440"/>
              <w:rPr>
                <w:rFonts w:ascii="Calibri" w:hAnsi="Calibri"/>
                <w:color w:val="000000"/>
              </w:rPr>
            </w:pPr>
            <w:r w:rsidRPr="00080268">
              <w:rPr>
                <w:rFonts w:ascii="Calibri" w:hAnsi="Calibri"/>
                <w:color w:val="000000"/>
              </w:rPr>
              <w:t>Trouble smelling odors:</w:t>
            </w:r>
          </w:p>
        </w:tc>
        <w:tc>
          <w:tcPr>
            <w:tcW w:w="1098" w:type="dxa"/>
          </w:tcPr>
          <w:p w14:paraId="6035EF87" w14:textId="77777777" w:rsidR="00080268" w:rsidRDefault="00036568" w:rsidP="009B078A">
            <w:pPr>
              <w:jc w:val="center"/>
            </w:pPr>
            <w:r>
              <w:t>YES     NO</w:t>
            </w:r>
          </w:p>
        </w:tc>
      </w:tr>
      <w:tr w:rsidR="00080268" w14:paraId="6B5DC6E7" w14:textId="77777777" w:rsidTr="009B078A">
        <w:trPr>
          <w:trHeight w:val="576"/>
        </w:trPr>
        <w:tc>
          <w:tcPr>
            <w:tcW w:w="8478" w:type="dxa"/>
          </w:tcPr>
          <w:p w14:paraId="0DF363E3" w14:textId="77777777" w:rsidR="00080268" w:rsidRPr="00080268" w:rsidRDefault="00080268" w:rsidP="00A35DE2">
            <w:pPr>
              <w:pStyle w:val="ListParagraph"/>
              <w:numPr>
                <w:ilvl w:val="0"/>
                <w:numId w:val="81"/>
              </w:numPr>
              <w:rPr>
                <w:rFonts w:ascii="Calibri" w:hAnsi="Calibri"/>
                <w:color w:val="000000"/>
              </w:rPr>
            </w:pPr>
            <w:r w:rsidRPr="00080268">
              <w:rPr>
                <w:rFonts w:ascii="Calibri" w:hAnsi="Calibri"/>
                <w:color w:val="000000"/>
              </w:rPr>
              <w:t>Have you ever had any of the following pulmonary or lung problems?</w:t>
            </w:r>
          </w:p>
        </w:tc>
        <w:tc>
          <w:tcPr>
            <w:tcW w:w="1098" w:type="dxa"/>
          </w:tcPr>
          <w:p w14:paraId="4D4BADF7" w14:textId="77777777" w:rsidR="00080268" w:rsidRDefault="00080268" w:rsidP="009B078A">
            <w:pPr>
              <w:jc w:val="center"/>
            </w:pPr>
          </w:p>
        </w:tc>
      </w:tr>
      <w:tr w:rsidR="00080268" w14:paraId="46F628A8" w14:textId="77777777" w:rsidTr="009B078A">
        <w:trPr>
          <w:trHeight w:val="576"/>
        </w:trPr>
        <w:tc>
          <w:tcPr>
            <w:tcW w:w="8478" w:type="dxa"/>
          </w:tcPr>
          <w:p w14:paraId="07A47486" w14:textId="77777777" w:rsidR="00080268" w:rsidRPr="00080268" w:rsidRDefault="00080268" w:rsidP="00A35DE2">
            <w:pPr>
              <w:pStyle w:val="ListParagraph"/>
              <w:numPr>
                <w:ilvl w:val="0"/>
                <w:numId w:val="83"/>
              </w:numPr>
              <w:ind w:left="1440"/>
              <w:rPr>
                <w:rFonts w:ascii="Calibri" w:hAnsi="Calibri"/>
                <w:color w:val="000000"/>
              </w:rPr>
            </w:pPr>
            <w:r w:rsidRPr="00080268">
              <w:rPr>
                <w:rFonts w:ascii="Calibri" w:hAnsi="Calibri"/>
                <w:color w:val="000000"/>
              </w:rPr>
              <w:t>Asbestosis:</w:t>
            </w:r>
            <w:r w:rsidR="0060102A">
              <w:rPr>
                <w:rFonts w:ascii="Calibri" w:hAnsi="Calibri"/>
                <w:color w:val="000000"/>
              </w:rPr>
              <w:t xml:space="preserve"> </w:t>
            </w:r>
          </w:p>
        </w:tc>
        <w:tc>
          <w:tcPr>
            <w:tcW w:w="1098" w:type="dxa"/>
          </w:tcPr>
          <w:p w14:paraId="4B16DBAC" w14:textId="77777777" w:rsidR="00080268" w:rsidRDefault="00036568" w:rsidP="009B078A">
            <w:pPr>
              <w:jc w:val="center"/>
            </w:pPr>
            <w:r>
              <w:t>YES     NO</w:t>
            </w:r>
          </w:p>
        </w:tc>
      </w:tr>
      <w:tr w:rsidR="00080268" w14:paraId="4DD61E2D" w14:textId="77777777" w:rsidTr="009B078A">
        <w:trPr>
          <w:trHeight w:val="576"/>
        </w:trPr>
        <w:tc>
          <w:tcPr>
            <w:tcW w:w="8478" w:type="dxa"/>
          </w:tcPr>
          <w:p w14:paraId="6C828055" w14:textId="77777777" w:rsidR="00080268" w:rsidRPr="00080268" w:rsidRDefault="00080268" w:rsidP="00A35DE2">
            <w:pPr>
              <w:pStyle w:val="ListParagraph"/>
              <w:numPr>
                <w:ilvl w:val="0"/>
                <w:numId w:val="83"/>
              </w:numPr>
              <w:ind w:left="1440"/>
              <w:rPr>
                <w:rFonts w:ascii="Calibri" w:hAnsi="Calibri"/>
                <w:color w:val="000000"/>
              </w:rPr>
            </w:pPr>
            <w:r w:rsidRPr="00080268">
              <w:rPr>
                <w:rFonts w:ascii="Calibri" w:hAnsi="Calibri"/>
                <w:color w:val="000000"/>
              </w:rPr>
              <w:t>Asthma:</w:t>
            </w:r>
          </w:p>
        </w:tc>
        <w:tc>
          <w:tcPr>
            <w:tcW w:w="1098" w:type="dxa"/>
          </w:tcPr>
          <w:p w14:paraId="65822BC5" w14:textId="77777777" w:rsidR="00080268" w:rsidRDefault="00036568" w:rsidP="009B078A">
            <w:pPr>
              <w:jc w:val="center"/>
            </w:pPr>
            <w:r>
              <w:t>YES     NO</w:t>
            </w:r>
          </w:p>
        </w:tc>
      </w:tr>
      <w:tr w:rsidR="00080268" w14:paraId="1039499C" w14:textId="77777777" w:rsidTr="009B078A">
        <w:trPr>
          <w:trHeight w:val="576"/>
        </w:trPr>
        <w:tc>
          <w:tcPr>
            <w:tcW w:w="8478" w:type="dxa"/>
          </w:tcPr>
          <w:p w14:paraId="2A50769F" w14:textId="77777777" w:rsidR="00080268" w:rsidRPr="00080268" w:rsidRDefault="00080268" w:rsidP="00A35DE2">
            <w:pPr>
              <w:pStyle w:val="ListParagraph"/>
              <w:numPr>
                <w:ilvl w:val="0"/>
                <w:numId w:val="83"/>
              </w:numPr>
              <w:ind w:left="1440"/>
              <w:rPr>
                <w:rFonts w:ascii="Calibri" w:hAnsi="Calibri"/>
                <w:color w:val="000000"/>
              </w:rPr>
            </w:pPr>
            <w:r w:rsidRPr="00080268">
              <w:rPr>
                <w:rFonts w:ascii="Calibri" w:hAnsi="Calibri"/>
                <w:color w:val="000000"/>
              </w:rPr>
              <w:t>Chronic bronchitis:</w:t>
            </w:r>
          </w:p>
        </w:tc>
        <w:tc>
          <w:tcPr>
            <w:tcW w:w="1098" w:type="dxa"/>
          </w:tcPr>
          <w:p w14:paraId="6BE3762B" w14:textId="77777777" w:rsidR="00080268" w:rsidRDefault="00036568" w:rsidP="009B078A">
            <w:pPr>
              <w:jc w:val="center"/>
            </w:pPr>
            <w:r>
              <w:t>YES     NO</w:t>
            </w:r>
          </w:p>
        </w:tc>
      </w:tr>
      <w:tr w:rsidR="00080268" w14:paraId="0AD3A1E5" w14:textId="77777777" w:rsidTr="009B078A">
        <w:trPr>
          <w:trHeight w:val="576"/>
        </w:trPr>
        <w:tc>
          <w:tcPr>
            <w:tcW w:w="8478" w:type="dxa"/>
          </w:tcPr>
          <w:p w14:paraId="00C98E10" w14:textId="77777777" w:rsidR="00080268" w:rsidRPr="00080268" w:rsidRDefault="00080268" w:rsidP="00A35DE2">
            <w:pPr>
              <w:pStyle w:val="ListParagraph"/>
              <w:numPr>
                <w:ilvl w:val="0"/>
                <w:numId w:val="83"/>
              </w:numPr>
              <w:ind w:left="1440"/>
              <w:rPr>
                <w:rFonts w:ascii="Calibri" w:hAnsi="Calibri"/>
                <w:color w:val="000000"/>
              </w:rPr>
            </w:pPr>
            <w:r w:rsidRPr="00080268">
              <w:rPr>
                <w:rFonts w:ascii="Calibri" w:hAnsi="Calibri"/>
                <w:color w:val="000000"/>
              </w:rPr>
              <w:t>Emphysema:</w:t>
            </w:r>
          </w:p>
        </w:tc>
        <w:tc>
          <w:tcPr>
            <w:tcW w:w="1098" w:type="dxa"/>
          </w:tcPr>
          <w:p w14:paraId="4F5BAB9E" w14:textId="77777777" w:rsidR="00080268" w:rsidRDefault="00036568" w:rsidP="009B078A">
            <w:pPr>
              <w:jc w:val="center"/>
            </w:pPr>
            <w:r>
              <w:t>YES     NO</w:t>
            </w:r>
          </w:p>
        </w:tc>
      </w:tr>
      <w:tr w:rsidR="00080268" w14:paraId="6F41404D" w14:textId="77777777" w:rsidTr="009B078A">
        <w:trPr>
          <w:trHeight w:val="576"/>
        </w:trPr>
        <w:tc>
          <w:tcPr>
            <w:tcW w:w="8478" w:type="dxa"/>
          </w:tcPr>
          <w:p w14:paraId="73F696CB" w14:textId="77777777" w:rsidR="00080268" w:rsidRPr="00080268" w:rsidRDefault="00080268" w:rsidP="00A35DE2">
            <w:pPr>
              <w:pStyle w:val="ListParagraph"/>
              <w:numPr>
                <w:ilvl w:val="0"/>
                <w:numId w:val="83"/>
              </w:numPr>
              <w:ind w:left="1440"/>
              <w:rPr>
                <w:rFonts w:ascii="Calibri" w:hAnsi="Calibri"/>
                <w:color w:val="000000"/>
              </w:rPr>
            </w:pPr>
            <w:r w:rsidRPr="00080268">
              <w:rPr>
                <w:rFonts w:ascii="Calibri" w:hAnsi="Calibri"/>
                <w:color w:val="000000"/>
              </w:rPr>
              <w:t>Pneumonia:</w:t>
            </w:r>
          </w:p>
        </w:tc>
        <w:tc>
          <w:tcPr>
            <w:tcW w:w="1098" w:type="dxa"/>
          </w:tcPr>
          <w:p w14:paraId="5603EA52" w14:textId="77777777" w:rsidR="00080268" w:rsidRDefault="00036568" w:rsidP="009B078A">
            <w:pPr>
              <w:jc w:val="center"/>
            </w:pPr>
            <w:r>
              <w:t>YES     NO</w:t>
            </w:r>
          </w:p>
        </w:tc>
      </w:tr>
      <w:tr w:rsidR="00080268" w14:paraId="0DB107AD" w14:textId="77777777" w:rsidTr="009B078A">
        <w:trPr>
          <w:trHeight w:val="576"/>
        </w:trPr>
        <w:tc>
          <w:tcPr>
            <w:tcW w:w="8478" w:type="dxa"/>
          </w:tcPr>
          <w:p w14:paraId="354CB51F" w14:textId="77777777" w:rsidR="00080268" w:rsidRPr="00080268" w:rsidRDefault="00080268" w:rsidP="00A35DE2">
            <w:pPr>
              <w:pStyle w:val="ListParagraph"/>
              <w:numPr>
                <w:ilvl w:val="0"/>
                <w:numId w:val="83"/>
              </w:numPr>
              <w:ind w:left="1440"/>
              <w:rPr>
                <w:rFonts w:ascii="Calibri" w:hAnsi="Calibri"/>
                <w:color w:val="000000"/>
              </w:rPr>
            </w:pPr>
            <w:r w:rsidRPr="00080268">
              <w:rPr>
                <w:rFonts w:ascii="Calibri" w:hAnsi="Calibri"/>
                <w:color w:val="000000"/>
              </w:rPr>
              <w:t>Tuberculosis:</w:t>
            </w:r>
          </w:p>
        </w:tc>
        <w:tc>
          <w:tcPr>
            <w:tcW w:w="1098" w:type="dxa"/>
          </w:tcPr>
          <w:p w14:paraId="5ACD3682" w14:textId="77777777" w:rsidR="00080268" w:rsidRDefault="00036568" w:rsidP="009B078A">
            <w:pPr>
              <w:jc w:val="center"/>
            </w:pPr>
            <w:r>
              <w:t>YES     NO</w:t>
            </w:r>
          </w:p>
        </w:tc>
      </w:tr>
      <w:tr w:rsidR="00080268" w14:paraId="06846AB2" w14:textId="77777777" w:rsidTr="009B078A">
        <w:trPr>
          <w:trHeight w:val="576"/>
        </w:trPr>
        <w:tc>
          <w:tcPr>
            <w:tcW w:w="8478" w:type="dxa"/>
          </w:tcPr>
          <w:p w14:paraId="5B802148" w14:textId="77777777" w:rsidR="00080268" w:rsidRPr="00080268" w:rsidRDefault="00080268" w:rsidP="00A35DE2">
            <w:pPr>
              <w:pStyle w:val="ListParagraph"/>
              <w:numPr>
                <w:ilvl w:val="0"/>
                <w:numId w:val="83"/>
              </w:numPr>
              <w:ind w:left="1440"/>
              <w:rPr>
                <w:rFonts w:ascii="Calibri" w:hAnsi="Calibri"/>
                <w:color w:val="000000"/>
              </w:rPr>
            </w:pPr>
            <w:r w:rsidRPr="00080268">
              <w:rPr>
                <w:rFonts w:ascii="Calibri" w:hAnsi="Calibri"/>
                <w:color w:val="000000"/>
              </w:rPr>
              <w:t>Silicosis:</w:t>
            </w:r>
          </w:p>
        </w:tc>
        <w:tc>
          <w:tcPr>
            <w:tcW w:w="1098" w:type="dxa"/>
          </w:tcPr>
          <w:p w14:paraId="5D89B227" w14:textId="77777777" w:rsidR="00080268" w:rsidRDefault="00036568" w:rsidP="009B078A">
            <w:pPr>
              <w:jc w:val="center"/>
            </w:pPr>
            <w:r>
              <w:t>YES     NO</w:t>
            </w:r>
          </w:p>
        </w:tc>
      </w:tr>
      <w:tr w:rsidR="00080268" w14:paraId="52B7FF61" w14:textId="77777777" w:rsidTr="009B078A">
        <w:trPr>
          <w:trHeight w:val="576"/>
        </w:trPr>
        <w:tc>
          <w:tcPr>
            <w:tcW w:w="8478" w:type="dxa"/>
          </w:tcPr>
          <w:p w14:paraId="20FDF10E" w14:textId="77777777" w:rsidR="00080268" w:rsidRPr="00080268" w:rsidRDefault="00080268" w:rsidP="00A35DE2">
            <w:pPr>
              <w:pStyle w:val="ListParagraph"/>
              <w:numPr>
                <w:ilvl w:val="0"/>
                <w:numId w:val="83"/>
              </w:numPr>
              <w:ind w:left="1440"/>
              <w:rPr>
                <w:rFonts w:ascii="Calibri" w:hAnsi="Calibri"/>
                <w:color w:val="000000"/>
              </w:rPr>
            </w:pPr>
            <w:r w:rsidRPr="00080268">
              <w:rPr>
                <w:rFonts w:ascii="Calibri" w:hAnsi="Calibri"/>
                <w:color w:val="000000"/>
              </w:rPr>
              <w:t>Pneumothorax (collapsed lung):</w:t>
            </w:r>
            <w:r w:rsidR="0060102A">
              <w:rPr>
                <w:rFonts w:ascii="Calibri" w:hAnsi="Calibri"/>
                <w:color w:val="000000"/>
              </w:rPr>
              <w:t xml:space="preserve"> </w:t>
            </w:r>
          </w:p>
        </w:tc>
        <w:tc>
          <w:tcPr>
            <w:tcW w:w="1098" w:type="dxa"/>
          </w:tcPr>
          <w:p w14:paraId="49155704" w14:textId="77777777" w:rsidR="00080268" w:rsidRDefault="00036568" w:rsidP="009B078A">
            <w:pPr>
              <w:jc w:val="center"/>
            </w:pPr>
            <w:r>
              <w:t>YES     NO</w:t>
            </w:r>
          </w:p>
        </w:tc>
      </w:tr>
      <w:tr w:rsidR="00080268" w14:paraId="7A6EC2DC" w14:textId="77777777" w:rsidTr="009B078A">
        <w:trPr>
          <w:trHeight w:val="576"/>
        </w:trPr>
        <w:tc>
          <w:tcPr>
            <w:tcW w:w="8478" w:type="dxa"/>
          </w:tcPr>
          <w:p w14:paraId="77CD1EA7" w14:textId="77777777" w:rsidR="00080268" w:rsidRPr="00080268" w:rsidRDefault="00080268" w:rsidP="00A35DE2">
            <w:pPr>
              <w:pStyle w:val="ListParagraph"/>
              <w:numPr>
                <w:ilvl w:val="0"/>
                <w:numId w:val="83"/>
              </w:numPr>
              <w:ind w:left="1440"/>
              <w:rPr>
                <w:rFonts w:ascii="Calibri" w:hAnsi="Calibri"/>
                <w:color w:val="000000"/>
              </w:rPr>
            </w:pPr>
            <w:r w:rsidRPr="00080268">
              <w:rPr>
                <w:rFonts w:ascii="Calibri" w:hAnsi="Calibri"/>
                <w:color w:val="000000"/>
              </w:rPr>
              <w:t>Lung cancer:</w:t>
            </w:r>
          </w:p>
        </w:tc>
        <w:tc>
          <w:tcPr>
            <w:tcW w:w="1098" w:type="dxa"/>
          </w:tcPr>
          <w:p w14:paraId="131DD486" w14:textId="77777777" w:rsidR="00080268" w:rsidRDefault="00036568" w:rsidP="009B078A">
            <w:pPr>
              <w:jc w:val="center"/>
            </w:pPr>
            <w:r>
              <w:t>YES     NO</w:t>
            </w:r>
          </w:p>
        </w:tc>
      </w:tr>
      <w:tr w:rsidR="00080268" w14:paraId="55DD5EFB" w14:textId="77777777" w:rsidTr="009B078A">
        <w:trPr>
          <w:trHeight w:val="576"/>
        </w:trPr>
        <w:tc>
          <w:tcPr>
            <w:tcW w:w="8478" w:type="dxa"/>
          </w:tcPr>
          <w:p w14:paraId="06367C3E" w14:textId="77777777" w:rsidR="00080268" w:rsidRPr="00080268" w:rsidRDefault="00080268" w:rsidP="00A35DE2">
            <w:pPr>
              <w:pStyle w:val="ListParagraph"/>
              <w:numPr>
                <w:ilvl w:val="0"/>
                <w:numId w:val="83"/>
              </w:numPr>
              <w:ind w:left="1440"/>
              <w:rPr>
                <w:rFonts w:ascii="Calibri" w:hAnsi="Calibri"/>
                <w:color w:val="000000"/>
              </w:rPr>
            </w:pPr>
            <w:r w:rsidRPr="00080268">
              <w:rPr>
                <w:rFonts w:ascii="Calibri" w:hAnsi="Calibri"/>
                <w:color w:val="000000"/>
              </w:rPr>
              <w:t>Broken ribs:</w:t>
            </w:r>
          </w:p>
        </w:tc>
        <w:tc>
          <w:tcPr>
            <w:tcW w:w="1098" w:type="dxa"/>
          </w:tcPr>
          <w:p w14:paraId="734915FC" w14:textId="77777777" w:rsidR="00080268" w:rsidRDefault="00036568" w:rsidP="009B078A">
            <w:pPr>
              <w:jc w:val="center"/>
            </w:pPr>
            <w:r>
              <w:t>YES     NO</w:t>
            </w:r>
          </w:p>
        </w:tc>
      </w:tr>
      <w:tr w:rsidR="00080268" w14:paraId="630EE784" w14:textId="77777777" w:rsidTr="009B078A">
        <w:trPr>
          <w:trHeight w:val="576"/>
        </w:trPr>
        <w:tc>
          <w:tcPr>
            <w:tcW w:w="8478" w:type="dxa"/>
          </w:tcPr>
          <w:p w14:paraId="28919588" w14:textId="77777777" w:rsidR="00080268" w:rsidRPr="00080268" w:rsidRDefault="00080268" w:rsidP="00A35DE2">
            <w:pPr>
              <w:pStyle w:val="ListParagraph"/>
              <w:numPr>
                <w:ilvl w:val="0"/>
                <w:numId w:val="83"/>
              </w:numPr>
              <w:ind w:left="1440"/>
              <w:rPr>
                <w:rFonts w:ascii="Calibri" w:hAnsi="Calibri"/>
                <w:color w:val="000000"/>
              </w:rPr>
            </w:pPr>
            <w:r w:rsidRPr="00080268">
              <w:rPr>
                <w:rFonts w:ascii="Calibri" w:hAnsi="Calibri"/>
                <w:color w:val="000000"/>
              </w:rPr>
              <w:t>Any chest injuries or surgeries:</w:t>
            </w:r>
          </w:p>
        </w:tc>
        <w:tc>
          <w:tcPr>
            <w:tcW w:w="1098" w:type="dxa"/>
          </w:tcPr>
          <w:p w14:paraId="74224DC8" w14:textId="77777777" w:rsidR="00080268" w:rsidRDefault="00036568" w:rsidP="009B078A">
            <w:pPr>
              <w:jc w:val="center"/>
            </w:pPr>
            <w:r>
              <w:t>YES     NO</w:t>
            </w:r>
          </w:p>
        </w:tc>
      </w:tr>
      <w:tr w:rsidR="00080268" w14:paraId="41E302CE" w14:textId="77777777" w:rsidTr="009B078A">
        <w:trPr>
          <w:trHeight w:val="576"/>
        </w:trPr>
        <w:tc>
          <w:tcPr>
            <w:tcW w:w="8478" w:type="dxa"/>
          </w:tcPr>
          <w:p w14:paraId="4DD4A884" w14:textId="77777777" w:rsidR="00080268" w:rsidRPr="00080268" w:rsidRDefault="00080268" w:rsidP="00A35DE2">
            <w:pPr>
              <w:pStyle w:val="ListParagraph"/>
              <w:numPr>
                <w:ilvl w:val="0"/>
                <w:numId w:val="83"/>
              </w:numPr>
              <w:ind w:left="1440"/>
              <w:rPr>
                <w:rFonts w:ascii="Calibri" w:hAnsi="Calibri"/>
                <w:color w:val="000000"/>
              </w:rPr>
            </w:pPr>
            <w:r w:rsidRPr="00080268">
              <w:rPr>
                <w:rFonts w:ascii="Calibri" w:hAnsi="Calibri"/>
                <w:color w:val="000000"/>
              </w:rPr>
              <w:t>Any other lung problem that you’ve been told about:</w:t>
            </w:r>
          </w:p>
        </w:tc>
        <w:tc>
          <w:tcPr>
            <w:tcW w:w="1098" w:type="dxa"/>
          </w:tcPr>
          <w:p w14:paraId="7251A991" w14:textId="77777777" w:rsidR="00080268" w:rsidRDefault="00036568" w:rsidP="009B078A">
            <w:pPr>
              <w:jc w:val="center"/>
            </w:pPr>
            <w:r>
              <w:t>YES     NO</w:t>
            </w:r>
          </w:p>
        </w:tc>
      </w:tr>
      <w:tr w:rsidR="00080268" w14:paraId="51947E36" w14:textId="77777777" w:rsidTr="009B078A">
        <w:trPr>
          <w:trHeight w:val="576"/>
        </w:trPr>
        <w:tc>
          <w:tcPr>
            <w:tcW w:w="8478" w:type="dxa"/>
          </w:tcPr>
          <w:p w14:paraId="3CEF7EAA" w14:textId="77777777" w:rsidR="00080268" w:rsidRPr="00080268" w:rsidRDefault="00080268" w:rsidP="00A35DE2">
            <w:pPr>
              <w:pStyle w:val="ListParagraph"/>
              <w:numPr>
                <w:ilvl w:val="0"/>
                <w:numId w:val="81"/>
              </w:numPr>
              <w:rPr>
                <w:rFonts w:ascii="Calibri" w:hAnsi="Calibri"/>
                <w:color w:val="000000"/>
              </w:rPr>
            </w:pPr>
            <w:r w:rsidRPr="00080268">
              <w:rPr>
                <w:rFonts w:ascii="Calibri" w:hAnsi="Calibri"/>
                <w:color w:val="000000"/>
              </w:rPr>
              <w:t>Do you currently have any of the following symptoms of pulmonary or lung illness?</w:t>
            </w:r>
          </w:p>
        </w:tc>
        <w:tc>
          <w:tcPr>
            <w:tcW w:w="1098" w:type="dxa"/>
          </w:tcPr>
          <w:p w14:paraId="4ADB13D4" w14:textId="77777777" w:rsidR="00080268" w:rsidRDefault="00080268" w:rsidP="009B078A">
            <w:pPr>
              <w:jc w:val="center"/>
            </w:pPr>
          </w:p>
        </w:tc>
      </w:tr>
      <w:tr w:rsidR="00080268" w14:paraId="3DBFFC32" w14:textId="77777777" w:rsidTr="009B078A">
        <w:trPr>
          <w:trHeight w:val="576"/>
        </w:trPr>
        <w:tc>
          <w:tcPr>
            <w:tcW w:w="8478" w:type="dxa"/>
          </w:tcPr>
          <w:p w14:paraId="48BAC16C" w14:textId="77777777" w:rsidR="00080268" w:rsidRPr="00080268" w:rsidRDefault="00080268" w:rsidP="00A35DE2">
            <w:pPr>
              <w:pStyle w:val="ListParagraph"/>
              <w:numPr>
                <w:ilvl w:val="0"/>
                <w:numId w:val="84"/>
              </w:numPr>
              <w:ind w:left="1440"/>
              <w:rPr>
                <w:rFonts w:ascii="Calibri" w:hAnsi="Calibri"/>
                <w:color w:val="000000"/>
              </w:rPr>
            </w:pPr>
            <w:r w:rsidRPr="00080268">
              <w:rPr>
                <w:rFonts w:ascii="Calibri" w:hAnsi="Calibri"/>
                <w:color w:val="000000"/>
              </w:rPr>
              <w:t>Shortness of breath:</w:t>
            </w:r>
          </w:p>
        </w:tc>
        <w:tc>
          <w:tcPr>
            <w:tcW w:w="1098" w:type="dxa"/>
          </w:tcPr>
          <w:p w14:paraId="3F9B23FA" w14:textId="77777777" w:rsidR="00080268" w:rsidRDefault="00036568" w:rsidP="009B078A">
            <w:pPr>
              <w:jc w:val="center"/>
            </w:pPr>
            <w:r>
              <w:t>YES     NO</w:t>
            </w:r>
          </w:p>
        </w:tc>
      </w:tr>
      <w:tr w:rsidR="00080268" w14:paraId="54987AE0" w14:textId="77777777" w:rsidTr="009B078A">
        <w:trPr>
          <w:trHeight w:val="576"/>
        </w:trPr>
        <w:tc>
          <w:tcPr>
            <w:tcW w:w="8478" w:type="dxa"/>
          </w:tcPr>
          <w:p w14:paraId="093AE3DB" w14:textId="77777777" w:rsidR="00080268" w:rsidRPr="00080268" w:rsidRDefault="00080268" w:rsidP="00A35DE2">
            <w:pPr>
              <w:pStyle w:val="ListParagraph"/>
              <w:numPr>
                <w:ilvl w:val="0"/>
                <w:numId w:val="84"/>
              </w:numPr>
              <w:ind w:left="1440"/>
              <w:rPr>
                <w:rFonts w:ascii="Calibri" w:hAnsi="Calibri"/>
                <w:color w:val="000000"/>
              </w:rPr>
            </w:pPr>
            <w:r w:rsidRPr="00080268">
              <w:rPr>
                <w:rFonts w:ascii="Calibri" w:hAnsi="Calibri"/>
                <w:color w:val="000000"/>
              </w:rPr>
              <w:t>Shortness of breath when walking fast on level ground or walking up a slight hill or incline:</w:t>
            </w:r>
          </w:p>
        </w:tc>
        <w:tc>
          <w:tcPr>
            <w:tcW w:w="1098" w:type="dxa"/>
          </w:tcPr>
          <w:p w14:paraId="33440C4B" w14:textId="77777777" w:rsidR="00080268" w:rsidRDefault="00036568" w:rsidP="009B078A">
            <w:pPr>
              <w:jc w:val="center"/>
            </w:pPr>
            <w:r>
              <w:t>YES     NO</w:t>
            </w:r>
          </w:p>
        </w:tc>
      </w:tr>
      <w:tr w:rsidR="00080268" w14:paraId="51334031" w14:textId="77777777" w:rsidTr="009B078A">
        <w:trPr>
          <w:trHeight w:val="576"/>
        </w:trPr>
        <w:tc>
          <w:tcPr>
            <w:tcW w:w="8478" w:type="dxa"/>
          </w:tcPr>
          <w:p w14:paraId="78AED736" w14:textId="77777777" w:rsidR="00080268" w:rsidRPr="00080268" w:rsidRDefault="00080268" w:rsidP="00A35DE2">
            <w:pPr>
              <w:pStyle w:val="ListParagraph"/>
              <w:numPr>
                <w:ilvl w:val="0"/>
                <w:numId w:val="84"/>
              </w:numPr>
              <w:ind w:left="1440"/>
              <w:rPr>
                <w:rFonts w:ascii="Calibri" w:hAnsi="Calibri"/>
                <w:color w:val="000000"/>
              </w:rPr>
            </w:pPr>
            <w:r w:rsidRPr="00080268">
              <w:rPr>
                <w:rFonts w:ascii="Calibri" w:hAnsi="Calibri"/>
                <w:color w:val="000000"/>
              </w:rPr>
              <w:t>Shortness of breath when walking with other people at an ordinary</w:t>
            </w:r>
            <w:r w:rsidR="0060102A">
              <w:rPr>
                <w:rFonts w:ascii="Calibri" w:hAnsi="Calibri"/>
                <w:color w:val="000000"/>
              </w:rPr>
              <w:t xml:space="preserve"> </w:t>
            </w:r>
            <w:r w:rsidRPr="00080268">
              <w:rPr>
                <w:rFonts w:ascii="Calibri" w:hAnsi="Calibri"/>
                <w:color w:val="000000"/>
              </w:rPr>
              <w:t>pace on level ground:</w:t>
            </w:r>
          </w:p>
        </w:tc>
        <w:tc>
          <w:tcPr>
            <w:tcW w:w="1098" w:type="dxa"/>
          </w:tcPr>
          <w:p w14:paraId="66832BC6" w14:textId="77777777" w:rsidR="00080268" w:rsidRDefault="00036568" w:rsidP="009B078A">
            <w:pPr>
              <w:jc w:val="center"/>
            </w:pPr>
            <w:r>
              <w:t>YES     NO</w:t>
            </w:r>
          </w:p>
        </w:tc>
      </w:tr>
      <w:tr w:rsidR="00080268" w14:paraId="226085AA" w14:textId="77777777" w:rsidTr="009B078A">
        <w:trPr>
          <w:trHeight w:val="576"/>
        </w:trPr>
        <w:tc>
          <w:tcPr>
            <w:tcW w:w="8478" w:type="dxa"/>
          </w:tcPr>
          <w:p w14:paraId="36327BE8" w14:textId="77777777" w:rsidR="00080268" w:rsidRPr="00080268" w:rsidRDefault="00080268" w:rsidP="00A35DE2">
            <w:pPr>
              <w:pStyle w:val="ListParagraph"/>
              <w:numPr>
                <w:ilvl w:val="0"/>
                <w:numId w:val="84"/>
              </w:numPr>
              <w:ind w:left="1440"/>
              <w:rPr>
                <w:rFonts w:ascii="Calibri" w:hAnsi="Calibri"/>
                <w:color w:val="000000"/>
              </w:rPr>
            </w:pPr>
            <w:r w:rsidRPr="00080268">
              <w:rPr>
                <w:rFonts w:ascii="Calibri" w:hAnsi="Calibri"/>
                <w:color w:val="000000"/>
              </w:rPr>
              <w:t>Have to stop for breath when walking at your own pace on level</w:t>
            </w:r>
            <w:r w:rsidR="0060102A">
              <w:rPr>
                <w:rFonts w:ascii="Calibri" w:hAnsi="Calibri"/>
                <w:color w:val="000000"/>
              </w:rPr>
              <w:t xml:space="preserve"> </w:t>
            </w:r>
            <w:r w:rsidRPr="00080268">
              <w:rPr>
                <w:rFonts w:ascii="Calibri" w:hAnsi="Calibri"/>
                <w:color w:val="000000"/>
              </w:rPr>
              <w:t>ground:</w:t>
            </w:r>
          </w:p>
        </w:tc>
        <w:tc>
          <w:tcPr>
            <w:tcW w:w="1098" w:type="dxa"/>
          </w:tcPr>
          <w:p w14:paraId="49C84088" w14:textId="77777777" w:rsidR="00080268" w:rsidRDefault="00036568" w:rsidP="009B078A">
            <w:pPr>
              <w:jc w:val="center"/>
            </w:pPr>
            <w:r>
              <w:t>YES     NO</w:t>
            </w:r>
          </w:p>
        </w:tc>
      </w:tr>
      <w:tr w:rsidR="00080268" w14:paraId="35B56804" w14:textId="77777777" w:rsidTr="009B078A">
        <w:trPr>
          <w:trHeight w:val="576"/>
        </w:trPr>
        <w:tc>
          <w:tcPr>
            <w:tcW w:w="8478" w:type="dxa"/>
          </w:tcPr>
          <w:p w14:paraId="6BF47F94" w14:textId="77777777" w:rsidR="00080268" w:rsidRPr="00080268" w:rsidRDefault="00080268" w:rsidP="00A35DE2">
            <w:pPr>
              <w:pStyle w:val="ListParagraph"/>
              <w:numPr>
                <w:ilvl w:val="0"/>
                <w:numId w:val="84"/>
              </w:numPr>
              <w:ind w:left="1440"/>
              <w:rPr>
                <w:rFonts w:ascii="Calibri" w:hAnsi="Calibri"/>
                <w:color w:val="000000"/>
              </w:rPr>
            </w:pPr>
            <w:r w:rsidRPr="00080268">
              <w:rPr>
                <w:rFonts w:ascii="Calibri" w:hAnsi="Calibri"/>
                <w:color w:val="000000"/>
              </w:rPr>
              <w:t>Shortness of breath when washing or dressing yourself:</w:t>
            </w:r>
            <w:r w:rsidR="00415736">
              <w:rPr>
                <w:rFonts w:ascii="Calibri" w:hAnsi="Calibri"/>
                <w:color w:val="000000"/>
              </w:rPr>
              <w:t xml:space="preserve"> </w:t>
            </w:r>
          </w:p>
        </w:tc>
        <w:tc>
          <w:tcPr>
            <w:tcW w:w="1098" w:type="dxa"/>
          </w:tcPr>
          <w:p w14:paraId="1DCF5325" w14:textId="77777777" w:rsidR="00080268" w:rsidRDefault="00036568" w:rsidP="009B078A">
            <w:pPr>
              <w:jc w:val="center"/>
            </w:pPr>
            <w:r>
              <w:t>YES     NO</w:t>
            </w:r>
          </w:p>
        </w:tc>
      </w:tr>
      <w:tr w:rsidR="00080268" w14:paraId="7B6196DD" w14:textId="77777777" w:rsidTr="009B078A">
        <w:trPr>
          <w:trHeight w:val="576"/>
        </w:trPr>
        <w:tc>
          <w:tcPr>
            <w:tcW w:w="8478" w:type="dxa"/>
          </w:tcPr>
          <w:p w14:paraId="0B64366D" w14:textId="77777777" w:rsidR="00080268" w:rsidRPr="00080268" w:rsidRDefault="00080268" w:rsidP="00A35DE2">
            <w:pPr>
              <w:pStyle w:val="ListParagraph"/>
              <w:numPr>
                <w:ilvl w:val="0"/>
                <w:numId w:val="84"/>
              </w:numPr>
              <w:ind w:left="1440"/>
              <w:rPr>
                <w:rFonts w:ascii="Calibri" w:hAnsi="Calibri"/>
                <w:color w:val="000000"/>
              </w:rPr>
            </w:pPr>
            <w:r w:rsidRPr="00080268">
              <w:rPr>
                <w:rFonts w:ascii="Calibri" w:hAnsi="Calibri"/>
                <w:color w:val="000000"/>
              </w:rPr>
              <w:t>Shortness of breath that interferes with your job:</w:t>
            </w:r>
            <w:r w:rsidR="00415736">
              <w:rPr>
                <w:rFonts w:ascii="Calibri" w:hAnsi="Calibri"/>
                <w:color w:val="000000"/>
              </w:rPr>
              <w:t xml:space="preserve"> </w:t>
            </w:r>
          </w:p>
        </w:tc>
        <w:tc>
          <w:tcPr>
            <w:tcW w:w="1098" w:type="dxa"/>
          </w:tcPr>
          <w:p w14:paraId="1E88A654" w14:textId="77777777" w:rsidR="00080268" w:rsidRDefault="00036568" w:rsidP="009B078A">
            <w:pPr>
              <w:jc w:val="center"/>
            </w:pPr>
            <w:r>
              <w:t>YES     NO</w:t>
            </w:r>
          </w:p>
        </w:tc>
      </w:tr>
      <w:tr w:rsidR="00080268" w14:paraId="7AB7D063" w14:textId="77777777" w:rsidTr="009B078A">
        <w:trPr>
          <w:trHeight w:val="576"/>
        </w:trPr>
        <w:tc>
          <w:tcPr>
            <w:tcW w:w="8478" w:type="dxa"/>
          </w:tcPr>
          <w:p w14:paraId="69E59EE2" w14:textId="77777777" w:rsidR="00080268" w:rsidRPr="00080268" w:rsidRDefault="00080268" w:rsidP="00A35DE2">
            <w:pPr>
              <w:pStyle w:val="ListParagraph"/>
              <w:numPr>
                <w:ilvl w:val="0"/>
                <w:numId w:val="84"/>
              </w:numPr>
              <w:ind w:left="1440"/>
              <w:rPr>
                <w:rFonts w:ascii="Calibri" w:hAnsi="Calibri"/>
                <w:color w:val="000000"/>
              </w:rPr>
            </w:pPr>
            <w:r w:rsidRPr="00080268">
              <w:rPr>
                <w:rFonts w:ascii="Calibri" w:hAnsi="Calibri"/>
                <w:color w:val="000000"/>
              </w:rPr>
              <w:t>Coughing that produces phlegm (thick sputum):</w:t>
            </w:r>
          </w:p>
        </w:tc>
        <w:tc>
          <w:tcPr>
            <w:tcW w:w="1098" w:type="dxa"/>
          </w:tcPr>
          <w:p w14:paraId="290D3505" w14:textId="77777777" w:rsidR="00080268" w:rsidRDefault="00036568" w:rsidP="009B078A">
            <w:pPr>
              <w:jc w:val="center"/>
            </w:pPr>
            <w:r>
              <w:t>YES     NO</w:t>
            </w:r>
          </w:p>
        </w:tc>
      </w:tr>
      <w:tr w:rsidR="00080268" w14:paraId="333BB50D" w14:textId="77777777" w:rsidTr="009B078A">
        <w:trPr>
          <w:trHeight w:val="576"/>
        </w:trPr>
        <w:tc>
          <w:tcPr>
            <w:tcW w:w="8478" w:type="dxa"/>
          </w:tcPr>
          <w:p w14:paraId="78C2626B" w14:textId="77777777" w:rsidR="00080268" w:rsidRPr="00080268" w:rsidRDefault="00080268" w:rsidP="00A35DE2">
            <w:pPr>
              <w:pStyle w:val="ListParagraph"/>
              <w:numPr>
                <w:ilvl w:val="0"/>
                <w:numId w:val="84"/>
              </w:numPr>
              <w:ind w:left="1440"/>
              <w:rPr>
                <w:rFonts w:ascii="Calibri" w:hAnsi="Calibri"/>
                <w:color w:val="000000"/>
              </w:rPr>
            </w:pPr>
            <w:r w:rsidRPr="00080268">
              <w:rPr>
                <w:rFonts w:ascii="Calibri" w:hAnsi="Calibri"/>
                <w:color w:val="000000"/>
              </w:rPr>
              <w:t>Coughing that wakes you early in the morning:</w:t>
            </w:r>
          </w:p>
        </w:tc>
        <w:tc>
          <w:tcPr>
            <w:tcW w:w="1098" w:type="dxa"/>
          </w:tcPr>
          <w:p w14:paraId="544697D5" w14:textId="77777777" w:rsidR="00080268" w:rsidRDefault="00036568" w:rsidP="009B078A">
            <w:pPr>
              <w:jc w:val="center"/>
            </w:pPr>
            <w:r>
              <w:t>YES     NO</w:t>
            </w:r>
          </w:p>
        </w:tc>
      </w:tr>
      <w:tr w:rsidR="00080268" w14:paraId="2E8A3510" w14:textId="77777777" w:rsidTr="009B078A">
        <w:trPr>
          <w:trHeight w:val="576"/>
        </w:trPr>
        <w:tc>
          <w:tcPr>
            <w:tcW w:w="8478" w:type="dxa"/>
          </w:tcPr>
          <w:p w14:paraId="149D7211" w14:textId="77777777" w:rsidR="00080268" w:rsidRPr="00080268" w:rsidRDefault="00080268" w:rsidP="00A35DE2">
            <w:pPr>
              <w:pStyle w:val="ListParagraph"/>
              <w:numPr>
                <w:ilvl w:val="0"/>
                <w:numId w:val="84"/>
              </w:numPr>
              <w:ind w:left="1440"/>
              <w:rPr>
                <w:rFonts w:ascii="Calibri" w:hAnsi="Calibri"/>
                <w:color w:val="000000"/>
              </w:rPr>
            </w:pPr>
            <w:r w:rsidRPr="00080268">
              <w:rPr>
                <w:rFonts w:ascii="Calibri" w:hAnsi="Calibri"/>
                <w:color w:val="000000"/>
              </w:rPr>
              <w:t>Coughing that occurs mostly when you are lying down:</w:t>
            </w:r>
          </w:p>
        </w:tc>
        <w:tc>
          <w:tcPr>
            <w:tcW w:w="1098" w:type="dxa"/>
          </w:tcPr>
          <w:p w14:paraId="772DAE72" w14:textId="77777777" w:rsidR="00080268" w:rsidRDefault="00036568" w:rsidP="009B078A">
            <w:pPr>
              <w:jc w:val="center"/>
            </w:pPr>
            <w:r>
              <w:t>YES     NO</w:t>
            </w:r>
          </w:p>
        </w:tc>
      </w:tr>
      <w:tr w:rsidR="00080268" w14:paraId="0100AC70" w14:textId="77777777" w:rsidTr="009B078A">
        <w:trPr>
          <w:trHeight w:val="576"/>
        </w:trPr>
        <w:tc>
          <w:tcPr>
            <w:tcW w:w="8478" w:type="dxa"/>
          </w:tcPr>
          <w:p w14:paraId="07228527" w14:textId="77777777" w:rsidR="00080268" w:rsidRPr="00080268" w:rsidRDefault="00080268" w:rsidP="00A35DE2">
            <w:pPr>
              <w:pStyle w:val="ListParagraph"/>
              <w:numPr>
                <w:ilvl w:val="0"/>
                <w:numId w:val="84"/>
              </w:numPr>
              <w:ind w:left="1440"/>
              <w:rPr>
                <w:rFonts w:ascii="Calibri" w:hAnsi="Calibri"/>
                <w:color w:val="000000"/>
              </w:rPr>
            </w:pPr>
            <w:r w:rsidRPr="00080268">
              <w:rPr>
                <w:rFonts w:ascii="Calibri" w:hAnsi="Calibri"/>
                <w:color w:val="000000"/>
              </w:rPr>
              <w:t>Coughing up blood in the last month:</w:t>
            </w:r>
          </w:p>
        </w:tc>
        <w:tc>
          <w:tcPr>
            <w:tcW w:w="1098" w:type="dxa"/>
          </w:tcPr>
          <w:p w14:paraId="525AD094" w14:textId="77777777" w:rsidR="00080268" w:rsidRDefault="00036568" w:rsidP="009B078A">
            <w:pPr>
              <w:jc w:val="center"/>
            </w:pPr>
            <w:r>
              <w:t>YES     NO</w:t>
            </w:r>
          </w:p>
        </w:tc>
      </w:tr>
      <w:tr w:rsidR="00080268" w14:paraId="1F416D80" w14:textId="77777777" w:rsidTr="009B078A">
        <w:trPr>
          <w:trHeight w:val="576"/>
        </w:trPr>
        <w:tc>
          <w:tcPr>
            <w:tcW w:w="8478" w:type="dxa"/>
          </w:tcPr>
          <w:p w14:paraId="11E40308" w14:textId="77777777" w:rsidR="00080268" w:rsidRPr="00080268" w:rsidRDefault="00080268" w:rsidP="00A35DE2">
            <w:pPr>
              <w:pStyle w:val="ListParagraph"/>
              <w:numPr>
                <w:ilvl w:val="0"/>
                <w:numId w:val="84"/>
              </w:numPr>
              <w:ind w:left="1440"/>
              <w:rPr>
                <w:rFonts w:ascii="Calibri" w:hAnsi="Calibri"/>
                <w:color w:val="000000"/>
              </w:rPr>
            </w:pPr>
            <w:r w:rsidRPr="00080268">
              <w:rPr>
                <w:rFonts w:ascii="Calibri" w:hAnsi="Calibri"/>
                <w:color w:val="000000"/>
              </w:rPr>
              <w:t>Wheezing:</w:t>
            </w:r>
          </w:p>
        </w:tc>
        <w:tc>
          <w:tcPr>
            <w:tcW w:w="1098" w:type="dxa"/>
          </w:tcPr>
          <w:p w14:paraId="7355022D" w14:textId="77777777" w:rsidR="00080268" w:rsidRDefault="00036568" w:rsidP="009B078A">
            <w:pPr>
              <w:jc w:val="center"/>
            </w:pPr>
            <w:r>
              <w:t>YES     NO</w:t>
            </w:r>
          </w:p>
        </w:tc>
      </w:tr>
      <w:tr w:rsidR="00080268" w14:paraId="2184BD65" w14:textId="77777777" w:rsidTr="009B078A">
        <w:trPr>
          <w:trHeight w:val="576"/>
        </w:trPr>
        <w:tc>
          <w:tcPr>
            <w:tcW w:w="8478" w:type="dxa"/>
          </w:tcPr>
          <w:p w14:paraId="2C128E02" w14:textId="77777777" w:rsidR="00080268" w:rsidRPr="00080268" w:rsidRDefault="00080268" w:rsidP="00A35DE2">
            <w:pPr>
              <w:pStyle w:val="ListParagraph"/>
              <w:numPr>
                <w:ilvl w:val="0"/>
                <w:numId w:val="84"/>
              </w:numPr>
              <w:ind w:left="1440"/>
              <w:rPr>
                <w:rFonts w:ascii="Calibri" w:hAnsi="Calibri"/>
                <w:color w:val="000000"/>
              </w:rPr>
            </w:pPr>
            <w:r w:rsidRPr="00080268">
              <w:rPr>
                <w:rFonts w:ascii="Calibri" w:hAnsi="Calibri"/>
                <w:color w:val="000000"/>
              </w:rPr>
              <w:t>Wheezing that interferes with your job:</w:t>
            </w:r>
          </w:p>
        </w:tc>
        <w:tc>
          <w:tcPr>
            <w:tcW w:w="1098" w:type="dxa"/>
          </w:tcPr>
          <w:p w14:paraId="5EDEB9A4" w14:textId="77777777" w:rsidR="00080268" w:rsidRDefault="00036568" w:rsidP="009B078A">
            <w:pPr>
              <w:jc w:val="center"/>
            </w:pPr>
            <w:r>
              <w:t>YES     NO</w:t>
            </w:r>
          </w:p>
        </w:tc>
      </w:tr>
      <w:tr w:rsidR="00080268" w14:paraId="2229C8C3" w14:textId="77777777" w:rsidTr="009B078A">
        <w:trPr>
          <w:trHeight w:val="576"/>
        </w:trPr>
        <w:tc>
          <w:tcPr>
            <w:tcW w:w="8478" w:type="dxa"/>
          </w:tcPr>
          <w:p w14:paraId="7C6285FB" w14:textId="77777777" w:rsidR="00080268" w:rsidRPr="00080268" w:rsidRDefault="00080268" w:rsidP="00A35DE2">
            <w:pPr>
              <w:pStyle w:val="ListParagraph"/>
              <w:numPr>
                <w:ilvl w:val="0"/>
                <w:numId w:val="84"/>
              </w:numPr>
              <w:ind w:left="1440"/>
              <w:rPr>
                <w:rFonts w:ascii="Calibri" w:hAnsi="Calibri"/>
                <w:color w:val="000000"/>
              </w:rPr>
            </w:pPr>
            <w:r w:rsidRPr="00080268">
              <w:rPr>
                <w:rFonts w:ascii="Calibri" w:hAnsi="Calibri"/>
                <w:color w:val="000000"/>
              </w:rPr>
              <w:t>Chest pain when you breathe deeply:</w:t>
            </w:r>
          </w:p>
        </w:tc>
        <w:tc>
          <w:tcPr>
            <w:tcW w:w="1098" w:type="dxa"/>
          </w:tcPr>
          <w:p w14:paraId="6ABAFA86" w14:textId="77777777" w:rsidR="00080268" w:rsidRDefault="00036568" w:rsidP="009B078A">
            <w:pPr>
              <w:jc w:val="center"/>
            </w:pPr>
            <w:r>
              <w:t>YES     NO</w:t>
            </w:r>
          </w:p>
        </w:tc>
      </w:tr>
      <w:tr w:rsidR="00080268" w14:paraId="73CF5C80" w14:textId="77777777" w:rsidTr="009B078A">
        <w:trPr>
          <w:trHeight w:val="576"/>
        </w:trPr>
        <w:tc>
          <w:tcPr>
            <w:tcW w:w="8478" w:type="dxa"/>
          </w:tcPr>
          <w:p w14:paraId="3807B1C3" w14:textId="77777777" w:rsidR="00080268" w:rsidRPr="00080268" w:rsidRDefault="00080268" w:rsidP="00A35DE2">
            <w:pPr>
              <w:pStyle w:val="ListParagraph"/>
              <w:numPr>
                <w:ilvl w:val="0"/>
                <w:numId w:val="84"/>
              </w:numPr>
              <w:ind w:left="1440"/>
              <w:rPr>
                <w:rFonts w:ascii="Calibri" w:hAnsi="Calibri"/>
                <w:color w:val="000000"/>
              </w:rPr>
            </w:pPr>
            <w:r w:rsidRPr="00080268">
              <w:rPr>
                <w:rFonts w:ascii="Calibri" w:hAnsi="Calibri"/>
                <w:color w:val="000000"/>
              </w:rPr>
              <w:t>Any other symptoms that you think may be related to lung problems:</w:t>
            </w:r>
          </w:p>
        </w:tc>
        <w:tc>
          <w:tcPr>
            <w:tcW w:w="1098" w:type="dxa"/>
          </w:tcPr>
          <w:p w14:paraId="1A3B6646" w14:textId="77777777" w:rsidR="00080268" w:rsidRDefault="00036568" w:rsidP="009B078A">
            <w:pPr>
              <w:jc w:val="center"/>
            </w:pPr>
            <w:r>
              <w:t>YES     NO</w:t>
            </w:r>
          </w:p>
        </w:tc>
      </w:tr>
      <w:tr w:rsidR="00080268" w14:paraId="5259562B" w14:textId="77777777" w:rsidTr="009B078A">
        <w:trPr>
          <w:trHeight w:val="576"/>
        </w:trPr>
        <w:tc>
          <w:tcPr>
            <w:tcW w:w="8478" w:type="dxa"/>
          </w:tcPr>
          <w:p w14:paraId="751C88DE" w14:textId="77777777" w:rsidR="00080268" w:rsidRPr="00080268" w:rsidRDefault="00080268" w:rsidP="00A35DE2">
            <w:pPr>
              <w:pStyle w:val="ListParagraph"/>
              <w:numPr>
                <w:ilvl w:val="0"/>
                <w:numId w:val="81"/>
              </w:numPr>
              <w:rPr>
                <w:rFonts w:ascii="Calibri" w:hAnsi="Calibri"/>
                <w:color w:val="000000"/>
              </w:rPr>
            </w:pPr>
            <w:r w:rsidRPr="00080268">
              <w:rPr>
                <w:rFonts w:ascii="Calibri" w:hAnsi="Calibri"/>
                <w:color w:val="000000"/>
              </w:rPr>
              <w:t>Have you ever had any of the following cardiovascular or heart problems?</w:t>
            </w:r>
          </w:p>
        </w:tc>
        <w:tc>
          <w:tcPr>
            <w:tcW w:w="1098" w:type="dxa"/>
          </w:tcPr>
          <w:p w14:paraId="62BB9BEA" w14:textId="77777777" w:rsidR="00080268" w:rsidRDefault="00080268" w:rsidP="009B078A">
            <w:pPr>
              <w:jc w:val="center"/>
            </w:pPr>
          </w:p>
        </w:tc>
      </w:tr>
      <w:tr w:rsidR="00080268" w14:paraId="5FA6517C" w14:textId="77777777" w:rsidTr="009B078A">
        <w:trPr>
          <w:trHeight w:val="576"/>
        </w:trPr>
        <w:tc>
          <w:tcPr>
            <w:tcW w:w="8478" w:type="dxa"/>
          </w:tcPr>
          <w:p w14:paraId="484B9A9E" w14:textId="77777777" w:rsidR="00080268" w:rsidRPr="00080268" w:rsidRDefault="00080268" w:rsidP="00A35DE2">
            <w:pPr>
              <w:pStyle w:val="ListParagraph"/>
              <w:numPr>
                <w:ilvl w:val="0"/>
                <w:numId w:val="85"/>
              </w:numPr>
              <w:ind w:left="1440"/>
              <w:rPr>
                <w:rFonts w:ascii="Calibri" w:hAnsi="Calibri"/>
                <w:color w:val="000000"/>
              </w:rPr>
            </w:pPr>
            <w:r w:rsidRPr="00080268">
              <w:rPr>
                <w:rFonts w:ascii="Calibri" w:hAnsi="Calibri"/>
                <w:color w:val="000000"/>
              </w:rPr>
              <w:t>Heart attack:</w:t>
            </w:r>
            <w:r w:rsidR="0060102A">
              <w:rPr>
                <w:rFonts w:ascii="Calibri" w:hAnsi="Calibri"/>
                <w:color w:val="000000"/>
              </w:rPr>
              <w:t xml:space="preserve"> </w:t>
            </w:r>
          </w:p>
        </w:tc>
        <w:tc>
          <w:tcPr>
            <w:tcW w:w="1098" w:type="dxa"/>
          </w:tcPr>
          <w:p w14:paraId="177787ED" w14:textId="77777777" w:rsidR="00080268" w:rsidRDefault="00036568" w:rsidP="009B078A">
            <w:pPr>
              <w:jc w:val="center"/>
            </w:pPr>
            <w:r>
              <w:t>YES     NO</w:t>
            </w:r>
          </w:p>
        </w:tc>
      </w:tr>
      <w:tr w:rsidR="00080268" w14:paraId="6BEAB8D2" w14:textId="77777777" w:rsidTr="009B078A">
        <w:trPr>
          <w:trHeight w:val="576"/>
        </w:trPr>
        <w:tc>
          <w:tcPr>
            <w:tcW w:w="8478" w:type="dxa"/>
          </w:tcPr>
          <w:p w14:paraId="0A90D958" w14:textId="77777777" w:rsidR="00080268" w:rsidRPr="00080268" w:rsidRDefault="00080268" w:rsidP="00A35DE2">
            <w:pPr>
              <w:pStyle w:val="ListParagraph"/>
              <w:numPr>
                <w:ilvl w:val="0"/>
                <w:numId w:val="85"/>
              </w:numPr>
              <w:ind w:left="1440"/>
              <w:rPr>
                <w:rFonts w:ascii="Calibri" w:hAnsi="Calibri"/>
                <w:color w:val="000000"/>
              </w:rPr>
            </w:pPr>
            <w:r w:rsidRPr="00080268">
              <w:rPr>
                <w:rFonts w:ascii="Calibri" w:hAnsi="Calibri"/>
                <w:color w:val="000000"/>
              </w:rPr>
              <w:t>Stroke:</w:t>
            </w:r>
          </w:p>
        </w:tc>
        <w:tc>
          <w:tcPr>
            <w:tcW w:w="1098" w:type="dxa"/>
          </w:tcPr>
          <w:p w14:paraId="71EEA988" w14:textId="77777777" w:rsidR="00080268" w:rsidRDefault="00036568" w:rsidP="009B078A">
            <w:pPr>
              <w:jc w:val="center"/>
            </w:pPr>
            <w:r>
              <w:t>YES     NO</w:t>
            </w:r>
          </w:p>
        </w:tc>
      </w:tr>
      <w:tr w:rsidR="00080268" w14:paraId="6EF0A119" w14:textId="77777777" w:rsidTr="009B078A">
        <w:trPr>
          <w:trHeight w:val="576"/>
        </w:trPr>
        <w:tc>
          <w:tcPr>
            <w:tcW w:w="8478" w:type="dxa"/>
          </w:tcPr>
          <w:p w14:paraId="26C13837" w14:textId="77777777" w:rsidR="00080268" w:rsidRPr="00080268" w:rsidRDefault="00080268" w:rsidP="00A35DE2">
            <w:pPr>
              <w:pStyle w:val="ListParagraph"/>
              <w:numPr>
                <w:ilvl w:val="0"/>
                <w:numId w:val="85"/>
              </w:numPr>
              <w:ind w:left="1440"/>
              <w:rPr>
                <w:rFonts w:ascii="Calibri" w:hAnsi="Calibri"/>
                <w:color w:val="000000"/>
              </w:rPr>
            </w:pPr>
            <w:r w:rsidRPr="00080268">
              <w:rPr>
                <w:rFonts w:ascii="Calibri" w:hAnsi="Calibri"/>
                <w:color w:val="000000"/>
              </w:rPr>
              <w:t>Angina:</w:t>
            </w:r>
          </w:p>
        </w:tc>
        <w:tc>
          <w:tcPr>
            <w:tcW w:w="1098" w:type="dxa"/>
          </w:tcPr>
          <w:p w14:paraId="5D966D6C" w14:textId="77777777" w:rsidR="00080268" w:rsidRDefault="00036568" w:rsidP="009B078A">
            <w:pPr>
              <w:jc w:val="center"/>
            </w:pPr>
            <w:r>
              <w:t>YES     NO</w:t>
            </w:r>
          </w:p>
        </w:tc>
      </w:tr>
      <w:tr w:rsidR="00080268" w14:paraId="4E4B0B35" w14:textId="77777777" w:rsidTr="009B078A">
        <w:trPr>
          <w:trHeight w:val="576"/>
        </w:trPr>
        <w:tc>
          <w:tcPr>
            <w:tcW w:w="8478" w:type="dxa"/>
          </w:tcPr>
          <w:p w14:paraId="20612642" w14:textId="77777777" w:rsidR="00080268" w:rsidRPr="00080268" w:rsidRDefault="00080268" w:rsidP="00A35DE2">
            <w:pPr>
              <w:pStyle w:val="ListParagraph"/>
              <w:numPr>
                <w:ilvl w:val="0"/>
                <w:numId w:val="85"/>
              </w:numPr>
              <w:ind w:left="1440"/>
              <w:rPr>
                <w:rFonts w:ascii="Calibri" w:hAnsi="Calibri"/>
                <w:color w:val="000000"/>
              </w:rPr>
            </w:pPr>
            <w:r w:rsidRPr="00080268">
              <w:rPr>
                <w:rFonts w:ascii="Calibri" w:hAnsi="Calibri"/>
                <w:color w:val="000000"/>
              </w:rPr>
              <w:t>Heart failure:</w:t>
            </w:r>
          </w:p>
        </w:tc>
        <w:tc>
          <w:tcPr>
            <w:tcW w:w="1098" w:type="dxa"/>
          </w:tcPr>
          <w:p w14:paraId="4A05744A" w14:textId="77777777" w:rsidR="00080268" w:rsidRDefault="00036568" w:rsidP="009B078A">
            <w:pPr>
              <w:jc w:val="center"/>
            </w:pPr>
            <w:r>
              <w:t>YES     NO</w:t>
            </w:r>
          </w:p>
        </w:tc>
      </w:tr>
      <w:tr w:rsidR="00080268" w14:paraId="23746177" w14:textId="77777777" w:rsidTr="009B078A">
        <w:trPr>
          <w:trHeight w:val="576"/>
        </w:trPr>
        <w:tc>
          <w:tcPr>
            <w:tcW w:w="8478" w:type="dxa"/>
          </w:tcPr>
          <w:p w14:paraId="2FF9BF4E" w14:textId="77777777" w:rsidR="00080268" w:rsidRPr="00080268" w:rsidRDefault="00080268" w:rsidP="00A35DE2">
            <w:pPr>
              <w:pStyle w:val="ListParagraph"/>
              <w:numPr>
                <w:ilvl w:val="0"/>
                <w:numId w:val="85"/>
              </w:numPr>
              <w:ind w:left="1440"/>
              <w:rPr>
                <w:rFonts w:ascii="Calibri" w:hAnsi="Calibri"/>
                <w:color w:val="000000"/>
              </w:rPr>
            </w:pPr>
            <w:r w:rsidRPr="00080268">
              <w:rPr>
                <w:rFonts w:ascii="Calibri" w:hAnsi="Calibri"/>
                <w:color w:val="000000"/>
              </w:rPr>
              <w:t>Swelling in your legs or feet (not caused by walking):</w:t>
            </w:r>
            <w:r w:rsidR="0060102A">
              <w:rPr>
                <w:rFonts w:ascii="Calibri" w:hAnsi="Calibri"/>
                <w:color w:val="000000"/>
              </w:rPr>
              <w:t xml:space="preserve"> </w:t>
            </w:r>
          </w:p>
        </w:tc>
        <w:tc>
          <w:tcPr>
            <w:tcW w:w="1098" w:type="dxa"/>
          </w:tcPr>
          <w:p w14:paraId="1B2CDF04" w14:textId="77777777" w:rsidR="00080268" w:rsidRDefault="00036568" w:rsidP="009B078A">
            <w:pPr>
              <w:jc w:val="center"/>
            </w:pPr>
            <w:r>
              <w:t>YES     NO</w:t>
            </w:r>
          </w:p>
        </w:tc>
      </w:tr>
      <w:tr w:rsidR="00080268" w14:paraId="72D00AB1" w14:textId="77777777" w:rsidTr="009B078A">
        <w:trPr>
          <w:trHeight w:val="576"/>
        </w:trPr>
        <w:tc>
          <w:tcPr>
            <w:tcW w:w="8478" w:type="dxa"/>
          </w:tcPr>
          <w:p w14:paraId="42CBD0DF" w14:textId="77777777" w:rsidR="00080268" w:rsidRPr="00080268" w:rsidRDefault="00080268" w:rsidP="00A35DE2">
            <w:pPr>
              <w:pStyle w:val="ListParagraph"/>
              <w:numPr>
                <w:ilvl w:val="0"/>
                <w:numId w:val="85"/>
              </w:numPr>
              <w:ind w:left="1440"/>
              <w:rPr>
                <w:rFonts w:ascii="Calibri" w:hAnsi="Calibri"/>
                <w:color w:val="000000"/>
              </w:rPr>
            </w:pPr>
            <w:r w:rsidRPr="00080268">
              <w:rPr>
                <w:rFonts w:ascii="Calibri" w:hAnsi="Calibri"/>
                <w:color w:val="000000"/>
              </w:rPr>
              <w:t>Heart arrhythmia (heart beating irregularly):</w:t>
            </w:r>
          </w:p>
        </w:tc>
        <w:tc>
          <w:tcPr>
            <w:tcW w:w="1098" w:type="dxa"/>
          </w:tcPr>
          <w:p w14:paraId="2018CF29" w14:textId="77777777" w:rsidR="00080268" w:rsidRDefault="00036568" w:rsidP="009B078A">
            <w:pPr>
              <w:jc w:val="center"/>
            </w:pPr>
            <w:r>
              <w:t>YES     NO</w:t>
            </w:r>
          </w:p>
        </w:tc>
      </w:tr>
      <w:tr w:rsidR="00080268" w14:paraId="52C0BA80" w14:textId="77777777" w:rsidTr="009B078A">
        <w:trPr>
          <w:trHeight w:val="576"/>
        </w:trPr>
        <w:tc>
          <w:tcPr>
            <w:tcW w:w="8478" w:type="dxa"/>
          </w:tcPr>
          <w:p w14:paraId="32372E59" w14:textId="77777777" w:rsidR="00080268" w:rsidRPr="00080268" w:rsidRDefault="00080268" w:rsidP="00A35DE2">
            <w:pPr>
              <w:pStyle w:val="ListParagraph"/>
              <w:numPr>
                <w:ilvl w:val="0"/>
                <w:numId w:val="85"/>
              </w:numPr>
              <w:ind w:left="1440"/>
              <w:rPr>
                <w:rFonts w:ascii="Calibri" w:hAnsi="Calibri"/>
                <w:color w:val="000000"/>
              </w:rPr>
            </w:pPr>
            <w:r w:rsidRPr="00080268">
              <w:rPr>
                <w:rFonts w:ascii="Calibri" w:hAnsi="Calibri"/>
                <w:color w:val="000000"/>
              </w:rPr>
              <w:t>High blood pressure:</w:t>
            </w:r>
          </w:p>
        </w:tc>
        <w:tc>
          <w:tcPr>
            <w:tcW w:w="1098" w:type="dxa"/>
          </w:tcPr>
          <w:p w14:paraId="09F9E487" w14:textId="77777777" w:rsidR="00080268" w:rsidRDefault="00036568" w:rsidP="009B078A">
            <w:pPr>
              <w:jc w:val="center"/>
            </w:pPr>
            <w:r>
              <w:t>YES     NO</w:t>
            </w:r>
          </w:p>
        </w:tc>
      </w:tr>
      <w:tr w:rsidR="00080268" w14:paraId="3AA26A81" w14:textId="77777777" w:rsidTr="009B078A">
        <w:trPr>
          <w:trHeight w:val="576"/>
        </w:trPr>
        <w:tc>
          <w:tcPr>
            <w:tcW w:w="8478" w:type="dxa"/>
          </w:tcPr>
          <w:p w14:paraId="46BFA7D3" w14:textId="77777777" w:rsidR="00080268" w:rsidRPr="00080268" w:rsidRDefault="00080268" w:rsidP="00A35DE2">
            <w:pPr>
              <w:pStyle w:val="ListParagraph"/>
              <w:numPr>
                <w:ilvl w:val="0"/>
                <w:numId w:val="85"/>
              </w:numPr>
              <w:ind w:left="1440"/>
              <w:rPr>
                <w:rFonts w:ascii="Calibri" w:hAnsi="Calibri"/>
                <w:color w:val="000000"/>
              </w:rPr>
            </w:pPr>
            <w:r w:rsidRPr="00080268">
              <w:rPr>
                <w:rFonts w:ascii="Calibri" w:hAnsi="Calibri"/>
                <w:color w:val="000000"/>
              </w:rPr>
              <w:t>Any other heart problem that you’ve been told about:</w:t>
            </w:r>
          </w:p>
        </w:tc>
        <w:tc>
          <w:tcPr>
            <w:tcW w:w="1098" w:type="dxa"/>
          </w:tcPr>
          <w:p w14:paraId="41963600" w14:textId="77777777" w:rsidR="00080268" w:rsidRDefault="00036568" w:rsidP="009B078A">
            <w:pPr>
              <w:jc w:val="center"/>
            </w:pPr>
            <w:r>
              <w:t>YES     NO</w:t>
            </w:r>
          </w:p>
        </w:tc>
      </w:tr>
      <w:tr w:rsidR="00080268" w14:paraId="781EC6B4" w14:textId="77777777" w:rsidTr="009B078A">
        <w:trPr>
          <w:trHeight w:val="576"/>
        </w:trPr>
        <w:tc>
          <w:tcPr>
            <w:tcW w:w="8478" w:type="dxa"/>
          </w:tcPr>
          <w:p w14:paraId="03DC9BCD" w14:textId="77777777" w:rsidR="00080268" w:rsidRPr="00080268" w:rsidRDefault="00080268" w:rsidP="00A35DE2">
            <w:pPr>
              <w:pStyle w:val="ListParagraph"/>
              <w:numPr>
                <w:ilvl w:val="0"/>
                <w:numId w:val="81"/>
              </w:numPr>
              <w:rPr>
                <w:rFonts w:ascii="Calibri" w:hAnsi="Calibri"/>
                <w:color w:val="000000"/>
              </w:rPr>
            </w:pPr>
            <w:r w:rsidRPr="00080268">
              <w:rPr>
                <w:rFonts w:ascii="Calibri" w:hAnsi="Calibri"/>
                <w:color w:val="000000"/>
              </w:rPr>
              <w:t>Have you ever had any of the following cardiovascular or heart symptoms?</w:t>
            </w:r>
          </w:p>
        </w:tc>
        <w:tc>
          <w:tcPr>
            <w:tcW w:w="1098" w:type="dxa"/>
          </w:tcPr>
          <w:p w14:paraId="4151BF25" w14:textId="77777777" w:rsidR="00080268" w:rsidRDefault="00080268" w:rsidP="009B078A">
            <w:pPr>
              <w:jc w:val="center"/>
            </w:pPr>
          </w:p>
        </w:tc>
      </w:tr>
      <w:tr w:rsidR="00080268" w14:paraId="6957B09E" w14:textId="77777777" w:rsidTr="009B078A">
        <w:trPr>
          <w:trHeight w:val="576"/>
        </w:trPr>
        <w:tc>
          <w:tcPr>
            <w:tcW w:w="8478" w:type="dxa"/>
          </w:tcPr>
          <w:p w14:paraId="4FB9E68B" w14:textId="77777777" w:rsidR="00080268" w:rsidRPr="00080268" w:rsidRDefault="00080268" w:rsidP="00A35DE2">
            <w:pPr>
              <w:pStyle w:val="ListParagraph"/>
              <w:numPr>
                <w:ilvl w:val="0"/>
                <w:numId w:val="86"/>
              </w:numPr>
              <w:ind w:left="1440"/>
              <w:rPr>
                <w:rFonts w:ascii="Calibri" w:hAnsi="Calibri"/>
                <w:color w:val="000000"/>
              </w:rPr>
            </w:pPr>
            <w:r w:rsidRPr="00080268">
              <w:rPr>
                <w:rFonts w:ascii="Calibri" w:hAnsi="Calibri"/>
                <w:color w:val="000000"/>
              </w:rPr>
              <w:t>Frequent pain or tightness in your chest:</w:t>
            </w:r>
          </w:p>
        </w:tc>
        <w:tc>
          <w:tcPr>
            <w:tcW w:w="1098" w:type="dxa"/>
          </w:tcPr>
          <w:p w14:paraId="29CE45C7" w14:textId="77777777" w:rsidR="00080268" w:rsidRDefault="00036568" w:rsidP="009B078A">
            <w:pPr>
              <w:jc w:val="center"/>
            </w:pPr>
            <w:r>
              <w:t>YES     NO</w:t>
            </w:r>
          </w:p>
        </w:tc>
      </w:tr>
      <w:tr w:rsidR="00080268" w14:paraId="44E42B67" w14:textId="77777777" w:rsidTr="009B078A">
        <w:trPr>
          <w:trHeight w:val="576"/>
        </w:trPr>
        <w:tc>
          <w:tcPr>
            <w:tcW w:w="8478" w:type="dxa"/>
          </w:tcPr>
          <w:p w14:paraId="641F889E" w14:textId="77777777" w:rsidR="00080268" w:rsidRPr="00080268" w:rsidRDefault="00080268" w:rsidP="00A35DE2">
            <w:pPr>
              <w:pStyle w:val="ListParagraph"/>
              <w:numPr>
                <w:ilvl w:val="0"/>
                <w:numId w:val="86"/>
              </w:numPr>
              <w:ind w:left="1440"/>
              <w:rPr>
                <w:rFonts w:ascii="Calibri" w:hAnsi="Calibri"/>
                <w:color w:val="000000"/>
              </w:rPr>
            </w:pPr>
            <w:r w:rsidRPr="00080268">
              <w:rPr>
                <w:rFonts w:ascii="Calibri" w:hAnsi="Calibri"/>
                <w:color w:val="000000"/>
              </w:rPr>
              <w:t>Pain or tightness in your chest during physical activity:</w:t>
            </w:r>
          </w:p>
        </w:tc>
        <w:tc>
          <w:tcPr>
            <w:tcW w:w="1098" w:type="dxa"/>
          </w:tcPr>
          <w:p w14:paraId="28C912D5" w14:textId="77777777" w:rsidR="00080268" w:rsidRDefault="00036568" w:rsidP="009B078A">
            <w:pPr>
              <w:jc w:val="center"/>
            </w:pPr>
            <w:r>
              <w:t>YES     NO</w:t>
            </w:r>
          </w:p>
        </w:tc>
      </w:tr>
      <w:tr w:rsidR="00080268" w14:paraId="4F30C6C6" w14:textId="77777777" w:rsidTr="009B078A">
        <w:trPr>
          <w:trHeight w:val="576"/>
        </w:trPr>
        <w:tc>
          <w:tcPr>
            <w:tcW w:w="8478" w:type="dxa"/>
          </w:tcPr>
          <w:p w14:paraId="0061E6D6" w14:textId="77777777" w:rsidR="00080268" w:rsidRPr="00080268" w:rsidRDefault="00080268" w:rsidP="00A35DE2">
            <w:pPr>
              <w:pStyle w:val="ListParagraph"/>
              <w:numPr>
                <w:ilvl w:val="0"/>
                <w:numId w:val="86"/>
              </w:numPr>
              <w:ind w:left="1440"/>
              <w:rPr>
                <w:rFonts w:ascii="Calibri" w:hAnsi="Calibri"/>
                <w:color w:val="000000"/>
              </w:rPr>
            </w:pPr>
            <w:r w:rsidRPr="00080268">
              <w:rPr>
                <w:rFonts w:ascii="Calibri" w:hAnsi="Calibri"/>
                <w:color w:val="000000"/>
              </w:rPr>
              <w:t>Pain or tightness in your chest that interferes with your job:</w:t>
            </w:r>
          </w:p>
        </w:tc>
        <w:tc>
          <w:tcPr>
            <w:tcW w:w="1098" w:type="dxa"/>
          </w:tcPr>
          <w:p w14:paraId="46E1601B" w14:textId="77777777" w:rsidR="00080268" w:rsidRDefault="00036568" w:rsidP="009B078A">
            <w:pPr>
              <w:jc w:val="center"/>
            </w:pPr>
            <w:r>
              <w:t>YES     NO</w:t>
            </w:r>
          </w:p>
        </w:tc>
      </w:tr>
      <w:tr w:rsidR="00080268" w14:paraId="12A4E5E5" w14:textId="77777777" w:rsidTr="009B078A">
        <w:trPr>
          <w:trHeight w:val="576"/>
        </w:trPr>
        <w:tc>
          <w:tcPr>
            <w:tcW w:w="8478" w:type="dxa"/>
          </w:tcPr>
          <w:p w14:paraId="1D466F6D" w14:textId="77777777" w:rsidR="00080268" w:rsidRPr="00080268" w:rsidRDefault="00080268" w:rsidP="00A35DE2">
            <w:pPr>
              <w:pStyle w:val="ListParagraph"/>
              <w:numPr>
                <w:ilvl w:val="0"/>
                <w:numId w:val="86"/>
              </w:numPr>
              <w:ind w:left="1440"/>
              <w:rPr>
                <w:rFonts w:ascii="Calibri" w:hAnsi="Calibri"/>
                <w:color w:val="000000"/>
              </w:rPr>
            </w:pPr>
            <w:r w:rsidRPr="00080268">
              <w:rPr>
                <w:rFonts w:ascii="Calibri" w:hAnsi="Calibri"/>
                <w:color w:val="000000"/>
              </w:rPr>
              <w:t>In the past two years, have you noticed your heart skipping or missing a beat:</w:t>
            </w:r>
          </w:p>
        </w:tc>
        <w:tc>
          <w:tcPr>
            <w:tcW w:w="1098" w:type="dxa"/>
          </w:tcPr>
          <w:p w14:paraId="322D65BE" w14:textId="77777777" w:rsidR="00080268" w:rsidRDefault="00036568" w:rsidP="009B078A">
            <w:pPr>
              <w:jc w:val="center"/>
            </w:pPr>
            <w:r>
              <w:t>YES     NO</w:t>
            </w:r>
          </w:p>
        </w:tc>
      </w:tr>
      <w:tr w:rsidR="00080268" w14:paraId="0254A5D0" w14:textId="77777777" w:rsidTr="009B078A">
        <w:trPr>
          <w:trHeight w:val="576"/>
        </w:trPr>
        <w:tc>
          <w:tcPr>
            <w:tcW w:w="8478" w:type="dxa"/>
          </w:tcPr>
          <w:p w14:paraId="5B143AB0" w14:textId="77777777" w:rsidR="00080268" w:rsidRPr="00080268" w:rsidRDefault="00080268" w:rsidP="00A35DE2">
            <w:pPr>
              <w:pStyle w:val="ListParagraph"/>
              <w:numPr>
                <w:ilvl w:val="0"/>
                <w:numId w:val="86"/>
              </w:numPr>
              <w:ind w:left="1440"/>
              <w:rPr>
                <w:rFonts w:ascii="Calibri" w:hAnsi="Calibri"/>
                <w:color w:val="000000"/>
              </w:rPr>
            </w:pPr>
            <w:r w:rsidRPr="00080268">
              <w:rPr>
                <w:rFonts w:ascii="Calibri" w:hAnsi="Calibri"/>
                <w:color w:val="000000"/>
              </w:rPr>
              <w:t>Heartburn or indigestion that is not related to eating:</w:t>
            </w:r>
          </w:p>
        </w:tc>
        <w:tc>
          <w:tcPr>
            <w:tcW w:w="1098" w:type="dxa"/>
          </w:tcPr>
          <w:p w14:paraId="321C4A21" w14:textId="77777777" w:rsidR="00080268" w:rsidRDefault="00036568" w:rsidP="009B078A">
            <w:pPr>
              <w:jc w:val="center"/>
            </w:pPr>
            <w:r>
              <w:t>YES     NO</w:t>
            </w:r>
          </w:p>
        </w:tc>
      </w:tr>
      <w:tr w:rsidR="00080268" w14:paraId="5E78D209" w14:textId="77777777" w:rsidTr="009B078A">
        <w:trPr>
          <w:trHeight w:val="576"/>
        </w:trPr>
        <w:tc>
          <w:tcPr>
            <w:tcW w:w="8478" w:type="dxa"/>
          </w:tcPr>
          <w:p w14:paraId="0469DD87" w14:textId="77777777" w:rsidR="00080268" w:rsidRPr="00080268" w:rsidRDefault="00080268" w:rsidP="00A35DE2">
            <w:pPr>
              <w:pStyle w:val="ListParagraph"/>
              <w:numPr>
                <w:ilvl w:val="0"/>
                <w:numId w:val="86"/>
              </w:numPr>
              <w:ind w:left="1440"/>
              <w:rPr>
                <w:rFonts w:ascii="Calibri" w:hAnsi="Calibri"/>
                <w:color w:val="000000"/>
              </w:rPr>
            </w:pPr>
            <w:r w:rsidRPr="00080268">
              <w:rPr>
                <w:rFonts w:ascii="Calibri" w:hAnsi="Calibri"/>
                <w:color w:val="000000"/>
              </w:rPr>
              <w:t>Any other symptoms that you think may be related to heart or circulation problems:</w:t>
            </w:r>
          </w:p>
        </w:tc>
        <w:tc>
          <w:tcPr>
            <w:tcW w:w="1098" w:type="dxa"/>
          </w:tcPr>
          <w:p w14:paraId="6C644A07" w14:textId="77777777" w:rsidR="00080268" w:rsidRDefault="00036568" w:rsidP="009B078A">
            <w:pPr>
              <w:jc w:val="center"/>
            </w:pPr>
            <w:r>
              <w:t>YES     NO</w:t>
            </w:r>
          </w:p>
        </w:tc>
      </w:tr>
      <w:tr w:rsidR="00080268" w14:paraId="581901B8" w14:textId="77777777" w:rsidTr="009B078A">
        <w:trPr>
          <w:trHeight w:val="576"/>
        </w:trPr>
        <w:tc>
          <w:tcPr>
            <w:tcW w:w="8478" w:type="dxa"/>
          </w:tcPr>
          <w:p w14:paraId="5C1E9CBA" w14:textId="77777777" w:rsidR="00080268" w:rsidRPr="00080268" w:rsidRDefault="00080268" w:rsidP="00A35DE2">
            <w:pPr>
              <w:pStyle w:val="ListParagraph"/>
              <w:numPr>
                <w:ilvl w:val="0"/>
                <w:numId w:val="81"/>
              </w:numPr>
              <w:rPr>
                <w:rFonts w:ascii="Calibri" w:hAnsi="Calibri"/>
                <w:color w:val="000000"/>
              </w:rPr>
            </w:pPr>
            <w:r w:rsidRPr="00080268">
              <w:rPr>
                <w:rFonts w:ascii="Calibri" w:hAnsi="Calibri"/>
                <w:color w:val="000000"/>
              </w:rPr>
              <w:t>Do you currently take medication for any of the following problems?</w:t>
            </w:r>
          </w:p>
        </w:tc>
        <w:tc>
          <w:tcPr>
            <w:tcW w:w="1098" w:type="dxa"/>
          </w:tcPr>
          <w:p w14:paraId="1D6F7645" w14:textId="77777777" w:rsidR="00080268" w:rsidRDefault="00080268" w:rsidP="009B078A">
            <w:pPr>
              <w:jc w:val="center"/>
            </w:pPr>
          </w:p>
        </w:tc>
      </w:tr>
      <w:tr w:rsidR="00080268" w14:paraId="0710A273" w14:textId="77777777" w:rsidTr="009B078A">
        <w:trPr>
          <w:trHeight w:val="576"/>
        </w:trPr>
        <w:tc>
          <w:tcPr>
            <w:tcW w:w="8478" w:type="dxa"/>
          </w:tcPr>
          <w:p w14:paraId="5263C2B7" w14:textId="77777777" w:rsidR="00080268" w:rsidRPr="00080268" w:rsidRDefault="00080268" w:rsidP="00A35DE2">
            <w:pPr>
              <w:pStyle w:val="ListParagraph"/>
              <w:numPr>
                <w:ilvl w:val="0"/>
                <w:numId w:val="87"/>
              </w:numPr>
              <w:ind w:left="1440"/>
              <w:rPr>
                <w:rFonts w:ascii="Calibri" w:hAnsi="Calibri"/>
                <w:color w:val="000000"/>
              </w:rPr>
            </w:pPr>
            <w:r w:rsidRPr="00080268">
              <w:rPr>
                <w:rFonts w:ascii="Calibri" w:hAnsi="Calibri"/>
                <w:color w:val="000000"/>
              </w:rPr>
              <w:t>Breathing or lung problems:</w:t>
            </w:r>
          </w:p>
        </w:tc>
        <w:tc>
          <w:tcPr>
            <w:tcW w:w="1098" w:type="dxa"/>
          </w:tcPr>
          <w:p w14:paraId="5831BC46" w14:textId="77777777" w:rsidR="00080268" w:rsidRDefault="00036568" w:rsidP="009B078A">
            <w:pPr>
              <w:jc w:val="center"/>
            </w:pPr>
            <w:r>
              <w:t>YES     NO</w:t>
            </w:r>
          </w:p>
        </w:tc>
      </w:tr>
      <w:tr w:rsidR="00080268" w14:paraId="22A5E1B8" w14:textId="77777777" w:rsidTr="009B078A">
        <w:trPr>
          <w:trHeight w:val="576"/>
        </w:trPr>
        <w:tc>
          <w:tcPr>
            <w:tcW w:w="8478" w:type="dxa"/>
          </w:tcPr>
          <w:p w14:paraId="2434C12A" w14:textId="77777777" w:rsidR="00080268" w:rsidRPr="00080268" w:rsidRDefault="00080268" w:rsidP="00A35DE2">
            <w:pPr>
              <w:pStyle w:val="ListParagraph"/>
              <w:numPr>
                <w:ilvl w:val="0"/>
                <w:numId w:val="87"/>
              </w:numPr>
              <w:ind w:left="1440"/>
              <w:rPr>
                <w:rFonts w:ascii="Calibri" w:hAnsi="Calibri"/>
                <w:color w:val="000000"/>
              </w:rPr>
            </w:pPr>
            <w:r w:rsidRPr="00080268">
              <w:rPr>
                <w:rFonts w:ascii="Calibri" w:hAnsi="Calibri"/>
                <w:color w:val="000000"/>
              </w:rPr>
              <w:t>Heart trouble:</w:t>
            </w:r>
          </w:p>
        </w:tc>
        <w:tc>
          <w:tcPr>
            <w:tcW w:w="1098" w:type="dxa"/>
          </w:tcPr>
          <w:p w14:paraId="16E32241" w14:textId="77777777" w:rsidR="00080268" w:rsidRDefault="00036568" w:rsidP="009B078A">
            <w:pPr>
              <w:jc w:val="center"/>
            </w:pPr>
            <w:r>
              <w:t>YES     NO</w:t>
            </w:r>
          </w:p>
        </w:tc>
      </w:tr>
      <w:tr w:rsidR="00080268" w14:paraId="660FC848" w14:textId="77777777" w:rsidTr="009B078A">
        <w:trPr>
          <w:trHeight w:val="576"/>
        </w:trPr>
        <w:tc>
          <w:tcPr>
            <w:tcW w:w="8478" w:type="dxa"/>
          </w:tcPr>
          <w:p w14:paraId="50D11BF8" w14:textId="77777777" w:rsidR="00080268" w:rsidRPr="00080268" w:rsidRDefault="00080268" w:rsidP="00A35DE2">
            <w:pPr>
              <w:pStyle w:val="ListParagraph"/>
              <w:numPr>
                <w:ilvl w:val="0"/>
                <w:numId w:val="87"/>
              </w:numPr>
              <w:ind w:left="1440"/>
              <w:rPr>
                <w:rFonts w:ascii="Calibri" w:hAnsi="Calibri"/>
                <w:color w:val="000000"/>
              </w:rPr>
            </w:pPr>
            <w:r w:rsidRPr="00080268">
              <w:rPr>
                <w:rFonts w:ascii="Calibri" w:hAnsi="Calibri"/>
                <w:color w:val="000000"/>
              </w:rPr>
              <w:t>Blood pressure:</w:t>
            </w:r>
          </w:p>
        </w:tc>
        <w:tc>
          <w:tcPr>
            <w:tcW w:w="1098" w:type="dxa"/>
          </w:tcPr>
          <w:p w14:paraId="012AE7EB" w14:textId="77777777" w:rsidR="00080268" w:rsidRDefault="00036568" w:rsidP="009B078A">
            <w:pPr>
              <w:jc w:val="center"/>
            </w:pPr>
            <w:r>
              <w:t>YES     NO</w:t>
            </w:r>
          </w:p>
        </w:tc>
      </w:tr>
      <w:tr w:rsidR="00080268" w14:paraId="4E2C085A" w14:textId="77777777" w:rsidTr="009B078A">
        <w:trPr>
          <w:trHeight w:val="576"/>
        </w:trPr>
        <w:tc>
          <w:tcPr>
            <w:tcW w:w="8478" w:type="dxa"/>
          </w:tcPr>
          <w:p w14:paraId="06836EEB" w14:textId="77777777" w:rsidR="00080268" w:rsidRPr="00080268" w:rsidRDefault="00080268" w:rsidP="00A35DE2">
            <w:pPr>
              <w:pStyle w:val="ListParagraph"/>
              <w:numPr>
                <w:ilvl w:val="0"/>
                <w:numId w:val="87"/>
              </w:numPr>
              <w:ind w:left="1440"/>
              <w:rPr>
                <w:rFonts w:ascii="Calibri" w:hAnsi="Calibri"/>
                <w:color w:val="000000"/>
              </w:rPr>
            </w:pPr>
            <w:r w:rsidRPr="00080268">
              <w:rPr>
                <w:rFonts w:ascii="Calibri" w:hAnsi="Calibri"/>
                <w:color w:val="000000"/>
              </w:rPr>
              <w:t>Seizures (fits):</w:t>
            </w:r>
          </w:p>
        </w:tc>
        <w:tc>
          <w:tcPr>
            <w:tcW w:w="1098" w:type="dxa"/>
          </w:tcPr>
          <w:p w14:paraId="7B42D681" w14:textId="77777777" w:rsidR="00080268" w:rsidRDefault="00036568" w:rsidP="009B078A">
            <w:pPr>
              <w:jc w:val="center"/>
            </w:pPr>
            <w:r>
              <w:t>YES     NO</w:t>
            </w:r>
          </w:p>
        </w:tc>
      </w:tr>
      <w:tr w:rsidR="00080268" w14:paraId="775115EF" w14:textId="77777777" w:rsidTr="009B078A">
        <w:trPr>
          <w:trHeight w:val="576"/>
        </w:trPr>
        <w:tc>
          <w:tcPr>
            <w:tcW w:w="8478" w:type="dxa"/>
          </w:tcPr>
          <w:p w14:paraId="0A493758" w14:textId="77777777" w:rsidR="00080268" w:rsidRPr="00080268" w:rsidRDefault="00080268" w:rsidP="00A35DE2">
            <w:pPr>
              <w:pStyle w:val="ListParagraph"/>
              <w:numPr>
                <w:ilvl w:val="0"/>
                <w:numId w:val="81"/>
              </w:numPr>
              <w:rPr>
                <w:rFonts w:ascii="Calibri" w:hAnsi="Calibri"/>
                <w:color w:val="000000"/>
              </w:rPr>
            </w:pPr>
            <w:r w:rsidRPr="00080268">
              <w:rPr>
                <w:rFonts w:ascii="Calibri" w:hAnsi="Calibri"/>
                <w:color w:val="000000"/>
              </w:rPr>
              <w:t xml:space="preserve">I f you’ve used a respirator, have you ever had any of the following problems? </w:t>
            </w:r>
            <w:r w:rsidR="00170E93" w:rsidRPr="00080268">
              <w:rPr>
                <w:rFonts w:ascii="Calibri" w:hAnsi="Calibri"/>
                <w:color w:val="000000"/>
              </w:rPr>
              <w:t>(If you’ve never used a respirator, check the follo</w:t>
            </w:r>
            <w:r w:rsidR="00170E93">
              <w:rPr>
                <w:rFonts w:ascii="Calibri" w:hAnsi="Calibri"/>
                <w:color w:val="000000"/>
              </w:rPr>
              <w:t>wing space and go to question 9.</w:t>
            </w:r>
            <w:r w:rsidR="00170E93" w:rsidRPr="00080268">
              <w:rPr>
                <w:rFonts w:ascii="Calibri" w:hAnsi="Calibri"/>
                <w:color w:val="000000"/>
              </w:rPr>
              <w:t>)</w:t>
            </w:r>
            <w:r w:rsidR="00170E93">
              <w:rPr>
                <w:rFonts w:ascii="Calibri" w:hAnsi="Calibri"/>
                <w:color w:val="000000"/>
              </w:rPr>
              <w:t>:</w:t>
            </w:r>
          </w:p>
        </w:tc>
        <w:tc>
          <w:tcPr>
            <w:tcW w:w="1098" w:type="dxa"/>
          </w:tcPr>
          <w:p w14:paraId="35DCEBDC" w14:textId="77777777" w:rsidR="00080268" w:rsidRDefault="00080268" w:rsidP="009B078A">
            <w:pPr>
              <w:jc w:val="center"/>
            </w:pPr>
          </w:p>
        </w:tc>
      </w:tr>
      <w:tr w:rsidR="00080268" w14:paraId="50DC5EE5" w14:textId="77777777" w:rsidTr="009B078A">
        <w:trPr>
          <w:trHeight w:val="576"/>
        </w:trPr>
        <w:tc>
          <w:tcPr>
            <w:tcW w:w="8478" w:type="dxa"/>
          </w:tcPr>
          <w:p w14:paraId="7CC368CF" w14:textId="77777777" w:rsidR="00080268" w:rsidRPr="00080268" w:rsidRDefault="00080268" w:rsidP="00A35DE2">
            <w:pPr>
              <w:pStyle w:val="ListParagraph"/>
              <w:numPr>
                <w:ilvl w:val="0"/>
                <w:numId w:val="88"/>
              </w:numPr>
              <w:ind w:left="1440"/>
              <w:rPr>
                <w:rFonts w:ascii="Calibri" w:hAnsi="Calibri"/>
                <w:color w:val="000000"/>
              </w:rPr>
            </w:pPr>
            <w:r w:rsidRPr="00080268">
              <w:rPr>
                <w:rFonts w:ascii="Calibri" w:hAnsi="Calibri"/>
                <w:color w:val="000000"/>
              </w:rPr>
              <w:t>Eye irritation:</w:t>
            </w:r>
          </w:p>
        </w:tc>
        <w:tc>
          <w:tcPr>
            <w:tcW w:w="1098" w:type="dxa"/>
          </w:tcPr>
          <w:p w14:paraId="6F98B81F" w14:textId="77777777" w:rsidR="00080268" w:rsidRDefault="00036568" w:rsidP="009B078A">
            <w:pPr>
              <w:jc w:val="center"/>
            </w:pPr>
            <w:r>
              <w:t>YES     NO</w:t>
            </w:r>
          </w:p>
        </w:tc>
      </w:tr>
      <w:tr w:rsidR="00080268" w14:paraId="563C3E16" w14:textId="77777777" w:rsidTr="009B078A">
        <w:trPr>
          <w:trHeight w:val="576"/>
        </w:trPr>
        <w:tc>
          <w:tcPr>
            <w:tcW w:w="8478" w:type="dxa"/>
          </w:tcPr>
          <w:p w14:paraId="313144BE" w14:textId="77777777" w:rsidR="00080268" w:rsidRPr="00080268" w:rsidRDefault="00080268" w:rsidP="00A35DE2">
            <w:pPr>
              <w:pStyle w:val="ListParagraph"/>
              <w:numPr>
                <w:ilvl w:val="0"/>
                <w:numId w:val="88"/>
              </w:numPr>
              <w:ind w:left="1440"/>
              <w:rPr>
                <w:rFonts w:ascii="Calibri" w:hAnsi="Calibri"/>
                <w:color w:val="000000"/>
              </w:rPr>
            </w:pPr>
            <w:r w:rsidRPr="00080268">
              <w:rPr>
                <w:rFonts w:ascii="Calibri" w:hAnsi="Calibri"/>
                <w:color w:val="000000"/>
              </w:rPr>
              <w:t>Skin allergies or rashes:</w:t>
            </w:r>
          </w:p>
        </w:tc>
        <w:tc>
          <w:tcPr>
            <w:tcW w:w="1098" w:type="dxa"/>
          </w:tcPr>
          <w:p w14:paraId="4A2706CA" w14:textId="77777777" w:rsidR="00080268" w:rsidRDefault="00036568" w:rsidP="009B078A">
            <w:pPr>
              <w:jc w:val="center"/>
            </w:pPr>
            <w:r>
              <w:t>YES     NO</w:t>
            </w:r>
          </w:p>
        </w:tc>
      </w:tr>
      <w:tr w:rsidR="00080268" w14:paraId="5972FCC1" w14:textId="77777777" w:rsidTr="009B078A">
        <w:trPr>
          <w:trHeight w:val="576"/>
        </w:trPr>
        <w:tc>
          <w:tcPr>
            <w:tcW w:w="8478" w:type="dxa"/>
          </w:tcPr>
          <w:p w14:paraId="6026AF80" w14:textId="77777777" w:rsidR="00080268" w:rsidRPr="00080268" w:rsidRDefault="00080268" w:rsidP="00A35DE2">
            <w:pPr>
              <w:pStyle w:val="ListParagraph"/>
              <w:numPr>
                <w:ilvl w:val="0"/>
                <w:numId w:val="88"/>
              </w:numPr>
              <w:ind w:left="1440"/>
              <w:rPr>
                <w:rFonts w:ascii="Calibri" w:hAnsi="Calibri"/>
                <w:color w:val="000000"/>
              </w:rPr>
            </w:pPr>
            <w:r w:rsidRPr="00080268">
              <w:rPr>
                <w:rFonts w:ascii="Calibri" w:hAnsi="Calibri"/>
                <w:color w:val="000000"/>
              </w:rPr>
              <w:t>Anxiety:</w:t>
            </w:r>
          </w:p>
        </w:tc>
        <w:tc>
          <w:tcPr>
            <w:tcW w:w="1098" w:type="dxa"/>
          </w:tcPr>
          <w:p w14:paraId="4727B5B7" w14:textId="77777777" w:rsidR="00080268" w:rsidRDefault="00036568" w:rsidP="009B078A">
            <w:pPr>
              <w:jc w:val="center"/>
            </w:pPr>
            <w:r>
              <w:t>YES     NO</w:t>
            </w:r>
          </w:p>
        </w:tc>
      </w:tr>
      <w:tr w:rsidR="00080268" w14:paraId="02B2439E" w14:textId="77777777" w:rsidTr="009B078A">
        <w:trPr>
          <w:trHeight w:val="576"/>
        </w:trPr>
        <w:tc>
          <w:tcPr>
            <w:tcW w:w="8478" w:type="dxa"/>
          </w:tcPr>
          <w:p w14:paraId="2B5758B3" w14:textId="77777777" w:rsidR="00080268" w:rsidRPr="00080268" w:rsidRDefault="00080268" w:rsidP="00A35DE2">
            <w:pPr>
              <w:pStyle w:val="ListParagraph"/>
              <w:numPr>
                <w:ilvl w:val="0"/>
                <w:numId w:val="88"/>
              </w:numPr>
              <w:ind w:left="1440"/>
              <w:rPr>
                <w:rFonts w:ascii="Calibri" w:hAnsi="Calibri"/>
                <w:color w:val="000000"/>
              </w:rPr>
            </w:pPr>
            <w:r w:rsidRPr="00080268">
              <w:rPr>
                <w:rFonts w:ascii="Calibri" w:hAnsi="Calibri"/>
                <w:color w:val="000000"/>
              </w:rPr>
              <w:t>General weakness or fatigue:</w:t>
            </w:r>
          </w:p>
        </w:tc>
        <w:tc>
          <w:tcPr>
            <w:tcW w:w="1098" w:type="dxa"/>
          </w:tcPr>
          <w:p w14:paraId="50F283AC" w14:textId="77777777" w:rsidR="00080268" w:rsidRDefault="00036568" w:rsidP="009B078A">
            <w:pPr>
              <w:jc w:val="center"/>
            </w:pPr>
            <w:r>
              <w:t>YES     NO</w:t>
            </w:r>
          </w:p>
        </w:tc>
      </w:tr>
      <w:tr w:rsidR="00080268" w14:paraId="392DA078" w14:textId="77777777" w:rsidTr="009B078A">
        <w:trPr>
          <w:trHeight w:val="576"/>
        </w:trPr>
        <w:tc>
          <w:tcPr>
            <w:tcW w:w="8478" w:type="dxa"/>
          </w:tcPr>
          <w:p w14:paraId="0BD8A79E" w14:textId="77777777" w:rsidR="00080268" w:rsidRPr="00080268" w:rsidRDefault="00080268" w:rsidP="00A35DE2">
            <w:pPr>
              <w:pStyle w:val="ListParagraph"/>
              <w:numPr>
                <w:ilvl w:val="0"/>
                <w:numId w:val="88"/>
              </w:numPr>
              <w:ind w:left="1440"/>
              <w:rPr>
                <w:rFonts w:ascii="Calibri" w:hAnsi="Calibri"/>
                <w:color w:val="000000"/>
              </w:rPr>
            </w:pPr>
            <w:r w:rsidRPr="00080268">
              <w:rPr>
                <w:rFonts w:ascii="Calibri" w:hAnsi="Calibri"/>
                <w:color w:val="000000"/>
              </w:rPr>
              <w:t>Any other problem that interferes with your use of a respirator:</w:t>
            </w:r>
          </w:p>
        </w:tc>
        <w:tc>
          <w:tcPr>
            <w:tcW w:w="1098" w:type="dxa"/>
          </w:tcPr>
          <w:p w14:paraId="11A31A1E" w14:textId="77777777" w:rsidR="00080268" w:rsidRDefault="00036568" w:rsidP="009B078A">
            <w:pPr>
              <w:jc w:val="center"/>
            </w:pPr>
            <w:r>
              <w:t>YES     NO</w:t>
            </w:r>
          </w:p>
        </w:tc>
      </w:tr>
      <w:tr w:rsidR="00080268" w14:paraId="297CDA14" w14:textId="77777777" w:rsidTr="009B078A">
        <w:trPr>
          <w:trHeight w:val="576"/>
        </w:trPr>
        <w:tc>
          <w:tcPr>
            <w:tcW w:w="8478" w:type="dxa"/>
          </w:tcPr>
          <w:p w14:paraId="2671F34D" w14:textId="77777777" w:rsidR="00080268" w:rsidRPr="00080268" w:rsidRDefault="00080268" w:rsidP="00A35DE2">
            <w:pPr>
              <w:pStyle w:val="ListParagraph"/>
              <w:numPr>
                <w:ilvl w:val="0"/>
                <w:numId w:val="81"/>
              </w:numPr>
              <w:rPr>
                <w:rFonts w:ascii="Calibri" w:hAnsi="Calibri"/>
                <w:color w:val="000000"/>
              </w:rPr>
            </w:pPr>
            <w:r w:rsidRPr="00080268">
              <w:rPr>
                <w:rFonts w:ascii="Calibri" w:hAnsi="Calibri"/>
                <w:color w:val="000000"/>
              </w:rPr>
              <w:t>Would you like to talk to the health care professional who will review this questionnaire about your answers to this questionnaire?</w:t>
            </w:r>
            <w:r w:rsidR="00415736">
              <w:rPr>
                <w:rFonts w:ascii="Calibri" w:hAnsi="Calibri"/>
                <w:color w:val="000000"/>
              </w:rPr>
              <w:t xml:space="preserve"> </w:t>
            </w:r>
          </w:p>
        </w:tc>
        <w:tc>
          <w:tcPr>
            <w:tcW w:w="1098" w:type="dxa"/>
          </w:tcPr>
          <w:p w14:paraId="7C8F88B7" w14:textId="77777777" w:rsidR="00080268" w:rsidRDefault="00036568" w:rsidP="009B078A">
            <w:pPr>
              <w:jc w:val="center"/>
            </w:pPr>
            <w:r>
              <w:t>YES     NO</w:t>
            </w:r>
          </w:p>
        </w:tc>
      </w:tr>
      <w:tr w:rsidR="00080268" w14:paraId="07C01383" w14:textId="77777777" w:rsidTr="009B078A">
        <w:trPr>
          <w:trHeight w:val="1440"/>
        </w:trPr>
        <w:tc>
          <w:tcPr>
            <w:tcW w:w="9576" w:type="dxa"/>
            <w:gridSpan w:val="2"/>
          </w:tcPr>
          <w:p w14:paraId="35C70603" w14:textId="77777777" w:rsidR="009B078A" w:rsidRDefault="009B078A" w:rsidP="009B078A">
            <w:pPr>
              <w:rPr>
                <w:rFonts w:ascii="Calibri" w:hAnsi="Calibri"/>
                <w:color w:val="000000"/>
              </w:rPr>
            </w:pPr>
          </w:p>
          <w:p w14:paraId="2F3E6547" w14:textId="77777777" w:rsidR="00080268" w:rsidRDefault="00080268" w:rsidP="009B078A">
            <w:r w:rsidRPr="00080268">
              <w:rPr>
                <w:rFonts w:ascii="Calibri" w:hAnsi="Calibri"/>
                <w:color w:val="000000"/>
              </w:rPr>
              <w:t>Questions 10 to 15 below must be answered by every employee who has been selected to use either a full-facepiece respirator or a self-contained breathing apparatus (SCBA).</w:t>
            </w:r>
            <w:r w:rsidR="0060102A">
              <w:rPr>
                <w:rFonts w:ascii="Calibri" w:hAnsi="Calibri"/>
                <w:color w:val="000000"/>
              </w:rPr>
              <w:t xml:space="preserve"> </w:t>
            </w:r>
            <w:r w:rsidRPr="00080268">
              <w:rPr>
                <w:rFonts w:ascii="Calibri" w:hAnsi="Calibri"/>
                <w:color w:val="000000"/>
              </w:rPr>
              <w:t>For employees who have been selected to use other types of respirators, answering these questions is voluntary.</w:t>
            </w:r>
          </w:p>
        </w:tc>
      </w:tr>
      <w:tr w:rsidR="00080268" w14:paraId="7EF94B6F" w14:textId="77777777" w:rsidTr="009B078A">
        <w:trPr>
          <w:trHeight w:val="576"/>
        </w:trPr>
        <w:tc>
          <w:tcPr>
            <w:tcW w:w="8478" w:type="dxa"/>
          </w:tcPr>
          <w:p w14:paraId="6EB93D56" w14:textId="77777777" w:rsidR="00080268" w:rsidRPr="00080268" w:rsidRDefault="00080268" w:rsidP="00A35DE2">
            <w:pPr>
              <w:pStyle w:val="ListParagraph"/>
              <w:numPr>
                <w:ilvl w:val="0"/>
                <w:numId w:val="81"/>
              </w:numPr>
              <w:rPr>
                <w:rFonts w:ascii="Calibri" w:hAnsi="Calibri"/>
                <w:color w:val="000000"/>
              </w:rPr>
            </w:pPr>
            <w:r w:rsidRPr="00080268">
              <w:rPr>
                <w:rFonts w:ascii="Calibri" w:hAnsi="Calibri"/>
                <w:color w:val="000000"/>
              </w:rPr>
              <w:t>Have you ever lost vision in either eye (temporarily or permanently)?</w:t>
            </w:r>
            <w:r w:rsidR="0060102A">
              <w:rPr>
                <w:rFonts w:ascii="Calibri" w:hAnsi="Calibri"/>
                <w:color w:val="000000"/>
              </w:rPr>
              <w:t xml:space="preserve"> </w:t>
            </w:r>
          </w:p>
        </w:tc>
        <w:tc>
          <w:tcPr>
            <w:tcW w:w="1098" w:type="dxa"/>
          </w:tcPr>
          <w:p w14:paraId="537307A6" w14:textId="77777777" w:rsidR="00080268" w:rsidRDefault="00036568" w:rsidP="009B078A">
            <w:pPr>
              <w:jc w:val="center"/>
            </w:pPr>
            <w:r>
              <w:t>YES     NO</w:t>
            </w:r>
          </w:p>
        </w:tc>
      </w:tr>
      <w:tr w:rsidR="00080268" w14:paraId="5D9F8E18" w14:textId="77777777" w:rsidTr="009B078A">
        <w:trPr>
          <w:trHeight w:val="576"/>
        </w:trPr>
        <w:tc>
          <w:tcPr>
            <w:tcW w:w="8478" w:type="dxa"/>
          </w:tcPr>
          <w:p w14:paraId="3CCFE340" w14:textId="77777777" w:rsidR="00080268" w:rsidRPr="00080268" w:rsidRDefault="00080268" w:rsidP="00A35DE2">
            <w:pPr>
              <w:pStyle w:val="ListParagraph"/>
              <w:numPr>
                <w:ilvl w:val="0"/>
                <w:numId w:val="81"/>
              </w:numPr>
              <w:rPr>
                <w:rFonts w:ascii="Calibri" w:hAnsi="Calibri"/>
                <w:color w:val="000000"/>
              </w:rPr>
            </w:pPr>
            <w:r w:rsidRPr="00080268">
              <w:rPr>
                <w:rFonts w:ascii="Calibri" w:hAnsi="Calibri"/>
                <w:color w:val="000000"/>
              </w:rPr>
              <w:t>Do you currently have any of the following vision problems?</w:t>
            </w:r>
          </w:p>
        </w:tc>
        <w:tc>
          <w:tcPr>
            <w:tcW w:w="1098" w:type="dxa"/>
          </w:tcPr>
          <w:p w14:paraId="0E4DE6E5" w14:textId="77777777" w:rsidR="00080268" w:rsidRDefault="00080268" w:rsidP="009B078A">
            <w:pPr>
              <w:jc w:val="center"/>
            </w:pPr>
          </w:p>
        </w:tc>
      </w:tr>
      <w:tr w:rsidR="00080268" w14:paraId="72A29492" w14:textId="77777777" w:rsidTr="009B078A">
        <w:trPr>
          <w:trHeight w:val="576"/>
        </w:trPr>
        <w:tc>
          <w:tcPr>
            <w:tcW w:w="8478" w:type="dxa"/>
          </w:tcPr>
          <w:p w14:paraId="4D1B23AE" w14:textId="77777777" w:rsidR="00080268" w:rsidRPr="00080268" w:rsidRDefault="00080268" w:rsidP="00A35DE2">
            <w:pPr>
              <w:pStyle w:val="ListParagraph"/>
              <w:numPr>
                <w:ilvl w:val="0"/>
                <w:numId w:val="89"/>
              </w:numPr>
              <w:ind w:left="1440"/>
              <w:rPr>
                <w:rFonts w:ascii="Calibri" w:hAnsi="Calibri"/>
                <w:color w:val="000000"/>
              </w:rPr>
            </w:pPr>
            <w:r w:rsidRPr="00080268">
              <w:rPr>
                <w:rFonts w:ascii="Calibri" w:hAnsi="Calibri"/>
                <w:color w:val="000000"/>
              </w:rPr>
              <w:t>Wear contact lenses:</w:t>
            </w:r>
            <w:r w:rsidR="0060102A">
              <w:rPr>
                <w:rFonts w:ascii="Calibri" w:hAnsi="Calibri"/>
                <w:color w:val="000000"/>
              </w:rPr>
              <w:t xml:space="preserve"> </w:t>
            </w:r>
          </w:p>
        </w:tc>
        <w:tc>
          <w:tcPr>
            <w:tcW w:w="1098" w:type="dxa"/>
          </w:tcPr>
          <w:p w14:paraId="2534B8CF" w14:textId="77777777" w:rsidR="00080268" w:rsidRDefault="00036568" w:rsidP="009B078A">
            <w:pPr>
              <w:jc w:val="center"/>
            </w:pPr>
            <w:r>
              <w:t>YES     NO</w:t>
            </w:r>
          </w:p>
        </w:tc>
      </w:tr>
      <w:tr w:rsidR="00080268" w14:paraId="1A7E4144" w14:textId="77777777" w:rsidTr="009B078A">
        <w:trPr>
          <w:trHeight w:val="576"/>
        </w:trPr>
        <w:tc>
          <w:tcPr>
            <w:tcW w:w="8478" w:type="dxa"/>
          </w:tcPr>
          <w:p w14:paraId="622A87CB" w14:textId="77777777" w:rsidR="00080268" w:rsidRPr="00080268" w:rsidRDefault="00080268" w:rsidP="00A35DE2">
            <w:pPr>
              <w:pStyle w:val="ListParagraph"/>
              <w:numPr>
                <w:ilvl w:val="0"/>
                <w:numId w:val="89"/>
              </w:numPr>
              <w:ind w:left="1440"/>
              <w:rPr>
                <w:rFonts w:ascii="Calibri" w:hAnsi="Calibri"/>
                <w:color w:val="000000"/>
              </w:rPr>
            </w:pPr>
            <w:r w:rsidRPr="00080268">
              <w:rPr>
                <w:rFonts w:ascii="Calibri" w:hAnsi="Calibri"/>
                <w:color w:val="000000"/>
              </w:rPr>
              <w:t>Wear glasses:</w:t>
            </w:r>
          </w:p>
        </w:tc>
        <w:tc>
          <w:tcPr>
            <w:tcW w:w="1098" w:type="dxa"/>
          </w:tcPr>
          <w:p w14:paraId="14A8602C" w14:textId="77777777" w:rsidR="00080268" w:rsidRDefault="00036568" w:rsidP="009B078A">
            <w:pPr>
              <w:jc w:val="center"/>
            </w:pPr>
            <w:r>
              <w:t>YES     NO</w:t>
            </w:r>
          </w:p>
        </w:tc>
      </w:tr>
      <w:tr w:rsidR="00080268" w14:paraId="06996FEA" w14:textId="77777777" w:rsidTr="009B078A">
        <w:trPr>
          <w:trHeight w:val="576"/>
        </w:trPr>
        <w:tc>
          <w:tcPr>
            <w:tcW w:w="8478" w:type="dxa"/>
          </w:tcPr>
          <w:p w14:paraId="789A99E7" w14:textId="77777777" w:rsidR="00080268" w:rsidRPr="00080268" w:rsidRDefault="00080268" w:rsidP="00A35DE2">
            <w:pPr>
              <w:pStyle w:val="ListParagraph"/>
              <w:numPr>
                <w:ilvl w:val="0"/>
                <w:numId w:val="89"/>
              </w:numPr>
              <w:ind w:left="1440"/>
              <w:rPr>
                <w:rFonts w:ascii="Calibri" w:hAnsi="Calibri"/>
                <w:color w:val="000000"/>
              </w:rPr>
            </w:pPr>
            <w:r w:rsidRPr="00080268">
              <w:rPr>
                <w:rFonts w:ascii="Calibri" w:hAnsi="Calibri"/>
                <w:color w:val="000000"/>
              </w:rPr>
              <w:t>Color blind:</w:t>
            </w:r>
          </w:p>
        </w:tc>
        <w:tc>
          <w:tcPr>
            <w:tcW w:w="1098" w:type="dxa"/>
          </w:tcPr>
          <w:p w14:paraId="5E0F28B4" w14:textId="77777777" w:rsidR="00080268" w:rsidRDefault="00036568" w:rsidP="009B078A">
            <w:pPr>
              <w:jc w:val="center"/>
            </w:pPr>
            <w:r>
              <w:t>YES     NO</w:t>
            </w:r>
          </w:p>
        </w:tc>
      </w:tr>
      <w:tr w:rsidR="00080268" w14:paraId="4A5993B7" w14:textId="77777777" w:rsidTr="009B078A">
        <w:trPr>
          <w:trHeight w:val="576"/>
        </w:trPr>
        <w:tc>
          <w:tcPr>
            <w:tcW w:w="8478" w:type="dxa"/>
          </w:tcPr>
          <w:p w14:paraId="47671469" w14:textId="77777777" w:rsidR="00080268" w:rsidRPr="00080268" w:rsidRDefault="00080268" w:rsidP="00A35DE2">
            <w:pPr>
              <w:pStyle w:val="ListParagraph"/>
              <w:numPr>
                <w:ilvl w:val="0"/>
                <w:numId w:val="89"/>
              </w:numPr>
              <w:ind w:left="1440"/>
              <w:rPr>
                <w:rFonts w:ascii="Calibri" w:hAnsi="Calibri"/>
                <w:color w:val="000000"/>
              </w:rPr>
            </w:pPr>
            <w:r w:rsidRPr="00080268">
              <w:rPr>
                <w:rFonts w:ascii="Calibri" w:hAnsi="Calibri"/>
                <w:color w:val="000000"/>
              </w:rPr>
              <w:t>Any other eye or vision problem:</w:t>
            </w:r>
          </w:p>
        </w:tc>
        <w:tc>
          <w:tcPr>
            <w:tcW w:w="1098" w:type="dxa"/>
          </w:tcPr>
          <w:p w14:paraId="5886E705" w14:textId="77777777" w:rsidR="00080268" w:rsidRDefault="00036568" w:rsidP="009B078A">
            <w:pPr>
              <w:jc w:val="center"/>
            </w:pPr>
            <w:r>
              <w:t>YES     NO</w:t>
            </w:r>
          </w:p>
        </w:tc>
      </w:tr>
      <w:tr w:rsidR="00080268" w14:paraId="06F30BA4" w14:textId="77777777" w:rsidTr="009B078A">
        <w:trPr>
          <w:trHeight w:val="576"/>
        </w:trPr>
        <w:tc>
          <w:tcPr>
            <w:tcW w:w="8478" w:type="dxa"/>
          </w:tcPr>
          <w:p w14:paraId="6984B8B5" w14:textId="77777777" w:rsidR="00080268" w:rsidRPr="00080268" w:rsidRDefault="00080268" w:rsidP="00A35DE2">
            <w:pPr>
              <w:pStyle w:val="ListParagraph"/>
              <w:numPr>
                <w:ilvl w:val="0"/>
                <w:numId w:val="81"/>
              </w:numPr>
              <w:rPr>
                <w:rFonts w:ascii="Calibri" w:hAnsi="Calibri"/>
                <w:color w:val="000000"/>
              </w:rPr>
            </w:pPr>
            <w:r w:rsidRPr="00080268">
              <w:rPr>
                <w:rFonts w:ascii="Calibri" w:hAnsi="Calibri"/>
                <w:color w:val="000000"/>
              </w:rPr>
              <w:t>Have you ever had an injury to your ears, including a broken ear drum?</w:t>
            </w:r>
          </w:p>
        </w:tc>
        <w:tc>
          <w:tcPr>
            <w:tcW w:w="1098" w:type="dxa"/>
          </w:tcPr>
          <w:p w14:paraId="23AEE0CE" w14:textId="77777777" w:rsidR="00080268" w:rsidRDefault="00036568" w:rsidP="009B078A">
            <w:pPr>
              <w:jc w:val="center"/>
            </w:pPr>
            <w:r>
              <w:t>YES     NO</w:t>
            </w:r>
          </w:p>
        </w:tc>
      </w:tr>
      <w:tr w:rsidR="00080268" w14:paraId="18EC5BB3" w14:textId="77777777" w:rsidTr="009B078A">
        <w:trPr>
          <w:trHeight w:val="576"/>
        </w:trPr>
        <w:tc>
          <w:tcPr>
            <w:tcW w:w="8478" w:type="dxa"/>
          </w:tcPr>
          <w:p w14:paraId="35124D06" w14:textId="77777777" w:rsidR="00080268" w:rsidRPr="00080268" w:rsidRDefault="00080268" w:rsidP="00A35DE2">
            <w:pPr>
              <w:pStyle w:val="ListParagraph"/>
              <w:numPr>
                <w:ilvl w:val="0"/>
                <w:numId w:val="81"/>
              </w:numPr>
              <w:rPr>
                <w:rFonts w:ascii="Calibri" w:hAnsi="Calibri"/>
                <w:color w:val="000000"/>
              </w:rPr>
            </w:pPr>
            <w:r w:rsidRPr="00080268">
              <w:rPr>
                <w:rFonts w:ascii="Calibri" w:hAnsi="Calibri"/>
                <w:color w:val="000000"/>
              </w:rPr>
              <w:t>Do you currently have any of the following hearing problems?</w:t>
            </w:r>
          </w:p>
        </w:tc>
        <w:tc>
          <w:tcPr>
            <w:tcW w:w="1098" w:type="dxa"/>
          </w:tcPr>
          <w:p w14:paraId="1A21ACBC" w14:textId="77777777" w:rsidR="00080268" w:rsidRDefault="00080268" w:rsidP="009B078A">
            <w:pPr>
              <w:jc w:val="center"/>
            </w:pPr>
          </w:p>
        </w:tc>
      </w:tr>
      <w:tr w:rsidR="00080268" w14:paraId="63636643" w14:textId="77777777" w:rsidTr="009B078A">
        <w:trPr>
          <w:trHeight w:val="576"/>
        </w:trPr>
        <w:tc>
          <w:tcPr>
            <w:tcW w:w="8478" w:type="dxa"/>
          </w:tcPr>
          <w:p w14:paraId="3E86ACBB" w14:textId="77777777" w:rsidR="00080268" w:rsidRPr="00080268" w:rsidRDefault="00080268" w:rsidP="00A35DE2">
            <w:pPr>
              <w:pStyle w:val="ListParagraph"/>
              <w:numPr>
                <w:ilvl w:val="0"/>
                <w:numId w:val="90"/>
              </w:numPr>
              <w:ind w:left="1440"/>
              <w:rPr>
                <w:rFonts w:ascii="Calibri" w:hAnsi="Calibri"/>
                <w:color w:val="000000"/>
              </w:rPr>
            </w:pPr>
            <w:r w:rsidRPr="00080268">
              <w:rPr>
                <w:rFonts w:ascii="Calibri" w:hAnsi="Calibri"/>
                <w:color w:val="000000"/>
              </w:rPr>
              <w:t>Difficulty hearing:</w:t>
            </w:r>
            <w:r w:rsidR="0060102A">
              <w:rPr>
                <w:rFonts w:ascii="Calibri" w:hAnsi="Calibri"/>
                <w:color w:val="000000"/>
              </w:rPr>
              <w:t xml:space="preserve"> </w:t>
            </w:r>
          </w:p>
        </w:tc>
        <w:tc>
          <w:tcPr>
            <w:tcW w:w="1098" w:type="dxa"/>
          </w:tcPr>
          <w:p w14:paraId="4F9D5F72" w14:textId="77777777" w:rsidR="00080268" w:rsidRDefault="00036568" w:rsidP="009B078A">
            <w:pPr>
              <w:jc w:val="center"/>
            </w:pPr>
            <w:r>
              <w:t>YES     NO</w:t>
            </w:r>
          </w:p>
        </w:tc>
      </w:tr>
      <w:tr w:rsidR="00080268" w14:paraId="20421E81" w14:textId="77777777" w:rsidTr="009B078A">
        <w:trPr>
          <w:trHeight w:val="576"/>
        </w:trPr>
        <w:tc>
          <w:tcPr>
            <w:tcW w:w="8478" w:type="dxa"/>
          </w:tcPr>
          <w:p w14:paraId="77570DF9" w14:textId="77777777" w:rsidR="00080268" w:rsidRPr="00080268" w:rsidRDefault="00080268" w:rsidP="00A35DE2">
            <w:pPr>
              <w:pStyle w:val="ListParagraph"/>
              <w:numPr>
                <w:ilvl w:val="0"/>
                <w:numId w:val="90"/>
              </w:numPr>
              <w:ind w:left="1440"/>
              <w:rPr>
                <w:rFonts w:ascii="Calibri" w:hAnsi="Calibri"/>
                <w:color w:val="000000"/>
              </w:rPr>
            </w:pPr>
            <w:r w:rsidRPr="00080268">
              <w:rPr>
                <w:rFonts w:ascii="Calibri" w:hAnsi="Calibri"/>
                <w:color w:val="000000"/>
              </w:rPr>
              <w:t>Wear a hearing aid:</w:t>
            </w:r>
          </w:p>
        </w:tc>
        <w:tc>
          <w:tcPr>
            <w:tcW w:w="1098" w:type="dxa"/>
          </w:tcPr>
          <w:p w14:paraId="61C01067" w14:textId="77777777" w:rsidR="00080268" w:rsidRDefault="00036568" w:rsidP="009B078A">
            <w:pPr>
              <w:jc w:val="center"/>
            </w:pPr>
            <w:r>
              <w:t>YES     NO</w:t>
            </w:r>
          </w:p>
        </w:tc>
      </w:tr>
      <w:tr w:rsidR="00080268" w14:paraId="6B773815" w14:textId="77777777" w:rsidTr="009B078A">
        <w:trPr>
          <w:trHeight w:val="576"/>
        </w:trPr>
        <w:tc>
          <w:tcPr>
            <w:tcW w:w="8478" w:type="dxa"/>
          </w:tcPr>
          <w:p w14:paraId="23990199" w14:textId="77777777" w:rsidR="00080268" w:rsidRPr="00080268" w:rsidRDefault="00080268" w:rsidP="00A35DE2">
            <w:pPr>
              <w:pStyle w:val="ListParagraph"/>
              <w:numPr>
                <w:ilvl w:val="0"/>
                <w:numId w:val="90"/>
              </w:numPr>
              <w:ind w:left="1440"/>
              <w:rPr>
                <w:rFonts w:ascii="Calibri" w:hAnsi="Calibri"/>
                <w:color w:val="000000"/>
              </w:rPr>
            </w:pPr>
            <w:r w:rsidRPr="00080268">
              <w:rPr>
                <w:rFonts w:ascii="Calibri" w:hAnsi="Calibri"/>
                <w:color w:val="000000"/>
              </w:rPr>
              <w:t>Any other hearing or ear problem:</w:t>
            </w:r>
          </w:p>
        </w:tc>
        <w:tc>
          <w:tcPr>
            <w:tcW w:w="1098" w:type="dxa"/>
          </w:tcPr>
          <w:p w14:paraId="3FDF100A" w14:textId="77777777" w:rsidR="00080268" w:rsidRDefault="00036568" w:rsidP="009B078A">
            <w:pPr>
              <w:jc w:val="center"/>
            </w:pPr>
            <w:r>
              <w:t>YES     NO</w:t>
            </w:r>
          </w:p>
        </w:tc>
      </w:tr>
      <w:tr w:rsidR="00080268" w14:paraId="65C68A5F" w14:textId="77777777" w:rsidTr="009B078A">
        <w:trPr>
          <w:trHeight w:val="576"/>
        </w:trPr>
        <w:tc>
          <w:tcPr>
            <w:tcW w:w="8478" w:type="dxa"/>
          </w:tcPr>
          <w:p w14:paraId="57AF5F69" w14:textId="77777777" w:rsidR="00080268" w:rsidRPr="00080268" w:rsidRDefault="00080268" w:rsidP="00A35DE2">
            <w:pPr>
              <w:pStyle w:val="ListParagraph"/>
              <w:numPr>
                <w:ilvl w:val="0"/>
                <w:numId w:val="81"/>
              </w:numPr>
              <w:rPr>
                <w:rFonts w:ascii="Calibri" w:hAnsi="Calibri"/>
                <w:color w:val="000000"/>
              </w:rPr>
            </w:pPr>
            <w:r w:rsidRPr="00080268">
              <w:rPr>
                <w:rFonts w:ascii="Calibri" w:hAnsi="Calibri"/>
                <w:color w:val="000000"/>
              </w:rPr>
              <w:t>Have you ever had a back injury?</w:t>
            </w:r>
          </w:p>
        </w:tc>
        <w:tc>
          <w:tcPr>
            <w:tcW w:w="1098" w:type="dxa"/>
          </w:tcPr>
          <w:p w14:paraId="7DEC1AA1" w14:textId="77777777" w:rsidR="00080268" w:rsidRDefault="00036568" w:rsidP="009B078A">
            <w:pPr>
              <w:jc w:val="center"/>
            </w:pPr>
            <w:r>
              <w:t>YES     NO</w:t>
            </w:r>
          </w:p>
        </w:tc>
      </w:tr>
      <w:tr w:rsidR="00080268" w14:paraId="3B749A8D" w14:textId="77777777" w:rsidTr="009B078A">
        <w:trPr>
          <w:trHeight w:val="576"/>
        </w:trPr>
        <w:tc>
          <w:tcPr>
            <w:tcW w:w="8478" w:type="dxa"/>
          </w:tcPr>
          <w:p w14:paraId="0CB75055" w14:textId="77777777" w:rsidR="00080268" w:rsidRPr="00080268" w:rsidRDefault="00080268" w:rsidP="00A35DE2">
            <w:pPr>
              <w:pStyle w:val="ListParagraph"/>
              <w:numPr>
                <w:ilvl w:val="0"/>
                <w:numId w:val="81"/>
              </w:numPr>
              <w:rPr>
                <w:rFonts w:ascii="Calibri" w:hAnsi="Calibri"/>
                <w:color w:val="000000"/>
              </w:rPr>
            </w:pPr>
            <w:r w:rsidRPr="00080268">
              <w:rPr>
                <w:rFonts w:ascii="Calibri" w:hAnsi="Calibri"/>
                <w:color w:val="000000"/>
              </w:rPr>
              <w:t>Do you currently have any of the following musculoskeletal problems?</w:t>
            </w:r>
          </w:p>
        </w:tc>
        <w:tc>
          <w:tcPr>
            <w:tcW w:w="1098" w:type="dxa"/>
          </w:tcPr>
          <w:p w14:paraId="6F917CFB" w14:textId="77777777" w:rsidR="00080268" w:rsidRDefault="00080268" w:rsidP="009B078A">
            <w:pPr>
              <w:jc w:val="center"/>
            </w:pPr>
          </w:p>
        </w:tc>
      </w:tr>
      <w:tr w:rsidR="00080268" w14:paraId="45A34447" w14:textId="77777777" w:rsidTr="009B078A">
        <w:trPr>
          <w:trHeight w:val="576"/>
        </w:trPr>
        <w:tc>
          <w:tcPr>
            <w:tcW w:w="8478" w:type="dxa"/>
          </w:tcPr>
          <w:p w14:paraId="0359E652" w14:textId="77777777" w:rsidR="00080268" w:rsidRPr="00080268" w:rsidRDefault="00080268" w:rsidP="00A35DE2">
            <w:pPr>
              <w:pStyle w:val="ListParagraph"/>
              <w:numPr>
                <w:ilvl w:val="0"/>
                <w:numId w:val="91"/>
              </w:numPr>
              <w:ind w:left="1440"/>
              <w:rPr>
                <w:rFonts w:ascii="Calibri" w:hAnsi="Calibri"/>
                <w:color w:val="000000"/>
              </w:rPr>
            </w:pPr>
            <w:r w:rsidRPr="00080268">
              <w:rPr>
                <w:rFonts w:ascii="Calibri" w:hAnsi="Calibri"/>
                <w:color w:val="000000"/>
              </w:rPr>
              <w:t>Weakness in any of your arms, hands, legs, or feet:</w:t>
            </w:r>
            <w:r w:rsidR="0060102A">
              <w:rPr>
                <w:rFonts w:ascii="Calibri" w:hAnsi="Calibri"/>
                <w:color w:val="000000"/>
              </w:rPr>
              <w:t xml:space="preserve"> </w:t>
            </w:r>
          </w:p>
        </w:tc>
        <w:tc>
          <w:tcPr>
            <w:tcW w:w="1098" w:type="dxa"/>
          </w:tcPr>
          <w:p w14:paraId="2AE59C20" w14:textId="77777777" w:rsidR="00080268" w:rsidRDefault="00036568" w:rsidP="009B078A">
            <w:pPr>
              <w:jc w:val="center"/>
            </w:pPr>
            <w:r>
              <w:t>YES     NO</w:t>
            </w:r>
          </w:p>
        </w:tc>
      </w:tr>
      <w:tr w:rsidR="00080268" w14:paraId="3EA0A73D" w14:textId="77777777" w:rsidTr="009B078A">
        <w:trPr>
          <w:trHeight w:val="576"/>
        </w:trPr>
        <w:tc>
          <w:tcPr>
            <w:tcW w:w="8478" w:type="dxa"/>
          </w:tcPr>
          <w:p w14:paraId="237F2AAA" w14:textId="77777777" w:rsidR="00080268" w:rsidRPr="00080268" w:rsidRDefault="00080268" w:rsidP="00A35DE2">
            <w:pPr>
              <w:pStyle w:val="ListParagraph"/>
              <w:numPr>
                <w:ilvl w:val="0"/>
                <w:numId w:val="91"/>
              </w:numPr>
              <w:ind w:left="1440"/>
              <w:rPr>
                <w:rFonts w:ascii="Calibri" w:hAnsi="Calibri"/>
                <w:color w:val="000000"/>
              </w:rPr>
            </w:pPr>
            <w:r w:rsidRPr="00080268">
              <w:rPr>
                <w:rFonts w:ascii="Calibri" w:hAnsi="Calibri"/>
                <w:color w:val="000000"/>
              </w:rPr>
              <w:t>Back pain:</w:t>
            </w:r>
          </w:p>
        </w:tc>
        <w:tc>
          <w:tcPr>
            <w:tcW w:w="1098" w:type="dxa"/>
          </w:tcPr>
          <w:p w14:paraId="6094918D" w14:textId="77777777" w:rsidR="00080268" w:rsidRDefault="00036568" w:rsidP="009B078A">
            <w:pPr>
              <w:jc w:val="center"/>
            </w:pPr>
            <w:r>
              <w:t>YES     NO</w:t>
            </w:r>
          </w:p>
        </w:tc>
      </w:tr>
      <w:tr w:rsidR="00080268" w14:paraId="338591AF" w14:textId="77777777" w:rsidTr="009B078A">
        <w:trPr>
          <w:trHeight w:val="576"/>
        </w:trPr>
        <w:tc>
          <w:tcPr>
            <w:tcW w:w="8478" w:type="dxa"/>
          </w:tcPr>
          <w:p w14:paraId="343CA0E8" w14:textId="77777777" w:rsidR="00080268" w:rsidRPr="00080268" w:rsidRDefault="00080268" w:rsidP="00A35DE2">
            <w:pPr>
              <w:pStyle w:val="ListParagraph"/>
              <w:numPr>
                <w:ilvl w:val="0"/>
                <w:numId w:val="91"/>
              </w:numPr>
              <w:ind w:left="1440"/>
              <w:rPr>
                <w:rFonts w:ascii="Calibri" w:hAnsi="Calibri"/>
                <w:color w:val="000000"/>
              </w:rPr>
            </w:pPr>
            <w:r w:rsidRPr="00080268">
              <w:rPr>
                <w:rFonts w:ascii="Calibri" w:hAnsi="Calibri"/>
                <w:color w:val="000000"/>
              </w:rPr>
              <w:t>Difficulty fully moving your arms and legs:</w:t>
            </w:r>
          </w:p>
        </w:tc>
        <w:tc>
          <w:tcPr>
            <w:tcW w:w="1098" w:type="dxa"/>
          </w:tcPr>
          <w:p w14:paraId="14F5C4A4" w14:textId="77777777" w:rsidR="00080268" w:rsidRDefault="00036568" w:rsidP="009B078A">
            <w:pPr>
              <w:jc w:val="center"/>
            </w:pPr>
            <w:r>
              <w:t>YES     NO</w:t>
            </w:r>
          </w:p>
        </w:tc>
      </w:tr>
      <w:tr w:rsidR="00080268" w14:paraId="187C301D" w14:textId="77777777" w:rsidTr="009B078A">
        <w:trPr>
          <w:trHeight w:val="576"/>
        </w:trPr>
        <w:tc>
          <w:tcPr>
            <w:tcW w:w="8478" w:type="dxa"/>
          </w:tcPr>
          <w:p w14:paraId="2632B2B4" w14:textId="77777777" w:rsidR="00080268" w:rsidRPr="00080268" w:rsidRDefault="00080268" w:rsidP="00A35DE2">
            <w:pPr>
              <w:pStyle w:val="ListParagraph"/>
              <w:numPr>
                <w:ilvl w:val="0"/>
                <w:numId w:val="91"/>
              </w:numPr>
              <w:ind w:left="1440"/>
              <w:rPr>
                <w:rFonts w:ascii="Calibri" w:hAnsi="Calibri"/>
                <w:color w:val="000000"/>
              </w:rPr>
            </w:pPr>
            <w:r w:rsidRPr="00080268">
              <w:rPr>
                <w:rFonts w:ascii="Calibri" w:hAnsi="Calibri"/>
                <w:color w:val="000000"/>
              </w:rPr>
              <w:t>Pain or stiffness when you lean forward or backward at the waist:</w:t>
            </w:r>
            <w:r w:rsidR="0060102A">
              <w:rPr>
                <w:rFonts w:ascii="Calibri" w:hAnsi="Calibri"/>
                <w:color w:val="000000"/>
              </w:rPr>
              <w:t xml:space="preserve"> </w:t>
            </w:r>
          </w:p>
        </w:tc>
        <w:tc>
          <w:tcPr>
            <w:tcW w:w="1098" w:type="dxa"/>
          </w:tcPr>
          <w:p w14:paraId="01FE6BDA" w14:textId="77777777" w:rsidR="00080268" w:rsidRDefault="00036568" w:rsidP="009B078A">
            <w:pPr>
              <w:jc w:val="center"/>
            </w:pPr>
            <w:r>
              <w:t>YES     NO</w:t>
            </w:r>
          </w:p>
        </w:tc>
      </w:tr>
      <w:tr w:rsidR="00080268" w14:paraId="740A93A1" w14:textId="77777777" w:rsidTr="009B078A">
        <w:trPr>
          <w:trHeight w:val="576"/>
        </w:trPr>
        <w:tc>
          <w:tcPr>
            <w:tcW w:w="8478" w:type="dxa"/>
          </w:tcPr>
          <w:p w14:paraId="6F4E7890" w14:textId="77777777" w:rsidR="00080268" w:rsidRPr="00080268" w:rsidRDefault="00080268" w:rsidP="00A35DE2">
            <w:pPr>
              <w:pStyle w:val="ListParagraph"/>
              <w:numPr>
                <w:ilvl w:val="0"/>
                <w:numId w:val="91"/>
              </w:numPr>
              <w:ind w:left="1440"/>
              <w:rPr>
                <w:rFonts w:ascii="Calibri" w:hAnsi="Calibri"/>
                <w:color w:val="000000"/>
              </w:rPr>
            </w:pPr>
            <w:r w:rsidRPr="00080268">
              <w:rPr>
                <w:rFonts w:ascii="Calibri" w:hAnsi="Calibri"/>
                <w:color w:val="000000"/>
              </w:rPr>
              <w:t>Difficulty fully moving your head up or down:</w:t>
            </w:r>
          </w:p>
        </w:tc>
        <w:tc>
          <w:tcPr>
            <w:tcW w:w="1098" w:type="dxa"/>
          </w:tcPr>
          <w:p w14:paraId="30742DB7" w14:textId="77777777" w:rsidR="00080268" w:rsidRDefault="00036568" w:rsidP="009B078A">
            <w:pPr>
              <w:jc w:val="center"/>
            </w:pPr>
            <w:r>
              <w:t>YES     NO</w:t>
            </w:r>
          </w:p>
        </w:tc>
      </w:tr>
      <w:tr w:rsidR="00080268" w14:paraId="0CF54851" w14:textId="77777777" w:rsidTr="009B078A">
        <w:trPr>
          <w:trHeight w:val="576"/>
        </w:trPr>
        <w:tc>
          <w:tcPr>
            <w:tcW w:w="8478" w:type="dxa"/>
          </w:tcPr>
          <w:p w14:paraId="54CE72A3" w14:textId="77777777" w:rsidR="00080268" w:rsidRPr="00080268" w:rsidRDefault="00080268" w:rsidP="00A35DE2">
            <w:pPr>
              <w:pStyle w:val="ListParagraph"/>
              <w:numPr>
                <w:ilvl w:val="0"/>
                <w:numId w:val="91"/>
              </w:numPr>
              <w:ind w:left="1440"/>
              <w:rPr>
                <w:rFonts w:ascii="Calibri" w:hAnsi="Calibri"/>
                <w:color w:val="000000"/>
              </w:rPr>
            </w:pPr>
            <w:r w:rsidRPr="00080268">
              <w:rPr>
                <w:rFonts w:ascii="Calibri" w:hAnsi="Calibri"/>
                <w:color w:val="000000"/>
              </w:rPr>
              <w:t>Difficulty fully moving your head side to side:</w:t>
            </w:r>
          </w:p>
        </w:tc>
        <w:tc>
          <w:tcPr>
            <w:tcW w:w="1098" w:type="dxa"/>
          </w:tcPr>
          <w:p w14:paraId="0F10A777" w14:textId="77777777" w:rsidR="00080268" w:rsidRDefault="00036568" w:rsidP="009B078A">
            <w:pPr>
              <w:jc w:val="center"/>
            </w:pPr>
            <w:r>
              <w:t>YES     NO</w:t>
            </w:r>
          </w:p>
        </w:tc>
      </w:tr>
      <w:tr w:rsidR="00080268" w14:paraId="4C85CDE5" w14:textId="77777777" w:rsidTr="009B078A">
        <w:trPr>
          <w:trHeight w:val="576"/>
        </w:trPr>
        <w:tc>
          <w:tcPr>
            <w:tcW w:w="8478" w:type="dxa"/>
          </w:tcPr>
          <w:p w14:paraId="38E3F4DD" w14:textId="77777777" w:rsidR="00080268" w:rsidRPr="00080268" w:rsidRDefault="00080268" w:rsidP="00A35DE2">
            <w:pPr>
              <w:pStyle w:val="ListParagraph"/>
              <w:numPr>
                <w:ilvl w:val="0"/>
                <w:numId w:val="91"/>
              </w:numPr>
              <w:ind w:left="1440"/>
              <w:rPr>
                <w:rFonts w:ascii="Calibri" w:hAnsi="Calibri"/>
                <w:color w:val="000000"/>
              </w:rPr>
            </w:pPr>
            <w:r w:rsidRPr="00080268">
              <w:rPr>
                <w:rFonts w:ascii="Calibri" w:hAnsi="Calibri"/>
                <w:color w:val="000000"/>
              </w:rPr>
              <w:t>Difficulty bending at your knees:</w:t>
            </w:r>
          </w:p>
        </w:tc>
        <w:tc>
          <w:tcPr>
            <w:tcW w:w="1098" w:type="dxa"/>
          </w:tcPr>
          <w:p w14:paraId="1C3586EC" w14:textId="77777777" w:rsidR="00080268" w:rsidRDefault="00036568" w:rsidP="009B078A">
            <w:pPr>
              <w:jc w:val="center"/>
            </w:pPr>
            <w:r>
              <w:t>YES     NO</w:t>
            </w:r>
          </w:p>
        </w:tc>
      </w:tr>
      <w:tr w:rsidR="00080268" w14:paraId="7A1B8F65" w14:textId="77777777" w:rsidTr="009B078A">
        <w:trPr>
          <w:trHeight w:val="576"/>
        </w:trPr>
        <w:tc>
          <w:tcPr>
            <w:tcW w:w="8478" w:type="dxa"/>
          </w:tcPr>
          <w:p w14:paraId="4438B2F1" w14:textId="77777777" w:rsidR="00080268" w:rsidRPr="00080268" w:rsidRDefault="00080268" w:rsidP="00A35DE2">
            <w:pPr>
              <w:pStyle w:val="ListParagraph"/>
              <w:numPr>
                <w:ilvl w:val="0"/>
                <w:numId w:val="91"/>
              </w:numPr>
              <w:ind w:left="1440"/>
              <w:rPr>
                <w:rFonts w:ascii="Calibri" w:hAnsi="Calibri"/>
                <w:color w:val="000000"/>
              </w:rPr>
            </w:pPr>
            <w:r w:rsidRPr="00080268">
              <w:rPr>
                <w:rFonts w:ascii="Calibri" w:hAnsi="Calibri"/>
                <w:color w:val="000000"/>
              </w:rPr>
              <w:t>Difficulty squatting to the ground:</w:t>
            </w:r>
          </w:p>
        </w:tc>
        <w:tc>
          <w:tcPr>
            <w:tcW w:w="1098" w:type="dxa"/>
          </w:tcPr>
          <w:p w14:paraId="4E359ED7" w14:textId="77777777" w:rsidR="00080268" w:rsidRDefault="00036568" w:rsidP="009B078A">
            <w:pPr>
              <w:jc w:val="center"/>
            </w:pPr>
            <w:r>
              <w:t>YES     NO</w:t>
            </w:r>
          </w:p>
        </w:tc>
      </w:tr>
      <w:tr w:rsidR="00080268" w14:paraId="6B3292A9" w14:textId="77777777" w:rsidTr="009B078A">
        <w:trPr>
          <w:trHeight w:val="576"/>
        </w:trPr>
        <w:tc>
          <w:tcPr>
            <w:tcW w:w="8478" w:type="dxa"/>
          </w:tcPr>
          <w:p w14:paraId="0E59081C" w14:textId="77777777" w:rsidR="00080268" w:rsidRPr="00080268" w:rsidRDefault="00080268" w:rsidP="00A35DE2">
            <w:pPr>
              <w:pStyle w:val="ListParagraph"/>
              <w:numPr>
                <w:ilvl w:val="0"/>
                <w:numId w:val="91"/>
              </w:numPr>
              <w:ind w:left="1440"/>
              <w:rPr>
                <w:rFonts w:ascii="Calibri" w:hAnsi="Calibri"/>
                <w:color w:val="000000"/>
              </w:rPr>
            </w:pPr>
            <w:r w:rsidRPr="00080268">
              <w:rPr>
                <w:rFonts w:ascii="Calibri" w:hAnsi="Calibri"/>
                <w:color w:val="000000"/>
              </w:rPr>
              <w:t>Climbing a flight of stairs or a ladder carrying more than 25 lbs:</w:t>
            </w:r>
          </w:p>
        </w:tc>
        <w:tc>
          <w:tcPr>
            <w:tcW w:w="1098" w:type="dxa"/>
          </w:tcPr>
          <w:p w14:paraId="0898DBBD" w14:textId="77777777" w:rsidR="00080268" w:rsidRDefault="00036568" w:rsidP="009B078A">
            <w:pPr>
              <w:jc w:val="center"/>
            </w:pPr>
            <w:r>
              <w:t>YES     NO</w:t>
            </w:r>
          </w:p>
        </w:tc>
      </w:tr>
      <w:tr w:rsidR="00080268" w14:paraId="15B30677" w14:textId="77777777" w:rsidTr="009B078A">
        <w:trPr>
          <w:trHeight w:val="576"/>
        </w:trPr>
        <w:tc>
          <w:tcPr>
            <w:tcW w:w="8478" w:type="dxa"/>
          </w:tcPr>
          <w:p w14:paraId="0E3155A8" w14:textId="77777777" w:rsidR="00080268" w:rsidRPr="00080268" w:rsidRDefault="00080268" w:rsidP="00A35DE2">
            <w:pPr>
              <w:pStyle w:val="ListParagraph"/>
              <w:numPr>
                <w:ilvl w:val="0"/>
                <w:numId w:val="91"/>
              </w:numPr>
              <w:ind w:left="1440"/>
              <w:rPr>
                <w:rFonts w:ascii="Calibri" w:hAnsi="Calibri"/>
                <w:color w:val="000000"/>
              </w:rPr>
            </w:pPr>
            <w:r w:rsidRPr="00080268">
              <w:rPr>
                <w:rFonts w:ascii="Calibri" w:hAnsi="Calibri"/>
                <w:color w:val="000000"/>
              </w:rPr>
              <w:t>Any other muscle or skeletal problem that interferes with using a respirator:</w:t>
            </w:r>
          </w:p>
        </w:tc>
        <w:tc>
          <w:tcPr>
            <w:tcW w:w="1098" w:type="dxa"/>
          </w:tcPr>
          <w:p w14:paraId="15AFD60A" w14:textId="77777777" w:rsidR="00080268" w:rsidRDefault="00036568" w:rsidP="009B078A">
            <w:pPr>
              <w:jc w:val="center"/>
            </w:pPr>
            <w:r>
              <w:t>YES     NO</w:t>
            </w:r>
          </w:p>
        </w:tc>
      </w:tr>
    </w:tbl>
    <w:p w14:paraId="100BCBFD" w14:textId="77777777" w:rsidR="00B40CFA" w:rsidRDefault="00B40CFA" w:rsidP="00C416B2"/>
    <w:p w14:paraId="2F9D6AB3" w14:textId="77777777" w:rsidR="009B078A" w:rsidRDefault="009B078A">
      <w:r>
        <w:br w:type="page"/>
      </w:r>
    </w:p>
    <w:p w14:paraId="45131AEF" w14:textId="77777777" w:rsidR="009B078A" w:rsidRDefault="009B078A" w:rsidP="00604C5B">
      <w:pPr>
        <w:pStyle w:val="Heading1"/>
      </w:pPr>
      <w:r>
        <w:t>Attachment D.3.</w:t>
      </w:r>
      <w:r>
        <w:rPr>
          <w:rFonts w:ascii="Arial" w:hAnsi="Arial" w:cs="Arial"/>
          <w:lang w:bidi="he-IL"/>
        </w:rPr>
        <w:t>—</w:t>
      </w:r>
      <w:r>
        <w:t>Respirator Fit Test Record (Qualitative)</w:t>
      </w:r>
    </w:p>
    <w:p w14:paraId="08FD2EBA" w14:textId="77777777" w:rsidR="009B078A" w:rsidRDefault="009B078A" w:rsidP="009B078A"/>
    <w:p w14:paraId="73F63842" w14:textId="77777777" w:rsidR="009B078A" w:rsidRDefault="009B078A" w:rsidP="00913E53">
      <w:pPr>
        <w:tabs>
          <w:tab w:val="left" w:pos="5040"/>
          <w:tab w:val="left" w:pos="9360"/>
        </w:tabs>
      </w:pPr>
      <w:r>
        <w:t>Name:</w:t>
      </w:r>
      <w:r w:rsidR="00415736">
        <w:t xml:space="preserve"> </w:t>
      </w:r>
      <w:r w:rsidR="00913E53" w:rsidRPr="00913E53">
        <w:rPr>
          <w:u w:val="single"/>
        </w:rPr>
        <w:tab/>
      </w:r>
      <w:r w:rsidR="00913E53">
        <w:t xml:space="preserve"> </w:t>
      </w:r>
      <w:r>
        <w:t>Date:</w:t>
      </w:r>
      <w:r w:rsidR="0060102A">
        <w:t xml:space="preserve"> </w:t>
      </w:r>
      <w:r w:rsidR="00913E53" w:rsidRPr="00913E53">
        <w:rPr>
          <w:u w:val="single"/>
        </w:rPr>
        <w:tab/>
      </w:r>
    </w:p>
    <w:p w14:paraId="47D94000" w14:textId="77777777" w:rsidR="009B078A" w:rsidRDefault="009B078A" w:rsidP="00913E53">
      <w:pPr>
        <w:tabs>
          <w:tab w:val="left" w:pos="5040"/>
          <w:tab w:val="left" w:pos="9360"/>
        </w:tabs>
      </w:pPr>
      <w:r>
        <w:t>Job:</w:t>
      </w:r>
      <w:r w:rsidR="0060102A">
        <w:t xml:space="preserve"> </w:t>
      </w:r>
      <w:r w:rsidR="00913E53" w:rsidRPr="00913E53">
        <w:rPr>
          <w:u w:val="single"/>
        </w:rPr>
        <w:tab/>
      </w:r>
      <w:r w:rsidR="00913E53">
        <w:t xml:space="preserve"> </w:t>
      </w:r>
      <w:r>
        <w:t xml:space="preserve">Glasses worn: </w:t>
      </w:r>
      <w:r w:rsidR="00913E53" w:rsidRPr="00913E53">
        <w:rPr>
          <w:u w:val="single"/>
        </w:rPr>
        <w:tab/>
      </w:r>
    </w:p>
    <w:p w14:paraId="74791BEF" w14:textId="77777777" w:rsidR="009B078A" w:rsidRDefault="009B078A" w:rsidP="00913E53">
      <w:pPr>
        <w:tabs>
          <w:tab w:val="left" w:pos="9360"/>
        </w:tabs>
      </w:pPr>
      <w:r>
        <w:t xml:space="preserve">Facial hair, other: </w:t>
      </w:r>
      <w:r w:rsidR="00913E53" w:rsidRPr="00913E53">
        <w:rPr>
          <w:u w:val="single"/>
        </w:rPr>
        <w:tab/>
      </w:r>
    </w:p>
    <w:p w14:paraId="65319B27" w14:textId="77777777" w:rsidR="00C416B2" w:rsidRDefault="009B078A" w:rsidP="009B078A">
      <w:r>
        <w:t>Test media:</w:t>
      </w:r>
      <w:r w:rsidR="00415736">
        <w:t xml:space="preserve"> </w:t>
      </w:r>
      <w:r>
        <w:tab/>
        <w:t xml:space="preserve"> </w:t>
      </w:r>
      <w:r>
        <w:rPr>
          <w:bCs/>
        </w:rPr>
        <w:sym w:font="Wingdings 2" w:char="F0A3"/>
      </w:r>
      <w:r>
        <w:t xml:space="preserve"> Bitrex</w:t>
      </w:r>
      <w:r w:rsidR="00534BE7">
        <w:rPr>
          <w:caps/>
        </w:rPr>
        <w:t>™</w:t>
      </w:r>
      <w:r>
        <w:tab/>
      </w:r>
      <w:r>
        <w:rPr>
          <w:bCs/>
        </w:rPr>
        <w:sym w:font="Wingdings 2" w:char="F0A3"/>
      </w:r>
      <w:r>
        <w:t xml:space="preserve"> Saccharin</w:t>
      </w:r>
    </w:p>
    <w:tbl>
      <w:tblPr>
        <w:tblStyle w:val="TableGrid"/>
        <w:tblW w:w="0" w:type="auto"/>
        <w:tblLook w:val="04A0" w:firstRow="1" w:lastRow="0" w:firstColumn="1" w:lastColumn="0" w:noHBand="0" w:noVBand="1"/>
      </w:tblPr>
      <w:tblGrid>
        <w:gridCol w:w="6319"/>
        <w:gridCol w:w="1507"/>
        <w:gridCol w:w="1524"/>
      </w:tblGrid>
      <w:tr w:rsidR="009B078A" w14:paraId="395CB6E9" w14:textId="77777777" w:rsidTr="00897431">
        <w:tc>
          <w:tcPr>
            <w:tcW w:w="6408" w:type="dxa"/>
            <w:shd w:val="clear" w:color="auto" w:fill="DDD9C3" w:themeFill="background2" w:themeFillShade="E6"/>
          </w:tcPr>
          <w:p w14:paraId="3B1A26C5" w14:textId="77777777" w:rsidR="009B078A" w:rsidRDefault="009B078A" w:rsidP="00897431">
            <w:pPr>
              <w:rPr>
                <w:bCs/>
              </w:rPr>
            </w:pPr>
            <w:r>
              <w:rPr>
                <w:bCs/>
              </w:rPr>
              <w:t>Respirator Type</w:t>
            </w:r>
          </w:p>
        </w:tc>
        <w:tc>
          <w:tcPr>
            <w:tcW w:w="1530" w:type="dxa"/>
            <w:shd w:val="clear" w:color="auto" w:fill="DDD9C3" w:themeFill="background2" w:themeFillShade="E6"/>
          </w:tcPr>
          <w:p w14:paraId="754E3A37" w14:textId="77777777" w:rsidR="009B078A" w:rsidRDefault="009B078A" w:rsidP="00897431">
            <w:pPr>
              <w:jc w:val="center"/>
              <w:rPr>
                <w:bCs/>
              </w:rPr>
            </w:pPr>
            <w:r>
              <w:rPr>
                <w:bCs/>
              </w:rPr>
              <w:t>A</w:t>
            </w:r>
          </w:p>
        </w:tc>
        <w:tc>
          <w:tcPr>
            <w:tcW w:w="1548" w:type="dxa"/>
            <w:shd w:val="clear" w:color="auto" w:fill="DDD9C3" w:themeFill="background2" w:themeFillShade="E6"/>
          </w:tcPr>
          <w:p w14:paraId="551C4A56" w14:textId="77777777" w:rsidR="009B078A" w:rsidRDefault="009B078A" w:rsidP="00897431">
            <w:pPr>
              <w:jc w:val="center"/>
              <w:rPr>
                <w:bCs/>
              </w:rPr>
            </w:pPr>
            <w:r>
              <w:rPr>
                <w:bCs/>
              </w:rPr>
              <w:t>B</w:t>
            </w:r>
          </w:p>
        </w:tc>
      </w:tr>
      <w:tr w:rsidR="009B078A" w14:paraId="59DF292F" w14:textId="77777777" w:rsidTr="00913E53">
        <w:tc>
          <w:tcPr>
            <w:tcW w:w="6408" w:type="dxa"/>
            <w:shd w:val="clear" w:color="auto" w:fill="D9D9D9" w:themeFill="background1" w:themeFillShade="D9"/>
          </w:tcPr>
          <w:p w14:paraId="34E1D12D" w14:textId="77777777" w:rsidR="009B078A" w:rsidRDefault="009B078A" w:rsidP="00897431">
            <w:pPr>
              <w:rPr>
                <w:bCs/>
              </w:rPr>
            </w:pPr>
            <w:r w:rsidRPr="00CA43EF">
              <w:rPr>
                <w:bCs/>
              </w:rPr>
              <w:t>Compatible with eye glasses</w:t>
            </w:r>
            <w:r w:rsidR="00415736">
              <w:rPr>
                <w:bCs/>
              </w:rPr>
              <w:t xml:space="preserve"> </w:t>
            </w:r>
          </w:p>
        </w:tc>
        <w:tc>
          <w:tcPr>
            <w:tcW w:w="1530" w:type="dxa"/>
          </w:tcPr>
          <w:p w14:paraId="56227E98" w14:textId="77777777" w:rsidR="009B078A" w:rsidRDefault="009B078A" w:rsidP="00897431">
            <w:pPr>
              <w:jc w:val="center"/>
              <w:rPr>
                <w:bCs/>
              </w:rPr>
            </w:pPr>
          </w:p>
        </w:tc>
        <w:tc>
          <w:tcPr>
            <w:tcW w:w="1548" w:type="dxa"/>
          </w:tcPr>
          <w:p w14:paraId="045F5F7E" w14:textId="77777777" w:rsidR="009B078A" w:rsidRDefault="009B078A" w:rsidP="00897431">
            <w:pPr>
              <w:jc w:val="center"/>
              <w:rPr>
                <w:bCs/>
              </w:rPr>
            </w:pPr>
          </w:p>
        </w:tc>
      </w:tr>
      <w:tr w:rsidR="009B078A" w14:paraId="4436FC57" w14:textId="77777777" w:rsidTr="00913E53">
        <w:tc>
          <w:tcPr>
            <w:tcW w:w="6408" w:type="dxa"/>
            <w:shd w:val="clear" w:color="auto" w:fill="D9D9D9" w:themeFill="background1" w:themeFillShade="D9"/>
          </w:tcPr>
          <w:p w14:paraId="613BC3B1" w14:textId="77777777" w:rsidR="009B078A" w:rsidRDefault="009B078A" w:rsidP="00897431">
            <w:pPr>
              <w:rPr>
                <w:bCs/>
              </w:rPr>
            </w:pPr>
            <w:r w:rsidRPr="00CA43EF">
              <w:rPr>
                <w:bCs/>
              </w:rPr>
              <w:t>Test Exercises</w:t>
            </w:r>
            <w:r w:rsidR="0060102A">
              <w:rPr>
                <w:bCs/>
              </w:rPr>
              <w:t xml:space="preserve"> </w:t>
            </w:r>
          </w:p>
        </w:tc>
        <w:tc>
          <w:tcPr>
            <w:tcW w:w="1530" w:type="dxa"/>
          </w:tcPr>
          <w:p w14:paraId="4CCF526A" w14:textId="77777777" w:rsidR="009B078A" w:rsidRDefault="009B078A" w:rsidP="00897431">
            <w:pPr>
              <w:jc w:val="center"/>
              <w:rPr>
                <w:bCs/>
              </w:rPr>
            </w:pPr>
          </w:p>
        </w:tc>
        <w:tc>
          <w:tcPr>
            <w:tcW w:w="1548" w:type="dxa"/>
          </w:tcPr>
          <w:p w14:paraId="489982AD" w14:textId="77777777" w:rsidR="009B078A" w:rsidRDefault="009B078A" w:rsidP="00897431">
            <w:pPr>
              <w:jc w:val="center"/>
              <w:rPr>
                <w:bCs/>
              </w:rPr>
            </w:pPr>
          </w:p>
        </w:tc>
      </w:tr>
      <w:tr w:rsidR="009B078A" w14:paraId="6011E322" w14:textId="77777777" w:rsidTr="00897431">
        <w:tc>
          <w:tcPr>
            <w:tcW w:w="6408" w:type="dxa"/>
          </w:tcPr>
          <w:p w14:paraId="0C7B791D" w14:textId="77777777" w:rsidR="009B078A" w:rsidRDefault="009B078A" w:rsidP="00897431">
            <w:pPr>
              <w:ind w:left="360"/>
              <w:rPr>
                <w:bCs/>
              </w:rPr>
            </w:pPr>
            <w:r w:rsidRPr="00CA43EF">
              <w:rPr>
                <w:bCs/>
              </w:rPr>
              <w:t>Head stationary, normal breathing</w:t>
            </w:r>
          </w:p>
        </w:tc>
        <w:tc>
          <w:tcPr>
            <w:tcW w:w="1530" w:type="dxa"/>
          </w:tcPr>
          <w:p w14:paraId="77E20966" w14:textId="77777777" w:rsidR="009B078A" w:rsidRDefault="009B078A" w:rsidP="00897431">
            <w:pPr>
              <w:jc w:val="center"/>
              <w:rPr>
                <w:bCs/>
              </w:rPr>
            </w:pPr>
          </w:p>
        </w:tc>
        <w:tc>
          <w:tcPr>
            <w:tcW w:w="1548" w:type="dxa"/>
          </w:tcPr>
          <w:p w14:paraId="358F9347" w14:textId="77777777" w:rsidR="009B078A" w:rsidRDefault="009B078A" w:rsidP="00897431">
            <w:pPr>
              <w:jc w:val="center"/>
              <w:rPr>
                <w:bCs/>
              </w:rPr>
            </w:pPr>
          </w:p>
        </w:tc>
      </w:tr>
      <w:tr w:rsidR="009B078A" w14:paraId="529C5193" w14:textId="77777777" w:rsidTr="00897431">
        <w:tc>
          <w:tcPr>
            <w:tcW w:w="6408" w:type="dxa"/>
          </w:tcPr>
          <w:p w14:paraId="29436F1D" w14:textId="77777777" w:rsidR="009B078A" w:rsidRDefault="009B078A" w:rsidP="00897431">
            <w:pPr>
              <w:ind w:left="360"/>
              <w:rPr>
                <w:bCs/>
              </w:rPr>
            </w:pPr>
            <w:r w:rsidRPr="00CA43EF">
              <w:rPr>
                <w:bCs/>
              </w:rPr>
              <w:t>Head stationary, deep breathing</w:t>
            </w:r>
          </w:p>
        </w:tc>
        <w:tc>
          <w:tcPr>
            <w:tcW w:w="1530" w:type="dxa"/>
          </w:tcPr>
          <w:p w14:paraId="1B0A6442" w14:textId="77777777" w:rsidR="009B078A" w:rsidRDefault="009B078A" w:rsidP="00897431">
            <w:pPr>
              <w:jc w:val="center"/>
              <w:rPr>
                <w:bCs/>
              </w:rPr>
            </w:pPr>
          </w:p>
        </w:tc>
        <w:tc>
          <w:tcPr>
            <w:tcW w:w="1548" w:type="dxa"/>
          </w:tcPr>
          <w:p w14:paraId="78B4FEB5" w14:textId="77777777" w:rsidR="009B078A" w:rsidRDefault="009B078A" w:rsidP="00897431">
            <w:pPr>
              <w:jc w:val="center"/>
              <w:rPr>
                <w:bCs/>
              </w:rPr>
            </w:pPr>
          </w:p>
        </w:tc>
      </w:tr>
      <w:tr w:rsidR="009B078A" w14:paraId="28909A8E" w14:textId="77777777" w:rsidTr="00897431">
        <w:tc>
          <w:tcPr>
            <w:tcW w:w="6408" w:type="dxa"/>
          </w:tcPr>
          <w:p w14:paraId="51F25CED" w14:textId="77777777" w:rsidR="009B078A" w:rsidRPr="00CA43EF" w:rsidRDefault="009B078A" w:rsidP="00897431">
            <w:pPr>
              <w:ind w:left="360"/>
              <w:rPr>
                <w:bCs/>
              </w:rPr>
            </w:pPr>
            <w:r w:rsidRPr="00CA43EF">
              <w:rPr>
                <w:bCs/>
              </w:rPr>
              <w:t>Head turning side to side</w:t>
            </w:r>
          </w:p>
        </w:tc>
        <w:tc>
          <w:tcPr>
            <w:tcW w:w="1530" w:type="dxa"/>
          </w:tcPr>
          <w:p w14:paraId="59E3D8D9" w14:textId="77777777" w:rsidR="009B078A" w:rsidRDefault="009B078A" w:rsidP="00897431">
            <w:pPr>
              <w:jc w:val="center"/>
              <w:rPr>
                <w:bCs/>
              </w:rPr>
            </w:pPr>
          </w:p>
        </w:tc>
        <w:tc>
          <w:tcPr>
            <w:tcW w:w="1548" w:type="dxa"/>
          </w:tcPr>
          <w:p w14:paraId="1502D420" w14:textId="77777777" w:rsidR="009B078A" w:rsidRDefault="009B078A" w:rsidP="00897431">
            <w:pPr>
              <w:jc w:val="center"/>
              <w:rPr>
                <w:bCs/>
              </w:rPr>
            </w:pPr>
          </w:p>
        </w:tc>
      </w:tr>
      <w:tr w:rsidR="009B078A" w14:paraId="5DF61F6B" w14:textId="77777777" w:rsidTr="00897431">
        <w:tc>
          <w:tcPr>
            <w:tcW w:w="6408" w:type="dxa"/>
          </w:tcPr>
          <w:p w14:paraId="4E8605A3" w14:textId="77777777" w:rsidR="009B078A" w:rsidRPr="00CA43EF" w:rsidRDefault="009B078A" w:rsidP="00897431">
            <w:pPr>
              <w:ind w:left="360"/>
              <w:rPr>
                <w:bCs/>
              </w:rPr>
            </w:pPr>
            <w:r w:rsidRPr="00CA43EF">
              <w:rPr>
                <w:bCs/>
              </w:rPr>
              <w:t>Head moving up and down</w:t>
            </w:r>
          </w:p>
        </w:tc>
        <w:tc>
          <w:tcPr>
            <w:tcW w:w="1530" w:type="dxa"/>
          </w:tcPr>
          <w:p w14:paraId="06932612" w14:textId="77777777" w:rsidR="009B078A" w:rsidRDefault="009B078A" w:rsidP="00897431">
            <w:pPr>
              <w:jc w:val="center"/>
              <w:rPr>
                <w:bCs/>
              </w:rPr>
            </w:pPr>
          </w:p>
        </w:tc>
        <w:tc>
          <w:tcPr>
            <w:tcW w:w="1548" w:type="dxa"/>
          </w:tcPr>
          <w:p w14:paraId="56282A93" w14:textId="77777777" w:rsidR="009B078A" w:rsidRDefault="009B078A" w:rsidP="00897431">
            <w:pPr>
              <w:jc w:val="center"/>
              <w:rPr>
                <w:bCs/>
              </w:rPr>
            </w:pPr>
          </w:p>
        </w:tc>
      </w:tr>
      <w:tr w:rsidR="009B078A" w14:paraId="632A1E7F" w14:textId="77777777" w:rsidTr="00897431">
        <w:tc>
          <w:tcPr>
            <w:tcW w:w="6408" w:type="dxa"/>
          </w:tcPr>
          <w:p w14:paraId="462039CA" w14:textId="77777777" w:rsidR="009B078A" w:rsidRDefault="009B078A" w:rsidP="00897431">
            <w:pPr>
              <w:ind w:left="360"/>
              <w:rPr>
                <w:bCs/>
              </w:rPr>
            </w:pPr>
            <w:r w:rsidRPr="00CA43EF">
              <w:rPr>
                <w:bCs/>
              </w:rPr>
              <w:t>Talking (rainbow passage)</w:t>
            </w:r>
          </w:p>
        </w:tc>
        <w:tc>
          <w:tcPr>
            <w:tcW w:w="1530" w:type="dxa"/>
          </w:tcPr>
          <w:p w14:paraId="5D55E621" w14:textId="77777777" w:rsidR="009B078A" w:rsidRDefault="009B078A" w:rsidP="00897431">
            <w:pPr>
              <w:jc w:val="center"/>
              <w:rPr>
                <w:bCs/>
              </w:rPr>
            </w:pPr>
          </w:p>
        </w:tc>
        <w:tc>
          <w:tcPr>
            <w:tcW w:w="1548" w:type="dxa"/>
          </w:tcPr>
          <w:p w14:paraId="436A6178" w14:textId="77777777" w:rsidR="009B078A" w:rsidRDefault="009B078A" w:rsidP="00897431">
            <w:pPr>
              <w:jc w:val="center"/>
              <w:rPr>
                <w:bCs/>
              </w:rPr>
            </w:pPr>
          </w:p>
        </w:tc>
      </w:tr>
      <w:tr w:rsidR="009B078A" w14:paraId="1B9F76BB" w14:textId="77777777" w:rsidTr="00913E53">
        <w:tc>
          <w:tcPr>
            <w:tcW w:w="6408" w:type="dxa"/>
            <w:shd w:val="clear" w:color="auto" w:fill="D9D9D9" w:themeFill="background1" w:themeFillShade="D9"/>
          </w:tcPr>
          <w:p w14:paraId="61E0C92C" w14:textId="77777777" w:rsidR="009B078A" w:rsidRDefault="009B078A" w:rsidP="00897431">
            <w:pPr>
              <w:rPr>
                <w:bCs/>
              </w:rPr>
            </w:pPr>
            <w:r>
              <w:rPr>
                <w:bCs/>
              </w:rPr>
              <w:t>Comfort</w:t>
            </w:r>
          </w:p>
        </w:tc>
        <w:tc>
          <w:tcPr>
            <w:tcW w:w="1530" w:type="dxa"/>
          </w:tcPr>
          <w:p w14:paraId="0792916D" w14:textId="77777777" w:rsidR="009B078A" w:rsidRDefault="009B078A" w:rsidP="00897431">
            <w:pPr>
              <w:jc w:val="center"/>
              <w:rPr>
                <w:bCs/>
              </w:rPr>
            </w:pPr>
          </w:p>
        </w:tc>
        <w:tc>
          <w:tcPr>
            <w:tcW w:w="1548" w:type="dxa"/>
          </w:tcPr>
          <w:p w14:paraId="1CE1C06A" w14:textId="77777777" w:rsidR="009B078A" w:rsidRDefault="009B078A" w:rsidP="00897431">
            <w:pPr>
              <w:jc w:val="center"/>
              <w:rPr>
                <w:bCs/>
              </w:rPr>
            </w:pPr>
          </w:p>
        </w:tc>
      </w:tr>
      <w:tr w:rsidR="009B078A" w14:paraId="771189C1" w14:textId="77777777" w:rsidTr="00897431">
        <w:tc>
          <w:tcPr>
            <w:tcW w:w="6408" w:type="dxa"/>
          </w:tcPr>
          <w:p w14:paraId="4F9A9DB4" w14:textId="77777777" w:rsidR="009B078A" w:rsidRDefault="009B078A" w:rsidP="00897431">
            <w:pPr>
              <w:ind w:left="360"/>
              <w:rPr>
                <w:bCs/>
              </w:rPr>
            </w:pPr>
            <w:r>
              <w:rPr>
                <w:bCs/>
              </w:rPr>
              <w:t>Very comfortable</w:t>
            </w:r>
          </w:p>
        </w:tc>
        <w:tc>
          <w:tcPr>
            <w:tcW w:w="1530" w:type="dxa"/>
          </w:tcPr>
          <w:p w14:paraId="79A0DDF3" w14:textId="77777777" w:rsidR="009B078A" w:rsidRDefault="009B078A" w:rsidP="00897431">
            <w:pPr>
              <w:jc w:val="center"/>
              <w:rPr>
                <w:bCs/>
              </w:rPr>
            </w:pPr>
          </w:p>
        </w:tc>
        <w:tc>
          <w:tcPr>
            <w:tcW w:w="1548" w:type="dxa"/>
          </w:tcPr>
          <w:p w14:paraId="2B6FB222" w14:textId="77777777" w:rsidR="009B078A" w:rsidRDefault="009B078A" w:rsidP="00897431">
            <w:pPr>
              <w:jc w:val="center"/>
              <w:rPr>
                <w:bCs/>
              </w:rPr>
            </w:pPr>
          </w:p>
        </w:tc>
      </w:tr>
      <w:tr w:rsidR="009B078A" w14:paraId="43A074CD" w14:textId="77777777" w:rsidTr="00897431">
        <w:tc>
          <w:tcPr>
            <w:tcW w:w="6408" w:type="dxa"/>
          </w:tcPr>
          <w:p w14:paraId="76DEB549" w14:textId="77777777" w:rsidR="009B078A" w:rsidRDefault="009B078A" w:rsidP="00897431">
            <w:pPr>
              <w:ind w:left="360"/>
              <w:rPr>
                <w:bCs/>
              </w:rPr>
            </w:pPr>
            <w:r>
              <w:rPr>
                <w:bCs/>
              </w:rPr>
              <w:t>Comfortable</w:t>
            </w:r>
          </w:p>
        </w:tc>
        <w:tc>
          <w:tcPr>
            <w:tcW w:w="1530" w:type="dxa"/>
          </w:tcPr>
          <w:p w14:paraId="58DD9B3E" w14:textId="77777777" w:rsidR="009B078A" w:rsidRDefault="009B078A" w:rsidP="00897431">
            <w:pPr>
              <w:jc w:val="center"/>
              <w:rPr>
                <w:bCs/>
              </w:rPr>
            </w:pPr>
          </w:p>
        </w:tc>
        <w:tc>
          <w:tcPr>
            <w:tcW w:w="1548" w:type="dxa"/>
          </w:tcPr>
          <w:p w14:paraId="48997EC0" w14:textId="77777777" w:rsidR="009B078A" w:rsidRDefault="009B078A" w:rsidP="00897431">
            <w:pPr>
              <w:jc w:val="center"/>
              <w:rPr>
                <w:bCs/>
              </w:rPr>
            </w:pPr>
          </w:p>
        </w:tc>
      </w:tr>
      <w:tr w:rsidR="009B078A" w14:paraId="4711C7E2" w14:textId="77777777" w:rsidTr="00897431">
        <w:tc>
          <w:tcPr>
            <w:tcW w:w="6408" w:type="dxa"/>
          </w:tcPr>
          <w:p w14:paraId="7DADA945" w14:textId="77777777" w:rsidR="009B078A" w:rsidRDefault="009B078A" w:rsidP="00897431">
            <w:pPr>
              <w:ind w:left="360"/>
              <w:rPr>
                <w:bCs/>
              </w:rPr>
            </w:pPr>
            <w:r>
              <w:rPr>
                <w:bCs/>
              </w:rPr>
              <w:t>Barely comfortable</w:t>
            </w:r>
          </w:p>
        </w:tc>
        <w:tc>
          <w:tcPr>
            <w:tcW w:w="1530" w:type="dxa"/>
          </w:tcPr>
          <w:p w14:paraId="0A43C33E" w14:textId="77777777" w:rsidR="009B078A" w:rsidRDefault="009B078A" w:rsidP="00897431">
            <w:pPr>
              <w:jc w:val="center"/>
              <w:rPr>
                <w:bCs/>
              </w:rPr>
            </w:pPr>
          </w:p>
        </w:tc>
        <w:tc>
          <w:tcPr>
            <w:tcW w:w="1548" w:type="dxa"/>
          </w:tcPr>
          <w:p w14:paraId="64A5C8B6" w14:textId="77777777" w:rsidR="009B078A" w:rsidRDefault="009B078A" w:rsidP="00897431">
            <w:pPr>
              <w:jc w:val="center"/>
              <w:rPr>
                <w:bCs/>
              </w:rPr>
            </w:pPr>
          </w:p>
        </w:tc>
      </w:tr>
      <w:tr w:rsidR="009B078A" w14:paraId="37CB4959" w14:textId="77777777" w:rsidTr="00897431">
        <w:tc>
          <w:tcPr>
            <w:tcW w:w="6408" w:type="dxa"/>
          </w:tcPr>
          <w:p w14:paraId="102DF3CF" w14:textId="77777777" w:rsidR="009B078A" w:rsidRDefault="009B078A" w:rsidP="00897431">
            <w:pPr>
              <w:ind w:left="360"/>
              <w:rPr>
                <w:bCs/>
              </w:rPr>
            </w:pPr>
            <w:r>
              <w:rPr>
                <w:bCs/>
              </w:rPr>
              <w:t>Uncomfortable</w:t>
            </w:r>
          </w:p>
        </w:tc>
        <w:tc>
          <w:tcPr>
            <w:tcW w:w="1530" w:type="dxa"/>
          </w:tcPr>
          <w:p w14:paraId="4DEF0359" w14:textId="77777777" w:rsidR="009B078A" w:rsidRDefault="009B078A" w:rsidP="00897431">
            <w:pPr>
              <w:jc w:val="center"/>
              <w:rPr>
                <w:bCs/>
              </w:rPr>
            </w:pPr>
          </w:p>
        </w:tc>
        <w:tc>
          <w:tcPr>
            <w:tcW w:w="1548" w:type="dxa"/>
          </w:tcPr>
          <w:p w14:paraId="65603B2E" w14:textId="77777777" w:rsidR="009B078A" w:rsidRDefault="009B078A" w:rsidP="00897431">
            <w:pPr>
              <w:jc w:val="center"/>
              <w:rPr>
                <w:bCs/>
              </w:rPr>
            </w:pPr>
          </w:p>
        </w:tc>
      </w:tr>
      <w:tr w:rsidR="009B078A" w14:paraId="37C057B6" w14:textId="77777777" w:rsidTr="00897431">
        <w:tc>
          <w:tcPr>
            <w:tcW w:w="6408" w:type="dxa"/>
          </w:tcPr>
          <w:p w14:paraId="0CC9BBEB" w14:textId="77777777" w:rsidR="009B078A" w:rsidRDefault="009B078A" w:rsidP="00897431">
            <w:pPr>
              <w:ind w:left="360"/>
              <w:rPr>
                <w:bCs/>
              </w:rPr>
            </w:pPr>
            <w:r>
              <w:rPr>
                <w:bCs/>
              </w:rPr>
              <w:t>Intolerable</w:t>
            </w:r>
          </w:p>
        </w:tc>
        <w:tc>
          <w:tcPr>
            <w:tcW w:w="1530" w:type="dxa"/>
          </w:tcPr>
          <w:p w14:paraId="323ADF05" w14:textId="77777777" w:rsidR="009B078A" w:rsidRDefault="009B078A" w:rsidP="00897431">
            <w:pPr>
              <w:jc w:val="center"/>
              <w:rPr>
                <w:bCs/>
              </w:rPr>
            </w:pPr>
          </w:p>
        </w:tc>
        <w:tc>
          <w:tcPr>
            <w:tcW w:w="1548" w:type="dxa"/>
          </w:tcPr>
          <w:p w14:paraId="178A8295" w14:textId="77777777" w:rsidR="009B078A" w:rsidRDefault="009B078A" w:rsidP="00897431">
            <w:pPr>
              <w:jc w:val="center"/>
              <w:rPr>
                <w:bCs/>
              </w:rPr>
            </w:pPr>
          </w:p>
        </w:tc>
      </w:tr>
      <w:tr w:rsidR="009B078A" w14:paraId="2AE76919" w14:textId="77777777" w:rsidTr="00913E53">
        <w:tc>
          <w:tcPr>
            <w:tcW w:w="6408" w:type="dxa"/>
            <w:shd w:val="clear" w:color="auto" w:fill="D9D9D9" w:themeFill="background1" w:themeFillShade="D9"/>
          </w:tcPr>
          <w:p w14:paraId="68F1A2D4" w14:textId="77777777" w:rsidR="009B078A" w:rsidRDefault="009B078A" w:rsidP="00897431">
            <w:pPr>
              <w:rPr>
                <w:bCs/>
              </w:rPr>
            </w:pPr>
            <w:r>
              <w:rPr>
                <w:bCs/>
              </w:rPr>
              <w:t>Pass/Fail</w:t>
            </w:r>
          </w:p>
        </w:tc>
        <w:tc>
          <w:tcPr>
            <w:tcW w:w="1530" w:type="dxa"/>
          </w:tcPr>
          <w:p w14:paraId="19008452" w14:textId="77777777" w:rsidR="009B078A" w:rsidRDefault="009B078A" w:rsidP="00897431">
            <w:pPr>
              <w:jc w:val="center"/>
              <w:rPr>
                <w:bCs/>
              </w:rPr>
            </w:pPr>
          </w:p>
        </w:tc>
        <w:tc>
          <w:tcPr>
            <w:tcW w:w="1548" w:type="dxa"/>
          </w:tcPr>
          <w:p w14:paraId="43E10772" w14:textId="77777777" w:rsidR="009B078A" w:rsidRDefault="009B078A" w:rsidP="00897431">
            <w:pPr>
              <w:jc w:val="center"/>
              <w:rPr>
                <w:bCs/>
              </w:rPr>
            </w:pPr>
          </w:p>
        </w:tc>
      </w:tr>
    </w:tbl>
    <w:p w14:paraId="0AB79EE8" w14:textId="77777777" w:rsidR="009B078A" w:rsidRDefault="009B078A" w:rsidP="009B078A"/>
    <w:p w14:paraId="4157CDF3" w14:textId="77777777" w:rsidR="009B078A" w:rsidRDefault="009B078A" w:rsidP="009B078A">
      <w:r>
        <w:t>Assigned equipment: A</w:t>
      </w:r>
      <w:r>
        <w:tab/>
      </w:r>
    </w:p>
    <w:p w14:paraId="6084A86F" w14:textId="77777777" w:rsidR="009B078A" w:rsidRDefault="009B078A" w:rsidP="009B078A">
      <w:pPr>
        <w:ind w:left="720"/>
      </w:pPr>
      <w:r>
        <w:t xml:space="preserve">Manufacturer: </w:t>
      </w:r>
      <w:r>
        <w:tab/>
        <w:t>______________________</w:t>
      </w:r>
      <w:r w:rsidR="0060102A">
        <w:t xml:space="preserve"> </w:t>
      </w:r>
      <w:r>
        <w:t>Model: _____________________</w:t>
      </w:r>
      <w:r w:rsidR="00415736">
        <w:t xml:space="preserve"> </w:t>
      </w:r>
      <w:r>
        <w:t>Size: ________</w:t>
      </w:r>
    </w:p>
    <w:p w14:paraId="5C3E9D43" w14:textId="77777777" w:rsidR="00913E53" w:rsidRDefault="00913E53" w:rsidP="009B078A"/>
    <w:p w14:paraId="6924059A" w14:textId="77777777" w:rsidR="009B078A" w:rsidRDefault="009B078A" w:rsidP="009B078A">
      <w:r>
        <w:t>Assigned equipment: B</w:t>
      </w:r>
      <w:r>
        <w:tab/>
      </w:r>
      <w:r>
        <w:tab/>
      </w:r>
    </w:p>
    <w:p w14:paraId="25F7E539" w14:textId="77777777" w:rsidR="009B078A" w:rsidRDefault="009B078A" w:rsidP="009B078A">
      <w:pPr>
        <w:ind w:left="720"/>
      </w:pPr>
      <w:r>
        <w:t xml:space="preserve">Manufacturer: </w:t>
      </w:r>
      <w:r>
        <w:tab/>
        <w:t>______________________</w:t>
      </w:r>
      <w:r w:rsidR="0060102A">
        <w:t xml:space="preserve"> </w:t>
      </w:r>
      <w:r>
        <w:t>Model: _____________________</w:t>
      </w:r>
      <w:r w:rsidR="00415736">
        <w:t xml:space="preserve"> </w:t>
      </w:r>
      <w:r>
        <w:t>Size: ________</w:t>
      </w:r>
    </w:p>
    <w:p w14:paraId="32219459" w14:textId="77777777" w:rsidR="009B078A" w:rsidRDefault="009B078A" w:rsidP="009B078A"/>
    <w:p w14:paraId="4D44EF9A" w14:textId="77777777" w:rsidR="009B078A" w:rsidRDefault="00913E53" w:rsidP="009B078A">
      <w:r>
        <w:t>Tested by:</w:t>
      </w:r>
    </w:p>
    <w:p w14:paraId="68A8B58B" w14:textId="77777777" w:rsidR="009B078A" w:rsidRDefault="009B078A" w:rsidP="00E07FC1">
      <w:pPr>
        <w:tabs>
          <w:tab w:val="left" w:pos="2700"/>
          <w:tab w:val="left" w:pos="6480"/>
        </w:tabs>
        <w:ind w:left="720"/>
      </w:pPr>
      <w:r>
        <w:t>Print name:</w:t>
      </w:r>
      <w:r>
        <w:tab/>
      </w:r>
      <w:r w:rsidRPr="00E07FC1">
        <w:rPr>
          <w:u w:val="single"/>
        </w:rPr>
        <w:tab/>
      </w:r>
    </w:p>
    <w:p w14:paraId="2B498418" w14:textId="77777777" w:rsidR="009B078A" w:rsidRDefault="009B078A" w:rsidP="00E07FC1">
      <w:pPr>
        <w:tabs>
          <w:tab w:val="left" w:pos="2700"/>
          <w:tab w:val="left" w:pos="6480"/>
        </w:tabs>
        <w:ind w:left="720"/>
      </w:pPr>
      <w:r>
        <w:t>Signature:</w:t>
      </w:r>
      <w:r w:rsidR="00E07FC1" w:rsidRPr="00E07FC1">
        <w:t xml:space="preserve"> </w:t>
      </w:r>
      <w:r w:rsidR="00E07FC1">
        <w:tab/>
      </w:r>
      <w:r w:rsidR="00E07FC1" w:rsidRPr="00E07FC1">
        <w:rPr>
          <w:u w:val="single"/>
        </w:rPr>
        <w:tab/>
      </w:r>
    </w:p>
    <w:p w14:paraId="3E5D4417" w14:textId="77777777" w:rsidR="00C17287" w:rsidRDefault="009B078A" w:rsidP="00913E53">
      <w:pPr>
        <w:tabs>
          <w:tab w:val="left" w:pos="2700"/>
          <w:tab w:val="left" w:pos="6480"/>
        </w:tabs>
        <w:ind w:left="720"/>
        <w:rPr>
          <w:u w:val="single"/>
        </w:rPr>
      </w:pPr>
      <w:r w:rsidRPr="00B00E68">
        <w:rPr>
          <w:bCs/>
        </w:rPr>
        <w:t>Signature of trainee</w:t>
      </w:r>
      <w:r>
        <w:rPr>
          <w:bCs/>
        </w:rPr>
        <w:t>:</w:t>
      </w:r>
      <w:r w:rsidR="00E07FC1" w:rsidRPr="00E07FC1">
        <w:t xml:space="preserve"> </w:t>
      </w:r>
      <w:r w:rsidR="00E07FC1">
        <w:tab/>
      </w:r>
      <w:r w:rsidR="00E07FC1" w:rsidRPr="00E07FC1">
        <w:rPr>
          <w:u w:val="single"/>
        </w:rPr>
        <w:tab/>
      </w:r>
      <w:r w:rsidR="00C17287">
        <w:rPr>
          <w:u w:val="single"/>
        </w:rPr>
        <w:br w:type="page"/>
      </w:r>
    </w:p>
    <w:p w14:paraId="1B0A091D" w14:textId="77777777" w:rsidR="00C17287" w:rsidRPr="00C17287" w:rsidRDefault="00C17287" w:rsidP="00604C5B">
      <w:pPr>
        <w:pStyle w:val="Heading1"/>
      </w:pPr>
      <w:r w:rsidRPr="00C17287">
        <w:t>Attachment D.4</w:t>
      </w:r>
      <w:r>
        <w:t>.</w:t>
      </w:r>
      <w:r>
        <w:rPr>
          <w:rFonts w:ascii="Arial" w:hAnsi="Arial" w:cs="Arial"/>
          <w:lang w:bidi="he-IL"/>
        </w:rPr>
        <w:t>—</w:t>
      </w:r>
      <w:r w:rsidR="00913E53">
        <w:t>Respirator Protection Training</w:t>
      </w:r>
      <w:r w:rsidRPr="00C17287">
        <w:t>—QUIZ</w:t>
      </w:r>
    </w:p>
    <w:p w14:paraId="6B0C6072" w14:textId="77777777" w:rsidR="00C17287" w:rsidRDefault="00C17287" w:rsidP="00C17287">
      <w:pPr>
        <w:rPr>
          <w:bCs/>
        </w:rPr>
      </w:pPr>
    </w:p>
    <w:p w14:paraId="54DCD71F" w14:textId="77777777" w:rsidR="00C17287" w:rsidRDefault="00C17287" w:rsidP="001D163A">
      <w:pPr>
        <w:tabs>
          <w:tab w:val="left" w:pos="5760"/>
          <w:tab w:val="left" w:pos="6120"/>
          <w:tab w:val="left" w:pos="9360"/>
        </w:tabs>
        <w:rPr>
          <w:bCs/>
          <w:u w:val="single"/>
        </w:rPr>
      </w:pPr>
      <w:r w:rsidRPr="00C17287">
        <w:rPr>
          <w:bCs/>
        </w:rPr>
        <w:t>Name:</w:t>
      </w:r>
      <w:r w:rsidR="00415736">
        <w:rPr>
          <w:bCs/>
        </w:rPr>
        <w:t xml:space="preserve"> </w:t>
      </w:r>
      <w:r w:rsidR="001D163A" w:rsidRPr="001D163A">
        <w:rPr>
          <w:bCs/>
          <w:u w:val="single"/>
        </w:rPr>
        <w:tab/>
      </w:r>
      <w:r w:rsidR="001D163A">
        <w:rPr>
          <w:bCs/>
        </w:rPr>
        <w:tab/>
      </w:r>
      <w:r w:rsidRPr="00C17287">
        <w:rPr>
          <w:bCs/>
        </w:rPr>
        <w:t>Date:</w:t>
      </w:r>
      <w:r w:rsidR="0060102A">
        <w:rPr>
          <w:bCs/>
        </w:rPr>
        <w:t xml:space="preserve"> </w:t>
      </w:r>
      <w:r w:rsidR="001D163A" w:rsidRPr="001D163A">
        <w:rPr>
          <w:bCs/>
          <w:u w:val="single"/>
        </w:rPr>
        <w:tab/>
      </w:r>
    </w:p>
    <w:p w14:paraId="373594B5" w14:textId="77777777" w:rsidR="001D163A" w:rsidRPr="001D163A" w:rsidRDefault="001D163A" w:rsidP="001D163A">
      <w:pPr>
        <w:tabs>
          <w:tab w:val="left" w:pos="5760"/>
          <w:tab w:val="left" w:pos="6120"/>
          <w:tab w:val="left" w:pos="9360"/>
        </w:tabs>
        <w:rPr>
          <w:bCs/>
        </w:rPr>
      </w:pPr>
      <w:r w:rsidRPr="001D163A">
        <w:rPr>
          <w:bCs/>
        </w:rPr>
        <w:t>Circle the correct answer.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8"/>
        <w:gridCol w:w="1522"/>
      </w:tblGrid>
      <w:tr w:rsidR="00C17287" w14:paraId="271B015C" w14:textId="77777777" w:rsidTr="001D163A">
        <w:trPr>
          <w:trHeight w:val="720"/>
        </w:trPr>
        <w:tc>
          <w:tcPr>
            <w:tcW w:w="8028" w:type="dxa"/>
          </w:tcPr>
          <w:p w14:paraId="1D96B26E" w14:textId="77777777" w:rsidR="00C17287" w:rsidRPr="00C17287" w:rsidRDefault="00C17287" w:rsidP="00A35DE2">
            <w:pPr>
              <w:pStyle w:val="ListParagraph"/>
              <w:numPr>
                <w:ilvl w:val="0"/>
                <w:numId w:val="92"/>
              </w:numPr>
              <w:rPr>
                <w:rFonts w:ascii="Calibri" w:hAnsi="Calibri"/>
                <w:color w:val="000000"/>
              </w:rPr>
            </w:pPr>
            <w:r w:rsidRPr="00C17287">
              <w:rPr>
                <w:bCs/>
              </w:rPr>
              <w:t>A positive and negative pressure check should be conducted each time the respirator is worn.</w:t>
            </w:r>
          </w:p>
        </w:tc>
        <w:tc>
          <w:tcPr>
            <w:tcW w:w="1548" w:type="dxa"/>
          </w:tcPr>
          <w:p w14:paraId="3947F529" w14:textId="77777777" w:rsidR="00C17287" w:rsidRPr="00C17287" w:rsidRDefault="00C17287" w:rsidP="00C17287">
            <w:pPr>
              <w:jc w:val="center"/>
              <w:rPr>
                <w:bCs/>
              </w:rPr>
            </w:pPr>
            <w:r w:rsidRPr="00C17287">
              <w:rPr>
                <w:bCs/>
              </w:rPr>
              <w:t>TRUE</w:t>
            </w:r>
            <w:r w:rsidR="00415736">
              <w:rPr>
                <w:bCs/>
              </w:rPr>
              <w:t xml:space="preserve"> </w:t>
            </w:r>
            <w:r w:rsidR="001D163A">
              <w:rPr>
                <w:bCs/>
              </w:rPr>
              <w:t xml:space="preserve">   </w:t>
            </w:r>
            <w:r w:rsidRPr="00C17287">
              <w:rPr>
                <w:bCs/>
              </w:rPr>
              <w:t>FALSE</w:t>
            </w:r>
          </w:p>
          <w:p w14:paraId="1894FF83" w14:textId="77777777" w:rsidR="00C17287" w:rsidRDefault="00C17287" w:rsidP="00C17287">
            <w:pPr>
              <w:jc w:val="center"/>
            </w:pPr>
          </w:p>
        </w:tc>
      </w:tr>
      <w:tr w:rsidR="00C17287" w14:paraId="3FAFFD55" w14:textId="77777777" w:rsidTr="001D163A">
        <w:trPr>
          <w:trHeight w:val="720"/>
        </w:trPr>
        <w:tc>
          <w:tcPr>
            <w:tcW w:w="8028" w:type="dxa"/>
          </w:tcPr>
          <w:p w14:paraId="520FE5CF" w14:textId="77777777" w:rsidR="00C17287" w:rsidRPr="00C17287" w:rsidRDefault="00C17287" w:rsidP="00A35DE2">
            <w:pPr>
              <w:pStyle w:val="ListParagraph"/>
              <w:numPr>
                <w:ilvl w:val="0"/>
                <w:numId w:val="92"/>
              </w:numPr>
              <w:rPr>
                <w:bCs/>
              </w:rPr>
            </w:pPr>
            <w:r w:rsidRPr="00C17287">
              <w:rPr>
                <w:bCs/>
              </w:rPr>
              <w:t>A dust mask is adequate protection against solvents.</w:t>
            </w:r>
          </w:p>
        </w:tc>
        <w:tc>
          <w:tcPr>
            <w:tcW w:w="1548" w:type="dxa"/>
          </w:tcPr>
          <w:p w14:paraId="46F029AA" w14:textId="77777777" w:rsidR="00C17287" w:rsidRPr="00C17287" w:rsidRDefault="00C17287" w:rsidP="00C17287">
            <w:pPr>
              <w:jc w:val="center"/>
              <w:rPr>
                <w:bCs/>
              </w:rPr>
            </w:pPr>
            <w:r w:rsidRPr="00C17287">
              <w:rPr>
                <w:bCs/>
              </w:rPr>
              <w:t>TRUE</w:t>
            </w:r>
            <w:r w:rsidR="00415736">
              <w:rPr>
                <w:bCs/>
              </w:rPr>
              <w:t xml:space="preserve"> </w:t>
            </w:r>
            <w:r w:rsidR="001D163A">
              <w:rPr>
                <w:bCs/>
              </w:rPr>
              <w:t xml:space="preserve">   </w:t>
            </w:r>
            <w:r w:rsidRPr="00C17287">
              <w:rPr>
                <w:bCs/>
              </w:rPr>
              <w:t>FALSE</w:t>
            </w:r>
          </w:p>
          <w:p w14:paraId="067B3514" w14:textId="77777777" w:rsidR="00C17287" w:rsidRDefault="00C17287" w:rsidP="00C17287">
            <w:pPr>
              <w:jc w:val="center"/>
            </w:pPr>
          </w:p>
        </w:tc>
      </w:tr>
      <w:tr w:rsidR="00C17287" w14:paraId="61376E0B" w14:textId="77777777" w:rsidTr="001D163A">
        <w:trPr>
          <w:trHeight w:val="720"/>
        </w:trPr>
        <w:tc>
          <w:tcPr>
            <w:tcW w:w="8028" w:type="dxa"/>
          </w:tcPr>
          <w:p w14:paraId="5D968124" w14:textId="77777777" w:rsidR="00C17287" w:rsidRPr="00C17287" w:rsidRDefault="00C17287" w:rsidP="00A35DE2">
            <w:pPr>
              <w:pStyle w:val="ListParagraph"/>
              <w:numPr>
                <w:ilvl w:val="0"/>
                <w:numId w:val="92"/>
              </w:numPr>
              <w:rPr>
                <w:rFonts w:ascii="Calibri" w:hAnsi="Calibri"/>
                <w:color w:val="000000"/>
              </w:rPr>
            </w:pPr>
            <w:r w:rsidRPr="00C17287">
              <w:rPr>
                <w:rFonts w:ascii="Calibri" w:hAnsi="Calibri"/>
                <w:bCs/>
                <w:color w:val="000000"/>
              </w:rPr>
              <w:t>Respirators should be cleaned on a daily basis.</w:t>
            </w:r>
          </w:p>
        </w:tc>
        <w:tc>
          <w:tcPr>
            <w:tcW w:w="1548" w:type="dxa"/>
          </w:tcPr>
          <w:p w14:paraId="71E5250E" w14:textId="77777777" w:rsidR="00C17287" w:rsidRPr="00C17287" w:rsidRDefault="00C17287" w:rsidP="00897431">
            <w:pPr>
              <w:jc w:val="center"/>
              <w:rPr>
                <w:bCs/>
              </w:rPr>
            </w:pPr>
            <w:r w:rsidRPr="00C17287">
              <w:rPr>
                <w:bCs/>
              </w:rPr>
              <w:t>TRUE</w:t>
            </w:r>
            <w:r w:rsidR="00415736">
              <w:rPr>
                <w:bCs/>
              </w:rPr>
              <w:t xml:space="preserve"> </w:t>
            </w:r>
            <w:r w:rsidR="001D163A">
              <w:rPr>
                <w:bCs/>
              </w:rPr>
              <w:t xml:space="preserve">   </w:t>
            </w:r>
            <w:r w:rsidRPr="00C17287">
              <w:rPr>
                <w:bCs/>
              </w:rPr>
              <w:t>FALSE</w:t>
            </w:r>
          </w:p>
          <w:p w14:paraId="7ECB8843" w14:textId="77777777" w:rsidR="00C17287" w:rsidRDefault="00C17287" w:rsidP="00897431">
            <w:pPr>
              <w:jc w:val="center"/>
            </w:pPr>
          </w:p>
        </w:tc>
      </w:tr>
      <w:tr w:rsidR="00C17287" w14:paraId="62289551" w14:textId="77777777" w:rsidTr="001D163A">
        <w:trPr>
          <w:trHeight w:val="720"/>
        </w:trPr>
        <w:tc>
          <w:tcPr>
            <w:tcW w:w="8028" w:type="dxa"/>
          </w:tcPr>
          <w:p w14:paraId="26859801" w14:textId="77777777" w:rsidR="00C17287" w:rsidRPr="00C17287" w:rsidRDefault="00C17287" w:rsidP="00A35DE2">
            <w:pPr>
              <w:pStyle w:val="ListParagraph"/>
              <w:numPr>
                <w:ilvl w:val="0"/>
                <w:numId w:val="92"/>
              </w:numPr>
              <w:rPr>
                <w:rFonts w:ascii="Calibri" w:hAnsi="Calibri"/>
                <w:color w:val="000000"/>
              </w:rPr>
            </w:pPr>
            <w:r w:rsidRPr="00C17287">
              <w:rPr>
                <w:rFonts w:ascii="Calibri" w:hAnsi="Calibri"/>
                <w:bCs/>
                <w:color w:val="000000"/>
              </w:rPr>
              <w:t>The only adequate protection against MDI is from the dual-cartridge respirator.</w:t>
            </w:r>
          </w:p>
        </w:tc>
        <w:tc>
          <w:tcPr>
            <w:tcW w:w="1548" w:type="dxa"/>
          </w:tcPr>
          <w:p w14:paraId="6E252970" w14:textId="77777777" w:rsidR="00C17287" w:rsidRPr="00C17287" w:rsidRDefault="00C17287" w:rsidP="00897431">
            <w:pPr>
              <w:jc w:val="center"/>
              <w:rPr>
                <w:bCs/>
              </w:rPr>
            </w:pPr>
            <w:r w:rsidRPr="00C17287">
              <w:rPr>
                <w:bCs/>
              </w:rPr>
              <w:t>TRUE</w:t>
            </w:r>
            <w:r w:rsidR="00415736">
              <w:rPr>
                <w:bCs/>
              </w:rPr>
              <w:t xml:space="preserve"> </w:t>
            </w:r>
            <w:r w:rsidR="001D163A">
              <w:rPr>
                <w:bCs/>
              </w:rPr>
              <w:t xml:space="preserve">   </w:t>
            </w:r>
            <w:r w:rsidRPr="00C17287">
              <w:rPr>
                <w:bCs/>
              </w:rPr>
              <w:t>FALSE</w:t>
            </w:r>
          </w:p>
          <w:p w14:paraId="22B3AE0B" w14:textId="77777777" w:rsidR="00C17287" w:rsidRDefault="00C17287" w:rsidP="00897431">
            <w:pPr>
              <w:jc w:val="center"/>
            </w:pPr>
          </w:p>
        </w:tc>
      </w:tr>
      <w:tr w:rsidR="00C17287" w14:paraId="1DCCBE44" w14:textId="77777777" w:rsidTr="001D163A">
        <w:trPr>
          <w:trHeight w:val="720"/>
        </w:trPr>
        <w:tc>
          <w:tcPr>
            <w:tcW w:w="8028" w:type="dxa"/>
          </w:tcPr>
          <w:p w14:paraId="49F51C8B" w14:textId="77777777" w:rsidR="00C17287" w:rsidRPr="00C17287" w:rsidRDefault="00C17287" w:rsidP="00A35DE2">
            <w:pPr>
              <w:pStyle w:val="ListParagraph"/>
              <w:numPr>
                <w:ilvl w:val="0"/>
                <w:numId w:val="92"/>
              </w:numPr>
              <w:rPr>
                <w:rFonts w:ascii="Calibri" w:hAnsi="Calibri"/>
                <w:color w:val="000000"/>
              </w:rPr>
            </w:pPr>
            <w:r w:rsidRPr="00C17287">
              <w:rPr>
                <w:rFonts w:ascii="Calibri" w:hAnsi="Calibri"/>
                <w:bCs/>
                <w:color w:val="000000"/>
              </w:rPr>
              <w:t>A respirator can be borrowed from a co-worker in the event that your respirator is not available.</w:t>
            </w:r>
          </w:p>
        </w:tc>
        <w:tc>
          <w:tcPr>
            <w:tcW w:w="1548" w:type="dxa"/>
          </w:tcPr>
          <w:p w14:paraId="5B54CB59" w14:textId="77777777" w:rsidR="00C17287" w:rsidRPr="00C17287" w:rsidRDefault="00C17287" w:rsidP="00897431">
            <w:pPr>
              <w:jc w:val="center"/>
              <w:rPr>
                <w:bCs/>
              </w:rPr>
            </w:pPr>
            <w:r w:rsidRPr="00C17287">
              <w:rPr>
                <w:bCs/>
              </w:rPr>
              <w:t>TRUE</w:t>
            </w:r>
            <w:r w:rsidR="00415736">
              <w:rPr>
                <w:bCs/>
              </w:rPr>
              <w:t xml:space="preserve"> </w:t>
            </w:r>
            <w:r w:rsidR="001D163A">
              <w:rPr>
                <w:bCs/>
              </w:rPr>
              <w:t xml:space="preserve">   </w:t>
            </w:r>
            <w:r w:rsidRPr="00C17287">
              <w:rPr>
                <w:bCs/>
              </w:rPr>
              <w:t>FALSE</w:t>
            </w:r>
          </w:p>
          <w:p w14:paraId="5F0A00C7" w14:textId="77777777" w:rsidR="00C17287" w:rsidRDefault="00C17287" w:rsidP="00897431">
            <w:pPr>
              <w:jc w:val="center"/>
            </w:pPr>
          </w:p>
        </w:tc>
      </w:tr>
      <w:tr w:rsidR="00C17287" w14:paraId="56FA1BC0" w14:textId="77777777" w:rsidTr="001D163A">
        <w:trPr>
          <w:trHeight w:val="720"/>
        </w:trPr>
        <w:tc>
          <w:tcPr>
            <w:tcW w:w="8028" w:type="dxa"/>
          </w:tcPr>
          <w:p w14:paraId="52AC06BA" w14:textId="77777777" w:rsidR="00C17287" w:rsidRPr="00C17287" w:rsidRDefault="00C17287" w:rsidP="00A35DE2">
            <w:pPr>
              <w:pStyle w:val="ListParagraph"/>
              <w:numPr>
                <w:ilvl w:val="0"/>
                <w:numId w:val="92"/>
              </w:numPr>
              <w:rPr>
                <w:rFonts w:ascii="Calibri" w:hAnsi="Calibri"/>
                <w:color w:val="000000"/>
              </w:rPr>
            </w:pPr>
            <w:r w:rsidRPr="00C17287">
              <w:rPr>
                <w:rFonts w:ascii="Calibri" w:hAnsi="Calibri"/>
                <w:bCs/>
                <w:color w:val="000000"/>
              </w:rPr>
              <w:t>In order to assure a proper fit, clean shaven skin must be in contact with all respirator skin sealing surfaces at all times.</w:t>
            </w:r>
          </w:p>
        </w:tc>
        <w:tc>
          <w:tcPr>
            <w:tcW w:w="1548" w:type="dxa"/>
          </w:tcPr>
          <w:p w14:paraId="2C8AE71C" w14:textId="77777777" w:rsidR="00C17287" w:rsidRPr="00C17287" w:rsidRDefault="00C17287" w:rsidP="00897431">
            <w:pPr>
              <w:jc w:val="center"/>
              <w:rPr>
                <w:bCs/>
              </w:rPr>
            </w:pPr>
            <w:r w:rsidRPr="00C17287">
              <w:rPr>
                <w:bCs/>
              </w:rPr>
              <w:t>TRUE</w:t>
            </w:r>
            <w:r w:rsidR="00415736">
              <w:rPr>
                <w:bCs/>
              </w:rPr>
              <w:t xml:space="preserve"> </w:t>
            </w:r>
            <w:r w:rsidR="001D163A">
              <w:rPr>
                <w:bCs/>
              </w:rPr>
              <w:t xml:space="preserve">   </w:t>
            </w:r>
            <w:r w:rsidRPr="00C17287">
              <w:rPr>
                <w:bCs/>
              </w:rPr>
              <w:t>FALSE</w:t>
            </w:r>
          </w:p>
          <w:p w14:paraId="67D0F955" w14:textId="77777777" w:rsidR="00C17287" w:rsidRDefault="00C17287" w:rsidP="00897431">
            <w:pPr>
              <w:jc w:val="center"/>
            </w:pPr>
          </w:p>
        </w:tc>
      </w:tr>
      <w:tr w:rsidR="00C17287" w14:paraId="5AA2F0E1" w14:textId="77777777" w:rsidTr="001D163A">
        <w:trPr>
          <w:trHeight w:val="720"/>
        </w:trPr>
        <w:tc>
          <w:tcPr>
            <w:tcW w:w="8028" w:type="dxa"/>
          </w:tcPr>
          <w:p w14:paraId="540787D7" w14:textId="77777777" w:rsidR="00C17287" w:rsidRPr="00C17287" w:rsidRDefault="00C17287" w:rsidP="00A35DE2">
            <w:pPr>
              <w:pStyle w:val="ListParagraph"/>
              <w:numPr>
                <w:ilvl w:val="0"/>
                <w:numId w:val="92"/>
              </w:numPr>
              <w:rPr>
                <w:rFonts w:ascii="Calibri" w:hAnsi="Calibri"/>
                <w:color w:val="000000"/>
              </w:rPr>
            </w:pPr>
            <w:r w:rsidRPr="00C17287">
              <w:rPr>
                <w:rFonts w:ascii="Calibri" w:hAnsi="Calibri"/>
                <w:bCs/>
                <w:color w:val="000000"/>
              </w:rPr>
              <w:t xml:space="preserve">Air-purifying respirators (APRs) can be worn for protection </w:t>
            </w:r>
            <w:r w:rsidR="000A1051">
              <w:rPr>
                <w:rFonts w:ascii="Calibri" w:hAnsi="Calibri"/>
                <w:bCs/>
                <w:color w:val="000000"/>
              </w:rPr>
              <w:t xml:space="preserve">against MDI vapor or </w:t>
            </w:r>
            <w:r w:rsidRPr="00C17287">
              <w:rPr>
                <w:rFonts w:ascii="Calibri" w:hAnsi="Calibri"/>
                <w:bCs/>
                <w:color w:val="000000"/>
              </w:rPr>
              <w:t>mist during spray foam applications.</w:t>
            </w:r>
          </w:p>
        </w:tc>
        <w:tc>
          <w:tcPr>
            <w:tcW w:w="1548" w:type="dxa"/>
          </w:tcPr>
          <w:p w14:paraId="3FF31CF2" w14:textId="77777777" w:rsidR="00C17287" w:rsidRPr="00C17287" w:rsidRDefault="00C17287" w:rsidP="00897431">
            <w:pPr>
              <w:jc w:val="center"/>
              <w:rPr>
                <w:bCs/>
              </w:rPr>
            </w:pPr>
            <w:r w:rsidRPr="00C17287">
              <w:rPr>
                <w:bCs/>
              </w:rPr>
              <w:t>TRUE</w:t>
            </w:r>
            <w:r w:rsidR="00415736">
              <w:rPr>
                <w:bCs/>
              </w:rPr>
              <w:t xml:space="preserve"> </w:t>
            </w:r>
            <w:r w:rsidR="001D163A">
              <w:rPr>
                <w:bCs/>
              </w:rPr>
              <w:t xml:space="preserve">   </w:t>
            </w:r>
            <w:r w:rsidRPr="00C17287">
              <w:rPr>
                <w:bCs/>
              </w:rPr>
              <w:t>FALSE</w:t>
            </w:r>
          </w:p>
          <w:p w14:paraId="6CAA4195" w14:textId="77777777" w:rsidR="00C17287" w:rsidRDefault="00C17287" w:rsidP="00897431">
            <w:pPr>
              <w:jc w:val="center"/>
            </w:pPr>
          </w:p>
        </w:tc>
      </w:tr>
    </w:tbl>
    <w:p w14:paraId="37FFDC67" w14:textId="77777777" w:rsidR="00C17287" w:rsidRDefault="00C17287" w:rsidP="00C17287">
      <w:pPr>
        <w:rPr>
          <w:bCs/>
        </w:rPr>
      </w:pPr>
    </w:p>
    <w:p w14:paraId="6DB72E23" w14:textId="77777777" w:rsidR="00C17287" w:rsidRDefault="00C17287" w:rsidP="00C17287">
      <w:pPr>
        <w:rPr>
          <w:bCs/>
        </w:rPr>
        <w:sectPr w:rsidR="00C17287" w:rsidSect="00712951">
          <w:headerReference w:type="even" r:id="rId54"/>
          <w:headerReference w:type="default" r:id="rId55"/>
          <w:footerReference w:type="even" r:id="rId56"/>
          <w:footerReference w:type="default" r:id="rId57"/>
          <w:headerReference w:type="first" r:id="rId58"/>
          <w:pgSz w:w="12240" w:h="15840"/>
          <w:pgMar w:top="1440" w:right="1440" w:bottom="1440" w:left="1440" w:header="720" w:footer="720" w:gutter="0"/>
          <w:pgNumType w:start="1"/>
          <w:cols w:space="720"/>
          <w:docGrid w:linePitch="360"/>
        </w:sectPr>
      </w:pPr>
    </w:p>
    <w:p w14:paraId="2771E2F0" w14:textId="77777777" w:rsidR="000362B1" w:rsidRPr="000362B1" w:rsidRDefault="000362B1" w:rsidP="00FF7CB3">
      <w:pPr>
        <w:pStyle w:val="Title"/>
      </w:pPr>
      <w:r w:rsidRPr="000362B1">
        <w:t>APPENDIX E</w:t>
      </w:r>
      <w:r w:rsidR="003939FB">
        <w:t>:</w:t>
      </w:r>
    </w:p>
    <w:p w14:paraId="571BCC28" w14:textId="77777777" w:rsidR="000362B1" w:rsidRPr="000362B1" w:rsidRDefault="000362B1" w:rsidP="00FF7CB3">
      <w:pPr>
        <w:pStyle w:val="Title"/>
      </w:pPr>
    </w:p>
    <w:p w14:paraId="6073F27F" w14:textId="77777777" w:rsidR="000362B1" w:rsidRPr="000362B1" w:rsidRDefault="000362B1" w:rsidP="00FF7CB3">
      <w:pPr>
        <w:pStyle w:val="Title"/>
      </w:pPr>
      <w:r w:rsidRPr="000362B1">
        <w:t>HEARING CONSERVATION PROGRAM</w:t>
      </w:r>
    </w:p>
    <w:p w14:paraId="5B2AD56A" w14:textId="77777777" w:rsidR="00FF7CB3" w:rsidRDefault="00FF7CB3" w:rsidP="000362B1">
      <w:pPr>
        <w:rPr>
          <w:bCs/>
        </w:rPr>
      </w:pPr>
    </w:p>
    <w:p w14:paraId="154A3733" w14:textId="77777777" w:rsidR="000362B1" w:rsidRPr="000362B1" w:rsidRDefault="000362B1" w:rsidP="00FF7CB3">
      <w:pPr>
        <w:jc w:val="center"/>
        <w:rPr>
          <w:bCs/>
        </w:rPr>
      </w:pPr>
      <w:r w:rsidRPr="000362B1">
        <w:rPr>
          <w:bCs/>
        </w:rPr>
        <w:t>For Compliance With</w:t>
      </w:r>
    </w:p>
    <w:p w14:paraId="5B346463" w14:textId="77777777" w:rsidR="000362B1" w:rsidRPr="00A86884" w:rsidRDefault="000362B1" w:rsidP="00FF7CB3">
      <w:pPr>
        <w:jc w:val="center"/>
        <w:rPr>
          <w:bCs/>
        </w:rPr>
      </w:pPr>
      <w:r w:rsidRPr="000362B1">
        <w:rPr>
          <w:bCs/>
        </w:rPr>
        <w:t xml:space="preserve">OSHA Rules </w:t>
      </w:r>
      <w:r w:rsidRPr="00A86884">
        <w:rPr>
          <w:bCs/>
        </w:rPr>
        <w:t>and Regulations</w:t>
      </w:r>
    </w:p>
    <w:p w14:paraId="03FC0109" w14:textId="77777777" w:rsidR="000362B1" w:rsidRPr="00A86884" w:rsidRDefault="000362B1" w:rsidP="00FF7CB3">
      <w:pPr>
        <w:jc w:val="center"/>
        <w:rPr>
          <w:bCs/>
        </w:rPr>
      </w:pPr>
      <w:r w:rsidRPr="00A86884">
        <w:rPr>
          <w:bCs/>
        </w:rPr>
        <w:t>Ref. 29 CFR 1910.95</w:t>
      </w:r>
    </w:p>
    <w:p w14:paraId="75C06C4A" w14:textId="77777777" w:rsidR="00FF7CB3" w:rsidRPr="00A86884" w:rsidRDefault="00FF7CB3" w:rsidP="00C17287">
      <w:pPr>
        <w:rPr>
          <w:bCs/>
        </w:rPr>
      </w:pPr>
    </w:p>
    <w:p w14:paraId="720751A9" w14:textId="19B51230" w:rsidR="00FF7CB3" w:rsidRPr="00A86884" w:rsidRDefault="00460C3B" w:rsidP="00FF7CB3">
      <w:pPr>
        <w:pStyle w:val="CenteredCalibri"/>
      </w:pPr>
      <w:sdt>
        <w:sdtPr>
          <w:alias w:val="Company Name"/>
          <w:tag w:val="Company Name"/>
          <w:id w:val="801078743"/>
          <w:placeholder>
            <w:docPart w:val="BF7A8A831F8B4DFAA73961EE3EBFA2C3"/>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p>
    <w:p w14:paraId="1DD4A720" w14:textId="77777777" w:rsidR="00FF7CB3" w:rsidRPr="00A86884" w:rsidRDefault="00460C3B" w:rsidP="00FF7CB3">
      <w:pPr>
        <w:pStyle w:val="CenteredCalibri"/>
      </w:pPr>
      <w:sdt>
        <w:sdtPr>
          <w:alias w:val="Company Street Address"/>
          <w:tag w:val="Company Street Address"/>
          <w:id w:val="801078744"/>
          <w:placeholder>
            <w:docPart w:val="0CCB0705F2CE4780BFC4F710F313EE2D"/>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FF7CB3" w:rsidRPr="00A86884">
            <w:rPr>
              <w:rStyle w:val="PlaceholderText"/>
              <w:color w:val="auto"/>
            </w:rPr>
            <w:t>[</w:t>
          </w:r>
          <w:r w:rsidR="006B7D42" w:rsidRPr="00A86884">
            <w:rPr>
              <w:rStyle w:val="PlaceholderText"/>
              <w:color w:val="auto"/>
            </w:rPr>
            <w:t>Company Street Address</w:t>
          </w:r>
          <w:r w:rsidR="00FF7CB3" w:rsidRPr="00A86884">
            <w:rPr>
              <w:rStyle w:val="PlaceholderText"/>
              <w:color w:val="auto"/>
            </w:rPr>
            <w:t>]</w:t>
          </w:r>
        </w:sdtContent>
      </w:sdt>
      <w:r w:rsidR="00FF7CB3" w:rsidRPr="00A86884">
        <w:t xml:space="preserve"> </w:t>
      </w:r>
    </w:p>
    <w:p w14:paraId="021C2B4E" w14:textId="77777777" w:rsidR="00FF7CB3" w:rsidRPr="00FF7CB3" w:rsidRDefault="00460C3B" w:rsidP="00FF7CB3">
      <w:pPr>
        <w:pStyle w:val="CenteredCalibri"/>
      </w:pPr>
      <w:sdt>
        <w:sdtPr>
          <w:alias w:val="Company City, State Zip"/>
          <w:tag w:val="City, State Zip"/>
          <w:id w:val="801078745"/>
          <w:placeholder>
            <w:docPart w:val="6640C5C0FA5443DABD2D4DBD4D031BB1"/>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FF7CB3" w:rsidRPr="00FF7CB3">
            <w:rPr>
              <w:rStyle w:val="PlaceholderText"/>
              <w:color w:val="auto"/>
            </w:rPr>
            <w:t>[Company City, State Zip]</w:t>
          </w:r>
        </w:sdtContent>
      </w:sdt>
    </w:p>
    <w:p w14:paraId="0DB5F70D" w14:textId="77777777" w:rsidR="00FF7CB3" w:rsidRPr="00FF7CB3" w:rsidRDefault="00460C3B" w:rsidP="00FF7CB3">
      <w:pPr>
        <w:pStyle w:val="CenteredCalibri"/>
      </w:pPr>
      <w:sdt>
        <w:sdtPr>
          <w:alias w:val="Company Phone"/>
          <w:id w:val="801078746"/>
          <w:placeholder>
            <w:docPart w:val="F745F7AD93F540B493BCB224F276E2DE"/>
          </w:placeholder>
          <w:showingPlcHdr/>
          <w:dataBinding w:prefixMappings="xmlns:ns0='http://schemas.microsoft.com/office/2006/coverPageProps' " w:xpath="/ns0:CoverPageProperties[1]/ns0:CompanyPhone[1]" w:storeItemID="{55AF091B-3C7A-41E3-B477-F2FDAA23CFDA}"/>
          <w:text/>
        </w:sdtPr>
        <w:sdtEndPr/>
        <w:sdtContent>
          <w:r w:rsidR="00FF7CB3" w:rsidRPr="00FF7CB3">
            <w:rPr>
              <w:rStyle w:val="PlaceholderText"/>
              <w:color w:val="auto"/>
            </w:rPr>
            <w:t>[Company Phone]</w:t>
          </w:r>
        </w:sdtContent>
      </w:sdt>
    </w:p>
    <w:p w14:paraId="18D36B8B" w14:textId="77777777" w:rsidR="00FF7CB3" w:rsidRPr="00FF7CB3" w:rsidRDefault="00FF7CB3" w:rsidP="00FF7CB3">
      <w:pPr>
        <w:pStyle w:val="CenteredCalibri"/>
      </w:pPr>
    </w:p>
    <w:p w14:paraId="01D1785C" w14:textId="0C91735C" w:rsidR="00FF7CB3" w:rsidRPr="00FF7CB3" w:rsidRDefault="00460C3B" w:rsidP="00FF7CB3">
      <w:pPr>
        <w:pStyle w:val="CenteredCalibri"/>
      </w:pPr>
      <w:sdt>
        <w:sdtPr>
          <w:alias w:val="Health and Safety Officer Name"/>
          <w:tag w:val="Health and Safety Officer Name"/>
          <w:id w:val="801078747"/>
          <w:placeholder>
            <w:docPart w:val="4609657F1B9E4D139CDEC4ED431FB486"/>
          </w:placeholder>
          <w:dataBinding w:prefixMappings="xmlns:ns0='http://purl.org/dc/elements/1.1/' xmlns:ns1='http://schemas.openxmlformats.org/package/2006/metadata/core-properties' " w:xpath="/ns1:coreProperties[1]/ns0:creator[1]" w:storeItemID="{6C3C8BC8-F283-45AE-878A-BAB7291924A1}"/>
          <w:text/>
        </w:sdtPr>
        <w:sdtEndPr/>
        <w:sdtContent>
          <w:r w:rsidR="007971DD">
            <w:t>[Health and Safety Officer Name], the</w:t>
          </w:r>
        </w:sdtContent>
      </w:sdt>
    </w:p>
    <w:p w14:paraId="5C031220" w14:textId="77777777" w:rsidR="00FF7CB3" w:rsidRDefault="00460C3B" w:rsidP="00FF7CB3">
      <w:pPr>
        <w:pStyle w:val="CenteredCalibri"/>
      </w:pPr>
      <w:sdt>
        <w:sdtPr>
          <w:alias w:val="Health and Safety Officer Title"/>
          <w:tag w:val="Health and Safety Officer Title"/>
          <w:id w:val="801078748"/>
          <w:placeholder>
            <w:docPart w:val="1C8C56302B484AFABE328BDDD8F19201"/>
          </w:placeholder>
          <w:showingPlcHdr/>
          <w:dataBinding w:prefixMappings="xmlns:ns0='http://schemas.microsoft.com/office/2006/coverPageProps' " w:xpath="/ns0:CoverPageProperties[1]/ns0:Abstract[1]" w:storeItemID="{55AF091B-3C7A-41E3-B477-F2FDAA23CFDA}"/>
          <w:text/>
        </w:sdtPr>
        <w:sdtEndPr/>
        <w:sdtContent>
          <w:r w:rsidR="00FF7CB3" w:rsidRPr="00FF7CB3">
            <w:rPr>
              <w:rStyle w:val="PlaceholderText"/>
              <w:color w:val="auto"/>
            </w:rPr>
            <w:t>[Health and Safety Officer Title]</w:t>
          </w:r>
        </w:sdtContent>
      </w:sdt>
    </w:p>
    <w:p w14:paraId="7CDB3203" w14:textId="77777777" w:rsidR="00FF7CB3" w:rsidRDefault="00FF7CB3">
      <w:r>
        <w:br w:type="page"/>
      </w:r>
    </w:p>
    <w:p w14:paraId="001A8C83" w14:textId="77777777" w:rsidR="00FF7CB3" w:rsidRDefault="00FF7CB3" w:rsidP="00604C5B">
      <w:pPr>
        <w:pStyle w:val="Heading1"/>
      </w:pPr>
      <w:r>
        <w:t>TABLE OF CONTENTS</w:t>
      </w:r>
    </w:p>
    <w:p w14:paraId="158D34F7" w14:textId="77777777" w:rsidR="00FF7CB3" w:rsidRDefault="00FF7CB3" w:rsidP="00A35DE2">
      <w:pPr>
        <w:pStyle w:val="ListParagraph"/>
        <w:numPr>
          <w:ilvl w:val="0"/>
          <w:numId w:val="93"/>
        </w:numPr>
      </w:pPr>
      <w:r>
        <w:t>PURPOSE AND SCOPE</w:t>
      </w:r>
    </w:p>
    <w:p w14:paraId="6535A41F" w14:textId="77777777" w:rsidR="00FF7CB3" w:rsidRDefault="00FF7CB3" w:rsidP="00A35DE2">
      <w:pPr>
        <w:pStyle w:val="ListParagraph"/>
        <w:numPr>
          <w:ilvl w:val="0"/>
          <w:numId w:val="93"/>
        </w:numPr>
      </w:pPr>
      <w:r>
        <w:t>PROGRAM ADMINISTRATION AND RESPONSIBILITIES</w:t>
      </w:r>
    </w:p>
    <w:p w14:paraId="55E630E7" w14:textId="77777777" w:rsidR="00FF7CB3" w:rsidRDefault="00FF7CB3" w:rsidP="00A35DE2">
      <w:pPr>
        <w:pStyle w:val="ListParagraph"/>
        <w:numPr>
          <w:ilvl w:val="1"/>
          <w:numId w:val="93"/>
        </w:numPr>
      </w:pPr>
      <w:r>
        <w:t>Program Administrator</w:t>
      </w:r>
    </w:p>
    <w:p w14:paraId="7AEEF2B1" w14:textId="77777777" w:rsidR="00FF7CB3" w:rsidRDefault="00FF7CB3" w:rsidP="00A35DE2">
      <w:pPr>
        <w:pStyle w:val="ListParagraph"/>
        <w:numPr>
          <w:ilvl w:val="1"/>
          <w:numId w:val="93"/>
        </w:numPr>
      </w:pPr>
      <w:r>
        <w:t>Program Applicability</w:t>
      </w:r>
    </w:p>
    <w:p w14:paraId="3BE17C44" w14:textId="77777777" w:rsidR="00FF7CB3" w:rsidRDefault="00FF7CB3" w:rsidP="00A35DE2">
      <w:pPr>
        <w:pStyle w:val="ListParagraph"/>
        <w:numPr>
          <w:ilvl w:val="0"/>
          <w:numId w:val="93"/>
        </w:numPr>
      </w:pPr>
      <w:r>
        <w:t>PROGRAM ELEMENTS</w:t>
      </w:r>
    </w:p>
    <w:p w14:paraId="5469223B" w14:textId="77777777" w:rsidR="00FF7CB3" w:rsidRDefault="00FF7CB3" w:rsidP="00A35DE2">
      <w:pPr>
        <w:pStyle w:val="ListParagraph"/>
        <w:numPr>
          <w:ilvl w:val="1"/>
          <w:numId w:val="93"/>
        </w:numPr>
      </w:pPr>
      <w:r>
        <w:t>Noise Monitoring</w:t>
      </w:r>
    </w:p>
    <w:p w14:paraId="60530FFE" w14:textId="77777777" w:rsidR="00FF7CB3" w:rsidRDefault="00FF7CB3" w:rsidP="00A35DE2">
      <w:pPr>
        <w:pStyle w:val="ListParagraph"/>
        <w:numPr>
          <w:ilvl w:val="1"/>
          <w:numId w:val="93"/>
        </w:numPr>
      </w:pPr>
      <w:r>
        <w:t>Work Areas for HCP</w:t>
      </w:r>
    </w:p>
    <w:p w14:paraId="6D9965F4" w14:textId="77777777" w:rsidR="00FF7CB3" w:rsidRDefault="00FF7CB3" w:rsidP="00A35DE2">
      <w:pPr>
        <w:pStyle w:val="ListParagraph"/>
        <w:numPr>
          <w:ilvl w:val="1"/>
          <w:numId w:val="93"/>
        </w:numPr>
      </w:pPr>
      <w:r>
        <w:t>Audiometric Testing</w:t>
      </w:r>
    </w:p>
    <w:p w14:paraId="30E923F3" w14:textId="77777777" w:rsidR="00FF7CB3" w:rsidRDefault="00FF7CB3" w:rsidP="00A35DE2">
      <w:pPr>
        <w:pStyle w:val="ListParagraph"/>
        <w:numPr>
          <w:ilvl w:val="1"/>
          <w:numId w:val="93"/>
        </w:numPr>
      </w:pPr>
      <w:r>
        <w:t>Hearing Protection</w:t>
      </w:r>
    </w:p>
    <w:p w14:paraId="7B14E0BD" w14:textId="77777777" w:rsidR="00FF7CB3" w:rsidRDefault="00FF7CB3" w:rsidP="00A35DE2">
      <w:pPr>
        <w:pStyle w:val="ListParagraph"/>
        <w:numPr>
          <w:ilvl w:val="1"/>
          <w:numId w:val="93"/>
        </w:numPr>
      </w:pPr>
      <w:r>
        <w:t>Noise Signs</w:t>
      </w:r>
    </w:p>
    <w:p w14:paraId="6AFEAD17" w14:textId="77777777" w:rsidR="00FF7CB3" w:rsidRDefault="00FF7CB3" w:rsidP="00A35DE2">
      <w:pPr>
        <w:pStyle w:val="ListParagraph"/>
        <w:numPr>
          <w:ilvl w:val="1"/>
          <w:numId w:val="93"/>
        </w:numPr>
      </w:pPr>
      <w:r>
        <w:t>Employee Training</w:t>
      </w:r>
    </w:p>
    <w:p w14:paraId="47434411" w14:textId="77777777" w:rsidR="00FF7CB3" w:rsidRDefault="00FF7CB3" w:rsidP="00A35DE2">
      <w:pPr>
        <w:pStyle w:val="ListParagraph"/>
        <w:numPr>
          <w:ilvl w:val="0"/>
          <w:numId w:val="93"/>
        </w:numPr>
      </w:pPr>
      <w:r>
        <w:t>DOCUMENTATION AND RECORDKEEPING</w:t>
      </w:r>
    </w:p>
    <w:p w14:paraId="7A970BA0" w14:textId="77777777" w:rsidR="00FF7CB3" w:rsidRPr="00831386" w:rsidRDefault="00362412" w:rsidP="001D163A">
      <w:pPr>
        <w:contextualSpacing/>
        <w:rPr>
          <w:caps/>
          <w:lang w:val="fr-CA"/>
        </w:rPr>
      </w:pPr>
      <w:r w:rsidRPr="00831386">
        <w:rPr>
          <w:caps/>
          <w:lang w:val="fr-CA"/>
        </w:rPr>
        <w:t>ATTACHMENT E.1.—Sample Noise Exposure Measurement Log</w:t>
      </w:r>
    </w:p>
    <w:p w14:paraId="0FA5F5F5" w14:textId="77777777" w:rsidR="00CC3DA5" w:rsidRDefault="001D163A" w:rsidP="001D163A">
      <w:pPr>
        <w:contextualSpacing/>
        <w:rPr>
          <w:caps/>
        </w:rPr>
      </w:pPr>
      <w:r>
        <w:rPr>
          <w:caps/>
        </w:rPr>
        <w:t>ATTACHMENT E.2.—</w:t>
      </w:r>
      <w:r w:rsidR="00FF7CB3" w:rsidRPr="00FF7CB3">
        <w:rPr>
          <w:caps/>
        </w:rPr>
        <w:t>Sample Hearing Conservation Training Record</w:t>
      </w:r>
    </w:p>
    <w:p w14:paraId="6CD98328" w14:textId="77777777" w:rsidR="00CC3DA5" w:rsidRDefault="00CC3DA5">
      <w:pPr>
        <w:rPr>
          <w:caps/>
        </w:rPr>
      </w:pPr>
      <w:r>
        <w:rPr>
          <w:caps/>
        </w:rPr>
        <w:br w:type="page"/>
      </w:r>
    </w:p>
    <w:p w14:paraId="6F89767C" w14:textId="77777777" w:rsidR="00362412" w:rsidRDefault="00CC3DA5" w:rsidP="00A35DE2">
      <w:pPr>
        <w:pStyle w:val="H1Numbered"/>
        <w:numPr>
          <w:ilvl w:val="0"/>
          <w:numId w:val="261"/>
        </w:numPr>
      </w:pPr>
      <w:r>
        <w:t>PURPOSE AND SCOPE</w:t>
      </w:r>
    </w:p>
    <w:p w14:paraId="0793750D" w14:textId="1FE35B6E" w:rsidR="00CC3DA5" w:rsidRDefault="00CC3DA5" w:rsidP="00897431">
      <w:r>
        <w:t xml:space="preserve">The </w:t>
      </w:r>
      <w:sdt>
        <w:sdtPr>
          <w:rPr>
            <w:rFonts w:eastAsia="Arial" w:cs="Arial"/>
          </w:rPr>
          <w:alias w:val="Company Name"/>
          <w:tag w:val="Company Name"/>
          <w:id w:val="801078786"/>
          <w:placeholder>
            <w:docPart w:val="CC631ADD79FE4F9891ABF6D641BA7780"/>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t xml:space="preserve"> Hearing Protection Program is designed to protect employees by establishing accepted practices to protect employee’s hearing and effectively manage or eliminate hazardous noise exposures. Based upon monitoring results, a continuing Hearing Conservation Program (HCP) is established to meet these objectives.</w:t>
      </w:r>
    </w:p>
    <w:p w14:paraId="3EFE2CE5" w14:textId="461E9F14" w:rsidR="00CC3DA5" w:rsidRDefault="00CC3DA5" w:rsidP="00A35DE2">
      <w:pPr>
        <w:pStyle w:val="H1Numbered"/>
        <w:numPr>
          <w:ilvl w:val="0"/>
          <w:numId w:val="261"/>
        </w:numPr>
      </w:pPr>
      <w:r>
        <w:t>PROGRAM ADMINISTRATION AND RESPONSIBILITIES</w:t>
      </w:r>
    </w:p>
    <w:p w14:paraId="380D175F" w14:textId="77777777" w:rsidR="00CC3DA5" w:rsidRPr="00CC3DA5" w:rsidRDefault="00CC3DA5" w:rsidP="00400863">
      <w:pPr>
        <w:pStyle w:val="Heading3"/>
        <w:numPr>
          <w:ilvl w:val="0"/>
          <w:numId w:val="340"/>
        </w:numPr>
      </w:pPr>
      <w:r w:rsidRPr="00CC3DA5">
        <w:t>Program Administrator</w:t>
      </w:r>
    </w:p>
    <w:p w14:paraId="69466A9B" w14:textId="34539323" w:rsidR="00CC3DA5" w:rsidRDefault="00CC3DA5" w:rsidP="00897431">
      <w:pPr>
        <w:pStyle w:val="ListParagraph"/>
        <w:contextualSpacing w:val="0"/>
      </w:pPr>
      <w:r>
        <w:t xml:space="preserve">The Program </w:t>
      </w:r>
      <w:r w:rsidRPr="00DF5F64">
        <w:t xml:space="preserve">Administrator at </w:t>
      </w:r>
      <w:sdt>
        <w:sdtPr>
          <w:alias w:val="Company Name"/>
          <w:tag w:val="Company Name"/>
          <w:id w:val="801079371"/>
          <w:placeholder>
            <w:docPart w:val="81A688D13E5042099D63F68BECA96568"/>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Pr="00DF5F64">
        <w:t xml:space="preserve"> is</w:t>
      </w:r>
      <w:r>
        <w:t xml:space="preserve"> th</w:t>
      </w:r>
      <w:r w:rsidRPr="00396BC5">
        <w:t xml:space="preserve">e </w:t>
      </w:r>
      <w:sdt>
        <w:sdtPr>
          <w:alias w:val="Health and Safety Officer Title"/>
          <w:tag w:val="Health and Safety Officer Title"/>
          <w:id w:val="801079372"/>
          <w:placeholder>
            <w:docPart w:val="4ECD3B6F7EEB4F5D85A0194081703462"/>
          </w:placeholder>
          <w:showingPlcHdr/>
          <w:dataBinding w:prefixMappings="xmlns:ns0='http://schemas.microsoft.com/office/2006/coverPageProps' " w:xpath="/ns0:CoverPageProperties[1]/ns0:Abstract[1]" w:storeItemID="{55AF091B-3C7A-41E3-B477-F2FDAA23CFDA}"/>
          <w:text/>
        </w:sdtPr>
        <w:sdtEndPr/>
        <w:sdtContent>
          <w:r w:rsidR="00396BC5" w:rsidRPr="00396BC5">
            <w:rPr>
              <w:rStyle w:val="PlaceholderText"/>
              <w:color w:val="auto"/>
            </w:rPr>
            <w:t>[Health and Safety Officer Title]</w:t>
          </w:r>
        </w:sdtContent>
      </w:sdt>
      <w:r w:rsidRPr="00396BC5">
        <w:t>.</w:t>
      </w:r>
      <w:r w:rsidR="0060102A">
        <w:t xml:space="preserve"> </w:t>
      </w:r>
      <w:r>
        <w:t>The Program Administrator is responsible for administering the hearing protection program.</w:t>
      </w:r>
      <w:r w:rsidR="0060102A">
        <w:t xml:space="preserve"> </w:t>
      </w:r>
      <w:r>
        <w:t>Duties of the program administrator include:</w:t>
      </w:r>
    </w:p>
    <w:p w14:paraId="4D74A702" w14:textId="77777777" w:rsidR="00CC3DA5" w:rsidRDefault="00CC3DA5" w:rsidP="00A35DE2">
      <w:pPr>
        <w:pStyle w:val="ListParagraph"/>
        <w:numPr>
          <w:ilvl w:val="0"/>
          <w:numId w:val="94"/>
        </w:numPr>
        <w:ind w:left="1080"/>
        <w:contextualSpacing w:val="0"/>
      </w:pPr>
      <w:r>
        <w:t>Coordination and supervision of noise exposure monitoring</w:t>
      </w:r>
    </w:p>
    <w:p w14:paraId="0F37C462" w14:textId="77777777" w:rsidR="00CC3DA5" w:rsidRDefault="00CC3DA5" w:rsidP="00A35DE2">
      <w:pPr>
        <w:pStyle w:val="ListParagraph"/>
        <w:numPr>
          <w:ilvl w:val="0"/>
          <w:numId w:val="94"/>
        </w:numPr>
        <w:ind w:left="1080"/>
        <w:contextualSpacing w:val="0"/>
      </w:pPr>
      <w:r>
        <w:t>Identification of employees to be included in the HCP</w:t>
      </w:r>
    </w:p>
    <w:p w14:paraId="6975901B" w14:textId="77777777" w:rsidR="00CC3DA5" w:rsidRDefault="00CC3DA5" w:rsidP="00A35DE2">
      <w:pPr>
        <w:pStyle w:val="ListParagraph"/>
        <w:numPr>
          <w:ilvl w:val="0"/>
          <w:numId w:val="94"/>
        </w:numPr>
        <w:ind w:left="1080"/>
        <w:contextualSpacing w:val="0"/>
      </w:pPr>
      <w:r>
        <w:t>Coordination and supervision of audiometric program</w:t>
      </w:r>
    </w:p>
    <w:p w14:paraId="5E2657F7" w14:textId="77777777" w:rsidR="00CC3DA5" w:rsidRDefault="00CC3DA5" w:rsidP="00A35DE2">
      <w:pPr>
        <w:pStyle w:val="ListParagraph"/>
        <w:numPr>
          <w:ilvl w:val="0"/>
          <w:numId w:val="94"/>
        </w:numPr>
        <w:ind w:left="1080"/>
        <w:contextualSpacing w:val="0"/>
      </w:pPr>
      <w:r>
        <w:t>Supervision of hearing protector selection</w:t>
      </w:r>
    </w:p>
    <w:p w14:paraId="000977C0" w14:textId="77777777" w:rsidR="00CC3DA5" w:rsidRDefault="00CC3DA5" w:rsidP="00A35DE2">
      <w:pPr>
        <w:pStyle w:val="ListParagraph"/>
        <w:numPr>
          <w:ilvl w:val="0"/>
          <w:numId w:val="94"/>
        </w:numPr>
        <w:ind w:left="1080"/>
        <w:contextualSpacing w:val="0"/>
      </w:pPr>
      <w:r>
        <w:t>Development of policies relating to the use of hearing protectors</w:t>
      </w:r>
    </w:p>
    <w:p w14:paraId="0643AC23" w14:textId="77777777" w:rsidR="00CC3DA5" w:rsidRDefault="00CC3DA5" w:rsidP="00A35DE2">
      <w:pPr>
        <w:pStyle w:val="ListParagraph"/>
        <w:numPr>
          <w:ilvl w:val="0"/>
          <w:numId w:val="94"/>
        </w:numPr>
        <w:ind w:left="1080"/>
        <w:contextualSpacing w:val="0"/>
      </w:pPr>
      <w:r>
        <w:t>Supervision of employee training programs</w:t>
      </w:r>
    </w:p>
    <w:p w14:paraId="6D2F74B5" w14:textId="77777777" w:rsidR="00CC3DA5" w:rsidRDefault="00CC3DA5" w:rsidP="00A35DE2">
      <w:pPr>
        <w:pStyle w:val="ListParagraph"/>
        <w:numPr>
          <w:ilvl w:val="0"/>
          <w:numId w:val="94"/>
        </w:numPr>
        <w:ind w:left="1080"/>
        <w:contextualSpacing w:val="0"/>
      </w:pPr>
      <w:r>
        <w:t>Coordination and supervision of record keeping</w:t>
      </w:r>
    </w:p>
    <w:p w14:paraId="509D41E0" w14:textId="77777777" w:rsidR="00CC3DA5" w:rsidRDefault="00CC3DA5" w:rsidP="00A35DE2">
      <w:pPr>
        <w:pStyle w:val="ListParagraph"/>
        <w:numPr>
          <w:ilvl w:val="0"/>
          <w:numId w:val="94"/>
        </w:numPr>
        <w:ind w:left="1080"/>
        <w:contextualSpacing w:val="0"/>
      </w:pPr>
      <w:r>
        <w:t>Evaluation of overall program</w:t>
      </w:r>
    </w:p>
    <w:p w14:paraId="3BF51B65" w14:textId="77777777" w:rsidR="00CC3DA5" w:rsidRPr="00CC3DA5" w:rsidRDefault="00CC3DA5" w:rsidP="00400863">
      <w:pPr>
        <w:pStyle w:val="Heading3"/>
      </w:pPr>
      <w:r w:rsidRPr="00CC3DA5">
        <w:t>Program Applicability</w:t>
      </w:r>
    </w:p>
    <w:p w14:paraId="4528D68B" w14:textId="77777777" w:rsidR="00CC3DA5" w:rsidRDefault="00CC3DA5" w:rsidP="00897431">
      <w:pPr>
        <w:pStyle w:val="ListParagraph"/>
        <w:contextualSpacing w:val="0"/>
      </w:pPr>
      <w:r>
        <w:t>All employees assigned or wo</w:t>
      </w:r>
      <w:r w:rsidR="005E36CC">
        <w:t>rking in designated noise areas</w:t>
      </w:r>
      <w:r>
        <w:t xml:space="preserve"> whose noise exposures equal or exceed the action level of 85 dBA (8-hour time weighted average) will be included in the program. These exposures will be determined by actual monitoring or with representative data. Employees are required to fully participate in the program outlined in this policy as a condition of employment. Employees must wear the provided ear protection devices when working in posted noise areas. Each employee exposed to sound levels in excess of 85, will be:</w:t>
      </w:r>
    </w:p>
    <w:p w14:paraId="4ABB7F11" w14:textId="77777777" w:rsidR="00CC3DA5" w:rsidRDefault="00CC3DA5" w:rsidP="00A35DE2">
      <w:pPr>
        <w:pStyle w:val="ListParagraph"/>
        <w:numPr>
          <w:ilvl w:val="0"/>
          <w:numId w:val="95"/>
        </w:numPr>
        <w:ind w:left="1080"/>
        <w:contextualSpacing w:val="0"/>
      </w:pPr>
      <w:r>
        <w:t>Given a baseline audiogram prior to assignment and</w:t>
      </w:r>
      <w:r w:rsidR="005E36CC">
        <w:t xml:space="preserve"> an annual audiogram thereafter</w:t>
      </w:r>
      <w:r>
        <w:t xml:space="preserve"> </w:t>
      </w:r>
      <w:r w:rsidR="005E36CC">
        <w:t>(</w:t>
      </w:r>
      <w:r>
        <w:t>The testing is provided at no cost to the employee.</w:t>
      </w:r>
      <w:r w:rsidR="005E36CC">
        <w:t>)</w:t>
      </w:r>
    </w:p>
    <w:p w14:paraId="16069096" w14:textId="77777777" w:rsidR="00CC3DA5" w:rsidRDefault="00CC3DA5" w:rsidP="00A35DE2">
      <w:pPr>
        <w:pStyle w:val="ListParagraph"/>
        <w:numPr>
          <w:ilvl w:val="0"/>
          <w:numId w:val="95"/>
        </w:numPr>
        <w:ind w:left="1080"/>
        <w:contextualSpacing w:val="0"/>
      </w:pPr>
      <w:r>
        <w:t xml:space="preserve">Provided with a choice of suitable ear protectors, fitted and encouraged to use them. </w:t>
      </w:r>
      <w:r w:rsidR="005E36CC">
        <w:t>(</w:t>
      </w:r>
      <w:r>
        <w:t>Wearing of ear protection is mandatory for employees working in areas where noise exposure exceeds 90 dBA (8-hour time-weighted average).</w:t>
      </w:r>
      <w:r w:rsidR="005E36CC">
        <w:t>)</w:t>
      </w:r>
    </w:p>
    <w:p w14:paraId="14E58311" w14:textId="77777777" w:rsidR="00CC3DA5" w:rsidRDefault="00CC3DA5" w:rsidP="00A35DE2">
      <w:pPr>
        <w:pStyle w:val="ListParagraph"/>
        <w:numPr>
          <w:ilvl w:val="0"/>
          <w:numId w:val="95"/>
        </w:numPr>
        <w:ind w:left="1080"/>
        <w:contextualSpacing w:val="0"/>
      </w:pPr>
      <w:r>
        <w:t>Notified of the results of noise exposure monitoring when their exposure is determined to be 85 dBA (8 hour time w</w:t>
      </w:r>
      <w:r w:rsidR="005E36CC">
        <w:t>eighted average) or greater</w:t>
      </w:r>
    </w:p>
    <w:p w14:paraId="43E1DBF9" w14:textId="77777777" w:rsidR="00CC3DA5" w:rsidRDefault="00CC3DA5" w:rsidP="00A35DE2">
      <w:pPr>
        <w:pStyle w:val="ListParagraph"/>
        <w:numPr>
          <w:ilvl w:val="0"/>
          <w:numId w:val="95"/>
        </w:numPr>
        <w:ind w:left="1080"/>
        <w:contextualSpacing w:val="0"/>
      </w:pPr>
      <w:r>
        <w:t>Notified of any abnormal audiogram indica</w:t>
      </w:r>
      <w:r w:rsidR="005E36CC">
        <w:t>ting a standard threshold shift</w:t>
      </w:r>
    </w:p>
    <w:p w14:paraId="4AC0AD28" w14:textId="77777777" w:rsidR="00CC3DA5" w:rsidRDefault="00CC3DA5" w:rsidP="00A35DE2">
      <w:pPr>
        <w:pStyle w:val="ListParagraph"/>
        <w:numPr>
          <w:ilvl w:val="0"/>
          <w:numId w:val="95"/>
        </w:numPr>
        <w:ind w:left="1080"/>
        <w:contextualSpacing w:val="0"/>
      </w:pPr>
      <w:r>
        <w:t xml:space="preserve">Provided </w:t>
      </w:r>
      <w:r w:rsidR="005E36CC">
        <w:t>annual training and information</w:t>
      </w:r>
    </w:p>
    <w:p w14:paraId="5CBFBF3B" w14:textId="312E94CB" w:rsidR="00CC3DA5" w:rsidRDefault="00CC3DA5" w:rsidP="00A35DE2">
      <w:pPr>
        <w:pStyle w:val="H1Numbered"/>
        <w:numPr>
          <w:ilvl w:val="0"/>
          <w:numId w:val="261"/>
        </w:numPr>
      </w:pPr>
      <w:r>
        <w:t>PROGRAM ELEMENTS</w:t>
      </w:r>
    </w:p>
    <w:p w14:paraId="43182342" w14:textId="77777777" w:rsidR="00CC3DA5" w:rsidRPr="001D163A" w:rsidRDefault="00CC3DA5" w:rsidP="00400863">
      <w:pPr>
        <w:pStyle w:val="Heading3"/>
      </w:pPr>
      <w:r w:rsidRPr="001D163A">
        <w:t>Noise Monitoring</w:t>
      </w:r>
    </w:p>
    <w:p w14:paraId="100D793D" w14:textId="77777777" w:rsidR="00CC3DA5" w:rsidRDefault="00CC3DA5" w:rsidP="00897431">
      <w:pPr>
        <w:pStyle w:val="ListParagraph"/>
        <w:contextualSpacing w:val="0"/>
      </w:pPr>
      <w:r>
        <w:t>A noise survey indicated that noise levels exceeding 85 dBA were measured on specific jobs. The noise exposure levels and areas</w:t>
      </w:r>
      <w:r w:rsidR="005E36CC">
        <w:t xml:space="preserve"> or </w:t>
      </w:r>
      <w:r>
        <w:t>sources are summarized below in Attachment E.1. Additional noise monitoring will be conducted whenever employee exposures are expected to change (equipment changes, plant modifications, engineering control installations, etc.)</w:t>
      </w:r>
    </w:p>
    <w:p w14:paraId="6FF0DFF7" w14:textId="77777777" w:rsidR="00CC3DA5" w:rsidRPr="001D163A" w:rsidRDefault="00CC3DA5" w:rsidP="00400863">
      <w:pPr>
        <w:pStyle w:val="Heading3"/>
      </w:pPr>
      <w:r w:rsidRPr="001D163A">
        <w:t>Work Areas for HCP</w:t>
      </w:r>
    </w:p>
    <w:p w14:paraId="06CCF986" w14:textId="77777777" w:rsidR="00CC3DA5" w:rsidRDefault="00CC3DA5" w:rsidP="00897431">
      <w:pPr>
        <w:pStyle w:val="ListParagraph"/>
        <w:contextualSpacing w:val="0"/>
      </w:pPr>
      <w:r>
        <w:t>Employees in the following areas will be included in the Hearing Conservation Program</w:t>
      </w:r>
      <w:r w:rsidR="005E36CC">
        <w:t>:</w:t>
      </w:r>
    </w:p>
    <w:p w14:paraId="008D47A6" w14:textId="77777777" w:rsidR="00CC3DA5" w:rsidRDefault="00CC3DA5" w:rsidP="00897431">
      <w:pPr>
        <w:pStyle w:val="ListParagraph"/>
        <w:contextualSpacing w:val="0"/>
      </w:pPr>
      <w:r w:rsidRPr="00CC3DA5">
        <w:rPr>
          <w:highlight w:val="yellow"/>
        </w:rPr>
        <w:t>{</w:t>
      </w:r>
      <w:r w:rsidR="003739D8">
        <w:rPr>
          <w:highlight w:val="yellow"/>
        </w:rPr>
        <w:t>E</w:t>
      </w:r>
      <w:r w:rsidRPr="00CC3DA5">
        <w:rPr>
          <w:highlight w:val="yellow"/>
        </w:rPr>
        <w:t>nter information</w:t>
      </w:r>
      <w:r w:rsidR="003739D8" w:rsidRPr="003739D8">
        <w:rPr>
          <w:caps/>
          <w:highlight w:val="yellow"/>
        </w:rPr>
        <w:t>—</w:t>
      </w:r>
      <w:r w:rsidRPr="00CC3DA5">
        <w:rPr>
          <w:highlight w:val="yellow"/>
        </w:rPr>
        <w:t>in warehouse, rig, on noisy jobsite, etc.}</w:t>
      </w:r>
    </w:p>
    <w:p w14:paraId="47026719" w14:textId="77777777" w:rsidR="00CC3DA5" w:rsidRDefault="00CC3DA5" w:rsidP="00897431">
      <w:pPr>
        <w:pStyle w:val="ListParagraph"/>
        <w:contextualSpacing w:val="0"/>
      </w:pPr>
      <w:r>
        <w:t>Affected employees or employee representatives will be notified of planned monitoring by the program administrator and permitted to observe. Employee observation of monitoring will not disrupt normal work activities.</w:t>
      </w:r>
    </w:p>
    <w:p w14:paraId="423A01F9" w14:textId="77777777" w:rsidR="00CC3DA5" w:rsidRPr="001D163A" w:rsidRDefault="00CC3DA5" w:rsidP="00400863">
      <w:pPr>
        <w:pStyle w:val="Heading3"/>
      </w:pPr>
      <w:r w:rsidRPr="001D163A">
        <w:t>Audiometric Testing</w:t>
      </w:r>
    </w:p>
    <w:p w14:paraId="466A953C" w14:textId="77777777" w:rsidR="00CC3DA5" w:rsidRDefault="00CC3DA5" w:rsidP="00897431">
      <w:pPr>
        <w:pStyle w:val="ListParagraph"/>
        <w:contextualSpacing w:val="0"/>
      </w:pPr>
      <w:r>
        <w:t>Baseline and annual audiometric testing will be performed. A copy of the standard will be provided to the testing center. The testing center will provide or make available records regarding the background sound pressure levels in their audiometric testing rooms.</w:t>
      </w:r>
    </w:p>
    <w:p w14:paraId="01EBE83B" w14:textId="77777777" w:rsidR="00CC3DA5" w:rsidRDefault="00CC3DA5" w:rsidP="00897431">
      <w:pPr>
        <w:pStyle w:val="ListParagraph"/>
        <w:contextualSpacing w:val="0"/>
      </w:pPr>
      <w:r>
        <w:t xml:space="preserve">New employees in noisy areas positions listed above will be provided with appropriate audiometric examinations (baseline or annual) within </w:t>
      </w:r>
      <w:r w:rsidR="001D163A" w:rsidRPr="001D163A">
        <w:rPr>
          <w:highlight w:val="yellow"/>
        </w:rPr>
        <w:t>{</w:t>
      </w:r>
      <w:r w:rsidR="007D6123">
        <w:rPr>
          <w:highlight w:val="yellow"/>
        </w:rPr>
        <w:t>number</w:t>
      </w:r>
      <w:r w:rsidR="001D163A" w:rsidRPr="001D163A">
        <w:rPr>
          <w:highlight w:val="yellow"/>
        </w:rPr>
        <w:t>}</w:t>
      </w:r>
      <w:r>
        <w:t xml:space="preserve"> days of employment. Exposure to workplace noise is not allowed for 14 hours prior to baseline examinations (ear protectors </w:t>
      </w:r>
      <w:r w:rsidR="00170E93">
        <w:t>may</w:t>
      </w:r>
      <w:r>
        <w:t xml:space="preserve"> be used in lieu of 14 hours noise-free). Audiometric testing results provided by the resting center will be reviewed to ensure the appropriate follow-up actions are taken.</w:t>
      </w:r>
    </w:p>
    <w:p w14:paraId="5238D335" w14:textId="77777777" w:rsidR="00CC3DA5" w:rsidRDefault="00CC3DA5" w:rsidP="00897431">
      <w:pPr>
        <w:pStyle w:val="ListParagraph"/>
        <w:contextualSpacing w:val="0"/>
      </w:pPr>
      <w:r>
        <w:t>If a standard threshold shift (an average shift in either ear of 10 dB or more at 2,000, 3,000 or 4,000 Hz) is identified, the employee will be:</w:t>
      </w:r>
    </w:p>
    <w:p w14:paraId="690B85CD" w14:textId="77777777" w:rsidR="00CC3DA5" w:rsidRDefault="00CC3DA5" w:rsidP="00A35DE2">
      <w:pPr>
        <w:pStyle w:val="ListParagraph"/>
        <w:numPr>
          <w:ilvl w:val="0"/>
          <w:numId w:val="96"/>
        </w:numPr>
        <w:ind w:left="1080"/>
        <w:contextualSpacing w:val="0"/>
      </w:pPr>
      <w:r>
        <w:t>Notified of the threshold shift within 21 days of this determination</w:t>
      </w:r>
    </w:p>
    <w:p w14:paraId="7A18E961" w14:textId="77777777" w:rsidR="00CC3DA5" w:rsidRDefault="00CC3DA5" w:rsidP="00A35DE2">
      <w:pPr>
        <w:pStyle w:val="ListParagraph"/>
        <w:numPr>
          <w:ilvl w:val="0"/>
          <w:numId w:val="96"/>
        </w:numPr>
        <w:ind w:left="1080"/>
        <w:contextualSpacing w:val="0"/>
      </w:pPr>
      <w:r>
        <w:t>Informed of the need for further evaluation or retesting if a medical problem is suspected</w:t>
      </w:r>
    </w:p>
    <w:p w14:paraId="28BE1B43" w14:textId="77777777" w:rsidR="00CC3DA5" w:rsidRDefault="00CC3DA5" w:rsidP="00A35DE2">
      <w:pPr>
        <w:pStyle w:val="ListParagraph"/>
        <w:numPr>
          <w:ilvl w:val="0"/>
          <w:numId w:val="96"/>
        </w:numPr>
        <w:ind w:left="1080"/>
        <w:contextualSpacing w:val="0"/>
      </w:pPr>
      <w:r>
        <w:t>Required to wear hearing protection</w:t>
      </w:r>
    </w:p>
    <w:p w14:paraId="202897E8" w14:textId="77777777" w:rsidR="00CC3DA5" w:rsidRDefault="00CC3DA5" w:rsidP="00A35DE2">
      <w:pPr>
        <w:pStyle w:val="ListParagraph"/>
        <w:numPr>
          <w:ilvl w:val="0"/>
          <w:numId w:val="96"/>
        </w:numPr>
        <w:ind w:left="1080"/>
        <w:contextualSpacing w:val="0"/>
      </w:pPr>
      <w:r>
        <w:t>Refitted or retrained in the use of hearing protection</w:t>
      </w:r>
    </w:p>
    <w:p w14:paraId="50586C75" w14:textId="77777777" w:rsidR="00CC3DA5" w:rsidRDefault="00CC3DA5" w:rsidP="00A35DE2">
      <w:pPr>
        <w:pStyle w:val="ListParagraph"/>
        <w:numPr>
          <w:ilvl w:val="0"/>
          <w:numId w:val="96"/>
        </w:numPr>
        <w:ind w:left="1080"/>
        <w:contextualSpacing w:val="0"/>
      </w:pPr>
      <w:r>
        <w:t>Referred for additional audiological or medical testing, if appropriate, and informed of the need for this testing, the purpose and outcome, and whether shift may not be related to use of hearing protectors</w:t>
      </w:r>
    </w:p>
    <w:p w14:paraId="6B45A1CA" w14:textId="77777777" w:rsidR="00CC3DA5" w:rsidRPr="001D163A" w:rsidRDefault="00CC3DA5" w:rsidP="00400863">
      <w:pPr>
        <w:pStyle w:val="Heading3"/>
      </w:pPr>
      <w:r w:rsidRPr="001D163A">
        <w:t>Hearing Protection</w:t>
      </w:r>
    </w:p>
    <w:p w14:paraId="695CA1B0" w14:textId="77777777" w:rsidR="00897431" w:rsidRDefault="00170E93" w:rsidP="00897431">
      <w:pPr>
        <w:pStyle w:val="ListParagraph"/>
        <w:contextualSpacing w:val="0"/>
      </w:pPr>
      <w:r>
        <w:t xml:space="preserve">Hearing protection is required to be worn by employees in the following job positions (exposure exceeds 90 dBA, 8-hour-time weighted average): </w:t>
      </w:r>
    </w:p>
    <w:p w14:paraId="21B3DEF1" w14:textId="77777777" w:rsidR="00CC3DA5" w:rsidRDefault="00CC3DA5" w:rsidP="00897431">
      <w:pPr>
        <w:pStyle w:val="ListParagraph"/>
        <w:contextualSpacing w:val="0"/>
      </w:pPr>
      <w:r w:rsidRPr="00897431">
        <w:rPr>
          <w:highlight w:val="yellow"/>
        </w:rPr>
        <w:t>{List job positions</w:t>
      </w:r>
      <w:r w:rsidR="005E36CC">
        <w:rPr>
          <w:highlight w:val="yellow"/>
        </w:rPr>
        <w:t>.</w:t>
      </w:r>
      <w:r w:rsidR="00897431" w:rsidRPr="00897431">
        <w:rPr>
          <w:highlight w:val="yellow"/>
        </w:rPr>
        <w:t>}</w:t>
      </w:r>
    </w:p>
    <w:p w14:paraId="0C7C7CA6" w14:textId="77777777" w:rsidR="00897431" w:rsidRPr="001D163A" w:rsidRDefault="00CC3DA5" w:rsidP="00400863">
      <w:pPr>
        <w:pStyle w:val="Heading3"/>
      </w:pPr>
      <w:r w:rsidRPr="001D163A">
        <w:t>Noise Signs</w:t>
      </w:r>
    </w:p>
    <w:p w14:paraId="1EC6AF85" w14:textId="77777777" w:rsidR="00CC3DA5" w:rsidRDefault="00CC3DA5" w:rsidP="00897431">
      <w:pPr>
        <w:pStyle w:val="ListParagraph"/>
        <w:contextualSpacing w:val="0"/>
      </w:pPr>
      <w:r>
        <w:t>Company policy requires all work areas where noise exposures may exceed 85dBA to be posted with noise warning signs at all entrances to these areas. All employees in the HCP will wear ear protection when working in posted areas.</w:t>
      </w:r>
    </w:p>
    <w:p w14:paraId="4748322B" w14:textId="77777777" w:rsidR="00897431" w:rsidRPr="001D163A" w:rsidRDefault="00CC3DA5" w:rsidP="00400863">
      <w:pPr>
        <w:pStyle w:val="Heading3"/>
      </w:pPr>
      <w:r w:rsidRPr="001D163A">
        <w:t>Employee Training</w:t>
      </w:r>
    </w:p>
    <w:p w14:paraId="37B985F2" w14:textId="77777777" w:rsidR="00CC3DA5" w:rsidRDefault="00CC3DA5" w:rsidP="00897431">
      <w:pPr>
        <w:pStyle w:val="ListParagraph"/>
        <w:contextualSpacing w:val="0"/>
      </w:pPr>
      <w:r>
        <w:t>Participation in an annual training program is required for employees exposed to noise at or above 85 dBA. The training will include information on:</w:t>
      </w:r>
    </w:p>
    <w:p w14:paraId="63546516" w14:textId="77777777" w:rsidR="00CC3DA5" w:rsidRDefault="00897431" w:rsidP="00A35DE2">
      <w:pPr>
        <w:pStyle w:val="ListParagraph"/>
        <w:numPr>
          <w:ilvl w:val="0"/>
          <w:numId w:val="97"/>
        </w:numPr>
        <w:ind w:left="1080"/>
        <w:contextualSpacing w:val="0"/>
      </w:pPr>
      <w:r>
        <w:t>The effects of noise on hearing</w:t>
      </w:r>
    </w:p>
    <w:p w14:paraId="37B6E478" w14:textId="77777777" w:rsidR="00CC3DA5" w:rsidRDefault="00CC3DA5" w:rsidP="00A35DE2">
      <w:pPr>
        <w:pStyle w:val="ListParagraph"/>
        <w:numPr>
          <w:ilvl w:val="0"/>
          <w:numId w:val="97"/>
        </w:numPr>
        <w:ind w:left="1080"/>
        <w:contextualSpacing w:val="0"/>
      </w:pPr>
      <w:r>
        <w:t>The purpose and use of hearing protectors, the advantages and dis</w:t>
      </w:r>
      <w:r w:rsidR="00897431">
        <w:t>advantages of the various types</w:t>
      </w:r>
    </w:p>
    <w:p w14:paraId="7E67A383" w14:textId="77777777" w:rsidR="00CC3DA5" w:rsidRDefault="00CC3DA5" w:rsidP="00A35DE2">
      <w:pPr>
        <w:pStyle w:val="ListParagraph"/>
        <w:numPr>
          <w:ilvl w:val="0"/>
          <w:numId w:val="97"/>
        </w:numPr>
        <w:ind w:left="1080"/>
        <w:contextualSpacing w:val="0"/>
      </w:pPr>
      <w:r>
        <w:t>Instructions in selection, fitting, use</w:t>
      </w:r>
      <w:r w:rsidR="005E36CC">
        <w:t>,</w:t>
      </w:r>
      <w:r w:rsidR="00897431">
        <w:t xml:space="preserve"> and care of hearing protectors</w:t>
      </w:r>
    </w:p>
    <w:p w14:paraId="68F8C336" w14:textId="77777777" w:rsidR="00CC3DA5" w:rsidRDefault="00CC3DA5" w:rsidP="00A35DE2">
      <w:pPr>
        <w:pStyle w:val="ListParagraph"/>
        <w:numPr>
          <w:ilvl w:val="0"/>
          <w:numId w:val="97"/>
        </w:numPr>
        <w:ind w:left="1080"/>
        <w:contextualSpacing w:val="0"/>
      </w:pPr>
      <w:r>
        <w:t>The purpose of audiometric testing and an</w:t>
      </w:r>
      <w:r w:rsidR="00897431">
        <w:t xml:space="preserve"> explanation of test procedures</w:t>
      </w:r>
    </w:p>
    <w:p w14:paraId="2A65DABE" w14:textId="77777777" w:rsidR="00CC3DA5" w:rsidRDefault="00CC3DA5" w:rsidP="00A35DE2">
      <w:pPr>
        <w:pStyle w:val="ListParagraph"/>
        <w:numPr>
          <w:ilvl w:val="0"/>
          <w:numId w:val="97"/>
        </w:numPr>
        <w:ind w:left="1080"/>
        <w:contextualSpacing w:val="0"/>
      </w:pPr>
      <w:r>
        <w:t>Contents of 29 CFR 1910.</w:t>
      </w:r>
      <w:r w:rsidR="00897431">
        <w:t>95, Occupational Noise Exposure</w:t>
      </w:r>
    </w:p>
    <w:p w14:paraId="2085629F" w14:textId="77777777" w:rsidR="00CC3DA5" w:rsidRDefault="00CC3DA5" w:rsidP="00A35DE2">
      <w:pPr>
        <w:pStyle w:val="ListParagraph"/>
        <w:numPr>
          <w:ilvl w:val="0"/>
          <w:numId w:val="97"/>
        </w:numPr>
        <w:ind w:left="1080"/>
        <w:contextualSpacing w:val="0"/>
      </w:pPr>
      <w:r>
        <w:t xml:space="preserve">Contents of 29 CFR 1910.20, Access to Medical </w:t>
      </w:r>
      <w:r w:rsidR="007856B0">
        <w:t>and</w:t>
      </w:r>
      <w:r>
        <w:t xml:space="preserve"> Exposure </w:t>
      </w:r>
      <w:r w:rsidR="00897431">
        <w:t>Records</w:t>
      </w:r>
    </w:p>
    <w:p w14:paraId="38253F0F" w14:textId="77777777" w:rsidR="00CC3DA5" w:rsidRDefault="00CC3DA5" w:rsidP="00897431">
      <w:pPr>
        <w:ind w:left="720"/>
      </w:pPr>
      <w:r>
        <w:t>A copy of the noise standard and the written training and instructional materials are attached and are made available to employees upon request. Records of training will be maintained in Attachment E.2.</w:t>
      </w:r>
    </w:p>
    <w:p w14:paraId="07F0FF5D" w14:textId="77777777" w:rsidR="00897431" w:rsidRDefault="00897431">
      <w:pPr>
        <w:rPr>
          <w:rFonts w:eastAsiaTheme="majorEastAsia" w:cstheme="majorBidi"/>
          <w:b/>
          <w:bCs/>
          <w:caps/>
          <w:color w:val="365F91" w:themeColor="accent1" w:themeShade="BF"/>
          <w:sz w:val="28"/>
          <w:szCs w:val="28"/>
        </w:rPr>
      </w:pPr>
      <w:r>
        <w:br w:type="page"/>
      </w:r>
    </w:p>
    <w:p w14:paraId="43814F41" w14:textId="4B8ED9DA" w:rsidR="00CC3DA5" w:rsidRDefault="00CC3DA5" w:rsidP="00A35DE2">
      <w:pPr>
        <w:pStyle w:val="H1Numbered"/>
        <w:numPr>
          <w:ilvl w:val="0"/>
          <w:numId w:val="261"/>
        </w:numPr>
      </w:pPr>
      <w:r>
        <w:t>DOCUMENTATION AND RECORDKEEPING</w:t>
      </w:r>
    </w:p>
    <w:p w14:paraId="52CA3A7E" w14:textId="77777777" w:rsidR="00CC3DA5" w:rsidRDefault="00CC3DA5" w:rsidP="00897431">
      <w:r>
        <w:t>Audiometric program records are maintained in the employee’s personnel file and will be provided to employees upon request. Records applicable to employee monitoring and exposure records will be retained as follows:</w:t>
      </w:r>
    </w:p>
    <w:p w14:paraId="3332D15C" w14:textId="77777777" w:rsidR="00CC3DA5" w:rsidRDefault="00CC3DA5" w:rsidP="00A35DE2">
      <w:pPr>
        <w:pStyle w:val="ListParagraph"/>
        <w:numPr>
          <w:ilvl w:val="0"/>
          <w:numId w:val="98"/>
        </w:numPr>
        <w:contextualSpacing w:val="0"/>
      </w:pPr>
      <w:r>
        <w:t xml:space="preserve">Employee audiometric test records (baseline and annual audiogram, retests, test room background levels, and audiometer calibration records) are maintained for the duration of affected </w:t>
      </w:r>
      <w:r w:rsidR="00170E93">
        <w:t>employees’</w:t>
      </w:r>
      <w:r>
        <w:t xml:space="preserve"> employment.</w:t>
      </w:r>
    </w:p>
    <w:p w14:paraId="3F968B3E" w14:textId="77777777" w:rsidR="00897431" w:rsidRDefault="00CC3DA5" w:rsidP="00A35DE2">
      <w:pPr>
        <w:pStyle w:val="ListParagraph"/>
        <w:numPr>
          <w:ilvl w:val="0"/>
          <w:numId w:val="98"/>
        </w:numPr>
        <w:contextualSpacing w:val="0"/>
      </w:pPr>
      <w:r>
        <w:t>Noise exposure measurement records are maintained for</w:t>
      </w:r>
      <w:r w:rsidR="00A3669B">
        <w:t xml:space="preserve"> two </w:t>
      </w:r>
      <w:r>
        <w:t>years.</w:t>
      </w:r>
    </w:p>
    <w:p w14:paraId="0D6894AE" w14:textId="77777777" w:rsidR="00897431" w:rsidRDefault="00897431">
      <w:r>
        <w:br w:type="page"/>
      </w:r>
    </w:p>
    <w:p w14:paraId="001C91CF" w14:textId="77777777" w:rsidR="00CC3DA5" w:rsidRPr="00AE1B39" w:rsidRDefault="00362412" w:rsidP="00604C5B">
      <w:pPr>
        <w:pStyle w:val="Heading1"/>
        <w:rPr>
          <w:lang w:val="fr-CA"/>
        </w:rPr>
      </w:pPr>
      <w:r w:rsidRPr="00362412">
        <w:rPr>
          <w:lang w:val="fr-CA"/>
        </w:rPr>
        <w:t>ATTACHMENT E.1.</w:t>
      </w:r>
      <w:r w:rsidRPr="00362412">
        <w:rPr>
          <w:rFonts w:ascii="Arial" w:hAnsi="Arial" w:cs="Arial"/>
          <w:lang w:val="fr-CA" w:bidi="he-IL"/>
        </w:rPr>
        <w:t>—</w:t>
      </w:r>
      <w:r w:rsidRPr="00362412">
        <w:rPr>
          <w:lang w:val="fr-CA"/>
        </w:rPr>
        <w:t>Sample Noise Exposure Measurement Log</w:t>
      </w:r>
    </w:p>
    <w:p w14:paraId="63126752" w14:textId="77777777" w:rsidR="00897431" w:rsidRPr="00AE1B39" w:rsidRDefault="00897431" w:rsidP="00897431">
      <w:pPr>
        <w:rPr>
          <w:lang w:val="fr-CA"/>
        </w:rPr>
      </w:pPr>
    </w:p>
    <w:tbl>
      <w:tblPr>
        <w:tblStyle w:val="TableGrid"/>
        <w:tblW w:w="0" w:type="auto"/>
        <w:tblLook w:val="04A0" w:firstRow="1" w:lastRow="0" w:firstColumn="1" w:lastColumn="0" w:noHBand="0" w:noVBand="1"/>
      </w:tblPr>
      <w:tblGrid>
        <w:gridCol w:w="2339"/>
        <w:gridCol w:w="2341"/>
        <w:gridCol w:w="2330"/>
        <w:gridCol w:w="2340"/>
      </w:tblGrid>
      <w:tr w:rsidR="00897431" w14:paraId="52B0C8C7" w14:textId="77777777" w:rsidTr="001D163A">
        <w:trPr>
          <w:trHeight w:val="576"/>
        </w:trPr>
        <w:tc>
          <w:tcPr>
            <w:tcW w:w="2371" w:type="dxa"/>
            <w:shd w:val="clear" w:color="auto" w:fill="D9D9D9" w:themeFill="background1" w:themeFillShade="D9"/>
            <w:vAlign w:val="center"/>
          </w:tcPr>
          <w:p w14:paraId="5412ACAD" w14:textId="77777777" w:rsidR="00897431" w:rsidRPr="00B5323F" w:rsidRDefault="00897431" w:rsidP="001D163A">
            <w:pPr>
              <w:widowControl/>
              <w:tabs>
                <w:tab w:val="left" w:pos="720"/>
              </w:tabs>
              <w:overflowPunct w:val="0"/>
              <w:autoSpaceDE w:val="0"/>
              <w:autoSpaceDN w:val="0"/>
              <w:adjustRightInd w:val="0"/>
              <w:jc w:val="center"/>
              <w:textAlignment w:val="baseline"/>
              <w:rPr>
                <w:b/>
                <w:szCs w:val="24"/>
              </w:rPr>
            </w:pPr>
            <w:r w:rsidRPr="00B5323F">
              <w:rPr>
                <w:b/>
                <w:szCs w:val="24"/>
              </w:rPr>
              <w:t>Location</w:t>
            </w:r>
          </w:p>
        </w:tc>
        <w:tc>
          <w:tcPr>
            <w:tcW w:w="2371" w:type="dxa"/>
            <w:shd w:val="clear" w:color="auto" w:fill="D9D9D9" w:themeFill="background1" w:themeFillShade="D9"/>
            <w:vAlign w:val="center"/>
          </w:tcPr>
          <w:p w14:paraId="6B7742AF" w14:textId="77777777" w:rsidR="00897431" w:rsidRPr="00B5323F" w:rsidRDefault="00897431" w:rsidP="001D163A">
            <w:pPr>
              <w:widowControl/>
              <w:tabs>
                <w:tab w:val="left" w:pos="720"/>
              </w:tabs>
              <w:overflowPunct w:val="0"/>
              <w:autoSpaceDE w:val="0"/>
              <w:autoSpaceDN w:val="0"/>
              <w:adjustRightInd w:val="0"/>
              <w:jc w:val="center"/>
              <w:textAlignment w:val="baseline"/>
              <w:rPr>
                <w:b/>
                <w:szCs w:val="24"/>
              </w:rPr>
            </w:pPr>
            <w:r w:rsidRPr="00B5323F">
              <w:rPr>
                <w:b/>
                <w:szCs w:val="24"/>
              </w:rPr>
              <w:t>Operation</w:t>
            </w:r>
          </w:p>
        </w:tc>
        <w:tc>
          <w:tcPr>
            <w:tcW w:w="2372" w:type="dxa"/>
            <w:shd w:val="clear" w:color="auto" w:fill="D9D9D9" w:themeFill="background1" w:themeFillShade="D9"/>
            <w:vAlign w:val="center"/>
          </w:tcPr>
          <w:p w14:paraId="59462B9C" w14:textId="77777777" w:rsidR="00897431" w:rsidRPr="00B5323F" w:rsidRDefault="00897431" w:rsidP="001D163A">
            <w:pPr>
              <w:widowControl/>
              <w:tabs>
                <w:tab w:val="left" w:pos="720"/>
              </w:tabs>
              <w:overflowPunct w:val="0"/>
              <w:autoSpaceDE w:val="0"/>
              <w:autoSpaceDN w:val="0"/>
              <w:adjustRightInd w:val="0"/>
              <w:jc w:val="center"/>
              <w:textAlignment w:val="baseline"/>
              <w:rPr>
                <w:b/>
                <w:szCs w:val="24"/>
              </w:rPr>
            </w:pPr>
            <w:r w:rsidRPr="00B5323F">
              <w:rPr>
                <w:b/>
                <w:szCs w:val="24"/>
              </w:rPr>
              <w:t>Date</w:t>
            </w:r>
          </w:p>
        </w:tc>
        <w:tc>
          <w:tcPr>
            <w:tcW w:w="2372" w:type="dxa"/>
            <w:shd w:val="clear" w:color="auto" w:fill="D9D9D9" w:themeFill="background1" w:themeFillShade="D9"/>
            <w:vAlign w:val="center"/>
          </w:tcPr>
          <w:p w14:paraId="7403D935" w14:textId="77777777" w:rsidR="00897431" w:rsidRPr="00B5323F" w:rsidRDefault="00897431" w:rsidP="001D163A">
            <w:pPr>
              <w:widowControl/>
              <w:tabs>
                <w:tab w:val="left" w:pos="720"/>
              </w:tabs>
              <w:overflowPunct w:val="0"/>
              <w:autoSpaceDE w:val="0"/>
              <w:autoSpaceDN w:val="0"/>
              <w:adjustRightInd w:val="0"/>
              <w:jc w:val="center"/>
              <w:textAlignment w:val="baseline"/>
              <w:rPr>
                <w:b/>
                <w:szCs w:val="24"/>
              </w:rPr>
            </w:pPr>
            <w:r w:rsidRPr="00B5323F">
              <w:rPr>
                <w:b/>
                <w:szCs w:val="24"/>
              </w:rPr>
              <w:t>Exposure Level (dBA)</w:t>
            </w:r>
          </w:p>
        </w:tc>
      </w:tr>
      <w:tr w:rsidR="00897431" w14:paraId="26EE4408" w14:textId="77777777" w:rsidTr="001D163A">
        <w:trPr>
          <w:trHeight w:val="576"/>
        </w:trPr>
        <w:tc>
          <w:tcPr>
            <w:tcW w:w="2371" w:type="dxa"/>
          </w:tcPr>
          <w:p w14:paraId="63136451"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1" w:type="dxa"/>
          </w:tcPr>
          <w:p w14:paraId="79FC5216"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5FE60DF3"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17B21C24"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r>
      <w:tr w:rsidR="00897431" w14:paraId="0E01E020" w14:textId="77777777" w:rsidTr="001D163A">
        <w:trPr>
          <w:trHeight w:val="576"/>
        </w:trPr>
        <w:tc>
          <w:tcPr>
            <w:tcW w:w="2371" w:type="dxa"/>
          </w:tcPr>
          <w:p w14:paraId="1DB4AE2A"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1" w:type="dxa"/>
          </w:tcPr>
          <w:p w14:paraId="378A5122"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505750F4"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40C9850B"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r>
      <w:tr w:rsidR="00897431" w14:paraId="119F2DEE" w14:textId="77777777" w:rsidTr="001D163A">
        <w:trPr>
          <w:trHeight w:val="576"/>
        </w:trPr>
        <w:tc>
          <w:tcPr>
            <w:tcW w:w="2371" w:type="dxa"/>
          </w:tcPr>
          <w:p w14:paraId="78FFD907"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1" w:type="dxa"/>
          </w:tcPr>
          <w:p w14:paraId="0A35E499"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508F6938"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28C4668E"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r>
      <w:tr w:rsidR="00897431" w14:paraId="55A7AEDC" w14:textId="77777777" w:rsidTr="001D163A">
        <w:trPr>
          <w:trHeight w:val="576"/>
        </w:trPr>
        <w:tc>
          <w:tcPr>
            <w:tcW w:w="2371" w:type="dxa"/>
          </w:tcPr>
          <w:p w14:paraId="22B1BCDC"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1" w:type="dxa"/>
          </w:tcPr>
          <w:p w14:paraId="17A6FCA5"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7C370CAC"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66EE0E4E"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r>
      <w:tr w:rsidR="00897431" w14:paraId="7D0D8453" w14:textId="77777777" w:rsidTr="001D163A">
        <w:trPr>
          <w:trHeight w:val="576"/>
        </w:trPr>
        <w:tc>
          <w:tcPr>
            <w:tcW w:w="2371" w:type="dxa"/>
          </w:tcPr>
          <w:p w14:paraId="1CEC16AD"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1" w:type="dxa"/>
          </w:tcPr>
          <w:p w14:paraId="282E9BC7"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1F1AEC39"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66E512C2"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r>
      <w:tr w:rsidR="00897431" w14:paraId="67C329B3" w14:textId="77777777" w:rsidTr="001D163A">
        <w:trPr>
          <w:trHeight w:val="576"/>
        </w:trPr>
        <w:tc>
          <w:tcPr>
            <w:tcW w:w="2371" w:type="dxa"/>
          </w:tcPr>
          <w:p w14:paraId="0A9A5AEB"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1" w:type="dxa"/>
          </w:tcPr>
          <w:p w14:paraId="5E9E9919"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056448F9"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735039B7"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r>
      <w:tr w:rsidR="00897431" w14:paraId="5DB064BC" w14:textId="77777777" w:rsidTr="001D163A">
        <w:trPr>
          <w:trHeight w:val="576"/>
        </w:trPr>
        <w:tc>
          <w:tcPr>
            <w:tcW w:w="2371" w:type="dxa"/>
          </w:tcPr>
          <w:p w14:paraId="45239A8F"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1" w:type="dxa"/>
          </w:tcPr>
          <w:p w14:paraId="01ED3453"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03FCF580"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1A62DC76"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r>
      <w:tr w:rsidR="00897431" w14:paraId="30814BD4" w14:textId="77777777" w:rsidTr="001D163A">
        <w:trPr>
          <w:trHeight w:val="576"/>
        </w:trPr>
        <w:tc>
          <w:tcPr>
            <w:tcW w:w="2371" w:type="dxa"/>
          </w:tcPr>
          <w:p w14:paraId="531574FF"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1" w:type="dxa"/>
          </w:tcPr>
          <w:p w14:paraId="793643FC"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31DB0339"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3A17721B"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r>
      <w:tr w:rsidR="00897431" w14:paraId="7492193C" w14:textId="77777777" w:rsidTr="001D163A">
        <w:trPr>
          <w:trHeight w:val="576"/>
        </w:trPr>
        <w:tc>
          <w:tcPr>
            <w:tcW w:w="2371" w:type="dxa"/>
          </w:tcPr>
          <w:p w14:paraId="6B46CB92"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1" w:type="dxa"/>
          </w:tcPr>
          <w:p w14:paraId="15FC8BCA"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148B7FA7"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46ACF725"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r>
      <w:tr w:rsidR="00897431" w14:paraId="3BBC2675" w14:textId="77777777" w:rsidTr="001D163A">
        <w:trPr>
          <w:trHeight w:val="576"/>
        </w:trPr>
        <w:tc>
          <w:tcPr>
            <w:tcW w:w="2371" w:type="dxa"/>
          </w:tcPr>
          <w:p w14:paraId="23DF07FD"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1" w:type="dxa"/>
          </w:tcPr>
          <w:p w14:paraId="3E422BAF"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0B92A9F3"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148E8CCC"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r>
      <w:tr w:rsidR="00897431" w14:paraId="1F1C31CB" w14:textId="77777777" w:rsidTr="001D163A">
        <w:trPr>
          <w:trHeight w:val="576"/>
        </w:trPr>
        <w:tc>
          <w:tcPr>
            <w:tcW w:w="2371" w:type="dxa"/>
          </w:tcPr>
          <w:p w14:paraId="3C1C20C2"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1" w:type="dxa"/>
          </w:tcPr>
          <w:p w14:paraId="1E218C8B"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081970B7"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5305C325"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r>
      <w:tr w:rsidR="00897431" w14:paraId="0FC80CC3" w14:textId="77777777" w:rsidTr="001D163A">
        <w:trPr>
          <w:trHeight w:val="576"/>
        </w:trPr>
        <w:tc>
          <w:tcPr>
            <w:tcW w:w="2371" w:type="dxa"/>
          </w:tcPr>
          <w:p w14:paraId="17AEF9F0"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1" w:type="dxa"/>
          </w:tcPr>
          <w:p w14:paraId="2EB720B7"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426ECC9F"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2FACB5D2"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r>
      <w:tr w:rsidR="00897431" w14:paraId="3F1BAF82" w14:textId="77777777" w:rsidTr="001D163A">
        <w:trPr>
          <w:trHeight w:val="576"/>
        </w:trPr>
        <w:tc>
          <w:tcPr>
            <w:tcW w:w="2371" w:type="dxa"/>
          </w:tcPr>
          <w:p w14:paraId="089E55A8"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1" w:type="dxa"/>
          </w:tcPr>
          <w:p w14:paraId="3D48C614"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2BE3C203"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5B96B146"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r>
      <w:tr w:rsidR="00897431" w14:paraId="2E66E8DA" w14:textId="77777777" w:rsidTr="001D163A">
        <w:trPr>
          <w:trHeight w:val="576"/>
        </w:trPr>
        <w:tc>
          <w:tcPr>
            <w:tcW w:w="2371" w:type="dxa"/>
          </w:tcPr>
          <w:p w14:paraId="2428E957"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1" w:type="dxa"/>
          </w:tcPr>
          <w:p w14:paraId="508C83A6"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39A3575D"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4A5B5F61"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r>
    </w:tbl>
    <w:p w14:paraId="3CFFBA27" w14:textId="77777777" w:rsidR="00897431" w:rsidRDefault="00897431" w:rsidP="00897431"/>
    <w:p w14:paraId="39954488" w14:textId="77777777" w:rsidR="00897431" w:rsidRDefault="00897431">
      <w:r>
        <w:br w:type="page"/>
      </w:r>
    </w:p>
    <w:p w14:paraId="2E72F17F" w14:textId="77777777" w:rsidR="00897431" w:rsidRDefault="00897431" w:rsidP="00604C5B">
      <w:pPr>
        <w:pStyle w:val="Heading1"/>
      </w:pPr>
      <w:r>
        <w:t>ATTACHMENT E.2.</w:t>
      </w:r>
      <w:r>
        <w:rPr>
          <w:rFonts w:ascii="Arial" w:hAnsi="Arial" w:cs="Arial"/>
          <w:lang w:bidi="he-IL"/>
        </w:rPr>
        <w:t>—</w:t>
      </w:r>
      <w:r>
        <w:t>Sample Hearing Conservation Training Record</w:t>
      </w:r>
    </w:p>
    <w:p w14:paraId="0AA751AF" w14:textId="77777777" w:rsidR="00897431" w:rsidRDefault="00897431" w:rsidP="00897431"/>
    <w:tbl>
      <w:tblPr>
        <w:tblStyle w:val="TableGrid"/>
        <w:tblW w:w="0" w:type="auto"/>
        <w:tblLook w:val="04A0" w:firstRow="1" w:lastRow="0" w:firstColumn="1" w:lastColumn="0" w:noHBand="0" w:noVBand="1"/>
      </w:tblPr>
      <w:tblGrid>
        <w:gridCol w:w="2333"/>
        <w:gridCol w:w="2343"/>
        <w:gridCol w:w="2335"/>
        <w:gridCol w:w="2339"/>
      </w:tblGrid>
      <w:tr w:rsidR="00897431" w14:paraId="03991A09" w14:textId="77777777" w:rsidTr="001D163A">
        <w:trPr>
          <w:trHeight w:val="576"/>
        </w:trPr>
        <w:tc>
          <w:tcPr>
            <w:tcW w:w="2371" w:type="dxa"/>
            <w:shd w:val="clear" w:color="auto" w:fill="D9D9D9" w:themeFill="background1" w:themeFillShade="D9"/>
            <w:vAlign w:val="center"/>
          </w:tcPr>
          <w:p w14:paraId="4FF5510F" w14:textId="77777777" w:rsidR="00897431" w:rsidRPr="00B5323F" w:rsidRDefault="00897431" w:rsidP="001D163A">
            <w:pPr>
              <w:widowControl/>
              <w:tabs>
                <w:tab w:val="left" w:pos="720"/>
              </w:tabs>
              <w:overflowPunct w:val="0"/>
              <w:autoSpaceDE w:val="0"/>
              <w:autoSpaceDN w:val="0"/>
              <w:adjustRightInd w:val="0"/>
              <w:jc w:val="center"/>
              <w:textAlignment w:val="baseline"/>
              <w:rPr>
                <w:b/>
                <w:szCs w:val="24"/>
              </w:rPr>
            </w:pPr>
            <w:r>
              <w:rPr>
                <w:b/>
                <w:szCs w:val="24"/>
              </w:rPr>
              <w:t>Date</w:t>
            </w:r>
          </w:p>
        </w:tc>
        <w:tc>
          <w:tcPr>
            <w:tcW w:w="2371" w:type="dxa"/>
            <w:shd w:val="clear" w:color="auto" w:fill="D9D9D9" w:themeFill="background1" w:themeFillShade="D9"/>
            <w:vAlign w:val="center"/>
          </w:tcPr>
          <w:p w14:paraId="113385EB" w14:textId="77777777" w:rsidR="00897431" w:rsidRPr="00B5323F" w:rsidRDefault="00897431" w:rsidP="001D163A">
            <w:pPr>
              <w:widowControl/>
              <w:tabs>
                <w:tab w:val="left" w:pos="720"/>
              </w:tabs>
              <w:overflowPunct w:val="0"/>
              <w:autoSpaceDE w:val="0"/>
              <w:autoSpaceDN w:val="0"/>
              <w:adjustRightInd w:val="0"/>
              <w:jc w:val="center"/>
              <w:textAlignment w:val="baseline"/>
              <w:rPr>
                <w:b/>
                <w:szCs w:val="24"/>
              </w:rPr>
            </w:pPr>
            <w:r>
              <w:rPr>
                <w:b/>
                <w:szCs w:val="24"/>
              </w:rPr>
              <w:t>Employee</w:t>
            </w:r>
          </w:p>
        </w:tc>
        <w:tc>
          <w:tcPr>
            <w:tcW w:w="2372" w:type="dxa"/>
            <w:shd w:val="clear" w:color="auto" w:fill="D9D9D9" w:themeFill="background1" w:themeFillShade="D9"/>
            <w:vAlign w:val="center"/>
          </w:tcPr>
          <w:p w14:paraId="00A53735" w14:textId="77777777" w:rsidR="00897431" w:rsidRPr="00B5323F" w:rsidRDefault="00897431" w:rsidP="001D163A">
            <w:pPr>
              <w:widowControl/>
              <w:tabs>
                <w:tab w:val="left" w:pos="720"/>
              </w:tabs>
              <w:overflowPunct w:val="0"/>
              <w:autoSpaceDE w:val="0"/>
              <w:autoSpaceDN w:val="0"/>
              <w:adjustRightInd w:val="0"/>
              <w:jc w:val="center"/>
              <w:textAlignment w:val="baseline"/>
              <w:rPr>
                <w:b/>
                <w:szCs w:val="24"/>
              </w:rPr>
            </w:pPr>
            <w:r>
              <w:rPr>
                <w:b/>
                <w:szCs w:val="24"/>
              </w:rPr>
              <w:t>Topic</w:t>
            </w:r>
          </w:p>
        </w:tc>
        <w:tc>
          <w:tcPr>
            <w:tcW w:w="2372" w:type="dxa"/>
            <w:shd w:val="clear" w:color="auto" w:fill="D9D9D9" w:themeFill="background1" w:themeFillShade="D9"/>
            <w:vAlign w:val="center"/>
          </w:tcPr>
          <w:p w14:paraId="5D438D85" w14:textId="77777777" w:rsidR="00897431" w:rsidRPr="00B5323F" w:rsidRDefault="00897431" w:rsidP="001D163A">
            <w:pPr>
              <w:widowControl/>
              <w:tabs>
                <w:tab w:val="left" w:pos="720"/>
              </w:tabs>
              <w:overflowPunct w:val="0"/>
              <w:autoSpaceDE w:val="0"/>
              <w:autoSpaceDN w:val="0"/>
              <w:adjustRightInd w:val="0"/>
              <w:jc w:val="center"/>
              <w:textAlignment w:val="baseline"/>
              <w:rPr>
                <w:b/>
                <w:szCs w:val="24"/>
              </w:rPr>
            </w:pPr>
            <w:r>
              <w:rPr>
                <w:b/>
                <w:szCs w:val="24"/>
              </w:rPr>
              <w:t>Trainer</w:t>
            </w:r>
          </w:p>
        </w:tc>
      </w:tr>
      <w:tr w:rsidR="00897431" w14:paraId="5ACAE36E" w14:textId="77777777" w:rsidTr="001D163A">
        <w:trPr>
          <w:trHeight w:val="576"/>
        </w:trPr>
        <w:tc>
          <w:tcPr>
            <w:tcW w:w="2371" w:type="dxa"/>
          </w:tcPr>
          <w:p w14:paraId="23888DBC"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1" w:type="dxa"/>
          </w:tcPr>
          <w:p w14:paraId="48B21D31"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7416CDF8"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29E895E3"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r>
      <w:tr w:rsidR="00897431" w14:paraId="1F325F19" w14:textId="77777777" w:rsidTr="001D163A">
        <w:trPr>
          <w:trHeight w:val="576"/>
        </w:trPr>
        <w:tc>
          <w:tcPr>
            <w:tcW w:w="2371" w:type="dxa"/>
          </w:tcPr>
          <w:p w14:paraId="3483D51E"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1" w:type="dxa"/>
          </w:tcPr>
          <w:p w14:paraId="4093B7CA"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7DFE9CB1"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2BCE2A1D"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r>
      <w:tr w:rsidR="00897431" w14:paraId="7455F873" w14:textId="77777777" w:rsidTr="001D163A">
        <w:trPr>
          <w:trHeight w:val="576"/>
        </w:trPr>
        <w:tc>
          <w:tcPr>
            <w:tcW w:w="2371" w:type="dxa"/>
          </w:tcPr>
          <w:p w14:paraId="6A76FD46"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1" w:type="dxa"/>
          </w:tcPr>
          <w:p w14:paraId="71DF534C"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1F8B87E4"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46E90447"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r>
      <w:tr w:rsidR="00897431" w14:paraId="4C21B8AB" w14:textId="77777777" w:rsidTr="001D163A">
        <w:trPr>
          <w:trHeight w:val="576"/>
        </w:trPr>
        <w:tc>
          <w:tcPr>
            <w:tcW w:w="2371" w:type="dxa"/>
          </w:tcPr>
          <w:p w14:paraId="212939C2"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1" w:type="dxa"/>
          </w:tcPr>
          <w:p w14:paraId="45998332"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2D4AE617"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2D69BA6D"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r>
      <w:tr w:rsidR="00897431" w14:paraId="760DB5A3" w14:textId="77777777" w:rsidTr="001D163A">
        <w:trPr>
          <w:trHeight w:val="576"/>
        </w:trPr>
        <w:tc>
          <w:tcPr>
            <w:tcW w:w="2371" w:type="dxa"/>
          </w:tcPr>
          <w:p w14:paraId="44B6667E"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1" w:type="dxa"/>
          </w:tcPr>
          <w:p w14:paraId="2486B89B"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5F64DB10"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3B34DCF7"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r>
      <w:tr w:rsidR="00897431" w14:paraId="21214422" w14:textId="77777777" w:rsidTr="001D163A">
        <w:trPr>
          <w:trHeight w:val="576"/>
        </w:trPr>
        <w:tc>
          <w:tcPr>
            <w:tcW w:w="2371" w:type="dxa"/>
          </w:tcPr>
          <w:p w14:paraId="06FE1A1E"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1" w:type="dxa"/>
          </w:tcPr>
          <w:p w14:paraId="5D3C9397"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77F6E583"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55CFD4BD"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r>
      <w:tr w:rsidR="00897431" w14:paraId="785C54FD" w14:textId="77777777" w:rsidTr="001D163A">
        <w:trPr>
          <w:trHeight w:val="576"/>
        </w:trPr>
        <w:tc>
          <w:tcPr>
            <w:tcW w:w="2371" w:type="dxa"/>
          </w:tcPr>
          <w:p w14:paraId="143F8E4B"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1" w:type="dxa"/>
          </w:tcPr>
          <w:p w14:paraId="654280BA"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4351433A"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1F8CD1E1"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r>
      <w:tr w:rsidR="00897431" w14:paraId="62231726" w14:textId="77777777" w:rsidTr="001D163A">
        <w:trPr>
          <w:trHeight w:val="576"/>
        </w:trPr>
        <w:tc>
          <w:tcPr>
            <w:tcW w:w="2371" w:type="dxa"/>
          </w:tcPr>
          <w:p w14:paraId="09356D38"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1" w:type="dxa"/>
          </w:tcPr>
          <w:p w14:paraId="61ABA1D5"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106C53D4"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26D8B1A0"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r>
      <w:tr w:rsidR="00897431" w14:paraId="733174B5" w14:textId="77777777" w:rsidTr="001D163A">
        <w:trPr>
          <w:trHeight w:val="576"/>
        </w:trPr>
        <w:tc>
          <w:tcPr>
            <w:tcW w:w="2371" w:type="dxa"/>
          </w:tcPr>
          <w:p w14:paraId="773BE657"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1" w:type="dxa"/>
          </w:tcPr>
          <w:p w14:paraId="50009A21"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4225CE03"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3F5D23C1"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r>
      <w:tr w:rsidR="00897431" w14:paraId="1FDCD2EE" w14:textId="77777777" w:rsidTr="001D163A">
        <w:trPr>
          <w:trHeight w:val="576"/>
        </w:trPr>
        <w:tc>
          <w:tcPr>
            <w:tcW w:w="2371" w:type="dxa"/>
          </w:tcPr>
          <w:p w14:paraId="4B573C8A"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1" w:type="dxa"/>
          </w:tcPr>
          <w:p w14:paraId="6CBA4C7A"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4214D610"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3464F376"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r>
      <w:tr w:rsidR="00897431" w14:paraId="5084688C" w14:textId="77777777" w:rsidTr="001D163A">
        <w:trPr>
          <w:trHeight w:val="576"/>
        </w:trPr>
        <w:tc>
          <w:tcPr>
            <w:tcW w:w="2371" w:type="dxa"/>
          </w:tcPr>
          <w:p w14:paraId="7594BEDD"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1" w:type="dxa"/>
          </w:tcPr>
          <w:p w14:paraId="666B0C49"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33C32ADB"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614FE155"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r>
      <w:tr w:rsidR="00897431" w14:paraId="56E7B6A3" w14:textId="77777777" w:rsidTr="001D163A">
        <w:trPr>
          <w:trHeight w:val="576"/>
        </w:trPr>
        <w:tc>
          <w:tcPr>
            <w:tcW w:w="2371" w:type="dxa"/>
          </w:tcPr>
          <w:p w14:paraId="02ABA791"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1" w:type="dxa"/>
          </w:tcPr>
          <w:p w14:paraId="0E481DF3"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7FB1B690"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5FB5A780"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r>
      <w:tr w:rsidR="00897431" w14:paraId="6746606E" w14:textId="77777777" w:rsidTr="001D163A">
        <w:trPr>
          <w:trHeight w:val="576"/>
        </w:trPr>
        <w:tc>
          <w:tcPr>
            <w:tcW w:w="2371" w:type="dxa"/>
          </w:tcPr>
          <w:p w14:paraId="12565C97"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1" w:type="dxa"/>
          </w:tcPr>
          <w:p w14:paraId="162ACA60"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02A27D3A"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2EAABDF6"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r>
      <w:tr w:rsidR="00897431" w14:paraId="4D4AC0D0" w14:textId="77777777" w:rsidTr="001D163A">
        <w:trPr>
          <w:trHeight w:val="576"/>
        </w:trPr>
        <w:tc>
          <w:tcPr>
            <w:tcW w:w="2371" w:type="dxa"/>
          </w:tcPr>
          <w:p w14:paraId="11EE598B"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1" w:type="dxa"/>
          </w:tcPr>
          <w:p w14:paraId="7FEDED74"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65BB71AD"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c>
          <w:tcPr>
            <w:tcW w:w="2372" w:type="dxa"/>
          </w:tcPr>
          <w:p w14:paraId="6304E179" w14:textId="77777777" w:rsidR="00897431" w:rsidRDefault="00897431" w:rsidP="00897431">
            <w:pPr>
              <w:widowControl/>
              <w:tabs>
                <w:tab w:val="left" w:pos="720"/>
              </w:tabs>
              <w:overflowPunct w:val="0"/>
              <w:autoSpaceDE w:val="0"/>
              <w:autoSpaceDN w:val="0"/>
              <w:adjustRightInd w:val="0"/>
              <w:textAlignment w:val="baseline"/>
              <w:rPr>
                <w:sz w:val="24"/>
                <w:szCs w:val="24"/>
              </w:rPr>
            </w:pPr>
          </w:p>
        </w:tc>
      </w:tr>
    </w:tbl>
    <w:p w14:paraId="47D3CDF1" w14:textId="77777777" w:rsidR="00897431" w:rsidRDefault="00897431" w:rsidP="00897431">
      <w:pPr>
        <w:sectPr w:rsidR="00897431" w:rsidSect="00712951">
          <w:headerReference w:type="even" r:id="rId59"/>
          <w:headerReference w:type="default" r:id="rId60"/>
          <w:footerReference w:type="even" r:id="rId61"/>
          <w:footerReference w:type="default" r:id="rId62"/>
          <w:headerReference w:type="first" r:id="rId63"/>
          <w:pgSz w:w="12240" w:h="15840"/>
          <w:pgMar w:top="1440" w:right="1440" w:bottom="1440" w:left="1440" w:header="720" w:footer="720" w:gutter="0"/>
          <w:pgNumType w:start="1"/>
          <w:cols w:space="720"/>
          <w:docGrid w:linePitch="360"/>
        </w:sectPr>
      </w:pPr>
    </w:p>
    <w:p w14:paraId="23908359" w14:textId="77777777" w:rsidR="00897431" w:rsidRDefault="00897431" w:rsidP="00897431">
      <w:pPr>
        <w:pStyle w:val="Title"/>
      </w:pPr>
      <w:r>
        <w:t>APPENDIX F</w:t>
      </w:r>
      <w:r w:rsidR="003939FB">
        <w:t>:</w:t>
      </w:r>
    </w:p>
    <w:p w14:paraId="7A0BBD47" w14:textId="77777777" w:rsidR="00897431" w:rsidRDefault="00897431" w:rsidP="00897431">
      <w:pPr>
        <w:pStyle w:val="Title"/>
      </w:pPr>
    </w:p>
    <w:p w14:paraId="2F6945BB" w14:textId="77777777" w:rsidR="00897431" w:rsidRDefault="00897431" w:rsidP="00897431">
      <w:pPr>
        <w:pStyle w:val="Title"/>
      </w:pPr>
      <w:r>
        <w:t>CONTROL OF HAZARDOUS ENERGY</w:t>
      </w:r>
    </w:p>
    <w:p w14:paraId="74A4D100" w14:textId="77777777" w:rsidR="00897431" w:rsidRDefault="00897431" w:rsidP="00897431">
      <w:pPr>
        <w:pStyle w:val="Title"/>
      </w:pPr>
      <w:r>
        <w:t>(LOCK-OUT/TAG-OUT) PROGRAM</w:t>
      </w:r>
    </w:p>
    <w:p w14:paraId="71F2E46F" w14:textId="77777777" w:rsidR="00897431" w:rsidRDefault="00897431" w:rsidP="00897431">
      <w:pPr>
        <w:jc w:val="center"/>
      </w:pPr>
    </w:p>
    <w:p w14:paraId="0E3264D9" w14:textId="77777777" w:rsidR="00897431" w:rsidRDefault="00897431" w:rsidP="00897431">
      <w:pPr>
        <w:jc w:val="center"/>
      </w:pPr>
      <w:r>
        <w:t>For Compliance With</w:t>
      </w:r>
    </w:p>
    <w:p w14:paraId="3E538950" w14:textId="77777777" w:rsidR="00897431" w:rsidRDefault="00897431" w:rsidP="00897431">
      <w:pPr>
        <w:jc w:val="center"/>
      </w:pPr>
      <w:r>
        <w:t>OSHA Rules and Regulations</w:t>
      </w:r>
    </w:p>
    <w:p w14:paraId="25C7898C" w14:textId="77777777" w:rsidR="00897431" w:rsidRPr="00A86884" w:rsidRDefault="00897431" w:rsidP="00897431">
      <w:pPr>
        <w:jc w:val="center"/>
      </w:pPr>
      <w:r>
        <w:t xml:space="preserve">Ref. </w:t>
      </w:r>
      <w:r w:rsidRPr="00A86884">
        <w:t>29 CFR 1910.147</w:t>
      </w:r>
    </w:p>
    <w:p w14:paraId="72F47E46" w14:textId="77777777" w:rsidR="00897431" w:rsidRPr="00A86884" w:rsidRDefault="00897431" w:rsidP="00897431">
      <w:pPr>
        <w:jc w:val="center"/>
      </w:pPr>
    </w:p>
    <w:p w14:paraId="289D2909" w14:textId="7F26E61A" w:rsidR="00897431" w:rsidRPr="00A86884" w:rsidRDefault="00460C3B" w:rsidP="00897431">
      <w:pPr>
        <w:pStyle w:val="CenteredCalibri"/>
      </w:pPr>
      <w:sdt>
        <w:sdtPr>
          <w:alias w:val="Company Name"/>
          <w:tag w:val="Company Name"/>
          <w:id w:val="801078792"/>
          <w:placeholder>
            <w:docPart w:val="513CE6F08330427DA022180393B46794"/>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p>
    <w:p w14:paraId="303BFD6F" w14:textId="77777777" w:rsidR="00897431" w:rsidRPr="00A86884" w:rsidRDefault="00460C3B" w:rsidP="00897431">
      <w:pPr>
        <w:pStyle w:val="CenteredCalibri"/>
      </w:pPr>
      <w:sdt>
        <w:sdtPr>
          <w:alias w:val="Company Street Address"/>
          <w:tag w:val="Company Street Address"/>
          <w:id w:val="801078793"/>
          <w:placeholder>
            <w:docPart w:val="F9941C395E0B4CDC95A7F6B703F440BE"/>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897431" w:rsidRPr="00A86884">
            <w:rPr>
              <w:rStyle w:val="PlaceholderText"/>
              <w:color w:val="auto"/>
            </w:rPr>
            <w:t>[</w:t>
          </w:r>
          <w:r w:rsidR="006B7D42" w:rsidRPr="00A86884">
            <w:rPr>
              <w:rStyle w:val="PlaceholderText"/>
              <w:color w:val="auto"/>
            </w:rPr>
            <w:t>Company Street Address</w:t>
          </w:r>
          <w:r w:rsidR="00897431" w:rsidRPr="00A86884">
            <w:rPr>
              <w:rStyle w:val="PlaceholderText"/>
              <w:color w:val="auto"/>
            </w:rPr>
            <w:t>]</w:t>
          </w:r>
        </w:sdtContent>
      </w:sdt>
      <w:r w:rsidR="00897431" w:rsidRPr="00A86884">
        <w:t xml:space="preserve"> </w:t>
      </w:r>
    </w:p>
    <w:p w14:paraId="087669E3" w14:textId="77777777" w:rsidR="00897431" w:rsidRPr="00897431" w:rsidRDefault="00460C3B" w:rsidP="00897431">
      <w:pPr>
        <w:pStyle w:val="CenteredCalibri"/>
      </w:pPr>
      <w:sdt>
        <w:sdtPr>
          <w:alias w:val="Company City, State Zip"/>
          <w:tag w:val="City, State Zip"/>
          <w:id w:val="801078794"/>
          <w:placeholder>
            <w:docPart w:val="48AF7328A0494805B4816D8856FC26B4"/>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897431" w:rsidRPr="00897431">
            <w:rPr>
              <w:rStyle w:val="PlaceholderText"/>
              <w:color w:val="auto"/>
            </w:rPr>
            <w:t>[Company City, State Zip]</w:t>
          </w:r>
        </w:sdtContent>
      </w:sdt>
    </w:p>
    <w:p w14:paraId="41C8E5C8" w14:textId="77777777" w:rsidR="00897431" w:rsidRPr="00897431" w:rsidRDefault="00460C3B" w:rsidP="00897431">
      <w:pPr>
        <w:pStyle w:val="CenteredCalibri"/>
      </w:pPr>
      <w:sdt>
        <w:sdtPr>
          <w:alias w:val="Company Phone"/>
          <w:id w:val="801078795"/>
          <w:placeholder>
            <w:docPart w:val="322846E5EDBB4D63A80BA33CDA74900A"/>
          </w:placeholder>
          <w:showingPlcHdr/>
          <w:dataBinding w:prefixMappings="xmlns:ns0='http://schemas.microsoft.com/office/2006/coverPageProps' " w:xpath="/ns0:CoverPageProperties[1]/ns0:CompanyPhone[1]" w:storeItemID="{55AF091B-3C7A-41E3-B477-F2FDAA23CFDA}"/>
          <w:text/>
        </w:sdtPr>
        <w:sdtEndPr/>
        <w:sdtContent>
          <w:r w:rsidR="00897431" w:rsidRPr="00897431">
            <w:rPr>
              <w:rStyle w:val="PlaceholderText"/>
              <w:color w:val="auto"/>
            </w:rPr>
            <w:t>[Company Phone]</w:t>
          </w:r>
        </w:sdtContent>
      </w:sdt>
    </w:p>
    <w:p w14:paraId="53240BF6" w14:textId="77777777" w:rsidR="00897431" w:rsidRPr="00897431" w:rsidRDefault="00897431" w:rsidP="00897431">
      <w:pPr>
        <w:pStyle w:val="CenteredCalibri"/>
      </w:pPr>
    </w:p>
    <w:p w14:paraId="28EBC232" w14:textId="7204520C" w:rsidR="00897431" w:rsidRPr="00897431" w:rsidRDefault="00460C3B" w:rsidP="00897431">
      <w:pPr>
        <w:pStyle w:val="CenteredCalibri"/>
      </w:pPr>
      <w:sdt>
        <w:sdtPr>
          <w:alias w:val="Health and Safety Officer Name"/>
          <w:tag w:val="Health and Safety Officer Name"/>
          <w:id w:val="801078796"/>
          <w:placeholder>
            <w:docPart w:val="A2202B9DF158438FAF2D46545BAD08D0"/>
          </w:placeholder>
          <w:dataBinding w:prefixMappings="xmlns:ns0='http://purl.org/dc/elements/1.1/' xmlns:ns1='http://schemas.openxmlformats.org/package/2006/metadata/core-properties' " w:xpath="/ns1:coreProperties[1]/ns0:creator[1]" w:storeItemID="{6C3C8BC8-F283-45AE-878A-BAB7291924A1}"/>
          <w:text/>
        </w:sdtPr>
        <w:sdtEndPr/>
        <w:sdtContent>
          <w:r w:rsidR="007971DD">
            <w:t>[Health and Safety Officer Name], the</w:t>
          </w:r>
        </w:sdtContent>
      </w:sdt>
    </w:p>
    <w:p w14:paraId="7785CC3B" w14:textId="77777777" w:rsidR="00897431" w:rsidRDefault="00460C3B" w:rsidP="00897431">
      <w:pPr>
        <w:pStyle w:val="CenteredCalibri"/>
      </w:pPr>
      <w:sdt>
        <w:sdtPr>
          <w:alias w:val="Health and Safety Officer Title"/>
          <w:tag w:val="Health and Safety Officer Title"/>
          <w:id w:val="801078797"/>
          <w:placeholder>
            <w:docPart w:val="DC448B4175DC4AE18E7B76E0B58ED4CE"/>
          </w:placeholder>
          <w:showingPlcHdr/>
          <w:dataBinding w:prefixMappings="xmlns:ns0='http://schemas.microsoft.com/office/2006/coverPageProps' " w:xpath="/ns0:CoverPageProperties[1]/ns0:Abstract[1]" w:storeItemID="{55AF091B-3C7A-41E3-B477-F2FDAA23CFDA}"/>
          <w:text/>
        </w:sdtPr>
        <w:sdtEndPr/>
        <w:sdtContent>
          <w:r w:rsidR="00897431" w:rsidRPr="00897431">
            <w:rPr>
              <w:rStyle w:val="PlaceholderText"/>
              <w:color w:val="auto"/>
            </w:rPr>
            <w:t>[Health and Safety Officer Title]</w:t>
          </w:r>
        </w:sdtContent>
      </w:sdt>
    </w:p>
    <w:p w14:paraId="62F8EBFE" w14:textId="77777777" w:rsidR="00897431" w:rsidRDefault="00897431">
      <w:r>
        <w:br w:type="page"/>
      </w:r>
    </w:p>
    <w:p w14:paraId="02825328" w14:textId="77777777" w:rsidR="00897431" w:rsidRDefault="00897431" w:rsidP="00604C5B">
      <w:pPr>
        <w:pStyle w:val="Heading1"/>
      </w:pPr>
      <w:r>
        <w:t>TABLE OF CONTENTS</w:t>
      </w:r>
    </w:p>
    <w:p w14:paraId="5CBCDDE0" w14:textId="77777777" w:rsidR="00897431" w:rsidRDefault="00897431" w:rsidP="00A35DE2">
      <w:pPr>
        <w:pStyle w:val="ListParagraph"/>
        <w:numPr>
          <w:ilvl w:val="0"/>
          <w:numId w:val="99"/>
        </w:numPr>
      </w:pPr>
      <w:r>
        <w:t>PURPOSE AND SCOPE</w:t>
      </w:r>
    </w:p>
    <w:p w14:paraId="5498CAFE" w14:textId="77777777" w:rsidR="00897431" w:rsidRDefault="00897431" w:rsidP="00A35DE2">
      <w:pPr>
        <w:pStyle w:val="ListParagraph"/>
        <w:numPr>
          <w:ilvl w:val="0"/>
          <w:numId w:val="99"/>
        </w:numPr>
      </w:pPr>
      <w:r>
        <w:t>PROGRAM ADMINISTRATION</w:t>
      </w:r>
    </w:p>
    <w:p w14:paraId="04B06358" w14:textId="77777777" w:rsidR="00897431" w:rsidRDefault="00897431" w:rsidP="00A35DE2">
      <w:pPr>
        <w:pStyle w:val="ListParagraph"/>
        <w:numPr>
          <w:ilvl w:val="0"/>
          <w:numId w:val="99"/>
        </w:numPr>
      </w:pPr>
      <w:r>
        <w:t>PROGRAM ELEMENTS</w:t>
      </w:r>
    </w:p>
    <w:p w14:paraId="7DDFDE1D" w14:textId="77777777" w:rsidR="00897431" w:rsidRDefault="00897431" w:rsidP="00A35DE2">
      <w:pPr>
        <w:pStyle w:val="ListParagraph"/>
        <w:numPr>
          <w:ilvl w:val="1"/>
          <w:numId w:val="99"/>
        </w:numPr>
      </w:pPr>
      <w:r>
        <w:t>Preparation for Lock-out or Tag-out</w:t>
      </w:r>
    </w:p>
    <w:p w14:paraId="1058F2C1" w14:textId="77777777" w:rsidR="00897431" w:rsidRDefault="00897431" w:rsidP="00A35DE2">
      <w:pPr>
        <w:pStyle w:val="ListParagraph"/>
        <w:numPr>
          <w:ilvl w:val="1"/>
          <w:numId w:val="99"/>
        </w:numPr>
      </w:pPr>
      <w:r>
        <w:t>Electrical</w:t>
      </w:r>
    </w:p>
    <w:p w14:paraId="3F657F19" w14:textId="77777777" w:rsidR="00897431" w:rsidRDefault="00B23E79" w:rsidP="00A35DE2">
      <w:pPr>
        <w:pStyle w:val="ListParagraph"/>
        <w:numPr>
          <w:ilvl w:val="1"/>
          <w:numId w:val="99"/>
        </w:numPr>
      </w:pPr>
      <w:r>
        <w:t xml:space="preserve">Hydraulic and </w:t>
      </w:r>
      <w:r w:rsidR="00897431">
        <w:t>Pneumatic</w:t>
      </w:r>
    </w:p>
    <w:p w14:paraId="33C9C9A2" w14:textId="77777777" w:rsidR="00897431" w:rsidRDefault="00897431" w:rsidP="00A35DE2">
      <w:pPr>
        <w:pStyle w:val="ListParagraph"/>
        <w:numPr>
          <w:ilvl w:val="1"/>
          <w:numId w:val="99"/>
        </w:numPr>
      </w:pPr>
      <w:r>
        <w:t>Fluids and Gases</w:t>
      </w:r>
    </w:p>
    <w:p w14:paraId="5F4926BD" w14:textId="77777777" w:rsidR="00897431" w:rsidRDefault="00897431" w:rsidP="00A35DE2">
      <w:pPr>
        <w:pStyle w:val="ListParagraph"/>
        <w:numPr>
          <w:ilvl w:val="1"/>
          <w:numId w:val="99"/>
        </w:numPr>
      </w:pPr>
      <w:r>
        <w:t>Mechanical Energy</w:t>
      </w:r>
    </w:p>
    <w:p w14:paraId="1460072A" w14:textId="77777777" w:rsidR="00897431" w:rsidRDefault="00897431" w:rsidP="00A35DE2">
      <w:pPr>
        <w:pStyle w:val="ListParagraph"/>
        <w:numPr>
          <w:ilvl w:val="1"/>
          <w:numId w:val="99"/>
        </w:numPr>
      </w:pPr>
      <w:r>
        <w:t>Release from Lock-out/Tag-out</w:t>
      </w:r>
    </w:p>
    <w:p w14:paraId="42FF9C51" w14:textId="77777777" w:rsidR="00897431" w:rsidRDefault="00897431" w:rsidP="00A35DE2">
      <w:pPr>
        <w:pStyle w:val="ListParagraph"/>
        <w:numPr>
          <w:ilvl w:val="1"/>
          <w:numId w:val="99"/>
        </w:numPr>
      </w:pPr>
      <w:r>
        <w:t>Service or Maintenance Involving More than One Person</w:t>
      </w:r>
    </w:p>
    <w:p w14:paraId="631CA2E5" w14:textId="77777777" w:rsidR="00897431" w:rsidRDefault="00897431" w:rsidP="00A35DE2">
      <w:pPr>
        <w:pStyle w:val="ListParagraph"/>
        <w:numPr>
          <w:ilvl w:val="1"/>
          <w:numId w:val="99"/>
        </w:numPr>
      </w:pPr>
      <w:r>
        <w:t>Removal of an Authorized Employee’s Lock-out/Tag-out by the Company</w:t>
      </w:r>
    </w:p>
    <w:p w14:paraId="5CA2125E" w14:textId="77777777" w:rsidR="00897431" w:rsidRDefault="00897431" w:rsidP="00A35DE2">
      <w:pPr>
        <w:pStyle w:val="ListParagraph"/>
        <w:numPr>
          <w:ilvl w:val="1"/>
          <w:numId w:val="99"/>
        </w:numPr>
      </w:pPr>
      <w:r>
        <w:t>Shift or Personnel Changes</w:t>
      </w:r>
    </w:p>
    <w:p w14:paraId="50A77E8F" w14:textId="77777777" w:rsidR="00897431" w:rsidRDefault="00897431" w:rsidP="00A35DE2">
      <w:pPr>
        <w:pStyle w:val="ListParagraph"/>
        <w:numPr>
          <w:ilvl w:val="1"/>
          <w:numId w:val="99"/>
        </w:numPr>
      </w:pPr>
      <w:r>
        <w:t>P</w:t>
      </w:r>
      <w:r w:rsidR="00B23E79">
        <w:t xml:space="preserve">rocedures for Outside Personnel and </w:t>
      </w:r>
      <w:r>
        <w:t>Contractors</w:t>
      </w:r>
    </w:p>
    <w:p w14:paraId="44AF08B1" w14:textId="77777777" w:rsidR="00897431" w:rsidRDefault="00897431" w:rsidP="00A35DE2">
      <w:pPr>
        <w:pStyle w:val="ListParagraph"/>
        <w:numPr>
          <w:ilvl w:val="1"/>
          <w:numId w:val="99"/>
        </w:numPr>
      </w:pPr>
      <w:r>
        <w:t>Training and Communication</w:t>
      </w:r>
    </w:p>
    <w:p w14:paraId="09ED58DA" w14:textId="77777777" w:rsidR="00897431" w:rsidRDefault="00897431" w:rsidP="00A35DE2">
      <w:pPr>
        <w:pStyle w:val="ListParagraph"/>
        <w:numPr>
          <w:ilvl w:val="1"/>
          <w:numId w:val="99"/>
        </w:numPr>
      </w:pPr>
      <w:r>
        <w:t>Periodic Inspection</w:t>
      </w:r>
    </w:p>
    <w:p w14:paraId="717661E8" w14:textId="77777777" w:rsidR="00897431" w:rsidRPr="00D56D15" w:rsidRDefault="00D56D15" w:rsidP="00D56D15">
      <w:pPr>
        <w:contextualSpacing/>
        <w:rPr>
          <w:caps/>
        </w:rPr>
      </w:pPr>
      <w:r>
        <w:rPr>
          <w:caps/>
        </w:rPr>
        <w:t>Attachment F.1.</w:t>
      </w:r>
      <w:r>
        <w:rPr>
          <w:rFonts w:ascii="Arial" w:hAnsi="Arial" w:cs="Arial"/>
          <w:lang w:bidi="he-IL"/>
        </w:rPr>
        <w:t>—</w:t>
      </w:r>
      <w:r w:rsidR="00897431" w:rsidRPr="00D56D15">
        <w:rPr>
          <w:caps/>
        </w:rPr>
        <w:t>List of Authorized Personnel for Lock-out/Tag-out Procedures</w:t>
      </w:r>
    </w:p>
    <w:p w14:paraId="659702C1" w14:textId="77777777" w:rsidR="00897431" w:rsidRPr="00D56D15" w:rsidRDefault="00D56D15" w:rsidP="00D56D15">
      <w:pPr>
        <w:contextualSpacing/>
        <w:rPr>
          <w:caps/>
        </w:rPr>
      </w:pPr>
      <w:r>
        <w:rPr>
          <w:caps/>
        </w:rPr>
        <w:t>Attachment F.2.</w:t>
      </w:r>
      <w:r>
        <w:rPr>
          <w:rFonts w:ascii="Arial" w:hAnsi="Arial" w:cs="Arial"/>
          <w:lang w:bidi="he-IL"/>
        </w:rPr>
        <w:t>—</w:t>
      </w:r>
      <w:r w:rsidR="00897431" w:rsidRPr="00D56D15">
        <w:rPr>
          <w:caps/>
        </w:rPr>
        <w:t xml:space="preserve">Certification of Training of </w:t>
      </w:r>
      <w:r w:rsidR="007D6123">
        <w:rPr>
          <w:caps/>
        </w:rPr>
        <w:t>(</w:t>
      </w:r>
      <w:r w:rsidR="00897431" w:rsidRPr="00D56D15">
        <w:rPr>
          <w:caps/>
        </w:rPr>
        <w:t>Authorized Personnel</w:t>
      </w:r>
      <w:r w:rsidR="007D6123">
        <w:rPr>
          <w:caps/>
        </w:rPr>
        <w:t>)</w:t>
      </w:r>
    </w:p>
    <w:p w14:paraId="6D51A185" w14:textId="77777777" w:rsidR="00897431" w:rsidRPr="00D56D15" w:rsidRDefault="00D56D15" w:rsidP="00D56D15">
      <w:pPr>
        <w:contextualSpacing/>
        <w:rPr>
          <w:caps/>
        </w:rPr>
      </w:pPr>
      <w:r>
        <w:rPr>
          <w:caps/>
        </w:rPr>
        <w:t>Attachment F.</w:t>
      </w:r>
      <w:r w:rsidR="001D163A">
        <w:rPr>
          <w:caps/>
        </w:rPr>
        <w:t>3.</w:t>
      </w:r>
      <w:r>
        <w:rPr>
          <w:rFonts w:ascii="Arial" w:hAnsi="Arial" w:cs="Arial"/>
          <w:lang w:bidi="he-IL"/>
        </w:rPr>
        <w:t>—</w:t>
      </w:r>
      <w:r w:rsidR="00897431" w:rsidRPr="00D56D15">
        <w:rPr>
          <w:caps/>
        </w:rPr>
        <w:t xml:space="preserve">Certification of Training of </w:t>
      </w:r>
      <w:r w:rsidR="007D6123">
        <w:rPr>
          <w:caps/>
        </w:rPr>
        <w:t>(</w:t>
      </w:r>
      <w:r w:rsidR="00897431" w:rsidRPr="00D56D15">
        <w:rPr>
          <w:caps/>
        </w:rPr>
        <w:t>Affected Personnel</w:t>
      </w:r>
      <w:r w:rsidR="007D6123">
        <w:rPr>
          <w:caps/>
        </w:rPr>
        <w:t>)</w:t>
      </w:r>
    </w:p>
    <w:p w14:paraId="6FAE4B5F" w14:textId="77777777" w:rsidR="00897431" w:rsidRPr="00D56D15" w:rsidRDefault="00D56D15" w:rsidP="00D56D15">
      <w:pPr>
        <w:contextualSpacing/>
        <w:rPr>
          <w:caps/>
        </w:rPr>
      </w:pPr>
      <w:r>
        <w:rPr>
          <w:caps/>
        </w:rPr>
        <w:t>Attachment F.4.</w:t>
      </w:r>
      <w:r>
        <w:rPr>
          <w:rFonts w:ascii="Arial" w:hAnsi="Arial" w:cs="Arial"/>
          <w:lang w:bidi="he-IL"/>
        </w:rPr>
        <w:t>—</w:t>
      </w:r>
      <w:r w:rsidR="00897431" w:rsidRPr="00D56D15">
        <w:rPr>
          <w:caps/>
        </w:rPr>
        <w:t>Lock-out/Tag-out Inspection Certification</w:t>
      </w:r>
    </w:p>
    <w:p w14:paraId="0C8E769F" w14:textId="77777777" w:rsidR="00D56D15" w:rsidRDefault="00D56D15" w:rsidP="00D56D15">
      <w:pPr>
        <w:contextualSpacing/>
        <w:rPr>
          <w:caps/>
        </w:rPr>
      </w:pPr>
      <w:r>
        <w:rPr>
          <w:caps/>
        </w:rPr>
        <w:t>Attachment F.5.</w:t>
      </w:r>
      <w:r>
        <w:rPr>
          <w:rFonts w:ascii="Arial" w:hAnsi="Arial" w:cs="Arial"/>
          <w:lang w:bidi="he-IL"/>
        </w:rPr>
        <w:t>—</w:t>
      </w:r>
      <w:r w:rsidR="00897431" w:rsidRPr="00D56D15">
        <w:rPr>
          <w:caps/>
        </w:rPr>
        <w:t>Lock-out/Tag-out Energy Control Procedures</w:t>
      </w:r>
      <w:r w:rsidR="00BE3934">
        <w:rPr>
          <w:caps/>
        </w:rPr>
        <w:t xml:space="preserve"> SPECIFIC TO EACH MACHINE</w:t>
      </w:r>
    </w:p>
    <w:p w14:paraId="50697605" w14:textId="77777777" w:rsidR="00D56D15" w:rsidRDefault="00D56D15">
      <w:pPr>
        <w:rPr>
          <w:caps/>
        </w:rPr>
      </w:pPr>
      <w:r>
        <w:rPr>
          <w:caps/>
        </w:rPr>
        <w:br w:type="page"/>
      </w:r>
    </w:p>
    <w:p w14:paraId="78E189DC" w14:textId="77777777" w:rsidR="00362412" w:rsidRDefault="00D56D15" w:rsidP="00A35DE2">
      <w:pPr>
        <w:pStyle w:val="H1Numbered"/>
        <w:numPr>
          <w:ilvl w:val="0"/>
          <w:numId w:val="262"/>
        </w:numPr>
      </w:pPr>
      <w:r>
        <w:t>PURPOSE AND SCOPE</w:t>
      </w:r>
    </w:p>
    <w:p w14:paraId="7F72BA46" w14:textId="77777777" w:rsidR="00D56D15" w:rsidRDefault="00D56D15" w:rsidP="006B1CE5">
      <w:r>
        <w:t>The objective of this procedure is to establish a means of positive control to prevent the accidental starting or activating of machinery or systems while they are being repaired, cleaned</w:t>
      </w:r>
      <w:r w:rsidR="0025406D">
        <w:t xml:space="preserve">, </w:t>
      </w:r>
      <w:r>
        <w:t>or serviced.</w:t>
      </w:r>
      <w:r w:rsidR="0060102A">
        <w:t xml:space="preserve"> </w:t>
      </w:r>
      <w:r>
        <w:t>This program serves to:</w:t>
      </w:r>
    </w:p>
    <w:p w14:paraId="6F610B49" w14:textId="77777777" w:rsidR="00D56D15" w:rsidRDefault="00D56D15" w:rsidP="00A35DE2">
      <w:pPr>
        <w:pStyle w:val="ListParagraph"/>
        <w:numPr>
          <w:ilvl w:val="0"/>
          <w:numId w:val="100"/>
        </w:numPr>
        <w:contextualSpacing w:val="0"/>
      </w:pPr>
      <w:r>
        <w:t>Establish a safe and positive means of shutting down machinery, equipment</w:t>
      </w:r>
      <w:r w:rsidR="00B23E79">
        <w:t>,</w:t>
      </w:r>
      <w:r>
        <w:t xml:space="preserve"> and systems.</w:t>
      </w:r>
    </w:p>
    <w:p w14:paraId="78FAD319" w14:textId="77777777" w:rsidR="00D56D15" w:rsidRDefault="00D56D15" w:rsidP="00A35DE2">
      <w:pPr>
        <w:pStyle w:val="ListParagraph"/>
        <w:numPr>
          <w:ilvl w:val="0"/>
          <w:numId w:val="100"/>
        </w:numPr>
        <w:contextualSpacing w:val="0"/>
      </w:pPr>
      <w:r>
        <w:t>Prohibit unauthorized personnel or remote control systems from starting machinery or equipment while it is being serviced.</w:t>
      </w:r>
    </w:p>
    <w:p w14:paraId="49814F5B" w14:textId="77777777" w:rsidR="00D56D15" w:rsidRDefault="00D56D15" w:rsidP="00A35DE2">
      <w:pPr>
        <w:pStyle w:val="ListParagraph"/>
        <w:numPr>
          <w:ilvl w:val="0"/>
          <w:numId w:val="100"/>
        </w:numPr>
        <w:contextualSpacing w:val="0"/>
      </w:pPr>
      <w:r>
        <w:t>Provide a secondary control system (tag-out) when it is impossible to positively lock-out the machinery or equipment.</w:t>
      </w:r>
    </w:p>
    <w:p w14:paraId="00CE37D8" w14:textId="77777777" w:rsidR="00D56D15" w:rsidRDefault="00D56D15" w:rsidP="00A35DE2">
      <w:pPr>
        <w:pStyle w:val="ListParagraph"/>
        <w:numPr>
          <w:ilvl w:val="0"/>
          <w:numId w:val="100"/>
        </w:numPr>
        <w:contextualSpacing w:val="0"/>
      </w:pPr>
      <w:r>
        <w:t>Establish responsibility for implementing and controlling lock-out/tag-out procedures.</w:t>
      </w:r>
    </w:p>
    <w:p w14:paraId="02410E86" w14:textId="77777777" w:rsidR="00D56D15" w:rsidRDefault="00D56D15" w:rsidP="00A35DE2">
      <w:pPr>
        <w:pStyle w:val="ListParagraph"/>
        <w:numPr>
          <w:ilvl w:val="0"/>
          <w:numId w:val="100"/>
        </w:numPr>
        <w:contextualSpacing w:val="0"/>
      </w:pPr>
      <w:r>
        <w:t>Ensure that only approved locks, standardized tags</w:t>
      </w:r>
      <w:r w:rsidR="00B23E79">
        <w:t>,</w:t>
      </w:r>
      <w:r>
        <w:t xml:space="preserve"> and fastening devices provided by the company will be utilized in the lock-out/tag-out procedures.</w:t>
      </w:r>
    </w:p>
    <w:p w14:paraId="14D6CEE0" w14:textId="28DF89D3" w:rsidR="00D56D15" w:rsidRDefault="00D56D15" w:rsidP="00A35DE2">
      <w:pPr>
        <w:pStyle w:val="H1Numbered"/>
        <w:numPr>
          <w:ilvl w:val="0"/>
          <w:numId w:val="262"/>
        </w:numPr>
      </w:pPr>
      <w:r>
        <w:t>PROGRAM ADMINISTRATION</w:t>
      </w:r>
    </w:p>
    <w:p w14:paraId="0FCB1C17" w14:textId="77777777" w:rsidR="00D56D15" w:rsidRPr="00D56D15" w:rsidRDefault="00D56D15" w:rsidP="00400863">
      <w:pPr>
        <w:pStyle w:val="Heading3"/>
        <w:numPr>
          <w:ilvl w:val="0"/>
          <w:numId w:val="341"/>
        </w:numPr>
      </w:pPr>
      <w:r w:rsidRPr="00D56D15">
        <w:t>Program Administrator Responsibilities</w:t>
      </w:r>
    </w:p>
    <w:p w14:paraId="7E0145BA" w14:textId="484C1B9B" w:rsidR="00D56D15" w:rsidRDefault="00D56D15" w:rsidP="006B1CE5">
      <w:pPr>
        <w:pStyle w:val="ListParagraph"/>
        <w:contextualSpacing w:val="0"/>
      </w:pPr>
      <w:r>
        <w:t xml:space="preserve">The Program Administrator at </w:t>
      </w:r>
      <w:sdt>
        <w:sdtPr>
          <w:rPr>
            <w:rFonts w:eastAsia="Arial" w:cs="Arial"/>
          </w:rPr>
          <w:alias w:val="Company Name"/>
          <w:tag w:val="Company Name"/>
          <w:id w:val="801078829"/>
          <w:placeholder>
            <w:docPart w:val="F2A195560CFB42CBB442FB4EF94680F4"/>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t xml:space="preserve"> is the </w:t>
      </w:r>
      <w:sdt>
        <w:sdtPr>
          <w:rPr>
            <w:rStyle w:val="Normal10Char"/>
            <w:sz w:val="22"/>
            <w:szCs w:val="22"/>
          </w:rPr>
          <w:alias w:val="Health and Safety Officer Title"/>
          <w:tag w:val="Health and Safety Officer Title"/>
          <w:id w:val="801078830"/>
          <w:placeholder>
            <w:docPart w:val="E8C80A6E8202464495A576961624B83C"/>
          </w:placeholder>
          <w:showingPlcHdr/>
          <w:dataBinding w:prefixMappings="xmlns:ns0='http://schemas.microsoft.com/office/2006/coverPageProps' " w:xpath="/ns0:CoverPageProperties[1]/ns0:Abstract[1]" w:storeItemID="{55AF091B-3C7A-41E3-B477-F2FDAA23CFDA}"/>
          <w:text/>
        </w:sdtPr>
        <w:sdtEndPr>
          <w:rPr>
            <w:rStyle w:val="Normal10Char"/>
          </w:rPr>
        </w:sdtEndPr>
        <w:sdtContent>
          <w:r>
            <w:rPr>
              <w:rStyle w:val="Normal10Char"/>
              <w:sz w:val="22"/>
              <w:szCs w:val="22"/>
            </w:rPr>
            <w:t>[Health and Safety Officer Title]</w:t>
          </w:r>
        </w:sdtContent>
      </w:sdt>
      <w:r>
        <w:t>.</w:t>
      </w:r>
      <w:r w:rsidR="0060102A">
        <w:t xml:space="preserve"> </w:t>
      </w:r>
      <w:r>
        <w:t>The Program Administrator is responsible for administering the lock-out/tag-out program.</w:t>
      </w:r>
      <w:r w:rsidR="0060102A">
        <w:t xml:space="preserve"> </w:t>
      </w:r>
      <w:r>
        <w:t>Duties of the program administrator include:</w:t>
      </w:r>
    </w:p>
    <w:p w14:paraId="11DCEEF1" w14:textId="77777777" w:rsidR="00D56D15" w:rsidRDefault="00D56D15" w:rsidP="00A35DE2">
      <w:pPr>
        <w:pStyle w:val="ListParagraph"/>
        <w:numPr>
          <w:ilvl w:val="0"/>
          <w:numId w:val="101"/>
        </w:numPr>
        <w:ind w:left="1080"/>
        <w:contextualSpacing w:val="0"/>
      </w:pPr>
      <w:r>
        <w:t>Implementi</w:t>
      </w:r>
      <w:r w:rsidR="00B23E79">
        <w:t>ng the lock-out/tag-out program</w:t>
      </w:r>
    </w:p>
    <w:p w14:paraId="63C740E1" w14:textId="77777777" w:rsidR="00D56D15" w:rsidRDefault="00D56D15" w:rsidP="00A35DE2">
      <w:pPr>
        <w:pStyle w:val="ListParagraph"/>
        <w:numPr>
          <w:ilvl w:val="0"/>
          <w:numId w:val="101"/>
        </w:numPr>
        <w:ind w:left="1080"/>
        <w:contextualSpacing w:val="0"/>
      </w:pPr>
      <w:r>
        <w:t xml:space="preserve">Enforcing the program and insuring compliance with the </w:t>
      </w:r>
      <w:r w:rsidR="00B23E79">
        <w:t>procedures in their departments</w:t>
      </w:r>
    </w:p>
    <w:p w14:paraId="6E10F3D1" w14:textId="77777777" w:rsidR="00D56D15" w:rsidRDefault="00D56D15" w:rsidP="00A35DE2">
      <w:pPr>
        <w:pStyle w:val="ListParagraph"/>
        <w:numPr>
          <w:ilvl w:val="0"/>
          <w:numId w:val="101"/>
        </w:numPr>
        <w:ind w:left="1080"/>
        <w:contextualSpacing w:val="0"/>
      </w:pPr>
      <w:r>
        <w:t>Monitoring the compliance of this procedure and conduct</w:t>
      </w:r>
      <w:r w:rsidR="00B23E79">
        <w:t>ing</w:t>
      </w:r>
      <w:r>
        <w:t xml:space="preserve"> the annual inspection and certifica</w:t>
      </w:r>
      <w:r w:rsidR="00B23E79">
        <w:t>tion of the authorized employees</w:t>
      </w:r>
    </w:p>
    <w:p w14:paraId="1B669157" w14:textId="77777777" w:rsidR="00D56D15" w:rsidRPr="00D56D15" w:rsidRDefault="00D56D15" w:rsidP="00400863">
      <w:pPr>
        <w:pStyle w:val="Heading3"/>
      </w:pPr>
      <w:r w:rsidRPr="00D56D15">
        <w:t>Employee Responsibility</w:t>
      </w:r>
    </w:p>
    <w:p w14:paraId="48E2662F" w14:textId="77777777" w:rsidR="00D56D15" w:rsidRDefault="00D56D15" w:rsidP="006B1CE5">
      <w:pPr>
        <w:pStyle w:val="ListParagraph"/>
        <w:contextualSpacing w:val="0"/>
      </w:pPr>
      <w:r>
        <w:t>Only authorized employees (those listed in Attachment F.1) are responsible for following established lock-out/tag-out procedures.</w:t>
      </w:r>
    </w:p>
    <w:p w14:paraId="30770007" w14:textId="77777777" w:rsidR="00D56D15" w:rsidRDefault="00D56D15" w:rsidP="00A35DE2">
      <w:pPr>
        <w:pStyle w:val="ListParagraph"/>
        <w:numPr>
          <w:ilvl w:val="0"/>
          <w:numId w:val="102"/>
        </w:numPr>
        <w:ind w:left="1080"/>
        <w:contextualSpacing w:val="0"/>
      </w:pPr>
      <w:r>
        <w:t>Affected employees (all other employees in the</w:t>
      </w:r>
      <w:r w:rsidR="00B23E79">
        <w:t xml:space="preserve"> facility) are responsible for e</w:t>
      </w:r>
      <w:r>
        <w:t xml:space="preserve">nsuring they do not attempt to restart or re-energize machines or equipment </w:t>
      </w:r>
      <w:r w:rsidR="00B23E79">
        <w:t>that</w:t>
      </w:r>
      <w:r>
        <w:t xml:space="preserve"> are locked out or tagged out.</w:t>
      </w:r>
    </w:p>
    <w:p w14:paraId="6048D60C" w14:textId="74EA02AC" w:rsidR="00D56D15" w:rsidRDefault="00D56D15" w:rsidP="00A35DE2">
      <w:pPr>
        <w:pStyle w:val="H1Numbered"/>
        <w:numPr>
          <w:ilvl w:val="0"/>
          <w:numId w:val="262"/>
        </w:numPr>
      </w:pPr>
      <w:r>
        <w:t xml:space="preserve">PROGRAM ELEMENTS </w:t>
      </w:r>
    </w:p>
    <w:p w14:paraId="65486B77" w14:textId="77777777" w:rsidR="00D56D15" w:rsidRDefault="00D56D15" w:rsidP="006B1CE5">
      <w:r>
        <w:t>The ensuing items are to be followed to ensure both compliance with the OSHA Control of Hazardous Energy Standard and the safety of our employees.</w:t>
      </w:r>
    </w:p>
    <w:p w14:paraId="264F9DA8" w14:textId="77777777" w:rsidR="00D56D15" w:rsidRPr="00D56D15" w:rsidRDefault="00D56D15" w:rsidP="00400863">
      <w:pPr>
        <w:pStyle w:val="Heading3"/>
        <w:numPr>
          <w:ilvl w:val="0"/>
          <w:numId w:val="342"/>
        </w:numPr>
      </w:pPr>
      <w:r w:rsidRPr="00D56D15">
        <w:t>Preparation for Lock-out or Tag-out</w:t>
      </w:r>
    </w:p>
    <w:p w14:paraId="575FFF4F" w14:textId="77777777" w:rsidR="00D56D15" w:rsidRDefault="00D56D15" w:rsidP="006B1CE5">
      <w:pPr>
        <w:pStyle w:val="ListParagraph"/>
        <w:contextualSpacing w:val="0"/>
      </w:pPr>
      <w:r>
        <w:t>Employees who are required to utilize the lock-out/tag-out procedure (see</w:t>
      </w:r>
      <w:r w:rsidR="00831386">
        <w:t xml:space="preserve"> employee list in</w:t>
      </w:r>
      <w:r>
        <w:t xml:space="preserve"> Attachment </w:t>
      </w:r>
      <w:r w:rsidR="00BE3934">
        <w:t>F.1)</w:t>
      </w:r>
      <w:r>
        <w:t xml:space="preserve"> must be knowledgeable of the different energy sources and the proper sequence of shutting off or disconnecting energy means.</w:t>
      </w:r>
      <w:r w:rsidR="0060102A">
        <w:t xml:space="preserve"> </w:t>
      </w:r>
      <w:r>
        <w:t>The four types of energy sources are:</w:t>
      </w:r>
    </w:p>
    <w:p w14:paraId="18D26C44" w14:textId="77777777" w:rsidR="00D56D15" w:rsidRDefault="00D56D15" w:rsidP="00A35DE2">
      <w:pPr>
        <w:pStyle w:val="ListParagraph"/>
        <w:numPr>
          <w:ilvl w:val="0"/>
          <w:numId w:val="102"/>
        </w:numPr>
        <w:ind w:left="1080"/>
        <w:contextualSpacing w:val="0"/>
      </w:pPr>
      <w:r>
        <w:t>Electrical (most common form)</w:t>
      </w:r>
    </w:p>
    <w:p w14:paraId="5B903C20" w14:textId="77777777" w:rsidR="00D56D15" w:rsidRDefault="00B23E79" w:rsidP="00A35DE2">
      <w:pPr>
        <w:pStyle w:val="ListParagraph"/>
        <w:numPr>
          <w:ilvl w:val="0"/>
          <w:numId w:val="102"/>
        </w:numPr>
        <w:ind w:left="1080"/>
        <w:contextualSpacing w:val="0"/>
      </w:pPr>
      <w:r>
        <w:t>Hydraulic and</w:t>
      </w:r>
      <w:r w:rsidR="00D56D15">
        <w:t xml:space="preserve"> pneumatic</w:t>
      </w:r>
    </w:p>
    <w:p w14:paraId="475F8625" w14:textId="77777777" w:rsidR="00D56D15" w:rsidRDefault="00D56D15" w:rsidP="00A35DE2">
      <w:pPr>
        <w:pStyle w:val="ListParagraph"/>
        <w:numPr>
          <w:ilvl w:val="0"/>
          <w:numId w:val="102"/>
        </w:numPr>
        <w:ind w:left="1080"/>
        <w:contextualSpacing w:val="0"/>
      </w:pPr>
      <w:r>
        <w:t>Fluids and gases</w:t>
      </w:r>
    </w:p>
    <w:p w14:paraId="36AA1036" w14:textId="77777777" w:rsidR="00D56D15" w:rsidRDefault="00D56D15" w:rsidP="00A35DE2">
      <w:pPr>
        <w:pStyle w:val="ListParagraph"/>
        <w:numPr>
          <w:ilvl w:val="0"/>
          <w:numId w:val="102"/>
        </w:numPr>
        <w:ind w:left="1080"/>
        <w:contextualSpacing w:val="0"/>
      </w:pPr>
      <w:r>
        <w:t>Mechanical (including gravity)</w:t>
      </w:r>
    </w:p>
    <w:p w14:paraId="353CA822" w14:textId="77777777" w:rsidR="00D56D15" w:rsidRDefault="00D56D15" w:rsidP="006B1CE5">
      <w:pPr>
        <w:ind w:left="720"/>
      </w:pPr>
      <w:r>
        <w:t>More than one energy source may be used on some equipment, and the proper procedure must be followed in order to identify energy sources and lock-out/tag-out accordingly.</w:t>
      </w:r>
      <w:r w:rsidR="0060102A">
        <w:t xml:space="preserve"> </w:t>
      </w:r>
      <w:r>
        <w:t>See Attachment F</w:t>
      </w:r>
      <w:r w:rsidR="00BE3934">
        <w:t>.5</w:t>
      </w:r>
      <w:r>
        <w:t xml:space="preserve"> for </w:t>
      </w:r>
      <w:r w:rsidR="00B23E79">
        <w:t xml:space="preserve">the </w:t>
      </w:r>
      <w:r>
        <w:t>specific procedure format.</w:t>
      </w:r>
    </w:p>
    <w:p w14:paraId="730AE2E3" w14:textId="77777777" w:rsidR="00D56D15" w:rsidRPr="00D56D15" w:rsidRDefault="00D56D15" w:rsidP="00400863">
      <w:pPr>
        <w:pStyle w:val="Heading3"/>
      </w:pPr>
      <w:r w:rsidRPr="00D56D15">
        <w:t>Electrical</w:t>
      </w:r>
    </w:p>
    <w:p w14:paraId="03AF03B2" w14:textId="77777777" w:rsidR="00D56D15" w:rsidRDefault="00D56D15" w:rsidP="00A35DE2">
      <w:pPr>
        <w:pStyle w:val="ListParagraph"/>
        <w:numPr>
          <w:ilvl w:val="0"/>
          <w:numId w:val="103"/>
        </w:numPr>
        <w:ind w:left="1440"/>
        <w:contextualSpacing w:val="0"/>
      </w:pPr>
      <w:r>
        <w:t>Shut off power at machine and disconnect.</w:t>
      </w:r>
    </w:p>
    <w:p w14:paraId="6C2D866C" w14:textId="77777777" w:rsidR="00D56D15" w:rsidRDefault="00D56D15" w:rsidP="00A35DE2">
      <w:pPr>
        <w:pStyle w:val="ListParagraph"/>
        <w:numPr>
          <w:ilvl w:val="0"/>
          <w:numId w:val="103"/>
        </w:numPr>
        <w:ind w:left="1440"/>
        <w:contextualSpacing w:val="0"/>
      </w:pPr>
      <w:r>
        <w:t>Disconnecting means must be locked or tagged.</w:t>
      </w:r>
    </w:p>
    <w:p w14:paraId="298AD75F" w14:textId="77777777" w:rsidR="00D56D15" w:rsidRDefault="00D56D15" w:rsidP="00A35DE2">
      <w:pPr>
        <w:pStyle w:val="ListParagraph"/>
        <w:numPr>
          <w:ilvl w:val="0"/>
          <w:numId w:val="103"/>
        </w:numPr>
        <w:ind w:left="1440"/>
        <w:contextualSpacing w:val="0"/>
      </w:pPr>
      <w:r>
        <w:t>Press start button to see that correct systems are locked out.</w:t>
      </w:r>
    </w:p>
    <w:p w14:paraId="4E750DFC" w14:textId="77777777" w:rsidR="00D56D15" w:rsidRDefault="00D56D15" w:rsidP="00A35DE2">
      <w:pPr>
        <w:pStyle w:val="ListParagraph"/>
        <w:numPr>
          <w:ilvl w:val="0"/>
          <w:numId w:val="103"/>
        </w:numPr>
        <w:ind w:left="1440"/>
        <w:contextualSpacing w:val="0"/>
      </w:pPr>
      <w:r>
        <w:t>All controls must be returned to their safest position.</w:t>
      </w:r>
    </w:p>
    <w:p w14:paraId="7BA65868" w14:textId="77777777" w:rsidR="00D56D15" w:rsidRDefault="001D163A" w:rsidP="006B1CE5">
      <w:pPr>
        <w:ind w:left="720"/>
      </w:pPr>
      <w:r>
        <w:t>R</w:t>
      </w:r>
      <w:r w:rsidR="00D56D15">
        <w:t>emember</w:t>
      </w:r>
      <w:r>
        <w:t xml:space="preserve"> these points</w:t>
      </w:r>
      <w:r w:rsidR="00D56D15">
        <w:t>:</w:t>
      </w:r>
    </w:p>
    <w:p w14:paraId="379A8225" w14:textId="77777777" w:rsidR="00D56D15" w:rsidRDefault="00D56D15" w:rsidP="00A35DE2">
      <w:pPr>
        <w:pStyle w:val="ListParagraph"/>
        <w:numPr>
          <w:ilvl w:val="0"/>
          <w:numId w:val="104"/>
        </w:numPr>
        <w:ind w:left="1080"/>
        <w:contextualSpacing w:val="0"/>
      </w:pPr>
      <w:r>
        <w:t>If a machine or piece of equipment contains capacitors, they must be drained of stored energy.</w:t>
      </w:r>
    </w:p>
    <w:p w14:paraId="3D7FA2BA" w14:textId="77777777" w:rsidR="00D56D15" w:rsidRDefault="00D56D15" w:rsidP="00A35DE2">
      <w:pPr>
        <w:pStyle w:val="ListParagraph"/>
        <w:numPr>
          <w:ilvl w:val="0"/>
          <w:numId w:val="104"/>
        </w:numPr>
        <w:ind w:left="1080"/>
        <w:contextualSpacing w:val="0"/>
      </w:pPr>
      <w:r>
        <w:t>Possible disconnecting means include the power cord, power panels (look for primary and secondary voltage), breakers, the operator's station, motor circuit, relays, limit switches, and electrical interlocks.</w:t>
      </w:r>
    </w:p>
    <w:p w14:paraId="649298E1" w14:textId="77777777" w:rsidR="00D56D15" w:rsidRDefault="00B23E79" w:rsidP="00A35DE2">
      <w:pPr>
        <w:pStyle w:val="ListParagraph"/>
        <w:numPr>
          <w:ilvl w:val="0"/>
          <w:numId w:val="104"/>
        </w:numPr>
        <w:ind w:left="1080"/>
        <w:contextualSpacing w:val="0"/>
      </w:pPr>
      <w:r>
        <w:t>Some equipment may have a motor-</w:t>
      </w:r>
      <w:r w:rsidR="00D56D15">
        <w:t>isolating shut</w:t>
      </w:r>
      <w:r>
        <w:t>-off and a control-</w:t>
      </w:r>
      <w:r w:rsidR="00D56D15">
        <w:t>isolating shut-off.</w:t>
      </w:r>
    </w:p>
    <w:p w14:paraId="66FFCB60" w14:textId="77777777" w:rsidR="00D56D15" w:rsidRDefault="00D56D15" w:rsidP="00A35DE2">
      <w:pPr>
        <w:pStyle w:val="ListParagraph"/>
        <w:numPr>
          <w:ilvl w:val="0"/>
          <w:numId w:val="104"/>
        </w:numPr>
        <w:ind w:left="1080"/>
        <w:contextualSpacing w:val="0"/>
      </w:pPr>
      <w:r>
        <w:t>If the electrical energy is disconnected by simply unplugging the power cord, the cord must be kept under the control of the authorized employee or the plug end of the cord must be locked out or tagged out.</w:t>
      </w:r>
    </w:p>
    <w:p w14:paraId="7E2A0155" w14:textId="77777777" w:rsidR="00D56D15" w:rsidRPr="00D56D15" w:rsidRDefault="00B23E79" w:rsidP="00400863">
      <w:pPr>
        <w:pStyle w:val="Heading3"/>
      </w:pPr>
      <w:r>
        <w:t xml:space="preserve">Hydraulic and </w:t>
      </w:r>
      <w:r w:rsidR="00D56D15" w:rsidRPr="00D56D15">
        <w:t>Pneumatic</w:t>
      </w:r>
    </w:p>
    <w:p w14:paraId="2C820374" w14:textId="77777777" w:rsidR="00D56D15" w:rsidRDefault="00D56D15" w:rsidP="00A35DE2">
      <w:pPr>
        <w:pStyle w:val="ListParagraph"/>
        <w:numPr>
          <w:ilvl w:val="0"/>
          <w:numId w:val="105"/>
        </w:numPr>
        <w:ind w:left="1440"/>
        <w:contextualSpacing w:val="0"/>
      </w:pPr>
      <w:r>
        <w:t>Shut off all energy sources (pumps and compressors).</w:t>
      </w:r>
      <w:r w:rsidR="0060102A">
        <w:t xml:space="preserve"> </w:t>
      </w:r>
      <w:r>
        <w:t>If the pumps and compressors supply energy to more than one piece of equipment, lock-out or tag-out the valve supplying energy to the piece of equipment being serviced.</w:t>
      </w:r>
    </w:p>
    <w:p w14:paraId="12CB506F" w14:textId="77777777" w:rsidR="00D56D15" w:rsidRDefault="00D56D15" w:rsidP="00A35DE2">
      <w:pPr>
        <w:pStyle w:val="ListParagraph"/>
        <w:numPr>
          <w:ilvl w:val="0"/>
          <w:numId w:val="105"/>
        </w:numPr>
        <w:ind w:left="1440"/>
        <w:contextualSpacing w:val="0"/>
      </w:pPr>
      <w:r>
        <w:t>Stored pressure from hyd</w:t>
      </w:r>
      <w:r w:rsidR="00B23E79">
        <w:t xml:space="preserve">raulic and </w:t>
      </w:r>
      <w:r>
        <w:t>p</w:t>
      </w:r>
      <w:r w:rsidR="00B23E79">
        <w:t xml:space="preserve">neumatic lines shall be drained and </w:t>
      </w:r>
      <w:r>
        <w:t>bled when release of stored energy could cause injury to employees.</w:t>
      </w:r>
    </w:p>
    <w:p w14:paraId="1CD97D41" w14:textId="77777777" w:rsidR="00D56D15" w:rsidRDefault="00D56D15" w:rsidP="00A35DE2">
      <w:pPr>
        <w:pStyle w:val="ListParagraph"/>
        <w:numPr>
          <w:ilvl w:val="0"/>
          <w:numId w:val="105"/>
        </w:numPr>
        <w:ind w:left="1440"/>
        <w:contextualSpacing w:val="0"/>
      </w:pPr>
      <w:r>
        <w:t>Make sure controls are returned to their safest position (off, stop, standby, inch, jog, etc.).</w:t>
      </w:r>
    </w:p>
    <w:p w14:paraId="5EA6F2AA" w14:textId="77777777" w:rsidR="00D56D15" w:rsidRPr="006B1CE5" w:rsidRDefault="00D56D15" w:rsidP="00400863">
      <w:pPr>
        <w:pStyle w:val="Heading3"/>
      </w:pPr>
      <w:r w:rsidRPr="006B1CE5">
        <w:t>Fluids and Gases</w:t>
      </w:r>
    </w:p>
    <w:p w14:paraId="45B84B9C" w14:textId="77777777" w:rsidR="00D56D15" w:rsidRDefault="00D56D15" w:rsidP="00A35DE2">
      <w:pPr>
        <w:pStyle w:val="ListParagraph"/>
        <w:numPr>
          <w:ilvl w:val="0"/>
          <w:numId w:val="106"/>
        </w:numPr>
        <w:ind w:left="1440"/>
        <w:contextualSpacing w:val="0"/>
      </w:pPr>
      <w:r>
        <w:t>Identify the type of fluid or gas and the necessary personal protective equipment.</w:t>
      </w:r>
      <w:r>
        <w:tab/>
      </w:r>
    </w:p>
    <w:p w14:paraId="4A397012" w14:textId="77777777" w:rsidR="00D56D15" w:rsidRDefault="00D56D15" w:rsidP="00A35DE2">
      <w:pPr>
        <w:pStyle w:val="ListParagraph"/>
        <w:numPr>
          <w:ilvl w:val="0"/>
          <w:numId w:val="106"/>
        </w:numPr>
        <w:ind w:left="1440"/>
        <w:contextualSpacing w:val="0"/>
      </w:pPr>
      <w:r>
        <w:t>Close valves to prevent flow, and lock-out/tag-out.</w:t>
      </w:r>
    </w:p>
    <w:p w14:paraId="188D388F" w14:textId="77777777" w:rsidR="00D56D15" w:rsidRDefault="00D56D15" w:rsidP="00A35DE2">
      <w:pPr>
        <w:pStyle w:val="ListParagraph"/>
        <w:numPr>
          <w:ilvl w:val="0"/>
          <w:numId w:val="106"/>
        </w:numPr>
        <w:ind w:left="1440"/>
        <w:contextualSpacing w:val="0"/>
      </w:pPr>
      <w:r>
        <w:t xml:space="preserve">Determine the isolating device, </w:t>
      </w:r>
      <w:r w:rsidR="00B23E79">
        <w:t xml:space="preserve">and </w:t>
      </w:r>
      <w:r>
        <w:t>then close and lock-out/tag-out.</w:t>
      </w:r>
    </w:p>
    <w:p w14:paraId="7CBF8D81" w14:textId="77777777" w:rsidR="00D56D15" w:rsidRDefault="00D56D15" w:rsidP="00A35DE2">
      <w:pPr>
        <w:pStyle w:val="ListParagraph"/>
        <w:numPr>
          <w:ilvl w:val="0"/>
          <w:numId w:val="106"/>
        </w:numPr>
        <w:ind w:left="1440"/>
        <w:contextualSpacing w:val="0"/>
      </w:pPr>
      <w:r>
        <w:t>Drain and bleed lines to zero energy state.</w:t>
      </w:r>
    </w:p>
    <w:p w14:paraId="5BA4799C" w14:textId="77777777" w:rsidR="00D56D15" w:rsidRDefault="00D56D15" w:rsidP="00A35DE2">
      <w:pPr>
        <w:pStyle w:val="ListParagraph"/>
        <w:numPr>
          <w:ilvl w:val="0"/>
          <w:numId w:val="106"/>
        </w:numPr>
        <w:ind w:left="1440"/>
        <w:contextualSpacing w:val="0"/>
      </w:pPr>
      <w:r>
        <w:t>Some systems may have electrically controlled valves.</w:t>
      </w:r>
      <w:r w:rsidR="0060102A">
        <w:t xml:space="preserve"> </w:t>
      </w:r>
      <w:r>
        <w:t>If so, they must be shut off and locked</w:t>
      </w:r>
      <w:r w:rsidR="00B23E79">
        <w:t>-out</w:t>
      </w:r>
      <w:r>
        <w:t>/tagged out.</w:t>
      </w:r>
    </w:p>
    <w:p w14:paraId="4FDA374E" w14:textId="77777777" w:rsidR="00D56D15" w:rsidRDefault="00D56D15" w:rsidP="00A35DE2">
      <w:pPr>
        <w:pStyle w:val="ListParagraph"/>
        <w:numPr>
          <w:ilvl w:val="0"/>
          <w:numId w:val="106"/>
        </w:numPr>
        <w:ind w:left="1440"/>
        <w:contextualSpacing w:val="0"/>
      </w:pPr>
      <w:r>
        <w:t>Check for zero energy state at the equipment.</w:t>
      </w:r>
    </w:p>
    <w:p w14:paraId="018878D1" w14:textId="77777777" w:rsidR="006B1CE5" w:rsidRPr="006B1CE5" w:rsidRDefault="00D56D15" w:rsidP="00400863">
      <w:pPr>
        <w:pStyle w:val="Heading3"/>
      </w:pPr>
      <w:r w:rsidRPr="006B1CE5">
        <w:t>Mechanical Energy</w:t>
      </w:r>
    </w:p>
    <w:p w14:paraId="6B8F965B" w14:textId="77777777" w:rsidR="00D56D15" w:rsidRDefault="00D56D15" w:rsidP="006B1CE5">
      <w:pPr>
        <w:pStyle w:val="ListParagraph"/>
        <w:contextualSpacing w:val="0"/>
      </w:pPr>
      <w:r>
        <w:t>Mechanical energy includes gravity activation, energy stored in springs, etc.</w:t>
      </w:r>
    </w:p>
    <w:p w14:paraId="7E88163E" w14:textId="77777777" w:rsidR="00D56D15" w:rsidRDefault="00D56D15" w:rsidP="00A35DE2">
      <w:pPr>
        <w:pStyle w:val="ListParagraph"/>
        <w:numPr>
          <w:ilvl w:val="0"/>
          <w:numId w:val="107"/>
        </w:numPr>
        <w:ind w:left="1440"/>
        <w:contextualSpacing w:val="0"/>
      </w:pPr>
      <w:r>
        <w:t>Block out</w:t>
      </w:r>
      <w:r w:rsidR="00B23E79">
        <w:t>,</w:t>
      </w:r>
      <w:r>
        <w:t xml:space="preserve"> or use die ram safety chain.</w:t>
      </w:r>
    </w:p>
    <w:p w14:paraId="45CA5790" w14:textId="77777777" w:rsidR="00D56D15" w:rsidRDefault="00D56D15" w:rsidP="00A35DE2">
      <w:pPr>
        <w:pStyle w:val="ListParagraph"/>
        <w:numPr>
          <w:ilvl w:val="0"/>
          <w:numId w:val="107"/>
        </w:numPr>
        <w:ind w:left="1440"/>
        <w:contextualSpacing w:val="0"/>
      </w:pPr>
      <w:r>
        <w:t>Lock-out or tag-out safety device.</w:t>
      </w:r>
    </w:p>
    <w:p w14:paraId="7E8DFFB5" w14:textId="77777777" w:rsidR="00D56D15" w:rsidRDefault="00B23E79" w:rsidP="00A35DE2">
      <w:pPr>
        <w:pStyle w:val="ListParagraph"/>
        <w:numPr>
          <w:ilvl w:val="0"/>
          <w:numId w:val="107"/>
        </w:numPr>
        <w:ind w:left="1440"/>
        <w:contextualSpacing w:val="0"/>
      </w:pPr>
      <w:r>
        <w:t xml:space="preserve">Shut off and </w:t>
      </w:r>
      <w:r w:rsidR="00D56D15">
        <w:t xml:space="preserve">lock-out or tag-out </w:t>
      </w:r>
      <w:r>
        <w:t xml:space="preserve">the </w:t>
      </w:r>
      <w:r w:rsidR="00D56D15">
        <w:t>electrical system.</w:t>
      </w:r>
    </w:p>
    <w:p w14:paraId="2897BF23" w14:textId="77777777" w:rsidR="00D56D15" w:rsidRDefault="00D56D15" w:rsidP="00A35DE2">
      <w:pPr>
        <w:pStyle w:val="ListParagraph"/>
        <w:numPr>
          <w:ilvl w:val="0"/>
          <w:numId w:val="107"/>
        </w:numPr>
        <w:ind w:left="1440"/>
        <w:contextualSpacing w:val="0"/>
      </w:pPr>
      <w:r>
        <w:t>Check for zero energy state.</w:t>
      </w:r>
    </w:p>
    <w:p w14:paraId="608C6945" w14:textId="77777777" w:rsidR="00D56D15" w:rsidRDefault="00D56D15" w:rsidP="00A35DE2">
      <w:pPr>
        <w:pStyle w:val="ListParagraph"/>
        <w:numPr>
          <w:ilvl w:val="0"/>
          <w:numId w:val="107"/>
        </w:numPr>
        <w:ind w:left="1440"/>
        <w:contextualSpacing w:val="0"/>
      </w:pPr>
      <w:r>
        <w:t xml:space="preserve">Return controls to </w:t>
      </w:r>
      <w:r w:rsidR="00B23E79">
        <w:t xml:space="preserve">their </w:t>
      </w:r>
      <w:r>
        <w:t>safest position.</w:t>
      </w:r>
    </w:p>
    <w:p w14:paraId="05AF67D1" w14:textId="77777777" w:rsidR="00D56D15" w:rsidRPr="006B1CE5" w:rsidRDefault="00D56D15" w:rsidP="00400863">
      <w:pPr>
        <w:pStyle w:val="Heading3"/>
      </w:pPr>
      <w:r w:rsidRPr="006B1CE5">
        <w:t>Release from Lock-out/Tag-out</w:t>
      </w:r>
    </w:p>
    <w:p w14:paraId="352E780C" w14:textId="77777777" w:rsidR="00D56D15" w:rsidRDefault="00D56D15" w:rsidP="00A35DE2">
      <w:pPr>
        <w:pStyle w:val="ListParagraph"/>
        <w:numPr>
          <w:ilvl w:val="0"/>
          <w:numId w:val="108"/>
        </w:numPr>
        <w:ind w:left="1440"/>
        <w:contextualSpacing w:val="0"/>
      </w:pPr>
      <w:r>
        <w:t>Inspection:</w:t>
      </w:r>
      <w:r w:rsidR="00415736">
        <w:t xml:space="preserve"> </w:t>
      </w:r>
      <w:r>
        <w:t>Make certain the work is completed</w:t>
      </w:r>
      <w:r w:rsidR="00B23E79">
        <w:t>,</w:t>
      </w:r>
      <w:r>
        <w:t xml:space="preserve"> and inventory the tools and equipment that were used.</w:t>
      </w:r>
      <w:r>
        <w:tab/>
      </w:r>
      <w:r>
        <w:tab/>
      </w:r>
      <w:r>
        <w:tab/>
      </w:r>
      <w:r>
        <w:tab/>
      </w:r>
    </w:p>
    <w:p w14:paraId="52C023E6" w14:textId="77777777" w:rsidR="00D56D15" w:rsidRDefault="00D56D15" w:rsidP="00A35DE2">
      <w:pPr>
        <w:pStyle w:val="ListParagraph"/>
        <w:numPr>
          <w:ilvl w:val="0"/>
          <w:numId w:val="108"/>
        </w:numPr>
        <w:ind w:left="1440"/>
        <w:contextualSpacing w:val="0"/>
      </w:pPr>
      <w:r>
        <w:t>Clean-up:</w:t>
      </w:r>
      <w:r w:rsidR="00415736">
        <w:t xml:space="preserve"> </w:t>
      </w:r>
      <w:r>
        <w:t>Remove all towels, rags, work-aids, etc.</w:t>
      </w:r>
    </w:p>
    <w:p w14:paraId="302E0998" w14:textId="77777777" w:rsidR="00D56D15" w:rsidRDefault="00D56D15" w:rsidP="00A35DE2">
      <w:pPr>
        <w:pStyle w:val="ListParagraph"/>
        <w:numPr>
          <w:ilvl w:val="0"/>
          <w:numId w:val="108"/>
        </w:numPr>
        <w:ind w:left="1440"/>
        <w:contextualSpacing w:val="0"/>
      </w:pPr>
      <w:r>
        <w:t>Replace guards:</w:t>
      </w:r>
      <w:r w:rsidR="0060102A">
        <w:t xml:space="preserve"> </w:t>
      </w:r>
      <w:r>
        <w:t>Replace all guards possible.</w:t>
      </w:r>
      <w:r w:rsidR="0060102A">
        <w:t xml:space="preserve"> </w:t>
      </w:r>
      <w:r>
        <w:t>Sometimes a particular guard may have to be left off until the start sequence is over due to possible adjustments. However, all other guards should be put back into place.</w:t>
      </w:r>
    </w:p>
    <w:p w14:paraId="7132DA4B" w14:textId="77777777" w:rsidR="00D56D15" w:rsidRDefault="00D56D15" w:rsidP="00A35DE2">
      <w:pPr>
        <w:pStyle w:val="ListParagraph"/>
        <w:numPr>
          <w:ilvl w:val="0"/>
          <w:numId w:val="108"/>
        </w:numPr>
        <w:ind w:left="1440"/>
        <w:contextualSpacing w:val="0"/>
      </w:pPr>
      <w:r>
        <w:t>Check controls:</w:t>
      </w:r>
      <w:r w:rsidR="0060102A">
        <w:t xml:space="preserve"> </w:t>
      </w:r>
      <w:r>
        <w:t>All controls should be in their safest position.</w:t>
      </w:r>
    </w:p>
    <w:p w14:paraId="46ED536D" w14:textId="77777777" w:rsidR="00D56D15" w:rsidRDefault="00D56D15" w:rsidP="00A35DE2">
      <w:pPr>
        <w:pStyle w:val="ListParagraph"/>
        <w:numPr>
          <w:ilvl w:val="0"/>
          <w:numId w:val="108"/>
        </w:numPr>
        <w:ind w:left="1440"/>
        <w:contextualSpacing w:val="0"/>
      </w:pPr>
      <w:r>
        <w:t xml:space="preserve">The work area shall be checked to ensure that all employees have been safely positioned or removed and </w:t>
      </w:r>
      <w:r w:rsidR="00B23E79">
        <w:t xml:space="preserve">have been </w:t>
      </w:r>
      <w:r>
        <w:t>notified that the lock-out/tag-out devices are being removed.</w:t>
      </w:r>
    </w:p>
    <w:p w14:paraId="19A650E5" w14:textId="77777777" w:rsidR="00D56D15" w:rsidRDefault="00D56D15" w:rsidP="00A35DE2">
      <w:pPr>
        <w:pStyle w:val="ListParagraph"/>
        <w:numPr>
          <w:ilvl w:val="0"/>
          <w:numId w:val="108"/>
        </w:numPr>
        <w:ind w:left="1440"/>
        <w:contextualSpacing w:val="0"/>
      </w:pPr>
      <w:r>
        <w:t>R</w:t>
      </w:r>
      <w:r w:rsidR="00B23E79">
        <w:t xml:space="preserve">emove locks and </w:t>
      </w:r>
      <w:r>
        <w:t>tags.</w:t>
      </w:r>
      <w:r w:rsidR="0060102A">
        <w:t xml:space="preserve"> </w:t>
      </w:r>
      <w:r>
        <w:t>Remove only your lock or tag.</w:t>
      </w:r>
    </w:p>
    <w:p w14:paraId="1C7A21EF" w14:textId="77777777" w:rsidR="006B1CE5" w:rsidRPr="006B1CE5" w:rsidRDefault="00D56D15" w:rsidP="00400863">
      <w:pPr>
        <w:pStyle w:val="Heading3"/>
      </w:pPr>
      <w:r w:rsidRPr="006B1CE5">
        <w:t>Service or Maintenance Involving More than One Person</w:t>
      </w:r>
    </w:p>
    <w:p w14:paraId="14747EE8" w14:textId="77777777" w:rsidR="00D56D15" w:rsidRDefault="00170E93" w:rsidP="006B1CE5">
      <w:pPr>
        <w:pStyle w:val="ListParagraph"/>
        <w:contextualSpacing w:val="0"/>
      </w:pPr>
      <w:r>
        <w:t xml:space="preserve">When servicing or maintenance is performed by more than one person, each authorized employee shall place his </w:t>
      </w:r>
      <w:r w:rsidR="00B23E79">
        <w:t>or her own lock or tag on the energy-</w:t>
      </w:r>
      <w:r>
        <w:t xml:space="preserve">isolating source. </w:t>
      </w:r>
      <w:r w:rsidR="00D56D15">
        <w:t>This shall be done by utilizing a multiple lock scissors clamp if the equipment is capable of being locked out.</w:t>
      </w:r>
      <w:r w:rsidR="0060102A">
        <w:t xml:space="preserve"> </w:t>
      </w:r>
      <w:r w:rsidR="00D56D15">
        <w:t>If the equipment cannot be locked out, then each authorized employee must place his tag on the equipment.</w:t>
      </w:r>
    </w:p>
    <w:p w14:paraId="54353CC8" w14:textId="77777777" w:rsidR="006B1CE5" w:rsidRPr="006B1CE5" w:rsidRDefault="00D56D15" w:rsidP="00400863">
      <w:pPr>
        <w:pStyle w:val="Heading3"/>
      </w:pPr>
      <w:r w:rsidRPr="006B1CE5">
        <w:t>Removal of an Authorized Employee’s Lock-out/Tag-out by the Company</w:t>
      </w:r>
    </w:p>
    <w:p w14:paraId="1969AED5" w14:textId="77777777" w:rsidR="00D56D15" w:rsidRDefault="00D56D15" w:rsidP="006B1CE5">
      <w:pPr>
        <w:pStyle w:val="ListParagraph"/>
        <w:contextualSpacing w:val="0"/>
      </w:pPr>
      <w:r>
        <w:t>Each location must develop written emergency procedures that comply with 1910.147(e)(3) to be utilized at that location.</w:t>
      </w:r>
      <w:r w:rsidR="0060102A">
        <w:t xml:space="preserve"> </w:t>
      </w:r>
      <w:r>
        <w:t>Emergency procedures for removing lock-out/tag-out should include the following:</w:t>
      </w:r>
    </w:p>
    <w:p w14:paraId="0664E39F" w14:textId="77777777" w:rsidR="00D56D15" w:rsidRDefault="00D56D15" w:rsidP="00A35DE2">
      <w:pPr>
        <w:pStyle w:val="ListParagraph"/>
        <w:numPr>
          <w:ilvl w:val="0"/>
          <w:numId w:val="109"/>
        </w:numPr>
        <w:ind w:left="1440"/>
        <w:contextualSpacing w:val="0"/>
      </w:pPr>
      <w:r>
        <w:t>Verification by employer that the authorized employee who applied the device is not in the facility.</w:t>
      </w:r>
    </w:p>
    <w:p w14:paraId="677CEDC0" w14:textId="77777777" w:rsidR="00D56D15" w:rsidRDefault="00D56D15" w:rsidP="00A35DE2">
      <w:pPr>
        <w:pStyle w:val="ListParagraph"/>
        <w:numPr>
          <w:ilvl w:val="0"/>
          <w:numId w:val="109"/>
        </w:numPr>
        <w:ind w:left="1440"/>
        <w:contextualSpacing w:val="0"/>
      </w:pPr>
      <w:r>
        <w:t xml:space="preserve">Make reasonable efforts to advise the employee that </w:t>
      </w:r>
      <w:r w:rsidR="00450F43">
        <w:t>his or her</w:t>
      </w:r>
      <w:r>
        <w:t xml:space="preserve"> device has been removed.</w:t>
      </w:r>
      <w:r w:rsidR="0060102A">
        <w:t xml:space="preserve"> </w:t>
      </w:r>
      <w:r>
        <w:t xml:space="preserve">(This can be done when </w:t>
      </w:r>
      <w:r w:rsidR="001C2B27">
        <w:t>he or she</w:t>
      </w:r>
      <w:r>
        <w:t xml:space="preserve"> returns to the facility).</w:t>
      </w:r>
    </w:p>
    <w:p w14:paraId="3EB9D849" w14:textId="77777777" w:rsidR="00D56D15" w:rsidRDefault="00D56D15" w:rsidP="00A35DE2">
      <w:pPr>
        <w:pStyle w:val="ListParagraph"/>
        <w:numPr>
          <w:ilvl w:val="0"/>
          <w:numId w:val="109"/>
        </w:numPr>
        <w:ind w:left="1440"/>
        <w:contextualSpacing w:val="0"/>
      </w:pPr>
      <w:r>
        <w:t xml:space="preserve">Ensure that the authorized employee has this knowledge before </w:t>
      </w:r>
      <w:r w:rsidR="001C2B27">
        <w:t>he or she</w:t>
      </w:r>
      <w:r>
        <w:t xml:space="preserve"> resumes work at the facility.</w:t>
      </w:r>
    </w:p>
    <w:p w14:paraId="7AAB33D2" w14:textId="77777777" w:rsidR="006B1CE5" w:rsidRPr="006B1CE5" w:rsidRDefault="00D56D15" w:rsidP="00400863">
      <w:pPr>
        <w:pStyle w:val="Heading3"/>
      </w:pPr>
      <w:r w:rsidRPr="006B1CE5">
        <w:t>Shift or Personnel Changes</w:t>
      </w:r>
    </w:p>
    <w:p w14:paraId="14EFEE30" w14:textId="77777777" w:rsidR="00D56D15" w:rsidRDefault="00D56D15" w:rsidP="006B1CE5">
      <w:pPr>
        <w:pStyle w:val="ListParagraph"/>
        <w:contextualSpacing w:val="0"/>
      </w:pPr>
      <w:r>
        <w:t>Each facility must develop written procedures based on specific needs and capabilities.</w:t>
      </w:r>
      <w:r w:rsidR="0060102A">
        <w:t xml:space="preserve"> </w:t>
      </w:r>
      <w:r>
        <w:t>Each procedure must specify how the continuity of lock-out or tag-out protection will be ensured at all times.</w:t>
      </w:r>
      <w:r w:rsidR="0060102A">
        <w:t xml:space="preserve"> </w:t>
      </w:r>
      <w:r>
        <w:t>See 1910.147(e)(4).</w:t>
      </w:r>
    </w:p>
    <w:p w14:paraId="53915452" w14:textId="77777777" w:rsidR="006B1CE5" w:rsidRPr="006B1CE5" w:rsidRDefault="00D56D15" w:rsidP="00400863">
      <w:pPr>
        <w:pStyle w:val="Heading3"/>
      </w:pPr>
      <w:r w:rsidRPr="006B1CE5">
        <w:t>P</w:t>
      </w:r>
      <w:r w:rsidR="00B23E79">
        <w:t xml:space="preserve">rocedures for Outside Personnel and </w:t>
      </w:r>
      <w:r w:rsidRPr="006B1CE5">
        <w:t>Contractors</w:t>
      </w:r>
    </w:p>
    <w:p w14:paraId="095CA010" w14:textId="77777777" w:rsidR="006B1CE5" w:rsidRDefault="00154C2A" w:rsidP="006B1CE5">
      <w:pPr>
        <w:pStyle w:val="ListParagraph"/>
        <w:contextualSpacing w:val="0"/>
      </w:pPr>
      <w:r>
        <w:t xml:space="preserve">Outside personnel and </w:t>
      </w:r>
      <w:r w:rsidR="00D56D15">
        <w:t>contractors shall be advised that the company has and enforces the use of lock-out/tag-out procedures.</w:t>
      </w:r>
      <w:r w:rsidR="0060102A">
        <w:t xml:space="preserve"> </w:t>
      </w:r>
      <w:r w:rsidR="00D56D15">
        <w:t>They will be informed of the use of locks and tags and notified about the prohibition of attempts to restart or re-energize machines or equipment that are locked out or tagged out</w:t>
      </w:r>
      <w:r w:rsidR="006B1CE5">
        <w:t>.</w:t>
      </w:r>
    </w:p>
    <w:p w14:paraId="41754A39" w14:textId="77777777" w:rsidR="006B1CE5" w:rsidRDefault="00D56D15" w:rsidP="006B1CE5">
      <w:pPr>
        <w:pStyle w:val="ListParagraph"/>
        <w:contextualSpacing w:val="0"/>
      </w:pPr>
      <w:r>
        <w:t>The company will obtain informa</w:t>
      </w:r>
      <w:r w:rsidR="00154C2A">
        <w:t xml:space="preserve">tion from the outside personnel or </w:t>
      </w:r>
      <w:r>
        <w:t>contractor about their lock-out/tag-out procedures and will advise affected employees of this information.</w:t>
      </w:r>
    </w:p>
    <w:p w14:paraId="4BAD4054" w14:textId="77777777" w:rsidR="00D56D15" w:rsidRDefault="00154C2A" w:rsidP="006B1CE5">
      <w:pPr>
        <w:pStyle w:val="ListParagraph"/>
        <w:contextualSpacing w:val="0"/>
      </w:pPr>
      <w:r>
        <w:t xml:space="preserve">The outside personnel or </w:t>
      </w:r>
      <w:r w:rsidR="00D56D15">
        <w:t>contractor will be required to sign a certification form.</w:t>
      </w:r>
      <w:r w:rsidR="0060102A">
        <w:t xml:space="preserve"> </w:t>
      </w:r>
      <w:r>
        <w:t xml:space="preserve">If the outside personnel or </w:t>
      </w:r>
      <w:r w:rsidR="00D56D15">
        <w:t>contractor has previously signed a certification that is on file, additional signed certification is not necessary.</w:t>
      </w:r>
    </w:p>
    <w:p w14:paraId="5089A544" w14:textId="77777777" w:rsidR="006B1CE5" w:rsidRPr="006B1CE5" w:rsidRDefault="00D56D15" w:rsidP="00400863">
      <w:pPr>
        <w:pStyle w:val="Heading3"/>
      </w:pPr>
      <w:r w:rsidRPr="006B1CE5">
        <w:t>Training and Communication</w:t>
      </w:r>
    </w:p>
    <w:p w14:paraId="4B95F7DF" w14:textId="77777777" w:rsidR="006B1CE5" w:rsidRDefault="00D56D15" w:rsidP="006B1CE5">
      <w:pPr>
        <w:pStyle w:val="ListParagraph"/>
        <w:contextualSpacing w:val="0"/>
      </w:pPr>
      <w:r>
        <w:t>Each authorized employee who will be utilizing the lock-out/tag-out procedure will be trained in the recognition of applicable hazardous energy sources, type and magnitude of energy available in the work place, and the methods and means necessary for energy isolation and control.</w:t>
      </w:r>
    </w:p>
    <w:p w14:paraId="5352FB81" w14:textId="77777777" w:rsidR="006B1CE5" w:rsidRDefault="00D56D15" w:rsidP="006B1CE5">
      <w:pPr>
        <w:pStyle w:val="ListParagraph"/>
        <w:contextualSpacing w:val="0"/>
      </w:pPr>
      <w:r>
        <w:t>Each affected employee (all employees other than authorized employees utilizing the lock-out/tag-out procedure) shall be instructed in the purpose and use of the lock-out/tag-out procedure, and the prohibition of attempts to restart or re-energize machines or equipment that are locked out or tagged out.</w:t>
      </w:r>
    </w:p>
    <w:p w14:paraId="3187675F" w14:textId="77777777" w:rsidR="00D56D15" w:rsidRDefault="00D56D15" w:rsidP="006B1CE5">
      <w:pPr>
        <w:pStyle w:val="ListParagraph"/>
        <w:contextualSpacing w:val="0"/>
      </w:pPr>
      <w:r>
        <w:t>Training will be certified using Attachment F.2 (Authorized Personnel) or Attachment F.3 (Affected Personnel).</w:t>
      </w:r>
      <w:r w:rsidR="0060102A">
        <w:t xml:space="preserve"> </w:t>
      </w:r>
      <w:r>
        <w:t>The certifications will be retained in the employee personnel files.</w:t>
      </w:r>
    </w:p>
    <w:p w14:paraId="32956361" w14:textId="77777777" w:rsidR="006B1CE5" w:rsidRPr="006B1CE5" w:rsidRDefault="00D56D15" w:rsidP="00400863">
      <w:pPr>
        <w:pStyle w:val="Heading3"/>
      </w:pPr>
      <w:r w:rsidRPr="006B1CE5">
        <w:t>Periodic Inspection</w:t>
      </w:r>
    </w:p>
    <w:p w14:paraId="28125F19" w14:textId="77777777" w:rsidR="006B1CE5" w:rsidRDefault="00D56D15" w:rsidP="006B1CE5">
      <w:pPr>
        <w:pStyle w:val="ListParagraph"/>
        <w:contextualSpacing w:val="0"/>
      </w:pPr>
      <w:r>
        <w:t>A periodic inspection (at least annually) will be conducted of each authorized employee under the lock-out/tag-out procedure. This inspec</w:t>
      </w:r>
      <w:r w:rsidR="00154C2A">
        <w:t xml:space="preserve">tion shall be performed by the </w:t>
      </w:r>
      <w:r w:rsidR="00154C2A" w:rsidRPr="00154C2A">
        <w:rPr>
          <w:highlight w:val="yellow"/>
        </w:rPr>
        <w:t>{</w:t>
      </w:r>
      <w:r w:rsidR="00BE3934">
        <w:rPr>
          <w:highlight w:val="yellow"/>
        </w:rPr>
        <w:t>r</w:t>
      </w:r>
      <w:r w:rsidRPr="00154C2A">
        <w:rPr>
          <w:highlight w:val="yellow"/>
        </w:rPr>
        <w:t>esponsible per</w:t>
      </w:r>
      <w:r w:rsidR="00154C2A" w:rsidRPr="00154C2A">
        <w:rPr>
          <w:highlight w:val="yellow"/>
        </w:rPr>
        <w:t>son}</w:t>
      </w:r>
      <w:r w:rsidR="006B1CE5">
        <w:t>.</w:t>
      </w:r>
      <w:r w:rsidR="0060102A">
        <w:t xml:space="preserve"> </w:t>
      </w:r>
      <w:r w:rsidR="006B1CE5">
        <w:t>If</w:t>
      </w:r>
      <w:r w:rsidR="00BE3934">
        <w:t xml:space="preserve"> the</w:t>
      </w:r>
      <w:r w:rsidR="006B1CE5">
        <w:t xml:space="preserve"> </w:t>
      </w:r>
      <w:r w:rsidR="00154C2A" w:rsidRPr="00154C2A">
        <w:rPr>
          <w:highlight w:val="yellow"/>
        </w:rPr>
        <w:t>{</w:t>
      </w:r>
      <w:r w:rsidR="00BE3934">
        <w:rPr>
          <w:highlight w:val="yellow"/>
        </w:rPr>
        <w:t>r</w:t>
      </w:r>
      <w:r w:rsidR="00154C2A" w:rsidRPr="00154C2A">
        <w:rPr>
          <w:highlight w:val="yellow"/>
        </w:rPr>
        <w:t>esponsible person}</w:t>
      </w:r>
      <w:r w:rsidR="0060102A">
        <w:t xml:space="preserve"> </w:t>
      </w:r>
      <w:r>
        <w:t>is also using the energy control procedure being inspected, then the inspection shall be performed by another party.</w:t>
      </w:r>
    </w:p>
    <w:p w14:paraId="63D71A45" w14:textId="77777777" w:rsidR="006B1CE5" w:rsidRDefault="00D56D15" w:rsidP="006B1CE5">
      <w:pPr>
        <w:pStyle w:val="ListParagraph"/>
        <w:contextualSpacing w:val="0"/>
      </w:pPr>
      <w:r>
        <w:t>The inspection will include a review between the inspector and each authorized employee of that employee's responsibilities under the energy control (lock-out/tag-out) procedure.</w:t>
      </w:r>
      <w:r w:rsidR="0060102A">
        <w:t xml:space="preserve"> </w:t>
      </w:r>
      <w:r>
        <w:t>The inspection will also consist of a physical inspection of the authorized employee while performing work under the procedures.</w:t>
      </w:r>
    </w:p>
    <w:p w14:paraId="4E17C140" w14:textId="77777777" w:rsidR="006B1CE5" w:rsidRDefault="00D56D15" w:rsidP="006B1CE5">
      <w:pPr>
        <w:pStyle w:val="ListParagraph"/>
        <w:contextualSpacing w:val="0"/>
      </w:pPr>
      <w:r>
        <w:t xml:space="preserve">The </w:t>
      </w:r>
      <w:sdt>
        <w:sdtPr>
          <w:rPr>
            <w:rStyle w:val="Normal10Char"/>
            <w:sz w:val="22"/>
            <w:szCs w:val="22"/>
          </w:rPr>
          <w:alias w:val="Health and Safety Officer Title"/>
          <w:tag w:val="Health and Safety Officer Title"/>
          <w:id w:val="801078834"/>
          <w:placeholder>
            <w:docPart w:val="58B6895699B0456E880E544D19FA0C8A"/>
          </w:placeholder>
          <w:showingPlcHdr/>
          <w:dataBinding w:prefixMappings="xmlns:ns0='http://schemas.microsoft.com/office/2006/coverPageProps' " w:xpath="/ns0:CoverPageProperties[1]/ns0:Abstract[1]" w:storeItemID="{55AF091B-3C7A-41E3-B477-F2FDAA23CFDA}"/>
          <w:text/>
        </w:sdtPr>
        <w:sdtEndPr>
          <w:rPr>
            <w:rStyle w:val="Normal10Char"/>
          </w:rPr>
        </w:sdtEndPr>
        <w:sdtContent>
          <w:r w:rsidR="006B1CE5">
            <w:rPr>
              <w:rStyle w:val="Normal10Char"/>
              <w:sz w:val="22"/>
              <w:szCs w:val="22"/>
            </w:rPr>
            <w:t>[Health and Safety Officer Title]</w:t>
          </w:r>
        </w:sdtContent>
      </w:sdt>
      <w:r>
        <w:t xml:space="preserve"> shall certify in writing that the inspection has been performed.</w:t>
      </w:r>
      <w:r w:rsidR="0060102A">
        <w:t xml:space="preserve"> </w:t>
      </w:r>
      <w:r>
        <w:t xml:space="preserve">The written certification (Attachment F.4) shall be retained in the individual's personnel file. The </w:t>
      </w:r>
      <w:r w:rsidR="00154C2A" w:rsidRPr="00154C2A">
        <w:rPr>
          <w:highlight w:val="yellow"/>
        </w:rPr>
        <w:t>{</w:t>
      </w:r>
      <w:r w:rsidR="00BE3934">
        <w:rPr>
          <w:highlight w:val="yellow"/>
        </w:rPr>
        <w:t>r</w:t>
      </w:r>
      <w:r w:rsidR="00154C2A" w:rsidRPr="00154C2A">
        <w:rPr>
          <w:highlight w:val="yellow"/>
        </w:rPr>
        <w:t>esponsible person}</w:t>
      </w:r>
      <w:r>
        <w:t xml:space="preserve"> shall be trained at the Authorized Level.</w:t>
      </w:r>
    </w:p>
    <w:p w14:paraId="005D9B95" w14:textId="77777777" w:rsidR="006B1CE5" w:rsidRDefault="006B1CE5">
      <w:r>
        <w:br w:type="page"/>
      </w:r>
    </w:p>
    <w:p w14:paraId="222642C0" w14:textId="77777777" w:rsidR="00897431" w:rsidRDefault="006B1CE5" w:rsidP="00604C5B">
      <w:pPr>
        <w:pStyle w:val="Heading1"/>
      </w:pPr>
      <w:r>
        <w:t>ATTACHMENT F.1.</w:t>
      </w:r>
      <w:r>
        <w:rPr>
          <w:rFonts w:ascii="Arial" w:hAnsi="Arial" w:cs="Arial"/>
          <w:lang w:bidi="he-IL"/>
        </w:rPr>
        <w:t>—</w:t>
      </w:r>
      <w:r>
        <w:t>List of Authorized Personnel For Lock-out/Tag-out Procedures</w:t>
      </w:r>
    </w:p>
    <w:p w14:paraId="30DB8C41" w14:textId="77777777" w:rsidR="006B1CE5" w:rsidRPr="006B1CE5" w:rsidRDefault="006B1CE5" w:rsidP="006B1CE5"/>
    <w:tbl>
      <w:tblPr>
        <w:tblStyle w:val="TableGrid"/>
        <w:tblW w:w="0" w:type="auto"/>
        <w:tblLook w:val="04A0" w:firstRow="1" w:lastRow="0" w:firstColumn="1" w:lastColumn="0" w:noHBand="0" w:noVBand="1"/>
      </w:tblPr>
      <w:tblGrid>
        <w:gridCol w:w="4375"/>
        <w:gridCol w:w="4975"/>
      </w:tblGrid>
      <w:tr w:rsidR="006B1CE5" w14:paraId="6FA9DA89" w14:textId="77777777" w:rsidTr="001D163A">
        <w:trPr>
          <w:trHeight w:val="576"/>
        </w:trPr>
        <w:tc>
          <w:tcPr>
            <w:tcW w:w="4428" w:type="dxa"/>
            <w:shd w:val="clear" w:color="auto" w:fill="D9D9D9" w:themeFill="background1" w:themeFillShade="D9"/>
            <w:vAlign w:val="center"/>
          </w:tcPr>
          <w:p w14:paraId="71A06CEE" w14:textId="77777777" w:rsidR="006B1CE5" w:rsidRPr="006330C2" w:rsidRDefault="006B1CE5" w:rsidP="001D163A">
            <w:pPr>
              <w:tabs>
                <w:tab w:val="left" w:pos="-1080"/>
                <w:tab w:val="left" w:pos="-720"/>
                <w:tab w:val="left" w:pos="460"/>
                <w:tab w:val="left" w:pos="900"/>
                <w:tab w:val="left" w:pos="1360"/>
                <w:tab w:val="left" w:pos="1800"/>
                <w:tab w:val="left" w:pos="2260"/>
                <w:tab w:val="left" w:pos="2700"/>
                <w:tab w:val="left" w:pos="3160"/>
                <w:tab w:val="left" w:pos="5760"/>
                <w:tab w:val="left" w:pos="6480"/>
                <w:tab w:val="left" w:pos="7200"/>
                <w:tab w:val="left" w:pos="7920"/>
                <w:tab w:val="left" w:pos="8640"/>
                <w:tab w:val="left" w:pos="9360"/>
                <w:tab w:val="left" w:pos="10080"/>
                <w:tab w:val="left" w:pos="10800"/>
                <w:tab w:val="left" w:pos="11520"/>
              </w:tabs>
              <w:jc w:val="center"/>
              <w:rPr>
                <w:b/>
                <w:sz w:val="24"/>
                <w:szCs w:val="24"/>
                <w:lang w:eastAsia="ja-JP"/>
              </w:rPr>
            </w:pPr>
            <w:r w:rsidRPr="006330C2">
              <w:rPr>
                <w:b/>
                <w:sz w:val="24"/>
                <w:szCs w:val="24"/>
                <w:lang w:eastAsia="ja-JP"/>
              </w:rPr>
              <w:t>Name</w:t>
            </w:r>
          </w:p>
        </w:tc>
        <w:tc>
          <w:tcPr>
            <w:tcW w:w="5040" w:type="dxa"/>
            <w:shd w:val="clear" w:color="auto" w:fill="D9D9D9" w:themeFill="background1" w:themeFillShade="D9"/>
            <w:vAlign w:val="center"/>
          </w:tcPr>
          <w:p w14:paraId="327FE611" w14:textId="77777777" w:rsidR="006B1CE5" w:rsidRPr="006330C2" w:rsidRDefault="006B1CE5" w:rsidP="001D163A">
            <w:pPr>
              <w:tabs>
                <w:tab w:val="left" w:pos="-1080"/>
                <w:tab w:val="left" w:pos="-720"/>
                <w:tab w:val="left" w:pos="460"/>
                <w:tab w:val="left" w:pos="900"/>
                <w:tab w:val="left" w:pos="1360"/>
                <w:tab w:val="left" w:pos="1800"/>
                <w:tab w:val="left" w:pos="2260"/>
                <w:tab w:val="left" w:pos="2700"/>
                <w:tab w:val="left" w:pos="3160"/>
                <w:tab w:val="left" w:pos="5760"/>
                <w:tab w:val="left" w:pos="6480"/>
                <w:tab w:val="left" w:pos="7200"/>
                <w:tab w:val="left" w:pos="7920"/>
                <w:tab w:val="left" w:pos="8640"/>
                <w:tab w:val="left" w:pos="9360"/>
                <w:tab w:val="left" w:pos="10080"/>
                <w:tab w:val="left" w:pos="10800"/>
                <w:tab w:val="left" w:pos="11520"/>
              </w:tabs>
              <w:jc w:val="center"/>
              <w:rPr>
                <w:b/>
                <w:sz w:val="24"/>
                <w:szCs w:val="24"/>
                <w:lang w:eastAsia="ja-JP"/>
              </w:rPr>
            </w:pPr>
            <w:r w:rsidRPr="006330C2">
              <w:rPr>
                <w:b/>
                <w:sz w:val="24"/>
                <w:szCs w:val="24"/>
                <w:lang w:eastAsia="ja-JP"/>
              </w:rPr>
              <w:t>Job Title</w:t>
            </w:r>
          </w:p>
        </w:tc>
      </w:tr>
      <w:tr w:rsidR="006B1CE5" w14:paraId="39195A7B" w14:textId="77777777" w:rsidTr="001D163A">
        <w:trPr>
          <w:trHeight w:val="576"/>
        </w:trPr>
        <w:tc>
          <w:tcPr>
            <w:tcW w:w="4428" w:type="dxa"/>
          </w:tcPr>
          <w:p w14:paraId="6231BB18" w14:textId="77777777" w:rsidR="006B1CE5" w:rsidRDefault="006B1CE5" w:rsidP="007C01B8">
            <w:pPr>
              <w:tabs>
                <w:tab w:val="left" w:pos="-1080"/>
                <w:tab w:val="left" w:pos="-720"/>
                <w:tab w:val="left" w:pos="460"/>
                <w:tab w:val="left" w:pos="900"/>
                <w:tab w:val="left" w:pos="1360"/>
                <w:tab w:val="left" w:pos="1800"/>
                <w:tab w:val="left" w:pos="2260"/>
                <w:tab w:val="left" w:pos="2700"/>
                <w:tab w:val="left" w:pos="3160"/>
                <w:tab w:val="left" w:pos="5760"/>
                <w:tab w:val="left" w:pos="6480"/>
                <w:tab w:val="left" w:pos="7200"/>
                <w:tab w:val="left" w:pos="7920"/>
                <w:tab w:val="left" w:pos="8640"/>
                <w:tab w:val="left" w:pos="9360"/>
                <w:tab w:val="left" w:pos="10080"/>
                <w:tab w:val="left" w:pos="10800"/>
                <w:tab w:val="left" w:pos="11520"/>
              </w:tabs>
              <w:rPr>
                <w:sz w:val="24"/>
                <w:szCs w:val="24"/>
                <w:lang w:eastAsia="ja-JP"/>
              </w:rPr>
            </w:pPr>
          </w:p>
        </w:tc>
        <w:tc>
          <w:tcPr>
            <w:tcW w:w="5040" w:type="dxa"/>
          </w:tcPr>
          <w:p w14:paraId="28E37557" w14:textId="77777777" w:rsidR="006B1CE5" w:rsidRDefault="006B1CE5" w:rsidP="007C01B8">
            <w:pPr>
              <w:tabs>
                <w:tab w:val="left" w:pos="-1080"/>
                <w:tab w:val="left" w:pos="-720"/>
                <w:tab w:val="left" w:pos="460"/>
                <w:tab w:val="left" w:pos="900"/>
                <w:tab w:val="left" w:pos="1360"/>
                <w:tab w:val="left" w:pos="1800"/>
                <w:tab w:val="left" w:pos="2260"/>
                <w:tab w:val="left" w:pos="2700"/>
                <w:tab w:val="left" w:pos="3160"/>
                <w:tab w:val="left" w:pos="5760"/>
                <w:tab w:val="left" w:pos="6480"/>
                <w:tab w:val="left" w:pos="7200"/>
                <w:tab w:val="left" w:pos="7920"/>
                <w:tab w:val="left" w:pos="8640"/>
                <w:tab w:val="left" w:pos="9360"/>
                <w:tab w:val="left" w:pos="10080"/>
                <w:tab w:val="left" w:pos="10800"/>
                <w:tab w:val="left" w:pos="11520"/>
              </w:tabs>
              <w:rPr>
                <w:sz w:val="24"/>
                <w:szCs w:val="24"/>
                <w:lang w:eastAsia="ja-JP"/>
              </w:rPr>
            </w:pPr>
          </w:p>
        </w:tc>
      </w:tr>
      <w:tr w:rsidR="006B1CE5" w14:paraId="357596DC" w14:textId="77777777" w:rsidTr="001D163A">
        <w:trPr>
          <w:trHeight w:val="576"/>
        </w:trPr>
        <w:tc>
          <w:tcPr>
            <w:tcW w:w="4428" w:type="dxa"/>
          </w:tcPr>
          <w:p w14:paraId="1CB0EC4A" w14:textId="77777777" w:rsidR="006B1CE5" w:rsidRDefault="006B1CE5" w:rsidP="007C01B8">
            <w:pPr>
              <w:tabs>
                <w:tab w:val="left" w:pos="-1080"/>
                <w:tab w:val="left" w:pos="-720"/>
                <w:tab w:val="left" w:pos="460"/>
                <w:tab w:val="left" w:pos="900"/>
                <w:tab w:val="left" w:pos="1360"/>
                <w:tab w:val="left" w:pos="1800"/>
                <w:tab w:val="left" w:pos="2260"/>
                <w:tab w:val="left" w:pos="2700"/>
                <w:tab w:val="left" w:pos="3160"/>
                <w:tab w:val="left" w:pos="5760"/>
                <w:tab w:val="left" w:pos="6480"/>
                <w:tab w:val="left" w:pos="7200"/>
                <w:tab w:val="left" w:pos="7920"/>
                <w:tab w:val="left" w:pos="8640"/>
                <w:tab w:val="left" w:pos="9360"/>
                <w:tab w:val="left" w:pos="10080"/>
                <w:tab w:val="left" w:pos="10800"/>
                <w:tab w:val="left" w:pos="11520"/>
              </w:tabs>
              <w:rPr>
                <w:sz w:val="24"/>
                <w:szCs w:val="24"/>
                <w:lang w:eastAsia="ja-JP"/>
              </w:rPr>
            </w:pPr>
          </w:p>
        </w:tc>
        <w:tc>
          <w:tcPr>
            <w:tcW w:w="5040" w:type="dxa"/>
          </w:tcPr>
          <w:p w14:paraId="4A6590EC" w14:textId="77777777" w:rsidR="006B1CE5" w:rsidRDefault="006B1CE5" w:rsidP="007C01B8">
            <w:pPr>
              <w:tabs>
                <w:tab w:val="left" w:pos="-1080"/>
                <w:tab w:val="left" w:pos="-720"/>
                <w:tab w:val="left" w:pos="460"/>
                <w:tab w:val="left" w:pos="900"/>
                <w:tab w:val="left" w:pos="1360"/>
                <w:tab w:val="left" w:pos="1800"/>
                <w:tab w:val="left" w:pos="2260"/>
                <w:tab w:val="left" w:pos="2700"/>
                <w:tab w:val="left" w:pos="3160"/>
                <w:tab w:val="left" w:pos="5760"/>
                <w:tab w:val="left" w:pos="6480"/>
                <w:tab w:val="left" w:pos="7200"/>
                <w:tab w:val="left" w:pos="7920"/>
                <w:tab w:val="left" w:pos="8640"/>
                <w:tab w:val="left" w:pos="9360"/>
                <w:tab w:val="left" w:pos="10080"/>
                <w:tab w:val="left" w:pos="10800"/>
                <w:tab w:val="left" w:pos="11520"/>
              </w:tabs>
              <w:rPr>
                <w:sz w:val="24"/>
                <w:szCs w:val="24"/>
                <w:lang w:eastAsia="ja-JP"/>
              </w:rPr>
            </w:pPr>
          </w:p>
        </w:tc>
      </w:tr>
      <w:tr w:rsidR="006B1CE5" w14:paraId="765CA2E8" w14:textId="77777777" w:rsidTr="001D163A">
        <w:trPr>
          <w:trHeight w:val="576"/>
        </w:trPr>
        <w:tc>
          <w:tcPr>
            <w:tcW w:w="4428" w:type="dxa"/>
          </w:tcPr>
          <w:p w14:paraId="7B2949B0" w14:textId="77777777" w:rsidR="006B1CE5" w:rsidRDefault="006B1CE5" w:rsidP="007C01B8">
            <w:pPr>
              <w:tabs>
                <w:tab w:val="left" w:pos="-1080"/>
                <w:tab w:val="left" w:pos="-720"/>
                <w:tab w:val="left" w:pos="460"/>
                <w:tab w:val="left" w:pos="900"/>
                <w:tab w:val="left" w:pos="1360"/>
                <w:tab w:val="left" w:pos="1800"/>
                <w:tab w:val="left" w:pos="2260"/>
                <w:tab w:val="left" w:pos="2700"/>
                <w:tab w:val="left" w:pos="3160"/>
                <w:tab w:val="left" w:pos="5760"/>
                <w:tab w:val="left" w:pos="6480"/>
                <w:tab w:val="left" w:pos="7200"/>
                <w:tab w:val="left" w:pos="7920"/>
                <w:tab w:val="left" w:pos="8640"/>
                <w:tab w:val="left" w:pos="9360"/>
                <w:tab w:val="left" w:pos="10080"/>
                <w:tab w:val="left" w:pos="10800"/>
                <w:tab w:val="left" w:pos="11520"/>
              </w:tabs>
              <w:rPr>
                <w:sz w:val="24"/>
                <w:szCs w:val="24"/>
                <w:lang w:eastAsia="ja-JP"/>
              </w:rPr>
            </w:pPr>
          </w:p>
        </w:tc>
        <w:tc>
          <w:tcPr>
            <w:tcW w:w="5040" w:type="dxa"/>
          </w:tcPr>
          <w:p w14:paraId="79FCE7FC" w14:textId="77777777" w:rsidR="006B1CE5" w:rsidRDefault="006B1CE5" w:rsidP="007C01B8">
            <w:pPr>
              <w:tabs>
                <w:tab w:val="left" w:pos="-1080"/>
                <w:tab w:val="left" w:pos="-720"/>
                <w:tab w:val="left" w:pos="460"/>
                <w:tab w:val="left" w:pos="900"/>
                <w:tab w:val="left" w:pos="1360"/>
                <w:tab w:val="left" w:pos="1800"/>
                <w:tab w:val="left" w:pos="2260"/>
                <w:tab w:val="left" w:pos="2700"/>
                <w:tab w:val="left" w:pos="3160"/>
                <w:tab w:val="left" w:pos="5760"/>
                <w:tab w:val="left" w:pos="6480"/>
                <w:tab w:val="left" w:pos="7200"/>
                <w:tab w:val="left" w:pos="7920"/>
                <w:tab w:val="left" w:pos="8640"/>
                <w:tab w:val="left" w:pos="9360"/>
                <w:tab w:val="left" w:pos="10080"/>
                <w:tab w:val="left" w:pos="10800"/>
                <w:tab w:val="left" w:pos="11520"/>
              </w:tabs>
              <w:rPr>
                <w:sz w:val="24"/>
                <w:szCs w:val="24"/>
                <w:lang w:eastAsia="ja-JP"/>
              </w:rPr>
            </w:pPr>
          </w:p>
        </w:tc>
      </w:tr>
      <w:tr w:rsidR="006B1CE5" w14:paraId="7BF26F12" w14:textId="77777777" w:rsidTr="001D163A">
        <w:trPr>
          <w:trHeight w:val="576"/>
        </w:trPr>
        <w:tc>
          <w:tcPr>
            <w:tcW w:w="4428" w:type="dxa"/>
          </w:tcPr>
          <w:p w14:paraId="5AE2A1EE" w14:textId="77777777" w:rsidR="006B1CE5" w:rsidRDefault="006B1CE5" w:rsidP="007C01B8">
            <w:pPr>
              <w:tabs>
                <w:tab w:val="left" w:pos="-1080"/>
                <w:tab w:val="left" w:pos="-720"/>
                <w:tab w:val="left" w:pos="460"/>
                <w:tab w:val="left" w:pos="900"/>
                <w:tab w:val="left" w:pos="1360"/>
                <w:tab w:val="left" w:pos="1800"/>
                <w:tab w:val="left" w:pos="2260"/>
                <w:tab w:val="left" w:pos="2700"/>
                <w:tab w:val="left" w:pos="3160"/>
                <w:tab w:val="left" w:pos="5760"/>
                <w:tab w:val="left" w:pos="6480"/>
                <w:tab w:val="left" w:pos="7200"/>
                <w:tab w:val="left" w:pos="7920"/>
                <w:tab w:val="left" w:pos="8640"/>
                <w:tab w:val="left" w:pos="9360"/>
                <w:tab w:val="left" w:pos="10080"/>
                <w:tab w:val="left" w:pos="10800"/>
                <w:tab w:val="left" w:pos="11520"/>
              </w:tabs>
              <w:rPr>
                <w:sz w:val="24"/>
                <w:szCs w:val="24"/>
                <w:lang w:eastAsia="ja-JP"/>
              </w:rPr>
            </w:pPr>
          </w:p>
        </w:tc>
        <w:tc>
          <w:tcPr>
            <w:tcW w:w="5040" w:type="dxa"/>
          </w:tcPr>
          <w:p w14:paraId="436B06D8" w14:textId="77777777" w:rsidR="006B1CE5" w:rsidRDefault="006B1CE5" w:rsidP="007C01B8">
            <w:pPr>
              <w:tabs>
                <w:tab w:val="left" w:pos="-1080"/>
                <w:tab w:val="left" w:pos="-720"/>
                <w:tab w:val="left" w:pos="460"/>
                <w:tab w:val="left" w:pos="900"/>
                <w:tab w:val="left" w:pos="1360"/>
                <w:tab w:val="left" w:pos="1800"/>
                <w:tab w:val="left" w:pos="2260"/>
                <w:tab w:val="left" w:pos="2700"/>
                <w:tab w:val="left" w:pos="3160"/>
                <w:tab w:val="left" w:pos="5760"/>
                <w:tab w:val="left" w:pos="6480"/>
                <w:tab w:val="left" w:pos="7200"/>
                <w:tab w:val="left" w:pos="7920"/>
                <w:tab w:val="left" w:pos="8640"/>
                <w:tab w:val="left" w:pos="9360"/>
                <w:tab w:val="left" w:pos="10080"/>
                <w:tab w:val="left" w:pos="10800"/>
                <w:tab w:val="left" w:pos="11520"/>
              </w:tabs>
              <w:rPr>
                <w:sz w:val="24"/>
                <w:szCs w:val="24"/>
                <w:lang w:eastAsia="ja-JP"/>
              </w:rPr>
            </w:pPr>
          </w:p>
        </w:tc>
      </w:tr>
      <w:tr w:rsidR="006B1CE5" w14:paraId="2AD77ABD" w14:textId="77777777" w:rsidTr="001D163A">
        <w:trPr>
          <w:trHeight w:val="576"/>
        </w:trPr>
        <w:tc>
          <w:tcPr>
            <w:tcW w:w="4428" w:type="dxa"/>
          </w:tcPr>
          <w:p w14:paraId="1E9C073E" w14:textId="77777777" w:rsidR="006B1CE5" w:rsidRDefault="006B1CE5" w:rsidP="007C01B8">
            <w:pPr>
              <w:tabs>
                <w:tab w:val="left" w:pos="-1080"/>
                <w:tab w:val="left" w:pos="-720"/>
                <w:tab w:val="left" w:pos="460"/>
                <w:tab w:val="left" w:pos="900"/>
                <w:tab w:val="left" w:pos="1360"/>
                <w:tab w:val="left" w:pos="1800"/>
                <w:tab w:val="left" w:pos="2260"/>
                <w:tab w:val="left" w:pos="2700"/>
                <w:tab w:val="left" w:pos="3160"/>
                <w:tab w:val="left" w:pos="5760"/>
                <w:tab w:val="left" w:pos="6480"/>
                <w:tab w:val="left" w:pos="7200"/>
                <w:tab w:val="left" w:pos="7920"/>
                <w:tab w:val="left" w:pos="8640"/>
                <w:tab w:val="left" w:pos="9360"/>
                <w:tab w:val="left" w:pos="10080"/>
                <w:tab w:val="left" w:pos="10800"/>
                <w:tab w:val="left" w:pos="11520"/>
              </w:tabs>
              <w:rPr>
                <w:sz w:val="24"/>
                <w:szCs w:val="24"/>
                <w:lang w:eastAsia="ja-JP"/>
              </w:rPr>
            </w:pPr>
          </w:p>
        </w:tc>
        <w:tc>
          <w:tcPr>
            <w:tcW w:w="5040" w:type="dxa"/>
          </w:tcPr>
          <w:p w14:paraId="62CE992F" w14:textId="77777777" w:rsidR="006B1CE5" w:rsidRDefault="006B1CE5" w:rsidP="007C01B8">
            <w:pPr>
              <w:tabs>
                <w:tab w:val="left" w:pos="-1080"/>
                <w:tab w:val="left" w:pos="-720"/>
                <w:tab w:val="left" w:pos="460"/>
                <w:tab w:val="left" w:pos="900"/>
                <w:tab w:val="left" w:pos="1360"/>
                <w:tab w:val="left" w:pos="1800"/>
                <w:tab w:val="left" w:pos="2260"/>
                <w:tab w:val="left" w:pos="2700"/>
                <w:tab w:val="left" w:pos="3160"/>
                <w:tab w:val="left" w:pos="5760"/>
                <w:tab w:val="left" w:pos="6480"/>
                <w:tab w:val="left" w:pos="7200"/>
                <w:tab w:val="left" w:pos="7920"/>
                <w:tab w:val="left" w:pos="8640"/>
                <w:tab w:val="left" w:pos="9360"/>
                <w:tab w:val="left" w:pos="10080"/>
                <w:tab w:val="left" w:pos="10800"/>
                <w:tab w:val="left" w:pos="11520"/>
              </w:tabs>
              <w:rPr>
                <w:sz w:val="24"/>
                <w:szCs w:val="24"/>
                <w:lang w:eastAsia="ja-JP"/>
              </w:rPr>
            </w:pPr>
          </w:p>
        </w:tc>
      </w:tr>
      <w:tr w:rsidR="006B1CE5" w14:paraId="1BC6DF67" w14:textId="77777777" w:rsidTr="001D163A">
        <w:trPr>
          <w:trHeight w:val="576"/>
        </w:trPr>
        <w:tc>
          <w:tcPr>
            <w:tcW w:w="4428" w:type="dxa"/>
          </w:tcPr>
          <w:p w14:paraId="278C7642" w14:textId="77777777" w:rsidR="006B1CE5" w:rsidRDefault="006B1CE5" w:rsidP="007C01B8">
            <w:pPr>
              <w:tabs>
                <w:tab w:val="left" w:pos="-1080"/>
                <w:tab w:val="left" w:pos="-720"/>
                <w:tab w:val="left" w:pos="460"/>
                <w:tab w:val="left" w:pos="900"/>
                <w:tab w:val="left" w:pos="1360"/>
                <w:tab w:val="left" w:pos="1800"/>
                <w:tab w:val="left" w:pos="2260"/>
                <w:tab w:val="left" w:pos="2700"/>
                <w:tab w:val="left" w:pos="3160"/>
                <w:tab w:val="left" w:pos="5760"/>
                <w:tab w:val="left" w:pos="6480"/>
                <w:tab w:val="left" w:pos="7200"/>
                <w:tab w:val="left" w:pos="7920"/>
                <w:tab w:val="left" w:pos="8640"/>
                <w:tab w:val="left" w:pos="9360"/>
                <w:tab w:val="left" w:pos="10080"/>
                <w:tab w:val="left" w:pos="10800"/>
                <w:tab w:val="left" w:pos="11520"/>
              </w:tabs>
              <w:rPr>
                <w:sz w:val="24"/>
                <w:szCs w:val="24"/>
                <w:lang w:eastAsia="ja-JP"/>
              </w:rPr>
            </w:pPr>
          </w:p>
        </w:tc>
        <w:tc>
          <w:tcPr>
            <w:tcW w:w="5040" w:type="dxa"/>
          </w:tcPr>
          <w:p w14:paraId="52A19466" w14:textId="77777777" w:rsidR="006B1CE5" w:rsidRDefault="006B1CE5" w:rsidP="007C01B8">
            <w:pPr>
              <w:tabs>
                <w:tab w:val="left" w:pos="-1080"/>
                <w:tab w:val="left" w:pos="-720"/>
                <w:tab w:val="left" w:pos="460"/>
                <w:tab w:val="left" w:pos="900"/>
                <w:tab w:val="left" w:pos="1360"/>
                <w:tab w:val="left" w:pos="1800"/>
                <w:tab w:val="left" w:pos="2260"/>
                <w:tab w:val="left" w:pos="2700"/>
                <w:tab w:val="left" w:pos="3160"/>
                <w:tab w:val="left" w:pos="5760"/>
                <w:tab w:val="left" w:pos="6480"/>
                <w:tab w:val="left" w:pos="7200"/>
                <w:tab w:val="left" w:pos="7920"/>
                <w:tab w:val="left" w:pos="8640"/>
                <w:tab w:val="left" w:pos="9360"/>
                <w:tab w:val="left" w:pos="10080"/>
                <w:tab w:val="left" w:pos="10800"/>
                <w:tab w:val="left" w:pos="11520"/>
              </w:tabs>
              <w:rPr>
                <w:sz w:val="24"/>
                <w:szCs w:val="24"/>
                <w:lang w:eastAsia="ja-JP"/>
              </w:rPr>
            </w:pPr>
          </w:p>
        </w:tc>
      </w:tr>
      <w:tr w:rsidR="006B1CE5" w14:paraId="066251CD" w14:textId="77777777" w:rsidTr="001D163A">
        <w:trPr>
          <w:trHeight w:val="576"/>
        </w:trPr>
        <w:tc>
          <w:tcPr>
            <w:tcW w:w="4428" w:type="dxa"/>
          </w:tcPr>
          <w:p w14:paraId="37753DCC" w14:textId="77777777" w:rsidR="006B1CE5" w:rsidRDefault="006B1CE5" w:rsidP="007C01B8">
            <w:pPr>
              <w:tabs>
                <w:tab w:val="left" w:pos="-1080"/>
                <w:tab w:val="left" w:pos="-720"/>
                <w:tab w:val="left" w:pos="460"/>
                <w:tab w:val="left" w:pos="900"/>
                <w:tab w:val="left" w:pos="1360"/>
                <w:tab w:val="left" w:pos="1800"/>
                <w:tab w:val="left" w:pos="2260"/>
                <w:tab w:val="left" w:pos="2700"/>
                <w:tab w:val="left" w:pos="3160"/>
                <w:tab w:val="left" w:pos="5760"/>
                <w:tab w:val="left" w:pos="6480"/>
                <w:tab w:val="left" w:pos="7200"/>
                <w:tab w:val="left" w:pos="7920"/>
                <w:tab w:val="left" w:pos="8640"/>
                <w:tab w:val="left" w:pos="9360"/>
                <w:tab w:val="left" w:pos="10080"/>
                <w:tab w:val="left" w:pos="10800"/>
                <w:tab w:val="left" w:pos="11520"/>
              </w:tabs>
              <w:rPr>
                <w:sz w:val="24"/>
                <w:szCs w:val="24"/>
                <w:lang w:eastAsia="ja-JP"/>
              </w:rPr>
            </w:pPr>
          </w:p>
        </w:tc>
        <w:tc>
          <w:tcPr>
            <w:tcW w:w="5040" w:type="dxa"/>
          </w:tcPr>
          <w:p w14:paraId="27D08A9C" w14:textId="77777777" w:rsidR="006B1CE5" w:rsidRDefault="006B1CE5" w:rsidP="007C01B8">
            <w:pPr>
              <w:tabs>
                <w:tab w:val="left" w:pos="-1080"/>
                <w:tab w:val="left" w:pos="-720"/>
                <w:tab w:val="left" w:pos="460"/>
                <w:tab w:val="left" w:pos="900"/>
                <w:tab w:val="left" w:pos="1360"/>
                <w:tab w:val="left" w:pos="1800"/>
                <w:tab w:val="left" w:pos="2260"/>
                <w:tab w:val="left" w:pos="2700"/>
                <w:tab w:val="left" w:pos="3160"/>
                <w:tab w:val="left" w:pos="5760"/>
                <w:tab w:val="left" w:pos="6480"/>
                <w:tab w:val="left" w:pos="7200"/>
                <w:tab w:val="left" w:pos="7920"/>
                <w:tab w:val="left" w:pos="8640"/>
                <w:tab w:val="left" w:pos="9360"/>
                <w:tab w:val="left" w:pos="10080"/>
                <w:tab w:val="left" w:pos="10800"/>
                <w:tab w:val="left" w:pos="11520"/>
              </w:tabs>
              <w:rPr>
                <w:sz w:val="24"/>
                <w:szCs w:val="24"/>
                <w:lang w:eastAsia="ja-JP"/>
              </w:rPr>
            </w:pPr>
          </w:p>
        </w:tc>
      </w:tr>
    </w:tbl>
    <w:p w14:paraId="04E8D1C2" w14:textId="77777777" w:rsidR="006B1CE5" w:rsidRDefault="006B1CE5" w:rsidP="006B1CE5"/>
    <w:p w14:paraId="72C3C05D" w14:textId="77777777" w:rsidR="006B1CE5" w:rsidRDefault="006B1CE5">
      <w:r>
        <w:br w:type="page"/>
      </w:r>
    </w:p>
    <w:p w14:paraId="5AB79529" w14:textId="77777777" w:rsidR="006B1CE5" w:rsidRDefault="006B1CE5" w:rsidP="00604C5B">
      <w:pPr>
        <w:pStyle w:val="Heading1"/>
      </w:pPr>
      <w:r>
        <w:t>ATTACHMENT F.2.</w:t>
      </w:r>
      <w:r>
        <w:rPr>
          <w:rFonts w:ascii="Arial" w:hAnsi="Arial" w:cs="Arial"/>
          <w:lang w:bidi="he-IL"/>
        </w:rPr>
        <w:t>—</w:t>
      </w:r>
      <w:r>
        <w:t>Certification of Training (Authorized Personnel)</w:t>
      </w:r>
    </w:p>
    <w:p w14:paraId="4FE23CF4" w14:textId="77777777" w:rsidR="006B1CE5" w:rsidRDefault="006B1CE5" w:rsidP="006B1CE5"/>
    <w:p w14:paraId="35494E88" w14:textId="545769E7" w:rsidR="006B1CE5" w:rsidRDefault="006B1CE5" w:rsidP="006B1CE5">
      <w:r>
        <w:t xml:space="preserve">I certify that I </w:t>
      </w:r>
      <w:r w:rsidR="00E35857">
        <w:t xml:space="preserve">have </w:t>
      </w:r>
      <w:r>
        <w:t xml:space="preserve">received training as an authorized </w:t>
      </w:r>
      <w:r w:rsidR="00BE3934">
        <w:t xml:space="preserve">employee </w:t>
      </w:r>
      <w:r>
        <w:t xml:space="preserve">under </w:t>
      </w:r>
      <w:sdt>
        <w:sdtPr>
          <w:rPr>
            <w:rFonts w:eastAsia="Arial" w:cs="Arial"/>
          </w:rPr>
          <w:alias w:val="Company Name"/>
          <w:tag w:val="Company Name"/>
          <w:id w:val="801078838"/>
          <w:placeholder>
            <w:docPart w:val="826F9CC4F1FE4346A357AC01983EFC62"/>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t xml:space="preserve"> Lock-</w:t>
      </w:r>
      <w:r w:rsidR="00BE3934">
        <w:t>O</w:t>
      </w:r>
      <w:r>
        <w:t>ut/Tag-</w:t>
      </w:r>
      <w:r w:rsidR="00BE3934">
        <w:t>O</w:t>
      </w:r>
      <w:r>
        <w:t xml:space="preserve">ut </w:t>
      </w:r>
      <w:r w:rsidR="00BE3934">
        <w:t>P</w:t>
      </w:r>
      <w:r>
        <w:t>rogram.</w:t>
      </w:r>
      <w:r w:rsidR="0060102A">
        <w:t xml:space="preserve"> </w:t>
      </w:r>
      <w:r>
        <w:t xml:space="preserve">I further certify that I understand the procedures and will abide by those procedures. </w:t>
      </w:r>
    </w:p>
    <w:p w14:paraId="585694D7" w14:textId="77777777" w:rsidR="00E35857" w:rsidRDefault="00E35857" w:rsidP="006B1CE5">
      <w:pPr>
        <w:tabs>
          <w:tab w:val="left" w:pos="5760"/>
        </w:tabs>
      </w:pPr>
    </w:p>
    <w:p w14:paraId="0C98E95B" w14:textId="77777777" w:rsidR="006B1CE5" w:rsidRDefault="006B1CE5" w:rsidP="006B1CE5">
      <w:pPr>
        <w:tabs>
          <w:tab w:val="left" w:pos="5760"/>
        </w:tabs>
      </w:pPr>
      <w:r>
        <w:t>___________________________________</w:t>
      </w:r>
      <w:r w:rsidR="00E35857">
        <w:tab/>
        <w:t>________________________</w:t>
      </w:r>
    </w:p>
    <w:p w14:paraId="613CF517" w14:textId="77777777" w:rsidR="00A35839" w:rsidRDefault="006B1CE5" w:rsidP="00E35857">
      <w:pPr>
        <w:tabs>
          <w:tab w:val="left" w:pos="5760"/>
        </w:tabs>
      </w:pPr>
      <w:r>
        <w:t>AUTHORIZED EMPLOYEE SIGNATURE</w:t>
      </w:r>
      <w:r w:rsidR="00E35857">
        <w:tab/>
      </w:r>
      <w:r>
        <w:t>DATE</w:t>
      </w:r>
    </w:p>
    <w:p w14:paraId="7A93538F" w14:textId="77777777" w:rsidR="00A35839" w:rsidRDefault="00A35839">
      <w:r>
        <w:br w:type="page"/>
      </w:r>
    </w:p>
    <w:p w14:paraId="00F99DD9" w14:textId="77777777" w:rsidR="00A35839" w:rsidRDefault="00A35839" w:rsidP="00604C5B">
      <w:pPr>
        <w:pStyle w:val="Heading1"/>
      </w:pPr>
      <w:r>
        <w:t>ATTACHMENT F.3.</w:t>
      </w:r>
      <w:r>
        <w:rPr>
          <w:rFonts w:ascii="Arial" w:hAnsi="Arial" w:cs="Arial"/>
          <w:lang w:bidi="he-IL"/>
        </w:rPr>
        <w:t>—</w:t>
      </w:r>
      <w:r>
        <w:t>Certification of Training (Affected Personnel)</w:t>
      </w:r>
    </w:p>
    <w:p w14:paraId="03293BEB" w14:textId="77777777" w:rsidR="00A35839" w:rsidRDefault="00A35839" w:rsidP="00A35839">
      <w:pPr>
        <w:tabs>
          <w:tab w:val="left" w:pos="5760"/>
        </w:tabs>
      </w:pPr>
    </w:p>
    <w:p w14:paraId="5FEC4EAF" w14:textId="7304F7B0" w:rsidR="006B1CE5" w:rsidRDefault="00A35839" w:rsidP="00A35839">
      <w:pPr>
        <w:tabs>
          <w:tab w:val="left" w:pos="5760"/>
        </w:tabs>
      </w:pPr>
      <w:r>
        <w:t xml:space="preserve">I certify that I have received training as an </w:t>
      </w:r>
      <w:r w:rsidR="00BE3934">
        <w:t>a</w:t>
      </w:r>
      <w:r>
        <w:t xml:space="preserve">ffected </w:t>
      </w:r>
      <w:r w:rsidR="00BE3934">
        <w:t>e</w:t>
      </w:r>
      <w:r>
        <w:t xml:space="preserve">mployee under </w:t>
      </w:r>
      <w:sdt>
        <w:sdtPr>
          <w:rPr>
            <w:rFonts w:eastAsia="Arial" w:cs="Arial"/>
          </w:rPr>
          <w:alias w:val="Company Name"/>
          <w:tag w:val="Company Name"/>
          <w:id w:val="801078839"/>
          <w:placeholder>
            <w:docPart w:val="5E9D245ED9E24EBFADC12378CB759E04"/>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t xml:space="preserve"> Lock-</w:t>
      </w:r>
      <w:r w:rsidR="00BE3934">
        <w:t>O</w:t>
      </w:r>
      <w:r>
        <w:t>ut/Tag-</w:t>
      </w:r>
      <w:r w:rsidR="00BE3934">
        <w:t>O</w:t>
      </w:r>
      <w:r>
        <w:t>ut Program.</w:t>
      </w:r>
      <w:r w:rsidR="0060102A">
        <w:t xml:space="preserve"> </w:t>
      </w:r>
      <w:r>
        <w:t>I further certify and understand that I am prohibited from attempting to restart or re-energize machines or equipment that are locked out or tagged out.</w:t>
      </w:r>
    </w:p>
    <w:p w14:paraId="07936A47" w14:textId="77777777" w:rsidR="00A35839" w:rsidRDefault="00A35839" w:rsidP="00A35839">
      <w:pPr>
        <w:tabs>
          <w:tab w:val="left" w:pos="5760"/>
        </w:tabs>
      </w:pPr>
    </w:p>
    <w:p w14:paraId="3D60D0BA" w14:textId="77777777" w:rsidR="00A35839" w:rsidRDefault="00A35839" w:rsidP="00A35839">
      <w:pPr>
        <w:tabs>
          <w:tab w:val="left" w:pos="5760"/>
        </w:tabs>
      </w:pPr>
      <w:r>
        <w:t>___________________________________</w:t>
      </w:r>
      <w:r>
        <w:tab/>
        <w:t>________________________</w:t>
      </w:r>
    </w:p>
    <w:p w14:paraId="46344C7B" w14:textId="77777777" w:rsidR="00A35839" w:rsidRDefault="00A35839" w:rsidP="00A35839">
      <w:pPr>
        <w:tabs>
          <w:tab w:val="left" w:pos="5760"/>
        </w:tabs>
      </w:pPr>
      <w:r>
        <w:t>AFFECTED EMPLOYEE SIGNATURE</w:t>
      </w:r>
      <w:r>
        <w:tab/>
        <w:t>DATE</w:t>
      </w:r>
    </w:p>
    <w:p w14:paraId="5F66ED83" w14:textId="77777777" w:rsidR="00A35839" w:rsidRDefault="00A35839">
      <w:r>
        <w:br w:type="page"/>
      </w:r>
    </w:p>
    <w:p w14:paraId="0AB2AAD6" w14:textId="77777777" w:rsidR="00A35839" w:rsidRDefault="00A35839" w:rsidP="00604C5B">
      <w:pPr>
        <w:pStyle w:val="Heading1"/>
      </w:pPr>
      <w:r>
        <w:t>ATTACHMENT F.4.</w:t>
      </w:r>
      <w:r>
        <w:rPr>
          <w:rFonts w:ascii="Arial" w:hAnsi="Arial" w:cs="Arial"/>
          <w:lang w:bidi="he-IL"/>
        </w:rPr>
        <w:t>—</w:t>
      </w:r>
      <w:r>
        <w:t>Lock-out/Tag-out Inspection Certification</w:t>
      </w:r>
    </w:p>
    <w:p w14:paraId="03508AF8" w14:textId="77777777" w:rsidR="00A35839" w:rsidRDefault="00A35839" w:rsidP="00A35839">
      <w:pPr>
        <w:tabs>
          <w:tab w:val="left" w:pos="5760"/>
        </w:tabs>
      </w:pPr>
    </w:p>
    <w:p w14:paraId="43EFFA8D" w14:textId="77777777" w:rsidR="00A35839" w:rsidRDefault="00A35839" w:rsidP="00A35839">
      <w:pPr>
        <w:tabs>
          <w:tab w:val="left" w:pos="5760"/>
        </w:tabs>
      </w:pPr>
      <w:r>
        <w:t xml:space="preserve">I certify that </w:t>
      </w:r>
      <w:r w:rsidRPr="00A35839">
        <w:rPr>
          <w:highlight w:val="yellow"/>
        </w:rPr>
        <w:t>{</w:t>
      </w:r>
      <w:r w:rsidR="00BE3934">
        <w:rPr>
          <w:highlight w:val="yellow"/>
        </w:rPr>
        <w:t>e</w:t>
      </w:r>
      <w:r w:rsidRPr="00A35839">
        <w:rPr>
          <w:highlight w:val="yellow"/>
        </w:rPr>
        <w:t>quipment}</w:t>
      </w:r>
      <w:r>
        <w:t xml:space="preserve"> was inspected on this date utilizing lock-out/tag-out procedures.</w:t>
      </w:r>
      <w:r w:rsidR="0060102A">
        <w:t xml:space="preserve"> </w:t>
      </w:r>
      <w:r>
        <w:t xml:space="preserve">The inspection was performed while working on </w:t>
      </w:r>
      <w:r w:rsidRPr="00A35839">
        <w:rPr>
          <w:highlight w:val="yellow"/>
        </w:rPr>
        <w:t>{</w:t>
      </w:r>
      <w:r w:rsidR="00BE3934">
        <w:rPr>
          <w:highlight w:val="yellow"/>
        </w:rPr>
        <w:t>e</w:t>
      </w:r>
      <w:r w:rsidRPr="00A35839">
        <w:rPr>
          <w:highlight w:val="yellow"/>
        </w:rPr>
        <w:t>quipment}</w:t>
      </w:r>
      <w:r>
        <w:t>.</w:t>
      </w:r>
    </w:p>
    <w:p w14:paraId="686BBE60" w14:textId="77777777" w:rsidR="00A35839" w:rsidRDefault="00A35839" w:rsidP="00A35839">
      <w:pPr>
        <w:tabs>
          <w:tab w:val="left" w:pos="5760"/>
        </w:tabs>
      </w:pPr>
    </w:p>
    <w:p w14:paraId="087360D7" w14:textId="77777777" w:rsidR="00A35839" w:rsidRDefault="00A35839" w:rsidP="00A35839">
      <w:pPr>
        <w:tabs>
          <w:tab w:val="left" w:pos="5760"/>
        </w:tabs>
      </w:pPr>
      <w:r>
        <w:t>___________________________________</w:t>
      </w:r>
      <w:r>
        <w:tab/>
        <w:t>________________________</w:t>
      </w:r>
    </w:p>
    <w:p w14:paraId="4D56C42A" w14:textId="77777777" w:rsidR="00A35839" w:rsidRDefault="00A35839" w:rsidP="00A35839">
      <w:pPr>
        <w:tabs>
          <w:tab w:val="left" w:pos="5760"/>
        </w:tabs>
      </w:pPr>
      <w:r>
        <w:t>AUTHORIZED EMPLOYEE SIGNATURE</w:t>
      </w:r>
      <w:r>
        <w:tab/>
        <w:t>DATE</w:t>
      </w:r>
    </w:p>
    <w:p w14:paraId="14B0519B" w14:textId="77777777" w:rsidR="00A35839" w:rsidRDefault="00A35839" w:rsidP="00A35839">
      <w:pPr>
        <w:tabs>
          <w:tab w:val="left" w:pos="5760"/>
        </w:tabs>
      </w:pPr>
    </w:p>
    <w:p w14:paraId="4B3772B0" w14:textId="77777777" w:rsidR="00A35839" w:rsidRDefault="00A35839" w:rsidP="00A35839">
      <w:pPr>
        <w:tabs>
          <w:tab w:val="left" w:pos="5760"/>
        </w:tabs>
      </w:pPr>
      <w:r>
        <w:t>___________________________________</w:t>
      </w:r>
      <w:r>
        <w:tab/>
        <w:t>________________________</w:t>
      </w:r>
    </w:p>
    <w:p w14:paraId="29379970" w14:textId="77777777" w:rsidR="00A35839" w:rsidRDefault="00A35839" w:rsidP="00A35839">
      <w:pPr>
        <w:tabs>
          <w:tab w:val="left" w:pos="5760"/>
        </w:tabs>
      </w:pPr>
      <w:r>
        <w:t>INSPECTOR’S SIGNATURE</w:t>
      </w:r>
      <w:r>
        <w:tab/>
        <w:t>DATE</w:t>
      </w:r>
    </w:p>
    <w:p w14:paraId="55062CD0" w14:textId="77777777" w:rsidR="00A35839" w:rsidRDefault="00A35839">
      <w:r>
        <w:br w:type="page"/>
      </w:r>
    </w:p>
    <w:p w14:paraId="68F1FA35" w14:textId="77777777" w:rsidR="00A35839" w:rsidRDefault="00A35839" w:rsidP="00604C5B">
      <w:pPr>
        <w:pStyle w:val="Heading1"/>
      </w:pPr>
      <w:r>
        <w:t>ATTACHMENT F.5.</w:t>
      </w:r>
      <w:r>
        <w:rPr>
          <w:rFonts w:ascii="Arial" w:hAnsi="Arial" w:cs="Arial"/>
          <w:lang w:bidi="he-IL"/>
        </w:rPr>
        <w:t>—</w:t>
      </w:r>
      <w:r>
        <w:t>Lock-out/Tag-out Energy Control Procedures Specific to Each Machine</w:t>
      </w:r>
    </w:p>
    <w:p w14:paraId="2618AA82" w14:textId="77777777" w:rsidR="00A35839" w:rsidRDefault="00A35839" w:rsidP="00F23E14">
      <w:pPr>
        <w:tabs>
          <w:tab w:val="left" w:pos="5760"/>
        </w:tabs>
        <w:rPr>
          <w:rStyle w:val="Strong"/>
        </w:rPr>
      </w:pPr>
      <w:r w:rsidRPr="00A35839">
        <w:rPr>
          <w:rStyle w:val="Strong"/>
          <w:highlight w:val="yellow"/>
        </w:rPr>
        <w:t>{NOTE: SPF Contractors should consider making a separate LOTO procedure for each proportioner, generator, and compressor used.}</w:t>
      </w:r>
    </w:p>
    <w:p w14:paraId="1B51FC3E" w14:textId="77777777" w:rsidR="00362412" w:rsidRDefault="00A35839" w:rsidP="00A35DE2">
      <w:pPr>
        <w:pStyle w:val="H1Numbered"/>
        <w:numPr>
          <w:ilvl w:val="0"/>
          <w:numId w:val="263"/>
        </w:numPr>
      </w:pPr>
      <w:r>
        <w:t>Preparation for Shut Down</w:t>
      </w:r>
    </w:p>
    <w:p w14:paraId="3346A726" w14:textId="77777777" w:rsidR="00A35839" w:rsidRPr="00A35839" w:rsidRDefault="00A35839" w:rsidP="00A35DE2">
      <w:pPr>
        <w:pStyle w:val="ListParagraph"/>
        <w:numPr>
          <w:ilvl w:val="0"/>
          <w:numId w:val="110"/>
        </w:numPr>
        <w:tabs>
          <w:tab w:val="left" w:pos="9360"/>
        </w:tabs>
        <w:contextualSpacing w:val="0"/>
      </w:pPr>
      <w:r>
        <w:t xml:space="preserve">Identify equipment to be shut down: </w:t>
      </w:r>
      <w:r w:rsidRPr="00A35839">
        <w:rPr>
          <w:u w:val="single"/>
        </w:rPr>
        <w:tab/>
      </w:r>
    </w:p>
    <w:p w14:paraId="3887215D" w14:textId="77777777" w:rsidR="00A35839" w:rsidRPr="00A35839" w:rsidRDefault="00A35839" w:rsidP="00A35DE2">
      <w:pPr>
        <w:pStyle w:val="ListParagraph"/>
        <w:numPr>
          <w:ilvl w:val="0"/>
          <w:numId w:val="110"/>
        </w:numPr>
        <w:tabs>
          <w:tab w:val="left" w:pos="9360"/>
        </w:tabs>
        <w:contextualSpacing w:val="0"/>
      </w:pPr>
      <w:r>
        <w:t xml:space="preserve">Location in facility: </w:t>
      </w:r>
      <w:r w:rsidRPr="00A35839">
        <w:rPr>
          <w:u w:val="single"/>
        </w:rPr>
        <w:tab/>
      </w:r>
    </w:p>
    <w:p w14:paraId="3317CE58" w14:textId="77777777" w:rsidR="00A35839" w:rsidRPr="00F23E14" w:rsidRDefault="00A35839" w:rsidP="00A35DE2">
      <w:pPr>
        <w:pStyle w:val="ListParagraph"/>
        <w:numPr>
          <w:ilvl w:val="0"/>
          <w:numId w:val="110"/>
        </w:numPr>
        <w:tabs>
          <w:tab w:val="left" w:pos="9360"/>
        </w:tabs>
        <w:contextualSpacing w:val="0"/>
      </w:pPr>
      <w:r>
        <w:t xml:space="preserve">Procedures to notify all </w:t>
      </w:r>
      <w:r w:rsidRPr="00F23E14">
        <w:rPr>
          <w:b/>
        </w:rPr>
        <w:t>affected employees</w:t>
      </w:r>
      <w:r>
        <w:t xml:space="preserve">: </w:t>
      </w:r>
      <w:r w:rsidRPr="00A35839">
        <w:rPr>
          <w:u w:val="single"/>
        </w:rPr>
        <w:tab/>
      </w:r>
    </w:p>
    <w:p w14:paraId="3353CC7A" w14:textId="77777777" w:rsidR="00F23E14" w:rsidRDefault="00F23E14" w:rsidP="00F23E14">
      <w:pPr>
        <w:pStyle w:val="ListParagraph"/>
        <w:tabs>
          <w:tab w:val="left" w:pos="9360"/>
        </w:tabs>
        <w:contextualSpacing w:val="0"/>
      </w:pPr>
      <w:r>
        <w:rPr>
          <w:u w:val="single"/>
        </w:rPr>
        <w:tab/>
      </w:r>
    </w:p>
    <w:p w14:paraId="30D83B3D" w14:textId="77777777" w:rsidR="00A35839" w:rsidRDefault="00A35839" w:rsidP="00A35DE2">
      <w:pPr>
        <w:pStyle w:val="ListParagraph"/>
        <w:numPr>
          <w:ilvl w:val="0"/>
          <w:numId w:val="110"/>
        </w:numPr>
        <w:tabs>
          <w:tab w:val="left" w:pos="9360"/>
        </w:tabs>
        <w:contextualSpacing w:val="0"/>
      </w:pPr>
      <w:r>
        <w:t>Identify all power sources:</w:t>
      </w:r>
    </w:p>
    <w:p w14:paraId="7265619B" w14:textId="77777777" w:rsidR="00A35839" w:rsidRDefault="00A35839" w:rsidP="00A35DE2">
      <w:pPr>
        <w:pStyle w:val="ListParagraph"/>
        <w:numPr>
          <w:ilvl w:val="0"/>
          <w:numId w:val="111"/>
        </w:numPr>
        <w:tabs>
          <w:tab w:val="left" w:pos="9360"/>
        </w:tabs>
        <w:ind w:left="1440"/>
        <w:contextualSpacing w:val="0"/>
      </w:pPr>
      <w:r>
        <w:t xml:space="preserve">Electrical: </w:t>
      </w:r>
      <w:r w:rsidRPr="00A35839">
        <w:rPr>
          <w:u w:val="single"/>
        </w:rPr>
        <w:tab/>
      </w:r>
    </w:p>
    <w:p w14:paraId="365E7E55" w14:textId="77777777" w:rsidR="00A35839" w:rsidRDefault="00A35839" w:rsidP="00A35DE2">
      <w:pPr>
        <w:pStyle w:val="ListParagraph"/>
        <w:numPr>
          <w:ilvl w:val="0"/>
          <w:numId w:val="111"/>
        </w:numPr>
        <w:tabs>
          <w:tab w:val="left" w:pos="9360"/>
        </w:tabs>
        <w:ind w:left="1440"/>
        <w:contextualSpacing w:val="0"/>
      </w:pPr>
      <w:r>
        <w:t xml:space="preserve">Air: </w:t>
      </w:r>
      <w:r w:rsidRPr="00A35839">
        <w:rPr>
          <w:u w:val="single"/>
        </w:rPr>
        <w:tab/>
      </w:r>
    </w:p>
    <w:p w14:paraId="622142A4" w14:textId="77777777" w:rsidR="00A35839" w:rsidRDefault="00A35839" w:rsidP="00A35DE2">
      <w:pPr>
        <w:pStyle w:val="ListParagraph"/>
        <w:numPr>
          <w:ilvl w:val="0"/>
          <w:numId w:val="111"/>
        </w:numPr>
        <w:tabs>
          <w:tab w:val="left" w:pos="9360"/>
        </w:tabs>
        <w:ind w:left="1440"/>
        <w:contextualSpacing w:val="0"/>
      </w:pPr>
      <w:r>
        <w:t xml:space="preserve"> Steam: </w:t>
      </w:r>
      <w:r w:rsidRPr="00A35839">
        <w:rPr>
          <w:u w:val="single"/>
        </w:rPr>
        <w:tab/>
      </w:r>
    </w:p>
    <w:p w14:paraId="31067D86" w14:textId="77777777" w:rsidR="00A35839" w:rsidRDefault="00A35839" w:rsidP="00A35DE2">
      <w:pPr>
        <w:pStyle w:val="ListParagraph"/>
        <w:numPr>
          <w:ilvl w:val="0"/>
          <w:numId w:val="111"/>
        </w:numPr>
        <w:tabs>
          <w:tab w:val="left" w:pos="9360"/>
        </w:tabs>
        <w:ind w:left="1440"/>
        <w:contextualSpacing w:val="0"/>
      </w:pPr>
      <w:r>
        <w:t xml:space="preserve">Hydraulic: </w:t>
      </w:r>
      <w:r w:rsidRPr="00A35839">
        <w:rPr>
          <w:u w:val="single"/>
        </w:rPr>
        <w:tab/>
      </w:r>
      <w:r>
        <w:tab/>
      </w:r>
      <w:r>
        <w:tab/>
      </w:r>
      <w:r>
        <w:tab/>
      </w:r>
      <w:r>
        <w:tab/>
      </w:r>
      <w:r>
        <w:tab/>
      </w:r>
      <w:r>
        <w:tab/>
      </w:r>
      <w:r>
        <w:tab/>
      </w:r>
    </w:p>
    <w:p w14:paraId="610A3F64" w14:textId="77777777" w:rsidR="00A35839" w:rsidRDefault="00A35839" w:rsidP="00A35DE2">
      <w:pPr>
        <w:pStyle w:val="ListParagraph"/>
        <w:numPr>
          <w:ilvl w:val="0"/>
          <w:numId w:val="111"/>
        </w:numPr>
        <w:tabs>
          <w:tab w:val="left" w:pos="9360"/>
        </w:tabs>
        <w:ind w:left="1440"/>
        <w:contextualSpacing w:val="0"/>
      </w:pPr>
      <w:r>
        <w:t xml:space="preserve">Gravity: </w:t>
      </w:r>
      <w:r w:rsidRPr="00A35839">
        <w:rPr>
          <w:u w:val="single"/>
        </w:rPr>
        <w:tab/>
      </w:r>
      <w:r>
        <w:tab/>
      </w:r>
      <w:r>
        <w:tab/>
      </w:r>
      <w:r>
        <w:tab/>
      </w:r>
      <w:r>
        <w:tab/>
      </w:r>
      <w:r>
        <w:tab/>
      </w:r>
      <w:r>
        <w:tab/>
      </w:r>
      <w:r>
        <w:tab/>
      </w:r>
      <w:r>
        <w:tab/>
      </w:r>
    </w:p>
    <w:p w14:paraId="612EC4A1" w14:textId="77777777" w:rsidR="00A35839" w:rsidRDefault="00A35839" w:rsidP="00A35DE2">
      <w:pPr>
        <w:pStyle w:val="ListParagraph"/>
        <w:numPr>
          <w:ilvl w:val="0"/>
          <w:numId w:val="111"/>
        </w:numPr>
        <w:tabs>
          <w:tab w:val="left" w:pos="9360"/>
        </w:tabs>
        <w:ind w:left="1440"/>
        <w:contextualSpacing w:val="0"/>
      </w:pPr>
      <w:r>
        <w:t xml:space="preserve">Other: </w:t>
      </w:r>
      <w:r w:rsidRPr="00A35839">
        <w:rPr>
          <w:u w:val="single"/>
        </w:rPr>
        <w:tab/>
      </w:r>
    </w:p>
    <w:p w14:paraId="5A3A4481" w14:textId="77777777" w:rsidR="00F23E14" w:rsidRPr="00F23E14" w:rsidRDefault="00A35839" w:rsidP="00A35DE2">
      <w:pPr>
        <w:pStyle w:val="ListParagraph"/>
        <w:numPr>
          <w:ilvl w:val="0"/>
          <w:numId w:val="110"/>
        </w:numPr>
        <w:tabs>
          <w:tab w:val="left" w:pos="9360"/>
        </w:tabs>
        <w:contextualSpacing w:val="0"/>
      </w:pPr>
      <w:r>
        <w:t>Identify lock-out/tag-out devices to be used:</w:t>
      </w:r>
      <w:r w:rsidR="0060102A">
        <w:t xml:space="preserve"> </w:t>
      </w:r>
      <w:r w:rsidR="00F23E14" w:rsidRPr="00F23E14">
        <w:rPr>
          <w:u w:val="single"/>
        </w:rPr>
        <w:tab/>
      </w:r>
    </w:p>
    <w:p w14:paraId="0862F7E9" w14:textId="77777777" w:rsidR="00F23E14" w:rsidRDefault="00F23E14" w:rsidP="00F23E14">
      <w:pPr>
        <w:pStyle w:val="ListParagraph"/>
        <w:tabs>
          <w:tab w:val="left" w:pos="9360"/>
        </w:tabs>
        <w:contextualSpacing w:val="0"/>
        <w:rPr>
          <w:u w:val="single"/>
        </w:rPr>
      </w:pPr>
      <w:r>
        <w:rPr>
          <w:u w:val="single"/>
        </w:rPr>
        <w:tab/>
      </w:r>
    </w:p>
    <w:p w14:paraId="57CD6076" w14:textId="77777777" w:rsidR="00F23E14" w:rsidRDefault="00F23E14" w:rsidP="00F23E14">
      <w:pPr>
        <w:pStyle w:val="ListParagraph"/>
        <w:tabs>
          <w:tab w:val="left" w:pos="9360"/>
        </w:tabs>
        <w:contextualSpacing w:val="0"/>
      </w:pPr>
      <w:r>
        <w:rPr>
          <w:u w:val="single"/>
        </w:rPr>
        <w:tab/>
      </w:r>
    </w:p>
    <w:p w14:paraId="7CFA7F42" w14:textId="77777777" w:rsidR="00A35839" w:rsidRDefault="00A35839" w:rsidP="00604C5B">
      <w:pPr>
        <w:pStyle w:val="H1Numbered"/>
      </w:pPr>
      <w:r>
        <w:t>Shut Down</w:t>
      </w:r>
    </w:p>
    <w:p w14:paraId="30F0F280" w14:textId="77777777" w:rsidR="00A35839" w:rsidRDefault="00A35839" w:rsidP="00F23E14">
      <w:pPr>
        <w:tabs>
          <w:tab w:val="left" w:pos="9360"/>
        </w:tabs>
        <w:rPr>
          <w:u w:val="single"/>
        </w:rPr>
      </w:pPr>
      <w:r>
        <w:t>Description of the shut down procedures:</w:t>
      </w:r>
      <w:r w:rsidR="00F23E14">
        <w:t xml:space="preserve"> </w:t>
      </w:r>
      <w:r w:rsidR="00F23E14" w:rsidRPr="00F23E14">
        <w:rPr>
          <w:u w:val="single"/>
        </w:rPr>
        <w:tab/>
      </w:r>
    </w:p>
    <w:p w14:paraId="2693E527" w14:textId="77777777" w:rsidR="00F23E14" w:rsidRDefault="00F23E14" w:rsidP="00F23E14">
      <w:pPr>
        <w:tabs>
          <w:tab w:val="left" w:pos="9360"/>
        </w:tabs>
        <w:rPr>
          <w:u w:val="single"/>
        </w:rPr>
      </w:pPr>
      <w:r>
        <w:rPr>
          <w:u w:val="single"/>
        </w:rPr>
        <w:tab/>
      </w:r>
    </w:p>
    <w:p w14:paraId="12CADC0B" w14:textId="77777777" w:rsidR="00F23E14" w:rsidRDefault="00F23E14" w:rsidP="00F23E14">
      <w:pPr>
        <w:tabs>
          <w:tab w:val="left" w:pos="9360"/>
        </w:tabs>
      </w:pPr>
      <w:r>
        <w:rPr>
          <w:u w:val="single"/>
        </w:rPr>
        <w:tab/>
      </w:r>
    </w:p>
    <w:p w14:paraId="0B68416E" w14:textId="77777777" w:rsidR="00F23E14" w:rsidRDefault="00F23E14">
      <w:pPr>
        <w:rPr>
          <w:rFonts w:eastAsiaTheme="majorEastAsia" w:cstheme="majorBidi"/>
          <w:b/>
          <w:bCs/>
          <w:caps/>
          <w:color w:val="365F91" w:themeColor="accent1" w:themeShade="BF"/>
          <w:sz w:val="28"/>
          <w:szCs w:val="28"/>
        </w:rPr>
      </w:pPr>
      <w:r>
        <w:br w:type="page"/>
      </w:r>
    </w:p>
    <w:p w14:paraId="39A2CB9D" w14:textId="77777777" w:rsidR="00A35839" w:rsidRDefault="00A35839" w:rsidP="00604C5B">
      <w:pPr>
        <w:pStyle w:val="H1Numbered"/>
      </w:pPr>
      <w:r>
        <w:t>Isolation</w:t>
      </w:r>
    </w:p>
    <w:p w14:paraId="356A17C8" w14:textId="77777777" w:rsidR="00F23E14" w:rsidRDefault="00A35839" w:rsidP="00F23E14">
      <w:pPr>
        <w:tabs>
          <w:tab w:val="left" w:pos="9360"/>
        </w:tabs>
      </w:pPr>
      <w:r>
        <w:t>Procedures for isolation of equipment from all power sources:</w:t>
      </w:r>
      <w:r w:rsidR="00F23E14">
        <w:t xml:space="preserve"> </w:t>
      </w:r>
      <w:r w:rsidR="00F23E14" w:rsidRPr="00F23E14">
        <w:rPr>
          <w:u w:val="single"/>
        </w:rPr>
        <w:tab/>
      </w:r>
    </w:p>
    <w:p w14:paraId="421F3404" w14:textId="77777777" w:rsidR="00F23E14" w:rsidRDefault="00F23E14" w:rsidP="00F23E14">
      <w:pPr>
        <w:tabs>
          <w:tab w:val="left" w:pos="9360"/>
        </w:tabs>
        <w:rPr>
          <w:u w:val="single"/>
        </w:rPr>
      </w:pPr>
      <w:r w:rsidRPr="00F23E14">
        <w:rPr>
          <w:u w:val="single"/>
        </w:rPr>
        <w:tab/>
      </w:r>
    </w:p>
    <w:p w14:paraId="421B478F" w14:textId="77777777" w:rsidR="00A35839" w:rsidRPr="00F23E14" w:rsidRDefault="00F23E14" w:rsidP="00F23E14">
      <w:pPr>
        <w:tabs>
          <w:tab w:val="left" w:pos="9360"/>
        </w:tabs>
        <w:rPr>
          <w:u w:val="single"/>
        </w:rPr>
      </w:pPr>
      <w:r>
        <w:rPr>
          <w:u w:val="single"/>
        </w:rPr>
        <w:tab/>
      </w:r>
      <w:r w:rsidRPr="00F23E14">
        <w:rPr>
          <w:u w:val="single"/>
        </w:rPr>
        <w:t xml:space="preserve"> </w:t>
      </w:r>
    </w:p>
    <w:p w14:paraId="2B950514" w14:textId="77777777" w:rsidR="00A35839" w:rsidRDefault="00A35839" w:rsidP="00604C5B">
      <w:pPr>
        <w:pStyle w:val="H1Numbered"/>
      </w:pPr>
      <w:r>
        <w:t>Lock-out/Tag-out Device Application</w:t>
      </w:r>
    </w:p>
    <w:p w14:paraId="0EF098B9" w14:textId="77777777" w:rsidR="00F23E14" w:rsidRDefault="00A35839" w:rsidP="00F23E14">
      <w:pPr>
        <w:tabs>
          <w:tab w:val="left" w:pos="9360"/>
        </w:tabs>
        <w:rPr>
          <w:u w:val="single"/>
        </w:rPr>
      </w:pPr>
      <w:r>
        <w:t>Procedure for locking out or tagging out equipment:</w:t>
      </w:r>
      <w:r w:rsidR="00F23E14">
        <w:t xml:space="preserve"> </w:t>
      </w:r>
      <w:r w:rsidR="00F23E14" w:rsidRPr="00F23E14">
        <w:rPr>
          <w:u w:val="single"/>
        </w:rPr>
        <w:tab/>
      </w:r>
    </w:p>
    <w:p w14:paraId="3F1FBD7C" w14:textId="77777777" w:rsidR="00F23E14" w:rsidRDefault="00F23E14" w:rsidP="00F23E14">
      <w:pPr>
        <w:tabs>
          <w:tab w:val="left" w:pos="9360"/>
        </w:tabs>
        <w:rPr>
          <w:u w:val="single"/>
        </w:rPr>
      </w:pPr>
      <w:r>
        <w:rPr>
          <w:u w:val="single"/>
        </w:rPr>
        <w:tab/>
      </w:r>
    </w:p>
    <w:p w14:paraId="3FB51471" w14:textId="77777777" w:rsidR="00F23E14" w:rsidRDefault="00F23E14" w:rsidP="00F23E14">
      <w:pPr>
        <w:tabs>
          <w:tab w:val="left" w:pos="9360"/>
        </w:tabs>
      </w:pPr>
      <w:r>
        <w:rPr>
          <w:u w:val="single"/>
        </w:rPr>
        <w:tab/>
      </w:r>
    </w:p>
    <w:p w14:paraId="20DDF717" w14:textId="77777777" w:rsidR="00A35839" w:rsidRDefault="00A35839" w:rsidP="00604C5B">
      <w:pPr>
        <w:pStyle w:val="H1Numbered"/>
      </w:pPr>
      <w:r>
        <w:t>Release of Stored Energy</w:t>
      </w:r>
    </w:p>
    <w:p w14:paraId="7E5CDE21" w14:textId="77777777" w:rsidR="00F23E14" w:rsidRDefault="00A35839" w:rsidP="00F23E14">
      <w:pPr>
        <w:tabs>
          <w:tab w:val="left" w:pos="9360"/>
        </w:tabs>
        <w:rPr>
          <w:u w:val="single"/>
        </w:rPr>
      </w:pPr>
      <w:r>
        <w:t>Procedures for the release of stored energy (where applicable):</w:t>
      </w:r>
      <w:r w:rsidR="00F23E14">
        <w:t xml:space="preserve"> </w:t>
      </w:r>
      <w:r w:rsidR="00F23E14" w:rsidRPr="00F23E14">
        <w:rPr>
          <w:u w:val="single"/>
        </w:rPr>
        <w:tab/>
      </w:r>
    </w:p>
    <w:p w14:paraId="4BC2A1B5" w14:textId="77777777" w:rsidR="00F23E14" w:rsidRDefault="00F23E14" w:rsidP="00F23E14">
      <w:pPr>
        <w:tabs>
          <w:tab w:val="left" w:pos="9360"/>
        </w:tabs>
        <w:rPr>
          <w:u w:val="single"/>
        </w:rPr>
      </w:pPr>
      <w:r>
        <w:rPr>
          <w:u w:val="single"/>
        </w:rPr>
        <w:tab/>
      </w:r>
    </w:p>
    <w:p w14:paraId="04C27134" w14:textId="77777777" w:rsidR="00F23E14" w:rsidRDefault="00F23E14" w:rsidP="00F23E14">
      <w:pPr>
        <w:tabs>
          <w:tab w:val="left" w:pos="9360"/>
        </w:tabs>
      </w:pPr>
      <w:r>
        <w:rPr>
          <w:u w:val="single"/>
        </w:rPr>
        <w:tab/>
      </w:r>
    </w:p>
    <w:p w14:paraId="327D8034" w14:textId="77777777" w:rsidR="00A35839" w:rsidRDefault="00A35839" w:rsidP="00604C5B">
      <w:pPr>
        <w:pStyle w:val="H1Numbered"/>
      </w:pPr>
      <w:r>
        <w:t>Verification of Isolation</w:t>
      </w:r>
    </w:p>
    <w:p w14:paraId="13AC1A18" w14:textId="77777777" w:rsidR="00F23E14" w:rsidRDefault="00A35839" w:rsidP="00F23E14">
      <w:pPr>
        <w:tabs>
          <w:tab w:val="left" w:pos="9360"/>
        </w:tabs>
      </w:pPr>
      <w:r>
        <w:t>Procedures to ensure that equipment is isolated from all power sources:</w:t>
      </w:r>
      <w:r w:rsidR="00F23E14">
        <w:t xml:space="preserve"> </w:t>
      </w:r>
      <w:r w:rsidR="00F23E14" w:rsidRPr="00F23E14">
        <w:rPr>
          <w:u w:val="single"/>
        </w:rPr>
        <w:tab/>
      </w:r>
    </w:p>
    <w:p w14:paraId="4C71BDF8" w14:textId="77777777" w:rsidR="00F23E14" w:rsidRDefault="00F23E14" w:rsidP="00F23E14">
      <w:pPr>
        <w:tabs>
          <w:tab w:val="left" w:pos="9360"/>
        </w:tabs>
        <w:rPr>
          <w:u w:val="single"/>
        </w:rPr>
      </w:pPr>
      <w:r w:rsidRPr="00F23E14">
        <w:rPr>
          <w:u w:val="single"/>
        </w:rPr>
        <w:tab/>
      </w:r>
    </w:p>
    <w:p w14:paraId="4291B639" w14:textId="77777777" w:rsidR="00A35839" w:rsidRPr="00F23E14" w:rsidRDefault="00F23E14" w:rsidP="00F23E14">
      <w:pPr>
        <w:tabs>
          <w:tab w:val="left" w:pos="9360"/>
        </w:tabs>
        <w:rPr>
          <w:u w:val="single"/>
        </w:rPr>
      </w:pPr>
      <w:r>
        <w:rPr>
          <w:u w:val="single"/>
        </w:rPr>
        <w:tab/>
      </w:r>
      <w:r w:rsidRPr="00F23E14">
        <w:rPr>
          <w:u w:val="single"/>
        </w:rPr>
        <w:t xml:space="preserve"> </w:t>
      </w:r>
    </w:p>
    <w:p w14:paraId="6B088E75" w14:textId="77777777" w:rsidR="00A35839" w:rsidRDefault="00A35839" w:rsidP="00604C5B">
      <w:pPr>
        <w:pStyle w:val="H1Numbered"/>
      </w:pPr>
      <w:r>
        <w:t>Start-Up</w:t>
      </w:r>
    </w:p>
    <w:p w14:paraId="424E11F8" w14:textId="77777777" w:rsidR="00A35839" w:rsidRDefault="00A35839" w:rsidP="00A35DE2">
      <w:pPr>
        <w:pStyle w:val="ListParagraph"/>
        <w:numPr>
          <w:ilvl w:val="0"/>
          <w:numId w:val="112"/>
        </w:numPr>
        <w:contextualSpacing w:val="0"/>
      </w:pPr>
      <w:r>
        <w:t>Visual</w:t>
      </w:r>
      <w:r w:rsidR="00F23E14">
        <w:t>ly inspect</w:t>
      </w:r>
      <w:r>
        <w:t xml:space="preserve"> the machine and equipment.</w:t>
      </w:r>
      <w:r w:rsidR="0060102A">
        <w:t xml:space="preserve"> </w:t>
      </w:r>
      <w:r>
        <w:t>Ensure all tools have been removed.</w:t>
      </w:r>
      <w:r w:rsidR="0060102A">
        <w:t xml:space="preserve"> </w:t>
      </w:r>
      <w:r>
        <w:t>Return guards to place.</w:t>
      </w:r>
    </w:p>
    <w:p w14:paraId="48142D7C" w14:textId="77777777" w:rsidR="00A35839" w:rsidRDefault="00A35839" w:rsidP="00A35DE2">
      <w:pPr>
        <w:pStyle w:val="ListParagraph"/>
        <w:numPr>
          <w:ilvl w:val="0"/>
          <w:numId w:val="112"/>
        </w:numPr>
        <w:contextualSpacing w:val="0"/>
      </w:pPr>
      <w:r>
        <w:t>Notify all affected employees and other employees of the start up.</w:t>
      </w:r>
    </w:p>
    <w:p w14:paraId="4921D872" w14:textId="77777777" w:rsidR="0090500B" w:rsidRDefault="00A35839" w:rsidP="00A35DE2">
      <w:pPr>
        <w:pStyle w:val="ListParagraph"/>
        <w:numPr>
          <w:ilvl w:val="0"/>
          <w:numId w:val="112"/>
        </w:numPr>
        <w:contextualSpacing w:val="0"/>
        <w:sectPr w:rsidR="0090500B" w:rsidSect="00712951">
          <w:headerReference w:type="even" r:id="rId64"/>
          <w:headerReference w:type="default" r:id="rId65"/>
          <w:footerReference w:type="even" r:id="rId66"/>
          <w:footerReference w:type="default" r:id="rId67"/>
          <w:headerReference w:type="first" r:id="rId68"/>
          <w:pgSz w:w="12240" w:h="15840"/>
          <w:pgMar w:top="1440" w:right="1440" w:bottom="1440" w:left="1440" w:header="720" w:footer="720" w:gutter="0"/>
          <w:pgNumType w:start="1"/>
          <w:cols w:space="720"/>
          <w:docGrid w:linePitch="360"/>
        </w:sectPr>
      </w:pPr>
      <w:r>
        <w:t>Remove all lock-out/tag-out devices</w:t>
      </w:r>
      <w:r w:rsidR="00F23E14">
        <w:t>,</w:t>
      </w:r>
      <w:r>
        <w:t xml:space="preserve"> and restore power.</w:t>
      </w:r>
    </w:p>
    <w:p w14:paraId="3279648F" w14:textId="77777777" w:rsidR="0090500B" w:rsidRDefault="0090500B" w:rsidP="0090500B">
      <w:pPr>
        <w:pStyle w:val="Title"/>
      </w:pPr>
      <w:r>
        <w:t>APPENDIX G</w:t>
      </w:r>
      <w:r w:rsidR="003939FB">
        <w:t>:</w:t>
      </w:r>
    </w:p>
    <w:p w14:paraId="76137EF0" w14:textId="77777777" w:rsidR="0090500B" w:rsidRPr="0090500B" w:rsidRDefault="0090500B" w:rsidP="0090500B"/>
    <w:p w14:paraId="64F9B7D8" w14:textId="77777777" w:rsidR="0090500B" w:rsidRDefault="0090500B" w:rsidP="0090500B">
      <w:pPr>
        <w:pStyle w:val="Title"/>
      </w:pPr>
      <w:r>
        <w:t>EMERGENCY ACTION PLAN (EAP)</w:t>
      </w:r>
    </w:p>
    <w:p w14:paraId="5B0EC0A5" w14:textId="77777777" w:rsidR="00764309" w:rsidRDefault="00764309" w:rsidP="00764309">
      <w:pPr>
        <w:jc w:val="center"/>
      </w:pPr>
    </w:p>
    <w:p w14:paraId="60015859" w14:textId="77777777" w:rsidR="0090500B" w:rsidRDefault="0090500B" w:rsidP="00764309">
      <w:pPr>
        <w:jc w:val="center"/>
      </w:pPr>
      <w:r>
        <w:t>For Compliance With</w:t>
      </w:r>
    </w:p>
    <w:p w14:paraId="2EA74971" w14:textId="77777777" w:rsidR="0090500B" w:rsidRDefault="0090500B" w:rsidP="00764309">
      <w:pPr>
        <w:jc w:val="center"/>
      </w:pPr>
      <w:r>
        <w:t>OSHA Rules and Regulations</w:t>
      </w:r>
    </w:p>
    <w:p w14:paraId="62B9383C" w14:textId="77777777" w:rsidR="0090500B" w:rsidRDefault="0090500B" w:rsidP="00764309">
      <w:pPr>
        <w:jc w:val="center"/>
      </w:pPr>
      <w:r>
        <w:t>Ref. 29 CFR 1910.38</w:t>
      </w:r>
    </w:p>
    <w:p w14:paraId="76AF3ADF" w14:textId="77777777" w:rsidR="0090500B" w:rsidRDefault="0090500B" w:rsidP="00764309">
      <w:pPr>
        <w:jc w:val="center"/>
      </w:pPr>
    </w:p>
    <w:p w14:paraId="3B727E7D" w14:textId="77777777" w:rsidR="00A35839" w:rsidRDefault="00764309" w:rsidP="00764309">
      <w:pPr>
        <w:jc w:val="center"/>
      </w:pPr>
      <w:r w:rsidRPr="00764309">
        <w:rPr>
          <w:highlight w:val="yellow"/>
        </w:rPr>
        <w:t>{C</w:t>
      </w:r>
      <w:r w:rsidR="0090500B" w:rsidRPr="00764309">
        <w:rPr>
          <w:highlight w:val="yellow"/>
        </w:rPr>
        <w:t>omplete for each jobsite</w:t>
      </w:r>
      <w:r w:rsidRPr="00764309">
        <w:rPr>
          <w:highlight w:val="yellow"/>
        </w:rPr>
        <w:t>.}</w:t>
      </w:r>
    </w:p>
    <w:p w14:paraId="326B5674" w14:textId="77777777" w:rsidR="00764309" w:rsidRPr="00A86884" w:rsidRDefault="00764309" w:rsidP="00764309">
      <w:pPr>
        <w:jc w:val="center"/>
      </w:pPr>
    </w:p>
    <w:p w14:paraId="5AE08033" w14:textId="58F0A860" w:rsidR="00764309" w:rsidRPr="00A86884" w:rsidRDefault="00460C3B" w:rsidP="00764309">
      <w:pPr>
        <w:pStyle w:val="CenteredCalibri"/>
      </w:pPr>
      <w:sdt>
        <w:sdtPr>
          <w:alias w:val="Company Name"/>
          <w:tag w:val="Company Name"/>
          <w:id w:val="801078844"/>
          <w:placeholder>
            <w:docPart w:val="61B5064BB7BC4F449E4A57BF2C03A2D7"/>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p>
    <w:p w14:paraId="71A2F91E" w14:textId="77777777" w:rsidR="00764309" w:rsidRPr="00A86884" w:rsidRDefault="00460C3B" w:rsidP="00764309">
      <w:pPr>
        <w:pStyle w:val="CenteredCalibri"/>
      </w:pPr>
      <w:sdt>
        <w:sdtPr>
          <w:alias w:val="Company Street Address"/>
          <w:tag w:val="Company Street Address"/>
          <w:id w:val="801078845"/>
          <w:placeholder>
            <w:docPart w:val="6A65BE92C5894CDEA84BABD939A4217C"/>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64309" w:rsidRPr="00A86884">
            <w:rPr>
              <w:rStyle w:val="PlaceholderText"/>
              <w:color w:val="auto"/>
            </w:rPr>
            <w:t>[</w:t>
          </w:r>
          <w:r w:rsidR="006B7D42" w:rsidRPr="00A86884">
            <w:rPr>
              <w:rStyle w:val="PlaceholderText"/>
              <w:color w:val="auto"/>
            </w:rPr>
            <w:t>Company Street Address</w:t>
          </w:r>
          <w:r w:rsidR="00764309" w:rsidRPr="00A86884">
            <w:rPr>
              <w:rStyle w:val="PlaceholderText"/>
              <w:color w:val="auto"/>
            </w:rPr>
            <w:t>]</w:t>
          </w:r>
        </w:sdtContent>
      </w:sdt>
      <w:r w:rsidR="00764309" w:rsidRPr="00A86884">
        <w:t xml:space="preserve"> </w:t>
      </w:r>
    </w:p>
    <w:p w14:paraId="143BF6E0" w14:textId="77777777" w:rsidR="00764309" w:rsidRPr="00764309" w:rsidRDefault="00460C3B" w:rsidP="00764309">
      <w:pPr>
        <w:pStyle w:val="CenteredCalibri"/>
      </w:pPr>
      <w:sdt>
        <w:sdtPr>
          <w:alias w:val="Company City, State Zip"/>
          <w:tag w:val="City, State Zip"/>
          <w:id w:val="801078846"/>
          <w:placeholder>
            <w:docPart w:val="A983AB9B8F8B4DC4BD381DD2D7AFF108"/>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764309" w:rsidRPr="00764309">
            <w:rPr>
              <w:rStyle w:val="PlaceholderText"/>
              <w:color w:val="auto"/>
            </w:rPr>
            <w:t>[Company City, State Zip]</w:t>
          </w:r>
        </w:sdtContent>
      </w:sdt>
    </w:p>
    <w:p w14:paraId="5B7AB655" w14:textId="77777777" w:rsidR="00764309" w:rsidRPr="00764309" w:rsidRDefault="00460C3B" w:rsidP="00764309">
      <w:pPr>
        <w:pStyle w:val="CenteredCalibri"/>
      </w:pPr>
      <w:sdt>
        <w:sdtPr>
          <w:alias w:val="Company Phone"/>
          <w:id w:val="801078847"/>
          <w:placeholder>
            <w:docPart w:val="907026B9B0C84F9AB93A00E5F087E9C6"/>
          </w:placeholder>
          <w:showingPlcHdr/>
          <w:dataBinding w:prefixMappings="xmlns:ns0='http://schemas.microsoft.com/office/2006/coverPageProps' " w:xpath="/ns0:CoverPageProperties[1]/ns0:CompanyPhone[1]" w:storeItemID="{55AF091B-3C7A-41E3-B477-F2FDAA23CFDA}"/>
          <w:text/>
        </w:sdtPr>
        <w:sdtEndPr/>
        <w:sdtContent>
          <w:r w:rsidR="00764309" w:rsidRPr="00764309">
            <w:rPr>
              <w:rStyle w:val="PlaceholderText"/>
              <w:color w:val="auto"/>
            </w:rPr>
            <w:t>[Company Phone]</w:t>
          </w:r>
        </w:sdtContent>
      </w:sdt>
    </w:p>
    <w:p w14:paraId="0DB1B53F" w14:textId="77777777" w:rsidR="00764309" w:rsidRPr="00764309" w:rsidRDefault="00764309" w:rsidP="00764309">
      <w:pPr>
        <w:pStyle w:val="CenteredCalibri"/>
      </w:pPr>
    </w:p>
    <w:p w14:paraId="7582E79B" w14:textId="2EFA139A" w:rsidR="00764309" w:rsidRPr="00764309" w:rsidRDefault="00460C3B" w:rsidP="00764309">
      <w:pPr>
        <w:pStyle w:val="CenteredCalibri"/>
      </w:pPr>
      <w:sdt>
        <w:sdtPr>
          <w:alias w:val="Health and Safety Officer Name"/>
          <w:tag w:val="Health and Safety Officer Name"/>
          <w:id w:val="801078848"/>
          <w:placeholder>
            <w:docPart w:val="1A9B920A4AF642CF95E742F8C8386BF7"/>
          </w:placeholder>
          <w:dataBinding w:prefixMappings="xmlns:ns0='http://purl.org/dc/elements/1.1/' xmlns:ns1='http://schemas.openxmlformats.org/package/2006/metadata/core-properties' " w:xpath="/ns1:coreProperties[1]/ns0:creator[1]" w:storeItemID="{6C3C8BC8-F283-45AE-878A-BAB7291924A1}"/>
          <w:text/>
        </w:sdtPr>
        <w:sdtEndPr/>
        <w:sdtContent>
          <w:r w:rsidR="007971DD">
            <w:t>[Health and Safety Officer Name], the</w:t>
          </w:r>
        </w:sdtContent>
      </w:sdt>
    </w:p>
    <w:p w14:paraId="39FC2E94" w14:textId="77777777" w:rsidR="00764309" w:rsidRPr="00764309" w:rsidRDefault="00460C3B" w:rsidP="00764309">
      <w:pPr>
        <w:pStyle w:val="CenteredCalibri"/>
      </w:pPr>
      <w:sdt>
        <w:sdtPr>
          <w:alias w:val="Health and Safety Officer Title"/>
          <w:tag w:val="Health and Safety Officer Title"/>
          <w:id w:val="801078849"/>
          <w:placeholder>
            <w:docPart w:val="40C2BFD65BE347FF841423FD3BC27ACC"/>
          </w:placeholder>
          <w:showingPlcHdr/>
          <w:dataBinding w:prefixMappings="xmlns:ns0='http://schemas.microsoft.com/office/2006/coverPageProps' " w:xpath="/ns0:CoverPageProperties[1]/ns0:Abstract[1]" w:storeItemID="{55AF091B-3C7A-41E3-B477-F2FDAA23CFDA}"/>
          <w:text/>
        </w:sdtPr>
        <w:sdtEndPr/>
        <w:sdtContent>
          <w:r w:rsidR="00764309" w:rsidRPr="00764309">
            <w:rPr>
              <w:rStyle w:val="PlaceholderText"/>
              <w:color w:val="auto"/>
            </w:rPr>
            <w:t>[Health and Safety Officer Title]</w:t>
          </w:r>
        </w:sdtContent>
      </w:sdt>
    </w:p>
    <w:p w14:paraId="1A93B49E" w14:textId="77777777" w:rsidR="00764309" w:rsidRDefault="00764309">
      <w:r>
        <w:br w:type="page"/>
      </w:r>
    </w:p>
    <w:p w14:paraId="2F84C480" w14:textId="77777777" w:rsidR="00362412" w:rsidRDefault="00BE3934" w:rsidP="00604C5B">
      <w:pPr>
        <w:pStyle w:val="Heading1"/>
      </w:pPr>
      <w:r>
        <w:t>table of contents</w:t>
      </w:r>
    </w:p>
    <w:p w14:paraId="137337B2" w14:textId="77777777" w:rsidR="00362412" w:rsidRDefault="00BE3934" w:rsidP="00A35DE2">
      <w:pPr>
        <w:pStyle w:val="ListParagraph"/>
        <w:numPr>
          <w:ilvl w:val="0"/>
          <w:numId w:val="253"/>
        </w:numPr>
      </w:pPr>
      <w:r>
        <w:t>COMPANY INFORMATION</w:t>
      </w:r>
    </w:p>
    <w:p w14:paraId="462C6F4C" w14:textId="77777777" w:rsidR="00362412" w:rsidRDefault="00BE3934" w:rsidP="00A35DE2">
      <w:pPr>
        <w:pStyle w:val="ListParagraph"/>
        <w:numPr>
          <w:ilvl w:val="0"/>
          <w:numId w:val="253"/>
        </w:numPr>
      </w:pPr>
      <w:r>
        <w:t>ALERTS</w:t>
      </w:r>
    </w:p>
    <w:p w14:paraId="31B682F6" w14:textId="77777777" w:rsidR="00362412" w:rsidRDefault="00BE3934" w:rsidP="00A35DE2">
      <w:pPr>
        <w:pStyle w:val="ListParagraph"/>
        <w:numPr>
          <w:ilvl w:val="0"/>
          <w:numId w:val="253"/>
        </w:numPr>
      </w:pPr>
      <w:r>
        <w:t>POLICY</w:t>
      </w:r>
    </w:p>
    <w:p w14:paraId="41CAF4BA" w14:textId="77777777" w:rsidR="00362412" w:rsidRDefault="00BE3934" w:rsidP="00A35DE2">
      <w:pPr>
        <w:pStyle w:val="ListParagraph"/>
        <w:numPr>
          <w:ilvl w:val="0"/>
          <w:numId w:val="253"/>
        </w:numPr>
      </w:pPr>
      <w:r>
        <w:t>ROUTES</w:t>
      </w:r>
    </w:p>
    <w:p w14:paraId="221B69D9" w14:textId="77777777" w:rsidR="00362412" w:rsidRDefault="00BE3934" w:rsidP="00A35DE2">
      <w:pPr>
        <w:pStyle w:val="ListParagraph"/>
        <w:numPr>
          <w:ilvl w:val="0"/>
          <w:numId w:val="253"/>
        </w:numPr>
      </w:pPr>
      <w:r>
        <w:t>FIRE EXTINGUISHERS</w:t>
      </w:r>
    </w:p>
    <w:p w14:paraId="10B8815A" w14:textId="77777777" w:rsidR="00362412" w:rsidRDefault="00BE3934" w:rsidP="00A35DE2">
      <w:pPr>
        <w:pStyle w:val="ListParagraph"/>
        <w:numPr>
          <w:ilvl w:val="0"/>
          <w:numId w:val="253"/>
        </w:numPr>
      </w:pPr>
      <w:r>
        <w:t>OPERATIONS</w:t>
      </w:r>
    </w:p>
    <w:p w14:paraId="1147132B" w14:textId="77777777" w:rsidR="00362412" w:rsidRDefault="00BE3934" w:rsidP="00A35DE2">
      <w:pPr>
        <w:pStyle w:val="ListParagraph"/>
        <w:numPr>
          <w:ilvl w:val="0"/>
          <w:numId w:val="253"/>
        </w:numPr>
      </w:pPr>
      <w:r>
        <w:t>DUTIES</w:t>
      </w:r>
    </w:p>
    <w:p w14:paraId="6EB7184F" w14:textId="77777777" w:rsidR="00362412" w:rsidRDefault="00BE3934" w:rsidP="00A35DE2">
      <w:pPr>
        <w:pStyle w:val="ListParagraph"/>
        <w:numPr>
          <w:ilvl w:val="0"/>
          <w:numId w:val="253"/>
        </w:numPr>
      </w:pPr>
      <w:r>
        <w:t>ASSEMBLY</w:t>
      </w:r>
    </w:p>
    <w:p w14:paraId="012C77AE" w14:textId="77777777" w:rsidR="00362412" w:rsidRDefault="00BE3934" w:rsidP="00A35DE2">
      <w:pPr>
        <w:pStyle w:val="ListParagraph"/>
        <w:numPr>
          <w:ilvl w:val="0"/>
          <w:numId w:val="253"/>
        </w:numPr>
      </w:pPr>
      <w:r>
        <w:t>ACCOUNTING</w:t>
      </w:r>
    </w:p>
    <w:p w14:paraId="21F7EDC2" w14:textId="77777777" w:rsidR="00BE3934" w:rsidRDefault="00BE3934" w:rsidP="00A35DE2">
      <w:pPr>
        <w:pStyle w:val="ListParagraph"/>
        <w:numPr>
          <w:ilvl w:val="0"/>
          <w:numId w:val="253"/>
        </w:numPr>
      </w:pPr>
      <w:r>
        <w:t>ADDITIONAL INFORMATION</w:t>
      </w:r>
    </w:p>
    <w:p w14:paraId="3F68F103" w14:textId="77777777" w:rsidR="00BE3934" w:rsidRDefault="00BE3934">
      <w:r>
        <w:br w:type="page"/>
      </w:r>
    </w:p>
    <w:p w14:paraId="79D4AA49" w14:textId="77777777" w:rsidR="00362412" w:rsidRDefault="00764309" w:rsidP="00A35DE2">
      <w:pPr>
        <w:pStyle w:val="H1Numbered"/>
        <w:numPr>
          <w:ilvl w:val="0"/>
          <w:numId w:val="264"/>
        </w:numPr>
      </w:pPr>
      <w:r>
        <w:t>Company Information</w:t>
      </w:r>
    </w:p>
    <w:p w14:paraId="6E95A562" w14:textId="79FE4862" w:rsidR="00764309" w:rsidRPr="00DF5F64" w:rsidRDefault="00460C3B" w:rsidP="00764309">
      <w:pPr>
        <w:tabs>
          <w:tab w:val="left" w:pos="4320"/>
        </w:tabs>
      </w:pPr>
      <w:sdt>
        <w:sdtPr>
          <w:alias w:val="Company Name"/>
          <w:tag w:val="Company Name"/>
          <w:id w:val="801078883"/>
          <w:placeholder>
            <w:docPart w:val="036FA695C550423C9A3BA639113EB7FB"/>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p>
    <w:p w14:paraId="7DF68BF8" w14:textId="77777777" w:rsidR="001C75FA" w:rsidRPr="001C75FA" w:rsidRDefault="00460C3B" w:rsidP="00764309">
      <w:pPr>
        <w:tabs>
          <w:tab w:val="left" w:pos="4320"/>
        </w:tabs>
      </w:pPr>
      <w:sdt>
        <w:sdtPr>
          <w:alias w:val="Company Street Address"/>
          <w:tag w:val="Company Street Address"/>
          <w:id w:val="801079515"/>
          <w:placeholder>
            <w:docPart w:val="29643B7DB1DB49558A7911532C1F0DB5"/>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1C75FA" w:rsidRPr="001C75FA">
            <w:rPr>
              <w:rStyle w:val="PlaceholderText"/>
              <w:color w:val="auto"/>
            </w:rPr>
            <w:t>[Company Street Address]</w:t>
          </w:r>
        </w:sdtContent>
      </w:sdt>
    </w:p>
    <w:p w14:paraId="7664B488" w14:textId="77777777" w:rsidR="00764309" w:rsidRPr="001C75FA" w:rsidRDefault="00460C3B" w:rsidP="00764309">
      <w:pPr>
        <w:tabs>
          <w:tab w:val="left" w:pos="4320"/>
        </w:tabs>
      </w:pPr>
      <w:sdt>
        <w:sdtPr>
          <w:alias w:val="Company City, State Zip"/>
          <w:tag w:val="City, State Zip"/>
          <w:id w:val="801078885"/>
          <w:placeholder>
            <w:docPart w:val="35739786895D43E8867B612A7A4421DD"/>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764309" w:rsidRPr="001C75FA">
            <w:rPr>
              <w:rStyle w:val="PlaceholderText"/>
              <w:color w:val="auto"/>
            </w:rPr>
            <w:t>[Company City, State Zip]</w:t>
          </w:r>
        </w:sdtContent>
      </w:sdt>
    </w:p>
    <w:p w14:paraId="106EC6F6" w14:textId="77777777" w:rsidR="00764309" w:rsidRPr="00764309" w:rsidRDefault="00460C3B" w:rsidP="00764309">
      <w:pPr>
        <w:tabs>
          <w:tab w:val="left" w:pos="4320"/>
        </w:tabs>
      </w:pPr>
      <w:sdt>
        <w:sdtPr>
          <w:alias w:val="Company Phone"/>
          <w:id w:val="801078886"/>
          <w:placeholder>
            <w:docPart w:val="CDB97533A68C4A5A941C776E80B4C341"/>
          </w:placeholder>
          <w:showingPlcHdr/>
          <w:dataBinding w:prefixMappings="xmlns:ns0='http://schemas.microsoft.com/office/2006/coverPageProps' " w:xpath="/ns0:CoverPageProperties[1]/ns0:CompanyPhone[1]" w:storeItemID="{55AF091B-3C7A-41E3-B477-F2FDAA23CFDA}"/>
          <w:text/>
        </w:sdtPr>
        <w:sdtEndPr/>
        <w:sdtContent>
          <w:r w:rsidR="00764309" w:rsidRPr="00764309">
            <w:rPr>
              <w:rStyle w:val="PlaceholderText"/>
              <w:color w:val="auto"/>
            </w:rPr>
            <w:t>[Company Phone]</w:t>
          </w:r>
        </w:sdtContent>
      </w:sdt>
    </w:p>
    <w:p w14:paraId="04D38118" w14:textId="77777777" w:rsidR="00764309" w:rsidRDefault="00764309" w:rsidP="00764309">
      <w:pPr>
        <w:tabs>
          <w:tab w:val="left" w:pos="4320"/>
        </w:tabs>
      </w:pPr>
      <w:r>
        <w:t xml:space="preserve">Company Contact: </w:t>
      </w:r>
    </w:p>
    <w:p w14:paraId="410C3243" w14:textId="347ABAA6" w:rsidR="00764309" w:rsidRPr="00764309" w:rsidRDefault="00764309" w:rsidP="00764309">
      <w:pPr>
        <w:tabs>
          <w:tab w:val="left" w:pos="4320"/>
        </w:tabs>
      </w:pPr>
      <w:r>
        <w:t xml:space="preserve">Name: </w:t>
      </w:r>
      <w:sdt>
        <w:sdtPr>
          <w:alias w:val="Health and Safety Officer Name"/>
          <w:tag w:val="Health and Safety Officer Name"/>
          <w:id w:val="801078887"/>
          <w:placeholder>
            <w:docPart w:val="E52A5BF6ACCB4E028AA1F1B37373886A"/>
          </w:placeholder>
          <w:dataBinding w:prefixMappings="xmlns:ns0='http://purl.org/dc/elements/1.1/' xmlns:ns1='http://schemas.openxmlformats.org/package/2006/metadata/core-properties' " w:xpath="/ns1:coreProperties[1]/ns0:creator[1]" w:storeItemID="{6C3C8BC8-F283-45AE-878A-BAB7291924A1}"/>
          <w:text/>
        </w:sdtPr>
        <w:sdtEndPr/>
        <w:sdtContent>
          <w:r w:rsidR="007971DD">
            <w:t>[Health and Safety Officer Name], the</w:t>
          </w:r>
        </w:sdtContent>
      </w:sdt>
    </w:p>
    <w:p w14:paraId="0BF10531" w14:textId="77777777" w:rsidR="00764309" w:rsidRPr="00764309" w:rsidRDefault="00764309" w:rsidP="00764309">
      <w:pPr>
        <w:tabs>
          <w:tab w:val="left" w:pos="4320"/>
        </w:tabs>
      </w:pPr>
      <w:r>
        <w:t xml:space="preserve">Title: </w:t>
      </w:r>
      <w:sdt>
        <w:sdtPr>
          <w:alias w:val="Health and Safety Officer Title"/>
          <w:tag w:val="Health and Safety Officer Title"/>
          <w:id w:val="801078888"/>
          <w:placeholder>
            <w:docPart w:val="C6DBDBE5295A4CF98FA45544F3434808"/>
          </w:placeholder>
          <w:showingPlcHdr/>
          <w:dataBinding w:prefixMappings="xmlns:ns0='http://schemas.microsoft.com/office/2006/coverPageProps' " w:xpath="/ns0:CoverPageProperties[1]/ns0:Abstract[1]" w:storeItemID="{55AF091B-3C7A-41E3-B477-F2FDAA23CFDA}"/>
          <w:text/>
        </w:sdtPr>
        <w:sdtEndPr/>
        <w:sdtContent>
          <w:r w:rsidRPr="00764309">
            <w:rPr>
              <w:rStyle w:val="PlaceholderText"/>
              <w:color w:val="auto"/>
            </w:rPr>
            <w:t>[Health and Safety Officer Title]</w:t>
          </w:r>
        </w:sdtContent>
      </w:sdt>
    </w:p>
    <w:p w14:paraId="3860DBE7" w14:textId="77777777" w:rsidR="00764309" w:rsidRDefault="00472FC5" w:rsidP="00764309">
      <w:pPr>
        <w:tabs>
          <w:tab w:val="left" w:pos="4320"/>
        </w:tabs>
      </w:pPr>
      <w:r>
        <w:t xml:space="preserve">Telephone or </w:t>
      </w:r>
      <w:r w:rsidR="00764309">
        <w:t xml:space="preserve">Cell: </w:t>
      </w:r>
      <w:r w:rsidR="00764309" w:rsidRPr="00764309">
        <w:rPr>
          <w:u w:val="single"/>
        </w:rPr>
        <w:tab/>
      </w:r>
      <w:r w:rsidR="00764309">
        <w:tab/>
      </w:r>
      <w:r w:rsidR="00764309">
        <w:tab/>
      </w:r>
      <w:r w:rsidR="00764309">
        <w:tab/>
      </w:r>
    </w:p>
    <w:p w14:paraId="76E1021C" w14:textId="77777777" w:rsidR="00764309" w:rsidRDefault="00764309" w:rsidP="00764309">
      <w:pPr>
        <w:tabs>
          <w:tab w:val="left" w:pos="4320"/>
        </w:tabs>
      </w:pPr>
      <w:r>
        <w:t xml:space="preserve">Email: </w:t>
      </w:r>
      <w:r w:rsidRPr="00764309">
        <w:rPr>
          <w:u w:val="single"/>
        </w:rPr>
        <w:tab/>
      </w:r>
      <w:r>
        <w:tab/>
      </w:r>
      <w:r>
        <w:tab/>
      </w:r>
      <w:r>
        <w:tab/>
      </w:r>
    </w:p>
    <w:p w14:paraId="311ADA2B" w14:textId="50FD2EFC" w:rsidR="00764309" w:rsidRDefault="00764309" w:rsidP="00A35DE2">
      <w:pPr>
        <w:pStyle w:val="H1Numbered"/>
        <w:numPr>
          <w:ilvl w:val="0"/>
          <w:numId w:val="264"/>
        </w:numPr>
      </w:pPr>
      <w:r>
        <w:t xml:space="preserve">Alerts </w:t>
      </w:r>
    </w:p>
    <w:p w14:paraId="6E306FF8" w14:textId="77777777" w:rsidR="00764309" w:rsidRDefault="00764309" w:rsidP="00764309">
      <w:pPr>
        <w:tabs>
          <w:tab w:val="left" w:pos="4320"/>
        </w:tabs>
      </w:pPr>
      <w:r>
        <w:t>In the event of an emergency, employees are alerted by:</w:t>
      </w:r>
    </w:p>
    <w:p w14:paraId="534480D1" w14:textId="77777777" w:rsidR="00764309" w:rsidRPr="00764309" w:rsidRDefault="00764309" w:rsidP="00A35DE2">
      <w:pPr>
        <w:pStyle w:val="ListParagraph"/>
        <w:numPr>
          <w:ilvl w:val="0"/>
          <w:numId w:val="113"/>
        </w:numPr>
        <w:tabs>
          <w:tab w:val="left" w:pos="4320"/>
        </w:tabs>
        <w:rPr>
          <w:b/>
        </w:rPr>
      </w:pPr>
      <w:r w:rsidRPr="00764309">
        <w:rPr>
          <w:b/>
        </w:rPr>
        <w:t xml:space="preserve">The sounding of an alarm </w:t>
      </w:r>
    </w:p>
    <w:p w14:paraId="060EB85B" w14:textId="77777777" w:rsidR="00764309" w:rsidRPr="00764309" w:rsidRDefault="00764309" w:rsidP="00A35DE2">
      <w:pPr>
        <w:pStyle w:val="ListParagraph"/>
        <w:numPr>
          <w:ilvl w:val="0"/>
          <w:numId w:val="113"/>
        </w:numPr>
        <w:tabs>
          <w:tab w:val="left" w:pos="4320"/>
        </w:tabs>
        <w:rPr>
          <w:b/>
        </w:rPr>
      </w:pPr>
      <w:r w:rsidRPr="00764309">
        <w:rPr>
          <w:b/>
        </w:rPr>
        <w:t>Verbal announcement</w:t>
      </w:r>
    </w:p>
    <w:p w14:paraId="7DC33A25" w14:textId="77777777" w:rsidR="00764309" w:rsidRDefault="00764309" w:rsidP="00764309">
      <w:pPr>
        <w:tabs>
          <w:tab w:val="left" w:pos="4320"/>
        </w:tabs>
      </w:pPr>
      <w:r>
        <w:t>Identify the emergency signal for each emergency situation (i.e.</w:t>
      </w:r>
      <w:r w:rsidR="007441C2">
        <w:t>,</w:t>
      </w:r>
      <w:r>
        <w:t xml:space="preserve"> earthquake, fire, general evacuation):</w:t>
      </w:r>
    </w:p>
    <w:p w14:paraId="459A9B65" w14:textId="77777777" w:rsidR="00764309" w:rsidRDefault="00764309" w:rsidP="00764309">
      <w:pPr>
        <w:tabs>
          <w:tab w:val="left" w:pos="9360"/>
        </w:tabs>
        <w:rPr>
          <w:u w:val="single"/>
        </w:rPr>
      </w:pPr>
      <w:r w:rsidRPr="00764309">
        <w:rPr>
          <w:u w:val="single"/>
        </w:rPr>
        <w:tab/>
      </w:r>
    </w:p>
    <w:p w14:paraId="57485891" w14:textId="77777777" w:rsidR="00764309" w:rsidRDefault="00764309" w:rsidP="00764309">
      <w:pPr>
        <w:tabs>
          <w:tab w:val="left" w:pos="9360"/>
        </w:tabs>
        <w:rPr>
          <w:u w:val="single"/>
        </w:rPr>
      </w:pPr>
      <w:r>
        <w:rPr>
          <w:u w:val="single"/>
        </w:rPr>
        <w:tab/>
      </w:r>
    </w:p>
    <w:p w14:paraId="0D7A9B94" w14:textId="77777777" w:rsidR="00764309" w:rsidRPr="00764309" w:rsidRDefault="00764309" w:rsidP="00764309">
      <w:pPr>
        <w:tabs>
          <w:tab w:val="left" w:pos="9360"/>
        </w:tabs>
        <w:rPr>
          <w:u w:val="single"/>
        </w:rPr>
      </w:pPr>
      <w:r>
        <w:rPr>
          <w:u w:val="single"/>
        </w:rPr>
        <w:tab/>
      </w:r>
    </w:p>
    <w:p w14:paraId="33AF3BA2" w14:textId="6347B979" w:rsidR="00764309" w:rsidRDefault="00764309" w:rsidP="00A35DE2">
      <w:pPr>
        <w:pStyle w:val="H1Numbered"/>
        <w:numPr>
          <w:ilvl w:val="0"/>
          <w:numId w:val="264"/>
        </w:numPr>
      </w:pPr>
      <w:r>
        <w:t xml:space="preserve">Policy </w:t>
      </w:r>
    </w:p>
    <w:p w14:paraId="648F7889" w14:textId="77777777" w:rsidR="00764309" w:rsidRDefault="00764309" w:rsidP="00764309">
      <w:pPr>
        <w:tabs>
          <w:tab w:val="left" w:pos="4320"/>
        </w:tabs>
      </w:pPr>
      <w:r>
        <w:t>In the event of fire or other emergency, ALL employees shall evacuate immediately.</w:t>
      </w:r>
    </w:p>
    <w:p w14:paraId="6F1012EF" w14:textId="7D043B74" w:rsidR="00764309" w:rsidRDefault="00764309" w:rsidP="00A35DE2">
      <w:pPr>
        <w:pStyle w:val="H1Numbered"/>
        <w:numPr>
          <w:ilvl w:val="0"/>
          <w:numId w:val="264"/>
        </w:numPr>
      </w:pPr>
      <w:r>
        <w:t>Routes</w:t>
      </w:r>
    </w:p>
    <w:p w14:paraId="56B33BA1" w14:textId="77777777" w:rsidR="00764309" w:rsidRDefault="00764309" w:rsidP="00764309">
      <w:pPr>
        <w:tabs>
          <w:tab w:val="left" w:pos="4320"/>
        </w:tabs>
      </w:pPr>
      <w:r>
        <w:t>In the event of an emergency, employees shall evacuate by means of the nearest available marked exit.</w:t>
      </w:r>
    </w:p>
    <w:p w14:paraId="35038367" w14:textId="563CE0E6" w:rsidR="00764309" w:rsidRDefault="00764309" w:rsidP="00A35DE2">
      <w:pPr>
        <w:pStyle w:val="H1Numbered"/>
        <w:numPr>
          <w:ilvl w:val="0"/>
          <w:numId w:val="264"/>
        </w:numPr>
      </w:pPr>
      <w:r>
        <w:t xml:space="preserve">Fire Extinguishers </w:t>
      </w:r>
    </w:p>
    <w:p w14:paraId="62D4E02E" w14:textId="77777777" w:rsidR="00764309" w:rsidRDefault="00764309" w:rsidP="00764309">
      <w:pPr>
        <w:tabs>
          <w:tab w:val="left" w:pos="4320"/>
        </w:tabs>
      </w:pPr>
      <w:r>
        <w:t xml:space="preserve">In the event of a fire, the following individuals are authorized to use portable fire extinguishers to attempt to extinguish fires before evacuating: </w:t>
      </w:r>
    </w:p>
    <w:p w14:paraId="1BA935C8" w14:textId="77777777" w:rsidR="00764309" w:rsidRDefault="003739D8" w:rsidP="00764309">
      <w:pPr>
        <w:tabs>
          <w:tab w:val="left" w:pos="4320"/>
        </w:tabs>
      </w:pPr>
      <w:r>
        <w:rPr>
          <w:highlight w:val="yellow"/>
        </w:rPr>
        <w:t>{E</w:t>
      </w:r>
      <w:r w:rsidR="00764309" w:rsidRPr="00082110">
        <w:rPr>
          <w:highlight w:val="yellow"/>
        </w:rPr>
        <w:t xml:space="preserve">nter </w:t>
      </w:r>
      <w:r>
        <w:rPr>
          <w:highlight w:val="yellow"/>
        </w:rPr>
        <w:t xml:space="preserve">the </w:t>
      </w:r>
      <w:r w:rsidR="00764309" w:rsidRPr="00082110">
        <w:rPr>
          <w:highlight w:val="yellow"/>
        </w:rPr>
        <w:t>names of those trained to use fire extinguishers</w:t>
      </w:r>
      <w:r>
        <w:rPr>
          <w:highlight w:val="yellow"/>
        </w:rPr>
        <w:t>.</w:t>
      </w:r>
      <w:r w:rsidR="00764309" w:rsidRPr="00082110">
        <w:rPr>
          <w:highlight w:val="yellow"/>
        </w:rPr>
        <w:t>}</w:t>
      </w:r>
    </w:p>
    <w:p w14:paraId="4580F0CE" w14:textId="77777777" w:rsidR="00764309" w:rsidRDefault="00082110" w:rsidP="00764309">
      <w:pPr>
        <w:tabs>
          <w:tab w:val="left" w:pos="4320"/>
        </w:tabs>
        <w:rPr>
          <w:u w:val="single"/>
        </w:rPr>
      </w:pPr>
      <w:r w:rsidRPr="00082110">
        <w:rPr>
          <w:u w:val="single"/>
        </w:rPr>
        <w:tab/>
      </w:r>
    </w:p>
    <w:p w14:paraId="7EA2DCAF" w14:textId="77777777" w:rsidR="00082110" w:rsidRDefault="00082110" w:rsidP="00764309">
      <w:pPr>
        <w:tabs>
          <w:tab w:val="left" w:pos="4320"/>
        </w:tabs>
        <w:rPr>
          <w:u w:val="single"/>
        </w:rPr>
      </w:pPr>
      <w:r>
        <w:rPr>
          <w:u w:val="single"/>
        </w:rPr>
        <w:tab/>
      </w:r>
    </w:p>
    <w:p w14:paraId="48F91B36" w14:textId="77777777" w:rsidR="00082110" w:rsidRDefault="00082110" w:rsidP="00764309">
      <w:pPr>
        <w:tabs>
          <w:tab w:val="left" w:pos="4320"/>
        </w:tabs>
        <w:rPr>
          <w:u w:val="single"/>
        </w:rPr>
      </w:pPr>
      <w:r>
        <w:rPr>
          <w:u w:val="single"/>
        </w:rPr>
        <w:tab/>
      </w:r>
    </w:p>
    <w:p w14:paraId="1795C75A" w14:textId="77777777" w:rsidR="00082110" w:rsidRPr="00082110" w:rsidRDefault="00082110" w:rsidP="00764309">
      <w:pPr>
        <w:tabs>
          <w:tab w:val="left" w:pos="4320"/>
        </w:tabs>
        <w:rPr>
          <w:u w:val="single"/>
        </w:rPr>
      </w:pPr>
      <w:r>
        <w:rPr>
          <w:u w:val="single"/>
        </w:rPr>
        <w:tab/>
      </w:r>
    </w:p>
    <w:p w14:paraId="680D8E47" w14:textId="1D418357" w:rsidR="00764309" w:rsidRDefault="00764309" w:rsidP="00A35DE2">
      <w:pPr>
        <w:pStyle w:val="H1Numbered"/>
        <w:numPr>
          <w:ilvl w:val="0"/>
          <w:numId w:val="264"/>
        </w:numPr>
      </w:pPr>
      <w:r>
        <w:t>Operations</w:t>
      </w:r>
    </w:p>
    <w:p w14:paraId="6B1817AD" w14:textId="77777777" w:rsidR="00764309" w:rsidRDefault="00764309" w:rsidP="00764309">
      <w:pPr>
        <w:tabs>
          <w:tab w:val="left" w:pos="4320"/>
        </w:tabs>
      </w:pPr>
      <w:r>
        <w:t xml:space="preserve">In the event of an emergency, the following employees are to remain in the workplace to shutdown or monitor critical operations before they evacuate: </w:t>
      </w:r>
    </w:p>
    <w:p w14:paraId="1651388B" w14:textId="77777777" w:rsidR="00764309" w:rsidRDefault="00764309" w:rsidP="00764309">
      <w:pPr>
        <w:tabs>
          <w:tab w:val="left" w:pos="4320"/>
        </w:tabs>
      </w:pPr>
      <w:r w:rsidRPr="00082110">
        <w:rPr>
          <w:highlight w:val="yellow"/>
        </w:rPr>
        <w:t xml:space="preserve">{List </w:t>
      </w:r>
      <w:r w:rsidR="003739D8">
        <w:rPr>
          <w:highlight w:val="yellow"/>
        </w:rPr>
        <w:t xml:space="preserve">the </w:t>
      </w:r>
      <w:r w:rsidRPr="00082110">
        <w:rPr>
          <w:highlight w:val="yellow"/>
        </w:rPr>
        <w:t>employees to remain during shutdown</w:t>
      </w:r>
      <w:r w:rsidR="00082110">
        <w:rPr>
          <w:highlight w:val="yellow"/>
        </w:rPr>
        <w:t>.</w:t>
      </w:r>
      <w:r w:rsidRPr="00082110">
        <w:rPr>
          <w:highlight w:val="yellow"/>
        </w:rPr>
        <w:t>}</w:t>
      </w:r>
    </w:p>
    <w:p w14:paraId="44F2E72A" w14:textId="77777777" w:rsidR="00082110" w:rsidRDefault="00082110" w:rsidP="00082110">
      <w:pPr>
        <w:tabs>
          <w:tab w:val="left" w:pos="4320"/>
        </w:tabs>
        <w:rPr>
          <w:u w:val="single"/>
        </w:rPr>
      </w:pPr>
      <w:r w:rsidRPr="00082110">
        <w:rPr>
          <w:u w:val="single"/>
        </w:rPr>
        <w:tab/>
      </w:r>
    </w:p>
    <w:p w14:paraId="359B18B7" w14:textId="77777777" w:rsidR="00082110" w:rsidRDefault="00082110" w:rsidP="00082110">
      <w:pPr>
        <w:tabs>
          <w:tab w:val="left" w:pos="4320"/>
        </w:tabs>
        <w:rPr>
          <w:u w:val="single"/>
        </w:rPr>
      </w:pPr>
      <w:r>
        <w:rPr>
          <w:u w:val="single"/>
        </w:rPr>
        <w:tab/>
      </w:r>
    </w:p>
    <w:p w14:paraId="1A0FF1E2" w14:textId="77777777" w:rsidR="00082110" w:rsidRDefault="00082110" w:rsidP="00082110">
      <w:pPr>
        <w:tabs>
          <w:tab w:val="left" w:pos="4320"/>
        </w:tabs>
        <w:rPr>
          <w:u w:val="single"/>
        </w:rPr>
      </w:pPr>
      <w:r>
        <w:rPr>
          <w:u w:val="single"/>
        </w:rPr>
        <w:tab/>
      </w:r>
    </w:p>
    <w:p w14:paraId="70BF36ED" w14:textId="77777777" w:rsidR="00082110" w:rsidRPr="00082110" w:rsidRDefault="00082110" w:rsidP="00082110">
      <w:pPr>
        <w:tabs>
          <w:tab w:val="left" w:pos="4320"/>
        </w:tabs>
        <w:rPr>
          <w:u w:val="single"/>
        </w:rPr>
      </w:pPr>
      <w:r>
        <w:rPr>
          <w:u w:val="single"/>
        </w:rPr>
        <w:tab/>
      </w:r>
    </w:p>
    <w:p w14:paraId="72AB1B67" w14:textId="10A8793B" w:rsidR="00764309" w:rsidRDefault="00764309" w:rsidP="00A35DE2">
      <w:pPr>
        <w:pStyle w:val="H1Numbered"/>
        <w:numPr>
          <w:ilvl w:val="0"/>
          <w:numId w:val="264"/>
        </w:numPr>
      </w:pPr>
      <w:r>
        <w:t xml:space="preserve">Duties: </w:t>
      </w:r>
    </w:p>
    <w:p w14:paraId="2947419E" w14:textId="77777777" w:rsidR="00764309" w:rsidRDefault="00764309" w:rsidP="00764309">
      <w:pPr>
        <w:tabs>
          <w:tab w:val="left" w:pos="4320"/>
        </w:tabs>
      </w:pPr>
      <w:r>
        <w:t xml:space="preserve">The following employees are to perform rescue or medical duties during an emergency: </w:t>
      </w:r>
    </w:p>
    <w:p w14:paraId="2DAD2656" w14:textId="77777777" w:rsidR="00764309" w:rsidRDefault="00764309" w:rsidP="00764309">
      <w:pPr>
        <w:tabs>
          <w:tab w:val="left" w:pos="4320"/>
        </w:tabs>
      </w:pPr>
      <w:r w:rsidRPr="00082110">
        <w:rPr>
          <w:highlight w:val="yellow"/>
        </w:rPr>
        <w:t>{List qualified EMR personnel, if any</w:t>
      </w:r>
      <w:r w:rsidR="00082110">
        <w:rPr>
          <w:highlight w:val="yellow"/>
        </w:rPr>
        <w:t>.</w:t>
      </w:r>
      <w:r w:rsidRPr="00082110">
        <w:rPr>
          <w:highlight w:val="yellow"/>
        </w:rPr>
        <w:t>}</w:t>
      </w:r>
    </w:p>
    <w:p w14:paraId="66A48635" w14:textId="77777777" w:rsidR="00082110" w:rsidRDefault="00082110" w:rsidP="00082110">
      <w:pPr>
        <w:tabs>
          <w:tab w:val="left" w:pos="4320"/>
        </w:tabs>
        <w:rPr>
          <w:u w:val="single"/>
        </w:rPr>
      </w:pPr>
      <w:r w:rsidRPr="00082110">
        <w:rPr>
          <w:u w:val="single"/>
        </w:rPr>
        <w:tab/>
      </w:r>
    </w:p>
    <w:p w14:paraId="50BD9EB5" w14:textId="77777777" w:rsidR="00082110" w:rsidRDefault="00082110" w:rsidP="00082110">
      <w:pPr>
        <w:tabs>
          <w:tab w:val="left" w:pos="4320"/>
        </w:tabs>
        <w:rPr>
          <w:u w:val="single"/>
        </w:rPr>
      </w:pPr>
      <w:r>
        <w:rPr>
          <w:u w:val="single"/>
        </w:rPr>
        <w:tab/>
      </w:r>
    </w:p>
    <w:p w14:paraId="157E5E79" w14:textId="77777777" w:rsidR="00082110" w:rsidRDefault="00082110" w:rsidP="00082110">
      <w:pPr>
        <w:tabs>
          <w:tab w:val="left" w:pos="4320"/>
        </w:tabs>
        <w:rPr>
          <w:u w:val="single"/>
        </w:rPr>
      </w:pPr>
      <w:r>
        <w:rPr>
          <w:u w:val="single"/>
        </w:rPr>
        <w:tab/>
      </w:r>
    </w:p>
    <w:p w14:paraId="2BFAFDD5" w14:textId="77777777" w:rsidR="00362412" w:rsidRDefault="00082110" w:rsidP="00362412">
      <w:pPr>
        <w:tabs>
          <w:tab w:val="left" w:pos="4320"/>
        </w:tabs>
        <w:rPr>
          <w:rFonts w:eastAsiaTheme="majorEastAsia" w:cstheme="majorBidi"/>
          <w:b/>
          <w:bCs/>
          <w:caps/>
          <w:color w:val="365F91" w:themeColor="accent1" w:themeShade="BF"/>
          <w:sz w:val="28"/>
          <w:szCs w:val="28"/>
        </w:rPr>
      </w:pPr>
      <w:r>
        <w:rPr>
          <w:u w:val="single"/>
        </w:rPr>
        <w:tab/>
      </w:r>
    </w:p>
    <w:p w14:paraId="56E89EDB" w14:textId="45F78596" w:rsidR="00764309" w:rsidRDefault="00764309" w:rsidP="00A35DE2">
      <w:pPr>
        <w:pStyle w:val="H1Numbered"/>
        <w:numPr>
          <w:ilvl w:val="0"/>
          <w:numId w:val="264"/>
        </w:numPr>
      </w:pPr>
      <w:r>
        <w:t>Assembly</w:t>
      </w:r>
    </w:p>
    <w:p w14:paraId="35232687" w14:textId="77777777" w:rsidR="00764309" w:rsidRDefault="00764309" w:rsidP="00764309">
      <w:pPr>
        <w:tabs>
          <w:tab w:val="left" w:pos="4320"/>
        </w:tabs>
      </w:pPr>
      <w:r>
        <w:t xml:space="preserve">After an emergency evacuation, employees are to gather in the following location(s): </w:t>
      </w:r>
    </w:p>
    <w:p w14:paraId="2089E342" w14:textId="77777777" w:rsidR="00764309" w:rsidRDefault="00764309" w:rsidP="00764309">
      <w:pPr>
        <w:tabs>
          <w:tab w:val="left" w:pos="4320"/>
        </w:tabs>
      </w:pPr>
      <w:r w:rsidRPr="00082110">
        <w:rPr>
          <w:highlight w:val="yellow"/>
        </w:rPr>
        <w:t>{Enter gathering locations</w:t>
      </w:r>
      <w:r w:rsidR="00082110">
        <w:rPr>
          <w:highlight w:val="yellow"/>
        </w:rPr>
        <w:t>.</w:t>
      </w:r>
      <w:r w:rsidRPr="00082110">
        <w:rPr>
          <w:highlight w:val="yellow"/>
        </w:rPr>
        <w:t>}</w:t>
      </w:r>
    </w:p>
    <w:p w14:paraId="64E02920" w14:textId="77777777" w:rsidR="00764309" w:rsidRDefault="00082110" w:rsidP="00082110">
      <w:pPr>
        <w:tabs>
          <w:tab w:val="left" w:pos="9360"/>
        </w:tabs>
        <w:rPr>
          <w:u w:val="single"/>
        </w:rPr>
      </w:pPr>
      <w:r w:rsidRPr="00082110">
        <w:rPr>
          <w:u w:val="single"/>
        </w:rPr>
        <w:tab/>
      </w:r>
    </w:p>
    <w:p w14:paraId="06969BC7" w14:textId="77777777" w:rsidR="00082110" w:rsidRPr="00082110" w:rsidRDefault="00082110" w:rsidP="00082110">
      <w:pPr>
        <w:tabs>
          <w:tab w:val="left" w:pos="9360"/>
        </w:tabs>
        <w:rPr>
          <w:u w:val="single"/>
        </w:rPr>
      </w:pPr>
      <w:r>
        <w:rPr>
          <w:u w:val="single"/>
        </w:rPr>
        <w:tab/>
      </w:r>
    </w:p>
    <w:p w14:paraId="5AE2CB07" w14:textId="33DAAD99" w:rsidR="00764309" w:rsidRDefault="00764309" w:rsidP="00A35DE2">
      <w:pPr>
        <w:pStyle w:val="H1Numbered"/>
        <w:numPr>
          <w:ilvl w:val="0"/>
          <w:numId w:val="264"/>
        </w:numPr>
      </w:pPr>
      <w:r>
        <w:t xml:space="preserve">Accounting </w:t>
      </w:r>
    </w:p>
    <w:p w14:paraId="4993AC0D" w14:textId="77777777" w:rsidR="00764309" w:rsidRDefault="00764309" w:rsidP="00764309">
      <w:pPr>
        <w:tabs>
          <w:tab w:val="left" w:pos="4320"/>
        </w:tabs>
      </w:pPr>
      <w:r>
        <w:t xml:space="preserve">After an emergency evacuation, the procedure for accounting for all employees is: </w:t>
      </w:r>
    </w:p>
    <w:p w14:paraId="413C46C3" w14:textId="77777777" w:rsidR="00764309" w:rsidRDefault="00764309" w:rsidP="00764309">
      <w:pPr>
        <w:tabs>
          <w:tab w:val="left" w:pos="4320"/>
        </w:tabs>
      </w:pPr>
      <w:r w:rsidRPr="00082110">
        <w:rPr>
          <w:highlight w:val="yellow"/>
        </w:rPr>
        <w:t>{Perform employee roll call</w:t>
      </w:r>
      <w:r w:rsidR="00082110">
        <w:rPr>
          <w:highlight w:val="yellow"/>
        </w:rPr>
        <w:t>.</w:t>
      </w:r>
      <w:r w:rsidRPr="00082110">
        <w:rPr>
          <w:highlight w:val="yellow"/>
        </w:rPr>
        <w:t>}</w:t>
      </w:r>
    </w:p>
    <w:p w14:paraId="40739117" w14:textId="2BB415CA" w:rsidR="00764309" w:rsidRDefault="00764309" w:rsidP="00A35DE2">
      <w:pPr>
        <w:pStyle w:val="H1Numbered"/>
        <w:numPr>
          <w:ilvl w:val="0"/>
          <w:numId w:val="264"/>
        </w:numPr>
      </w:pPr>
      <w:r>
        <w:t>Additional Information</w:t>
      </w:r>
    </w:p>
    <w:p w14:paraId="2C91E890" w14:textId="77777777" w:rsidR="00764309" w:rsidRDefault="00082110" w:rsidP="00764309">
      <w:pPr>
        <w:tabs>
          <w:tab w:val="left" w:pos="4320"/>
        </w:tabs>
      </w:pPr>
      <w:r w:rsidRPr="00082110">
        <w:rPr>
          <w:highlight w:val="yellow"/>
        </w:rPr>
        <w:t>{</w:t>
      </w:r>
      <w:r w:rsidR="00764309" w:rsidRPr="00082110">
        <w:rPr>
          <w:highlight w:val="yellow"/>
        </w:rPr>
        <w:t xml:space="preserve">Enter </w:t>
      </w:r>
      <w:r w:rsidRPr="00082110">
        <w:rPr>
          <w:highlight w:val="yellow"/>
        </w:rPr>
        <w:t>a</w:t>
      </w:r>
      <w:r w:rsidR="00764309" w:rsidRPr="00082110">
        <w:rPr>
          <w:highlight w:val="yellow"/>
        </w:rPr>
        <w:t>dditional</w:t>
      </w:r>
      <w:r w:rsidRPr="00082110">
        <w:rPr>
          <w:highlight w:val="yellow"/>
        </w:rPr>
        <w:t xml:space="preserve"> evacuation plan and procedures.}</w:t>
      </w:r>
    </w:p>
    <w:p w14:paraId="7493A18B" w14:textId="77777777" w:rsidR="00082110" w:rsidRDefault="00082110" w:rsidP="00764309">
      <w:pPr>
        <w:tabs>
          <w:tab w:val="left" w:pos="4320"/>
        </w:tabs>
        <w:sectPr w:rsidR="00082110" w:rsidSect="00712951">
          <w:headerReference w:type="even" r:id="rId69"/>
          <w:headerReference w:type="default" r:id="rId70"/>
          <w:footerReference w:type="even" r:id="rId71"/>
          <w:footerReference w:type="default" r:id="rId72"/>
          <w:headerReference w:type="first" r:id="rId73"/>
          <w:pgSz w:w="12240" w:h="15840"/>
          <w:pgMar w:top="1440" w:right="1440" w:bottom="1440" w:left="1440" w:header="720" w:footer="720" w:gutter="0"/>
          <w:pgNumType w:start="1"/>
          <w:cols w:space="720"/>
          <w:docGrid w:linePitch="360"/>
        </w:sectPr>
      </w:pPr>
    </w:p>
    <w:p w14:paraId="5EA94B67" w14:textId="77777777" w:rsidR="00E62D72" w:rsidRDefault="00E62D72" w:rsidP="00082110">
      <w:pPr>
        <w:pStyle w:val="Title"/>
        <w:sectPr w:rsidR="00E62D72" w:rsidSect="00C33977">
          <w:headerReference w:type="even" r:id="rId74"/>
          <w:headerReference w:type="default" r:id="rId75"/>
          <w:footerReference w:type="even" r:id="rId76"/>
          <w:footerReference w:type="default" r:id="rId77"/>
          <w:headerReference w:type="first" r:id="rId78"/>
          <w:type w:val="continuous"/>
          <w:pgSz w:w="12240" w:h="15840"/>
          <w:pgMar w:top="1440" w:right="1440" w:bottom="1440" w:left="1440" w:header="720" w:footer="720" w:gutter="0"/>
          <w:pgNumType w:start="1"/>
          <w:cols w:space="720"/>
          <w:docGrid w:linePitch="360"/>
        </w:sectPr>
      </w:pPr>
    </w:p>
    <w:p w14:paraId="1FBE9CA4" w14:textId="77777777" w:rsidR="00082110" w:rsidRDefault="00082110" w:rsidP="00082110">
      <w:pPr>
        <w:pStyle w:val="Title"/>
      </w:pPr>
      <w:r>
        <w:t>APPENDIX H</w:t>
      </w:r>
      <w:r w:rsidR="003939FB">
        <w:t>:</w:t>
      </w:r>
    </w:p>
    <w:p w14:paraId="6E8BFA78" w14:textId="77777777" w:rsidR="00082110" w:rsidRDefault="00082110" w:rsidP="00082110">
      <w:pPr>
        <w:pStyle w:val="Title"/>
      </w:pPr>
    </w:p>
    <w:p w14:paraId="0B14C4F5" w14:textId="77777777" w:rsidR="00082110" w:rsidRDefault="00082110" w:rsidP="00082110">
      <w:pPr>
        <w:pStyle w:val="Title"/>
      </w:pPr>
      <w:r>
        <w:t>FALL PROTECTION PLAN</w:t>
      </w:r>
    </w:p>
    <w:p w14:paraId="36D4AC1E" w14:textId="77777777" w:rsidR="00082110" w:rsidRDefault="00082110" w:rsidP="00082110">
      <w:pPr>
        <w:tabs>
          <w:tab w:val="left" w:pos="4320"/>
        </w:tabs>
        <w:jc w:val="center"/>
      </w:pPr>
    </w:p>
    <w:p w14:paraId="17DBCED2" w14:textId="77777777" w:rsidR="00082110" w:rsidRDefault="00082110" w:rsidP="00082110">
      <w:pPr>
        <w:tabs>
          <w:tab w:val="left" w:pos="4320"/>
        </w:tabs>
        <w:jc w:val="center"/>
      </w:pPr>
      <w:r>
        <w:t>For Compliance With</w:t>
      </w:r>
    </w:p>
    <w:p w14:paraId="669A128C" w14:textId="77777777" w:rsidR="00082110" w:rsidRDefault="00082110" w:rsidP="00082110">
      <w:pPr>
        <w:tabs>
          <w:tab w:val="left" w:pos="4320"/>
        </w:tabs>
        <w:jc w:val="center"/>
      </w:pPr>
      <w:r>
        <w:t>OSHA Rules and Regulations</w:t>
      </w:r>
    </w:p>
    <w:p w14:paraId="3FC670E8" w14:textId="77777777" w:rsidR="00082110" w:rsidRDefault="00082110" w:rsidP="00082110">
      <w:pPr>
        <w:tabs>
          <w:tab w:val="left" w:pos="4320"/>
        </w:tabs>
        <w:jc w:val="center"/>
      </w:pPr>
      <w:r>
        <w:t>Ref. 29 CFR 1926 Subpart M Appendix E</w:t>
      </w:r>
    </w:p>
    <w:p w14:paraId="3AE64B46" w14:textId="77777777" w:rsidR="00082110" w:rsidRDefault="00082110" w:rsidP="00082110">
      <w:pPr>
        <w:tabs>
          <w:tab w:val="left" w:pos="4320"/>
        </w:tabs>
        <w:jc w:val="center"/>
      </w:pPr>
    </w:p>
    <w:p w14:paraId="2FE291D9" w14:textId="77777777" w:rsidR="00082110" w:rsidRDefault="000376E6" w:rsidP="00082110">
      <w:pPr>
        <w:tabs>
          <w:tab w:val="left" w:pos="4320"/>
        </w:tabs>
        <w:jc w:val="center"/>
      </w:pPr>
      <w:r w:rsidRPr="000376E6">
        <w:rPr>
          <w:highlight w:val="yellow"/>
        </w:rPr>
        <w:t>{Complete for each j</w:t>
      </w:r>
      <w:r w:rsidR="00082110" w:rsidRPr="000376E6">
        <w:rPr>
          <w:highlight w:val="yellow"/>
        </w:rPr>
        <w:t>obsite</w:t>
      </w:r>
      <w:r w:rsidRPr="000376E6">
        <w:rPr>
          <w:highlight w:val="yellow"/>
        </w:rPr>
        <w:t>.}</w:t>
      </w:r>
    </w:p>
    <w:p w14:paraId="22020E5F" w14:textId="77777777" w:rsidR="00764309" w:rsidRPr="00A86884" w:rsidRDefault="00764309" w:rsidP="00082110">
      <w:pPr>
        <w:tabs>
          <w:tab w:val="left" w:pos="4320"/>
        </w:tabs>
        <w:jc w:val="center"/>
      </w:pPr>
    </w:p>
    <w:p w14:paraId="43EE1280" w14:textId="3EC198E8" w:rsidR="000376E6" w:rsidRPr="00A86884" w:rsidRDefault="00460C3B" w:rsidP="000376E6">
      <w:pPr>
        <w:pStyle w:val="CenteredCalibri"/>
      </w:pPr>
      <w:sdt>
        <w:sdtPr>
          <w:alias w:val="Company Name"/>
          <w:tag w:val="Company Name"/>
          <w:id w:val="801078918"/>
          <w:placeholder>
            <w:docPart w:val="36883506221D4822842D2393258E156E"/>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p>
    <w:p w14:paraId="1F4896FD" w14:textId="77777777" w:rsidR="000376E6" w:rsidRPr="000376E6" w:rsidRDefault="00460C3B" w:rsidP="000376E6">
      <w:pPr>
        <w:pStyle w:val="CenteredCalibri"/>
      </w:pPr>
      <w:sdt>
        <w:sdtPr>
          <w:alias w:val="Company Street Address"/>
          <w:tag w:val="Company Street Address"/>
          <w:id w:val="801078919"/>
          <w:placeholder>
            <w:docPart w:val="239B37A957344D13A2161D23481518C2"/>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0376E6" w:rsidRPr="00A86884">
            <w:rPr>
              <w:rStyle w:val="PlaceholderText"/>
              <w:color w:val="auto"/>
            </w:rPr>
            <w:t>[</w:t>
          </w:r>
          <w:r w:rsidR="0050361C" w:rsidRPr="00A86884">
            <w:rPr>
              <w:rStyle w:val="PlaceholderText"/>
              <w:color w:val="auto"/>
            </w:rPr>
            <w:t>Company Street Address</w:t>
          </w:r>
          <w:r w:rsidR="000376E6" w:rsidRPr="00A86884">
            <w:rPr>
              <w:rStyle w:val="PlaceholderText"/>
              <w:color w:val="auto"/>
            </w:rPr>
            <w:t>]</w:t>
          </w:r>
        </w:sdtContent>
      </w:sdt>
      <w:r w:rsidR="000376E6" w:rsidRPr="000376E6">
        <w:t xml:space="preserve"> </w:t>
      </w:r>
    </w:p>
    <w:p w14:paraId="3ED51D42" w14:textId="77777777" w:rsidR="000376E6" w:rsidRPr="000376E6" w:rsidRDefault="00460C3B" w:rsidP="000376E6">
      <w:pPr>
        <w:pStyle w:val="CenteredCalibri"/>
      </w:pPr>
      <w:sdt>
        <w:sdtPr>
          <w:alias w:val="Company City, State Zip"/>
          <w:tag w:val="City, State Zip"/>
          <w:id w:val="801078920"/>
          <w:placeholder>
            <w:docPart w:val="9A7905E678B545ED90BDCEAF9379A605"/>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0376E6" w:rsidRPr="000376E6">
            <w:rPr>
              <w:rStyle w:val="PlaceholderText"/>
              <w:color w:val="auto"/>
            </w:rPr>
            <w:t>[Company City, State Zip]</w:t>
          </w:r>
        </w:sdtContent>
      </w:sdt>
    </w:p>
    <w:p w14:paraId="10D05368" w14:textId="77777777" w:rsidR="000376E6" w:rsidRPr="000376E6" w:rsidRDefault="00460C3B" w:rsidP="000376E6">
      <w:pPr>
        <w:pStyle w:val="CenteredCalibri"/>
      </w:pPr>
      <w:sdt>
        <w:sdtPr>
          <w:alias w:val="Company Phone"/>
          <w:id w:val="801078921"/>
          <w:placeholder>
            <w:docPart w:val="A013904EF74C4C6593A49F45C27DE47F"/>
          </w:placeholder>
          <w:showingPlcHdr/>
          <w:dataBinding w:prefixMappings="xmlns:ns0='http://schemas.microsoft.com/office/2006/coverPageProps' " w:xpath="/ns0:CoverPageProperties[1]/ns0:CompanyPhone[1]" w:storeItemID="{55AF091B-3C7A-41E3-B477-F2FDAA23CFDA}"/>
          <w:text/>
        </w:sdtPr>
        <w:sdtEndPr/>
        <w:sdtContent>
          <w:r w:rsidR="000376E6" w:rsidRPr="000376E6">
            <w:rPr>
              <w:rStyle w:val="PlaceholderText"/>
              <w:color w:val="auto"/>
            </w:rPr>
            <w:t>[Company Phone]</w:t>
          </w:r>
        </w:sdtContent>
      </w:sdt>
    </w:p>
    <w:p w14:paraId="231C7BDF" w14:textId="77777777" w:rsidR="000376E6" w:rsidRPr="000376E6" w:rsidRDefault="000376E6" w:rsidP="000376E6">
      <w:pPr>
        <w:pStyle w:val="CenteredCalibri"/>
      </w:pPr>
    </w:p>
    <w:p w14:paraId="16C8F19B" w14:textId="35A7ECC0" w:rsidR="000376E6" w:rsidRPr="000376E6" w:rsidRDefault="00460C3B" w:rsidP="000376E6">
      <w:pPr>
        <w:pStyle w:val="CenteredCalibri"/>
      </w:pPr>
      <w:sdt>
        <w:sdtPr>
          <w:alias w:val="Health and Safety Officer Name"/>
          <w:tag w:val="Health and Safety Officer Name"/>
          <w:id w:val="801078922"/>
          <w:placeholder>
            <w:docPart w:val="2FF159184FA7417E82DEE419F4C8739C"/>
          </w:placeholder>
          <w:dataBinding w:prefixMappings="xmlns:ns0='http://purl.org/dc/elements/1.1/' xmlns:ns1='http://schemas.openxmlformats.org/package/2006/metadata/core-properties' " w:xpath="/ns1:coreProperties[1]/ns0:creator[1]" w:storeItemID="{6C3C8BC8-F283-45AE-878A-BAB7291924A1}"/>
          <w:text/>
        </w:sdtPr>
        <w:sdtEndPr/>
        <w:sdtContent>
          <w:r w:rsidR="007971DD">
            <w:t>[Health and Safety Officer Name], the</w:t>
          </w:r>
        </w:sdtContent>
      </w:sdt>
    </w:p>
    <w:p w14:paraId="35E987BF" w14:textId="77777777" w:rsidR="000376E6" w:rsidRPr="000376E6" w:rsidRDefault="00460C3B" w:rsidP="000376E6">
      <w:pPr>
        <w:pStyle w:val="CenteredCalibri"/>
      </w:pPr>
      <w:sdt>
        <w:sdtPr>
          <w:alias w:val="Health and Safety Officer Title"/>
          <w:tag w:val="Health and Safety Officer Title"/>
          <w:id w:val="801078923"/>
          <w:placeholder>
            <w:docPart w:val="1EDB2327C78246C69DC93C76A0F84F3D"/>
          </w:placeholder>
          <w:showingPlcHdr/>
          <w:dataBinding w:prefixMappings="xmlns:ns0='http://schemas.microsoft.com/office/2006/coverPageProps' " w:xpath="/ns0:CoverPageProperties[1]/ns0:Abstract[1]" w:storeItemID="{55AF091B-3C7A-41E3-B477-F2FDAA23CFDA}"/>
          <w:text/>
        </w:sdtPr>
        <w:sdtEndPr/>
        <w:sdtContent>
          <w:r w:rsidR="000376E6" w:rsidRPr="000376E6">
            <w:rPr>
              <w:rStyle w:val="PlaceholderText"/>
              <w:color w:val="auto"/>
            </w:rPr>
            <w:t>[Health and Safety Officer Title]</w:t>
          </w:r>
        </w:sdtContent>
      </w:sdt>
    </w:p>
    <w:p w14:paraId="5B098C51" w14:textId="77777777" w:rsidR="000376E6" w:rsidRDefault="000376E6">
      <w:r>
        <w:br w:type="page"/>
      </w:r>
    </w:p>
    <w:p w14:paraId="1858E8C7" w14:textId="77777777" w:rsidR="00BE3934" w:rsidRDefault="00BE3934" w:rsidP="00604C5B">
      <w:pPr>
        <w:pStyle w:val="Heading1"/>
      </w:pPr>
      <w:r>
        <w:t>TABLE OF CONTENTS</w:t>
      </w:r>
    </w:p>
    <w:p w14:paraId="25E6DC9B" w14:textId="77777777" w:rsidR="00362412" w:rsidRDefault="00BE3934" w:rsidP="00A35DE2">
      <w:pPr>
        <w:pStyle w:val="ListParagraph"/>
        <w:numPr>
          <w:ilvl w:val="0"/>
          <w:numId w:val="254"/>
        </w:numPr>
      </w:pPr>
      <w:r>
        <w:t>SPECIFIC JOB INFORMATION</w:t>
      </w:r>
    </w:p>
    <w:p w14:paraId="24A9F6A2" w14:textId="77777777" w:rsidR="00362412" w:rsidRDefault="00BE3934" w:rsidP="00A35DE2">
      <w:pPr>
        <w:pStyle w:val="ListParagraph"/>
        <w:numPr>
          <w:ilvl w:val="0"/>
          <w:numId w:val="254"/>
        </w:numPr>
      </w:pPr>
      <w:r>
        <w:t>FALL HAZARDS IN THE WORK AREA</w:t>
      </w:r>
    </w:p>
    <w:p w14:paraId="276773E7" w14:textId="77777777" w:rsidR="00362412" w:rsidRDefault="00BE3934" w:rsidP="00A35DE2">
      <w:pPr>
        <w:pStyle w:val="ListParagraph"/>
        <w:numPr>
          <w:ilvl w:val="0"/>
          <w:numId w:val="254"/>
        </w:numPr>
      </w:pPr>
      <w:r>
        <w:t>METHOD OF FALL ARREST OR FALL RESTRAINT</w:t>
      </w:r>
    </w:p>
    <w:p w14:paraId="46D63098" w14:textId="77777777" w:rsidR="00362412" w:rsidRDefault="00BE3934" w:rsidP="00A35DE2">
      <w:pPr>
        <w:pStyle w:val="ListParagraph"/>
        <w:numPr>
          <w:ilvl w:val="0"/>
          <w:numId w:val="254"/>
        </w:numPr>
      </w:pPr>
      <w:r>
        <w:t>ASSEMBLY, MAINTENANCE, INSPECTION, AND DISASSEMBLY PROCEDURE</w:t>
      </w:r>
    </w:p>
    <w:p w14:paraId="22132298" w14:textId="77777777" w:rsidR="00362412" w:rsidRDefault="00BE3934" w:rsidP="00A35DE2">
      <w:pPr>
        <w:pStyle w:val="ListParagraph"/>
        <w:numPr>
          <w:ilvl w:val="0"/>
          <w:numId w:val="254"/>
        </w:numPr>
      </w:pPr>
      <w:r>
        <w:t>HANDLING, STORAGE, AND SECURING OF TOOLS AND MATERIAL</w:t>
      </w:r>
    </w:p>
    <w:p w14:paraId="5322DFDC" w14:textId="77777777" w:rsidR="00362412" w:rsidRDefault="008162D1" w:rsidP="00A35DE2">
      <w:pPr>
        <w:pStyle w:val="ListParagraph"/>
        <w:numPr>
          <w:ilvl w:val="0"/>
          <w:numId w:val="254"/>
        </w:numPr>
      </w:pPr>
      <w:r>
        <w:t>OVERHEAD PROTECTION</w:t>
      </w:r>
    </w:p>
    <w:p w14:paraId="7BF2CF10" w14:textId="77777777" w:rsidR="00362412" w:rsidRDefault="008162D1" w:rsidP="00A35DE2">
      <w:pPr>
        <w:pStyle w:val="ListParagraph"/>
        <w:numPr>
          <w:ilvl w:val="0"/>
          <w:numId w:val="254"/>
        </w:numPr>
      </w:pPr>
      <w:r>
        <w:t>INJURED WORKER REMOVAL</w:t>
      </w:r>
    </w:p>
    <w:p w14:paraId="2CFE9858" w14:textId="77777777" w:rsidR="008162D1" w:rsidRDefault="008162D1" w:rsidP="00A35DE2">
      <w:pPr>
        <w:pStyle w:val="ListParagraph"/>
        <w:numPr>
          <w:ilvl w:val="0"/>
          <w:numId w:val="254"/>
        </w:numPr>
      </w:pPr>
      <w:r>
        <w:t>TRAINING AND INSTRUCTION PROGRAM</w:t>
      </w:r>
    </w:p>
    <w:p w14:paraId="3E272170" w14:textId="77777777" w:rsidR="008162D1" w:rsidRDefault="008162D1">
      <w:r>
        <w:br w:type="page"/>
      </w:r>
    </w:p>
    <w:p w14:paraId="2BDB5AA3" w14:textId="77777777" w:rsidR="00362412" w:rsidRDefault="000376E6" w:rsidP="00A35DE2">
      <w:pPr>
        <w:pStyle w:val="H1Numbered"/>
        <w:numPr>
          <w:ilvl w:val="0"/>
          <w:numId w:val="265"/>
        </w:numPr>
      </w:pPr>
      <w:r>
        <w:t>SPECIFIC JOB INFORMATION</w:t>
      </w:r>
    </w:p>
    <w:p w14:paraId="1930E520" w14:textId="468C5E8C" w:rsidR="000376E6" w:rsidRDefault="000376E6" w:rsidP="007C01B8">
      <w:r>
        <w:t xml:space="preserve">Company Name: </w:t>
      </w:r>
      <w:sdt>
        <w:sdtPr>
          <w:rPr>
            <w:rFonts w:eastAsia="Arial" w:cs="Arial"/>
          </w:rPr>
          <w:alias w:val="Company Name"/>
          <w:tag w:val="Company Name"/>
          <w:id w:val="801078959"/>
          <w:placeholder>
            <w:docPart w:val="876AC8B9885347688CD3D43F6B443F39"/>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p>
    <w:p w14:paraId="03D2C22A" w14:textId="77777777" w:rsidR="000376E6" w:rsidRDefault="000376E6" w:rsidP="007C01B8">
      <w:pPr>
        <w:tabs>
          <w:tab w:val="left" w:pos="1260"/>
          <w:tab w:val="left" w:pos="5580"/>
          <w:tab w:val="left" w:pos="5760"/>
          <w:tab w:val="left" w:pos="9360"/>
        </w:tabs>
      </w:pPr>
      <w:r>
        <w:t>Job Name:</w:t>
      </w:r>
      <w:r w:rsidR="0096610F">
        <w:tab/>
      </w:r>
      <w:r w:rsidRPr="0096610F">
        <w:rPr>
          <w:u w:val="single"/>
        </w:rPr>
        <w:tab/>
      </w:r>
      <w:r w:rsidR="0096610F">
        <w:tab/>
      </w:r>
      <w:r>
        <w:t xml:space="preserve">Date: </w:t>
      </w:r>
      <w:r w:rsidRPr="000376E6">
        <w:rPr>
          <w:u w:val="single"/>
        </w:rPr>
        <w:tab/>
      </w:r>
    </w:p>
    <w:p w14:paraId="476F67F3" w14:textId="77777777" w:rsidR="000376E6" w:rsidRDefault="000376E6" w:rsidP="007C01B8">
      <w:pPr>
        <w:tabs>
          <w:tab w:val="left" w:pos="1260"/>
          <w:tab w:val="left" w:pos="5580"/>
          <w:tab w:val="left" w:pos="5760"/>
          <w:tab w:val="left" w:pos="9360"/>
        </w:tabs>
      </w:pPr>
      <w:r>
        <w:t>Job Address:</w:t>
      </w:r>
      <w:r w:rsidR="0096610F">
        <w:tab/>
      </w:r>
      <w:r w:rsidRPr="0096610F">
        <w:rPr>
          <w:u w:val="single"/>
        </w:rPr>
        <w:tab/>
      </w:r>
      <w:r w:rsidR="0096610F">
        <w:tab/>
      </w:r>
      <w:r>
        <w:t xml:space="preserve">City: </w:t>
      </w:r>
      <w:r w:rsidRPr="000376E6">
        <w:rPr>
          <w:u w:val="single"/>
        </w:rPr>
        <w:tab/>
      </w:r>
    </w:p>
    <w:p w14:paraId="17F3B2F1" w14:textId="77777777" w:rsidR="000376E6" w:rsidRDefault="000376E6" w:rsidP="007C01B8">
      <w:pPr>
        <w:tabs>
          <w:tab w:val="left" w:pos="1260"/>
          <w:tab w:val="left" w:pos="5580"/>
          <w:tab w:val="left" w:pos="5760"/>
          <w:tab w:val="left" w:pos="9360"/>
        </w:tabs>
      </w:pPr>
      <w:r>
        <w:t>Job Foreman:</w:t>
      </w:r>
      <w:r w:rsidR="0096610F">
        <w:tab/>
      </w:r>
      <w:r w:rsidRPr="0096610F">
        <w:rPr>
          <w:u w:val="single"/>
        </w:rPr>
        <w:tab/>
      </w:r>
      <w:r w:rsidR="0096610F">
        <w:tab/>
      </w:r>
      <w:r>
        <w:t xml:space="preserve">Jobsite Phone: </w:t>
      </w:r>
      <w:r w:rsidRPr="000376E6">
        <w:rPr>
          <w:u w:val="single"/>
        </w:rPr>
        <w:tab/>
      </w:r>
    </w:p>
    <w:p w14:paraId="7B247CF9" w14:textId="2AD42EA4" w:rsidR="000376E6" w:rsidRDefault="000376E6" w:rsidP="00A35DE2">
      <w:pPr>
        <w:pStyle w:val="H1Numbered"/>
        <w:numPr>
          <w:ilvl w:val="0"/>
          <w:numId w:val="265"/>
        </w:numPr>
      </w:pPr>
      <w:r>
        <w:t>FALL HAZARDS IN THE WORK AREA</w:t>
      </w:r>
    </w:p>
    <w:p w14:paraId="41DB49DA" w14:textId="77777777" w:rsidR="000376E6" w:rsidRDefault="000376E6" w:rsidP="007C01B8">
      <w:r>
        <w:t>Include location and dimensions for each hazard</w:t>
      </w:r>
      <w:r w:rsidR="0096610F">
        <w:t>.</w:t>
      </w:r>
    </w:p>
    <w:p w14:paraId="14AD1188" w14:textId="77777777" w:rsidR="000376E6" w:rsidRPr="0096610F" w:rsidRDefault="0096610F" w:rsidP="001D163A">
      <w:pPr>
        <w:tabs>
          <w:tab w:val="left" w:pos="1800"/>
          <w:tab w:val="left" w:pos="4860"/>
          <w:tab w:val="left" w:pos="5040"/>
          <w:tab w:val="left" w:pos="6030"/>
          <w:tab w:val="left" w:pos="9360"/>
        </w:tabs>
        <w:rPr>
          <w:u w:val="single"/>
        </w:rPr>
      </w:pPr>
      <w:r>
        <w:t>Elevator shaft:</w:t>
      </w:r>
      <w:r>
        <w:tab/>
      </w:r>
      <w:r>
        <w:rPr>
          <w:u w:val="single"/>
        </w:rPr>
        <w:tab/>
      </w:r>
      <w:r>
        <w:tab/>
        <w:t>Stairwell:</w:t>
      </w:r>
      <w:r>
        <w:tab/>
      </w:r>
      <w:r>
        <w:rPr>
          <w:u w:val="single"/>
        </w:rPr>
        <w:tab/>
      </w:r>
    </w:p>
    <w:p w14:paraId="4E864002" w14:textId="77777777" w:rsidR="000376E6" w:rsidRDefault="000376E6" w:rsidP="007C01B8">
      <w:pPr>
        <w:tabs>
          <w:tab w:val="left" w:pos="1800"/>
          <w:tab w:val="left" w:pos="4860"/>
          <w:tab w:val="left" w:pos="5040"/>
          <w:tab w:val="left" w:pos="6750"/>
          <w:tab w:val="left" w:pos="9360"/>
        </w:tabs>
      </w:pPr>
      <w:r>
        <w:t>Leading edge:</w:t>
      </w:r>
      <w:r w:rsidR="0096610F">
        <w:tab/>
      </w:r>
      <w:r w:rsidR="0096610F" w:rsidRPr="0096610F">
        <w:rPr>
          <w:u w:val="single"/>
        </w:rPr>
        <w:tab/>
      </w:r>
      <w:r w:rsidR="0096610F">
        <w:tab/>
      </w:r>
      <w:r>
        <w:t>Window opening:</w:t>
      </w:r>
      <w:r w:rsidR="0096610F">
        <w:tab/>
      </w:r>
      <w:r w:rsidR="0096610F" w:rsidRPr="0096610F">
        <w:rPr>
          <w:u w:val="single"/>
        </w:rPr>
        <w:tab/>
      </w:r>
    </w:p>
    <w:p w14:paraId="0F527003" w14:textId="77777777" w:rsidR="0096610F" w:rsidRDefault="000376E6" w:rsidP="007C01B8">
      <w:pPr>
        <w:tabs>
          <w:tab w:val="left" w:pos="1800"/>
          <w:tab w:val="left" w:pos="4860"/>
          <w:tab w:val="left" w:pos="5040"/>
          <w:tab w:val="left" w:pos="6750"/>
          <w:tab w:val="left" w:pos="9360"/>
        </w:tabs>
      </w:pPr>
      <w:r>
        <w:t>Outside static line:</w:t>
      </w:r>
      <w:r w:rsidR="0096610F">
        <w:tab/>
      </w:r>
      <w:r w:rsidR="0096610F" w:rsidRPr="0096610F">
        <w:rPr>
          <w:u w:val="single"/>
        </w:rPr>
        <w:tab/>
      </w:r>
      <w:r w:rsidR="0096610F">
        <w:tab/>
        <w:t>Roof eave height:</w:t>
      </w:r>
      <w:r w:rsidR="0096610F">
        <w:tab/>
      </w:r>
      <w:r w:rsidR="0096610F" w:rsidRPr="0096610F">
        <w:rPr>
          <w:u w:val="single"/>
        </w:rPr>
        <w:tab/>
      </w:r>
    </w:p>
    <w:p w14:paraId="689FCA0D" w14:textId="77777777" w:rsidR="000376E6" w:rsidRDefault="000376E6" w:rsidP="007C01B8">
      <w:pPr>
        <w:tabs>
          <w:tab w:val="left" w:pos="1800"/>
          <w:tab w:val="left" w:pos="4860"/>
          <w:tab w:val="left" w:pos="5040"/>
          <w:tab w:val="left" w:pos="7650"/>
          <w:tab w:val="left" w:pos="9360"/>
        </w:tabs>
      </w:pPr>
      <w:r>
        <w:t>Perimeter edge:</w:t>
      </w:r>
      <w:r w:rsidR="0096610F">
        <w:tab/>
      </w:r>
      <w:r w:rsidR="0096610F" w:rsidRPr="0096610F">
        <w:rPr>
          <w:u w:val="single"/>
        </w:rPr>
        <w:tab/>
      </w:r>
      <w:r w:rsidR="0096610F">
        <w:tab/>
      </w:r>
      <w:r>
        <w:t>Roof perimeter dimensions:</w:t>
      </w:r>
      <w:r w:rsidR="0096610F">
        <w:tab/>
      </w:r>
      <w:r w:rsidR="0096610F" w:rsidRPr="0096610F">
        <w:rPr>
          <w:u w:val="single"/>
        </w:rPr>
        <w:tab/>
      </w:r>
    </w:p>
    <w:p w14:paraId="55173FF2" w14:textId="77777777" w:rsidR="000376E6" w:rsidRDefault="000376E6" w:rsidP="007C01B8">
      <w:pPr>
        <w:tabs>
          <w:tab w:val="left" w:pos="1800"/>
          <w:tab w:val="left" w:pos="4860"/>
          <w:tab w:val="left" w:pos="5040"/>
          <w:tab w:val="left" w:pos="6660"/>
          <w:tab w:val="left" w:pos="6930"/>
          <w:tab w:val="left" w:pos="9360"/>
        </w:tabs>
      </w:pPr>
      <w:r>
        <w:t xml:space="preserve">Other fall hazards in the work area: </w:t>
      </w:r>
    </w:p>
    <w:p w14:paraId="77FCFDFA" w14:textId="77777777" w:rsidR="000376E6" w:rsidRDefault="0096610F" w:rsidP="007C01B8">
      <w:pPr>
        <w:tabs>
          <w:tab w:val="left" w:pos="6750"/>
        </w:tabs>
        <w:rPr>
          <w:u w:val="single"/>
        </w:rPr>
      </w:pPr>
      <w:r w:rsidRPr="0096610F">
        <w:rPr>
          <w:u w:val="single"/>
        </w:rPr>
        <w:tab/>
      </w:r>
    </w:p>
    <w:p w14:paraId="3FA86292" w14:textId="77777777" w:rsidR="0096610F" w:rsidRDefault="0096610F" w:rsidP="007C01B8">
      <w:pPr>
        <w:tabs>
          <w:tab w:val="left" w:pos="6750"/>
        </w:tabs>
        <w:rPr>
          <w:u w:val="single"/>
        </w:rPr>
      </w:pPr>
      <w:r>
        <w:rPr>
          <w:u w:val="single"/>
        </w:rPr>
        <w:tab/>
      </w:r>
    </w:p>
    <w:p w14:paraId="39DA5388" w14:textId="77777777" w:rsidR="0096610F" w:rsidRDefault="0096610F" w:rsidP="007C01B8">
      <w:pPr>
        <w:tabs>
          <w:tab w:val="left" w:pos="6750"/>
        </w:tabs>
        <w:rPr>
          <w:u w:val="single"/>
        </w:rPr>
      </w:pPr>
      <w:r>
        <w:rPr>
          <w:u w:val="single"/>
        </w:rPr>
        <w:tab/>
      </w:r>
    </w:p>
    <w:p w14:paraId="07C34FBE" w14:textId="77777777" w:rsidR="0096610F" w:rsidRDefault="0096610F" w:rsidP="007C01B8">
      <w:pPr>
        <w:tabs>
          <w:tab w:val="left" w:pos="6750"/>
        </w:tabs>
        <w:rPr>
          <w:u w:val="single"/>
        </w:rPr>
      </w:pPr>
      <w:r>
        <w:rPr>
          <w:u w:val="single"/>
        </w:rPr>
        <w:tab/>
      </w:r>
    </w:p>
    <w:p w14:paraId="6AD6DC80" w14:textId="77777777" w:rsidR="0096610F" w:rsidRDefault="0096610F" w:rsidP="007C01B8">
      <w:pPr>
        <w:tabs>
          <w:tab w:val="left" w:pos="6750"/>
        </w:tabs>
        <w:rPr>
          <w:u w:val="single"/>
        </w:rPr>
      </w:pPr>
      <w:r>
        <w:rPr>
          <w:u w:val="single"/>
        </w:rPr>
        <w:tab/>
      </w:r>
    </w:p>
    <w:p w14:paraId="4FD60858" w14:textId="77777777" w:rsidR="0096610F" w:rsidRDefault="0096610F" w:rsidP="007C01B8">
      <w:pPr>
        <w:tabs>
          <w:tab w:val="left" w:pos="6750"/>
        </w:tabs>
        <w:rPr>
          <w:u w:val="single"/>
        </w:rPr>
      </w:pPr>
      <w:r>
        <w:rPr>
          <w:u w:val="single"/>
        </w:rPr>
        <w:tab/>
      </w:r>
    </w:p>
    <w:p w14:paraId="610AFCE5" w14:textId="77777777" w:rsidR="0096610F" w:rsidRPr="0096610F" w:rsidRDefault="0096610F" w:rsidP="007C01B8">
      <w:pPr>
        <w:tabs>
          <w:tab w:val="left" w:pos="6750"/>
        </w:tabs>
        <w:rPr>
          <w:u w:val="single"/>
        </w:rPr>
      </w:pPr>
      <w:r>
        <w:rPr>
          <w:u w:val="single"/>
        </w:rPr>
        <w:tab/>
      </w:r>
    </w:p>
    <w:p w14:paraId="7D94D0BA" w14:textId="0C0F7FCA" w:rsidR="000376E6" w:rsidRDefault="000376E6" w:rsidP="00A35DE2">
      <w:pPr>
        <w:pStyle w:val="H1Numbered"/>
        <w:numPr>
          <w:ilvl w:val="0"/>
          <w:numId w:val="265"/>
        </w:numPr>
      </w:pPr>
      <w:r>
        <w:t>METHOD OF FALL ARREST OR FALL RESTRAINT</w:t>
      </w:r>
    </w:p>
    <w:p w14:paraId="51187338" w14:textId="77777777" w:rsidR="000376E6" w:rsidRDefault="0096610F" w:rsidP="007C01B8">
      <w:r w:rsidRPr="0096610F">
        <w:rPr>
          <w:highlight w:val="yellow"/>
        </w:rPr>
        <w:t>{</w:t>
      </w:r>
      <w:r w:rsidR="000376E6" w:rsidRPr="0096610F">
        <w:rPr>
          <w:highlight w:val="yellow"/>
        </w:rPr>
        <w:t>For fall protection equipment, include det</w:t>
      </w:r>
      <w:r w:rsidRPr="0096610F">
        <w:rPr>
          <w:highlight w:val="yellow"/>
        </w:rPr>
        <w:t>ails, such as manufacturer</w:t>
      </w:r>
      <w:r w:rsidR="00577998">
        <w:rPr>
          <w:highlight w:val="yellow"/>
        </w:rPr>
        <w:t>,</w:t>
      </w:r>
      <w:r w:rsidRPr="0096610F">
        <w:rPr>
          <w:highlight w:val="yellow"/>
        </w:rPr>
        <w:t xml:space="preserve"> etc.}</w:t>
      </w:r>
    </w:p>
    <w:p w14:paraId="32090ABB" w14:textId="77777777" w:rsidR="000376E6" w:rsidRDefault="000376E6" w:rsidP="007C01B8">
      <w:pPr>
        <w:tabs>
          <w:tab w:val="left" w:pos="9360"/>
        </w:tabs>
      </w:pPr>
      <w:r>
        <w:t>Full body harness:</w:t>
      </w:r>
      <w:r w:rsidR="0096610F">
        <w:t xml:space="preserve"> </w:t>
      </w:r>
      <w:r w:rsidR="0096610F" w:rsidRPr="0096610F">
        <w:rPr>
          <w:u w:val="single"/>
        </w:rPr>
        <w:tab/>
      </w:r>
    </w:p>
    <w:p w14:paraId="1FED642E" w14:textId="77777777" w:rsidR="000376E6" w:rsidRDefault="00941AB9" w:rsidP="007C01B8">
      <w:pPr>
        <w:tabs>
          <w:tab w:val="left" w:pos="9360"/>
        </w:tabs>
      </w:pPr>
      <w:r>
        <w:t>Body belt (r</w:t>
      </w:r>
      <w:r w:rsidR="000376E6">
        <w:t xml:space="preserve">estraint only): </w:t>
      </w:r>
      <w:r w:rsidR="0096610F" w:rsidRPr="0096610F">
        <w:rPr>
          <w:u w:val="single"/>
        </w:rPr>
        <w:tab/>
      </w:r>
    </w:p>
    <w:p w14:paraId="7128EDAF" w14:textId="77777777" w:rsidR="000376E6" w:rsidRDefault="000376E6" w:rsidP="007C01B8">
      <w:pPr>
        <w:tabs>
          <w:tab w:val="left" w:pos="9360"/>
        </w:tabs>
      </w:pPr>
      <w:r>
        <w:t xml:space="preserve">Lanyard: </w:t>
      </w:r>
      <w:r w:rsidR="0096610F" w:rsidRPr="0096610F">
        <w:rPr>
          <w:u w:val="single"/>
        </w:rPr>
        <w:tab/>
      </w:r>
    </w:p>
    <w:p w14:paraId="4A333C86" w14:textId="77777777" w:rsidR="000376E6" w:rsidRDefault="000376E6" w:rsidP="007C01B8">
      <w:pPr>
        <w:tabs>
          <w:tab w:val="left" w:pos="9360"/>
        </w:tabs>
      </w:pPr>
      <w:r>
        <w:t xml:space="preserve">Dropline: </w:t>
      </w:r>
      <w:r w:rsidR="0096610F" w:rsidRPr="0096610F">
        <w:rPr>
          <w:u w:val="single"/>
        </w:rPr>
        <w:tab/>
      </w:r>
    </w:p>
    <w:p w14:paraId="2AA5B487" w14:textId="77777777" w:rsidR="000376E6" w:rsidRDefault="000376E6" w:rsidP="007C01B8">
      <w:pPr>
        <w:tabs>
          <w:tab w:val="left" w:pos="9360"/>
        </w:tabs>
      </w:pPr>
      <w:r>
        <w:t xml:space="preserve">Lifeline: </w:t>
      </w:r>
      <w:r w:rsidR="0096610F" w:rsidRPr="0096610F">
        <w:rPr>
          <w:u w:val="single"/>
        </w:rPr>
        <w:tab/>
      </w:r>
    </w:p>
    <w:p w14:paraId="320B5C56" w14:textId="77777777" w:rsidR="000376E6" w:rsidRDefault="000376E6" w:rsidP="007C01B8">
      <w:pPr>
        <w:tabs>
          <w:tab w:val="left" w:pos="9360"/>
        </w:tabs>
      </w:pPr>
      <w:r>
        <w:t xml:space="preserve">Restraint line: </w:t>
      </w:r>
      <w:r w:rsidR="0096610F" w:rsidRPr="0096610F">
        <w:rPr>
          <w:u w:val="single"/>
        </w:rPr>
        <w:tab/>
      </w:r>
    </w:p>
    <w:p w14:paraId="78E2190B" w14:textId="77777777" w:rsidR="000376E6" w:rsidRDefault="000376E6" w:rsidP="007C01B8">
      <w:pPr>
        <w:tabs>
          <w:tab w:val="left" w:pos="9360"/>
        </w:tabs>
      </w:pPr>
      <w:r>
        <w:t xml:space="preserve">Horizontal lifeline: </w:t>
      </w:r>
      <w:r w:rsidR="0096610F" w:rsidRPr="0096610F">
        <w:rPr>
          <w:u w:val="single"/>
        </w:rPr>
        <w:tab/>
      </w:r>
    </w:p>
    <w:p w14:paraId="14E7B7FB" w14:textId="77777777" w:rsidR="000376E6" w:rsidRDefault="000376E6" w:rsidP="007C01B8">
      <w:pPr>
        <w:tabs>
          <w:tab w:val="left" w:pos="9360"/>
        </w:tabs>
      </w:pPr>
      <w:r>
        <w:t xml:space="preserve">Rope grab: </w:t>
      </w:r>
      <w:r w:rsidR="0096610F" w:rsidRPr="0096610F">
        <w:rPr>
          <w:u w:val="single"/>
        </w:rPr>
        <w:tab/>
      </w:r>
    </w:p>
    <w:p w14:paraId="1889CAC3" w14:textId="77777777" w:rsidR="000376E6" w:rsidRDefault="000376E6" w:rsidP="007C01B8">
      <w:pPr>
        <w:tabs>
          <w:tab w:val="left" w:pos="9360"/>
        </w:tabs>
      </w:pPr>
      <w:r>
        <w:t xml:space="preserve">Deceleration device: </w:t>
      </w:r>
      <w:r w:rsidR="0096610F" w:rsidRPr="0096610F">
        <w:rPr>
          <w:u w:val="single"/>
        </w:rPr>
        <w:tab/>
      </w:r>
    </w:p>
    <w:p w14:paraId="7934659D" w14:textId="77777777" w:rsidR="000376E6" w:rsidRDefault="000376E6" w:rsidP="007C01B8">
      <w:pPr>
        <w:tabs>
          <w:tab w:val="left" w:pos="9360"/>
        </w:tabs>
      </w:pPr>
      <w:r>
        <w:t xml:space="preserve">Shock absorbing lanyard: </w:t>
      </w:r>
      <w:r w:rsidR="0096610F" w:rsidRPr="0096610F">
        <w:rPr>
          <w:u w:val="single"/>
        </w:rPr>
        <w:tab/>
      </w:r>
    </w:p>
    <w:p w14:paraId="6A2B42E0" w14:textId="77777777" w:rsidR="000376E6" w:rsidRDefault="000376E6" w:rsidP="007C01B8">
      <w:pPr>
        <w:tabs>
          <w:tab w:val="left" w:pos="9360"/>
        </w:tabs>
      </w:pPr>
      <w:r>
        <w:t xml:space="preserve">Locking snap hooks: </w:t>
      </w:r>
      <w:r w:rsidR="0096610F" w:rsidRPr="0096610F">
        <w:rPr>
          <w:u w:val="single"/>
        </w:rPr>
        <w:tab/>
      </w:r>
    </w:p>
    <w:p w14:paraId="18B17B8C" w14:textId="77777777" w:rsidR="000376E6" w:rsidRDefault="000376E6" w:rsidP="007C01B8">
      <w:pPr>
        <w:tabs>
          <w:tab w:val="left" w:pos="9360"/>
        </w:tabs>
      </w:pPr>
      <w:r>
        <w:t xml:space="preserve">Safety nets: </w:t>
      </w:r>
      <w:r w:rsidR="0096610F" w:rsidRPr="0096610F">
        <w:rPr>
          <w:u w:val="single"/>
        </w:rPr>
        <w:tab/>
      </w:r>
    </w:p>
    <w:p w14:paraId="6BDD5A1C" w14:textId="77777777" w:rsidR="000376E6" w:rsidRPr="0096610F" w:rsidRDefault="000376E6" w:rsidP="007C01B8">
      <w:pPr>
        <w:tabs>
          <w:tab w:val="left" w:pos="9360"/>
        </w:tabs>
        <w:rPr>
          <w:u w:val="single"/>
        </w:rPr>
      </w:pPr>
      <w:r>
        <w:t xml:space="preserve">Guard rails: </w:t>
      </w:r>
      <w:r w:rsidR="0096610F" w:rsidRPr="0096610F">
        <w:rPr>
          <w:u w:val="single"/>
        </w:rPr>
        <w:tab/>
      </w:r>
    </w:p>
    <w:p w14:paraId="25D6E37A" w14:textId="77777777" w:rsidR="000376E6" w:rsidRDefault="000376E6" w:rsidP="007C01B8">
      <w:pPr>
        <w:tabs>
          <w:tab w:val="left" w:pos="9360"/>
        </w:tabs>
      </w:pPr>
      <w:r>
        <w:t xml:space="preserve">Anchorage points: </w:t>
      </w:r>
      <w:r w:rsidR="0096610F" w:rsidRPr="0096610F">
        <w:rPr>
          <w:u w:val="single"/>
        </w:rPr>
        <w:tab/>
      </w:r>
    </w:p>
    <w:p w14:paraId="3FE18A2D" w14:textId="77777777" w:rsidR="000376E6" w:rsidRDefault="000376E6" w:rsidP="007C01B8">
      <w:pPr>
        <w:tabs>
          <w:tab w:val="left" w:pos="9360"/>
        </w:tabs>
      </w:pPr>
      <w:r>
        <w:t xml:space="preserve">Catch platform: </w:t>
      </w:r>
      <w:r w:rsidR="0096610F" w:rsidRPr="0096610F">
        <w:rPr>
          <w:u w:val="single"/>
        </w:rPr>
        <w:tab/>
      </w:r>
    </w:p>
    <w:p w14:paraId="4A7EA56E" w14:textId="77777777" w:rsidR="000376E6" w:rsidRDefault="000376E6" w:rsidP="007C01B8">
      <w:pPr>
        <w:tabs>
          <w:tab w:val="left" w:pos="9360"/>
        </w:tabs>
      </w:pPr>
      <w:r>
        <w:t xml:space="preserve">Scaffolding platform: </w:t>
      </w:r>
      <w:r w:rsidR="0096610F" w:rsidRPr="0096610F">
        <w:rPr>
          <w:u w:val="single"/>
        </w:rPr>
        <w:tab/>
      </w:r>
    </w:p>
    <w:p w14:paraId="779D58EE" w14:textId="77777777" w:rsidR="000376E6" w:rsidRDefault="000376E6" w:rsidP="007C01B8">
      <w:pPr>
        <w:tabs>
          <w:tab w:val="left" w:pos="9360"/>
        </w:tabs>
      </w:pPr>
      <w:r>
        <w:t xml:space="preserve">Safety monitor: </w:t>
      </w:r>
      <w:r w:rsidR="0096610F" w:rsidRPr="0096610F">
        <w:rPr>
          <w:u w:val="single"/>
        </w:rPr>
        <w:tab/>
      </w:r>
    </w:p>
    <w:p w14:paraId="6A6998D8" w14:textId="77777777" w:rsidR="000376E6" w:rsidRDefault="000376E6" w:rsidP="007C01B8">
      <w:pPr>
        <w:tabs>
          <w:tab w:val="left" w:pos="9360"/>
        </w:tabs>
      </w:pPr>
      <w:r>
        <w:t xml:space="preserve">Name of monitor, if used: </w:t>
      </w:r>
      <w:r w:rsidR="0096610F" w:rsidRPr="0096610F">
        <w:rPr>
          <w:u w:val="single"/>
        </w:rPr>
        <w:tab/>
      </w:r>
    </w:p>
    <w:p w14:paraId="7019965E" w14:textId="77777777" w:rsidR="000376E6" w:rsidRDefault="000376E6" w:rsidP="007C01B8">
      <w:pPr>
        <w:tabs>
          <w:tab w:val="left" w:pos="9360"/>
        </w:tabs>
        <w:rPr>
          <w:u w:val="single"/>
        </w:rPr>
      </w:pPr>
      <w:r>
        <w:t>Other:</w:t>
      </w:r>
      <w:r w:rsidR="0096610F">
        <w:t xml:space="preserve"> </w:t>
      </w:r>
      <w:r w:rsidR="0096610F" w:rsidRPr="0096610F">
        <w:rPr>
          <w:u w:val="single"/>
        </w:rPr>
        <w:tab/>
      </w:r>
    </w:p>
    <w:p w14:paraId="20AA96AD" w14:textId="77777777" w:rsidR="00941AB9" w:rsidRDefault="00941AB9" w:rsidP="007C01B8">
      <w:pPr>
        <w:tabs>
          <w:tab w:val="left" w:pos="9360"/>
        </w:tabs>
        <w:rPr>
          <w:u w:val="single"/>
        </w:rPr>
      </w:pPr>
      <w:r>
        <w:rPr>
          <w:u w:val="single"/>
        </w:rPr>
        <w:tab/>
      </w:r>
    </w:p>
    <w:p w14:paraId="4B632E82" w14:textId="77777777" w:rsidR="00941AB9" w:rsidRDefault="00941AB9" w:rsidP="007C01B8">
      <w:pPr>
        <w:tabs>
          <w:tab w:val="left" w:pos="9360"/>
        </w:tabs>
      </w:pPr>
      <w:r>
        <w:rPr>
          <w:u w:val="single"/>
        </w:rPr>
        <w:tab/>
      </w:r>
    </w:p>
    <w:p w14:paraId="36FC0BE4" w14:textId="10622A2E" w:rsidR="000376E6" w:rsidRDefault="000376E6" w:rsidP="00A35DE2">
      <w:pPr>
        <w:pStyle w:val="H1Numbered"/>
        <w:numPr>
          <w:ilvl w:val="0"/>
          <w:numId w:val="265"/>
        </w:numPr>
      </w:pPr>
      <w:r>
        <w:t xml:space="preserve">ASSEMBLY, MAINTENANCE, INSPECTION, </w:t>
      </w:r>
      <w:r w:rsidR="008162D1">
        <w:t xml:space="preserve">AND </w:t>
      </w:r>
      <w:r>
        <w:t>DISASSEMBLY PROCEDURE</w:t>
      </w:r>
    </w:p>
    <w:p w14:paraId="7E60FB6C" w14:textId="77777777" w:rsidR="000376E6" w:rsidRDefault="000376E6" w:rsidP="007C01B8">
      <w:r>
        <w:t>Assembly and disassembly of all equipment will be done according to manufactu</w:t>
      </w:r>
      <w:r w:rsidR="0093247E">
        <w:t>rers’ recommended procedures.</w:t>
      </w:r>
      <w:r w:rsidR="0060102A">
        <w:t xml:space="preserve"> </w:t>
      </w:r>
      <w:r w:rsidR="0093247E" w:rsidRPr="0093247E">
        <w:rPr>
          <w:highlight w:val="yellow"/>
        </w:rPr>
        <w:t>{</w:t>
      </w:r>
      <w:r w:rsidRPr="0093247E">
        <w:rPr>
          <w:highlight w:val="yellow"/>
        </w:rPr>
        <w:t>Include copies of manufacturer’s data for each specific type of equip</w:t>
      </w:r>
      <w:r w:rsidR="0093247E" w:rsidRPr="0093247E">
        <w:rPr>
          <w:highlight w:val="yellow"/>
        </w:rPr>
        <w:t>ment used.}</w:t>
      </w:r>
    </w:p>
    <w:p w14:paraId="699A5704" w14:textId="77777777" w:rsidR="000376E6" w:rsidRDefault="000376E6" w:rsidP="007C01B8">
      <w:pPr>
        <w:tabs>
          <w:tab w:val="left" w:pos="9360"/>
        </w:tabs>
      </w:pPr>
      <w:r>
        <w:t>Specific types of equipment on the job are:</w:t>
      </w:r>
      <w:r w:rsidR="007C01B8">
        <w:t xml:space="preserve"> </w:t>
      </w:r>
      <w:r w:rsidR="007C01B8" w:rsidRPr="007C01B8">
        <w:rPr>
          <w:u w:val="single"/>
        </w:rPr>
        <w:tab/>
      </w:r>
    </w:p>
    <w:p w14:paraId="61092D29" w14:textId="77777777" w:rsidR="0093247E" w:rsidRDefault="0093247E" w:rsidP="007C01B8">
      <w:pPr>
        <w:tabs>
          <w:tab w:val="left" w:pos="9360"/>
        </w:tabs>
      </w:pPr>
      <w:r>
        <w:rPr>
          <w:u w:val="single"/>
        </w:rPr>
        <w:tab/>
      </w:r>
    </w:p>
    <w:p w14:paraId="38166FA3" w14:textId="77777777" w:rsidR="0093247E" w:rsidRDefault="0093247E" w:rsidP="007C01B8">
      <w:pPr>
        <w:tabs>
          <w:tab w:val="left" w:pos="9360"/>
        </w:tabs>
      </w:pPr>
      <w:r>
        <w:rPr>
          <w:u w:val="single"/>
        </w:rPr>
        <w:tab/>
      </w:r>
    </w:p>
    <w:p w14:paraId="4FC58FB7" w14:textId="77777777" w:rsidR="0093247E" w:rsidRDefault="0093247E" w:rsidP="007C01B8">
      <w:pPr>
        <w:tabs>
          <w:tab w:val="left" w:pos="9360"/>
        </w:tabs>
      </w:pPr>
      <w:r>
        <w:rPr>
          <w:u w:val="single"/>
        </w:rPr>
        <w:tab/>
      </w:r>
    </w:p>
    <w:p w14:paraId="69272E9A" w14:textId="77777777" w:rsidR="0093247E" w:rsidRDefault="0093247E" w:rsidP="007C01B8">
      <w:pPr>
        <w:tabs>
          <w:tab w:val="left" w:pos="9360"/>
        </w:tabs>
      </w:pPr>
      <w:r>
        <w:rPr>
          <w:u w:val="single"/>
        </w:rPr>
        <w:tab/>
      </w:r>
    </w:p>
    <w:p w14:paraId="1F33C2F5" w14:textId="77777777" w:rsidR="000376E6" w:rsidRDefault="000376E6" w:rsidP="007C01B8">
      <w:r>
        <w:t>A visual inspection of all safety equipment will be done daily or before each use, as stated in the Employee Training Packet.</w:t>
      </w:r>
      <w:r w:rsidR="0060102A">
        <w:t xml:space="preserve"> </w:t>
      </w:r>
      <w:r>
        <w:t>Any defective equipment will be tagged and removed from use immediately.</w:t>
      </w:r>
      <w:r w:rsidR="0060102A">
        <w:t xml:space="preserve"> </w:t>
      </w:r>
      <w:r>
        <w:t>The manufacturer’s recommendations for maintenance and inspection will be followed.</w:t>
      </w:r>
    </w:p>
    <w:p w14:paraId="1FCAF1E5" w14:textId="77777777" w:rsidR="0093247E" w:rsidRDefault="0093247E" w:rsidP="007C01B8">
      <w:pPr>
        <w:tabs>
          <w:tab w:val="left" w:pos="9360"/>
        </w:tabs>
      </w:pPr>
      <w:r>
        <w:rPr>
          <w:u w:val="single"/>
        </w:rPr>
        <w:tab/>
      </w:r>
    </w:p>
    <w:p w14:paraId="47AE9D35" w14:textId="77777777" w:rsidR="0093247E" w:rsidRDefault="0093247E" w:rsidP="007C01B8">
      <w:pPr>
        <w:tabs>
          <w:tab w:val="left" w:pos="9360"/>
        </w:tabs>
      </w:pPr>
      <w:r>
        <w:rPr>
          <w:u w:val="single"/>
        </w:rPr>
        <w:tab/>
      </w:r>
    </w:p>
    <w:p w14:paraId="10D1CAE1" w14:textId="77777777" w:rsidR="0093247E" w:rsidRDefault="0093247E" w:rsidP="007C01B8">
      <w:pPr>
        <w:tabs>
          <w:tab w:val="left" w:pos="9360"/>
        </w:tabs>
      </w:pPr>
      <w:r>
        <w:rPr>
          <w:u w:val="single"/>
        </w:rPr>
        <w:tab/>
      </w:r>
    </w:p>
    <w:p w14:paraId="5B60DE4C" w14:textId="55D0E312" w:rsidR="000376E6" w:rsidRDefault="000376E6" w:rsidP="00A35DE2">
      <w:pPr>
        <w:pStyle w:val="H1Numbered"/>
        <w:numPr>
          <w:ilvl w:val="0"/>
          <w:numId w:val="265"/>
        </w:numPr>
      </w:pPr>
      <w:r>
        <w:t>HANDLING, STORAGE</w:t>
      </w:r>
      <w:r w:rsidR="008162D1">
        <w:t>,</w:t>
      </w:r>
      <w:r>
        <w:t xml:space="preserve"> </w:t>
      </w:r>
      <w:r w:rsidR="007856B0">
        <w:t>and</w:t>
      </w:r>
      <w:r>
        <w:t xml:space="preserve"> SECURING OF TOOLS AND MATERIAL</w:t>
      </w:r>
    </w:p>
    <w:p w14:paraId="2E3CEB2B" w14:textId="77777777" w:rsidR="000376E6" w:rsidRDefault="000376E6" w:rsidP="007C01B8">
      <w:r>
        <w:t>Toe boards will be installed on all scaffolding to prevent tools and equipment from falling from scaffolding.</w:t>
      </w:r>
    </w:p>
    <w:p w14:paraId="72169720" w14:textId="77777777" w:rsidR="000376E6" w:rsidRDefault="000376E6" w:rsidP="007C01B8">
      <w:pPr>
        <w:tabs>
          <w:tab w:val="left" w:pos="9360"/>
        </w:tabs>
      </w:pPr>
      <w:r>
        <w:t>Other specific handling, storage</w:t>
      </w:r>
      <w:r w:rsidR="00577998">
        <w:t>,</w:t>
      </w:r>
      <w:r>
        <w:t xml:space="preserve"> and securing </w:t>
      </w:r>
      <w:r w:rsidR="00577998">
        <w:t xml:space="preserve">instruction </w:t>
      </w:r>
      <w:r>
        <w:t>is as follows:</w:t>
      </w:r>
      <w:r w:rsidR="007C01B8">
        <w:t xml:space="preserve"> </w:t>
      </w:r>
      <w:r w:rsidR="007C01B8" w:rsidRPr="007C01B8">
        <w:rPr>
          <w:u w:val="single"/>
        </w:rPr>
        <w:tab/>
      </w:r>
    </w:p>
    <w:p w14:paraId="67B0A3E7" w14:textId="77777777" w:rsidR="007C01B8" w:rsidRDefault="007C01B8" w:rsidP="007C01B8">
      <w:pPr>
        <w:tabs>
          <w:tab w:val="left" w:pos="9360"/>
        </w:tabs>
      </w:pPr>
      <w:r>
        <w:rPr>
          <w:u w:val="single"/>
        </w:rPr>
        <w:tab/>
      </w:r>
    </w:p>
    <w:p w14:paraId="7E8CC9BA" w14:textId="77777777" w:rsidR="007C01B8" w:rsidRDefault="007C01B8" w:rsidP="007C01B8">
      <w:pPr>
        <w:tabs>
          <w:tab w:val="left" w:pos="9360"/>
        </w:tabs>
      </w:pPr>
      <w:r>
        <w:rPr>
          <w:u w:val="single"/>
        </w:rPr>
        <w:tab/>
      </w:r>
    </w:p>
    <w:p w14:paraId="7A23EB96" w14:textId="3C61335A" w:rsidR="000376E6" w:rsidRDefault="000376E6" w:rsidP="00A35DE2">
      <w:pPr>
        <w:pStyle w:val="H1Numbered"/>
        <w:numPr>
          <w:ilvl w:val="0"/>
          <w:numId w:val="265"/>
        </w:numPr>
      </w:pPr>
      <w:r>
        <w:t>OVERHEAD PROTECTION</w:t>
      </w:r>
    </w:p>
    <w:p w14:paraId="4F11E5FB" w14:textId="77777777" w:rsidR="000376E6" w:rsidRDefault="000376E6" w:rsidP="007C01B8">
      <w:r>
        <w:t>Hard hats are required on all job sites with the exception of those that have no exposure to overhead hazards.</w:t>
      </w:r>
      <w:r w:rsidR="0060102A">
        <w:t xml:space="preserve"> </w:t>
      </w:r>
      <w:r>
        <w:t>Warning signs will be posted to caution of existing hazards whenever they are present.</w:t>
      </w:r>
      <w:r w:rsidR="0060102A">
        <w:t xml:space="preserve"> </w:t>
      </w:r>
      <w:r>
        <w:t>In some cases, debris nets may be used if a condition warrants additional protection.</w:t>
      </w:r>
    </w:p>
    <w:p w14:paraId="7CB0BE33" w14:textId="77777777" w:rsidR="000376E6" w:rsidRDefault="000376E6" w:rsidP="007C01B8">
      <w:pPr>
        <w:tabs>
          <w:tab w:val="left" w:pos="9360"/>
        </w:tabs>
      </w:pPr>
      <w:r>
        <w:t>Additional overhead protection will include:</w:t>
      </w:r>
      <w:r w:rsidR="007C01B8">
        <w:t xml:space="preserve"> </w:t>
      </w:r>
      <w:r w:rsidR="007C01B8" w:rsidRPr="007C01B8">
        <w:rPr>
          <w:u w:val="single"/>
        </w:rPr>
        <w:tab/>
      </w:r>
    </w:p>
    <w:p w14:paraId="237D9993" w14:textId="77777777" w:rsidR="007C01B8" w:rsidRDefault="007C01B8" w:rsidP="007C01B8">
      <w:pPr>
        <w:tabs>
          <w:tab w:val="left" w:pos="9360"/>
        </w:tabs>
      </w:pPr>
      <w:r>
        <w:rPr>
          <w:u w:val="single"/>
        </w:rPr>
        <w:tab/>
      </w:r>
    </w:p>
    <w:p w14:paraId="2479575F" w14:textId="77777777" w:rsidR="007C01B8" w:rsidRDefault="007C01B8" w:rsidP="007C01B8">
      <w:pPr>
        <w:tabs>
          <w:tab w:val="left" w:pos="9360"/>
        </w:tabs>
      </w:pPr>
      <w:r>
        <w:rPr>
          <w:u w:val="single"/>
        </w:rPr>
        <w:tab/>
      </w:r>
    </w:p>
    <w:p w14:paraId="5E19AF7A" w14:textId="77777777" w:rsidR="00577998" w:rsidRPr="007E3D80" w:rsidRDefault="000376E6" w:rsidP="007E3D80">
      <w:pPr>
        <w:ind w:right="-90"/>
      </w:pPr>
      <w:r>
        <w:t>Toe boards (at least</w:t>
      </w:r>
      <w:r w:rsidR="00A3669B">
        <w:t xml:space="preserve"> four </w:t>
      </w:r>
      <w:r>
        <w:t>inches in height) will be installed along the edge of scaffolding and walking surfaces for a distance sufficient to protect employees below.</w:t>
      </w:r>
      <w:r w:rsidR="0060102A">
        <w:t xml:space="preserve"> </w:t>
      </w:r>
      <w:r>
        <w:t>Where tools, equipment</w:t>
      </w:r>
      <w:r w:rsidR="007C01B8">
        <w:t>,</w:t>
      </w:r>
      <w:r>
        <w:t xml:space="preserve"> or materials are piled higher than the top of the toe board, paneling or screening will be erected to protect employees below.</w:t>
      </w:r>
    </w:p>
    <w:p w14:paraId="1A6DBE9A" w14:textId="1FEAC987" w:rsidR="000376E6" w:rsidRDefault="000376E6" w:rsidP="00A35DE2">
      <w:pPr>
        <w:pStyle w:val="H1Numbered"/>
        <w:numPr>
          <w:ilvl w:val="0"/>
          <w:numId w:val="265"/>
        </w:numPr>
      </w:pPr>
      <w:r>
        <w:t>INJURED WORKER REMOVAL</w:t>
      </w:r>
    </w:p>
    <w:p w14:paraId="7F35E745" w14:textId="77777777" w:rsidR="000376E6" w:rsidRDefault="000376E6" w:rsidP="007C01B8">
      <w:r>
        <w:t>Normal first aid procedures should be performed as the situation arises.</w:t>
      </w:r>
      <w:r w:rsidR="0060102A">
        <w:t xml:space="preserve"> </w:t>
      </w:r>
      <w:r>
        <w:t>If the area is safe for entry, the first aid should be done by a foreman or other certified individual.</w:t>
      </w:r>
    </w:p>
    <w:p w14:paraId="51F62D4A" w14:textId="77777777" w:rsidR="000376E6" w:rsidRDefault="001D163A" w:rsidP="007C01B8">
      <w:r>
        <w:t>Initiate Emergency Services</w:t>
      </w:r>
      <w:r>
        <w:rPr>
          <w:caps/>
        </w:rPr>
        <w:t>—</w:t>
      </w:r>
      <w:r w:rsidR="008162D1">
        <w:t>d</w:t>
      </w:r>
      <w:r w:rsidR="000376E6">
        <w:t>ial 911 (where available)</w:t>
      </w:r>
    </w:p>
    <w:p w14:paraId="6C344706" w14:textId="77777777" w:rsidR="000376E6" w:rsidRDefault="000376E6" w:rsidP="007C01B8">
      <w:pPr>
        <w:tabs>
          <w:tab w:val="left" w:pos="1620"/>
          <w:tab w:val="left" w:pos="6480"/>
        </w:tabs>
      </w:pPr>
      <w:r>
        <w:t>Phone location:</w:t>
      </w:r>
      <w:r w:rsidR="007C01B8">
        <w:tab/>
      </w:r>
      <w:r w:rsidR="007C01B8" w:rsidRPr="007C01B8">
        <w:rPr>
          <w:u w:val="single"/>
        </w:rPr>
        <w:tab/>
      </w:r>
    </w:p>
    <w:p w14:paraId="2C959489" w14:textId="77777777" w:rsidR="000376E6" w:rsidRDefault="000376E6" w:rsidP="007C01B8">
      <w:pPr>
        <w:tabs>
          <w:tab w:val="left" w:pos="1620"/>
          <w:tab w:val="left" w:pos="6480"/>
        </w:tabs>
      </w:pPr>
      <w:r>
        <w:t>First aid location:</w:t>
      </w:r>
      <w:r w:rsidR="007C01B8">
        <w:tab/>
      </w:r>
      <w:r w:rsidR="007C01B8" w:rsidRPr="007C01B8">
        <w:rPr>
          <w:u w:val="single"/>
        </w:rPr>
        <w:tab/>
      </w:r>
    </w:p>
    <w:p w14:paraId="01702038" w14:textId="77777777" w:rsidR="000376E6" w:rsidRDefault="000376E6" w:rsidP="007C01B8">
      <w:pPr>
        <w:tabs>
          <w:tab w:val="left" w:pos="1620"/>
          <w:tab w:val="left" w:pos="6480"/>
        </w:tabs>
      </w:pPr>
      <w:r>
        <w:t>Elevator location:</w:t>
      </w:r>
      <w:r w:rsidR="007C01B8">
        <w:tab/>
      </w:r>
      <w:r w:rsidR="007C01B8" w:rsidRPr="007C01B8">
        <w:rPr>
          <w:u w:val="single"/>
        </w:rPr>
        <w:tab/>
      </w:r>
    </w:p>
    <w:p w14:paraId="4590ACA8" w14:textId="77777777" w:rsidR="000376E6" w:rsidRDefault="000376E6" w:rsidP="007C01B8">
      <w:pPr>
        <w:tabs>
          <w:tab w:val="left" w:pos="1620"/>
          <w:tab w:val="left" w:pos="6480"/>
        </w:tabs>
      </w:pPr>
      <w:r>
        <w:t>Crane location:</w:t>
      </w:r>
      <w:r w:rsidR="007C01B8">
        <w:tab/>
      </w:r>
      <w:r w:rsidR="007C01B8" w:rsidRPr="007C01B8">
        <w:rPr>
          <w:u w:val="single"/>
        </w:rPr>
        <w:tab/>
      </w:r>
    </w:p>
    <w:p w14:paraId="5A3C783B" w14:textId="77777777" w:rsidR="000376E6" w:rsidRDefault="007C01B8" w:rsidP="007C01B8">
      <w:pPr>
        <w:tabs>
          <w:tab w:val="left" w:pos="4320"/>
          <w:tab w:val="left" w:pos="9360"/>
        </w:tabs>
      </w:pPr>
      <w:r>
        <w:t xml:space="preserve">Other: </w:t>
      </w:r>
      <w:r w:rsidRPr="007C01B8">
        <w:rPr>
          <w:u w:val="single"/>
        </w:rPr>
        <w:tab/>
      </w:r>
      <w:r>
        <w:t xml:space="preserve"> </w:t>
      </w:r>
      <w:r w:rsidR="000376E6">
        <w:t xml:space="preserve">Location: </w:t>
      </w:r>
      <w:r w:rsidRPr="007C01B8">
        <w:rPr>
          <w:u w:val="single"/>
        </w:rPr>
        <w:tab/>
      </w:r>
    </w:p>
    <w:p w14:paraId="5CDD5483" w14:textId="77777777" w:rsidR="000376E6" w:rsidRDefault="000376E6" w:rsidP="007C01B8">
      <w:r>
        <w:t>Rescue considerations:</w:t>
      </w:r>
      <w:r w:rsidR="0060102A">
        <w:t xml:space="preserve"> </w:t>
      </w:r>
      <w:r>
        <w:t>When personal fall arrest systems are used, the employer must assure that employees can be promptly rescued or can rescue themselves should a fall occur.</w:t>
      </w:r>
      <w:r w:rsidR="0060102A">
        <w:t xml:space="preserve"> </w:t>
      </w:r>
      <w:r>
        <w:t>The availability of rescue personnel, ladders, or other rescue equipment should be evaluated.</w:t>
      </w:r>
      <w:r w:rsidR="0060102A">
        <w:t xml:space="preserve"> </w:t>
      </w:r>
      <w:r>
        <w:t>In some situations, equipment that allows employees to rescue themselves after the fall has been arrested may be desirable, such as devices that have descent capability.</w:t>
      </w:r>
    </w:p>
    <w:p w14:paraId="320000B4" w14:textId="77777777" w:rsidR="000376E6" w:rsidRDefault="000376E6" w:rsidP="00C33977">
      <w:pPr>
        <w:tabs>
          <w:tab w:val="left" w:pos="9360"/>
        </w:tabs>
      </w:pPr>
      <w:r>
        <w:t>Describe methods to be used for the removal of the injured worker(s):</w:t>
      </w:r>
      <w:r w:rsidR="00C33977">
        <w:t xml:space="preserve"> </w:t>
      </w:r>
      <w:r w:rsidR="00C33977" w:rsidRPr="00C33977">
        <w:rPr>
          <w:u w:val="single"/>
        </w:rPr>
        <w:tab/>
      </w:r>
    </w:p>
    <w:p w14:paraId="4527CE6F" w14:textId="77777777" w:rsidR="007C01B8" w:rsidRDefault="007C01B8" w:rsidP="007C01B8">
      <w:pPr>
        <w:tabs>
          <w:tab w:val="left" w:pos="9360"/>
        </w:tabs>
      </w:pPr>
      <w:r>
        <w:rPr>
          <w:u w:val="single"/>
        </w:rPr>
        <w:tab/>
      </w:r>
    </w:p>
    <w:p w14:paraId="23275862" w14:textId="77777777" w:rsidR="007C01B8" w:rsidRDefault="007C01B8" w:rsidP="007C01B8">
      <w:pPr>
        <w:tabs>
          <w:tab w:val="left" w:pos="9360"/>
        </w:tabs>
      </w:pPr>
      <w:r>
        <w:rPr>
          <w:u w:val="single"/>
        </w:rPr>
        <w:tab/>
      </w:r>
    </w:p>
    <w:p w14:paraId="37767C32" w14:textId="03F96BBA" w:rsidR="000376E6" w:rsidRDefault="000376E6" w:rsidP="00A35DE2">
      <w:pPr>
        <w:pStyle w:val="H1Numbered"/>
        <w:numPr>
          <w:ilvl w:val="0"/>
          <w:numId w:val="265"/>
        </w:numPr>
      </w:pPr>
      <w:r>
        <w:t>TRAINING AND INSTRUCTION PROGRAM</w:t>
      </w:r>
    </w:p>
    <w:p w14:paraId="578766C6" w14:textId="77777777" w:rsidR="000376E6" w:rsidRDefault="000376E6" w:rsidP="007C01B8">
      <w:r>
        <w:t>All new employees will be given instructions on the proper use of fall protection devices before they begin work.</w:t>
      </w:r>
      <w:r w:rsidR="0060102A">
        <w:t xml:space="preserve"> </w:t>
      </w:r>
      <w:r>
        <w:t>They will sign a form stating they have been given this information.</w:t>
      </w:r>
      <w:r w:rsidR="0060102A">
        <w:t xml:space="preserve"> </w:t>
      </w:r>
      <w:r>
        <w:t>This form becomes part of the employee’s personnel file.</w:t>
      </w:r>
    </w:p>
    <w:p w14:paraId="007EA741" w14:textId="77777777" w:rsidR="007C01B8" w:rsidRPr="00C33977" w:rsidRDefault="000376E6" w:rsidP="007C01B8">
      <w:pPr>
        <w:sectPr w:rsidR="007C01B8" w:rsidRPr="00C33977" w:rsidSect="00E62D72">
          <w:headerReference w:type="even" r:id="rId79"/>
          <w:headerReference w:type="default" r:id="rId80"/>
          <w:footerReference w:type="even" r:id="rId81"/>
          <w:footerReference w:type="default" r:id="rId82"/>
          <w:headerReference w:type="first" r:id="rId83"/>
          <w:pgSz w:w="12240" w:h="15840"/>
          <w:pgMar w:top="1440" w:right="1440" w:bottom="1440" w:left="1440" w:header="720" w:footer="720" w:gutter="0"/>
          <w:pgNumType w:start="1"/>
          <w:cols w:space="720"/>
          <w:docGrid w:linePitch="360"/>
        </w:sectPr>
      </w:pPr>
      <w:r>
        <w:t>The written fall protection work plan will be reviewed before work begins on the job site.</w:t>
      </w:r>
      <w:r w:rsidR="0060102A">
        <w:t xml:space="preserve"> </w:t>
      </w:r>
      <w:r>
        <w:t>Those employ</w:t>
      </w:r>
      <w:r w:rsidR="00C33977">
        <w:t xml:space="preserve">ees attending will sign below. </w:t>
      </w:r>
      <w:r>
        <w:t>The fall protection equipment us</w:t>
      </w:r>
      <w:r w:rsidR="00C33977">
        <w:t xml:space="preserve">e will be reviewed regularly at </w:t>
      </w:r>
      <w:r>
        <w:t>the weekly safety meetings</w:t>
      </w:r>
      <w:r w:rsidR="00C33977">
        <w:t>.</w:t>
      </w:r>
    </w:p>
    <w:p w14:paraId="15E31C9E" w14:textId="77777777" w:rsidR="007C01B8" w:rsidRPr="00C33977" w:rsidRDefault="00C33977" w:rsidP="00C33977">
      <w:pPr>
        <w:tabs>
          <w:tab w:val="left" w:pos="4320"/>
          <w:tab w:val="left" w:pos="4680"/>
          <w:tab w:val="left" w:pos="9360"/>
        </w:tabs>
        <w:rPr>
          <w:u w:val="single"/>
        </w:rPr>
      </w:pPr>
      <w:r>
        <w:rPr>
          <w:u w:val="single"/>
        </w:rPr>
        <w:tab/>
      </w:r>
      <w:r w:rsidRPr="00C33977">
        <w:tab/>
      </w:r>
      <w:r w:rsidRPr="00C33977">
        <w:rPr>
          <w:u w:val="single"/>
        </w:rPr>
        <w:tab/>
      </w:r>
    </w:p>
    <w:p w14:paraId="44CD8F20" w14:textId="77777777" w:rsidR="00C33977" w:rsidRPr="00C33977" w:rsidRDefault="00C33977" w:rsidP="00C33977">
      <w:pPr>
        <w:tabs>
          <w:tab w:val="left" w:pos="4320"/>
          <w:tab w:val="left" w:pos="4680"/>
          <w:tab w:val="left" w:pos="9360"/>
        </w:tabs>
        <w:rPr>
          <w:u w:val="single"/>
        </w:rPr>
      </w:pPr>
      <w:r>
        <w:rPr>
          <w:u w:val="single"/>
        </w:rPr>
        <w:tab/>
      </w:r>
      <w:r w:rsidRPr="00C33977">
        <w:tab/>
      </w:r>
      <w:r w:rsidRPr="00C33977">
        <w:rPr>
          <w:u w:val="single"/>
        </w:rPr>
        <w:tab/>
      </w:r>
    </w:p>
    <w:p w14:paraId="1CF886AC" w14:textId="77777777" w:rsidR="00C33977" w:rsidRPr="00C33977" w:rsidRDefault="00C33977" w:rsidP="00C33977">
      <w:pPr>
        <w:tabs>
          <w:tab w:val="left" w:pos="4320"/>
          <w:tab w:val="left" w:pos="4680"/>
          <w:tab w:val="left" w:pos="9360"/>
        </w:tabs>
        <w:rPr>
          <w:u w:val="single"/>
        </w:rPr>
      </w:pPr>
      <w:r>
        <w:rPr>
          <w:u w:val="single"/>
        </w:rPr>
        <w:tab/>
      </w:r>
      <w:r w:rsidRPr="00C33977">
        <w:tab/>
      </w:r>
      <w:r w:rsidRPr="00C33977">
        <w:rPr>
          <w:u w:val="single"/>
        </w:rPr>
        <w:tab/>
      </w:r>
    </w:p>
    <w:p w14:paraId="05532D95" w14:textId="77777777" w:rsidR="00C33977" w:rsidRPr="00C33977" w:rsidRDefault="00C33977" w:rsidP="00C33977">
      <w:pPr>
        <w:tabs>
          <w:tab w:val="left" w:pos="4320"/>
          <w:tab w:val="left" w:pos="4680"/>
          <w:tab w:val="left" w:pos="9360"/>
        </w:tabs>
        <w:rPr>
          <w:u w:val="single"/>
        </w:rPr>
      </w:pPr>
      <w:r>
        <w:rPr>
          <w:u w:val="single"/>
        </w:rPr>
        <w:tab/>
      </w:r>
      <w:r w:rsidRPr="00C33977">
        <w:tab/>
      </w:r>
      <w:r w:rsidRPr="00C33977">
        <w:rPr>
          <w:u w:val="single"/>
        </w:rPr>
        <w:tab/>
      </w:r>
    </w:p>
    <w:p w14:paraId="63087056" w14:textId="77777777" w:rsidR="000376E6" w:rsidRDefault="000376E6" w:rsidP="00C33977">
      <w:pPr>
        <w:tabs>
          <w:tab w:val="left" w:pos="5760"/>
          <w:tab w:val="left" w:pos="9360"/>
        </w:tabs>
      </w:pPr>
      <w:r>
        <w:t xml:space="preserve">Foreman or Job Superintendent: </w:t>
      </w:r>
      <w:r w:rsidR="00C33977" w:rsidRPr="00C33977">
        <w:rPr>
          <w:u w:val="single"/>
        </w:rPr>
        <w:tab/>
      </w:r>
      <w:r w:rsidR="0060102A">
        <w:t xml:space="preserve"> </w:t>
      </w:r>
      <w:r>
        <w:t xml:space="preserve">Date: </w:t>
      </w:r>
      <w:r w:rsidR="00C33977" w:rsidRPr="00C33977">
        <w:rPr>
          <w:u w:val="single"/>
        </w:rPr>
        <w:tab/>
      </w:r>
    </w:p>
    <w:p w14:paraId="55CA90D2" w14:textId="77777777" w:rsidR="001A6F95" w:rsidRDefault="000376E6" w:rsidP="007C01B8">
      <w:pPr>
        <w:sectPr w:rsidR="001A6F95" w:rsidSect="007C01B8">
          <w:headerReference w:type="even" r:id="rId84"/>
          <w:headerReference w:type="default" r:id="rId85"/>
          <w:footerReference w:type="even" r:id="rId86"/>
          <w:headerReference w:type="first" r:id="rId87"/>
          <w:type w:val="continuous"/>
          <w:pgSz w:w="12240" w:h="15840"/>
          <w:pgMar w:top="1440" w:right="1440" w:bottom="1440" w:left="1440" w:header="720" w:footer="720" w:gutter="0"/>
          <w:pgNumType w:start="1"/>
          <w:cols w:space="720"/>
          <w:docGrid w:linePitch="360"/>
        </w:sectPr>
      </w:pPr>
      <w:r>
        <w:t>Prior to permitting employees into areas where fall hazards exist, all employees must be trained regarding fall protection work plan requirements.</w:t>
      </w:r>
      <w:r w:rsidR="0060102A">
        <w:t xml:space="preserve"> </w:t>
      </w:r>
      <w:r>
        <w:t>Inspection of fall protection devices/systems must be made to ensure compliance with all applicable regulations.</w:t>
      </w:r>
    </w:p>
    <w:p w14:paraId="5722B29C" w14:textId="77777777" w:rsidR="001A6F95" w:rsidRDefault="001A6F95" w:rsidP="001A6F95">
      <w:pPr>
        <w:pStyle w:val="Title"/>
      </w:pPr>
      <w:r>
        <w:t>APPENDIX I</w:t>
      </w:r>
      <w:r w:rsidR="003939FB">
        <w:t>:</w:t>
      </w:r>
    </w:p>
    <w:p w14:paraId="692B0135" w14:textId="77777777" w:rsidR="001A6F95" w:rsidRDefault="001A6F95" w:rsidP="001A6F95">
      <w:pPr>
        <w:pStyle w:val="Title"/>
      </w:pPr>
    </w:p>
    <w:p w14:paraId="31DA35BB" w14:textId="77777777" w:rsidR="001A6F95" w:rsidRDefault="001A6F95" w:rsidP="001A6F95">
      <w:pPr>
        <w:pStyle w:val="Title"/>
      </w:pPr>
      <w:r>
        <w:t>JOBSITE FIRE PREVENTION PLAN</w:t>
      </w:r>
    </w:p>
    <w:p w14:paraId="1B4C1ADB" w14:textId="77777777" w:rsidR="001A6F95" w:rsidRDefault="001A6F95" w:rsidP="001A6F95">
      <w:pPr>
        <w:jc w:val="center"/>
      </w:pPr>
    </w:p>
    <w:p w14:paraId="51AF07D1" w14:textId="77777777" w:rsidR="001A6F95" w:rsidRDefault="001A6F95" w:rsidP="001A6F95">
      <w:pPr>
        <w:jc w:val="center"/>
      </w:pPr>
      <w:r>
        <w:t>For Compliance With</w:t>
      </w:r>
    </w:p>
    <w:p w14:paraId="42CBC8F9" w14:textId="77777777" w:rsidR="001A6F95" w:rsidRDefault="001A6F95" w:rsidP="001A6F95">
      <w:pPr>
        <w:jc w:val="center"/>
      </w:pPr>
      <w:r>
        <w:t>OSHA Rules and Regulations</w:t>
      </w:r>
    </w:p>
    <w:p w14:paraId="1EE9CF73" w14:textId="77777777" w:rsidR="001A6F95" w:rsidRDefault="001A6F95" w:rsidP="001A6F95">
      <w:pPr>
        <w:jc w:val="center"/>
      </w:pPr>
      <w:r>
        <w:t>Ref. 29 CFR 1926.24</w:t>
      </w:r>
    </w:p>
    <w:p w14:paraId="0AC84433" w14:textId="77777777" w:rsidR="001A6F95" w:rsidRDefault="001A6F95" w:rsidP="001A6F95">
      <w:pPr>
        <w:jc w:val="center"/>
      </w:pPr>
    </w:p>
    <w:p w14:paraId="3FED0EB3" w14:textId="77777777" w:rsidR="001A6F95" w:rsidRDefault="001A6F95" w:rsidP="001A6F95">
      <w:pPr>
        <w:jc w:val="center"/>
      </w:pPr>
      <w:r w:rsidRPr="001A6F95">
        <w:rPr>
          <w:highlight w:val="yellow"/>
        </w:rPr>
        <w:t>{Complete for Each Jobsite.}</w:t>
      </w:r>
    </w:p>
    <w:p w14:paraId="0459CF62" w14:textId="77777777" w:rsidR="000376E6" w:rsidRPr="00A86884" w:rsidRDefault="000376E6" w:rsidP="001A6F95">
      <w:pPr>
        <w:jc w:val="center"/>
      </w:pPr>
    </w:p>
    <w:p w14:paraId="04759ABA" w14:textId="26D0619B" w:rsidR="001A6F95" w:rsidRPr="00A86884" w:rsidRDefault="00460C3B" w:rsidP="001A6F95">
      <w:pPr>
        <w:pStyle w:val="CenteredCalibri"/>
      </w:pPr>
      <w:sdt>
        <w:sdtPr>
          <w:alias w:val="Company Name"/>
          <w:tag w:val="Company Name"/>
          <w:id w:val="801078968"/>
          <w:placeholder>
            <w:docPart w:val="7A266A916C2D4EE3BE83C6CCD881D881"/>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p>
    <w:p w14:paraId="2EBD86EC" w14:textId="77777777" w:rsidR="001A6F95" w:rsidRPr="00A86884" w:rsidRDefault="00460C3B" w:rsidP="001A6F95">
      <w:pPr>
        <w:pStyle w:val="CenteredCalibri"/>
      </w:pPr>
      <w:sdt>
        <w:sdtPr>
          <w:alias w:val="Company Street Address"/>
          <w:tag w:val="Company Street Address"/>
          <w:id w:val="801078969"/>
          <w:placeholder>
            <w:docPart w:val="C2453FE7501D463B938E54D9F22EA2D9"/>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6B7D42" w:rsidRPr="00A86884">
            <w:rPr>
              <w:rStyle w:val="PlaceholderText"/>
              <w:color w:val="auto"/>
            </w:rPr>
            <w:t>[Company Street Address]</w:t>
          </w:r>
        </w:sdtContent>
      </w:sdt>
      <w:r w:rsidR="001A6F95" w:rsidRPr="00A86884">
        <w:t xml:space="preserve"> </w:t>
      </w:r>
    </w:p>
    <w:p w14:paraId="37EDCBCD" w14:textId="77777777" w:rsidR="001A6F95" w:rsidRPr="001A6F95" w:rsidRDefault="00460C3B" w:rsidP="001A6F95">
      <w:pPr>
        <w:pStyle w:val="CenteredCalibri"/>
      </w:pPr>
      <w:sdt>
        <w:sdtPr>
          <w:alias w:val="Company City, State Zip"/>
          <w:tag w:val="City, State Zip"/>
          <w:id w:val="801078970"/>
          <w:placeholder>
            <w:docPart w:val="0BC6C9C89E6E4553922EDDED4E921638"/>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1A6F95" w:rsidRPr="001A6F95">
            <w:rPr>
              <w:rStyle w:val="PlaceholderText"/>
              <w:color w:val="auto"/>
            </w:rPr>
            <w:t>[Company City, State Zip]</w:t>
          </w:r>
        </w:sdtContent>
      </w:sdt>
    </w:p>
    <w:p w14:paraId="38B03690" w14:textId="77777777" w:rsidR="001A6F95" w:rsidRPr="001A6F95" w:rsidRDefault="00460C3B" w:rsidP="001A6F95">
      <w:pPr>
        <w:pStyle w:val="CenteredCalibri"/>
      </w:pPr>
      <w:sdt>
        <w:sdtPr>
          <w:alias w:val="Company Phone"/>
          <w:id w:val="801078971"/>
          <w:placeholder>
            <w:docPart w:val="AF058CD421B94FADBAB864C7BB8A39C6"/>
          </w:placeholder>
          <w:showingPlcHdr/>
          <w:dataBinding w:prefixMappings="xmlns:ns0='http://schemas.microsoft.com/office/2006/coverPageProps' " w:xpath="/ns0:CoverPageProperties[1]/ns0:CompanyPhone[1]" w:storeItemID="{55AF091B-3C7A-41E3-B477-F2FDAA23CFDA}"/>
          <w:text/>
        </w:sdtPr>
        <w:sdtEndPr/>
        <w:sdtContent>
          <w:r w:rsidR="001A6F95" w:rsidRPr="001A6F95">
            <w:rPr>
              <w:rStyle w:val="PlaceholderText"/>
              <w:color w:val="auto"/>
            </w:rPr>
            <w:t>[Company Phone]</w:t>
          </w:r>
        </w:sdtContent>
      </w:sdt>
    </w:p>
    <w:p w14:paraId="5B2A09E7" w14:textId="77777777" w:rsidR="001A6F95" w:rsidRPr="001A6F95" w:rsidRDefault="001A6F95" w:rsidP="001A6F95">
      <w:pPr>
        <w:pStyle w:val="CenteredCalibri"/>
      </w:pPr>
    </w:p>
    <w:p w14:paraId="76CAC9B7" w14:textId="42243213" w:rsidR="001A6F95" w:rsidRPr="001A6F95" w:rsidRDefault="00460C3B" w:rsidP="001A6F95">
      <w:pPr>
        <w:pStyle w:val="CenteredCalibri"/>
      </w:pPr>
      <w:sdt>
        <w:sdtPr>
          <w:alias w:val="Health and Safety Officer Name"/>
          <w:tag w:val="Health and Safety Officer Name"/>
          <w:id w:val="801078972"/>
          <w:placeholder>
            <w:docPart w:val="48298BE1E7AA4E6D83E7D6E24797EEF0"/>
          </w:placeholder>
          <w:dataBinding w:prefixMappings="xmlns:ns0='http://purl.org/dc/elements/1.1/' xmlns:ns1='http://schemas.openxmlformats.org/package/2006/metadata/core-properties' " w:xpath="/ns1:coreProperties[1]/ns0:creator[1]" w:storeItemID="{6C3C8BC8-F283-45AE-878A-BAB7291924A1}"/>
          <w:text/>
        </w:sdtPr>
        <w:sdtEndPr/>
        <w:sdtContent>
          <w:r w:rsidR="007971DD">
            <w:t>[Health and Safety Officer Name], the</w:t>
          </w:r>
        </w:sdtContent>
      </w:sdt>
    </w:p>
    <w:p w14:paraId="5CA979C6" w14:textId="77777777" w:rsidR="001A6F95" w:rsidRPr="001A6F95" w:rsidRDefault="00460C3B" w:rsidP="001A6F95">
      <w:pPr>
        <w:pStyle w:val="CenteredCalibri"/>
      </w:pPr>
      <w:sdt>
        <w:sdtPr>
          <w:alias w:val="Health and Safety Officer Title"/>
          <w:tag w:val="Health and Safety Officer Title"/>
          <w:id w:val="801078973"/>
          <w:placeholder>
            <w:docPart w:val="7BA60AA24E85459C998BAB66931D6B22"/>
          </w:placeholder>
          <w:showingPlcHdr/>
          <w:dataBinding w:prefixMappings="xmlns:ns0='http://schemas.microsoft.com/office/2006/coverPageProps' " w:xpath="/ns0:CoverPageProperties[1]/ns0:Abstract[1]" w:storeItemID="{55AF091B-3C7A-41E3-B477-F2FDAA23CFDA}"/>
          <w:text/>
        </w:sdtPr>
        <w:sdtEndPr/>
        <w:sdtContent>
          <w:r w:rsidR="001A6F95" w:rsidRPr="001A6F95">
            <w:rPr>
              <w:rStyle w:val="PlaceholderText"/>
              <w:color w:val="auto"/>
            </w:rPr>
            <w:t>[Health and Safety Officer Title]</w:t>
          </w:r>
        </w:sdtContent>
      </w:sdt>
    </w:p>
    <w:p w14:paraId="6CB18A5A" w14:textId="77777777" w:rsidR="001A6F95" w:rsidRDefault="001A6F95">
      <w:r>
        <w:br w:type="page"/>
      </w:r>
    </w:p>
    <w:p w14:paraId="72158E56" w14:textId="77777777" w:rsidR="001A6F95" w:rsidRDefault="001A6F95" w:rsidP="00604C5B">
      <w:pPr>
        <w:pStyle w:val="Heading1"/>
      </w:pPr>
      <w:r>
        <w:t>TABLE OF CONTENTS</w:t>
      </w:r>
    </w:p>
    <w:p w14:paraId="40026BF5" w14:textId="77777777" w:rsidR="001A6F95" w:rsidRDefault="001A6F95" w:rsidP="00A35DE2">
      <w:pPr>
        <w:pStyle w:val="ListParagraph"/>
        <w:numPr>
          <w:ilvl w:val="0"/>
          <w:numId w:val="114"/>
        </w:numPr>
      </w:pPr>
      <w:r>
        <w:t>PURPOSE AND SCOPE</w:t>
      </w:r>
    </w:p>
    <w:p w14:paraId="37F47371" w14:textId="77777777" w:rsidR="001A6F95" w:rsidRDefault="001A6F95" w:rsidP="00A35DE2">
      <w:pPr>
        <w:pStyle w:val="ListParagraph"/>
        <w:numPr>
          <w:ilvl w:val="0"/>
          <w:numId w:val="114"/>
        </w:numPr>
      </w:pPr>
      <w:r>
        <w:t>COMPANY POLICY</w:t>
      </w:r>
    </w:p>
    <w:p w14:paraId="37FD7CEF" w14:textId="77777777" w:rsidR="001A6F95" w:rsidRDefault="001A6F95" w:rsidP="00A35DE2">
      <w:pPr>
        <w:pStyle w:val="ListParagraph"/>
        <w:numPr>
          <w:ilvl w:val="0"/>
          <w:numId w:val="114"/>
        </w:numPr>
      </w:pPr>
      <w:r>
        <w:t>PROGRAM ADMINISTRATION</w:t>
      </w:r>
    </w:p>
    <w:p w14:paraId="12AEB039" w14:textId="77777777" w:rsidR="001A6F95" w:rsidRDefault="001A6F95" w:rsidP="00A35DE2">
      <w:pPr>
        <w:pStyle w:val="ListParagraph"/>
        <w:numPr>
          <w:ilvl w:val="1"/>
          <w:numId w:val="114"/>
        </w:numPr>
      </w:pPr>
      <w:r>
        <w:t>Employer</w:t>
      </w:r>
    </w:p>
    <w:p w14:paraId="52AB348D" w14:textId="77777777" w:rsidR="001A6F95" w:rsidRDefault="001A6F95" w:rsidP="00A35DE2">
      <w:pPr>
        <w:pStyle w:val="ListParagraph"/>
        <w:numPr>
          <w:ilvl w:val="1"/>
          <w:numId w:val="114"/>
        </w:numPr>
      </w:pPr>
      <w:r>
        <w:t>Plan Administrator</w:t>
      </w:r>
    </w:p>
    <w:p w14:paraId="0D0BE7C2" w14:textId="77777777" w:rsidR="001A6F95" w:rsidRDefault="001A6F95" w:rsidP="00A35DE2">
      <w:pPr>
        <w:pStyle w:val="ListParagraph"/>
        <w:numPr>
          <w:ilvl w:val="1"/>
          <w:numId w:val="114"/>
        </w:numPr>
      </w:pPr>
      <w:r>
        <w:t>Project Manager Responsibilities</w:t>
      </w:r>
    </w:p>
    <w:p w14:paraId="1CC6AB7C" w14:textId="77777777" w:rsidR="001A6F95" w:rsidRDefault="001A6F95" w:rsidP="00A35DE2">
      <w:pPr>
        <w:pStyle w:val="ListParagraph"/>
        <w:numPr>
          <w:ilvl w:val="1"/>
          <w:numId w:val="114"/>
        </w:numPr>
      </w:pPr>
      <w:r>
        <w:t>Employee Responsibilities</w:t>
      </w:r>
    </w:p>
    <w:p w14:paraId="0CAD7BC2" w14:textId="77777777" w:rsidR="001A6F95" w:rsidRDefault="001A6F95" w:rsidP="00A35DE2">
      <w:pPr>
        <w:pStyle w:val="ListParagraph"/>
        <w:numPr>
          <w:ilvl w:val="0"/>
          <w:numId w:val="114"/>
        </w:numPr>
      </w:pPr>
      <w:r>
        <w:t>PLAN ELEMENTS</w:t>
      </w:r>
    </w:p>
    <w:p w14:paraId="76716E6E" w14:textId="77777777" w:rsidR="001A6F95" w:rsidRDefault="001A6F95" w:rsidP="00A35DE2">
      <w:pPr>
        <w:pStyle w:val="ListParagraph"/>
        <w:numPr>
          <w:ilvl w:val="1"/>
          <w:numId w:val="114"/>
        </w:numPr>
      </w:pPr>
      <w:r>
        <w:t>Good Housekeeping</w:t>
      </w:r>
    </w:p>
    <w:p w14:paraId="78A67190" w14:textId="77777777" w:rsidR="001A6F95" w:rsidRDefault="001A6F95" w:rsidP="00A35DE2">
      <w:pPr>
        <w:pStyle w:val="ListParagraph"/>
        <w:numPr>
          <w:ilvl w:val="1"/>
          <w:numId w:val="114"/>
        </w:numPr>
      </w:pPr>
      <w:r>
        <w:t>Maintenance</w:t>
      </w:r>
    </w:p>
    <w:p w14:paraId="245F880B" w14:textId="77777777" w:rsidR="001A6F95" w:rsidRDefault="001A6F95" w:rsidP="00A35DE2">
      <w:pPr>
        <w:pStyle w:val="ListParagraph"/>
        <w:numPr>
          <w:ilvl w:val="0"/>
          <w:numId w:val="114"/>
        </w:numPr>
      </w:pPr>
      <w:r>
        <w:t>TYPES OF HAZARDS</w:t>
      </w:r>
    </w:p>
    <w:p w14:paraId="7FF2C2AB" w14:textId="77777777" w:rsidR="001A6F95" w:rsidRDefault="001A6F95" w:rsidP="00A35DE2">
      <w:pPr>
        <w:pStyle w:val="ListParagraph"/>
        <w:numPr>
          <w:ilvl w:val="1"/>
          <w:numId w:val="114"/>
        </w:numPr>
      </w:pPr>
      <w:r>
        <w:t xml:space="preserve">Electrical </w:t>
      </w:r>
      <w:r w:rsidR="008162D1">
        <w:t xml:space="preserve">Fire </w:t>
      </w:r>
      <w:r>
        <w:t>Hazards</w:t>
      </w:r>
    </w:p>
    <w:p w14:paraId="1F230E90" w14:textId="77777777" w:rsidR="001A6F95" w:rsidRDefault="001A6F95" w:rsidP="00A35DE2">
      <w:pPr>
        <w:pStyle w:val="ListParagraph"/>
        <w:numPr>
          <w:ilvl w:val="1"/>
          <w:numId w:val="114"/>
        </w:numPr>
      </w:pPr>
      <w:r>
        <w:t>Portable Heaters</w:t>
      </w:r>
    </w:p>
    <w:p w14:paraId="1EF26848" w14:textId="77777777" w:rsidR="001A6F95" w:rsidRDefault="001A6F95" w:rsidP="00A35DE2">
      <w:pPr>
        <w:pStyle w:val="ListParagraph"/>
        <w:numPr>
          <w:ilvl w:val="1"/>
          <w:numId w:val="114"/>
        </w:numPr>
      </w:pPr>
      <w:r>
        <w:t>Office Fire Hazards</w:t>
      </w:r>
    </w:p>
    <w:p w14:paraId="54974DF3" w14:textId="77777777" w:rsidR="001A6F95" w:rsidRDefault="001A6F95" w:rsidP="00A35DE2">
      <w:pPr>
        <w:pStyle w:val="ListParagraph"/>
        <w:numPr>
          <w:ilvl w:val="1"/>
          <w:numId w:val="114"/>
        </w:numPr>
      </w:pPr>
      <w:r>
        <w:t>Cutting, Welding, and Open Flame Work</w:t>
      </w:r>
    </w:p>
    <w:p w14:paraId="4B963B2B" w14:textId="77777777" w:rsidR="001A6F95" w:rsidRDefault="001A6F95" w:rsidP="00A35DE2">
      <w:pPr>
        <w:pStyle w:val="ListParagraph"/>
        <w:numPr>
          <w:ilvl w:val="1"/>
          <w:numId w:val="114"/>
        </w:numPr>
      </w:pPr>
      <w:r>
        <w:t>Flammable and Combustible Materials</w:t>
      </w:r>
    </w:p>
    <w:p w14:paraId="5D68BCEE" w14:textId="77777777" w:rsidR="001A6F95" w:rsidRDefault="001A6F95" w:rsidP="00A35DE2">
      <w:pPr>
        <w:pStyle w:val="ListParagraph"/>
        <w:numPr>
          <w:ilvl w:val="1"/>
          <w:numId w:val="114"/>
        </w:numPr>
      </w:pPr>
      <w:r>
        <w:t>Smoking</w:t>
      </w:r>
    </w:p>
    <w:p w14:paraId="1624EE46" w14:textId="77777777" w:rsidR="001A6F95" w:rsidRDefault="001A6F95" w:rsidP="00A35DE2">
      <w:pPr>
        <w:pStyle w:val="ListParagraph"/>
        <w:numPr>
          <w:ilvl w:val="0"/>
          <w:numId w:val="114"/>
        </w:numPr>
      </w:pPr>
      <w:r>
        <w:t>TRAINING</w:t>
      </w:r>
    </w:p>
    <w:p w14:paraId="21D5B7EB" w14:textId="77777777" w:rsidR="001A6F95" w:rsidRDefault="001A6F95" w:rsidP="00A35DE2">
      <w:pPr>
        <w:pStyle w:val="ListParagraph"/>
        <w:numPr>
          <w:ilvl w:val="0"/>
          <w:numId w:val="114"/>
        </w:numPr>
      </w:pPr>
      <w:r>
        <w:t>PROGRAM EVALUATION</w:t>
      </w:r>
    </w:p>
    <w:p w14:paraId="1EFD6699" w14:textId="77777777" w:rsidR="001A6F95" w:rsidRPr="001A6F95" w:rsidRDefault="001A6F95" w:rsidP="001A6F95">
      <w:pPr>
        <w:contextualSpacing/>
        <w:rPr>
          <w:caps/>
        </w:rPr>
      </w:pPr>
      <w:r w:rsidRPr="001A6F95">
        <w:rPr>
          <w:caps/>
        </w:rPr>
        <w:t>ATTACHMENT I.1.</w:t>
      </w:r>
      <w:r w:rsidRPr="001A6F95">
        <w:rPr>
          <w:rFonts w:ascii="Arial" w:hAnsi="Arial" w:cs="Arial"/>
          <w:caps/>
          <w:lang w:bidi="he-IL"/>
        </w:rPr>
        <w:t>—</w:t>
      </w:r>
      <w:r w:rsidRPr="001A6F95">
        <w:rPr>
          <w:caps/>
        </w:rPr>
        <w:t>Fire Risk Survey</w:t>
      </w:r>
    </w:p>
    <w:p w14:paraId="7A55C635" w14:textId="77777777" w:rsidR="001A6F95" w:rsidRPr="001A6F95" w:rsidRDefault="001A6F95" w:rsidP="001A6F95">
      <w:pPr>
        <w:contextualSpacing/>
        <w:rPr>
          <w:caps/>
        </w:rPr>
      </w:pPr>
      <w:r w:rsidRPr="001A6F95">
        <w:rPr>
          <w:caps/>
        </w:rPr>
        <w:t>ATTACHMENT I.2.</w:t>
      </w:r>
      <w:r w:rsidRPr="001A6F95">
        <w:rPr>
          <w:rFonts w:ascii="Arial" w:hAnsi="Arial" w:cs="Arial"/>
          <w:caps/>
          <w:lang w:bidi="he-IL"/>
        </w:rPr>
        <w:t>—</w:t>
      </w:r>
      <w:r w:rsidRPr="001A6F95">
        <w:rPr>
          <w:caps/>
        </w:rPr>
        <w:t>General Fire Prevention Checklist</w:t>
      </w:r>
    </w:p>
    <w:p w14:paraId="47A1DC29" w14:textId="77777777" w:rsidR="001A6F95" w:rsidRPr="001A6F95" w:rsidRDefault="001A6F95" w:rsidP="001A6F95">
      <w:pPr>
        <w:contextualSpacing/>
        <w:rPr>
          <w:caps/>
        </w:rPr>
      </w:pPr>
      <w:r w:rsidRPr="001A6F95">
        <w:rPr>
          <w:caps/>
        </w:rPr>
        <w:t>ATTACHMENT I.3.</w:t>
      </w:r>
      <w:r w:rsidRPr="001A6F95">
        <w:rPr>
          <w:rFonts w:ascii="Arial" w:hAnsi="Arial" w:cs="Arial"/>
          <w:caps/>
          <w:lang w:bidi="he-IL"/>
        </w:rPr>
        <w:t>—</w:t>
      </w:r>
      <w:r w:rsidRPr="001A6F95">
        <w:rPr>
          <w:caps/>
        </w:rPr>
        <w:t>Exits Checklist</w:t>
      </w:r>
    </w:p>
    <w:p w14:paraId="2787E2F1" w14:textId="77777777" w:rsidR="001A6F95" w:rsidRDefault="001A6F95" w:rsidP="001A6F95">
      <w:pPr>
        <w:contextualSpacing/>
        <w:rPr>
          <w:caps/>
        </w:rPr>
      </w:pPr>
      <w:r w:rsidRPr="001A6F95">
        <w:rPr>
          <w:caps/>
        </w:rPr>
        <w:t>ATTACHMENT I.4.</w:t>
      </w:r>
      <w:r w:rsidRPr="001A6F95">
        <w:rPr>
          <w:rFonts w:ascii="Arial" w:hAnsi="Arial" w:cs="Arial"/>
          <w:caps/>
          <w:lang w:bidi="he-IL"/>
        </w:rPr>
        <w:t>—</w:t>
      </w:r>
      <w:r w:rsidRPr="001A6F95">
        <w:rPr>
          <w:caps/>
        </w:rPr>
        <w:t>Flammable and Combustible Material Checklist</w:t>
      </w:r>
    </w:p>
    <w:p w14:paraId="231A0D6C" w14:textId="77777777" w:rsidR="001A6F95" w:rsidRDefault="001A6F95">
      <w:pPr>
        <w:rPr>
          <w:caps/>
        </w:rPr>
      </w:pPr>
      <w:r>
        <w:rPr>
          <w:caps/>
        </w:rPr>
        <w:br w:type="page"/>
      </w:r>
    </w:p>
    <w:p w14:paraId="3981A1DB" w14:textId="77777777" w:rsidR="00362412" w:rsidRDefault="001A6F95" w:rsidP="00A35DE2">
      <w:pPr>
        <w:pStyle w:val="H1Numbered"/>
        <w:numPr>
          <w:ilvl w:val="0"/>
          <w:numId w:val="266"/>
        </w:numPr>
      </w:pPr>
      <w:r>
        <w:t>PURPOSE AND SCOPE</w:t>
      </w:r>
    </w:p>
    <w:p w14:paraId="3D2B1C2F" w14:textId="77777777" w:rsidR="001A6F95" w:rsidRDefault="001A6F95" w:rsidP="00BA6FA0">
      <w:r>
        <w:t>The purpose of this Fire Prevention Plan is to eliminate the causes of fire, prevent loss of life and property by fire, and to comply with the Occupational Safety and Health Administration’s (OSHA) standard on fire prevention, 29 CFR 1910.39. It provides employees with information and guidelines that will assist them in recognizing, reporting, and controlling fire hazards.</w:t>
      </w:r>
    </w:p>
    <w:p w14:paraId="39E517CF" w14:textId="0FA189B5" w:rsidR="001A6F95" w:rsidRDefault="001A6F95" w:rsidP="00A35DE2">
      <w:pPr>
        <w:pStyle w:val="H1Numbered"/>
        <w:numPr>
          <w:ilvl w:val="0"/>
          <w:numId w:val="266"/>
        </w:numPr>
      </w:pPr>
      <w:r>
        <w:t>COMPANY POLICY</w:t>
      </w:r>
    </w:p>
    <w:p w14:paraId="24CF26C9" w14:textId="4D18CB84" w:rsidR="001A6F95" w:rsidRPr="00DF5F64" w:rsidRDefault="00460C3B" w:rsidP="00BA6FA0">
      <w:sdt>
        <w:sdtPr>
          <w:rPr>
            <w:rFonts w:eastAsia="Arial" w:cs="Arial"/>
          </w:rPr>
          <w:alias w:val="Company Name"/>
          <w:tag w:val="Company Name"/>
          <w:id w:val="801079001"/>
          <w:placeholder>
            <w:docPart w:val="25B6B8F65ED240B6B40EC5B3E5F89CDE"/>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001A6F95" w:rsidRPr="00DF5F64">
        <w:t xml:space="preserve"> is committed to minimizing the threat of fire to emp</w:t>
      </w:r>
      <w:r w:rsidR="001D163A">
        <w:t xml:space="preserve">loyees, visitors, and property. </w:t>
      </w:r>
      <w:sdt>
        <w:sdtPr>
          <w:rPr>
            <w:rFonts w:eastAsia="Arial" w:cs="Arial"/>
          </w:rPr>
          <w:alias w:val="Company Name"/>
          <w:tag w:val="Company Name"/>
          <w:id w:val="801079002"/>
          <w:placeholder>
            <w:docPart w:val="9528A52932194A7185D49249FAF52110"/>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001A6F95" w:rsidRPr="00DF5F64">
        <w:t xml:space="preserve"> complies with all applicable laws, regulations, codes, and good practices pertaining to fire prevention. </w:t>
      </w:r>
      <w:r w:rsidR="001A6F95" w:rsidRPr="00DF5F64">
        <w:rPr>
          <w:highlight w:val="yellow"/>
        </w:rPr>
        <w:t>{Facility name’s}</w:t>
      </w:r>
      <w:r w:rsidR="001A6F95" w:rsidRPr="00DF5F64">
        <w:t xml:space="preserve"> separate Emergency Action Plan spells out the procedures for responding to fires.</w:t>
      </w:r>
      <w:r w:rsidR="0060102A" w:rsidRPr="00DF5F64">
        <w:t xml:space="preserve"> </w:t>
      </w:r>
      <w:r w:rsidR="001A6F95" w:rsidRPr="00DF5F64">
        <w:t xml:space="preserve">This Fire Prevention Plan serves to reduce the risk of fires at </w:t>
      </w:r>
      <w:sdt>
        <w:sdtPr>
          <w:rPr>
            <w:rFonts w:eastAsia="Arial" w:cs="Arial"/>
          </w:rPr>
          <w:alias w:val="Company Name"/>
          <w:tag w:val="Company Name"/>
          <w:id w:val="801079003"/>
          <w:placeholder>
            <w:docPart w:val="43F5EA70BEB047219CC6BCDD27E108FC"/>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001A6F95" w:rsidRPr="00DF5F64">
        <w:t xml:space="preserve"> </w:t>
      </w:r>
      <w:r w:rsidR="001A6F95" w:rsidRPr="00DF5F64">
        <w:rPr>
          <w:highlight w:val="yellow"/>
        </w:rPr>
        <w:t>{</w:t>
      </w:r>
      <w:r w:rsidR="008162D1">
        <w:rPr>
          <w:highlight w:val="yellow"/>
        </w:rPr>
        <w:t>l</w:t>
      </w:r>
      <w:r w:rsidR="001A6F95" w:rsidRPr="00DF5F64">
        <w:rPr>
          <w:highlight w:val="yellow"/>
        </w:rPr>
        <w:t>ocation}</w:t>
      </w:r>
      <w:r w:rsidR="001A6F95" w:rsidRPr="00DF5F64">
        <w:t xml:space="preserve"> in the following ways:</w:t>
      </w:r>
    </w:p>
    <w:p w14:paraId="3A0FA48B" w14:textId="77777777" w:rsidR="001A6F95" w:rsidRDefault="001A6F95" w:rsidP="00A35DE2">
      <w:pPr>
        <w:pStyle w:val="ListParagraph"/>
        <w:numPr>
          <w:ilvl w:val="0"/>
          <w:numId w:val="115"/>
        </w:numPr>
        <w:contextualSpacing w:val="0"/>
      </w:pPr>
      <w:r>
        <w:t>Identifies materials that are potential fire hazards and their proper handling and storage procedures</w:t>
      </w:r>
    </w:p>
    <w:p w14:paraId="052832D4" w14:textId="77777777" w:rsidR="001A6F95" w:rsidRDefault="001A6F95" w:rsidP="00A35DE2">
      <w:pPr>
        <w:pStyle w:val="ListParagraph"/>
        <w:numPr>
          <w:ilvl w:val="0"/>
          <w:numId w:val="115"/>
        </w:numPr>
        <w:contextualSpacing w:val="0"/>
      </w:pPr>
      <w:r>
        <w:t>Distinguishes potential ignition sources and the proper control procedures of those materials</w:t>
      </w:r>
    </w:p>
    <w:p w14:paraId="7232A9AF" w14:textId="77777777" w:rsidR="001A6F95" w:rsidRDefault="001A6F95" w:rsidP="00A35DE2">
      <w:pPr>
        <w:pStyle w:val="ListParagraph"/>
        <w:numPr>
          <w:ilvl w:val="0"/>
          <w:numId w:val="115"/>
        </w:numPr>
        <w:contextualSpacing w:val="0"/>
      </w:pPr>
      <w:r>
        <w:t>Describes fire protection equipment and systems used to control fire hazards</w:t>
      </w:r>
    </w:p>
    <w:p w14:paraId="1CA48108" w14:textId="77777777" w:rsidR="001A6F95" w:rsidRDefault="001A6F95" w:rsidP="00A35DE2">
      <w:pPr>
        <w:pStyle w:val="ListParagraph"/>
        <w:numPr>
          <w:ilvl w:val="0"/>
          <w:numId w:val="115"/>
        </w:numPr>
        <w:contextualSpacing w:val="0"/>
      </w:pPr>
      <w:r>
        <w:t>Identifies persons responsible for maintaining the equipment and systems installed to prevent or control ignition of fires</w:t>
      </w:r>
    </w:p>
    <w:p w14:paraId="6DF6DD74" w14:textId="77777777" w:rsidR="001A6F95" w:rsidRDefault="001A6F95" w:rsidP="00A35DE2">
      <w:pPr>
        <w:pStyle w:val="ListParagraph"/>
        <w:numPr>
          <w:ilvl w:val="0"/>
          <w:numId w:val="115"/>
        </w:numPr>
        <w:contextualSpacing w:val="0"/>
      </w:pPr>
      <w:r>
        <w:t>Identifies persons responsible for the control and accumulation of flammable or combustible material</w:t>
      </w:r>
    </w:p>
    <w:p w14:paraId="329AAB45" w14:textId="77777777" w:rsidR="001A6F95" w:rsidRDefault="001A6F95" w:rsidP="00A35DE2">
      <w:pPr>
        <w:pStyle w:val="ListParagraph"/>
        <w:numPr>
          <w:ilvl w:val="0"/>
          <w:numId w:val="115"/>
        </w:numPr>
        <w:contextualSpacing w:val="0"/>
      </w:pPr>
      <w:r>
        <w:t>Describes good housekeeping procedures necess</w:t>
      </w:r>
      <w:r w:rsidR="007E3D80">
        <w:t>ary to e</w:t>
      </w:r>
      <w:r>
        <w:t>nsure the control of accumulated flammable and combustible waste material and residues to avoid a fire emergency</w:t>
      </w:r>
    </w:p>
    <w:p w14:paraId="72A940EB" w14:textId="77777777" w:rsidR="001A6F95" w:rsidRDefault="001A6F95" w:rsidP="00A35DE2">
      <w:pPr>
        <w:pStyle w:val="ListParagraph"/>
        <w:numPr>
          <w:ilvl w:val="0"/>
          <w:numId w:val="115"/>
        </w:numPr>
        <w:contextualSpacing w:val="0"/>
      </w:pPr>
      <w:r>
        <w:t>Provides training to employees with regard to fire hazards to which they may be exposed</w:t>
      </w:r>
    </w:p>
    <w:p w14:paraId="622C62D1" w14:textId="6CC96EDA" w:rsidR="001A6F95" w:rsidRDefault="001A6F95" w:rsidP="00A35DE2">
      <w:pPr>
        <w:pStyle w:val="H1Numbered"/>
        <w:numPr>
          <w:ilvl w:val="0"/>
          <w:numId w:val="266"/>
        </w:numPr>
      </w:pPr>
      <w:r>
        <w:t>PROGRAM ADMINISTRATION</w:t>
      </w:r>
    </w:p>
    <w:p w14:paraId="5BD7D80C" w14:textId="77777777" w:rsidR="001A6F95" w:rsidRDefault="001A6F95" w:rsidP="00BA6FA0">
      <w:r>
        <w:t xml:space="preserve">Fire safety is everyone's responsibility. All employees should know how to prevent and respond to fires, and </w:t>
      </w:r>
      <w:r w:rsidR="007E3D80">
        <w:t xml:space="preserve">all </w:t>
      </w:r>
      <w:r>
        <w:t xml:space="preserve">are responsible for adhering to company policy regarding fire emergencies. </w:t>
      </w:r>
    </w:p>
    <w:p w14:paraId="02882253" w14:textId="77777777" w:rsidR="0050361C" w:rsidRPr="0015465A" w:rsidRDefault="001A6F95" w:rsidP="00400863">
      <w:pPr>
        <w:pStyle w:val="Heading3"/>
        <w:numPr>
          <w:ilvl w:val="0"/>
          <w:numId w:val="343"/>
        </w:numPr>
      </w:pPr>
      <w:r w:rsidRPr="0015465A">
        <w:t>Employer</w:t>
      </w:r>
    </w:p>
    <w:p w14:paraId="3B997516" w14:textId="0CE324E1" w:rsidR="00362412" w:rsidRDefault="001A6F95" w:rsidP="00362412">
      <w:pPr>
        <w:pStyle w:val="ListParagraph"/>
        <w:contextualSpacing w:val="0"/>
      </w:pPr>
      <w:r>
        <w:t xml:space="preserve">Management determines the </w:t>
      </w:r>
      <w:sdt>
        <w:sdtPr>
          <w:alias w:val="Company Name"/>
          <w:tag w:val="Company Name"/>
          <w:id w:val="801079489"/>
          <w:placeholder>
            <w:docPart w:val="78C8A9023EC04528B72A6B5C354224A7"/>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t xml:space="preserve"> fire prevention and protection policies.</w:t>
      </w:r>
      <w:r w:rsidR="0060102A">
        <w:t xml:space="preserve"> </w:t>
      </w:r>
      <w:r>
        <w:t>Management will provide adequate contr</w:t>
      </w:r>
      <w:r w:rsidR="007E3D80">
        <w:t>ols to provide a safe workplace</w:t>
      </w:r>
      <w:r>
        <w:t xml:space="preserve"> and will provide adequate resources and training to its employees to encourage fire prevention and the safest possible response in the event of a fire emergency.</w:t>
      </w:r>
    </w:p>
    <w:p w14:paraId="092DA9E9" w14:textId="77777777" w:rsidR="0050361C" w:rsidRPr="0015465A" w:rsidRDefault="001A6F95" w:rsidP="00400863">
      <w:pPr>
        <w:pStyle w:val="Heading3"/>
      </w:pPr>
      <w:r w:rsidRPr="0015465A">
        <w:t>Plan Administrator</w:t>
      </w:r>
    </w:p>
    <w:p w14:paraId="37DBFCC1" w14:textId="173940A8" w:rsidR="001A6F95" w:rsidRDefault="001A6F95" w:rsidP="00BA6FA0">
      <w:pPr>
        <w:pStyle w:val="ListParagraph"/>
        <w:contextualSpacing w:val="0"/>
      </w:pPr>
      <w:r>
        <w:t xml:space="preserve">The </w:t>
      </w:r>
      <w:sdt>
        <w:sdtPr>
          <w:rPr>
            <w:rStyle w:val="Normal10Char"/>
            <w:sz w:val="22"/>
            <w:szCs w:val="22"/>
          </w:rPr>
          <w:alias w:val="Health and Safety Officer Title"/>
          <w:tag w:val="Health and Safety Officer Title"/>
          <w:id w:val="801079004"/>
          <w:placeholder>
            <w:docPart w:val="50D08DFDC4A54DAA9793A8A2C14081B9"/>
          </w:placeholder>
          <w:showingPlcHdr/>
          <w:dataBinding w:prefixMappings="xmlns:ns0='http://schemas.microsoft.com/office/2006/coverPageProps' " w:xpath="/ns0:CoverPageProperties[1]/ns0:Abstract[1]" w:storeItemID="{55AF091B-3C7A-41E3-B477-F2FDAA23CFDA}"/>
          <w:text/>
        </w:sdtPr>
        <w:sdtEndPr>
          <w:rPr>
            <w:rStyle w:val="Normal10Char"/>
          </w:rPr>
        </w:sdtEndPr>
        <w:sdtContent>
          <w:r w:rsidR="0050361C">
            <w:rPr>
              <w:rStyle w:val="Normal10Char"/>
              <w:sz w:val="22"/>
              <w:szCs w:val="22"/>
            </w:rPr>
            <w:t>[Health and Safety Officer Title]</w:t>
          </w:r>
        </w:sdtContent>
      </w:sdt>
      <w:r>
        <w:t xml:space="preserve"> administers the Fire Prevention Plan for </w:t>
      </w:r>
      <w:sdt>
        <w:sdtPr>
          <w:rPr>
            <w:rFonts w:eastAsia="Arial" w:cs="Arial"/>
          </w:rPr>
          <w:alias w:val="Company Name"/>
          <w:tag w:val="Company Name"/>
          <w:id w:val="801079005"/>
          <w:placeholder>
            <w:docPart w:val="3AAC375654C441268FB781902E1C6C91"/>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0050361C">
        <w:t xml:space="preserve">. </w:t>
      </w:r>
      <w:r>
        <w:t>He or she shall manage the Fire Prevention Plan, and shall maintain all records pertaining to the plan.</w:t>
      </w:r>
      <w:r w:rsidR="001D163A">
        <w:t xml:space="preserve"> </w:t>
      </w:r>
      <w:r>
        <w:t>The Plan Administrator shall also:</w:t>
      </w:r>
    </w:p>
    <w:p w14:paraId="0D7C38EE" w14:textId="21425E3B" w:rsidR="001A6F95" w:rsidRDefault="001A6F95" w:rsidP="00A35DE2">
      <w:pPr>
        <w:pStyle w:val="ListParagraph"/>
        <w:numPr>
          <w:ilvl w:val="0"/>
          <w:numId w:val="116"/>
        </w:numPr>
        <w:ind w:left="1080"/>
        <w:contextualSpacing w:val="0"/>
      </w:pPr>
      <w:r>
        <w:t xml:space="preserve">Develop and administer the </w:t>
      </w:r>
      <w:sdt>
        <w:sdtPr>
          <w:rPr>
            <w:rFonts w:eastAsia="Arial" w:cs="Arial"/>
          </w:rPr>
          <w:alias w:val="Company Name"/>
          <w:tag w:val="Company Name"/>
          <w:id w:val="801079010"/>
          <w:placeholder>
            <w:docPart w:val="774ECBB71C614081927E0B75DC888462"/>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t xml:space="preserve"> fire prevention training program.</w:t>
      </w:r>
    </w:p>
    <w:p w14:paraId="71A0BA81" w14:textId="77777777" w:rsidR="001A6F95" w:rsidRDefault="001A6F95" w:rsidP="00A35DE2">
      <w:pPr>
        <w:pStyle w:val="ListParagraph"/>
        <w:numPr>
          <w:ilvl w:val="0"/>
          <w:numId w:val="116"/>
        </w:numPr>
        <w:ind w:left="1080"/>
        <w:contextualSpacing w:val="0"/>
      </w:pPr>
      <w:r>
        <w:t>Ensure that fire control equipment and systems are properly maintained.</w:t>
      </w:r>
    </w:p>
    <w:p w14:paraId="3E1FE1F9" w14:textId="77777777" w:rsidR="001A6F95" w:rsidRDefault="001A6F95" w:rsidP="00A35DE2">
      <w:pPr>
        <w:pStyle w:val="ListParagraph"/>
        <w:numPr>
          <w:ilvl w:val="0"/>
          <w:numId w:val="116"/>
        </w:numPr>
        <w:ind w:left="1080"/>
        <w:contextualSpacing w:val="0"/>
      </w:pPr>
      <w:r>
        <w:t>Control fuel source hazards.</w:t>
      </w:r>
    </w:p>
    <w:p w14:paraId="682CD1B7" w14:textId="77777777" w:rsidR="001A6F95" w:rsidRDefault="001A6F95" w:rsidP="00A35DE2">
      <w:pPr>
        <w:pStyle w:val="ListParagraph"/>
        <w:numPr>
          <w:ilvl w:val="0"/>
          <w:numId w:val="116"/>
        </w:numPr>
        <w:ind w:left="1080"/>
        <w:contextualSpacing w:val="0"/>
      </w:pPr>
      <w:r>
        <w:t xml:space="preserve">Conduct fire risk surveys (see </w:t>
      </w:r>
      <w:r w:rsidR="008162D1">
        <w:t xml:space="preserve">Attachment </w:t>
      </w:r>
      <w:r>
        <w:t>I.1</w:t>
      </w:r>
      <w:r w:rsidR="001D163A">
        <w:t>.</w:t>
      </w:r>
      <w:r>
        <w:t>) and make recommendations.</w:t>
      </w:r>
    </w:p>
    <w:p w14:paraId="1A764588" w14:textId="77777777" w:rsidR="0050361C" w:rsidRPr="0015465A" w:rsidRDefault="001A6F95" w:rsidP="00400863">
      <w:pPr>
        <w:pStyle w:val="Heading3"/>
      </w:pPr>
      <w:r w:rsidRPr="0015465A">
        <w:t>Project Manager Responsibilities</w:t>
      </w:r>
    </w:p>
    <w:p w14:paraId="46562309" w14:textId="4BA6923F" w:rsidR="001A6F95" w:rsidRDefault="001A6F95" w:rsidP="00BA6FA0">
      <w:pPr>
        <w:pStyle w:val="ListParagraph"/>
        <w:contextualSpacing w:val="0"/>
      </w:pPr>
      <w:r>
        <w:t>Project Managers are responsible for ensuring that employees receive a</w:t>
      </w:r>
      <w:r w:rsidR="007E3D80">
        <w:t>ppropriate fire safety training</w:t>
      </w:r>
      <w:r>
        <w:t xml:space="preserve"> and for notifying the </w:t>
      </w:r>
      <w:sdt>
        <w:sdtPr>
          <w:rPr>
            <w:rStyle w:val="Normal10Char"/>
            <w:sz w:val="22"/>
            <w:szCs w:val="22"/>
          </w:rPr>
          <w:alias w:val="Health and Safety Officer Title"/>
          <w:tag w:val="Health and Safety Officer Title"/>
          <w:id w:val="801079008"/>
          <w:placeholder>
            <w:docPart w:val="36972620C29847E9B30952B33271B9DA"/>
          </w:placeholder>
          <w:showingPlcHdr/>
          <w:dataBinding w:prefixMappings="xmlns:ns0='http://schemas.microsoft.com/office/2006/coverPageProps' " w:xpath="/ns0:CoverPageProperties[1]/ns0:Abstract[1]" w:storeItemID="{55AF091B-3C7A-41E3-B477-F2FDAA23CFDA}"/>
          <w:text/>
        </w:sdtPr>
        <w:sdtEndPr>
          <w:rPr>
            <w:rStyle w:val="Normal10Char"/>
          </w:rPr>
        </w:sdtEndPr>
        <w:sdtContent>
          <w:r w:rsidR="0050361C">
            <w:rPr>
              <w:rStyle w:val="Normal10Char"/>
              <w:sz w:val="22"/>
              <w:szCs w:val="22"/>
            </w:rPr>
            <w:t>[Health and Safety Officer Title]</w:t>
          </w:r>
        </w:sdtContent>
      </w:sdt>
      <w:r>
        <w:t xml:space="preserve"> when changes in operation increase the risk of fire.</w:t>
      </w:r>
      <w:r w:rsidR="0060102A">
        <w:t xml:space="preserve"> </w:t>
      </w:r>
      <w:r>
        <w:t xml:space="preserve">Supervisors are also responsible for enforcing </w:t>
      </w:r>
      <w:sdt>
        <w:sdtPr>
          <w:rPr>
            <w:rFonts w:eastAsia="Arial" w:cs="Arial"/>
          </w:rPr>
          <w:alias w:val="Company Name"/>
          <w:tag w:val="Company Name"/>
          <w:id w:val="801079009"/>
          <w:placeholder>
            <w:docPart w:val="D2E35464899749F39C60492FAEC1D8F9"/>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t xml:space="preserve"> fire prevention and protection policies.</w:t>
      </w:r>
    </w:p>
    <w:p w14:paraId="718AE5AF" w14:textId="77777777" w:rsidR="0050361C" w:rsidRPr="0015465A" w:rsidRDefault="001A6F95" w:rsidP="00400863">
      <w:pPr>
        <w:pStyle w:val="Heading3"/>
      </w:pPr>
      <w:r w:rsidRPr="0015465A">
        <w:t>Employee Responsibilities</w:t>
      </w:r>
    </w:p>
    <w:p w14:paraId="789A6D79" w14:textId="77777777" w:rsidR="001A6F95" w:rsidRDefault="001A6F95" w:rsidP="00BA6FA0">
      <w:pPr>
        <w:pStyle w:val="ListParagraph"/>
        <w:contextualSpacing w:val="0"/>
      </w:pPr>
      <w:r>
        <w:t>All employees shall:</w:t>
      </w:r>
    </w:p>
    <w:p w14:paraId="5766A162" w14:textId="77777777" w:rsidR="001A6F95" w:rsidRDefault="001A6F95" w:rsidP="00A35DE2">
      <w:pPr>
        <w:pStyle w:val="ListParagraph"/>
        <w:numPr>
          <w:ilvl w:val="0"/>
          <w:numId w:val="117"/>
        </w:numPr>
        <w:ind w:left="1080"/>
        <w:contextualSpacing w:val="0"/>
      </w:pPr>
      <w:r>
        <w:t>Complete all required training before working without supervision.</w:t>
      </w:r>
    </w:p>
    <w:p w14:paraId="174A1222" w14:textId="77777777" w:rsidR="001A6F95" w:rsidRDefault="001A6F95" w:rsidP="00A35DE2">
      <w:pPr>
        <w:pStyle w:val="ListParagraph"/>
        <w:numPr>
          <w:ilvl w:val="0"/>
          <w:numId w:val="117"/>
        </w:numPr>
        <w:ind w:left="1080"/>
        <w:contextualSpacing w:val="0"/>
      </w:pPr>
      <w:r>
        <w:t>Conduct operations safely to limit the risk of fire.</w:t>
      </w:r>
    </w:p>
    <w:p w14:paraId="0FA65A8D" w14:textId="77777777" w:rsidR="001A6F95" w:rsidRDefault="001A6F95" w:rsidP="00A35DE2">
      <w:pPr>
        <w:pStyle w:val="ListParagraph"/>
        <w:numPr>
          <w:ilvl w:val="0"/>
          <w:numId w:val="117"/>
        </w:numPr>
        <w:ind w:left="1080"/>
        <w:contextualSpacing w:val="0"/>
      </w:pPr>
      <w:r>
        <w:t>Report potential fire hazards to their supervisors.</w:t>
      </w:r>
    </w:p>
    <w:p w14:paraId="7BEC8F89" w14:textId="77777777" w:rsidR="001A6F95" w:rsidRDefault="001A6F95" w:rsidP="00A35DE2">
      <w:pPr>
        <w:pStyle w:val="ListParagraph"/>
        <w:numPr>
          <w:ilvl w:val="0"/>
          <w:numId w:val="117"/>
        </w:numPr>
        <w:ind w:left="1080"/>
        <w:contextualSpacing w:val="0"/>
      </w:pPr>
      <w:r>
        <w:t>Follow fire emergency procedures.</w:t>
      </w:r>
    </w:p>
    <w:p w14:paraId="3D4B8370" w14:textId="5CF0A178" w:rsidR="001A6F95" w:rsidRDefault="001A6F95" w:rsidP="00A35DE2">
      <w:pPr>
        <w:pStyle w:val="H1Numbered"/>
        <w:numPr>
          <w:ilvl w:val="0"/>
          <w:numId w:val="266"/>
        </w:numPr>
      </w:pPr>
      <w:r>
        <w:t>PLAN ELEMENTS</w:t>
      </w:r>
    </w:p>
    <w:p w14:paraId="14FE4585" w14:textId="77777777" w:rsidR="0050361C" w:rsidRPr="0015465A" w:rsidRDefault="001A6F95" w:rsidP="00400863">
      <w:pPr>
        <w:pStyle w:val="Heading3"/>
        <w:numPr>
          <w:ilvl w:val="0"/>
          <w:numId w:val="344"/>
        </w:numPr>
      </w:pPr>
      <w:r w:rsidRPr="0015465A">
        <w:t>Good Housekeeping</w:t>
      </w:r>
    </w:p>
    <w:p w14:paraId="79BDAD05" w14:textId="77777777" w:rsidR="001A6F95" w:rsidRDefault="001A6F95" w:rsidP="00BA6FA0">
      <w:pPr>
        <w:pStyle w:val="ListParagraph"/>
        <w:contextualSpacing w:val="0"/>
      </w:pPr>
      <w:r>
        <w:t>To limit the risk of fires, employees shall take the following precautions:</w:t>
      </w:r>
    </w:p>
    <w:p w14:paraId="7CA3915F" w14:textId="77777777" w:rsidR="001A6F95" w:rsidRDefault="001A6F95" w:rsidP="00A35DE2">
      <w:pPr>
        <w:pStyle w:val="ListParagraph"/>
        <w:numPr>
          <w:ilvl w:val="0"/>
          <w:numId w:val="118"/>
        </w:numPr>
        <w:ind w:left="1080"/>
        <w:contextualSpacing w:val="0"/>
      </w:pPr>
      <w:r>
        <w:t>Minimize the storage of combustible materials.</w:t>
      </w:r>
    </w:p>
    <w:p w14:paraId="2A0CF3C2" w14:textId="77777777" w:rsidR="001A6F95" w:rsidRDefault="001A6F95" w:rsidP="00A35DE2">
      <w:pPr>
        <w:pStyle w:val="ListParagraph"/>
        <w:numPr>
          <w:ilvl w:val="0"/>
          <w:numId w:val="118"/>
        </w:numPr>
        <w:ind w:left="1080"/>
        <w:contextualSpacing w:val="0"/>
      </w:pPr>
      <w:r>
        <w:t>Make sure that doors, hallways, stairs, and other exit routes are kept free of obstructions.</w:t>
      </w:r>
    </w:p>
    <w:p w14:paraId="4DF011E6" w14:textId="77777777" w:rsidR="001A6F95" w:rsidRDefault="001A6F95" w:rsidP="00A35DE2">
      <w:pPr>
        <w:pStyle w:val="ListParagraph"/>
        <w:numPr>
          <w:ilvl w:val="0"/>
          <w:numId w:val="118"/>
        </w:numPr>
        <w:ind w:left="1080"/>
        <w:contextualSpacing w:val="0"/>
      </w:pPr>
      <w:r>
        <w:t>Dispose of combustible waste in covered, airtight, metal containers.</w:t>
      </w:r>
    </w:p>
    <w:p w14:paraId="0DEB75C8" w14:textId="77777777" w:rsidR="001A6F95" w:rsidRDefault="001A6F95" w:rsidP="00A35DE2">
      <w:pPr>
        <w:pStyle w:val="ListParagraph"/>
        <w:numPr>
          <w:ilvl w:val="0"/>
          <w:numId w:val="118"/>
        </w:numPr>
        <w:ind w:left="1080"/>
        <w:contextualSpacing w:val="0"/>
      </w:pPr>
      <w:r>
        <w:t>Use and store flammable materials in well-ventilated areas away from ignition sources.</w:t>
      </w:r>
    </w:p>
    <w:p w14:paraId="1D12293D" w14:textId="77777777" w:rsidR="001A6F95" w:rsidRDefault="001A6F95" w:rsidP="00A35DE2">
      <w:pPr>
        <w:pStyle w:val="ListParagraph"/>
        <w:numPr>
          <w:ilvl w:val="0"/>
          <w:numId w:val="118"/>
        </w:numPr>
        <w:ind w:left="1080"/>
        <w:contextualSpacing w:val="0"/>
      </w:pPr>
      <w:r>
        <w:t>Use only nonflammable cleaning products.</w:t>
      </w:r>
    </w:p>
    <w:p w14:paraId="5CC4C9BF" w14:textId="77777777" w:rsidR="001A6F95" w:rsidRDefault="001A6F95" w:rsidP="00A35DE2">
      <w:pPr>
        <w:pStyle w:val="ListParagraph"/>
        <w:numPr>
          <w:ilvl w:val="0"/>
          <w:numId w:val="118"/>
        </w:numPr>
        <w:ind w:left="1080"/>
        <w:contextualSpacing w:val="0"/>
      </w:pPr>
      <w:r>
        <w:t>Keep incompatible (i.e., chemically reactive) substances away from each other.</w:t>
      </w:r>
    </w:p>
    <w:p w14:paraId="047C9442" w14:textId="77777777" w:rsidR="001A6F95" w:rsidRDefault="001A6F95" w:rsidP="00A35DE2">
      <w:pPr>
        <w:pStyle w:val="ListParagraph"/>
        <w:numPr>
          <w:ilvl w:val="0"/>
          <w:numId w:val="118"/>
        </w:numPr>
        <w:ind w:left="1080"/>
        <w:contextualSpacing w:val="0"/>
      </w:pPr>
      <w:r>
        <w:t>Perform “hot work” (i.e., welding or working with an open flame or other ignition sources) in controlled and well-ventilated areas.</w:t>
      </w:r>
    </w:p>
    <w:p w14:paraId="3A5062B9" w14:textId="77777777" w:rsidR="001A6F95" w:rsidRDefault="001A6F95" w:rsidP="00A35DE2">
      <w:pPr>
        <w:pStyle w:val="ListParagraph"/>
        <w:numPr>
          <w:ilvl w:val="0"/>
          <w:numId w:val="118"/>
        </w:numPr>
        <w:ind w:left="1080"/>
        <w:contextualSpacing w:val="0"/>
      </w:pPr>
      <w:r>
        <w:t>Keep equipment in good working order (i.e., inspect electrical wiring and appliances regularly</w:t>
      </w:r>
      <w:r w:rsidR="007E3D80">
        <w:t>,</w:t>
      </w:r>
      <w:r>
        <w:t xml:space="preserve"> and keep motors and machine tools free of dust and grease</w:t>
      </w:r>
      <w:r w:rsidR="007E3D80">
        <w:t>)</w:t>
      </w:r>
      <w:r>
        <w:t>.</w:t>
      </w:r>
    </w:p>
    <w:p w14:paraId="38E81645" w14:textId="77777777" w:rsidR="001A6F95" w:rsidRDefault="001A6F95" w:rsidP="00A35DE2">
      <w:pPr>
        <w:pStyle w:val="ListParagraph"/>
        <w:numPr>
          <w:ilvl w:val="0"/>
          <w:numId w:val="118"/>
        </w:numPr>
        <w:ind w:left="1080"/>
        <w:contextualSpacing w:val="0"/>
      </w:pPr>
      <w:r>
        <w:t>Ensure that heating units are safeguarded.</w:t>
      </w:r>
    </w:p>
    <w:p w14:paraId="3AAB1E59" w14:textId="77777777" w:rsidR="001A6F95" w:rsidRDefault="001A6F95" w:rsidP="00A35DE2">
      <w:pPr>
        <w:pStyle w:val="ListParagraph"/>
        <w:numPr>
          <w:ilvl w:val="0"/>
          <w:numId w:val="118"/>
        </w:numPr>
        <w:ind w:left="1080"/>
        <w:contextualSpacing w:val="0"/>
      </w:pPr>
      <w:r>
        <w:t>Report all gas leaks immediately.</w:t>
      </w:r>
      <w:r w:rsidR="0060102A">
        <w:t xml:space="preserve"> </w:t>
      </w:r>
      <w:r>
        <w:t>Project Manager, Jobsite Foreman or Master Installer shall ensure that all gas leaks are repaired immediately upon notification.</w:t>
      </w:r>
    </w:p>
    <w:p w14:paraId="51B80889" w14:textId="77777777" w:rsidR="001A6F95" w:rsidRDefault="001A6F95" w:rsidP="00A35DE2">
      <w:pPr>
        <w:pStyle w:val="ListParagraph"/>
        <w:numPr>
          <w:ilvl w:val="0"/>
          <w:numId w:val="118"/>
        </w:numPr>
        <w:ind w:left="1080"/>
        <w:contextualSpacing w:val="0"/>
      </w:pPr>
      <w:r>
        <w:t>Repair and clean up flammable liquid leaks immediately.</w:t>
      </w:r>
    </w:p>
    <w:p w14:paraId="1C2C3F32" w14:textId="77777777" w:rsidR="001A6F95" w:rsidRDefault="001A6F95" w:rsidP="00A35DE2">
      <w:pPr>
        <w:pStyle w:val="ListParagraph"/>
        <w:numPr>
          <w:ilvl w:val="0"/>
          <w:numId w:val="118"/>
        </w:numPr>
        <w:ind w:left="1080"/>
        <w:contextualSpacing w:val="0"/>
      </w:pPr>
      <w:r>
        <w:t>Keep work areas free of dust, lint, sawdust, scraps, and similar material.</w:t>
      </w:r>
    </w:p>
    <w:p w14:paraId="68812951" w14:textId="77777777" w:rsidR="001A6F95" w:rsidRDefault="001A6F95" w:rsidP="00A35DE2">
      <w:pPr>
        <w:pStyle w:val="ListParagraph"/>
        <w:numPr>
          <w:ilvl w:val="0"/>
          <w:numId w:val="118"/>
        </w:numPr>
        <w:ind w:left="1080"/>
        <w:contextualSpacing w:val="0"/>
      </w:pPr>
      <w:r>
        <w:t>Do not rely on extension cords if wiring improvements are needed, and take care not to overload circuits with multiple pieces of equipment.</w:t>
      </w:r>
    </w:p>
    <w:p w14:paraId="3E1B058E" w14:textId="77777777" w:rsidR="001A6F95" w:rsidRDefault="001A6F95" w:rsidP="00A35DE2">
      <w:pPr>
        <w:pStyle w:val="ListParagraph"/>
        <w:numPr>
          <w:ilvl w:val="0"/>
          <w:numId w:val="118"/>
        </w:numPr>
        <w:ind w:left="1080"/>
        <w:contextualSpacing w:val="0"/>
      </w:pPr>
      <w:r>
        <w:t>Ensure that required hot work permits are obtained.</w:t>
      </w:r>
    </w:p>
    <w:p w14:paraId="2DB0FF77" w14:textId="77777777" w:rsidR="001A6F95" w:rsidRDefault="001A6F95" w:rsidP="00A35DE2">
      <w:pPr>
        <w:pStyle w:val="ListParagraph"/>
        <w:numPr>
          <w:ilvl w:val="0"/>
          <w:numId w:val="118"/>
        </w:numPr>
        <w:ind w:left="1080"/>
        <w:contextualSpacing w:val="0"/>
      </w:pPr>
      <w:r>
        <w:t>Turn off electrical equipment when not in use.</w:t>
      </w:r>
    </w:p>
    <w:p w14:paraId="7A453AC3" w14:textId="77777777" w:rsidR="001A6F95" w:rsidRDefault="001A6F95" w:rsidP="00A35DE2">
      <w:pPr>
        <w:pStyle w:val="ListParagraph"/>
        <w:numPr>
          <w:ilvl w:val="0"/>
          <w:numId w:val="118"/>
        </w:numPr>
        <w:ind w:left="1080"/>
        <w:contextualSpacing w:val="0"/>
      </w:pPr>
      <w:r>
        <w:t>Properly dispose of all SPF test samples created during equipment set-up.</w:t>
      </w:r>
      <w:r w:rsidR="0060102A">
        <w:t xml:space="preserve"> </w:t>
      </w:r>
      <w:r>
        <w:t xml:space="preserve">Materials sprayed during daily set-up can generate high exothermic temperatures </w:t>
      </w:r>
      <w:r w:rsidR="007E3D80">
        <w:t>that</w:t>
      </w:r>
      <w:r>
        <w:t xml:space="preserve"> can ignite SPF or surrounding materials.</w:t>
      </w:r>
      <w:r w:rsidR="0060102A">
        <w:t xml:space="preserve"> </w:t>
      </w:r>
      <w:r>
        <w:t>Excessively thick samples should never be placed in dumpsters or trash bins, and should always be broken into smaller pieces and allowed to cool before removing them from the jobsite at the end of the day.</w:t>
      </w:r>
    </w:p>
    <w:p w14:paraId="4CEC566E" w14:textId="77777777" w:rsidR="0050361C" w:rsidRPr="0015465A" w:rsidRDefault="001A6F95" w:rsidP="00400863">
      <w:pPr>
        <w:pStyle w:val="Heading3"/>
      </w:pPr>
      <w:r w:rsidRPr="0015465A">
        <w:t>Maintenance</w:t>
      </w:r>
    </w:p>
    <w:p w14:paraId="21BCA316" w14:textId="7B62C9F0" w:rsidR="0050361C" w:rsidRDefault="001A6F95" w:rsidP="00BA6FA0">
      <w:pPr>
        <w:pStyle w:val="ListParagraph"/>
        <w:contextualSpacing w:val="0"/>
      </w:pPr>
      <w:r>
        <w:t xml:space="preserve">The </w:t>
      </w:r>
      <w:sdt>
        <w:sdtPr>
          <w:rPr>
            <w:rStyle w:val="Normal10Char"/>
            <w:sz w:val="22"/>
            <w:szCs w:val="22"/>
          </w:rPr>
          <w:alias w:val="Health and Safety Officer Title"/>
          <w:tag w:val="Health and Safety Officer Title"/>
          <w:id w:val="801079006"/>
          <w:placeholder>
            <w:docPart w:val="7883626B98814716BDE0756E966F354C"/>
          </w:placeholder>
          <w:showingPlcHdr/>
          <w:dataBinding w:prefixMappings="xmlns:ns0='http://schemas.microsoft.com/office/2006/coverPageProps' " w:xpath="/ns0:CoverPageProperties[1]/ns0:Abstract[1]" w:storeItemID="{55AF091B-3C7A-41E3-B477-F2FDAA23CFDA}"/>
          <w:text/>
        </w:sdtPr>
        <w:sdtEndPr>
          <w:rPr>
            <w:rStyle w:val="Normal10Char"/>
          </w:rPr>
        </w:sdtEndPr>
        <w:sdtContent>
          <w:r w:rsidR="0050361C">
            <w:rPr>
              <w:rStyle w:val="Normal10Char"/>
              <w:sz w:val="22"/>
              <w:szCs w:val="22"/>
            </w:rPr>
            <w:t>[Health and Safety Officer Title]</w:t>
          </w:r>
        </w:sdtContent>
      </w:sdt>
      <w:r>
        <w:t xml:space="preserve"> will ensure that equipment is maintained according to manufacturers' specifications. </w:t>
      </w:r>
      <w:sdt>
        <w:sdtPr>
          <w:rPr>
            <w:rFonts w:eastAsia="Arial" w:cs="Arial"/>
          </w:rPr>
          <w:alias w:val="Company Name"/>
          <w:tag w:val="Company Name"/>
          <w:id w:val="801079007"/>
          <w:placeholder>
            <w:docPart w:val="A41B7AF31F7445C9824F992FF22040E7"/>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t xml:space="preserve"> will also comply with requirements of the National Fire Protection Association (NFPA) codes for specific equipment. Only properly trained individuals shall perform maintenance work.</w:t>
      </w:r>
    </w:p>
    <w:p w14:paraId="5CC956C3" w14:textId="77777777" w:rsidR="001A6F95" w:rsidRDefault="001A6F95" w:rsidP="00BA6FA0">
      <w:pPr>
        <w:pStyle w:val="ListParagraph"/>
        <w:contextualSpacing w:val="0"/>
      </w:pPr>
      <w:r>
        <w:t>The following equipment is subject to the maintenance, inspection, and testing procedures:</w:t>
      </w:r>
    </w:p>
    <w:p w14:paraId="33125387" w14:textId="77777777" w:rsidR="001A6F95" w:rsidRDefault="0050361C" w:rsidP="00A35DE2">
      <w:pPr>
        <w:pStyle w:val="ListParagraph"/>
        <w:numPr>
          <w:ilvl w:val="0"/>
          <w:numId w:val="119"/>
        </w:numPr>
        <w:ind w:left="1080"/>
        <w:contextualSpacing w:val="0"/>
      </w:pPr>
      <w:r>
        <w:t>E</w:t>
      </w:r>
      <w:r w:rsidR="001A6F95">
        <w:t xml:space="preserve">quipment installed to detect fuel leaks, control heating, </w:t>
      </w:r>
      <w:r>
        <w:t>and control pressurized systems</w:t>
      </w:r>
    </w:p>
    <w:p w14:paraId="611B2FF7" w14:textId="77777777" w:rsidR="001A6F95" w:rsidRDefault="0050361C" w:rsidP="00A35DE2">
      <w:pPr>
        <w:pStyle w:val="ListParagraph"/>
        <w:numPr>
          <w:ilvl w:val="0"/>
          <w:numId w:val="119"/>
        </w:numPr>
        <w:ind w:left="1080"/>
        <w:contextualSpacing w:val="0"/>
      </w:pPr>
      <w:r>
        <w:t>P</w:t>
      </w:r>
      <w:r w:rsidR="001A6F95">
        <w:t xml:space="preserve">ortable fire extinguishers, automatic sprinkler systems, </w:t>
      </w:r>
      <w:r>
        <w:t>and fixed extinguishing systems</w:t>
      </w:r>
    </w:p>
    <w:p w14:paraId="6B0C1355" w14:textId="77777777" w:rsidR="001A6F95" w:rsidRDefault="0050361C" w:rsidP="00A35DE2">
      <w:pPr>
        <w:pStyle w:val="ListParagraph"/>
        <w:numPr>
          <w:ilvl w:val="0"/>
          <w:numId w:val="119"/>
        </w:numPr>
        <w:ind w:left="1080"/>
        <w:contextualSpacing w:val="0"/>
      </w:pPr>
      <w:r>
        <w:t>D</w:t>
      </w:r>
      <w:r w:rsidR="001A6F95">
        <w:t>etection sy</w:t>
      </w:r>
      <w:r>
        <w:t>stems for smoke, heat, or flame</w:t>
      </w:r>
    </w:p>
    <w:p w14:paraId="494EA6B4" w14:textId="77777777" w:rsidR="001A6F95" w:rsidRDefault="0050361C" w:rsidP="00A35DE2">
      <w:pPr>
        <w:pStyle w:val="ListParagraph"/>
        <w:numPr>
          <w:ilvl w:val="0"/>
          <w:numId w:val="119"/>
        </w:numPr>
        <w:ind w:left="1080"/>
        <w:contextualSpacing w:val="0"/>
      </w:pPr>
      <w:r>
        <w:t>Fire alarm systems</w:t>
      </w:r>
    </w:p>
    <w:p w14:paraId="695E26EC" w14:textId="77777777" w:rsidR="001A6F95" w:rsidRDefault="0050361C" w:rsidP="00A35DE2">
      <w:pPr>
        <w:pStyle w:val="ListParagraph"/>
        <w:numPr>
          <w:ilvl w:val="0"/>
          <w:numId w:val="119"/>
        </w:numPr>
        <w:ind w:left="1080"/>
        <w:contextualSpacing w:val="0"/>
      </w:pPr>
      <w:r>
        <w:t>E</w:t>
      </w:r>
      <w:r w:rsidR="001A6F95">
        <w:t>mergency backup systems</w:t>
      </w:r>
      <w:r>
        <w:t xml:space="preserve"> and the equipment they support</w:t>
      </w:r>
    </w:p>
    <w:p w14:paraId="5C081C46" w14:textId="0F6768FD" w:rsidR="001A6F95" w:rsidRDefault="001A6F95" w:rsidP="00A35DE2">
      <w:pPr>
        <w:pStyle w:val="H1Numbered"/>
        <w:numPr>
          <w:ilvl w:val="0"/>
          <w:numId w:val="266"/>
        </w:numPr>
      </w:pPr>
      <w:r>
        <w:t>TYPES OF HAZARDS</w:t>
      </w:r>
    </w:p>
    <w:p w14:paraId="3E31A2E4" w14:textId="680C8CE1" w:rsidR="001A6F95" w:rsidRPr="0050361C" w:rsidRDefault="001A6F95" w:rsidP="00BA6FA0">
      <w:r w:rsidRPr="0050361C">
        <w:t xml:space="preserve">The following sections address the major workplace fire hazards at </w:t>
      </w:r>
      <w:sdt>
        <w:sdtPr>
          <w:rPr>
            <w:rFonts w:eastAsia="Arial" w:cs="Arial"/>
          </w:rPr>
          <w:alias w:val="Company Name"/>
          <w:tag w:val="Company Name"/>
          <w:id w:val="801079011"/>
          <w:placeholder>
            <w:docPart w:val="5460DCE32CE04F949ED09FC9A302B6AC"/>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Pr="0050361C">
        <w:t xml:space="preserve"> facilities and the procedures for </w:t>
      </w:r>
      <w:sdt>
        <w:sdtPr>
          <w:alias w:val="Company Street Address"/>
          <w:tag w:val="Company Street Address"/>
          <w:id w:val="701230939"/>
          <w:placeholder>
            <w:docPart w:val="9FC63D9A674048AF964F54CEE9176640"/>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50361C" w:rsidRPr="0050361C">
            <w:rPr>
              <w:rStyle w:val="PlaceholderText"/>
              <w:color w:val="auto"/>
            </w:rPr>
            <w:t>[Company Street Address]</w:t>
          </w:r>
        </w:sdtContent>
      </w:sdt>
      <w:r w:rsidR="0060102A">
        <w:t>,</w:t>
      </w:r>
      <w:r w:rsidRPr="0050361C">
        <w:t xml:space="preserve"> </w:t>
      </w:r>
      <w:sdt>
        <w:sdtPr>
          <w:alias w:val="Company City, State Zip"/>
          <w:tag w:val="City, State Zip"/>
          <w:id w:val="801079014"/>
          <w:placeholder>
            <w:docPart w:val="74C6CDB85C104823A9400AD1E0E4C00B"/>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50361C" w:rsidRPr="0050361C">
            <w:rPr>
              <w:rStyle w:val="PlaceholderText"/>
              <w:color w:val="auto"/>
            </w:rPr>
            <w:t>[Company City, State Zip]</w:t>
          </w:r>
        </w:sdtContent>
      </w:sdt>
      <w:r w:rsidRPr="0050361C">
        <w:t xml:space="preserve"> controlling the hazards.</w:t>
      </w:r>
    </w:p>
    <w:p w14:paraId="1142C92A" w14:textId="77777777" w:rsidR="0015465A" w:rsidRPr="00FE6F28" w:rsidRDefault="001A6F95" w:rsidP="00400863">
      <w:pPr>
        <w:pStyle w:val="Heading3"/>
        <w:numPr>
          <w:ilvl w:val="0"/>
          <w:numId w:val="345"/>
        </w:numPr>
      </w:pPr>
      <w:r w:rsidRPr="00FE6F28">
        <w:t>Electrical Fire Hazards</w:t>
      </w:r>
    </w:p>
    <w:p w14:paraId="4A2C1CE9" w14:textId="77777777" w:rsidR="0015465A" w:rsidRDefault="001A6F95" w:rsidP="00BA6FA0">
      <w:pPr>
        <w:pStyle w:val="ListParagraph"/>
        <w:contextualSpacing w:val="0"/>
      </w:pPr>
      <w:r>
        <w:t>Electrical system failures and the misuse of electrical equipment are leading causes of workplace fires. Fires can result from loose ground connections, wiring with frayed insulation, or overloaded fuses, circuits, motors, or outlets.</w:t>
      </w:r>
    </w:p>
    <w:p w14:paraId="195DE985" w14:textId="77777777" w:rsidR="001A6F95" w:rsidRDefault="001A6F95" w:rsidP="00BA6FA0">
      <w:pPr>
        <w:pStyle w:val="ListParagraph"/>
        <w:contextualSpacing w:val="0"/>
      </w:pPr>
      <w:r>
        <w:t>To prevent electrical fires, employees shall:</w:t>
      </w:r>
    </w:p>
    <w:p w14:paraId="42D442BF" w14:textId="77777777" w:rsidR="001A6F95" w:rsidRDefault="0015465A" w:rsidP="00A35DE2">
      <w:pPr>
        <w:pStyle w:val="ListParagraph"/>
        <w:numPr>
          <w:ilvl w:val="0"/>
          <w:numId w:val="120"/>
        </w:numPr>
        <w:ind w:left="1080"/>
        <w:contextualSpacing w:val="0"/>
      </w:pPr>
      <w:r>
        <w:t xml:space="preserve">Replace </w:t>
      </w:r>
      <w:r w:rsidR="001A6F95">
        <w:t>worn wires.</w:t>
      </w:r>
    </w:p>
    <w:p w14:paraId="64117266" w14:textId="77777777" w:rsidR="001A6F95" w:rsidRDefault="001A6F95" w:rsidP="00A35DE2">
      <w:pPr>
        <w:pStyle w:val="ListParagraph"/>
        <w:numPr>
          <w:ilvl w:val="0"/>
          <w:numId w:val="120"/>
        </w:numPr>
        <w:ind w:left="1080"/>
        <w:contextualSpacing w:val="0"/>
      </w:pPr>
      <w:r>
        <w:t>Use only appropriately rated fuses.</w:t>
      </w:r>
    </w:p>
    <w:p w14:paraId="0C5EAB2B" w14:textId="77777777" w:rsidR="001A6F95" w:rsidRDefault="001A6F95" w:rsidP="00A35DE2">
      <w:pPr>
        <w:pStyle w:val="ListParagraph"/>
        <w:numPr>
          <w:ilvl w:val="0"/>
          <w:numId w:val="120"/>
        </w:numPr>
        <w:ind w:left="1080"/>
        <w:contextualSpacing w:val="0"/>
      </w:pPr>
      <w:r>
        <w:t>Never use extension cords as substitutes for wiring improvements.</w:t>
      </w:r>
    </w:p>
    <w:p w14:paraId="26D94A9E" w14:textId="77777777" w:rsidR="001A6F95" w:rsidRDefault="001A6F95" w:rsidP="00A35DE2">
      <w:pPr>
        <w:pStyle w:val="ListParagraph"/>
        <w:numPr>
          <w:ilvl w:val="0"/>
          <w:numId w:val="120"/>
        </w:numPr>
        <w:ind w:left="1080"/>
        <w:contextualSpacing w:val="0"/>
      </w:pPr>
      <w:r>
        <w:t xml:space="preserve">Use only approved extension cords </w:t>
      </w:r>
      <w:r w:rsidR="0015465A">
        <w:t>(</w:t>
      </w:r>
      <w:r>
        <w:t>i.e., those with the Underwriters Laboratory (U</w:t>
      </w:r>
      <w:r w:rsidR="0015465A">
        <w:t>L) or Factory Mutual (FM) label)</w:t>
      </w:r>
      <w:r>
        <w:t>.</w:t>
      </w:r>
    </w:p>
    <w:p w14:paraId="79105980" w14:textId="77777777" w:rsidR="001A6F95" w:rsidRDefault="001A6F95" w:rsidP="00A35DE2">
      <w:pPr>
        <w:pStyle w:val="ListParagraph"/>
        <w:numPr>
          <w:ilvl w:val="0"/>
          <w:numId w:val="120"/>
        </w:numPr>
        <w:ind w:left="1080"/>
        <w:contextualSpacing w:val="0"/>
      </w:pPr>
      <w:r>
        <w:t>Check wiring in hazardous locations where the risk of fire is especially high.</w:t>
      </w:r>
    </w:p>
    <w:p w14:paraId="034675FF" w14:textId="77777777" w:rsidR="001A6F95" w:rsidRDefault="001A6F95" w:rsidP="00A35DE2">
      <w:pPr>
        <w:pStyle w:val="ListParagraph"/>
        <w:numPr>
          <w:ilvl w:val="0"/>
          <w:numId w:val="120"/>
        </w:numPr>
        <w:ind w:left="1080"/>
        <w:contextualSpacing w:val="0"/>
      </w:pPr>
      <w:r>
        <w:t>Check electrical equipment to ensure that it is either properly grounded or double insulated.</w:t>
      </w:r>
    </w:p>
    <w:p w14:paraId="412959BB" w14:textId="77777777" w:rsidR="001A6F95" w:rsidRDefault="001A6F95" w:rsidP="00A35DE2">
      <w:pPr>
        <w:pStyle w:val="ListParagraph"/>
        <w:numPr>
          <w:ilvl w:val="0"/>
          <w:numId w:val="120"/>
        </w:numPr>
        <w:ind w:left="1080"/>
        <w:contextualSpacing w:val="0"/>
      </w:pPr>
      <w:r>
        <w:t>Ensure adequate spacing while performing maintenance.</w:t>
      </w:r>
    </w:p>
    <w:p w14:paraId="6A642736" w14:textId="77777777" w:rsidR="0015465A" w:rsidRPr="00FE6F28" w:rsidRDefault="001A6F95" w:rsidP="00400863">
      <w:pPr>
        <w:pStyle w:val="Heading3"/>
      </w:pPr>
      <w:r w:rsidRPr="00FE6F28">
        <w:t>Portable Heaters</w:t>
      </w:r>
    </w:p>
    <w:p w14:paraId="1F413004" w14:textId="77777777" w:rsidR="001A6F95" w:rsidRDefault="001A6F95" w:rsidP="00BA6FA0">
      <w:pPr>
        <w:pStyle w:val="ListParagraph"/>
        <w:contextualSpacing w:val="0"/>
      </w:pPr>
      <w:r>
        <w:t xml:space="preserve">All portable heaters shall be approved by the </w:t>
      </w:r>
      <w:sdt>
        <w:sdtPr>
          <w:rPr>
            <w:rStyle w:val="Normal10Char"/>
            <w:sz w:val="22"/>
            <w:szCs w:val="22"/>
          </w:rPr>
          <w:alias w:val="Health and Safety Officer Title"/>
          <w:tag w:val="Health and Safety Officer Title"/>
          <w:id w:val="801079065"/>
          <w:placeholder>
            <w:docPart w:val="7C1B518108654DC5AADCEF43DD16AC2A"/>
          </w:placeholder>
          <w:showingPlcHdr/>
          <w:dataBinding w:prefixMappings="xmlns:ns0='http://schemas.microsoft.com/office/2006/coverPageProps' " w:xpath="/ns0:CoverPageProperties[1]/ns0:Abstract[1]" w:storeItemID="{55AF091B-3C7A-41E3-B477-F2FDAA23CFDA}"/>
          <w:text/>
        </w:sdtPr>
        <w:sdtEndPr>
          <w:rPr>
            <w:rStyle w:val="Normal10Char"/>
          </w:rPr>
        </w:sdtEndPr>
        <w:sdtContent>
          <w:r w:rsidR="0015465A">
            <w:rPr>
              <w:rStyle w:val="Normal10Char"/>
              <w:sz w:val="22"/>
              <w:szCs w:val="22"/>
            </w:rPr>
            <w:t>[Health and Safety Officer Title]</w:t>
          </w:r>
        </w:sdtContent>
      </w:sdt>
      <w:r w:rsidR="0015465A">
        <w:t xml:space="preserve">. </w:t>
      </w:r>
      <w:r>
        <w:t>Portable electric heaters shall have tip-over protection that automatically shuts off the unit when it is tipped over. There shall be adequate clearance between the heater and combustible furnishings or other materials at all times.</w:t>
      </w:r>
    </w:p>
    <w:p w14:paraId="22DBC46C" w14:textId="77777777" w:rsidR="0015465A" w:rsidRPr="00FE6F28" w:rsidRDefault="001A6F95" w:rsidP="00400863">
      <w:pPr>
        <w:pStyle w:val="Heading3"/>
      </w:pPr>
      <w:r w:rsidRPr="00FE6F28">
        <w:t>Office Fire Hazards</w:t>
      </w:r>
    </w:p>
    <w:p w14:paraId="640B3B33" w14:textId="652CA68E" w:rsidR="001A6F95" w:rsidRDefault="001A6F95" w:rsidP="00BA6FA0">
      <w:pPr>
        <w:pStyle w:val="ListParagraph"/>
        <w:contextualSpacing w:val="0"/>
      </w:pPr>
      <w:r>
        <w:t xml:space="preserve">Fire risks are not limited to </w:t>
      </w:r>
      <w:sdt>
        <w:sdtPr>
          <w:rPr>
            <w:rFonts w:eastAsia="Arial" w:cs="Arial"/>
          </w:rPr>
          <w:alias w:val="Company Name"/>
          <w:tag w:val="Company Name"/>
          <w:id w:val="801079066"/>
          <w:placeholder>
            <w:docPart w:val="316CE6CDA7CD4912A482E620B785DCAA"/>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t xml:space="preserve"> industrial facilities or jobsites. Fires in offices have become more likely because of the increased use of electrical equipment, such as computers and fax machines. To prevent office fires, employees shall:</w:t>
      </w:r>
    </w:p>
    <w:p w14:paraId="1DEAF6CF" w14:textId="77777777" w:rsidR="001A6F95" w:rsidRDefault="001A6F95" w:rsidP="00A35DE2">
      <w:pPr>
        <w:pStyle w:val="ListParagraph"/>
        <w:numPr>
          <w:ilvl w:val="0"/>
          <w:numId w:val="121"/>
        </w:numPr>
        <w:ind w:left="1080"/>
        <w:contextualSpacing w:val="0"/>
      </w:pPr>
      <w:r>
        <w:t>Avoid overloading circuits with office equipment.</w:t>
      </w:r>
    </w:p>
    <w:p w14:paraId="5A0B3086" w14:textId="77777777" w:rsidR="001A6F95" w:rsidRDefault="001A6F95" w:rsidP="00A35DE2">
      <w:pPr>
        <w:pStyle w:val="ListParagraph"/>
        <w:numPr>
          <w:ilvl w:val="0"/>
          <w:numId w:val="121"/>
        </w:numPr>
        <w:ind w:left="1080"/>
        <w:contextualSpacing w:val="0"/>
      </w:pPr>
      <w:r>
        <w:t>Turn off nonessential electrical equipment at the end of each workday.</w:t>
      </w:r>
    </w:p>
    <w:p w14:paraId="7A516FE6" w14:textId="77777777" w:rsidR="001A6F95" w:rsidRDefault="001A6F95" w:rsidP="00A35DE2">
      <w:pPr>
        <w:pStyle w:val="ListParagraph"/>
        <w:numPr>
          <w:ilvl w:val="0"/>
          <w:numId w:val="121"/>
        </w:numPr>
        <w:ind w:left="1080"/>
        <w:contextualSpacing w:val="0"/>
      </w:pPr>
      <w:r>
        <w:t>Keep storage areas clear of rubbish.</w:t>
      </w:r>
    </w:p>
    <w:p w14:paraId="213EC7FD" w14:textId="77777777" w:rsidR="001A6F95" w:rsidRDefault="001A6F95" w:rsidP="00A35DE2">
      <w:pPr>
        <w:pStyle w:val="ListParagraph"/>
        <w:numPr>
          <w:ilvl w:val="0"/>
          <w:numId w:val="121"/>
        </w:numPr>
        <w:ind w:left="1080"/>
        <w:contextualSpacing w:val="0"/>
      </w:pPr>
      <w:r>
        <w:t>Ensure that extension cords are not placed under carpets.</w:t>
      </w:r>
    </w:p>
    <w:p w14:paraId="008AEB16" w14:textId="77777777" w:rsidR="001A6F95" w:rsidRDefault="001A6F95" w:rsidP="00A35DE2">
      <w:pPr>
        <w:pStyle w:val="ListParagraph"/>
        <w:numPr>
          <w:ilvl w:val="0"/>
          <w:numId w:val="121"/>
        </w:numPr>
        <w:ind w:left="1080"/>
        <w:contextualSpacing w:val="0"/>
      </w:pPr>
      <w:r>
        <w:t>Ensure that trash and paper set aside for recycling is not allowed to accumulate.</w:t>
      </w:r>
    </w:p>
    <w:p w14:paraId="6C696AFB" w14:textId="77777777" w:rsidR="00FE6F28" w:rsidRPr="00FE6F28" w:rsidRDefault="001A6F95" w:rsidP="00400863">
      <w:pPr>
        <w:pStyle w:val="Heading3"/>
      </w:pPr>
      <w:r w:rsidRPr="00FE6F28">
        <w:t>Cutting, Welding, and Open Flame Work</w:t>
      </w:r>
    </w:p>
    <w:p w14:paraId="2339FDAC" w14:textId="77777777" w:rsidR="001A6F95" w:rsidRDefault="001A6F95" w:rsidP="00BA6FA0">
      <w:pPr>
        <w:pStyle w:val="ListParagraph"/>
        <w:contextualSpacing w:val="0"/>
      </w:pPr>
      <w:r>
        <w:t xml:space="preserve">The </w:t>
      </w:r>
      <w:sdt>
        <w:sdtPr>
          <w:rPr>
            <w:rStyle w:val="Normal10Char"/>
            <w:sz w:val="22"/>
            <w:szCs w:val="22"/>
          </w:rPr>
          <w:alias w:val="Health and Safety Officer Title"/>
          <w:tag w:val="Health and Safety Officer Title"/>
          <w:id w:val="801079068"/>
          <w:placeholder>
            <w:docPart w:val="AE06FD5898C84A259BDB1910C54BEA08"/>
          </w:placeholder>
          <w:showingPlcHdr/>
          <w:dataBinding w:prefixMappings="xmlns:ns0='http://schemas.microsoft.com/office/2006/coverPageProps' " w:xpath="/ns0:CoverPageProperties[1]/ns0:Abstract[1]" w:storeItemID="{55AF091B-3C7A-41E3-B477-F2FDAA23CFDA}"/>
          <w:text/>
        </w:sdtPr>
        <w:sdtEndPr>
          <w:rPr>
            <w:rStyle w:val="Normal10Char"/>
          </w:rPr>
        </w:sdtEndPr>
        <w:sdtContent>
          <w:r w:rsidR="00FE6F28">
            <w:rPr>
              <w:rStyle w:val="Normal10Char"/>
              <w:sz w:val="22"/>
              <w:szCs w:val="22"/>
            </w:rPr>
            <w:t>[Health and Safety Officer Title]</w:t>
          </w:r>
        </w:sdtContent>
      </w:sdt>
      <w:r>
        <w:t xml:space="preserve"> will ensure the following:</w:t>
      </w:r>
    </w:p>
    <w:p w14:paraId="02C57074" w14:textId="77777777" w:rsidR="001A6F95" w:rsidRDefault="001A6F95" w:rsidP="00A35DE2">
      <w:pPr>
        <w:pStyle w:val="ListParagraph"/>
        <w:numPr>
          <w:ilvl w:val="0"/>
          <w:numId w:val="122"/>
        </w:numPr>
        <w:ind w:left="1080"/>
        <w:contextualSpacing w:val="0"/>
      </w:pPr>
      <w:r>
        <w:t>All necessary hot work permits have been obtained prior to work beginning.</w:t>
      </w:r>
    </w:p>
    <w:p w14:paraId="6B77B1C2" w14:textId="77777777" w:rsidR="001A6F95" w:rsidRDefault="001A6F95" w:rsidP="00A35DE2">
      <w:pPr>
        <w:pStyle w:val="ListParagraph"/>
        <w:numPr>
          <w:ilvl w:val="0"/>
          <w:numId w:val="122"/>
        </w:numPr>
        <w:ind w:left="1080"/>
        <w:contextualSpacing w:val="0"/>
      </w:pPr>
      <w:r>
        <w:t>Cutting and welding are done by authorized personnel in designated cutting and welding areas whenever possible.</w:t>
      </w:r>
    </w:p>
    <w:p w14:paraId="69EB5257" w14:textId="77777777" w:rsidR="001A6F95" w:rsidRDefault="001A6F95" w:rsidP="00A35DE2">
      <w:pPr>
        <w:pStyle w:val="ListParagraph"/>
        <w:numPr>
          <w:ilvl w:val="0"/>
          <w:numId w:val="122"/>
        </w:numPr>
        <w:ind w:left="1080"/>
        <w:contextualSpacing w:val="0"/>
      </w:pPr>
      <w:r>
        <w:t>Adequate ventilation is provided.</w:t>
      </w:r>
    </w:p>
    <w:p w14:paraId="03C2D5E9" w14:textId="77777777" w:rsidR="001A6F95" w:rsidRDefault="001A6F95" w:rsidP="00A35DE2">
      <w:pPr>
        <w:pStyle w:val="ListParagraph"/>
        <w:numPr>
          <w:ilvl w:val="0"/>
          <w:numId w:val="122"/>
        </w:numPr>
        <w:ind w:left="1080"/>
        <w:contextualSpacing w:val="0"/>
      </w:pPr>
      <w:r>
        <w:t>Torches, regulators, pressure-reducing valves, and manifolds are UL listed or FM approved.</w:t>
      </w:r>
    </w:p>
    <w:p w14:paraId="6494FA3F" w14:textId="77777777" w:rsidR="001A6F95" w:rsidRDefault="001A6F95" w:rsidP="00A35DE2">
      <w:pPr>
        <w:pStyle w:val="ListParagraph"/>
        <w:numPr>
          <w:ilvl w:val="0"/>
          <w:numId w:val="122"/>
        </w:numPr>
        <w:ind w:left="1080"/>
        <w:contextualSpacing w:val="0"/>
      </w:pPr>
      <w:r>
        <w:t>Oxygen-fuel gas syste</w:t>
      </w:r>
      <w:r w:rsidR="00450F43">
        <w:t>ms are equipped with listed and</w:t>
      </w:r>
      <w:r>
        <w:t xml:space="preserve"> approved backflow valves and pressure-relief devices.</w:t>
      </w:r>
    </w:p>
    <w:p w14:paraId="42514257" w14:textId="77777777" w:rsidR="001A6F95" w:rsidRDefault="001A6F95" w:rsidP="00A35DE2">
      <w:pPr>
        <w:pStyle w:val="ListParagraph"/>
        <w:numPr>
          <w:ilvl w:val="0"/>
          <w:numId w:val="122"/>
        </w:numPr>
        <w:ind w:left="1080"/>
        <w:contextualSpacing w:val="0"/>
      </w:pPr>
      <w:r>
        <w:t>Cutters, welders, and helpers are wearing eye protection and protective clothing as appropriate.</w:t>
      </w:r>
    </w:p>
    <w:p w14:paraId="426ADC52" w14:textId="77777777" w:rsidR="001A6F95" w:rsidRDefault="001A6F95" w:rsidP="00A35DE2">
      <w:pPr>
        <w:pStyle w:val="ListParagraph"/>
        <w:numPr>
          <w:ilvl w:val="0"/>
          <w:numId w:val="122"/>
        </w:numPr>
        <w:ind w:left="1080"/>
        <w:contextualSpacing w:val="0"/>
      </w:pPr>
      <w:r>
        <w:t>Cutting or weld</w:t>
      </w:r>
      <w:r w:rsidR="00FE6F28">
        <w:t>ing is prohibited in sprinkler-protected</w:t>
      </w:r>
      <w:r>
        <w:t xml:space="preserve"> areas while sprinkler protection is out of service.</w:t>
      </w:r>
    </w:p>
    <w:p w14:paraId="18931207" w14:textId="77777777" w:rsidR="001A6F95" w:rsidRDefault="001A6F95" w:rsidP="00A35DE2">
      <w:pPr>
        <w:pStyle w:val="ListParagraph"/>
        <w:numPr>
          <w:ilvl w:val="0"/>
          <w:numId w:val="122"/>
        </w:numPr>
        <w:ind w:left="1080"/>
        <w:contextualSpacing w:val="0"/>
      </w:pPr>
      <w:r>
        <w:t>Cutting or welding is prohibited in areas where explosive atmospheres of gases, vapors, or dusts could develop from residues or accumulations in confined spaces.</w:t>
      </w:r>
    </w:p>
    <w:p w14:paraId="5D276105" w14:textId="77777777" w:rsidR="001A6F95" w:rsidRDefault="001A6F95" w:rsidP="00A35DE2">
      <w:pPr>
        <w:pStyle w:val="ListParagraph"/>
        <w:numPr>
          <w:ilvl w:val="0"/>
          <w:numId w:val="122"/>
        </w:numPr>
        <w:ind w:left="1080"/>
        <w:contextualSpacing w:val="0"/>
      </w:pPr>
      <w:r>
        <w:t>Cutting or welding is prohibited on metal walls, ceilings, or roofs built of combustible sandwich-type panel construction or having combustible covering.</w:t>
      </w:r>
    </w:p>
    <w:p w14:paraId="4AC1EBC9" w14:textId="77777777" w:rsidR="001A6F95" w:rsidRDefault="001A6F95" w:rsidP="00A35DE2">
      <w:pPr>
        <w:pStyle w:val="ListParagraph"/>
        <w:numPr>
          <w:ilvl w:val="0"/>
          <w:numId w:val="122"/>
        </w:numPr>
        <w:ind w:left="1080"/>
        <w:contextualSpacing w:val="0"/>
      </w:pPr>
      <w:r>
        <w:t>Confined spaces such as tanks are tested to ensure that the atmosphere is not over ten percent of the lower flammable limit before cutting or welding in or on the tank.</w:t>
      </w:r>
    </w:p>
    <w:p w14:paraId="0C7F583D" w14:textId="77777777" w:rsidR="001A6F95" w:rsidRDefault="001A6F95" w:rsidP="00A35DE2">
      <w:pPr>
        <w:pStyle w:val="ListParagraph"/>
        <w:numPr>
          <w:ilvl w:val="0"/>
          <w:numId w:val="122"/>
        </w:numPr>
        <w:ind w:left="1080"/>
        <w:contextualSpacing w:val="0"/>
      </w:pPr>
      <w:r>
        <w:t>Small tanks, piping, or containers that cannot be entered are cleaned, purged, and tested before cutting or welding on them begins.</w:t>
      </w:r>
    </w:p>
    <w:p w14:paraId="0C68C3F3" w14:textId="77777777" w:rsidR="001A6F95" w:rsidRDefault="001A6F95" w:rsidP="00A35DE2">
      <w:pPr>
        <w:pStyle w:val="ListParagraph"/>
        <w:numPr>
          <w:ilvl w:val="0"/>
          <w:numId w:val="122"/>
        </w:numPr>
        <w:ind w:left="1080"/>
        <w:contextualSpacing w:val="0"/>
      </w:pPr>
      <w:r>
        <w:t>Fire watch has been established.</w:t>
      </w:r>
    </w:p>
    <w:p w14:paraId="2A320610" w14:textId="77777777" w:rsidR="00362412" w:rsidRDefault="001A6F95" w:rsidP="00400863">
      <w:pPr>
        <w:pStyle w:val="Heading3"/>
      </w:pPr>
      <w:r w:rsidRPr="00FE6F28">
        <w:t>Flammable and Combustible Materials</w:t>
      </w:r>
    </w:p>
    <w:p w14:paraId="5C1F63E9" w14:textId="3CD2A8C7" w:rsidR="00FE6F28" w:rsidRDefault="001A6F95" w:rsidP="00BA6FA0">
      <w:pPr>
        <w:pStyle w:val="ListParagraph"/>
        <w:contextualSpacing w:val="0"/>
      </w:pPr>
      <w:r>
        <w:t xml:space="preserve">The </w:t>
      </w:r>
      <w:sdt>
        <w:sdtPr>
          <w:rPr>
            <w:rStyle w:val="Normal10Char"/>
            <w:sz w:val="22"/>
            <w:szCs w:val="22"/>
          </w:rPr>
          <w:alias w:val="Health and Safety Officer Title"/>
          <w:tag w:val="Health and Safety Officer Title"/>
          <w:id w:val="801079069"/>
          <w:placeholder>
            <w:docPart w:val="D1C85156684C456CB669DCC7995B71E2"/>
          </w:placeholder>
          <w:showingPlcHdr/>
          <w:dataBinding w:prefixMappings="xmlns:ns0='http://schemas.microsoft.com/office/2006/coverPageProps' " w:xpath="/ns0:CoverPageProperties[1]/ns0:Abstract[1]" w:storeItemID="{55AF091B-3C7A-41E3-B477-F2FDAA23CFDA}"/>
          <w:text/>
        </w:sdtPr>
        <w:sdtEndPr>
          <w:rPr>
            <w:rStyle w:val="Normal10Char"/>
          </w:rPr>
        </w:sdtEndPr>
        <w:sdtContent>
          <w:r w:rsidR="00FE6F28">
            <w:rPr>
              <w:rStyle w:val="Normal10Char"/>
              <w:sz w:val="22"/>
              <w:szCs w:val="22"/>
            </w:rPr>
            <w:t>[Health and Safety Officer Title]</w:t>
          </w:r>
        </w:sdtContent>
      </w:sdt>
      <w:r>
        <w:t xml:space="preserve"> shall regularly evaluate the presence of</w:t>
      </w:r>
      <w:r w:rsidR="0087084F">
        <w:t xml:space="preserve"> flammable and</w:t>
      </w:r>
      <w:r>
        <w:t xml:space="preserve"> combustible materials at </w:t>
      </w:r>
      <w:sdt>
        <w:sdtPr>
          <w:rPr>
            <w:rFonts w:eastAsia="Arial" w:cs="Arial"/>
          </w:rPr>
          <w:alias w:val="Company Name"/>
          <w:tag w:val="Company Name"/>
          <w:id w:val="801079070"/>
          <w:placeholder>
            <w:docPart w:val="BCBB2D7753594A81B96AF9386EF6C89E"/>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t xml:space="preserve"> (see </w:t>
      </w:r>
      <w:r w:rsidR="008162D1">
        <w:t>Attachment I.</w:t>
      </w:r>
      <w:r w:rsidR="0087084F">
        <w:t>4</w:t>
      </w:r>
      <w:r>
        <w:t>).</w:t>
      </w:r>
    </w:p>
    <w:p w14:paraId="3B48C227" w14:textId="77777777" w:rsidR="001A6F95" w:rsidRDefault="001A6F95" w:rsidP="00BA6FA0">
      <w:pPr>
        <w:pStyle w:val="ListParagraph"/>
        <w:contextualSpacing w:val="0"/>
      </w:pPr>
      <w:r>
        <w:t>Certain types of substances can ignite at relatively low temperatures or pose a risk of catastrophic explosion if ignited. Such substances obviously require special care and handling.</w:t>
      </w:r>
    </w:p>
    <w:p w14:paraId="714D2A35" w14:textId="77777777" w:rsidR="00FE6F28" w:rsidRPr="00FE6F28" w:rsidRDefault="001A6F95" w:rsidP="00A35DE2">
      <w:pPr>
        <w:pStyle w:val="ListParagraph"/>
        <w:numPr>
          <w:ilvl w:val="0"/>
          <w:numId w:val="123"/>
        </w:numPr>
        <w:ind w:left="1440"/>
        <w:contextualSpacing w:val="0"/>
        <w:rPr>
          <w:b/>
        </w:rPr>
      </w:pPr>
      <w:r w:rsidRPr="00FE6F28">
        <w:rPr>
          <w:b/>
        </w:rPr>
        <w:t>Class A Combustibles</w:t>
      </w:r>
    </w:p>
    <w:p w14:paraId="38591D81" w14:textId="77777777" w:rsidR="001A6F95" w:rsidRDefault="00FE6F28" w:rsidP="00BA6FA0">
      <w:pPr>
        <w:pStyle w:val="ListParagraph"/>
        <w:ind w:left="1440"/>
        <w:contextualSpacing w:val="0"/>
      </w:pPr>
      <w:r>
        <w:t>T</w:t>
      </w:r>
      <w:r w:rsidR="001A6F95">
        <w:t>hese include common combustible materials (wood, paper, cloth, rubber, and plastics) that can act as fuel and are found in non-specialized areas such as offices. To handle Class A combustibles safely</w:t>
      </w:r>
      <w:r w:rsidR="001D163A">
        <w:t>, follow these instructions</w:t>
      </w:r>
      <w:r w:rsidR="001A6F95">
        <w:t>:</w:t>
      </w:r>
    </w:p>
    <w:p w14:paraId="4DCDA738" w14:textId="77777777" w:rsidR="001A6F95" w:rsidRDefault="001A6F95" w:rsidP="00A35DE2">
      <w:pPr>
        <w:pStyle w:val="ListParagraph"/>
        <w:numPr>
          <w:ilvl w:val="0"/>
          <w:numId w:val="124"/>
        </w:numPr>
        <w:ind w:left="1800"/>
        <w:contextualSpacing w:val="0"/>
      </w:pPr>
      <w:r>
        <w:t>Dispose of waste daily.</w:t>
      </w:r>
    </w:p>
    <w:p w14:paraId="6594E283" w14:textId="77777777" w:rsidR="001A6F95" w:rsidRDefault="001A6F95" w:rsidP="00A35DE2">
      <w:pPr>
        <w:pStyle w:val="ListParagraph"/>
        <w:numPr>
          <w:ilvl w:val="0"/>
          <w:numId w:val="124"/>
        </w:numPr>
        <w:ind w:left="1800"/>
        <w:contextualSpacing w:val="0"/>
      </w:pPr>
      <w:r>
        <w:t>Keep trash in metal-lined receptacles with tight-fitting covers (metal wastebaskets that are emptied every day do not need to be covered).</w:t>
      </w:r>
    </w:p>
    <w:p w14:paraId="1BC2AD42" w14:textId="77777777" w:rsidR="001A6F95" w:rsidRDefault="001A6F95" w:rsidP="00A35DE2">
      <w:pPr>
        <w:pStyle w:val="ListParagraph"/>
        <w:numPr>
          <w:ilvl w:val="0"/>
          <w:numId w:val="124"/>
        </w:numPr>
        <w:ind w:left="1800"/>
        <w:contextualSpacing w:val="0"/>
      </w:pPr>
      <w:r>
        <w:t>Keep work areas clean and free of fuel paths that could allow a fire to spread.</w:t>
      </w:r>
    </w:p>
    <w:p w14:paraId="167D8583" w14:textId="77777777" w:rsidR="001A6F95" w:rsidRDefault="001A6F95" w:rsidP="00A35DE2">
      <w:pPr>
        <w:pStyle w:val="ListParagraph"/>
        <w:numPr>
          <w:ilvl w:val="0"/>
          <w:numId w:val="124"/>
        </w:numPr>
        <w:ind w:left="1800"/>
        <w:contextualSpacing w:val="0"/>
      </w:pPr>
      <w:r>
        <w:t>Keep combustibles away from accidental ignition sources, such as hot plates, soldering irons, or other heat-</w:t>
      </w:r>
      <w:r w:rsidR="005E3A53">
        <w:t>producing</w:t>
      </w:r>
      <w:r>
        <w:t xml:space="preserve"> or spark-producing devices.</w:t>
      </w:r>
    </w:p>
    <w:p w14:paraId="68779F78" w14:textId="77777777" w:rsidR="001A6F95" w:rsidRDefault="001A6F95" w:rsidP="00A35DE2">
      <w:pPr>
        <w:pStyle w:val="ListParagraph"/>
        <w:numPr>
          <w:ilvl w:val="0"/>
          <w:numId w:val="124"/>
        </w:numPr>
        <w:ind w:left="1800"/>
        <w:contextualSpacing w:val="0"/>
      </w:pPr>
      <w:r>
        <w:t>Store paper stock in metal cabinets.</w:t>
      </w:r>
    </w:p>
    <w:p w14:paraId="502DB73A" w14:textId="77777777" w:rsidR="001A6F95" w:rsidRDefault="001A6F95" w:rsidP="00A35DE2">
      <w:pPr>
        <w:pStyle w:val="ListParagraph"/>
        <w:numPr>
          <w:ilvl w:val="0"/>
          <w:numId w:val="124"/>
        </w:numPr>
        <w:ind w:left="1800"/>
        <w:contextualSpacing w:val="0"/>
      </w:pPr>
      <w:r>
        <w:t>Store rags in metal bins with self-closing lids.</w:t>
      </w:r>
    </w:p>
    <w:p w14:paraId="04DB16D9" w14:textId="77777777" w:rsidR="001A6F95" w:rsidRDefault="001A6F95" w:rsidP="00A35DE2">
      <w:pPr>
        <w:pStyle w:val="ListParagraph"/>
        <w:numPr>
          <w:ilvl w:val="0"/>
          <w:numId w:val="124"/>
        </w:numPr>
        <w:ind w:left="1800"/>
        <w:contextualSpacing w:val="0"/>
      </w:pPr>
      <w:r>
        <w:t>Do not order excessive amounts of combustibles.</w:t>
      </w:r>
    </w:p>
    <w:p w14:paraId="64083016" w14:textId="77777777" w:rsidR="001A6F95" w:rsidRDefault="001A6F95" w:rsidP="00A35DE2">
      <w:pPr>
        <w:pStyle w:val="ListParagraph"/>
        <w:numPr>
          <w:ilvl w:val="0"/>
          <w:numId w:val="124"/>
        </w:numPr>
        <w:ind w:left="1800"/>
        <w:contextualSpacing w:val="0"/>
      </w:pPr>
      <w:r>
        <w:t>Make frequent inspections to anticipate fires before they start.</w:t>
      </w:r>
    </w:p>
    <w:p w14:paraId="2929B11B" w14:textId="77777777" w:rsidR="001A6F95" w:rsidRDefault="001A6F95" w:rsidP="00BA6FA0">
      <w:pPr>
        <w:ind w:left="1440"/>
      </w:pPr>
      <w:r>
        <w:t>Water, multi-purpose dry chemical (ABC), and halon 1211 are approved fire extinguishing agents for Class A combustibles.</w:t>
      </w:r>
    </w:p>
    <w:p w14:paraId="3F7C2EFA" w14:textId="77777777" w:rsidR="00FE6F28" w:rsidRPr="00FE6F28" w:rsidRDefault="001A6F95" w:rsidP="00A35DE2">
      <w:pPr>
        <w:pStyle w:val="ListParagraph"/>
        <w:numPr>
          <w:ilvl w:val="0"/>
          <w:numId w:val="123"/>
        </w:numPr>
        <w:ind w:left="1440"/>
        <w:contextualSpacing w:val="0"/>
        <w:rPr>
          <w:b/>
        </w:rPr>
      </w:pPr>
      <w:r w:rsidRPr="00FE6F28">
        <w:rPr>
          <w:b/>
        </w:rPr>
        <w:t>Class B Combustibles</w:t>
      </w:r>
    </w:p>
    <w:p w14:paraId="1A230251" w14:textId="77777777" w:rsidR="001A6F95" w:rsidRDefault="001A6F95" w:rsidP="00BA6FA0">
      <w:pPr>
        <w:pStyle w:val="ListParagraph"/>
        <w:ind w:left="1440"/>
        <w:contextualSpacing w:val="0"/>
      </w:pPr>
      <w:r>
        <w:t>These include flammable and combustible liquids (oils, greases, tars, oil-based paints, and lacquers), flammable gases, and flammable aerosols.</w:t>
      </w:r>
      <w:r w:rsidR="0060102A">
        <w:t xml:space="preserve"> </w:t>
      </w:r>
      <w:r>
        <w:t>To handle Class B combustibles safely</w:t>
      </w:r>
      <w:r w:rsidR="00A546CE">
        <w:t>, follow these instructions</w:t>
      </w:r>
      <w:r>
        <w:t>:</w:t>
      </w:r>
    </w:p>
    <w:p w14:paraId="4C1C9A91" w14:textId="77777777" w:rsidR="001A6F95" w:rsidRDefault="001A6F95" w:rsidP="00A35DE2">
      <w:pPr>
        <w:pStyle w:val="ListParagraph"/>
        <w:numPr>
          <w:ilvl w:val="0"/>
          <w:numId w:val="125"/>
        </w:numPr>
        <w:ind w:left="1800"/>
        <w:contextualSpacing w:val="0"/>
      </w:pPr>
      <w:r>
        <w:t>Use only approved pumps, taking suction from the top, to dispense liquids from tanks, drums, barrels, or similar containers (or use approved self-closing valves or faucets).</w:t>
      </w:r>
    </w:p>
    <w:p w14:paraId="00628EE9" w14:textId="77777777" w:rsidR="001A6F95" w:rsidRDefault="001A6F95" w:rsidP="00A35DE2">
      <w:pPr>
        <w:pStyle w:val="ListParagraph"/>
        <w:numPr>
          <w:ilvl w:val="0"/>
          <w:numId w:val="125"/>
        </w:numPr>
        <w:ind w:left="1800"/>
        <w:contextualSpacing w:val="0"/>
      </w:pPr>
      <w:r>
        <w:t>Do not dispense Class B flammable liquids into containers unless the nozzle and container are electrically interconnected by contact or by a bonding wire. Either the tank or container must be grounded.</w:t>
      </w:r>
    </w:p>
    <w:p w14:paraId="60113924" w14:textId="77777777" w:rsidR="001A6F95" w:rsidRDefault="001A6F95" w:rsidP="00A35DE2">
      <w:pPr>
        <w:pStyle w:val="ListParagraph"/>
        <w:numPr>
          <w:ilvl w:val="0"/>
          <w:numId w:val="125"/>
        </w:numPr>
        <w:ind w:left="1800"/>
        <w:contextualSpacing w:val="0"/>
      </w:pPr>
      <w:r>
        <w:t>Store, handle, and use Class B combustibles only in approved locations where vapors are prevented from reaching ignition sources such as heating or electric equipment, open flames, or mechanical or electric sparks.</w:t>
      </w:r>
    </w:p>
    <w:p w14:paraId="0FC9F246" w14:textId="77777777" w:rsidR="001A6F95" w:rsidRDefault="001A6F95" w:rsidP="00A35DE2">
      <w:pPr>
        <w:pStyle w:val="ListParagraph"/>
        <w:numPr>
          <w:ilvl w:val="0"/>
          <w:numId w:val="125"/>
        </w:numPr>
        <w:ind w:left="1800"/>
        <w:contextualSpacing w:val="0"/>
      </w:pPr>
      <w:r>
        <w:t>Do not use a flammable liquid as a cleaning agent inside a building (the only exception is in a closed machine approved for cleaning with flammable liquids).</w:t>
      </w:r>
    </w:p>
    <w:p w14:paraId="51602146" w14:textId="77777777" w:rsidR="001A6F95" w:rsidRDefault="001A6F95" w:rsidP="00A35DE2">
      <w:pPr>
        <w:pStyle w:val="ListParagraph"/>
        <w:numPr>
          <w:ilvl w:val="0"/>
          <w:numId w:val="125"/>
        </w:numPr>
        <w:ind w:left="1800"/>
        <w:contextualSpacing w:val="0"/>
      </w:pPr>
      <w:r>
        <w:t>Do not use, handle, or store Class B combustibles near exits, stairs, or any other areas normally used as exits.</w:t>
      </w:r>
    </w:p>
    <w:p w14:paraId="6FE95CF5" w14:textId="77777777" w:rsidR="001A6F95" w:rsidRDefault="001A6F95" w:rsidP="00A35DE2">
      <w:pPr>
        <w:pStyle w:val="ListParagraph"/>
        <w:numPr>
          <w:ilvl w:val="0"/>
          <w:numId w:val="125"/>
        </w:numPr>
        <w:ind w:left="1800"/>
        <w:contextualSpacing w:val="0"/>
      </w:pPr>
      <w:r>
        <w:t>Do not weld, cut, grind, or use unsafe electrical appliances or equipment near Class B combustibles.</w:t>
      </w:r>
    </w:p>
    <w:p w14:paraId="66A01DBC" w14:textId="77777777" w:rsidR="001A6F95" w:rsidRDefault="001A6F95" w:rsidP="00A35DE2">
      <w:pPr>
        <w:pStyle w:val="ListParagraph"/>
        <w:numPr>
          <w:ilvl w:val="0"/>
          <w:numId w:val="125"/>
        </w:numPr>
        <w:ind w:left="1800"/>
        <w:contextualSpacing w:val="0"/>
      </w:pPr>
      <w:r>
        <w:t>Do not generate heat, allow an open flame, or smoke near Class B combustibles.</w:t>
      </w:r>
    </w:p>
    <w:p w14:paraId="27A1A385" w14:textId="77777777" w:rsidR="001A6F95" w:rsidRDefault="001A6F95" w:rsidP="00A35DE2">
      <w:pPr>
        <w:pStyle w:val="ListParagraph"/>
        <w:numPr>
          <w:ilvl w:val="0"/>
          <w:numId w:val="125"/>
        </w:numPr>
        <w:ind w:left="1800"/>
        <w:contextualSpacing w:val="0"/>
      </w:pPr>
      <w:r>
        <w:t>Know the location of and how to use the nearest portable fire extinguisher rated for Class B fire.</w:t>
      </w:r>
    </w:p>
    <w:p w14:paraId="7F0AE035" w14:textId="77777777" w:rsidR="00FE6F28" w:rsidRDefault="001A6F95" w:rsidP="00BA6FA0">
      <w:pPr>
        <w:ind w:left="1440"/>
      </w:pPr>
      <w:r>
        <w:t>Water should not be used to extinguish Class B fires caused by flammable liquids. Water can cause the burning liquid to spread, making the fire worse. To extinguish a fire caused by flammable liquids, exclude the air around the burning liquid. The following fire-extinguishing agents are approved for Class B combustibles: carbon dioxide, multi-purpose dry chemical (ABC</w:t>
      </w:r>
      <w:r w:rsidR="00FE6F28">
        <w:t>), halon 1301, and halon 1211.</w:t>
      </w:r>
    </w:p>
    <w:p w14:paraId="5F48489D" w14:textId="77777777" w:rsidR="001A6F95" w:rsidRPr="00FE6F28" w:rsidRDefault="001A6F95" w:rsidP="00BA6FA0">
      <w:pPr>
        <w:ind w:left="1440"/>
        <w:rPr>
          <w:rStyle w:val="Strong"/>
        </w:rPr>
      </w:pPr>
      <w:r w:rsidRPr="00FE6F28">
        <w:rPr>
          <w:rStyle w:val="Strong"/>
        </w:rPr>
        <w:t xml:space="preserve">NOTE: </w:t>
      </w:r>
      <w:r w:rsidR="00A546CE">
        <w:rPr>
          <w:rStyle w:val="Strong"/>
        </w:rPr>
        <w:t>Certain kinds of h</w:t>
      </w:r>
      <w:r w:rsidRPr="00FE6F28">
        <w:rPr>
          <w:rStyle w:val="Strong"/>
        </w:rPr>
        <w:t xml:space="preserve">alon </w:t>
      </w:r>
      <w:r w:rsidR="00A546CE">
        <w:rPr>
          <w:rStyle w:val="Strong"/>
        </w:rPr>
        <w:t xml:space="preserve">fire suppressant </w:t>
      </w:r>
      <w:r w:rsidRPr="00FE6F28">
        <w:rPr>
          <w:rStyle w:val="Strong"/>
        </w:rPr>
        <w:t>ha</w:t>
      </w:r>
      <w:r w:rsidR="00A546CE">
        <w:rPr>
          <w:rStyle w:val="Strong"/>
        </w:rPr>
        <w:t>ve</w:t>
      </w:r>
      <w:r w:rsidRPr="00FE6F28">
        <w:rPr>
          <w:rStyle w:val="Strong"/>
        </w:rPr>
        <w:t xml:space="preserve"> been determined to be ozone-depleting substance</w:t>
      </w:r>
      <w:r w:rsidR="005E3A53">
        <w:rPr>
          <w:rStyle w:val="Strong"/>
        </w:rPr>
        <w:t>s</w:t>
      </w:r>
      <w:r w:rsidRPr="00FE6F28">
        <w:rPr>
          <w:rStyle w:val="Strong"/>
        </w:rPr>
        <w:t xml:space="preserve"> and </w:t>
      </w:r>
      <w:r w:rsidR="00A546CE">
        <w:rPr>
          <w:rStyle w:val="Strong"/>
        </w:rPr>
        <w:t>are</w:t>
      </w:r>
      <w:r w:rsidRPr="00FE6F28">
        <w:rPr>
          <w:rStyle w:val="Strong"/>
        </w:rPr>
        <w:t xml:space="preserve"> no longer being manufactured. Existing systems us</w:t>
      </w:r>
      <w:r w:rsidR="00FE6F28" w:rsidRPr="00FE6F28">
        <w:rPr>
          <w:rStyle w:val="Strong"/>
        </w:rPr>
        <w:t>ing halon can be kept in place.</w:t>
      </w:r>
    </w:p>
    <w:p w14:paraId="73169682" w14:textId="77777777" w:rsidR="00FE6F28" w:rsidRPr="00A62E1A" w:rsidRDefault="001A6F95" w:rsidP="00400863">
      <w:pPr>
        <w:pStyle w:val="Heading3"/>
      </w:pPr>
      <w:r w:rsidRPr="00A62E1A">
        <w:t>Smoking</w:t>
      </w:r>
    </w:p>
    <w:p w14:paraId="4498F382" w14:textId="77777777" w:rsidR="001A6F95" w:rsidRDefault="001A6F95" w:rsidP="00BA6FA0">
      <w:pPr>
        <w:pStyle w:val="ListParagraph"/>
        <w:contextualSpacing w:val="0"/>
      </w:pPr>
      <w:r>
        <w:t xml:space="preserve">Smoking is prohibited inside all buildings and inside jobsite locations. Certain outdoor areas may also be designated as no smoking areas. The areas in which smoking is prohibited outdoors are identified by </w:t>
      </w:r>
      <w:r w:rsidR="005E3A53">
        <w:t>“</w:t>
      </w:r>
      <w:r>
        <w:t>NO SMOKING</w:t>
      </w:r>
      <w:r w:rsidR="005E3A53">
        <w:t>”</w:t>
      </w:r>
      <w:r>
        <w:t xml:space="preserve"> signs.</w:t>
      </w:r>
    </w:p>
    <w:p w14:paraId="3AC2ACDA" w14:textId="0CF367AE" w:rsidR="001A6F95" w:rsidRDefault="001A6F95" w:rsidP="00A35DE2">
      <w:pPr>
        <w:pStyle w:val="H1Numbered"/>
        <w:numPr>
          <w:ilvl w:val="0"/>
          <w:numId w:val="266"/>
        </w:numPr>
      </w:pPr>
      <w:r>
        <w:t>TRAINING</w:t>
      </w:r>
    </w:p>
    <w:p w14:paraId="596DECE1" w14:textId="77777777" w:rsidR="001A6F95" w:rsidRDefault="001A6F95" w:rsidP="00BA6FA0">
      <w:r>
        <w:t xml:space="preserve">The </w:t>
      </w:r>
      <w:sdt>
        <w:sdtPr>
          <w:rPr>
            <w:rStyle w:val="Normal10Char"/>
            <w:sz w:val="22"/>
            <w:szCs w:val="22"/>
          </w:rPr>
          <w:alias w:val="Health and Safety Officer Title"/>
          <w:tag w:val="Health and Safety Officer Title"/>
          <w:id w:val="801079073"/>
          <w:placeholder>
            <w:docPart w:val="EE5AB526F8394FF69BDD3B4621FB0D1B"/>
          </w:placeholder>
          <w:showingPlcHdr/>
          <w:dataBinding w:prefixMappings="xmlns:ns0='http://schemas.microsoft.com/office/2006/coverPageProps' " w:xpath="/ns0:CoverPageProperties[1]/ns0:Abstract[1]" w:storeItemID="{55AF091B-3C7A-41E3-B477-F2FDAA23CFDA}"/>
          <w:text/>
        </w:sdtPr>
        <w:sdtEndPr>
          <w:rPr>
            <w:rStyle w:val="Normal10Char"/>
          </w:rPr>
        </w:sdtEndPr>
        <w:sdtContent>
          <w:r w:rsidR="00FE6F28">
            <w:rPr>
              <w:rStyle w:val="Normal10Char"/>
              <w:sz w:val="22"/>
              <w:szCs w:val="22"/>
            </w:rPr>
            <w:t>[Health and Safety Officer Title]</w:t>
          </w:r>
        </w:sdtContent>
      </w:sdt>
      <w:r>
        <w:t xml:space="preserve"> shall present basic fire prevention training to all employees upon employment, and shall maintain documentation of the training, which includes:</w:t>
      </w:r>
    </w:p>
    <w:p w14:paraId="69254ABA" w14:textId="77777777" w:rsidR="001A6F95" w:rsidRDefault="00FE6F28" w:rsidP="00A35DE2">
      <w:pPr>
        <w:pStyle w:val="ListParagraph"/>
        <w:numPr>
          <w:ilvl w:val="0"/>
          <w:numId w:val="126"/>
        </w:numPr>
        <w:contextualSpacing w:val="0"/>
      </w:pPr>
      <w:r>
        <w:t>R</w:t>
      </w:r>
      <w:r w:rsidR="001A6F95">
        <w:t>eview of 29 CFR 1910.38, i</w:t>
      </w:r>
      <w:r>
        <w:t>ncluding how it can be accessed</w:t>
      </w:r>
    </w:p>
    <w:p w14:paraId="56B0BD5A" w14:textId="77777777" w:rsidR="001A6F95" w:rsidRDefault="00FE6F28" w:rsidP="00A35DE2">
      <w:pPr>
        <w:pStyle w:val="ListParagraph"/>
        <w:numPr>
          <w:ilvl w:val="0"/>
          <w:numId w:val="126"/>
        </w:numPr>
        <w:contextualSpacing w:val="0"/>
      </w:pPr>
      <w:r>
        <w:t>T</w:t>
      </w:r>
      <w:r w:rsidR="001A6F95">
        <w:t>his Fire Prevention Plan, i</w:t>
      </w:r>
      <w:r>
        <w:t>ncluding how it can be accessed</w:t>
      </w:r>
    </w:p>
    <w:p w14:paraId="555D023B" w14:textId="77777777" w:rsidR="001A6F95" w:rsidRDefault="00FE6F28" w:rsidP="00A35DE2">
      <w:pPr>
        <w:pStyle w:val="ListParagraph"/>
        <w:numPr>
          <w:ilvl w:val="0"/>
          <w:numId w:val="126"/>
        </w:numPr>
        <w:contextualSpacing w:val="0"/>
      </w:pPr>
      <w:r>
        <w:t>Good housekeeping practices</w:t>
      </w:r>
    </w:p>
    <w:p w14:paraId="6C2B77C9" w14:textId="77777777" w:rsidR="001A6F95" w:rsidRDefault="00FE6F28" w:rsidP="00A35DE2">
      <w:pPr>
        <w:pStyle w:val="ListParagraph"/>
        <w:numPr>
          <w:ilvl w:val="0"/>
          <w:numId w:val="126"/>
        </w:numPr>
        <w:contextualSpacing w:val="0"/>
      </w:pPr>
      <w:r>
        <w:t>P</w:t>
      </w:r>
      <w:r w:rsidR="001A6F95">
        <w:t>roper response and noti</w:t>
      </w:r>
      <w:r>
        <w:t>fication in the event of a fire</w:t>
      </w:r>
    </w:p>
    <w:p w14:paraId="5A9F3881" w14:textId="77777777" w:rsidR="001A6F95" w:rsidRDefault="00FE6F28" w:rsidP="00A35DE2">
      <w:pPr>
        <w:pStyle w:val="ListParagraph"/>
        <w:numPr>
          <w:ilvl w:val="0"/>
          <w:numId w:val="126"/>
        </w:numPr>
        <w:contextualSpacing w:val="0"/>
      </w:pPr>
      <w:r>
        <w:t>I</w:t>
      </w:r>
      <w:r w:rsidR="001A6F95">
        <w:t>nstruction on the use of portable fire extinguishers (as determined by company policy in</w:t>
      </w:r>
      <w:r>
        <w:t xml:space="preserve"> the Emergency Action Plan)</w:t>
      </w:r>
    </w:p>
    <w:p w14:paraId="294788A7" w14:textId="77777777" w:rsidR="001A6F95" w:rsidRDefault="00FE6F28" w:rsidP="00A35DE2">
      <w:pPr>
        <w:pStyle w:val="ListParagraph"/>
        <w:numPr>
          <w:ilvl w:val="0"/>
          <w:numId w:val="126"/>
        </w:numPr>
        <w:contextualSpacing w:val="0"/>
      </w:pPr>
      <w:r>
        <w:t>R</w:t>
      </w:r>
      <w:r w:rsidR="001A6F95">
        <w:t>ecogn</w:t>
      </w:r>
      <w:r>
        <w:t>ition of potential fire hazards</w:t>
      </w:r>
    </w:p>
    <w:p w14:paraId="385235B3" w14:textId="77777777" w:rsidR="001A6F95" w:rsidRDefault="001A6F95" w:rsidP="00BA6FA0">
      <w:r>
        <w:t>Supervisors shall train employees about the fire hazards associated with the specific materials and processes to which they are exposed, and will maintain documentation of the training. Employees will receive this training</w:t>
      </w:r>
      <w:r w:rsidR="003322A9">
        <w:t xml:space="preserve"> at these times</w:t>
      </w:r>
      <w:r>
        <w:t>:</w:t>
      </w:r>
    </w:p>
    <w:p w14:paraId="44E2F55C" w14:textId="77777777" w:rsidR="001A6F95" w:rsidRDefault="00FE6F28" w:rsidP="00A35DE2">
      <w:pPr>
        <w:pStyle w:val="ListParagraph"/>
        <w:numPr>
          <w:ilvl w:val="0"/>
          <w:numId w:val="127"/>
        </w:numPr>
        <w:contextualSpacing w:val="0"/>
      </w:pPr>
      <w:r>
        <w:t>At their initial assignment</w:t>
      </w:r>
    </w:p>
    <w:p w14:paraId="51EBA263" w14:textId="77777777" w:rsidR="001A6F95" w:rsidRDefault="00FE6F28" w:rsidP="00A35DE2">
      <w:pPr>
        <w:pStyle w:val="ListParagraph"/>
        <w:numPr>
          <w:ilvl w:val="0"/>
          <w:numId w:val="127"/>
        </w:numPr>
        <w:contextualSpacing w:val="0"/>
      </w:pPr>
      <w:r>
        <w:t>Annually</w:t>
      </w:r>
    </w:p>
    <w:p w14:paraId="57C1933E" w14:textId="77777777" w:rsidR="001A6F95" w:rsidRDefault="00FE6F28" w:rsidP="00A35DE2">
      <w:pPr>
        <w:pStyle w:val="ListParagraph"/>
        <w:numPr>
          <w:ilvl w:val="0"/>
          <w:numId w:val="127"/>
        </w:numPr>
        <w:contextualSpacing w:val="0"/>
      </w:pPr>
      <w:r>
        <w:t>W</w:t>
      </w:r>
      <w:r w:rsidR="001A6F95">
        <w:t xml:space="preserve">hen changes in work processes </w:t>
      </w:r>
      <w:r>
        <w:t>necessitate additional training</w:t>
      </w:r>
    </w:p>
    <w:p w14:paraId="383AA537" w14:textId="338E8DCF" w:rsidR="001A6F95" w:rsidRDefault="001A6F95" w:rsidP="00A35DE2">
      <w:pPr>
        <w:pStyle w:val="H1Numbered"/>
        <w:numPr>
          <w:ilvl w:val="0"/>
          <w:numId w:val="266"/>
        </w:numPr>
      </w:pPr>
      <w:r>
        <w:t>PROGRAM EVALUATION</w:t>
      </w:r>
    </w:p>
    <w:p w14:paraId="3CE0F3D7" w14:textId="77777777" w:rsidR="00255A3D" w:rsidRDefault="001A6F95" w:rsidP="00BA6FA0">
      <w:r>
        <w:t xml:space="preserve">The </w:t>
      </w:r>
      <w:sdt>
        <w:sdtPr>
          <w:rPr>
            <w:rStyle w:val="Normal10Char"/>
            <w:sz w:val="22"/>
            <w:szCs w:val="22"/>
          </w:rPr>
          <w:alias w:val="Health and Safety Officer Title"/>
          <w:tag w:val="Health and Safety Officer Title"/>
          <w:id w:val="801079074"/>
          <w:placeholder>
            <w:docPart w:val="83A45B0571B949FEAF56CB2E2141FFD5"/>
          </w:placeholder>
          <w:showingPlcHdr/>
          <w:dataBinding w:prefixMappings="xmlns:ns0='http://schemas.microsoft.com/office/2006/coverPageProps' " w:xpath="/ns0:CoverPageProperties[1]/ns0:Abstract[1]" w:storeItemID="{55AF091B-3C7A-41E3-B477-F2FDAA23CFDA}"/>
          <w:text/>
        </w:sdtPr>
        <w:sdtEndPr>
          <w:rPr>
            <w:rStyle w:val="Normal10Char"/>
          </w:rPr>
        </w:sdtEndPr>
        <w:sdtContent>
          <w:r w:rsidR="00FE6F28">
            <w:rPr>
              <w:rStyle w:val="Normal10Char"/>
              <w:sz w:val="22"/>
              <w:szCs w:val="22"/>
            </w:rPr>
            <w:t>[Health and Safety Officer Title]</w:t>
          </w:r>
        </w:sdtContent>
      </w:sdt>
      <w:r>
        <w:t xml:space="preserve"> shall review this Fire Prevention Plan at least annually for necessary changes.</w:t>
      </w:r>
    </w:p>
    <w:p w14:paraId="1CF7562D" w14:textId="77777777" w:rsidR="00255A3D" w:rsidRDefault="00255A3D" w:rsidP="00BA6FA0">
      <w:r>
        <w:br w:type="page"/>
      </w:r>
    </w:p>
    <w:p w14:paraId="57B1B25F" w14:textId="77777777" w:rsidR="003D0EAC" w:rsidRDefault="003D0EAC" w:rsidP="00604C5B">
      <w:pPr>
        <w:pStyle w:val="Heading1"/>
      </w:pPr>
      <w:r>
        <w:t>Attachment I.1.</w:t>
      </w:r>
      <w:r>
        <w:rPr>
          <w:rFonts w:ascii="Arial" w:hAnsi="Arial" w:cs="Arial"/>
          <w:lang w:bidi="he-IL"/>
        </w:rPr>
        <w:t>—</w:t>
      </w:r>
      <w:r>
        <w:t>Fire Risk Survey</w:t>
      </w:r>
    </w:p>
    <w:p w14:paraId="5714BEED" w14:textId="3064EE02" w:rsidR="003D0EAC" w:rsidRPr="00BA6FA0" w:rsidRDefault="00460C3B" w:rsidP="00BA6FA0">
      <w:pPr>
        <w:pStyle w:val="CenteredCalibri"/>
        <w:rPr>
          <w:b/>
        </w:rPr>
      </w:pPr>
      <w:sdt>
        <w:sdtPr>
          <w:rPr>
            <w:rFonts w:eastAsia="Arial" w:cs="Arial"/>
            <w:b/>
          </w:rPr>
          <w:alias w:val="Company Name"/>
          <w:tag w:val="Company Name"/>
          <w:id w:val="801079087"/>
          <w:placeholder>
            <w:docPart w:val="7D04CF41D28F4271A5CC8C5E4E8FC4C6"/>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b/>
            </w:rPr>
            <w:t>[Company Name]</w:t>
          </w:r>
        </w:sdtContent>
      </w:sdt>
    </w:p>
    <w:p w14:paraId="51ED70D3" w14:textId="77777777" w:rsidR="001A6F95" w:rsidRDefault="003D0EAC" w:rsidP="00BA6FA0">
      <w:pPr>
        <w:pStyle w:val="CenteredCalibri"/>
      </w:pPr>
      <w:r w:rsidRPr="00BA6FA0">
        <w:rPr>
          <w:b/>
          <w:highlight w:val="yellow"/>
        </w:rPr>
        <w:t>{Location}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3"/>
        <w:gridCol w:w="2373"/>
        <w:gridCol w:w="2389"/>
        <w:gridCol w:w="2217"/>
      </w:tblGrid>
      <w:tr w:rsidR="003D0EAC" w:rsidRPr="006D2365" w14:paraId="0D5AAE1A" w14:textId="77777777" w:rsidTr="00A546CE">
        <w:trPr>
          <w:trHeight w:val="432"/>
        </w:trPr>
        <w:tc>
          <w:tcPr>
            <w:tcW w:w="2346" w:type="dxa"/>
            <w:shd w:val="clear" w:color="auto" w:fill="D9D9D9" w:themeFill="background1" w:themeFillShade="D9"/>
            <w:vAlign w:val="center"/>
          </w:tcPr>
          <w:p w14:paraId="1D0E299E" w14:textId="77777777" w:rsidR="003D0EAC" w:rsidRPr="006D2365" w:rsidRDefault="003D0EAC" w:rsidP="00A546CE">
            <w:pPr>
              <w:pStyle w:val="PlainText"/>
              <w:jc w:val="center"/>
              <w:rPr>
                <w:rFonts w:ascii="Calibri" w:hAnsi="Calibri" w:cs="Times New Roman"/>
                <w:b/>
                <w:bCs/>
                <w:sz w:val="24"/>
              </w:rPr>
            </w:pPr>
            <w:r w:rsidRPr="006D2365">
              <w:rPr>
                <w:rFonts w:ascii="Calibri" w:hAnsi="Calibri" w:cs="Times New Roman"/>
                <w:b/>
                <w:bCs/>
                <w:sz w:val="24"/>
              </w:rPr>
              <w:t>Type of Fire Hazard</w:t>
            </w:r>
          </w:p>
        </w:tc>
        <w:tc>
          <w:tcPr>
            <w:tcW w:w="2454" w:type="dxa"/>
            <w:shd w:val="clear" w:color="auto" w:fill="D9D9D9" w:themeFill="background1" w:themeFillShade="D9"/>
            <w:vAlign w:val="center"/>
          </w:tcPr>
          <w:p w14:paraId="435F5981" w14:textId="77777777" w:rsidR="003D0EAC" w:rsidRPr="006D2365" w:rsidRDefault="003D0EAC" w:rsidP="00A546CE">
            <w:pPr>
              <w:pStyle w:val="PlainText"/>
              <w:jc w:val="center"/>
              <w:rPr>
                <w:rFonts w:ascii="Calibri" w:hAnsi="Calibri" w:cs="Times New Roman"/>
                <w:b/>
                <w:bCs/>
                <w:sz w:val="24"/>
              </w:rPr>
            </w:pPr>
            <w:r w:rsidRPr="006D2365">
              <w:rPr>
                <w:rFonts w:ascii="Calibri" w:hAnsi="Calibri" w:cs="Times New Roman"/>
                <w:b/>
                <w:bCs/>
                <w:sz w:val="24"/>
              </w:rPr>
              <w:t>Location</w:t>
            </w:r>
          </w:p>
        </w:tc>
        <w:tc>
          <w:tcPr>
            <w:tcW w:w="2455" w:type="dxa"/>
            <w:shd w:val="clear" w:color="auto" w:fill="D9D9D9" w:themeFill="background1" w:themeFillShade="D9"/>
            <w:vAlign w:val="center"/>
          </w:tcPr>
          <w:p w14:paraId="3BF9922A" w14:textId="77777777" w:rsidR="003D0EAC" w:rsidRPr="006D2365" w:rsidRDefault="003D0EAC" w:rsidP="00A546CE">
            <w:pPr>
              <w:pStyle w:val="PlainText"/>
              <w:jc w:val="center"/>
              <w:rPr>
                <w:rFonts w:ascii="Calibri" w:hAnsi="Calibri" w:cs="Times New Roman"/>
                <w:b/>
                <w:bCs/>
                <w:sz w:val="24"/>
              </w:rPr>
            </w:pPr>
            <w:r w:rsidRPr="006D2365">
              <w:rPr>
                <w:rFonts w:ascii="Calibri" w:hAnsi="Calibri" w:cs="Times New Roman"/>
                <w:b/>
                <w:bCs/>
                <w:sz w:val="24"/>
              </w:rPr>
              <w:t>Emergency Actions</w:t>
            </w:r>
          </w:p>
        </w:tc>
        <w:tc>
          <w:tcPr>
            <w:tcW w:w="2285" w:type="dxa"/>
            <w:shd w:val="clear" w:color="auto" w:fill="D9D9D9" w:themeFill="background1" w:themeFillShade="D9"/>
            <w:vAlign w:val="center"/>
          </w:tcPr>
          <w:p w14:paraId="7069291A" w14:textId="77777777" w:rsidR="003D0EAC" w:rsidRPr="006D2365" w:rsidRDefault="003D0EAC" w:rsidP="00A546CE">
            <w:pPr>
              <w:pStyle w:val="PlainText"/>
              <w:jc w:val="center"/>
              <w:rPr>
                <w:rFonts w:ascii="Calibri" w:hAnsi="Calibri" w:cs="Times New Roman"/>
                <w:b/>
                <w:bCs/>
                <w:sz w:val="24"/>
              </w:rPr>
            </w:pPr>
            <w:r w:rsidRPr="006D2365">
              <w:rPr>
                <w:rFonts w:ascii="Calibri" w:hAnsi="Calibri" w:cs="Times New Roman"/>
                <w:b/>
                <w:bCs/>
                <w:sz w:val="24"/>
              </w:rPr>
              <w:t>Required PPE</w:t>
            </w:r>
          </w:p>
        </w:tc>
      </w:tr>
      <w:tr w:rsidR="003D0EAC" w:rsidRPr="006D2365" w14:paraId="73AC67D9" w14:textId="77777777" w:rsidTr="00A546CE">
        <w:trPr>
          <w:trHeight w:val="432"/>
        </w:trPr>
        <w:tc>
          <w:tcPr>
            <w:tcW w:w="2346" w:type="dxa"/>
          </w:tcPr>
          <w:p w14:paraId="6AD5E566" w14:textId="77777777" w:rsidR="003D0EAC" w:rsidRPr="006D2365" w:rsidRDefault="003D0EAC" w:rsidP="00BA6FA0">
            <w:pPr>
              <w:pStyle w:val="PlainText"/>
              <w:jc w:val="center"/>
              <w:rPr>
                <w:rFonts w:ascii="Calibri" w:hAnsi="Calibri" w:cs="Times New Roman"/>
                <w:sz w:val="24"/>
              </w:rPr>
            </w:pPr>
          </w:p>
        </w:tc>
        <w:tc>
          <w:tcPr>
            <w:tcW w:w="2454" w:type="dxa"/>
          </w:tcPr>
          <w:p w14:paraId="2ACE5E9C" w14:textId="77777777" w:rsidR="003D0EAC" w:rsidRPr="006D2365" w:rsidRDefault="003D0EAC" w:rsidP="00BA6FA0">
            <w:pPr>
              <w:pStyle w:val="PlainText"/>
              <w:jc w:val="center"/>
              <w:rPr>
                <w:rFonts w:ascii="Calibri" w:hAnsi="Calibri" w:cs="Times New Roman"/>
                <w:sz w:val="24"/>
              </w:rPr>
            </w:pPr>
          </w:p>
        </w:tc>
        <w:tc>
          <w:tcPr>
            <w:tcW w:w="2455" w:type="dxa"/>
          </w:tcPr>
          <w:p w14:paraId="4A105785" w14:textId="77777777" w:rsidR="003D0EAC" w:rsidRPr="006D2365" w:rsidRDefault="003D0EAC" w:rsidP="00BA6FA0">
            <w:pPr>
              <w:pStyle w:val="PlainText"/>
              <w:jc w:val="center"/>
              <w:rPr>
                <w:rFonts w:ascii="Calibri" w:hAnsi="Calibri" w:cs="Times New Roman"/>
                <w:sz w:val="24"/>
              </w:rPr>
            </w:pPr>
          </w:p>
        </w:tc>
        <w:tc>
          <w:tcPr>
            <w:tcW w:w="2285" w:type="dxa"/>
          </w:tcPr>
          <w:p w14:paraId="6FFA62C7" w14:textId="77777777" w:rsidR="003D0EAC" w:rsidRPr="006D2365" w:rsidRDefault="003D0EAC" w:rsidP="00BA6FA0">
            <w:pPr>
              <w:pStyle w:val="PlainText"/>
              <w:jc w:val="center"/>
              <w:rPr>
                <w:rFonts w:ascii="Calibri" w:hAnsi="Calibri" w:cs="Times New Roman"/>
                <w:sz w:val="24"/>
              </w:rPr>
            </w:pPr>
          </w:p>
        </w:tc>
      </w:tr>
      <w:tr w:rsidR="003D0EAC" w:rsidRPr="006D2365" w14:paraId="12249DF4" w14:textId="77777777" w:rsidTr="00A546CE">
        <w:trPr>
          <w:trHeight w:val="432"/>
        </w:trPr>
        <w:tc>
          <w:tcPr>
            <w:tcW w:w="2346" w:type="dxa"/>
          </w:tcPr>
          <w:p w14:paraId="3818DDE7" w14:textId="77777777" w:rsidR="003D0EAC" w:rsidRPr="006D2365" w:rsidRDefault="003D0EAC" w:rsidP="00BA6FA0">
            <w:pPr>
              <w:pStyle w:val="PlainText"/>
              <w:jc w:val="center"/>
              <w:rPr>
                <w:rFonts w:ascii="Calibri" w:hAnsi="Calibri" w:cs="Times New Roman"/>
                <w:sz w:val="24"/>
              </w:rPr>
            </w:pPr>
          </w:p>
        </w:tc>
        <w:tc>
          <w:tcPr>
            <w:tcW w:w="2454" w:type="dxa"/>
          </w:tcPr>
          <w:p w14:paraId="2D05BA51" w14:textId="77777777" w:rsidR="003D0EAC" w:rsidRPr="006D2365" w:rsidRDefault="003D0EAC" w:rsidP="00BA6FA0">
            <w:pPr>
              <w:pStyle w:val="PlainText"/>
              <w:jc w:val="center"/>
              <w:rPr>
                <w:rFonts w:ascii="Calibri" w:hAnsi="Calibri" w:cs="Times New Roman"/>
                <w:sz w:val="24"/>
              </w:rPr>
            </w:pPr>
          </w:p>
        </w:tc>
        <w:tc>
          <w:tcPr>
            <w:tcW w:w="2455" w:type="dxa"/>
          </w:tcPr>
          <w:p w14:paraId="4FC96F45" w14:textId="77777777" w:rsidR="003D0EAC" w:rsidRPr="006D2365" w:rsidRDefault="003D0EAC" w:rsidP="00BA6FA0">
            <w:pPr>
              <w:pStyle w:val="PlainText"/>
              <w:jc w:val="center"/>
              <w:rPr>
                <w:rFonts w:ascii="Calibri" w:hAnsi="Calibri" w:cs="Times New Roman"/>
                <w:sz w:val="24"/>
              </w:rPr>
            </w:pPr>
          </w:p>
        </w:tc>
        <w:tc>
          <w:tcPr>
            <w:tcW w:w="2285" w:type="dxa"/>
          </w:tcPr>
          <w:p w14:paraId="7DBE8C98" w14:textId="77777777" w:rsidR="003D0EAC" w:rsidRPr="006D2365" w:rsidRDefault="003D0EAC" w:rsidP="00BA6FA0">
            <w:pPr>
              <w:pStyle w:val="PlainText"/>
              <w:jc w:val="center"/>
              <w:rPr>
                <w:rFonts w:ascii="Calibri" w:hAnsi="Calibri" w:cs="Times New Roman"/>
                <w:sz w:val="24"/>
              </w:rPr>
            </w:pPr>
          </w:p>
        </w:tc>
      </w:tr>
      <w:tr w:rsidR="003D0EAC" w:rsidRPr="006D2365" w14:paraId="78CB2A8E" w14:textId="77777777" w:rsidTr="00A546CE">
        <w:trPr>
          <w:trHeight w:val="432"/>
        </w:trPr>
        <w:tc>
          <w:tcPr>
            <w:tcW w:w="2346" w:type="dxa"/>
          </w:tcPr>
          <w:p w14:paraId="21CC6180" w14:textId="77777777" w:rsidR="003D0EAC" w:rsidRPr="006D2365" w:rsidRDefault="003D0EAC" w:rsidP="00BA6FA0">
            <w:pPr>
              <w:pStyle w:val="PlainText"/>
              <w:jc w:val="center"/>
              <w:rPr>
                <w:rFonts w:ascii="Calibri" w:hAnsi="Calibri" w:cs="Times New Roman"/>
                <w:sz w:val="24"/>
              </w:rPr>
            </w:pPr>
          </w:p>
        </w:tc>
        <w:tc>
          <w:tcPr>
            <w:tcW w:w="2454" w:type="dxa"/>
          </w:tcPr>
          <w:p w14:paraId="38C52665" w14:textId="77777777" w:rsidR="003D0EAC" w:rsidRPr="006D2365" w:rsidRDefault="003D0EAC" w:rsidP="00BA6FA0">
            <w:pPr>
              <w:pStyle w:val="PlainText"/>
              <w:jc w:val="center"/>
              <w:rPr>
                <w:rFonts w:ascii="Calibri" w:hAnsi="Calibri" w:cs="Times New Roman"/>
                <w:sz w:val="24"/>
              </w:rPr>
            </w:pPr>
          </w:p>
        </w:tc>
        <w:tc>
          <w:tcPr>
            <w:tcW w:w="2455" w:type="dxa"/>
          </w:tcPr>
          <w:p w14:paraId="7E5EC1AF" w14:textId="77777777" w:rsidR="003D0EAC" w:rsidRPr="006D2365" w:rsidRDefault="003D0EAC" w:rsidP="00BA6FA0">
            <w:pPr>
              <w:pStyle w:val="PlainText"/>
              <w:jc w:val="center"/>
              <w:rPr>
                <w:rFonts w:ascii="Calibri" w:hAnsi="Calibri" w:cs="Times New Roman"/>
                <w:sz w:val="24"/>
              </w:rPr>
            </w:pPr>
          </w:p>
        </w:tc>
        <w:tc>
          <w:tcPr>
            <w:tcW w:w="2285" w:type="dxa"/>
          </w:tcPr>
          <w:p w14:paraId="14396457" w14:textId="77777777" w:rsidR="003D0EAC" w:rsidRPr="006D2365" w:rsidRDefault="003D0EAC" w:rsidP="00BA6FA0">
            <w:pPr>
              <w:pStyle w:val="PlainText"/>
              <w:jc w:val="center"/>
              <w:rPr>
                <w:rFonts w:ascii="Calibri" w:hAnsi="Calibri" w:cs="Times New Roman"/>
                <w:sz w:val="24"/>
              </w:rPr>
            </w:pPr>
          </w:p>
        </w:tc>
      </w:tr>
      <w:tr w:rsidR="003D0EAC" w:rsidRPr="006D2365" w14:paraId="7195AE0A" w14:textId="77777777" w:rsidTr="00A546CE">
        <w:trPr>
          <w:trHeight w:val="432"/>
        </w:trPr>
        <w:tc>
          <w:tcPr>
            <w:tcW w:w="2346" w:type="dxa"/>
          </w:tcPr>
          <w:p w14:paraId="252C7855" w14:textId="77777777" w:rsidR="003D0EAC" w:rsidRPr="006D2365" w:rsidRDefault="003D0EAC" w:rsidP="00BA6FA0">
            <w:pPr>
              <w:pStyle w:val="PlainText"/>
              <w:jc w:val="center"/>
              <w:rPr>
                <w:rFonts w:ascii="Calibri" w:hAnsi="Calibri" w:cs="Times New Roman"/>
                <w:sz w:val="24"/>
              </w:rPr>
            </w:pPr>
          </w:p>
        </w:tc>
        <w:tc>
          <w:tcPr>
            <w:tcW w:w="2454" w:type="dxa"/>
          </w:tcPr>
          <w:p w14:paraId="36111A57" w14:textId="77777777" w:rsidR="003D0EAC" w:rsidRPr="006D2365" w:rsidRDefault="003D0EAC" w:rsidP="00BA6FA0">
            <w:pPr>
              <w:pStyle w:val="PlainText"/>
              <w:jc w:val="center"/>
              <w:rPr>
                <w:rFonts w:ascii="Calibri" w:hAnsi="Calibri" w:cs="Times New Roman"/>
                <w:sz w:val="24"/>
              </w:rPr>
            </w:pPr>
          </w:p>
        </w:tc>
        <w:tc>
          <w:tcPr>
            <w:tcW w:w="2455" w:type="dxa"/>
          </w:tcPr>
          <w:p w14:paraId="492C3DB1" w14:textId="77777777" w:rsidR="003D0EAC" w:rsidRPr="006D2365" w:rsidRDefault="003D0EAC" w:rsidP="00BA6FA0">
            <w:pPr>
              <w:pStyle w:val="PlainText"/>
              <w:jc w:val="center"/>
              <w:rPr>
                <w:rFonts w:ascii="Calibri" w:hAnsi="Calibri" w:cs="Times New Roman"/>
                <w:sz w:val="24"/>
              </w:rPr>
            </w:pPr>
          </w:p>
        </w:tc>
        <w:tc>
          <w:tcPr>
            <w:tcW w:w="2285" w:type="dxa"/>
          </w:tcPr>
          <w:p w14:paraId="41479115" w14:textId="77777777" w:rsidR="003D0EAC" w:rsidRPr="006D2365" w:rsidRDefault="003D0EAC" w:rsidP="00BA6FA0">
            <w:pPr>
              <w:pStyle w:val="PlainText"/>
              <w:jc w:val="center"/>
              <w:rPr>
                <w:rFonts w:ascii="Calibri" w:hAnsi="Calibri" w:cs="Times New Roman"/>
                <w:sz w:val="24"/>
              </w:rPr>
            </w:pPr>
          </w:p>
        </w:tc>
      </w:tr>
      <w:tr w:rsidR="003D0EAC" w:rsidRPr="006D2365" w14:paraId="14D48D57" w14:textId="77777777" w:rsidTr="00A546CE">
        <w:trPr>
          <w:trHeight w:val="432"/>
        </w:trPr>
        <w:tc>
          <w:tcPr>
            <w:tcW w:w="2346" w:type="dxa"/>
          </w:tcPr>
          <w:p w14:paraId="1642A68D" w14:textId="77777777" w:rsidR="003D0EAC" w:rsidRPr="006D2365" w:rsidRDefault="003D0EAC" w:rsidP="00BA6FA0">
            <w:pPr>
              <w:pStyle w:val="PlainText"/>
              <w:jc w:val="center"/>
              <w:rPr>
                <w:rFonts w:ascii="Calibri" w:hAnsi="Calibri" w:cs="Times New Roman"/>
                <w:sz w:val="24"/>
              </w:rPr>
            </w:pPr>
          </w:p>
        </w:tc>
        <w:tc>
          <w:tcPr>
            <w:tcW w:w="2454" w:type="dxa"/>
          </w:tcPr>
          <w:p w14:paraId="15FC3EE0" w14:textId="77777777" w:rsidR="003D0EAC" w:rsidRPr="006D2365" w:rsidRDefault="003D0EAC" w:rsidP="00BA6FA0">
            <w:pPr>
              <w:pStyle w:val="PlainText"/>
              <w:jc w:val="center"/>
              <w:rPr>
                <w:rFonts w:ascii="Calibri" w:hAnsi="Calibri" w:cs="Times New Roman"/>
                <w:sz w:val="24"/>
              </w:rPr>
            </w:pPr>
          </w:p>
        </w:tc>
        <w:tc>
          <w:tcPr>
            <w:tcW w:w="2455" w:type="dxa"/>
          </w:tcPr>
          <w:p w14:paraId="0904CE14" w14:textId="77777777" w:rsidR="003D0EAC" w:rsidRPr="006D2365" w:rsidRDefault="003D0EAC" w:rsidP="00BA6FA0">
            <w:pPr>
              <w:pStyle w:val="PlainText"/>
              <w:jc w:val="center"/>
              <w:rPr>
                <w:rFonts w:ascii="Calibri" w:hAnsi="Calibri" w:cs="Times New Roman"/>
                <w:sz w:val="24"/>
              </w:rPr>
            </w:pPr>
          </w:p>
        </w:tc>
        <w:tc>
          <w:tcPr>
            <w:tcW w:w="2285" w:type="dxa"/>
          </w:tcPr>
          <w:p w14:paraId="1862794F" w14:textId="77777777" w:rsidR="003D0EAC" w:rsidRPr="006D2365" w:rsidRDefault="003D0EAC" w:rsidP="00BA6FA0">
            <w:pPr>
              <w:pStyle w:val="PlainText"/>
              <w:jc w:val="center"/>
              <w:rPr>
                <w:rFonts w:ascii="Calibri" w:hAnsi="Calibri" w:cs="Times New Roman"/>
                <w:sz w:val="24"/>
              </w:rPr>
            </w:pPr>
          </w:p>
        </w:tc>
      </w:tr>
      <w:tr w:rsidR="003D0EAC" w:rsidRPr="006D2365" w14:paraId="049022FC" w14:textId="77777777" w:rsidTr="00A546CE">
        <w:trPr>
          <w:trHeight w:val="432"/>
        </w:trPr>
        <w:tc>
          <w:tcPr>
            <w:tcW w:w="2346" w:type="dxa"/>
          </w:tcPr>
          <w:p w14:paraId="393EFA94" w14:textId="77777777" w:rsidR="003D0EAC" w:rsidRPr="006D2365" w:rsidRDefault="003D0EAC" w:rsidP="00BA6FA0">
            <w:pPr>
              <w:pStyle w:val="PlainText"/>
              <w:jc w:val="center"/>
              <w:rPr>
                <w:rFonts w:ascii="Calibri" w:hAnsi="Calibri" w:cs="Times New Roman"/>
                <w:sz w:val="24"/>
              </w:rPr>
            </w:pPr>
          </w:p>
        </w:tc>
        <w:tc>
          <w:tcPr>
            <w:tcW w:w="2454" w:type="dxa"/>
          </w:tcPr>
          <w:p w14:paraId="401FCD8B" w14:textId="77777777" w:rsidR="003D0EAC" w:rsidRPr="006D2365" w:rsidRDefault="003D0EAC" w:rsidP="00BA6FA0">
            <w:pPr>
              <w:pStyle w:val="PlainText"/>
              <w:jc w:val="center"/>
              <w:rPr>
                <w:rFonts w:ascii="Calibri" w:hAnsi="Calibri" w:cs="Times New Roman"/>
                <w:sz w:val="24"/>
              </w:rPr>
            </w:pPr>
          </w:p>
        </w:tc>
        <w:tc>
          <w:tcPr>
            <w:tcW w:w="2455" w:type="dxa"/>
          </w:tcPr>
          <w:p w14:paraId="1F1D15CE" w14:textId="77777777" w:rsidR="003D0EAC" w:rsidRPr="006D2365" w:rsidRDefault="003D0EAC" w:rsidP="00BA6FA0">
            <w:pPr>
              <w:pStyle w:val="PlainText"/>
              <w:jc w:val="center"/>
              <w:rPr>
                <w:rFonts w:ascii="Calibri" w:hAnsi="Calibri" w:cs="Times New Roman"/>
                <w:sz w:val="24"/>
              </w:rPr>
            </w:pPr>
          </w:p>
        </w:tc>
        <w:tc>
          <w:tcPr>
            <w:tcW w:w="2285" w:type="dxa"/>
          </w:tcPr>
          <w:p w14:paraId="39DA3E2D" w14:textId="77777777" w:rsidR="003D0EAC" w:rsidRPr="006D2365" w:rsidRDefault="003D0EAC" w:rsidP="00BA6FA0">
            <w:pPr>
              <w:pStyle w:val="PlainText"/>
              <w:jc w:val="center"/>
              <w:rPr>
                <w:rFonts w:ascii="Calibri" w:hAnsi="Calibri" w:cs="Times New Roman"/>
                <w:sz w:val="24"/>
              </w:rPr>
            </w:pPr>
          </w:p>
        </w:tc>
      </w:tr>
      <w:tr w:rsidR="003D0EAC" w:rsidRPr="006D2365" w14:paraId="3B23E188" w14:textId="77777777" w:rsidTr="00A546CE">
        <w:trPr>
          <w:trHeight w:val="432"/>
        </w:trPr>
        <w:tc>
          <w:tcPr>
            <w:tcW w:w="2346" w:type="dxa"/>
          </w:tcPr>
          <w:p w14:paraId="289AE0D6" w14:textId="77777777" w:rsidR="003D0EAC" w:rsidRPr="006D2365" w:rsidRDefault="003D0EAC" w:rsidP="00BA6FA0">
            <w:pPr>
              <w:pStyle w:val="PlainText"/>
              <w:jc w:val="center"/>
              <w:rPr>
                <w:rFonts w:ascii="Calibri" w:hAnsi="Calibri" w:cs="Times New Roman"/>
                <w:sz w:val="24"/>
              </w:rPr>
            </w:pPr>
          </w:p>
        </w:tc>
        <w:tc>
          <w:tcPr>
            <w:tcW w:w="2454" w:type="dxa"/>
          </w:tcPr>
          <w:p w14:paraId="58B02990" w14:textId="77777777" w:rsidR="003D0EAC" w:rsidRPr="006D2365" w:rsidRDefault="003D0EAC" w:rsidP="00BA6FA0">
            <w:pPr>
              <w:pStyle w:val="PlainText"/>
              <w:jc w:val="center"/>
              <w:rPr>
                <w:rFonts w:ascii="Calibri" w:hAnsi="Calibri" w:cs="Times New Roman"/>
                <w:sz w:val="24"/>
              </w:rPr>
            </w:pPr>
          </w:p>
        </w:tc>
        <w:tc>
          <w:tcPr>
            <w:tcW w:w="2455" w:type="dxa"/>
          </w:tcPr>
          <w:p w14:paraId="79375F83" w14:textId="77777777" w:rsidR="003D0EAC" w:rsidRPr="006D2365" w:rsidRDefault="003D0EAC" w:rsidP="00BA6FA0">
            <w:pPr>
              <w:pStyle w:val="PlainText"/>
              <w:jc w:val="center"/>
              <w:rPr>
                <w:rFonts w:ascii="Calibri" w:hAnsi="Calibri" w:cs="Times New Roman"/>
                <w:sz w:val="24"/>
              </w:rPr>
            </w:pPr>
          </w:p>
        </w:tc>
        <w:tc>
          <w:tcPr>
            <w:tcW w:w="2285" w:type="dxa"/>
          </w:tcPr>
          <w:p w14:paraId="5C581B80" w14:textId="77777777" w:rsidR="003D0EAC" w:rsidRPr="006D2365" w:rsidRDefault="003D0EAC" w:rsidP="00BA6FA0">
            <w:pPr>
              <w:pStyle w:val="PlainText"/>
              <w:jc w:val="center"/>
              <w:rPr>
                <w:rFonts w:ascii="Calibri" w:hAnsi="Calibri" w:cs="Times New Roman"/>
                <w:sz w:val="24"/>
              </w:rPr>
            </w:pPr>
          </w:p>
        </w:tc>
      </w:tr>
      <w:tr w:rsidR="003D0EAC" w:rsidRPr="006D2365" w14:paraId="5A23BFD3" w14:textId="77777777" w:rsidTr="00A546CE">
        <w:trPr>
          <w:trHeight w:val="432"/>
        </w:trPr>
        <w:tc>
          <w:tcPr>
            <w:tcW w:w="2346" w:type="dxa"/>
          </w:tcPr>
          <w:p w14:paraId="6A8FE4B0" w14:textId="77777777" w:rsidR="003D0EAC" w:rsidRPr="006D2365" w:rsidRDefault="003D0EAC" w:rsidP="00BA6FA0">
            <w:pPr>
              <w:pStyle w:val="PlainText"/>
              <w:jc w:val="center"/>
              <w:rPr>
                <w:rFonts w:ascii="Calibri" w:hAnsi="Calibri" w:cs="Times New Roman"/>
                <w:sz w:val="24"/>
              </w:rPr>
            </w:pPr>
          </w:p>
        </w:tc>
        <w:tc>
          <w:tcPr>
            <w:tcW w:w="2454" w:type="dxa"/>
          </w:tcPr>
          <w:p w14:paraId="2D451C50" w14:textId="77777777" w:rsidR="003D0EAC" w:rsidRPr="006D2365" w:rsidRDefault="003D0EAC" w:rsidP="00BA6FA0">
            <w:pPr>
              <w:pStyle w:val="PlainText"/>
              <w:jc w:val="center"/>
              <w:rPr>
                <w:rFonts w:ascii="Calibri" w:hAnsi="Calibri" w:cs="Times New Roman"/>
                <w:sz w:val="24"/>
              </w:rPr>
            </w:pPr>
          </w:p>
        </w:tc>
        <w:tc>
          <w:tcPr>
            <w:tcW w:w="2455" w:type="dxa"/>
          </w:tcPr>
          <w:p w14:paraId="4F5C03E0" w14:textId="77777777" w:rsidR="003D0EAC" w:rsidRPr="006D2365" w:rsidRDefault="003D0EAC" w:rsidP="00BA6FA0">
            <w:pPr>
              <w:pStyle w:val="PlainText"/>
              <w:jc w:val="center"/>
              <w:rPr>
                <w:rFonts w:ascii="Calibri" w:hAnsi="Calibri" w:cs="Times New Roman"/>
                <w:sz w:val="24"/>
              </w:rPr>
            </w:pPr>
          </w:p>
        </w:tc>
        <w:tc>
          <w:tcPr>
            <w:tcW w:w="2285" w:type="dxa"/>
          </w:tcPr>
          <w:p w14:paraId="180D87E9" w14:textId="77777777" w:rsidR="003D0EAC" w:rsidRPr="006D2365" w:rsidRDefault="003D0EAC" w:rsidP="00BA6FA0">
            <w:pPr>
              <w:pStyle w:val="PlainText"/>
              <w:jc w:val="center"/>
              <w:rPr>
                <w:rFonts w:ascii="Calibri" w:hAnsi="Calibri" w:cs="Times New Roman"/>
                <w:sz w:val="24"/>
              </w:rPr>
            </w:pPr>
          </w:p>
        </w:tc>
      </w:tr>
      <w:tr w:rsidR="003D0EAC" w:rsidRPr="006D2365" w14:paraId="03AD7B5C" w14:textId="77777777" w:rsidTr="00A546CE">
        <w:trPr>
          <w:trHeight w:val="432"/>
        </w:trPr>
        <w:tc>
          <w:tcPr>
            <w:tcW w:w="2346" w:type="dxa"/>
          </w:tcPr>
          <w:p w14:paraId="2882D4C0" w14:textId="77777777" w:rsidR="003D0EAC" w:rsidRPr="006D2365" w:rsidRDefault="003D0EAC" w:rsidP="00BA6FA0">
            <w:pPr>
              <w:pStyle w:val="PlainText"/>
              <w:jc w:val="center"/>
              <w:rPr>
                <w:rFonts w:ascii="Calibri" w:hAnsi="Calibri" w:cs="Times New Roman"/>
                <w:sz w:val="24"/>
              </w:rPr>
            </w:pPr>
          </w:p>
        </w:tc>
        <w:tc>
          <w:tcPr>
            <w:tcW w:w="2454" w:type="dxa"/>
          </w:tcPr>
          <w:p w14:paraId="3E288E16" w14:textId="77777777" w:rsidR="003D0EAC" w:rsidRPr="006D2365" w:rsidRDefault="003D0EAC" w:rsidP="00BA6FA0">
            <w:pPr>
              <w:pStyle w:val="PlainText"/>
              <w:jc w:val="center"/>
              <w:rPr>
                <w:rFonts w:ascii="Calibri" w:hAnsi="Calibri" w:cs="Times New Roman"/>
                <w:sz w:val="24"/>
              </w:rPr>
            </w:pPr>
          </w:p>
        </w:tc>
        <w:tc>
          <w:tcPr>
            <w:tcW w:w="2455" w:type="dxa"/>
          </w:tcPr>
          <w:p w14:paraId="34DFAEA5" w14:textId="77777777" w:rsidR="003D0EAC" w:rsidRPr="006D2365" w:rsidRDefault="003D0EAC" w:rsidP="00BA6FA0">
            <w:pPr>
              <w:pStyle w:val="PlainText"/>
              <w:jc w:val="center"/>
              <w:rPr>
                <w:rFonts w:ascii="Calibri" w:hAnsi="Calibri" w:cs="Times New Roman"/>
                <w:sz w:val="24"/>
              </w:rPr>
            </w:pPr>
          </w:p>
        </w:tc>
        <w:tc>
          <w:tcPr>
            <w:tcW w:w="2285" w:type="dxa"/>
          </w:tcPr>
          <w:p w14:paraId="043BC2D1" w14:textId="77777777" w:rsidR="003D0EAC" w:rsidRPr="006D2365" w:rsidRDefault="003D0EAC" w:rsidP="00BA6FA0">
            <w:pPr>
              <w:pStyle w:val="PlainText"/>
              <w:jc w:val="center"/>
              <w:rPr>
                <w:rFonts w:ascii="Calibri" w:hAnsi="Calibri" w:cs="Times New Roman"/>
                <w:sz w:val="24"/>
              </w:rPr>
            </w:pPr>
          </w:p>
        </w:tc>
      </w:tr>
      <w:tr w:rsidR="003D0EAC" w:rsidRPr="006D2365" w14:paraId="27FA6E6A" w14:textId="77777777" w:rsidTr="00A546CE">
        <w:trPr>
          <w:trHeight w:val="432"/>
        </w:trPr>
        <w:tc>
          <w:tcPr>
            <w:tcW w:w="2346" w:type="dxa"/>
          </w:tcPr>
          <w:p w14:paraId="31622B13" w14:textId="77777777" w:rsidR="003D0EAC" w:rsidRPr="006D2365" w:rsidRDefault="003D0EAC" w:rsidP="00BA6FA0">
            <w:pPr>
              <w:pStyle w:val="PlainText"/>
              <w:jc w:val="center"/>
              <w:rPr>
                <w:rFonts w:ascii="Calibri" w:hAnsi="Calibri" w:cs="Times New Roman"/>
                <w:sz w:val="24"/>
              </w:rPr>
            </w:pPr>
          </w:p>
        </w:tc>
        <w:tc>
          <w:tcPr>
            <w:tcW w:w="2454" w:type="dxa"/>
          </w:tcPr>
          <w:p w14:paraId="1E1B49A7" w14:textId="77777777" w:rsidR="003D0EAC" w:rsidRPr="006D2365" w:rsidRDefault="003D0EAC" w:rsidP="00BA6FA0">
            <w:pPr>
              <w:pStyle w:val="PlainText"/>
              <w:jc w:val="center"/>
              <w:rPr>
                <w:rFonts w:ascii="Calibri" w:hAnsi="Calibri" w:cs="Times New Roman"/>
                <w:sz w:val="24"/>
              </w:rPr>
            </w:pPr>
          </w:p>
        </w:tc>
        <w:tc>
          <w:tcPr>
            <w:tcW w:w="2455" w:type="dxa"/>
          </w:tcPr>
          <w:p w14:paraId="17E545AA" w14:textId="77777777" w:rsidR="003D0EAC" w:rsidRPr="006D2365" w:rsidRDefault="003D0EAC" w:rsidP="00BA6FA0">
            <w:pPr>
              <w:pStyle w:val="PlainText"/>
              <w:jc w:val="center"/>
              <w:rPr>
                <w:rFonts w:ascii="Calibri" w:hAnsi="Calibri" w:cs="Times New Roman"/>
                <w:sz w:val="24"/>
              </w:rPr>
            </w:pPr>
          </w:p>
        </w:tc>
        <w:tc>
          <w:tcPr>
            <w:tcW w:w="2285" w:type="dxa"/>
          </w:tcPr>
          <w:p w14:paraId="51AE54DC" w14:textId="77777777" w:rsidR="003D0EAC" w:rsidRPr="006D2365" w:rsidRDefault="003D0EAC" w:rsidP="00BA6FA0">
            <w:pPr>
              <w:pStyle w:val="PlainText"/>
              <w:jc w:val="center"/>
              <w:rPr>
                <w:rFonts w:ascii="Calibri" w:hAnsi="Calibri" w:cs="Times New Roman"/>
                <w:sz w:val="24"/>
              </w:rPr>
            </w:pPr>
          </w:p>
        </w:tc>
      </w:tr>
      <w:tr w:rsidR="003D0EAC" w:rsidRPr="006D2365" w14:paraId="100E8AC1" w14:textId="77777777" w:rsidTr="00A546CE">
        <w:trPr>
          <w:trHeight w:val="432"/>
        </w:trPr>
        <w:tc>
          <w:tcPr>
            <w:tcW w:w="2346" w:type="dxa"/>
          </w:tcPr>
          <w:p w14:paraId="4D6AA0F7" w14:textId="77777777" w:rsidR="003D0EAC" w:rsidRPr="006D2365" w:rsidRDefault="003D0EAC" w:rsidP="00BA6FA0">
            <w:pPr>
              <w:pStyle w:val="PlainText"/>
              <w:jc w:val="center"/>
              <w:rPr>
                <w:rFonts w:ascii="Calibri" w:hAnsi="Calibri" w:cs="Times New Roman"/>
                <w:sz w:val="24"/>
              </w:rPr>
            </w:pPr>
          </w:p>
        </w:tc>
        <w:tc>
          <w:tcPr>
            <w:tcW w:w="2454" w:type="dxa"/>
          </w:tcPr>
          <w:p w14:paraId="0EADF003" w14:textId="77777777" w:rsidR="003D0EAC" w:rsidRPr="006D2365" w:rsidRDefault="003D0EAC" w:rsidP="00BA6FA0">
            <w:pPr>
              <w:pStyle w:val="PlainText"/>
              <w:jc w:val="center"/>
              <w:rPr>
                <w:rFonts w:ascii="Calibri" w:hAnsi="Calibri" w:cs="Times New Roman"/>
                <w:sz w:val="24"/>
              </w:rPr>
            </w:pPr>
          </w:p>
        </w:tc>
        <w:tc>
          <w:tcPr>
            <w:tcW w:w="2455" w:type="dxa"/>
          </w:tcPr>
          <w:p w14:paraId="41DD531E" w14:textId="77777777" w:rsidR="003D0EAC" w:rsidRPr="006D2365" w:rsidRDefault="003D0EAC" w:rsidP="00BA6FA0">
            <w:pPr>
              <w:pStyle w:val="PlainText"/>
              <w:jc w:val="center"/>
              <w:rPr>
                <w:rFonts w:ascii="Calibri" w:hAnsi="Calibri" w:cs="Times New Roman"/>
                <w:sz w:val="24"/>
              </w:rPr>
            </w:pPr>
          </w:p>
        </w:tc>
        <w:tc>
          <w:tcPr>
            <w:tcW w:w="2285" w:type="dxa"/>
          </w:tcPr>
          <w:p w14:paraId="62CA904B" w14:textId="77777777" w:rsidR="003D0EAC" w:rsidRPr="006D2365" w:rsidRDefault="003D0EAC" w:rsidP="00BA6FA0">
            <w:pPr>
              <w:pStyle w:val="PlainText"/>
              <w:jc w:val="center"/>
              <w:rPr>
                <w:rFonts w:ascii="Calibri" w:hAnsi="Calibri" w:cs="Times New Roman"/>
                <w:sz w:val="24"/>
              </w:rPr>
            </w:pPr>
          </w:p>
        </w:tc>
      </w:tr>
      <w:tr w:rsidR="003D0EAC" w:rsidRPr="006D2365" w14:paraId="137DF3D7" w14:textId="77777777" w:rsidTr="00A546CE">
        <w:trPr>
          <w:trHeight w:val="432"/>
        </w:trPr>
        <w:tc>
          <w:tcPr>
            <w:tcW w:w="2346" w:type="dxa"/>
          </w:tcPr>
          <w:p w14:paraId="18EDCB1C" w14:textId="77777777" w:rsidR="003D0EAC" w:rsidRPr="006D2365" w:rsidRDefault="003D0EAC" w:rsidP="00BA6FA0">
            <w:pPr>
              <w:pStyle w:val="PlainText"/>
              <w:jc w:val="center"/>
              <w:rPr>
                <w:rFonts w:ascii="Calibri" w:hAnsi="Calibri" w:cs="Times New Roman"/>
                <w:sz w:val="24"/>
              </w:rPr>
            </w:pPr>
          </w:p>
        </w:tc>
        <w:tc>
          <w:tcPr>
            <w:tcW w:w="2454" w:type="dxa"/>
          </w:tcPr>
          <w:p w14:paraId="75959F1A" w14:textId="77777777" w:rsidR="003D0EAC" w:rsidRPr="006D2365" w:rsidRDefault="003D0EAC" w:rsidP="00BA6FA0">
            <w:pPr>
              <w:pStyle w:val="PlainText"/>
              <w:jc w:val="center"/>
              <w:rPr>
                <w:rFonts w:ascii="Calibri" w:hAnsi="Calibri" w:cs="Times New Roman"/>
                <w:sz w:val="24"/>
              </w:rPr>
            </w:pPr>
          </w:p>
        </w:tc>
        <w:tc>
          <w:tcPr>
            <w:tcW w:w="2455" w:type="dxa"/>
          </w:tcPr>
          <w:p w14:paraId="08058F8D" w14:textId="77777777" w:rsidR="003D0EAC" w:rsidRPr="006D2365" w:rsidRDefault="003D0EAC" w:rsidP="00BA6FA0">
            <w:pPr>
              <w:pStyle w:val="PlainText"/>
              <w:jc w:val="center"/>
              <w:rPr>
                <w:rFonts w:ascii="Calibri" w:hAnsi="Calibri" w:cs="Times New Roman"/>
                <w:sz w:val="24"/>
              </w:rPr>
            </w:pPr>
          </w:p>
        </w:tc>
        <w:tc>
          <w:tcPr>
            <w:tcW w:w="2285" w:type="dxa"/>
          </w:tcPr>
          <w:p w14:paraId="5860C54D" w14:textId="77777777" w:rsidR="003D0EAC" w:rsidRPr="006D2365" w:rsidRDefault="003D0EAC" w:rsidP="00BA6FA0">
            <w:pPr>
              <w:pStyle w:val="PlainText"/>
              <w:jc w:val="center"/>
              <w:rPr>
                <w:rFonts w:ascii="Calibri" w:hAnsi="Calibri" w:cs="Times New Roman"/>
                <w:sz w:val="24"/>
              </w:rPr>
            </w:pPr>
          </w:p>
        </w:tc>
      </w:tr>
      <w:tr w:rsidR="003D0EAC" w:rsidRPr="006D2365" w14:paraId="70EEF3EE" w14:textId="77777777" w:rsidTr="00A546CE">
        <w:trPr>
          <w:trHeight w:val="432"/>
        </w:trPr>
        <w:tc>
          <w:tcPr>
            <w:tcW w:w="2346" w:type="dxa"/>
          </w:tcPr>
          <w:p w14:paraId="620042EA" w14:textId="77777777" w:rsidR="003D0EAC" w:rsidRPr="006D2365" w:rsidRDefault="003D0EAC" w:rsidP="00BA6FA0">
            <w:pPr>
              <w:pStyle w:val="PlainText"/>
              <w:jc w:val="center"/>
              <w:rPr>
                <w:rFonts w:ascii="Calibri" w:hAnsi="Calibri" w:cs="Times New Roman"/>
                <w:sz w:val="24"/>
              </w:rPr>
            </w:pPr>
          </w:p>
        </w:tc>
        <w:tc>
          <w:tcPr>
            <w:tcW w:w="2454" w:type="dxa"/>
          </w:tcPr>
          <w:p w14:paraId="3F13F39C" w14:textId="77777777" w:rsidR="003D0EAC" w:rsidRPr="006D2365" w:rsidRDefault="003D0EAC" w:rsidP="00BA6FA0">
            <w:pPr>
              <w:pStyle w:val="PlainText"/>
              <w:jc w:val="center"/>
              <w:rPr>
                <w:rFonts w:ascii="Calibri" w:hAnsi="Calibri" w:cs="Times New Roman"/>
                <w:sz w:val="24"/>
              </w:rPr>
            </w:pPr>
          </w:p>
        </w:tc>
        <w:tc>
          <w:tcPr>
            <w:tcW w:w="2455" w:type="dxa"/>
          </w:tcPr>
          <w:p w14:paraId="7B757106" w14:textId="77777777" w:rsidR="003D0EAC" w:rsidRPr="006D2365" w:rsidRDefault="003D0EAC" w:rsidP="00BA6FA0">
            <w:pPr>
              <w:pStyle w:val="PlainText"/>
              <w:jc w:val="center"/>
              <w:rPr>
                <w:rFonts w:ascii="Calibri" w:hAnsi="Calibri" w:cs="Times New Roman"/>
                <w:sz w:val="24"/>
              </w:rPr>
            </w:pPr>
          </w:p>
        </w:tc>
        <w:tc>
          <w:tcPr>
            <w:tcW w:w="2285" w:type="dxa"/>
          </w:tcPr>
          <w:p w14:paraId="637DECB6" w14:textId="77777777" w:rsidR="003D0EAC" w:rsidRPr="006D2365" w:rsidRDefault="003D0EAC" w:rsidP="00BA6FA0">
            <w:pPr>
              <w:pStyle w:val="PlainText"/>
              <w:jc w:val="center"/>
              <w:rPr>
                <w:rFonts w:ascii="Calibri" w:hAnsi="Calibri" w:cs="Times New Roman"/>
                <w:sz w:val="24"/>
              </w:rPr>
            </w:pPr>
          </w:p>
        </w:tc>
      </w:tr>
      <w:tr w:rsidR="003D0EAC" w:rsidRPr="006D2365" w14:paraId="0FF7C54A" w14:textId="77777777" w:rsidTr="00A546CE">
        <w:trPr>
          <w:trHeight w:val="432"/>
        </w:trPr>
        <w:tc>
          <w:tcPr>
            <w:tcW w:w="2346" w:type="dxa"/>
          </w:tcPr>
          <w:p w14:paraId="1A10EE4B" w14:textId="77777777" w:rsidR="003D0EAC" w:rsidRPr="006D2365" w:rsidRDefault="003D0EAC" w:rsidP="00BA6FA0">
            <w:pPr>
              <w:pStyle w:val="PlainText"/>
              <w:jc w:val="center"/>
              <w:rPr>
                <w:rFonts w:ascii="Calibri" w:hAnsi="Calibri" w:cs="Times New Roman"/>
                <w:sz w:val="24"/>
              </w:rPr>
            </w:pPr>
          </w:p>
        </w:tc>
        <w:tc>
          <w:tcPr>
            <w:tcW w:w="2454" w:type="dxa"/>
          </w:tcPr>
          <w:p w14:paraId="16927E67" w14:textId="77777777" w:rsidR="003D0EAC" w:rsidRPr="006D2365" w:rsidRDefault="003D0EAC" w:rsidP="00BA6FA0">
            <w:pPr>
              <w:pStyle w:val="PlainText"/>
              <w:jc w:val="center"/>
              <w:rPr>
                <w:rFonts w:ascii="Calibri" w:hAnsi="Calibri" w:cs="Times New Roman"/>
                <w:sz w:val="24"/>
              </w:rPr>
            </w:pPr>
          </w:p>
        </w:tc>
        <w:tc>
          <w:tcPr>
            <w:tcW w:w="2455" w:type="dxa"/>
          </w:tcPr>
          <w:p w14:paraId="0D07F004" w14:textId="77777777" w:rsidR="003D0EAC" w:rsidRPr="006D2365" w:rsidRDefault="003D0EAC" w:rsidP="00BA6FA0">
            <w:pPr>
              <w:pStyle w:val="PlainText"/>
              <w:jc w:val="center"/>
              <w:rPr>
                <w:rFonts w:ascii="Calibri" w:hAnsi="Calibri" w:cs="Times New Roman"/>
                <w:sz w:val="24"/>
              </w:rPr>
            </w:pPr>
          </w:p>
        </w:tc>
        <w:tc>
          <w:tcPr>
            <w:tcW w:w="2285" w:type="dxa"/>
          </w:tcPr>
          <w:p w14:paraId="048F7E95" w14:textId="77777777" w:rsidR="003D0EAC" w:rsidRPr="006D2365" w:rsidRDefault="003D0EAC" w:rsidP="00BA6FA0">
            <w:pPr>
              <w:pStyle w:val="PlainText"/>
              <w:jc w:val="center"/>
              <w:rPr>
                <w:rFonts w:ascii="Calibri" w:hAnsi="Calibri" w:cs="Times New Roman"/>
                <w:sz w:val="24"/>
              </w:rPr>
            </w:pPr>
          </w:p>
        </w:tc>
      </w:tr>
      <w:tr w:rsidR="003D0EAC" w:rsidRPr="006D2365" w14:paraId="56C8FEC1" w14:textId="77777777" w:rsidTr="00A546CE">
        <w:trPr>
          <w:trHeight w:val="432"/>
        </w:trPr>
        <w:tc>
          <w:tcPr>
            <w:tcW w:w="2346" w:type="dxa"/>
          </w:tcPr>
          <w:p w14:paraId="2F587356" w14:textId="77777777" w:rsidR="003D0EAC" w:rsidRPr="006D2365" w:rsidRDefault="003D0EAC" w:rsidP="00BA6FA0">
            <w:pPr>
              <w:pStyle w:val="PlainText"/>
              <w:jc w:val="center"/>
              <w:rPr>
                <w:rFonts w:ascii="Calibri" w:hAnsi="Calibri" w:cs="Times New Roman"/>
                <w:sz w:val="24"/>
              </w:rPr>
            </w:pPr>
          </w:p>
        </w:tc>
        <w:tc>
          <w:tcPr>
            <w:tcW w:w="2454" w:type="dxa"/>
          </w:tcPr>
          <w:p w14:paraId="6F4D80B5" w14:textId="77777777" w:rsidR="003D0EAC" w:rsidRPr="006D2365" w:rsidRDefault="003D0EAC" w:rsidP="00BA6FA0">
            <w:pPr>
              <w:pStyle w:val="PlainText"/>
              <w:jc w:val="center"/>
              <w:rPr>
                <w:rFonts w:ascii="Calibri" w:hAnsi="Calibri" w:cs="Times New Roman"/>
                <w:sz w:val="24"/>
              </w:rPr>
            </w:pPr>
          </w:p>
        </w:tc>
        <w:tc>
          <w:tcPr>
            <w:tcW w:w="2455" w:type="dxa"/>
          </w:tcPr>
          <w:p w14:paraId="0B4F9120" w14:textId="77777777" w:rsidR="003D0EAC" w:rsidRPr="006D2365" w:rsidRDefault="003D0EAC" w:rsidP="00BA6FA0">
            <w:pPr>
              <w:pStyle w:val="PlainText"/>
              <w:jc w:val="center"/>
              <w:rPr>
                <w:rFonts w:ascii="Calibri" w:hAnsi="Calibri" w:cs="Times New Roman"/>
                <w:sz w:val="24"/>
              </w:rPr>
            </w:pPr>
          </w:p>
        </w:tc>
        <w:tc>
          <w:tcPr>
            <w:tcW w:w="2285" w:type="dxa"/>
          </w:tcPr>
          <w:p w14:paraId="067F255C" w14:textId="77777777" w:rsidR="003D0EAC" w:rsidRPr="006D2365" w:rsidRDefault="003D0EAC" w:rsidP="00BA6FA0">
            <w:pPr>
              <w:pStyle w:val="PlainText"/>
              <w:jc w:val="center"/>
              <w:rPr>
                <w:rFonts w:ascii="Calibri" w:hAnsi="Calibri" w:cs="Times New Roman"/>
                <w:sz w:val="24"/>
              </w:rPr>
            </w:pPr>
          </w:p>
        </w:tc>
      </w:tr>
      <w:tr w:rsidR="003D0EAC" w:rsidRPr="006D2365" w14:paraId="5AD6BCAA" w14:textId="77777777" w:rsidTr="00A546CE">
        <w:trPr>
          <w:trHeight w:val="432"/>
        </w:trPr>
        <w:tc>
          <w:tcPr>
            <w:tcW w:w="2346" w:type="dxa"/>
          </w:tcPr>
          <w:p w14:paraId="77E22520" w14:textId="77777777" w:rsidR="003D0EAC" w:rsidRPr="006D2365" w:rsidRDefault="003D0EAC" w:rsidP="00BA6FA0">
            <w:pPr>
              <w:pStyle w:val="PlainText"/>
              <w:jc w:val="center"/>
              <w:rPr>
                <w:rFonts w:ascii="Calibri" w:hAnsi="Calibri" w:cs="Times New Roman"/>
                <w:sz w:val="24"/>
              </w:rPr>
            </w:pPr>
          </w:p>
        </w:tc>
        <w:tc>
          <w:tcPr>
            <w:tcW w:w="2454" w:type="dxa"/>
          </w:tcPr>
          <w:p w14:paraId="39B735DC" w14:textId="77777777" w:rsidR="003D0EAC" w:rsidRPr="006D2365" w:rsidRDefault="003D0EAC" w:rsidP="00BA6FA0">
            <w:pPr>
              <w:pStyle w:val="PlainText"/>
              <w:jc w:val="center"/>
              <w:rPr>
                <w:rFonts w:ascii="Calibri" w:hAnsi="Calibri" w:cs="Times New Roman"/>
                <w:sz w:val="24"/>
              </w:rPr>
            </w:pPr>
          </w:p>
        </w:tc>
        <w:tc>
          <w:tcPr>
            <w:tcW w:w="2455" w:type="dxa"/>
          </w:tcPr>
          <w:p w14:paraId="449A0EDD" w14:textId="77777777" w:rsidR="003D0EAC" w:rsidRPr="006D2365" w:rsidRDefault="003D0EAC" w:rsidP="00BA6FA0">
            <w:pPr>
              <w:pStyle w:val="PlainText"/>
              <w:jc w:val="center"/>
              <w:rPr>
                <w:rFonts w:ascii="Calibri" w:hAnsi="Calibri" w:cs="Times New Roman"/>
                <w:sz w:val="24"/>
              </w:rPr>
            </w:pPr>
          </w:p>
        </w:tc>
        <w:tc>
          <w:tcPr>
            <w:tcW w:w="2285" w:type="dxa"/>
          </w:tcPr>
          <w:p w14:paraId="65391B3C" w14:textId="77777777" w:rsidR="003D0EAC" w:rsidRPr="006D2365" w:rsidRDefault="003D0EAC" w:rsidP="00BA6FA0">
            <w:pPr>
              <w:pStyle w:val="PlainText"/>
              <w:jc w:val="center"/>
              <w:rPr>
                <w:rFonts w:ascii="Calibri" w:hAnsi="Calibri" w:cs="Times New Roman"/>
                <w:sz w:val="24"/>
              </w:rPr>
            </w:pPr>
          </w:p>
        </w:tc>
      </w:tr>
      <w:tr w:rsidR="003D0EAC" w:rsidRPr="006D2365" w14:paraId="51F52E4A" w14:textId="77777777" w:rsidTr="00A546CE">
        <w:trPr>
          <w:trHeight w:val="432"/>
        </w:trPr>
        <w:tc>
          <w:tcPr>
            <w:tcW w:w="2346" w:type="dxa"/>
          </w:tcPr>
          <w:p w14:paraId="7B10A6DD" w14:textId="77777777" w:rsidR="003D0EAC" w:rsidRPr="006D2365" w:rsidRDefault="003D0EAC" w:rsidP="00BA6FA0">
            <w:pPr>
              <w:pStyle w:val="PlainText"/>
              <w:jc w:val="center"/>
              <w:rPr>
                <w:rFonts w:ascii="Calibri" w:hAnsi="Calibri" w:cs="Times New Roman"/>
                <w:sz w:val="24"/>
              </w:rPr>
            </w:pPr>
          </w:p>
        </w:tc>
        <w:tc>
          <w:tcPr>
            <w:tcW w:w="2454" w:type="dxa"/>
          </w:tcPr>
          <w:p w14:paraId="48DE55B6" w14:textId="77777777" w:rsidR="003D0EAC" w:rsidRPr="006D2365" w:rsidRDefault="003D0EAC" w:rsidP="00BA6FA0">
            <w:pPr>
              <w:pStyle w:val="PlainText"/>
              <w:jc w:val="center"/>
              <w:rPr>
                <w:rFonts w:ascii="Calibri" w:hAnsi="Calibri" w:cs="Times New Roman"/>
                <w:sz w:val="24"/>
              </w:rPr>
            </w:pPr>
          </w:p>
        </w:tc>
        <w:tc>
          <w:tcPr>
            <w:tcW w:w="2455" w:type="dxa"/>
          </w:tcPr>
          <w:p w14:paraId="148AF07A" w14:textId="77777777" w:rsidR="003D0EAC" w:rsidRPr="006D2365" w:rsidRDefault="003D0EAC" w:rsidP="00BA6FA0">
            <w:pPr>
              <w:pStyle w:val="PlainText"/>
              <w:jc w:val="center"/>
              <w:rPr>
                <w:rFonts w:ascii="Calibri" w:hAnsi="Calibri" w:cs="Times New Roman"/>
                <w:sz w:val="24"/>
              </w:rPr>
            </w:pPr>
          </w:p>
        </w:tc>
        <w:tc>
          <w:tcPr>
            <w:tcW w:w="2285" w:type="dxa"/>
          </w:tcPr>
          <w:p w14:paraId="31382521" w14:textId="77777777" w:rsidR="003D0EAC" w:rsidRPr="006D2365" w:rsidRDefault="003D0EAC" w:rsidP="00BA6FA0">
            <w:pPr>
              <w:pStyle w:val="PlainText"/>
              <w:jc w:val="center"/>
              <w:rPr>
                <w:rFonts w:ascii="Calibri" w:hAnsi="Calibri" w:cs="Times New Roman"/>
                <w:sz w:val="24"/>
              </w:rPr>
            </w:pPr>
          </w:p>
        </w:tc>
      </w:tr>
      <w:tr w:rsidR="003D0EAC" w:rsidRPr="006D2365" w14:paraId="24AA416C" w14:textId="77777777" w:rsidTr="00A546CE">
        <w:trPr>
          <w:trHeight w:val="432"/>
        </w:trPr>
        <w:tc>
          <w:tcPr>
            <w:tcW w:w="2346" w:type="dxa"/>
          </w:tcPr>
          <w:p w14:paraId="45FDBBC7" w14:textId="77777777" w:rsidR="003D0EAC" w:rsidRPr="006D2365" w:rsidRDefault="003D0EAC" w:rsidP="00BA6FA0">
            <w:pPr>
              <w:pStyle w:val="PlainText"/>
              <w:jc w:val="center"/>
              <w:rPr>
                <w:rFonts w:ascii="Calibri" w:hAnsi="Calibri" w:cs="Times New Roman"/>
                <w:sz w:val="24"/>
              </w:rPr>
            </w:pPr>
          </w:p>
        </w:tc>
        <w:tc>
          <w:tcPr>
            <w:tcW w:w="2454" w:type="dxa"/>
          </w:tcPr>
          <w:p w14:paraId="3219948A" w14:textId="77777777" w:rsidR="003D0EAC" w:rsidRPr="006D2365" w:rsidRDefault="003D0EAC" w:rsidP="00BA6FA0">
            <w:pPr>
              <w:pStyle w:val="PlainText"/>
              <w:jc w:val="center"/>
              <w:rPr>
                <w:rFonts w:ascii="Calibri" w:hAnsi="Calibri" w:cs="Times New Roman"/>
                <w:sz w:val="24"/>
              </w:rPr>
            </w:pPr>
          </w:p>
        </w:tc>
        <w:tc>
          <w:tcPr>
            <w:tcW w:w="2455" w:type="dxa"/>
          </w:tcPr>
          <w:p w14:paraId="1A644468" w14:textId="77777777" w:rsidR="003D0EAC" w:rsidRPr="006D2365" w:rsidRDefault="003D0EAC" w:rsidP="00BA6FA0">
            <w:pPr>
              <w:pStyle w:val="PlainText"/>
              <w:jc w:val="center"/>
              <w:rPr>
                <w:rFonts w:ascii="Calibri" w:hAnsi="Calibri" w:cs="Times New Roman"/>
                <w:sz w:val="24"/>
              </w:rPr>
            </w:pPr>
          </w:p>
        </w:tc>
        <w:tc>
          <w:tcPr>
            <w:tcW w:w="2285" w:type="dxa"/>
          </w:tcPr>
          <w:p w14:paraId="13A10E32" w14:textId="77777777" w:rsidR="003D0EAC" w:rsidRPr="006D2365" w:rsidRDefault="003D0EAC" w:rsidP="00BA6FA0">
            <w:pPr>
              <w:pStyle w:val="PlainText"/>
              <w:jc w:val="center"/>
              <w:rPr>
                <w:rFonts w:ascii="Calibri" w:hAnsi="Calibri" w:cs="Times New Roman"/>
                <w:sz w:val="24"/>
              </w:rPr>
            </w:pPr>
          </w:p>
        </w:tc>
      </w:tr>
      <w:tr w:rsidR="003D0EAC" w:rsidRPr="006D2365" w14:paraId="37ED0699" w14:textId="77777777" w:rsidTr="00A546CE">
        <w:trPr>
          <w:trHeight w:val="432"/>
        </w:trPr>
        <w:tc>
          <w:tcPr>
            <w:tcW w:w="2346" w:type="dxa"/>
          </w:tcPr>
          <w:p w14:paraId="329C9AFC" w14:textId="77777777" w:rsidR="003D0EAC" w:rsidRPr="006D2365" w:rsidRDefault="003D0EAC" w:rsidP="00BA6FA0">
            <w:pPr>
              <w:pStyle w:val="PlainText"/>
              <w:jc w:val="center"/>
              <w:rPr>
                <w:rFonts w:ascii="Calibri" w:hAnsi="Calibri" w:cs="Times New Roman"/>
                <w:sz w:val="24"/>
              </w:rPr>
            </w:pPr>
          </w:p>
        </w:tc>
        <w:tc>
          <w:tcPr>
            <w:tcW w:w="2454" w:type="dxa"/>
          </w:tcPr>
          <w:p w14:paraId="3CF28BB7" w14:textId="77777777" w:rsidR="003D0EAC" w:rsidRPr="006D2365" w:rsidRDefault="003D0EAC" w:rsidP="00BA6FA0">
            <w:pPr>
              <w:pStyle w:val="PlainText"/>
              <w:jc w:val="center"/>
              <w:rPr>
                <w:rFonts w:ascii="Calibri" w:hAnsi="Calibri" w:cs="Times New Roman"/>
                <w:sz w:val="24"/>
              </w:rPr>
            </w:pPr>
          </w:p>
        </w:tc>
        <w:tc>
          <w:tcPr>
            <w:tcW w:w="2455" w:type="dxa"/>
          </w:tcPr>
          <w:p w14:paraId="3FE6C0F9" w14:textId="77777777" w:rsidR="003D0EAC" w:rsidRPr="006D2365" w:rsidRDefault="003D0EAC" w:rsidP="00BA6FA0">
            <w:pPr>
              <w:pStyle w:val="PlainText"/>
              <w:jc w:val="center"/>
              <w:rPr>
                <w:rFonts w:ascii="Calibri" w:hAnsi="Calibri" w:cs="Times New Roman"/>
                <w:sz w:val="24"/>
              </w:rPr>
            </w:pPr>
          </w:p>
        </w:tc>
        <w:tc>
          <w:tcPr>
            <w:tcW w:w="2285" w:type="dxa"/>
          </w:tcPr>
          <w:p w14:paraId="1285F3F7" w14:textId="77777777" w:rsidR="003D0EAC" w:rsidRPr="006D2365" w:rsidRDefault="003D0EAC" w:rsidP="00BA6FA0">
            <w:pPr>
              <w:pStyle w:val="PlainText"/>
              <w:jc w:val="center"/>
              <w:rPr>
                <w:rFonts w:ascii="Calibri" w:hAnsi="Calibri" w:cs="Times New Roman"/>
                <w:sz w:val="24"/>
              </w:rPr>
            </w:pPr>
          </w:p>
        </w:tc>
      </w:tr>
      <w:tr w:rsidR="003D0EAC" w:rsidRPr="006D2365" w14:paraId="18357D98" w14:textId="77777777" w:rsidTr="00A546CE">
        <w:trPr>
          <w:trHeight w:val="432"/>
        </w:trPr>
        <w:tc>
          <w:tcPr>
            <w:tcW w:w="2346" w:type="dxa"/>
          </w:tcPr>
          <w:p w14:paraId="1B22FA72" w14:textId="77777777" w:rsidR="003D0EAC" w:rsidRPr="006D2365" w:rsidRDefault="003D0EAC" w:rsidP="00BA6FA0">
            <w:pPr>
              <w:pStyle w:val="PlainText"/>
              <w:jc w:val="center"/>
              <w:rPr>
                <w:rFonts w:ascii="Calibri" w:hAnsi="Calibri" w:cs="Times New Roman"/>
                <w:sz w:val="24"/>
              </w:rPr>
            </w:pPr>
          </w:p>
        </w:tc>
        <w:tc>
          <w:tcPr>
            <w:tcW w:w="2454" w:type="dxa"/>
          </w:tcPr>
          <w:p w14:paraId="27EE993E" w14:textId="77777777" w:rsidR="003D0EAC" w:rsidRPr="006D2365" w:rsidRDefault="003D0EAC" w:rsidP="00BA6FA0">
            <w:pPr>
              <w:pStyle w:val="PlainText"/>
              <w:jc w:val="center"/>
              <w:rPr>
                <w:rFonts w:ascii="Calibri" w:hAnsi="Calibri" w:cs="Times New Roman"/>
                <w:sz w:val="24"/>
              </w:rPr>
            </w:pPr>
          </w:p>
        </w:tc>
        <w:tc>
          <w:tcPr>
            <w:tcW w:w="2455" w:type="dxa"/>
          </w:tcPr>
          <w:p w14:paraId="0779B159" w14:textId="77777777" w:rsidR="003D0EAC" w:rsidRPr="006D2365" w:rsidRDefault="003D0EAC" w:rsidP="00BA6FA0">
            <w:pPr>
              <w:pStyle w:val="PlainText"/>
              <w:jc w:val="center"/>
              <w:rPr>
                <w:rFonts w:ascii="Calibri" w:hAnsi="Calibri" w:cs="Times New Roman"/>
                <w:sz w:val="24"/>
              </w:rPr>
            </w:pPr>
          </w:p>
        </w:tc>
        <w:tc>
          <w:tcPr>
            <w:tcW w:w="2285" w:type="dxa"/>
          </w:tcPr>
          <w:p w14:paraId="6295644B" w14:textId="77777777" w:rsidR="003D0EAC" w:rsidRPr="006D2365" w:rsidRDefault="003D0EAC" w:rsidP="00BA6FA0">
            <w:pPr>
              <w:pStyle w:val="PlainText"/>
              <w:jc w:val="center"/>
              <w:rPr>
                <w:rFonts w:ascii="Calibri" w:hAnsi="Calibri" w:cs="Times New Roman"/>
                <w:sz w:val="24"/>
              </w:rPr>
            </w:pPr>
          </w:p>
        </w:tc>
      </w:tr>
      <w:tr w:rsidR="003D0EAC" w:rsidRPr="006D2365" w14:paraId="3B12D9C3" w14:textId="77777777" w:rsidTr="00A546CE">
        <w:trPr>
          <w:trHeight w:val="432"/>
        </w:trPr>
        <w:tc>
          <w:tcPr>
            <w:tcW w:w="2346" w:type="dxa"/>
          </w:tcPr>
          <w:p w14:paraId="571FFCB8" w14:textId="77777777" w:rsidR="003D0EAC" w:rsidRPr="006D2365" w:rsidRDefault="003D0EAC" w:rsidP="00BA6FA0">
            <w:pPr>
              <w:pStyle w:val="PlainText"/>
              <w:jc w:val="center"/>
              <w:rPr>
                <w:rFonts w:ascii="Calibri" w:hAnsi="Calibri" w:cs="Times New Roman"/>
                <w:sz w:val="24"/>
              </w:rPr>
            </w:pPr>
          </w:p>
        </w:tc>
        <w:tc>
          <w:tcPr>
            <w:tcW w:w="2454" w:type="dxa"/>
          </w:tcPr>
          <w:p w14:paraId="012F0A25" w14:textId="77777777" w:rsidR="003D0EAC" w:rsidRPr="006D2365" w:rsidRDefault="003D0EAC" w:rsidP="00BA6FA0">
            <w:pPr>
              <w:pStyle w:val="PlainText"/>
              <w:jc w:val="center"/>
              <w:rPr>
                <w:rFonts w:ascii="Calibri" w:hAnsi="Calibri" w:cs="Times New Roman"/>
                <w:sz w:val="24"/>
              </w:rPr>
            </w:pPr>
          </w:p>
        </w:tc>
        <w:tc>
          <w:tcPr>
            <w:tcW w:w="2455" w:type="dxa"/>
          </w:tcPr>
          <w:p w14:paraId="04A4E51E" w14:textId="77777777" w:rsidR="003D0EAC" w:rsidRPr="006D2365" w:rsidRDefault="003D0EAC" w:rsidP="00BA6FA0">
            <w:pPr>
              <w:pStyle w:val="PlainText"/>
              <w:jc w:val="center"/>
              <w:rPr>
                <w:rFonts w:ascii="Calibri" w:hAnsi="Calibri" w:cs="Times New Roman"/>
                <w:sz w:val="24"/>
              </w:rPr>
            </w:pPr>
          </w:p>
        </w:tc>
        <w:tc>
          <w:tcPr>
            <w:tcW w:w="2285" w:type="dxa"/>
          </w:tcPr>
          <w:p w14:paraId="44F661CD" w14:textId="77777777" w:rsidR="003D0EAC" w:rsidRPr="006D2365" w:rsidRDefault="003D0EAC" w:rsidP="00BA6FA0">
            <w:pPr>
              <w:pStyle w:val="PlainText"/>
              <w:jc w:val="center"/>
              <w:rPr>
                <w:rFonts w:ascii="Calibri" w:hAnsi="Calibri" w:cs="Times New Roman"/>
                <w:sz w:val="24"/>
              </w:rPr>
            </w:pPr>
          </w:p>
        </w:tc>
      </w:tr>
      <w:tr w:rsidR="003D0EAC" w:rsidRPr="006D2365" w14:paraId="27A9F6A3" w14:textId="77777777" w:rsidTr="00A546CE">
        <w:trPr>
          <w:trHeight w:val="432"/>
        </w:trPr>
        <w:tc>
          <w:tcPr>
            <w:tcW w:w="2346" w:type="dxa"/>
          </w:tcPr>
          <w:p w14:paraId="5D38D1B9" w14:textId="77777777" w:rsidR="003D0EAC" w:rsidRPr="006D2365" w:rsidRDefault="003D0EAC" w:rsidP="00BA6FA0">
            <w:pPr>
              <w:pStyle w:val="PlainText"/>
              <w:jc w:val="center"/>
              <w:rPr>
                <w:rFonts w:ascii="Calibri" w:hAnsi="Calibri" w:cs="Times New Roman"/>
                <w:sz w:val="24"/>
              </w:rPr>
            </w:pPr>
          </w:p>
        </w:tc>
        <w:tc>
          <w:tcPr>
            <w:tcW w:w="2454" w:type="dxa"/>
          </w:tcPr>
          <w:p w14:paraId="67D295C6" w14:textId="77777777" w:rsidR="003D0EAC" w:rsidRPr="006D2365" w:rsidRDefault="003D0EAC" w:rsidP="00BA6FA0">
            <w:pPr>
              <w:pStyle w:val="PlainText"/>
              <w:jc w:val="center"/>
              <w:rPr>
                <w:rFonts w:ascii="Calibri" w:hAnsi="Calibri" w:cs="Times New Roman"/>
                <w:sz w:val="24"/>
              </w:rPr>
            </w:pPr>
          </w:p>
        </w:tc>
        <w:tc>
          <w:tcPr>
            <w:tcW w:w="2455" w:type="dxa"/>
          </w:tcPr>
          <w:p w14:paraId="14C8B888" w14:textId="77777777" w:rsidR="003D0EAC" w:rsidRPr="006D2365" w:rsidRDefault="003D0EAC" w:rsidP="00BA6FA0">
            <w:pPr>
              <w:pStyle w:val="PlainText"/>
              <w:jc w:val="center"/>
              <w:rPr>
                <w:rFonts w:ascii="Calibri" w:hAnsi="Calibri" w:cs="Times New Roman"/>
                <w:sz w:val="24"/>
              </w:rPr>
            </w:pPr>
          </w:p>
        </w:tc>
        <w:tc>
          <w:tcPr>
            <w:tcW w:w="2285" w:type="dxa"/>
          </w:tcPr>
          <w:p w14:paraId="735BE696" w14:textId="77777777" w:rsidR="003D0EAC" w:rsidRPr="006D2365" w:rsidRDefault="003D0EAC" w:rsidP="00BA6FA0">
            <w:pPr>
              <w:pStyle w:val="PlainText"/>
              <w:jc w:val="center"/>
              <w:rPr>
                <w:rFonts w:ascii="Calibri" w:hAnsi="Calibri" w:cs="Times New Roman"/>
                <w:sz w:val="24"/>
              </w:rPr>
            </w:pPr>
          </w:p>
        </w:tc>
      </w:tr>
    </w:tbl>
    <w:p w14:paraId="3E67A5A7" w14:textId="77777777" w:rsidR="003D0EAC" w:rsidRDefault="003D0EAC" w:rsidP="00BA6FA0"/>
    <w:p w14:paraId="294ADABA" w14:textId="77777777" w:rsidR="00BA6FA0" w:rsidRDefault="003D0EAC" w:rsidP="00A546CE">
      <w:pPr>
        <w:tabs>
          <w:tab w:val="left" w:pos="5400"/>
          <w:tab w:val="left" w:pos="5760"/>
          <w:tab w:val="left" w:pos="9360"/>
        </w:tabs>
        <w:rPr>
          <w:u w:val="single"/>
        </w:rPr>
      </w:pPr>
      <w:r>
        <w:t xml:space="preserve">Completed by: </w:t>
      </w:r>
      <w:r w:rsidRPr="003D0EAC">
        <w:rPr>
          <w:u w:val="single"/>
        </w:rPr>
        <w:tab/>
      </w:r>
      <w:r>
        <w:tab/>
        <w:t xml:space="preserve">Date: </w:t>
      </w:r>
      <w:r w:rsidRPr="003D0EAC">
        <w:rPr>
          <w:u w:val="single"/>
        </w:rPr>
        <w:tab/>
      </w:r>
      <w:r w:rsidR="00BA6FA0">
        <w:rPr>
          <w:u w:val="single"/>
        </w:rPr>
        <w:br w:type="page"/>
      </w:r>
    </w:p>
    <w:p w14:paraId="37B5C9FE" w14:textId="77777777" w:rsidR="00BA6FA0" w:rsidRDefault="00BA6FA0" w:rsidP="00604C5B">
      <w:pPr>
        <w:pStyle w:val="Heading1"/>
      </w:pPr>
      <w:r>
        <w:t>Attachment</w:t>
      </w:r>
      <w:r w:rsidR="0060102A">
        <w:t xml:space="preserve"> </w:t>
      </w:r>
      <w:r>
        <w:t>I.2.</w:t>
      </w:r>
      <w:r>
        <w:rPr>
          <w:rFonts w:ascii="Arial" w:hAnsi="Arial" w:cs="Arial"/>
          <w:lang w:bidi="he-IL"/>
        </w:rPr>
        <w:t>—</w:t>
      </w:r>
      <w:r>
        <w:t>General Fire Prevention Checklist</w:t>
      </w:r>
    </w:p>
    <w:p w14:paraId="5412E67F" w14:textId="7EB6176D" w:rsidR="00BA6FA0" w:rsidRDefault="00460C3B" w:rsidP="00BA6FA0">
      <w:pPr>
        <w:tabs>
          <w:tab w:val="left" w:pos="5400"/>
          <w:tab w:val="left" w:pos="5760"/>
          <w:tab w:val="left" w:pos="9360"/>
        </w:tabs>
        <w:jc w:val="center"/>
        <w:rPr>
          <w:rFonts w:eastAsia="Arial" w:cs="Arial"/>
        </w:rPr>
      </w:pPr>
      <w:sdt>
        <w:sdtPr>
          <w:rPr>
            <w:rStyle w:val="CenteredCalibriChar"/>
            <w:b/>
          </w:rPr>
          <w:alias w:val="Company Name"/>
          <w:tag w:val="Company Name"/>
          <w:id w:val="801079088"/>
          <w:placeholder>
            <w:docPart w:val="50EE3DCD108D42CD91B7BBCAB26C575A"/>
          </w:placeholder>
          <w:dataBinding w:prefixMappings="xmlns:ns0='http://schemas.openxmlformats.org/officeDocument/2006/extended-properties' " w:xpath="/ns0:Properties[1]/ns0:Company[1]" w:storeItemID="{6668398D-A668-4E3E-A5EB-62B293D839F1}"/>
          <w:text/>
        </w:sdtPr>
        <w:sdtEndPr>
          <w:rPr>
            <w:rStyle w:val="CenteredCalibriChar"/>
          </w:rPr>
        </w:sdtEndPr>
        <w:sdtContent>
          <w:r w:rsidR="004478D0">
            <w:rPr>
              <w:rStyle w:val="CenteredCalibriChar"/>
              <w:b/>
            </w:rPr>
            <w:t>[Company Name]</w:t>
          </w:r>
        </w:sdtContent>
      </w:sdt>
    </w:p>
    <w:p w14:paraId="74216C14" w14:textId="77777777" w:rsidR="003D0EAC" w:rsidRDefault="00BA6FA0" w:rsidP="00BA6FA0">
      <w:pPr>
        <w:tabs>
          <w:tab w:val="left" w:pos="5400"/>
          <w:tab w:val="left" w:pos="5760"/>
          <w:tab w:val="left" w:pos="9360"/>
        </w:tabs>
      </w:pPr>
      <w:r>
        <w:t xml:space="preserve">Use this checklist to ensure fire prevention measures conform </w:t>
      </w:r>
      <w:r w:rsidR="00170E93">
        <w:t>to</w:t>
      </w:r>
      <w:r>
        <w:t xml:space="preserve"> the general fire prevention requirements found in OSHA standards.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1080"/>
      </w:tblGrid>
      <w:tr w:rsidR="00BA6FA0" w:rsidRPr="008162D1" w14:paraId="53CF6464" w14:textId="77777777" w:rsidTr="00BA6FA0">
        <w:trPr>
          <w:trHeight w:val="576"/>
        </w:trPr>
        <w:tc>
          <w:tcPr>
            <w:tcW w:w="8478" w:type="dxa"/>
          </w:tcPr>
          <w:p w14:paraId="413C2238" w14:textId="77777777" w:rsidR="00BA6FA0" w:rsidRPr="008162D1" w:rsidRDefault="00362412" w:rsidP="00A35DE2">
            <w:pPr>
              <w:pStyle w:val="PlainText"/>
              <w:widowControl/>
              <w:numPr>
                <w:ilvl w:val="0"/>
                <w:numId w:val="128"/>
              </w:numPr>
              <w:rPr>
                <w:rFonts w:asciiTheme="minorHAnsi" w:hAnsiTheme="minorHAnsi" w:cstheme="minorHAnsi"/>
                <w:sz w:val="22"/>
                <w:szCs w:val="22"/>
              </w:rPr>
            </w:pPr>
            <w:r w:rsidRPr="00362412">
              <w:rPr>
                <w:rFonts w:asciiTheme="minorHAnsi" w:hAnsiTheme="minorHAnsi" w:cstheme="minorHAnsi"/>
                <w:sz w:val="22"/>
                <w:szCs w:val="22"/>
              </w:rPr>
              <w:t>Is the local fire department acquainted with your facility, its location, and specific hazards?</w:t>
            </w:r>
          </w:p>
          <w:p w14:paraId="3AF98800" w14:textId="77777777" w:rsidR="00BA6FA0" w:rsidRPr="008162D1" w:rsidRDefault="00BA6FA0" w:rsidP="00BA6FA0">
            <w:pPr>
              <w:pStyle w:val="PlainText"/>
              <w:widowControl/>
              <w:rPr>
                <w:rFonts w:asciiTheme="minorHAnsi" w:hAnsiTheme="minorHAnsi" w:cstheme="minorHAnsi"/>
                <w:sz w:val="22"/>
                <w:szCs w:val="22"/>
              </w:rPr>
            </w:pPr>
          </w:p>
        </w:tc>
        <w:tc>
          <w:tcPr>
            <w:tcW w:w="1098" w:type="dxa"/>
          </w:tcPr>
          <w:p w14:paraId="11E330AF" w14:textId="77777777" w:rsidR="00BA6FA0" w:rsidRPr="008162D1" w:rsidRDefault="00036568" w:rsidP="00185D8D">
            <w:pPr>
              <w:jc w:val="center"/>
              <w:rPr>
                <w:rFonts w:cstheme="minorHAnsi"/>
              </w:rPr>
            </w:pPr>
            <w:r w:rsidRPr="008162D1">
              <w:rPr>
                <w:rFonts w:cstheme="minorHAnsi"/>
              </w:rPr>
              <w:t>YES     NO</w:t>
            </w:r>
          </w:p>
        </w:tc>
      </w:tr>
      <w:tr w:rsidR="00BA6FA0" w:rsidRPr="008162D1" w14:paraId="64C1F379" w14:textId="77777777" w:rsidTr="00BA6FA0">
        <w:trPr>
          <w:trHeight w:val="576"/>
        </w:trPr>
        <w:tc>
          <w:tcPr>
            <w:tcW w:w="8478" w:type="dxa"/>
          </w:tcPr>
          <w:p w14:paraId="564B40B8" w14:textId="77777777" w:rsidR="00BA6FA0" w:rsidRPr="008162D1" w:rsidRDefault="00362412" w:rsidP="00A35DE2">
            <w:pPr>
              <w:pStyle w:val="PlainText"/>
              <w:widowControl/>
              <w:numPr>
                <w:ilvl w:val="0"/>
                <w:numId w:val="128"/>
              </w:numPr>
              <w:rPr>
                <w:rFonts w:asciiTheme="minorHAnsi" w:hAnsiTheme="minorHAnsi" w:cstheme="minorHAnsi"/>
                <w:sz w:val="22"/>
                <w:szCs w:val="22"/>
              </w:rPr>
            </w:pPr>
            <w:r w:rsidRPr="00362412">
              <w:rPr>
                <w:rFonts w:asciiTheme="minorHAnsi" w:hAnsiTheme="minorHAnsi" w:cstheme="minorHAnsi"/>
                <w:sz w:val="22"/>
                <w:szCs w:val="22"/>
              </w:rPr>
              <w:t>If you have a fire alarm system, is it tested at least annually?</w:t>
            </w:r>
          </w:p>
          <w:p w14:paraId="1FFEBE5E" w14:textId="77777777" w:rsidR="00BA6FA0" w:rsidRPr="008162D1" w:rsidRDefault="00BA6FA0" w:rsidP="00185D8D">
            <w:pPr>
              <w:pStyle w:val="PlainText"/>
              <w:widowControl/>
              <w:rPr>
                <w:rFonts w:asciiTheme="minorHAnsi" w:hAnsiTheme="minorHAnsi" w:cstheme="minorHAnsi"/>
                <w:sz w:val="22"/>
                <w:szCs w:val="22"/>
              </w:rPr>
            </w:pPr>
          </w:p>
        </w:tc>
        <w:tc>
          <w:tcPr>
            <w:tcW w:w="1098" w:type="dxa"/>
          </w:tcPr>
          <w:p w14:paraId="0AD9E8BB" w14:textId="77777777" w:rsidR="00BA6FA0" w:rsidRPr="008162D1" w:rsidRDefault="00036568" w:rsidP="00185D8D">
            <w:pPr>
              <w:jc w:val="center"/>
              <w:rPr>
                <w:rFonts w:cstheme="minorHAnsi"/>
              </w:rPr>
            </w:pPr>
            <w:r w:rsidRPr="008162D1">
              <w:rPr>
                <w:rFonts w:cstheme="minorHAnsi"/>
              </w:rPr>
              <w:t>YES     NO</w:t>
            </w:r>
          </w:p>
        </w:tc>
      </w:tr>
      <w:tr w:rsidR="00BA6FA0" w:rsidRPr="008162D1" w14:paraId="5A0F19A8" w14:textId="77777777" w:rsidTr="00BA6FA0">
        <w:trPr>
          <w:trHeight w:val="576"/>
        </w:trPr>
        <w:tc>
          <w:tcPr>
            <w:tcW w:w="8478" w:type="dxa"/>
          </w:tcPr>
          <w:p w14:paraId="7FA642DE" w14:textId="77777777" w:rsidR="00BA6FA0" w:rsidRPr="008162D1" w:rsidRDefault="00362412" w:rsidP="00A35DE2">
            <w:pPr>
              <w:pStyle w:val="PlainText"/>
              <w:widowControl/>
              <w:numPr>
                <w:ilvl w:val="0"/>
                <w:numId w:val="128"/>
              </w:numPr>
              <w:rPr>
                <w:rFonts w:asciiTheme="minorHAnsi" w:hAnsiTheme="minorHAnsi" w:cstheme="minorHAnsi"/>
                <w:sz w:val="22"/>
                <w:szCs w:val="22"/>
              </w:rPr>
            </w:pPr>
            <w:r w:rsidRPr="00362412">
              <w:rPr>
                <w:rFonts w:asciiTheme="minorHAnsi" w:hAnsiTheme="minorHAnsi" w:cstheme="minorHAnsi"/>
                <w:sz w:val="22"/>
                <w:szCs w:val="22"/>
              </w:rPr>
              <w:t>If you have interior stand pipes and valves, are they inspected regularly?</w:t>
            </w:r>
          </w:p>
          <w:p w14:paraId="28603DA7" w14:textId="77777777" w:rsidR="00BA6FA0" w:rsidRPr="008162D1" w:rsidRDefault="00BA6FA0" w:rsidP="00185D8D">
            <w:pPr>
              <w:pStyle w:val="PlainText"/>
              <w:widowControl/>
              <w:rPr>
                <w:rFonts w:asciiTheme="minorHAnsi" w:hAnsiTheme="minorHAnsi" w:cstheme="minorHAnsi"/>
                <w:sz w:val="22"/>
                <w:szCs w:val="22"/>
              </w:rPr>
            </w:pPr>
          </w:p>
        </w:tc>
        <w:tc>
          <w:tcPr>
            <w:tcW w:w="1098" w:type="dxa"/>
          </w:tcPr>
          <w:p w14:paraId="0F2A0504" w14:textId="77777777" w:rsidR="00BA6FA0" w:rsidRPr="008162D1" w:rsidRDefault="00036568" w:rsidP="00185D8D">
            <w:pPr>
              <w:jc w:val="center"/>
              <w:rPr>
                <w:rFonts w:cstheme="minorHAnsi"/>
              </w:rPr>
            </w:pPr>
            <w:r w:rsidRPr="008162D1">
              <w:rPr>
                <w:rFonts w:cstheme="minorHAnsi"/>
              </w:rPr>
              <w:t>YES     NO</w:t>
            </w:r>
          </w:p>
        </w:tc>
      </w:tr>
      <w:tr w:rsidR="00BA6FA0" w:rsidRPr="008162D1" w14:paraId="46A68BF8" w14:textId="77777777" w:rsidTr="00BA6FA0">
        <w:trPr>
          <w:trHeight w:val="576"/>
        </w:trPr>
        <w:tc>
          <w:tcPr>
            <w:tcW w:w="8478" w:type="dxa"/>
          </w:tcPr>
          <w:p w14:paraId="10582C82" w14:textId="77777777" w:rsidR="00BA6FA0" w:rsidRPr="008162D1" w:rsidRDefault="00362412" w:rsidP="00A35DE2">
            <w:pPr>
              <w:pStyle w:val="PlainText"/>
              <w:widowControl/>
              <w:numPr>
                <w:ilvl w:val="0"/>
                <w:numId w:val="128"/>
              </w:numPr>
              <w:rPr>
                <w:rFonts w:asciiTheme="minorHAnsi" w:hAnsiTheme="minorHAnsi" w:cstheme="minorHAnsi"/>
                <w:sz w:val="22"/>
                <w:szCs w:val="22"/>
              </w:rPr>
            </w:pPr>
            <w:r w:rsidRPr="00362412">
              <w:rPr>
                <w:rFonts w:asciiTheme="minorHAnsi" w:hAnsiTheme="minorHAnsi" w:cstheme="minorHAnsi"/>
                <w:sz w:val="22"/>
                <w:szCs w:val="22"/>
              </w:rPr>
              <w:t>If you have outside private fire hydrants, are they on a routine preventive maintenance schedule and flushed at least once a year?</w:t>
            </w:r>
          </w:p>
          <w:p w14:paraId="21B02EFA" w14:textId="77777777" w:rsidR="00BA6FA0" w:rsidRPr="008162D1" w:rsidRDefault="00BA6FA0" w:rsidP="00185D8D">
            <w:pPr>
              <w:pStyle w:val="PlainText"/>
              <w:widowControl/>
              <w:rPr>
                <w:rFonts w:asciiTheme="minorHAnsi" w:hAnsiTheme="minorHAnsi" w:cstheme="minorHAnsi"/>
                <w:sz w:val="22"/>
                <w:szCs w:val="22"/>
              </w:rPr>
            </w:pPr>
          </w:p>
        </w:tc>
        <w:tc>
          <w:tcPr>
            <w:tcW w:w="1098" w:type="dxa"/>
          </w:tcPr>
          <w:p w14:paraId="7F06E5B0" w14:textId="77777777" w:rsidR="00BA6FA0" w:rsidRPr="008162D1" w:rsidRDefault="00036568" w:rsidP="00185D8D">
            <w:pPr>
              <w:jc w:val="center"/>
              <w:rPr>
                <w:rFonts w:cstheme="minorHAnsi"/>
              </w:rPr>
            </w:pPr>
            <w:r w:rsidRPr="008162D1">
              <w:rPr>
                <w:rFonts w:cstheme="minorHAnsi"/>
              </w:rPr>
              <w:t>YES     NO</w:t>
            </w:r>
          </w:p>
        </w:tc>
      </w:tr>
      <w:tr w:rsidR="00BA6FA0" w:rsidRPr="008162D1" w14:paraId="267A9CC7" w14:textId="77777777" w:rsidTr="00BA6FA0">
        <w:trPr>
          <w:trHeight w:val="576"/>
        </w:trPr>
        <w:tc>
          <w:tcPr>
            <w:tcW w:w="8478" w:type="dxa"/>
          </w:tcPr>
          <w:p w14:paraId="7E548CD2" w14:textId="77777777" w:rsidR="00BA6FA0" w:rsidRPr="008162D1" w:rsidRDefault="00362412" w:rsidP="00A35DE2">
            <w:pPr>
              <w:pStyle w:val="PlainText"/>
              <w:widowControl/>
              <w:numPr>
                <w:ilvl w:val="0"/>
                <w:numId w:val="128"/>
              </w:numPr>
              <w:rPr>
                <w:rFonts w:asciiTheme="minorHAnsi" w:hAnsiTheme="minorHAnsi" w:cstheme="minorHAnsi"/>
                <w:sz w:val="22"/>
                <w:szCs w:val="22"/>
              </w:rPr>
            </w:pPr>
            <w:r w:rsidRPr="00362412">
              <w:rPr>
                <w:rFonts w:asciiTheme="minorHAnsi" w:hAnsiTheme="minorHAnsi" w:cstheme="minorHAnsi"/>
                <w:sz w:val="22"/>
                <w:szCs w:val="22"/>
              </w:rPr>
              <w:t>Are fire doors and shutters in good operating condition?</w:t>
            </w:r>
          </w:p>
          <w:p w14:paraId="0CAB4B6E" w14:textId="77777777" w:rsidR="00BA6FA0" w:rsidRPr="008162D1" w:rsidRDefault="00BA6FA0" w:rsidP="00185D8D">
            <w:pPr>
              <w:pStyle w:val="PlainText"/>
              <w:widowControl/>
              <w:rPr>
                <w:rFonts w:asciiTheme="minorHAnsi" w:hAnsiTheme="minorHAnsi" w:cstheme="minorHAnsi"/>
                <w:sz w:val="22"/>
                <w:szCs w:val="22"/>
              </w:rPr>
            </w:pPr>
          </w:p>
        </w:tc>
        <w:tc>
          <w:tcPr>
            <w:tcW w:w="1098" w:type="dxa"/>
          </w:tcPr>
          <w:p w14:paraId="2279673F" w14:textId="77777777" w:rsidR="00BA6FA0" w:rsidRPr="008162D1" w:rsidRDefault="00036568" w:rsidP="00185D8D">
            <w:pPr>
              <w:jc w:val="center"/>
              <w:rPr>
                <w:rFonts w:cstheme="minorHAnsi"/>
              </w:rPr>
            </w:pPr>
            <w:r w:rsidRPr="008162D1">
              <w:rPr>
                <w:rFonts w:cstheme="minorHAnsi"/>
              </w:rPr>
              <w:t>YES     NO</w:t>
            </w:r>
          </w:p>
        </w:tc>
      </w:tr>
      <w:tr w:rsidR="00BA6FA0" w:rsidRPr="008162D1" w14:paraId="4EA85BAC" w14:textId="77777777" w:rsidTr="00BA6FA0">
        <w:trPr>
          <w:trHeight w:val="576"/>
        </w:trPr>
        <w:tc>
          <w:tcPr>
            <w:tcW w:w="8478" w:type="dxa"/>
          </w:tcPr>
          <w:p w14:paraId="48DD3D4F" w14:textId="77777777" w:rsidR="00BA6FA0" w:rsidRPr="008162D1" w:rsidRDefault="00362412" w:rsidP="00A35DE2">
            <w:pPr>
              <w:pStyle w:val="PlainText"/>
              <w:widowControl/>
              <w:numPr>
                <w:ilvl w:val="0"/>
                <w:numId w:val="128"/>
              </w:numPr>
              <w:rPr>
                <w:rFonts w:asciiTheme="minorHAnsi" w:hAnsiTheme="minorHAnsi" w:cstheme="minorHAnsi"/>
                <w:sz w:val="22"/>
                <w:szCs w:val="22"/>
              </w:rPr>
            </w:pPr>
            <w:r w:rsidRPr="00362412">
              <w:rPr>
                <w:rFonts w:asciiTheme="minorHAnsi" w:hAnsiTheme="minorHAnsi" w:cstheme="minorHAnsi"/>
                <w:sz w:val="22"/>
                <w:szCs w:val="22"/>
              </w:rPr>
              <w:t>Are fire doors and shutters unobstructed and protected against obstructions, including their counterweights?</w:t>
            </w:r>
          </w:p>
          <w:p w14:paraId="6A85D052" w14:textId="77777777" w:rsidR="00BA6FA0" w:rsidRPr="008162D1" w:rsidRDefault="00BA6FA0" w:rsidP="00185D8D">
            <w:pPr>
              <w:pStyle w:val="PlainText"/>
              <w:widowControl/>
              <w:rPr>
                <w:rFonts w:asciiTheme="minorHAnsi" w:hAnsiTheme="minorHAnsi" w:cstheme="minorHAnsi"/>
                <w:sz w:val="22"/>
                <w:szCs w:val="22"/>
              </w:rPr>
            </w:pPr>
          </w:p>
        </w:tc>
        <w:tc>
          <w:tcPr>
            <w:tcW w:w="1098" w:type="dxa"/>
          </w:tcPr>
          <w:p w14:paraId="2A95C4B7" w14:textId="77777777" w:rsidR="00BA6FA0" w:rsidRPr="008162D1" w:rsidRDefault="00036568" w:rsidP="00185D8D">
            <w:pPr>
              <w:jc w:val="center"/>
              <w:rPr>
                <w:rFonts w:cstheme="minorHAnsi"/>
              </w:rPr>
            </w:pPr>
            <w:r w:rsidRPr="008162D1">
              <w:rPr>
                <w:rFonts w:cstheme="minorHAnsi"/>
              </w:rPr>
              <w:t>YES     NO</w:t>
            </w:r>
          </w:p>
        </w:tc>
      </w:tr>
      <w:tr w:rsidR="00BA6FA0" w:rsidRPr="008162D1" w14:paraId="2D5F13BA" w14:textId="77777777" w:rsidTr="00BA6FA0">
        <w:trPr>
          <w:trHeight w:val="576"/>
        </w:trPr>
        <w:tc>
          <w:tcPr>
            <w:tcW w:w="8478" w:type="dxa"/>
          </w:tcPr>
          <w:p w14:paraId="2BD1C25B" w14:textId="77777777" w:rsidR="00BA6FA0" w:rsidRPr="008162D1" w:rsidRDefault="00362412" w:rsidP="00A35DE2">
            <w:pPr>
              <w:pStyle w:val="PlainText"/>
              <w:widowControl/>
              <w:numPr>
                <w:ilvl w:val="0"/>
                <w:numId w:val="128"/>
              </w:numPr>
              <w:rPr>
                <w:rFonts w:asciiTheme="minorHAnsi" w:hAnsiTheme="minorHAnsi" w:cstheme="minorHAnsi"/>
                <w:sz w:val="22"/>
                <w:szCs w:val="22"/>
              </w:rPr>
            </w:pPr>
            <w:r w:rsidRPr="00362412">
              <w:rPr>
                <w:rFonts w:asciiTheme="minorHAnsi" w:hAnsiTheme="minorHAnsi" w:cstheme="minorHAnsi"/>
                <w:sz w:val="22"/>
                <w:szCs w:val="22"/>
              </w:rPr>
              <w:t>Are automatic sprinkler system water control valves, air pressure, and water pressure checked weekly or periodically?</w:t>
            </w:r>
          </w:p>
          <w:p w14:paraId="2919F3FA" w14:textId="77777777" w:rsidR="00BA6FA0" w:rsidRPr="008162D1" w:rsidRDefault="00BA6FA0" w:rsidP="00185D8D">
            <w:pPr>
              <w:pStyle w:val="PlainText"/>
              <w:widowControl/>
              <w:rPr>
                <w:rFonts w:asciiTheme="minorHAnsi" w:hAnsiTheme="minorHAnsi" w:cstheme="minorHAnsi"/>
                <w:sz w:val="22"/>
                <w:szCs w:val="22"/>
              </w:rPr>
            </w:pPr>
          </w:p>
        </w:tc>
        <w:tc>
          <w:tcPr>
            <w:tcW w:w="1098" w:type="dxa"/>
          </w:tcPr>
          <w:p w14:paraId="63B18C45" w14:textId="77777777" w:rsidR="00BA6FA0" w:rsidRPr="008162D1" w:rsidRDefault="00036568" w:rsidP="00185D8D">
            <w:pPr>
              <w:jc w:val="center"/>
              <w:rPr>
                <w:rFonts w:cstheme="minorHAnsi"/>
              </w:rPr>
            </w:pPr>
            <w:r w:rsidRPr="008162D1">
              <w:rPr>
                <w:rFonts w:cstheme="minorHAnsi"/>
              </w:rPr>
              <w:t>YES     NO</w:t>
            </w:r>
          </w:p>
        </w:tc>
      </w:tr>
      <w:tr w:rsidR="00BA6FA0" w:rsidRPr="008162D1" w14:paraId="154BBEC3" w14:textId="77777777" w:rsidTr="00BA6FA0">
        <w:trPr>
          <w:trHeight w:val="576"/>
        </w:trPr>
        <w:tc>
          <w:tcPr>
            <w:tcW w:w="8478" w:type="dxa"/>
          </w:tcPr>
          <w:p w14:paraId="3384862F" w14:textId="77777777" w:rsidR="00BA6FA0" w:rsidRPr="008162D1" w:rsidRDefault="00362412" w:rsidP="00A35DE2">
            <w:pPr>
              <w:pStyle w:val="PlainText"/>
              <w:widowControl/>
              <w:numPr>
                <w:ilvl w:val="0"/>
                <w:numId w:val="128"/>
              </w:numPr>
              <w:rPr>
                <w:rFonts w:asciiTheme="minorHAnsi" w:hAnsiTheme="minorHAnsi" w:cstheme="minorHAnsi"/>
                <w:sz w:val="22"/>
                <w:szCs w:val="22"/>
              </w:rPr>
            </w:pPr>
            <w:r w:rsidRPr="00362412">
              <w:rPr>
                <w:rFonts w:asciiTheme="minorHAnsi" w:hAnsiTheme="minorHAnsi" w:cstheme="minorHAnsi"/>
                <w:sz w:val="22"/>
                <w:szCs w:val="22"/>
              </w:rPr>
              <w:t>Has responsibility for the maintenance of automatic sprinkler systems been assigned to an employee or contractor?</w:t>
            </w:r>
          </w:p>
          <w:p w14:paraId="7E1C9B14" w14:textId="77777777" w:rsidR="00BA6FA0" w:rsidRPr="008162D1" w:rsidRDefault="00BA6FA0" w:rsidP="00185D8D">
            <w:pPr>
              <w:pStyle w:val="PlainText"/>
              <w:widowControl/>
              <w:rPr>
                <w:rFonts w:asciiTheme="minorHAnsi" w:hAnsiTheme="minorHAnsi" w:cstheme="minorHAnsi"/>
                <w:sz w:val="22"/>
                <w:szCs w:val="22"/>
              </w:rPr>
            </w:pPr>
          </w:p>
        </w:tc>
        <w:tc>
          <w:tcPr>
            <w:tcW w:w="1098" w:type="dxa"/>
          </w:tcPr>
          <w:p w14:paraId="2A763E96" w14:textId="77777777" w:rsidR="00BA6FA0" w:rsidRPr="008162D1" w:rsidRDefault="00036568" w:rsidP="00185D8D">
            <w:pPr>
              <w:jc w:val="center"/>
              <w:rPr>
                <w:rFonts w:cstheme="minorHAnsi"/>
              </w:rPr>
            </w:pPr>
            <w:r w:rsidRPr="008162D1">
              <w:rPr>
                <w:rFonts w:cstheme="minorHAnsi"/>
              </w:rPr>
              <w:t>YES     NO</w:t>
            </w:r>
          </w:p>
        </w:tc>
      </w:tr>
      <w:tr w:rsidR="00BA6FA0" w:rsidRPr="008162D1" w14:paraId="35969CA5" w14:textId="77777777" w:rsidTr="00BA6FA0">
        <w:trPr>
          <w:trHeight w:val="576"/>
        </w:trPr>
        <w:tc>
          <w:tcPr>
            <w:tcW w:w="8478" w:type="dxa"/>
          </w:tcPr>
          <w:p w14:paraId="15E1F025" w14:textId="77777777" w:rsidR="00BA6FA0" w:rsidRPr="008162D1" w:rsidRDefault="00362412" w:rsidP="00A35DE2">
            <w:pPr>
              <w:pStyle w:val="PlainText"/>
              <w:widowControl/>
              <w:numPr>
                <w:ilvl w:val="0"/>
                <w:numId w:val="128"/>
              </w:numPr>
              <w:rPr>
                <w:rFonts w:asciiTheme="minorHAnsi" w:hAnsiTheme="minorHAnsi" w:cstheme="minorHAnsi"/>
                <w:sz w:val="22"/>
                <w:szCs w:val="22"/>
              </w:rPr>
            </w:pPr>
            <w:r w:rsidRPr="00362412">
              <w:rPr>
                <w:rFonts w:asciiTheme="minorHAnsi" w:hAnsiTheme="minorHAnsi" w:cstheme="minorHAnsi"/>
                <w:sz w:val="22"/>
                <w:szCs w:val="22"/>
              </w:rPr>
              <w:t>Are sprinkler heads protected by metal guards?</w:t>
            </w:r>
          </w:p>
        </w:tc>
        <w:tc>
          <w:tcPr>
            <w:tcW w:w="1098" w:type="dxa"/>
          </w:tcPr>
          <w:p w14:paraId="17C682DA" w14:textId="77777777" w:rsidR="00BA6FA0" w:rsidRPr="008162D1" w:rsidRDefault="00036568" w:rsidP="00185D8D">
            <w:pPr>
              <w:jc w:val="center"/>
              <w:rPr>
                <w:rFonts w:cstheme="minorHAnsi"/>
              </w:rPr>
            </w:pPr>
            <w:r w:rsidRPr="008162D1">
              <w:rPr>
                <w:rFonts w:cstheme="minorHAnsi"/>
              </w:rPr>
              <w:t>YES     NO</w:t>
            </w:r>
          </w:p>
        </w:tc>
      </w:tr>
      <w:tr w:rsidR="00BA6FA0" w:rsidRPr="008162D1" w14:paraId="1DF531DC" w14:textId="77777777" w:rsidTr="00BA6FA0">
        <w:trPr>
          <w:trHeight w:val="576"/>
        </w:trPr>
        <w:tc>
          <w:tcPr>
            <w:tcW w:w="8478" w:type="dxa"/>
          </w:tcPr>
          <w:p w14:paraId="6E04294D" w14:textId="77777777" w:rsidR="00BA6FA0" w:rsidRPr="008162D1" w:rsidRDefault="00362412" w:rsidP="00A35DE2">
            <w:pPr>
              <w:pStyle w:val="PlainText"/>
              <w:widowControl/>
              <w:numPr>
                <w:ilvl w:val="0"/>
                <w:numId w:val="128"/>
              </w:numPr>
              <w:rPr>
                <w:rFonts w:asciiTheme="minorHAnsi" w:hAnsiTheme="minorHAnsi" w:cstheme="minorHAnsi"/>
                <w:sz w:val="22"/>
                <w:szCs w:val="22"/>
              </w:rPr>
            </w:pPr>
            <w:r w:rsidRPr="00362412">
              <w:rPr>
                <w:rFonts w:asciiTheme="minorHAnsi" w:hAnsiTheme="minorHAnsi" w:cstheme="minorHAnsi"/>
                <w:sz w:val="22"/>
                <w:szCs w:val="22"/>
              </w:rPr>
              <w:t>Is proper clearance maintained below sprinkler heads?</w:t>
            </w:r>
          </w:p>
        </w:tc>
        <w:tc>
          <w:tcPr>
            <w:tcW w:w="1098" w:type="dxa"/>
          </w:tcPr>
          <w:p w14:paraId="30B15421" w14:textId="77777777" w:rsidR="00BA6FA0" w:rsidRPr="008162D1" w:rsidRDefault="00036568" w:rsidP="00185D8D">
            <w:pPr>
              <w:jc w:val="center"/>
              <w:rPr>
                <w:rFonts w:cstheme="minorHAnsi"/>
              </w:rPr>
            </w:pPr>
            <w:r w:rsidRPr="008162D1">
              <w:rPr>
                <w:rFonts w:cstheme="minorHAnsi"/>
              </w:rPr>
              <w:t>YES     NO</w:t>
            </w:r>
          </w:p>
        </w:tc>
      </w:tr>
      <w:tr w:rsidR="00BA6FA0" w:rsidRPr="008162D1" w14:paraId="26D419A3" w14:textId="77777777" w:rsidTr="00BA6FA0">
        <w:trPr>
          <w:trHeight w:val="576"/>
        </w:trPr>
        <w:tc>
          <w:tcPr>
            <w:tcW w:w="8478" w:type="dxa"/>
          </w:tcPr>
          <w:p w14:paraId="62867D6B" w14:textId="77777777" w:rsidR="00BA6FA0" w:rsidRPr="008162D1" w:rsidRDefault="00362412" w:rsidP="00A35DE2">
            <w:pPr>
              <w:pStyle w:val="PlainText"/>
              <w:widowControl/>
              <w:numPr>
                <w:ilvl w:val="0"/>
                <w:numId w:val="128"/>
              </w:numPr>
              <w:rPr>
                <w:rFonts w:asciiTheme="minorHAnsi" w:hAnsiTheme="minorHAnsi" w:cstheme="minorHAnsi"/>
                <w:sz w:val="22"/>
                <w:szCs w:val="22"/>
              </w:rPr>
            </w:pPr>
            <w:r w:rsidRPr="00362412">
              <w:rPr>
                <w:rFonts w:asciiTheme="minorHAnsi" w:hAnsiTheme="minorHAnsi" w:cstheme="minorHAnsi"/>
                <w:sz w:val="22"/>
                <w:szCs w:val="22"/>
              </w:rPr>
              <w:t>Are portable fire extinguishers provided in adequate number and type?*</w:t>
            </w:r>
          </w:p>
        </w:tc>
        <w:tc>
          <w:tcPr>
            <w:tcW w:w="1098" w:type="dxa"/>
          </w:tcPr>
          <w:p w14:paraId="5C864A0F" w14:textId="77777777" w:rsidR="00BA6FA0" w:rsidRPr="008162D1" w:rsidRDefault="00036568" w:rsidP="00185D8D">
            <w:pPr>
              <w:jc w:val="center"/>
              <w:rPr>
                <w:rFonts w:cstheme="minorHAnsi"/>
              </w:rPr>
            </w:pPr>
            <w:r w:rsidRPr="008162D1">
              <w:rPr>
                <w:rFonts w:cstheme="minorHAnsi"/>
              </w:rPr>
              <w:t>YES     NO</w:t>
            </w:r>
          </w:p>
        </w:tc>
      </w:tr>
      <w:tr w:rsidR="00BA6FA0" w:rsidRPr="008162D1" w14:paraId="025BD62C" w14:textId="77777777" w:rsidTr="00BA6FA0">
        <w:trPr>
          <w:trHeight w:val="576"/>
        </w:trPr>
        <w:tc>
          <w:tcPr>
            <w:tcW w:w="8478" w:type="dxa"/>
          </w:tcPr>
          <w:p w14:paraId="31E8432E" w14:textId="77777777" w:rsidR="00BA6FA0" w:rsidRPr="008162D1" w:rsidRDefault="00362412" w:rsidP="00A35DE2">
            <w:pPr>
              <w:pStyle w:val="PlainText"/>
              <w:widowControl/>
              <w:numPr>
                <w:ilvl w:val="0"/>
                <w:numId w:val="128"/>
              </w:numPr>
              <w:rPr>
                <w:rFonts w:asciiTheme="minorHAnsi" w:hAnsiTheme="minorHAnsi" w:cstheme="minorHAnsi"/>
                <w:sz w:val="22"/>
                <w:szCs w:val="22"/>
              </w:rPr>
            </w:pPr>
            <w:r w:rsidRPr="00362412">
              <w:rPr>
                <w:rFonts w:asciiTheme="minorHAnsi" w:hAnsiTheme="minorHAnsi" w:cstheme="minorHAnsi"/>
                <w:sz w:val="22"/>
                <w:szCs w:val="22"/>
              </w:rPr>
              <w:t>Are fire extinguishers mounted in readily accessible locations?*</w:t>
            </w:r>
          </w:p>
        </w:tc>
        <w:tc>
          <w:tcPr>
            <w:tcW w:w="1098" w:type="dxa"/>
          </w:tcPr>
          <w:p w14:paraId="366601B2" w14:textId="77777777" w:rsidR="00BA6FA0" w:rsidRPr="008162D1" w:rsidRDefault="00036568" w:rsidP="00185D8D">
            <w:pPr>
              <w:jc w:val="center"/>
              <w:rPr>
                <w:rFonts w:cstheme="minorHAnsi"/>
              </w:rPr>
            </w:pPr>
            <w:r w:rsidRPr="008162D1">
              <w:rPr>
                <w:rFonts w:cstheme="minorHAnsi"/>
              </w:rPr>
              <w:t>YES     NO</w:t>
            </w:r>
          </w:p>
        </w:tc>
      </w:tr>
      <w:tr w:rsidR="00BA6FA0" w:rsidRPr="008162D1" w14:paraId="361EAAA2" w14:textId="77777777" w:rsidTr="00BA6FA0">
        <w:trPr>
          <w:trHeight w:val="576"/>
        </w:trPr>
        <w:tc>
          <w:tcPr>
            <w:tcW w:w="8478" w:type="dxa"/>
          </w:tcPr>
          <w:p w14:paraId="1833F48F" w14:textId="77777777" w:rsidR="00BA6FA0" w:rsidRPr="008162D1" w:rsidRDefault="00362412" w:rsidP="00A35DE2">
            <w:pPr>
              <w:pStyle w:val="PlainText"/>
              <w:widowControl/>
              <w:numPr>
                <w:ilvl w:val="0"/>
                <w:numId w:val="128"/>
              </w:numPr>
              <w:rPr>
                <w:rFonts w:asciiTheme="minorHAnsi" w:hAnsiTheme="minorHAnsi" w:cstheme="minorHAnsi"/>
                <w:sz w:val="22"/>
                <w:szCs w:val="22"/>
              </w:rPr>
            </w:pPr>
            <w:r w:rsidRPr="00362412">
              <w:rPr>
                <w:rFonts w:asciiTheme="minorHAnsi" w:hAnsiTheme="minorHAnsi" w:cstheme="minorHAnsi"/>
                <w:sz w:val="22"/>
                <w:szCs w:val="22"/>
              </w:rPr>
              <w:t>Are fire extinguishers recharged regularly with the recharge date noted on an inspection tag?*</w:t>
            </w:r>
          </w:p>
          <w:p w14:paraId="1C39C9A0" w14:textId="77777777" w:rsidR="00BA6FA0" w:rsidRPr="008162D1" w:rsidRDefault="00BA6FA0" w:rsidP="00BA6FA0">
            <w:pPr>
              <w:pStyle w:val="PlainText"/>
              <w:widowControl/>
              <w:rPr>
                <w:rFonts w:asciiTheme="minorHAnsi" w:hAnsiTheme="minorHAnsi" w:cstheme="minorHAnsi"/>
                <w:sz w:val="22"/>
                <w:szCs w:val="22"/>
              </w:rPr>
            </w:pPr>
          </w:p>
        </w:tc>
        <w:tc>
          <w:tcPr>
            <w:tcW w:w="1098" w:type="dxa"/>
          </w:tcPr>
          <w:p w14:paraId="6FF8C807" w14:textId="77777777" w:rsidR="00BA6FA0" w:rsidRPr="008162D1" w:rsidRDefault="00036568" w:rsidP="00185D8D">
            <w:pPr>
              <w:jc w:val="center"/>
              <w:rPr>
                <w:rFonts w:cstheme="minorHAnsi"/>
              </w:rPr>
            </w:pPr>
            <w:r w:rsidRPr="008162D1">
              <w:rPr>
                <w:rFonts w:cstheme="minorHAnsi"/>
              </w:rPr>
              <w:t>YES     NO</w:t>
            </w:r>
          </w:p>
        </w:tc>
      </w:tr>
      <w:tr w:rsidR="00BA6FA0" w:rsidRPr="008162D1" w14:paraId="122AAFF6" w14:textId="77777777" w:rsidTr="00BA6FA0">
        <w:trPr>
          <w:trHeight w:val="576"/>
        </w:trPr>
        <w:tc>
          <w:tcPr>
            <w:tcW w:w="8478" w:type="dxa"/>
          </w:tcPr>
          <w:p w14:paraId="5184C684" w14:textId="77777777" w:rsidR="00BA6FA0" w:rsidRPr="008162D1" w:rsidRDefault="00362412" w:rsidP="00A35DE2">
            <w:pPr>
              <w:pStyle w:val="PlainText"/>
              <w:widowControl/>
              <w:numPr>
                <w:ilvl w:val="0"/>
                <w:numId w:val="128"/>
              </w:numPr>
              <w:rPr>
                <w:rFonts w:asciiTheme="minorHAnsi" w:hAnsiTheme="minorHAnsi" w:cstheme="minorHAnsi"/>
                <w:sz w:val="22"/>
                <w:szCs w:val="22"/>
              </w:rPr>
            </w:pPr>
            <w:r w:rsidRPr="00362412">
              <w:rPr>
                <w:rFonts w:asciiTheme="minorHAnsi" w:hAnsiTheme="minorHAnsi" w:cstheme="minorHAnsi"/>
                <w:sz w:val="22"/>
                <w:szCs w:val="22"/>
              </w:rPr>
              <w:t>Are employees periodically instructed in the use of extinguishers and fire protection procedures?*</w:t>
            </w:r>
          </w:p>
        </w:tc>
        <w:tc>
          <w:tcPr>
            <w:tcW w:w="1098" w:type="dxa"/>
          </w:tcPr>
          <w:p w14:paraId="6DC0A299" w14:textId="77777777" w:rsidR="00BA6FA0" w:rsidRPr="008162D1" w:rsidRDefault="00036568" w:rsidP="00185D8D">
            <w:pPr>
              <w:jc w:val="center"/>
              <w:rPr>
                <w:rFonts w:cstheme="minorHAnsi"/>
              </w:rPr>
            </w:pPr>
            <w:r w:rsidRPr="008162D1">
              <w:rPr>
                <w:rFonts w:cstheme="minorHAnsi"/>
              </w:rPr>
              <w:t>YES     NO</w:t>
            </w:r>
          </w:p>
        </w:tc>
      </w:tr>
    </w:tbl>
    <w:p w14:paraId="0AAD24E5" w14:textId="77777777" w:rsidR="00362412" w:rsidRDefault="00362412" w:rsidP="00362412">
      <w:pPr>
        <w:tabs>
          <w:tab w:val="left" w:pos="5400"/>
          <w:tab w:val="left" w:pos="5760"/>
          <w:tab w:val="left" w:pos="9360"/>
        </w:tabs>
        <w:spacing w:after="0"/>
      </w:pPr>
    </w:p>
    <w:p w14:paraId="2F6D2555" w14:textId="77777777" w:rsidR="00BA6FA0" w:rsidRPr="00BA6FA0" w:rsidRDefault="00BA6FA0" w:rsidP="00BA6FA0">
      <w:pPr>
        <w:tabs>
          <w:tab w:val="left" w:pos="5400"/>
          <w:tab w:val="left" w:pos="5760"/>
          <w:tab w:val="left" w:pos="9360"/>
        </w:tabs>
        <w:rPr>
          <w:rStyle w:val="Strong"/>
        </w:rPr>
      </w:pPr>
      <w:r w:rsidRPr="00BA6FA0">
        <w:rPr>
          <w:rStyle w:val="Strong"/>
        </w:rPr>
        <w:t>*NOTE: Use of fire extinguishers is based on company policy regarding employee fire fighting in your Emergency Action Plan and local fire code.</w:t>
      </w:r>
    </w:p>
    <w:p w14:paraId="093DF3F1" w14:textId="77777777" w:rsidR="00D04839" w:rsidRDefault="00BA6FA0" w:rsidP="00FA6C5F">
      <w:pPr>
        <w:tabs>
          <w:tab w:val="left" w:pos="5400"/>
          <w:tab w:val="left" w:pos="5760"/>
          <w:tab w:val="left" w:pos="9360"/>
        </w:tabs>
        <w:rPr>
          <w:u w:val="single"/>
        </w:rPr>
      </w:pPr>
      <w:r>
        <w:t xml:space="preserve">Completed by: </w:t>
      </w:r>
      <w:r w:rsidRPr="003D0EAC">
        <w:rPr>
          <w:u w:val="single"/>
        </w:rPr>
        <w:tab/>
      </w:r>
      <w:r>
        <w:tab/>
        <w:t xml:space="preserve">Date: </w:t>
      </w:r>
      <w:r w:rsidRPr="003D0EAC">
        <w:rPr>
          <w:u w:val="single"/>
        </w:rPr>
        <w:tab/>
      </w:r>
      <w:r w:rsidR="00D04839">
        <w:rPr>
          <w:u w:val="single"/>
        </w:rPr>
        <w:br w:type="page"/>
      </w:r>
    </w:p>
    <w:p w14:paraId="28C411A9" w14:textId="77777777" w:rsidR="00D04839" w:rsidRDefault="00D04839" w:rsidP="00604C5B">
      <w:pPr>
        <w:pStyle w:val="Heading1"/>
      </w:pPr>
      <w:r w:rsidRPr="00D04839">
        <w:t>Attachment I.3</w:t>
      </w:r>
      <w:r>
        <w:t>.</w:t>
      </w:r>
      <w:r>
        <w:rPr>
          <w:rFonts w:ascii="Arial" w:hAnsi="Arial" w:cs="Arial"/>
          <w:lang w:bidi="he-IL"/>
        </w:rPr>
        <w:t>—</w:t>
      </w:r>
      <w:r>
        <w:t>Exits Checklist</w:t>
      </w:r>
    </w:p>
    <w:p w14:paraId="04E64136" w14:textId="611C3597" w:rsidR="00D04839" w:rsidRPr="00D04839" w:rsidRDefault="00460C3B" w:rsidP="00FA6C5F">
      <w:pPr>
        <w:jc w:val="center"/>
      </w:pPr>
      <w:sdt>
        <w:sdtPr>
          <w:rPr>
            <w:rFonts w:eastAsia="Arial" w:cs="Arial"/>
            <w:b/>
          </w:rPr>
          <w:alias w:val="Company Name"/>
          <w:tag w:val="Company Name"/>
          <w:id w:val="801079091"/>
          <w:placeholder>
            <w:docPart w:val="FB8DED37511F44D9946E4C9CF1C8AB81"/>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b/>
            </w:rPr>
            <w:t>[Company Name]</w:t>
          </w:r>
        </w:sdtContent>
      </w:sdt>
    </w:p>
    <w:p w14:paraId="10606CAB" w14:textId="60A7F0FA" w:rsidR="00BA6FA0" w:rsidRDefault="00D04839" w:rsidP="00D04839">
      <w:r w:rsidRPr="00D04839">
        <w:t xml:space="preserve">Use this checklist to evaluate </w:t>
      </w:r>
      <w:sdt>
        <w:sdtPr>
          <w:rPr>
            <w:rFonts w:eastAsia="Arial" w:cs="Arial"/>
          </w:rPr>
          <w:alias w:val="Company Name"/>
          <w:tag w:val="Company Name"/>
          <w:id w:val="801079092"/>
          <w:placeholder>
            <w:docPart w:val="2C66C95B1E6C4AB9A3C5D2B5DCAC733E"/>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Pr="00D04839">
        <w:t xml:space="preserve"> compliance with OSHA's standard on emergency exit routes.</w:t>
      </w: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1098"/>
      </w:tblGrid>
      <w:tr w:rsidR="00FA6C5F" w:rsidRPr="008162D1" w14:paraId="2C3E43CD" w14:textId="77777777" w:rsidTr="00167CFA">
        <w:trPr>
          <w:trHeight w:val="576"/>
        </w:trPr>
        <w:tc>
          <w:tcPr>
            <w:tcW w:w="8478" w:type="dxa"/>
          </w:tcPr>
          <w:p w14:paraId="5E358A80" w14:textId="77777777" w:rsidR="00FA6C5F" w:rsidRPr="008162D1" w:rsidRDefault="00362412" w:rsidP="00A35DE2">
            <w:pPr>
              <w:pStyle w:val="PlainText"/>
              <w:widowControl/>
              <w:numPr>
                <w:ilvl w:val="0"/>
                <w:numId w:val="129"/>
              </w:numPr>
              <w:rPr>
                <w:rFonts w:asciiTheme="minorHAnsi" w:hAnsiTheme="minorHAnsi" w:cstheme="minorHAnsi"/>
                <w:sz w:val="22"/>
                <w:szCs w:val="22"/>
              </w:rPr>
            </w:pPr>
            <w:r w:rsidRPr="00362412">
              <w:rPr>
                <w:rFonts w:asciiTheme="minorHAnsi" w:hAnsiTheme="minorHAnsi" w:cstheme="minorHAnsi"/>
                <w:sz w:val="22"/>
                <w:szCs w:val="22"/>
              </w:rPr>
              <w:t>Is each exit marked with an exit sign and illuminated by a reliable light source?</w:t>
            </w:r>
          </w:p>
          <w:p w14:paraId="470F3B0C" w14:textId="77777777" w:rsidR="00FA6C5F" w:rsidRPr="008162D1" w:rsidRDefault="00FA6C5F" w:rsidP="00185D8D">
            <w:pPr>
              <w:pStyle w:val="PlainText"/>
              <w:widowControl/>
              <w:rPr>
                <w:rFonts w:asciiTheme="minorHAnsi" w:hAnsiTheme="minorHAnsi" w:cstheme="minorHAnsi"/>
                <w:sz w:val="22"/>
                <w:szCs w:val="22"/>
              </w:rPr>
            </w:pPr>
          </w:p>
        </w:tc>
        <w:tc>
          <w:tcPr>
            <w:tcW w:w="1098" w:type="dxa"/>
          </w:tcPr>
          <w:p w14:paraId="2E592070" w14:textId="77777777" w:rsidR="00FA6C5F" w:rsidRPr="008162D1" w:rsidRDefault="00036568" w:rsidP="00185D8D">
            <w:pPr>
              <w:jc w:val="center"/>
              <w:rPr>
                <w:rFonts w:cstheme="minorHAnsi"/>
              </w:rPr>
            </w:pPr>
            <w:r w:rsidRPr="008162D1">
              <w:rPr>
                <w:rFonts w:cstheme="minorHAnsi"/>
              </w:rPr>
              <w:t>YES     NO</w:t>
            </w:r>
          </w:p>
        </w:tc>
      </w:tr>
      <w:tr w:rsidR="00FA6C5F" w:rsidRPr="008162D1" w14:paraId="7900FCEC" w14:textId="77777777" w:rsidTr="00167CFA">
        <w:trPr>
          <w:trHeight w:val="576"/>
        </w:trPr>
        <w:tc>
          <w:tcPr>
            <w:tcW w:w="8478" w:type="dxa"/>
          </w:tcPr>
          <w:p w14:paraId="6BBBE484" w14:textId="77777777" w:rsidR="00FA6C5F" w:rsidRPr="008162D1" w:rsidRDefault="00362412" w:rsidP="00A35DE2">
            <w:pPr>
              <w:pStyle w:val="PlainText"/>
              <w:widowControl/>
              <w:numPr>
                <w:ilvl w:val="0"/>
                <w:numId w:val="129"/>
              </w:numPr>
              <w:rPr>
                <w:rFonts w:asciiTheme="minorHAnsi" w:hAnsiTheme="minorHAnsi" w:cstheme="minorHAnsi"/>
                <w:sz w:val="22"/>
                <w:szCs w:val="22"/>
              </w:rPr>
            </w:pPr>
            <w:r w:rsidRPr="00362412">
              <w:rPr>
                <w:rFonts w:asciiTheme="minorHAnsi" w:hAnsiTheme="minorHAnsi" w:cstheme="minorHAnsi"/>
                <w:sz w:val="22"/>
                <w:szCs w:val="22"/>
              </w:rPr>
              <w:t>Are the directions to exits, when not immediately apparent, marked with visible signs?</w:t>
            </w:r>
          </w:p>
          <w:p w14:paraId="223A7C03" w14:textId="77777777" w:rsidR="00FA6C5F" w:rsidRPr="008162D1" w:rsidRDefault="00FA6C5F" w:rsidP="00185D8D">
            <w:pPr>
              <w:pStyle w:val="PlainText"/>
              <w:widowControl/>
              <w:rPr>
                <w:rFonts w:asciiTheme="minorHAnsi" w:hAnsiTheme="minorHAnsi" w:cstheme="minorHAnsi"/>
                <w:sz w:val="22"/>
                <w:szCs w:val="22"/>
              </w:rPr>
            </w:pPr>
          </w:p>
        </w:tc>
        <w:tc>
          <w:tcPr>
            <w:tcW w:w="1098" w:type="dxa"/>
          </w:tcPr>
          <w:p w14:paraId="38B453D6" w14:textId="77777777" w:rsidR="00FA6C5F" w:rsidRPr="008162D1" w:rsidRDefault="00036568" w:rsidP="00185D8D">
            <w:pPr>
              <w:jc w:val="center"/>
              <w:rPr>
                <w:rFonts w:cstheme="minorHAnsi"/>
              </w:rPr>
            </w:pPr>
            <w:r w:rsidRPr="008162D1">
              <w:rPr>
                <w:rFonts w:cstheme="minorHAnsi"/>
              </w:rPr>
              <w:t>YES     NO</w:t>
            </w:r>
          </w:p>
        </w:tc>
      </w:tr>
      <w:tr w:rsidR="00FA6C5F" w:rsidRPr="008162D1" w14:paraId="6081B597" w14:textId="77777777" w:rsidTr="00167CFA">
        <w:trPr>
          <w:trHeight w:val="576"/>
        </w:trPr>
        <w:tc>
          <w:tcPr>
            <w:tcW w:w="8478" w:type="dxa"/>
          </w:tcPr>
          <w:p w14:paraId="35F3F52D" w14:textId="77777777" w:rsidR="00FA6C5F" w:rsidRPr="008162D1" w:rsidRDefault="00362412" w:rsidP="00A35DE2">
            <w:pPr>
              <w:pStyle w:val="PlainText"/>
              <w:widowControl/>
              <w:numPr>
                <w:ilvl w:val="0"/>
                <w:numId w:val="129"/>
              </w:numPr>
              <w:rPr>
                <w:rFonts w:asciiTheme="minorHAnsi" w:hAnsiTheme="minorHAnsi" w:cstheme="minorHAnsi"/>
                <w:sz w:val="22"/>
                <w:szCs w:val="22"/>
              </w:rPr>
            </w:pPr>
            <w:r w:rsidRPr="00362412">
              <w:rPr>
                <w:rFonts w:asciiTheme="minorHAnsi" w:hAnsiTheme="minorHAnsi" w:cstheme="minorHAnsi"/>
                <w:sz w:val="22"/>
                <w:szCs w:val="22"/>
              </w:rPr>
              <w:t>Are doors, passageways, or stairways that are neither exits nor access to exits, and which could be mistaken for exits, marked “NOT AN EXIT” or other appropriate marking?</w:t>
            </w:r>
          </w:p>
          <w:p w14:paraId="6B119A88" w14:textId="77777777" w:rsidR="00FA6C5F" w:rsidRPr="008162D1" w:rsidRDefault="00FA6C5F" w:rsidP="00185D8D">
            <w:pPr>
              <w:pStyle w:val="PlainText"/>
              <w:widowControl/>
              <w:rPr>
                <w:rFonts w:asciiTheme="minorHAnsi" w:hAnsiTheme="minorHAnsi" w:cstheme="minorHAnsi"/>
                <w:sz w:val="22"/>
                <w:szCs w:val="22"/>
              </w:rPr>
            </w:pPr>
          </w:p>
        </w:tc>
        <w:tc>
          <w:tcPr>
            <w:tcW w:w="1098" w:type="dxa"/>
          </w:tcPr>
          <w:p w14:paraId="1D6255C9" w14:textId="77777777" w:rsidR="00FA6C5F" w:rsidRPr="008162D1" w:rsidRDefault="00036568" w:rsidP="00185D8D">
            <w:pPr>
              <w:jc w:val="center"/>
              <w:rPr>
                <w:rFonts w:cstheme="minorHAnsi"/>
              </w:rPr>
            </w:pPr>
            <w:r w:rsidRPr="008162D1">
              <w:rPr>
                <w:rFonts w:cstheme="minorHAnsi"/>
              </w:rPr>
              <w:t>YES     NO</w:t>
            </w:r>
          </w:p>
        </w:tc>
      </w:tr>
      <w:tr w:rsidR="00FA6C5F" w:rsidRPr="008162D1" w14:paraId="6A6A6095" w14:textId="77777777" w:rsidTr="00167CFA">
        <w:trPr>
          <w:trHeight w:val="576"/>
        </w:trPr>
        <w:tc>
          <w:tcPr>
            <w:tcW w:w="8478" w:type="dxa"/>
          </w:tcPr>
          <w:p w14:paraId="6B205D2F" w14:textId="77777777" w:rsidR="00FA6C5F" w:rsidRPr="008162D1" w:rsidRDefault="00362412" w:rsidP="00A35DE2">
            <w:pPr>
              <w:pStyle w:val="PlainText"/>
              <w:widowControl/>
              <w:numPr>
                <w:ilvl w:val="0"/>
                <w:numId w:val="129"/>
              </w:numPr>
              <w:rPr>
                <w:rFonts w:asciiTheme="minorHAnsi" w:hAnsiTheme="minorHAnsi" w:cstheme="minorHAnsi"/>
                <w:sz w:val="22"/>
                <w:szCs w:val="22"/>
              </w:rPr>
            </w:pPr>
            <w:r w:rsidRPr="00362412">
              <w:rPr>
                <w:rFonts w:asciiTheme="minorHAnsi" w:hAnsiTheme="minorHAnsi" w:cstheme="minorHAnsi"/>
                <w:sz w:val="22"/>
                <w:szCs w:val="22"/>
              </w:rPr>
              <w:t>Are exit signs provided with the word “EXIT” in letters at least five inches high and with lettering at least one inch wide?</w:t>
            </w:r>
          </w:p>
          <w:p w14:paraId="53A3D387" w14:textId="77777777" w:rsidR="00FA6C5F" w:rsidRPr="008162D1" w:rsidRDefault="00FA6C5F" w:rsidP="00185D8D">
            <w:pPr>
              <w:pStyle w:val="PlainText"/>
              <w:widowControl/>
              <w:rPr>
                <w:rFonts w:asciiTheme="minorHAnsi" w:hAnsiTheme="minorHAnsi" w:cstheme="minorHAnsi"/>
                <w:sz w:val="22"/>
                <w:szCs w:val="22"/>
              </w:rPr>
            </w:pPr>
          </w:p>
        </w:tc>
        <w:tc>
          <w:tcPr>
            <w:tcW w:w="1098" w:type="dxa"/>
          </w:tcPr>
          <w:p w14:paraId="4EF6BAD5" w14:textId="77777777" w:rsidR="00FA6C5F" w:rsidRPr="008162D1" w:rsidRDefault="00036568" w:rsidP="00185D8D">
            <w:pPr>
              <w:jc w:val="center"/>
              <w:rPr>
                <w:rFonts w:cstheme="minorHAnsi"/>
              </w:rPr>
            </w:pPr>
            <w:r w:rsidRPr="008162D1">
              <w:rPr>
                <w:rFonts w:cstheme="minorHAnsi"/>
              </w:rPr>
              <w:t>YES     NO</w:t>
            </w:r>
          </w:p>
        </w:tc>
      </w:tr>
      <w:tr w:rsidR="00FA6C5F" w:rsidRPr="008162D1" w14:paraId="49C6348A" w14:textId="77777777" w:rsidTr="00167CFA">
        <w:trPr>
          <w:trHeight w:val="576"/>
        </w:trPr>
        <w:tc>
          <w:tcPr>
            <w:tcW w:w="8478" w:type="dxa"/>
          </w:tcPr>
          <w:p w14:paraId="0E0820DA" w14:textId="77777777" w:rsidR="00FA6C5F" w:rsidRPr="008162D1" w:rsidRDefault="00362412" w:rsidP="00A35DE2">
            <w:pPr>
              <w:pStyle w:val="PlainText"/>
              <w:widowControl/>
              <w:numPr>
                <w:ilvl w:val="0"/>
                <w:numId w:val="129"/>
              </w:numPr>
              <w:rPr>
                <w:rFonts w:asciiTheme="minorHAnsi" w:hAnsiTheme="minorHAnsi" w:cstheme="minorHAnsi"/>
                <w:sz w:val="22"/>
                <w:szCs w:val="22"/>
              </w:rPr>
            </w:pPr>
            <w:r w:rsidRPr="00362412">
              <w:rPr>
                <w:rFonts w:asciiTheme="minorHAnsi" w:hAnsiTheme="minorHAnsi" w:cstheme="minorHAnsi"/>
                <w:sz w:val="22"/>
                <w:szCs w:val="22"/>
              </w:rPr>
              <w:t>Are exit doors side-hinged?</w:t>
            </w:r>
          </w:p>
          <w:p w14:paraId="68E1142C" w14:textId="77777777" w:rsidR="00FA6C5F" w:rsidRPr="008162D1" w:rsidRDefault="00FA6C5F" w:rsidP="00185D8D">
            <w:pPr>
              <w:pStyle w:val="PlainText"/>
              <w:widowControl/>
              <w:rPr>
                <w:rFonts w:asciiTheme="minorHAnsi" w:hAnsiTheme="minorHAnsi" w:cstheme="minorHAnsi"/>
                <w:sz w:val="22"/>
                <w:szCs w:val="22"/>
              </w:rPr>
            </w:pPr>
          </w:p>
        </w:tc>
        <w:tc>
          <w:tcPr>
            <w:tcW w:w="1098" w:type="dxa"/>
          </w:tcPr>
          <w:p w14:paraId="1DCFD90B" w14:textId="77777777" w:rsidR="00FA6C5F" w:rsidRPr="008162D1" w:rsidRDefault="00036568" w:rsidP="00185D8D">
            <w:pPr>
              <w:jc w:val="center"/>
              <w:rPr>
                <w:rFonts w:cstheme="minorHAnsi"/>
              </w:rPr>
            </w:pPr>
            <w:r w:rsidRPr="008162D1">
              <w:rPr>
                <w:rFonts w:cstheme="minorHAnsi"/>
              </w:rPr>
              <w:t>YES     NO</w:t>
            </w:r>
          </w:p>
        </w:tc>
      </w:tr>
      <w:tr w:rsidR="00FA6C5F" w:rsidRPr="008162D1" w14:paraId="14571360" w14:textId="77777777" w:rsidTr="00167CFA">
        <w:trPr>
          <w:trHeight w:val="576"/>
        </w:trPr>
        <w:tc>
          <w:tcPr>
            <w:tcW w:w="8478" w:type="dxa"/>
          </w:tcPr>
          <w:p w14:paraId="53DA7F27" w14:textId="77777777" w:rsidR="00FA6C5F" w:rsidRPr="008162D1" w:rsidRDefault="00362412" w:rsidP="00A35DE2">
            <w:pPr>
              <w:pStyle w:val="PlainText"/>
              <w:widowControl/>
              <w:numPr>
                <w:ilvl w:val="0"/>
                <w:numId w:val="129"/>
              </w:numPr>
              <w:rPr>
                <w:rFonts w:asciiTheme="minorHAnsi" w:hAnsiTheme="minorHAnsi" w:cstheme="minorHAnsi"/>
                <w:sz w:val="22"/>
                <w:szCs w:val="22"/>
              </w:rPr>
            </w:pPr>
            <w:r w:rsidRPr="00362412">
              <w:rPr>
                <w:rFonts w:asciiTheme="minorHAnsi" w:hAnsiTheme="minorHAnsi" w:cstheme="minorHAnsi"/>
                <w:sz w:val="22"/>
                <w:szCs w:val="22"/>
              </w:rPr>
              <w:t>Are all exits kept free of obstructions?</w:t>
            </w:r>
          </w:p>
          <w:p w14:paraId="004CE007" w14:textId="77777777" w:rsidR="00FA6C5F" w:rsidRPr="008162D1" w:rsidRDefault="00FA6C5F" w:rsidP="00185D8D">
            <w:pPr>
              <w:pStyle w:val="PlainText"/>
              <w:widowControl/>
              <w:rPr>
                <w:rFonts w:asciiTheme="minorHAnsi" w:hAnsiTheme="minorHAnsi" w:cstheme="minorHAnsi"/>
                <w:sz w:val="22"/>
                <w:szCs w:val="22"/>
              </w:rPr>
            </w:pPr>
          </w:p>
        </w:tc>
        <w:tc>
          <w:tcPr>
            <w:tcW w:w="1098" w:type="dxa"/>
          </w:tcPr>
          <w:p w14:paraId="203B0C64" w14:textId="77777777" w:rsidR="00FA6C5F" w:rsidRPr="008162D1" w:rsidRDefault="00036568" w:rsidP="00185D8D">
            <w:pPr>
              <w:jc w:val="center"/>
              <w:rPr>
                <w:rFonts w:cstheme="minorHAnsi"/>
              </w:rPr>
            </w:pPr>
            <w:r w:rsidRPr="008162D1">
              <w:rPr>
                <w:rFonts w:cstheme="minorHAnsi"/>
              </w:rPr>
              <w:t>YES     NO</w:t>
            </w:r>
          </w:p>
        </w:tc>
      </w:tr>
      <w:tr w:rsidR="00FA6C5F" w:rsidRPr="008162D1" w14:paraId="089BB2D3" w14:textId="77777777" w:rsidTr="00167CFA">
        <w:trPr>
          <w:trHeight w:val="576"/>
        </w:trPr>
        <w:tc>
          <w:tcPr>
            <w:tcW w:w="8478" w:type="dxa"/>
          </w:tcPr>
          <w:p w14:paraId="6B8F10D4" w14:textId="77777777" w:rsidR="00FA6C5F" w:rsidRPr="008162D1" w:rsidRDefault="00362412" w:rsidP="00A35DE2">
            <w:pPr>
              <w:pStyle w:val="PlainText"/>
              <w:widowControl/>
              <w:numPr>
                <w:ilvl w:val="0"/>
                <w:numId w:val="129"/>
              </w:numPr>
              <w:rPr>
                <w:rFonts w:asciiTheme="minorHAnsi" w:hAnsiTheme="minorHAnsi" w:cstheme="minorHAnsi"/>
                <w:sz w:val="22"/>
                <w:szCs w:val="22"/>
              </w:rPr>
            </w:pPr>
            <w:r w:rsidRPr="00362412">
              <w:rPr>
                <w:rFonts w:asciiTheme="minorHAnsi" w:hAnsiTheme="minorHAnsi" w:cstheme="minorHAnsi"/>
                <w:sz w:val="22"/>
                <w:szCs w:val="22"/>
              </w:rPr>
              <w:t>Are there at least two exit routes provided from elevated platforms, pits, or rooms where the absence of a second exit would increase the risk of injury from hot, poisonous, corrosive, suffocating, flammable, or explosive substances?</w:t>
            </w:r>
          </w:p>
          <w:p w14:paraId="6A8595BD" w14:textId="77777777" w:rsidR="00FA6C5F" w:rsidRPr="008162D1" w:rsidRDefault="00FA6C5F" w:rsidP="00185D8D">
            <w:pPr>
              <w:pStyle w:val="PlainText"/>
              <w:widowControl/>
              <w:rPr>
                <w:rFonts w:asciiTheme="minorHAnsi" w:hAnsiTheme="minorHAnsi" w:cstheme="minorHAnsi"/>
                <w:sz w:val="22"/>
                <w:szCs w:val="22"/>
              </w:rPr>
            </w:pPr>
          </w:p>
        </w:tc>
        <w:tc>
          <w:tcPr>
            <w:tcW w:w="1098" w:type="dxa"/>
          </w:tcPr>
          <w:p w14:paraId="21CE7643" w14:textId="77777777" w:rsidR="00FA6C5F" w:rsidRPr="008162D1" w:rsidRDefault="00036568" w:rsidP="00185D8D">
            <w:pPr>
              <w:jc w:val="center"/>
              <w:rPr>
                <w:rFonts w:cstheme="minorHAnsi"/>
              </w:rPr>
            </w:pPr>
            <w:r w:rsidRPr="008162D1">
              <w:rPr>
                <w:rFonts w:cstheme="minorHAnsi"/>
              </w:rPr>
              <w:t>YES     NO</w:t>
            </w:r>
          </w:p>
        </w:tc>
      </w:tr>
      <w:tr w:rsidR="00FA6C5F" w:rsidRPr="008162D1" w14:paraId="3091E19C" w14:textId="77777777" w:rsidTr="00167CFA">
        <w:trPr>
          <w:trHeight w:val="576"/>
        </w:trPr>
        <w:tc>
          <w:tcPr>
            <w:tcW w:w="8478" w:type="dxa"/>
          </w:tcPr>
          <w:p w14:paraId="5827EAE5" w14:textId="77777777" w:rsidR="00FA6C5F" w:rsidRPr="008162D1" w:rsidRDefault="00362412" w:rsidP="00A35DE2">
            <w:pPr>
              <w:pStyle w:val="PlainText"/>
              <w:widowControl/>
              <w:numPr>
                <w:ilvl w:val="0"/>
                <w:numId w:val="129"/>
              </w:numPr>
              <w:rPr>
                <w:rFonts w:asciiTheme="minorHAnsi" w:hAnsiTheme="minorHAnsi" w:cstheme="minorHAnsi"/>
                <w:sz w:val="22"/>
                <w:szCs w:val="22"/>
              </w:rPr>
            </w:pPr>
            <w:r w:rsidRPr="00362412">
              <w:rPr>
                <w:rFonts w:asciiTheme="minorHAnsi" w:hAnsiTheme="minorHAnsi" w:cstheme="minorHAnsi"/>
                <w:sz w:val="22"/>
                <w:szCs w:val="22"/>
              </w:rPr>
              <w:t>Is the number of exits from each floor of a building and from the building itself appropriate for the building occupancy? (NOTE: Do not count revolving, sliding, or overhead doors when evaluating whether there are sufficient exits.)</w:t>
            </w:r>
          </w:p>
          <w:p w14:paraId="0E6B2D69" w14:textId="77777777" w:rsidR="00FA6C5F" w:rsidRPr="008162D1" w:rsidRDefault="00FA6C5F" w:rsidP="00185D8D">
            <w:pPr>
              <w:pStyle w:val="PlainText"/>
              <w:widowControl/>
              <w:rPr>
                <w:rFonts w:asciiTheme="minorHAnsi" w:hAnsiTheme="minorHAnsi" w:cstheme="minorHAnsi"/>
                <w:sz w:val="22"/>
                <w:szCs w:val="22"/>
              </w:rPr>
            </w:pPr>
          </w:p>
        </w:tc>
        <w:tc>
          <w:tcPr>
            <w:tcW w:w="1098" w:type="dxa"/>
          </w:tcPr>
          <w:p w14:paraId="40B9BCEF" w14:textId="77777777" w:rsidR="00FA6C5F" w:rsidRPr="008162D1" w:rsidRDefault="00036568" w:rsidP="00185D8D">
            <w:pPr>
              <w:jc w:val="center"/>
              <w:rPr>
                <w:rFonts w:cstheme="minorHAnsi"/>
              </w:rPr>
            </w:pPr>
            <w:r w:rsidRPr="008162D1">
              <w:rPr>
                <w:rFonts w:cstheme="minorHAnsi"/>
              </w:rPr>
              <w:t>YES     NO</w:t>
            </w:r>
          </w:p>
        </w:tc>
      </w:tr>
      <w:tr w:rsidR="00FA6C5F" w:rsidRPr="008162D1" w14:paraId="5570AECC" w14:textId="77777777" w:rsidTr="00167CFA">
        <w:trPr>
          <w:trHeight w:val="576"/>
        </w:trPr>
        <w:tc>
          <w:tcPr>
            <w:tcW w:w="8478" w:type="dxa"/>
          </w:tcPr>
          <w:p w14:paraId="6788EDC5" w14:textId="77777777" w:rsidR="00FA6C5F" w:rsidRPr="008162D1" w:rsidRDefault="00362412" w:rsidP="00A35DE2">
            <w:pPr>
              <w:pStyle w:val="PlainText"/>
              <w:widowControl/>
              <w:numPr>
                <w:ilvl w:val="0"/>
                <w:numId w:val="129"/>
              </w:numPr>
              <w:rPr>
                <w:rFonts w:asciiTheme="minorHAnsi" w:hAnsiTheme="minorHAnsi" w:cstheme="minorHAnsi"/>
                <w:sz w:val="22"/>
                <w:szCs w:val="22"/>
              </w:rPr>
            </w:pPr>
            <w:r w:rsidRPr="00362412">
              <w:rPr>
                <w:rFonts w:asciiTheme="minorHAnsi" w:hAnsiTheme="minorHAnsi" w:cstheme="minorHAnsi"/>
                <w:sz w:val="22"/>
                <w:szCs w:val="22"/>
              </w:rPr>
              <w:t>Are exit stairways that are required to be separated from other parts of a building enclosed by at least one-hour fire-resistant walls (or at least two-hour fire-resistant walls in buildings over four stories high)?</w:t>
            </w:r>
          </w:p>
          <w:p w14:paraId="0B167F14" w14:textId="77777777" w:rsidR="00FA6C5F" w:rsidRPr="008162D1" w:rsidRDefault="00FA6C5F" w:rsidP="00185D8D">
            <w:pPr>
              <w:pStyle w:val="PlainText"/>
              <w:widowControl/>
              <w:rPr>
                <w:rFonts w:asciiTheme="minorHAnsi" w:hAnsiTheme="minorHAnsi" w:cstheme="minorHAnsi"/>
                <w:sz w:val="22"/>
                <w:szCs w:val="22"/>
              </w:rPr>
            </w:pPr>
          </w:p>
        </w:tc>
        <w:tc>
          <w:tcPr>
            <w:tcW w:w="1098" w:type="dxa"/>
          </w:tcPr>
          <w:p w14:paraId="7915D3F1" w14:textId="77777777" w:rsidR="00FA6C5F" w:rsidRPr="008162D1" w:rsidRDefault="00036568" w:rsidP="00185D8D">
            <w:pPr>
              <w:jc w:val="center"/>
              <w:rPr>
                <w:rFonts w:cstheme="minorHAnsi"/>
              </w:rPr>
            </w:pPr>
            <w:r w:rsidRPr="008162D1">
              <w:rPr>
                <w:rFonts w:cstheme="minorHAnsi"/>
              </w:rPr>
              <w:t>YES     NO</w:t>
            </w:r>
          </w:p>
        </w:tc>
      </w:tr>
      <w:tr w:rsidR="00FA6C5F" w:rsidRPr="008162D1" w14:paraId="41B0B88E" w14:textId="77777777" w:rsidTr="00167CFA">
        <w:trPr>
          <w:trHeight w:val="576"/>
        </w:trPr>
        <w:tc>
          <w:tcPr>
            <w:tcW w:w="8478" w:type="dxa"/>
          </w:tcPr>
          <w:p w14:paraId="5EEEB7D3" w14:textId="77777777" w:rsidR="00FA6C5F" w:rsidRPr="008162D1" w:rsidRDefault="00362412" w:rsidP="00A35DE2">
            <w:pPr>
              <w:pStyle w:val="PlainText"/>
              <w:widowControl/>
              <w:numPr>
                <w:ilvl w:val="0"/>
                <w:numId w:val="129"/>
              </w:numPr>
              <w:rPr>
                <w:rFonts w:asciiTheme="minorHAnsi" w:hAnsiTheme="minorHAnsi" w:cstheme="minorHAnsi"/>
                <w:sz w:val="22"/>
                <w:szCs w:val="22"/>
              </w:rPr>
            </w:pPr>
            <w:r w:rsidRPr="00362412">
              <w:rPr>
                <w:rFonts w:asciiTheme="minorHAnsi" w:hAnsiTheme="minorHAnsi" w:cstheme="minorHAnsi"/>
                <w:sz w:val="22"/>
                <w:szCs w:val="22"/>
              </w:rPr>
              <w:t>Are the slopes of ramps used as part of emergency building exits limited to one foot vertical and 12 feet horizontal?</w:t>
            </w:r>
          </w:p>
          <w:p w14:paraId="070F1331" w14:textId="77777777" w:rsidR="00FA6C5F" w:rsidRPr="008162D1" w:rsidRDefault="00FA6C5F" w:rsidP="00185D8D">
            <w:pPr>
              <w:pStyle w:val="PlainText"/>
              <w:widowControl/>
              <w:rPr>
                <w:rFonts w:asciiTheme="minorHAnsi" w:hAnsiTheme="minorHAnsi" w:cstheme="minorHAnsi"/>
                <w:sz w:val="22"/>
                <w:szCs w:val="22"/>
              </w:rPr>
            </w:pPr>
          </w:p>
        </w:tc>
        <w:tc>
          <w:tcPr>
            <w:tcW w:w="1098" w:type="dxa"/>
          </w:tcPr>
          <w:p w14:paraId="685FE3BD" w14:textId="77777777" w:rsidR="00FA6C5F" w:rsidRPr="008162D1" w:rsidRDefault="00036568" w:rsidP="00185D8D">
            <w:pPr>
              <w:jc w:val="center"/>
              <w:rPr>
                <w:rFonts w:cstheme="minorHAnsi"/>
              </w:rPr>
            </w:pPr>
            <w:r w:rsidRPr="008162D1">
              <w:rPr>
                <w:rFonts w:cstheme="minorHAnsi"/>
              </w:rPr>
              <w:t>YES     NO</w:t>
            </w:r>
          </w:p>
        </w:tc>
      </w:tr>
      <w:tr w:rsidR="00FA6C5F" w:rsidRPr="008162D1" w14:paraId="49DEB0E3" w14:textId="77777777" w:rsidTr="00167CFA">
        <w:trPr>
          <w:trHeight w:val="576"/>
        </w:trPr>
        <w:tc>
          <w:tcPr>
            <w:tcW w:w="8478" w:type="dxa"/>
          </w:tcPr>
          <w:p w14:paraId="33A4F2D5" w14:textId="77777777" w:rsidR="00FA6C5F" w:rsidRPr="008162D1" w:rsidRDefault="00362412" w:rsidP="00A35DE2">
            <w:pPr>
              <w:pStyle w:val="PlainText"/>
              <w:widowControl/>
              <w:numPr>
                <w:ilvl w:val="0"/>
                <w:numId w:val="129"/>
              </w:numPr>
              <w:rPr>
                <w:rFonts w:asciiTheme="minorHAnsi" w:hAnsiTheme="minorHAnsi" w:cstheme="minorHAnsi"/>
                <w:sz w:val="22"/>
                <w:szCs w:val="22"/>
              </w:rPr>
            </w:pPr>
            <w:r w:rsidRPr="00362412">
              <w:rPr>
                <w:rFonts w:asciiTheme="minorHAnsi" w:hAnsiTheme="minorHAnsi" w:cstheme="minorHAnsi"/>
                <w:sz w:val="22"/>
                <w:szCs w:val="22"/>
              </w:rPr>
              <w:t>Are glass doors or storm doors fully tempered, and do they meet the safety requirements for human impact?</w:t>
            </w:r>
          </w:p>
          <w:p w14:paraId="5A04A7A6" w14:textId="77777777" w:rsidR="00FA6C5F" w:rsidRPr="008162D1" w:rsidRDefault="00FA6C5F" w:rsidP="00185D8D">
            <w:pPr>
              <w:pStyle w:val="PlainText"/>
              <w:widowControl/>
              <w:rPr>
                <w:rFonts w:asciiTheme="minorHAnsi" w:hAnsiTheme="minorHAnsi" w:cstheme="minorHAnsi"/>
                <w:sz w:val="22"/>
                <w:szCs w:val="22"/>
              </w:rPr>
            </w:pPr>
          </w:p>
        </w:tc>
        <w:tc>
          <w:tcPr>
            <w:tcW w:w="1098" w:type="dxa"/>
          </w:tcPr>
          <w:p w14:paraId="7FA07613" w14:textId="77777777" w:rsidR="00FA6C5F" w:rsidRPr="008162D1" w:rsidRDefault="00036568" w:rsidP="00185D8D">
            <w:pPr>
              <w:jc w:val="center"/>
              <w:rPr>
                <w:rFonts w:cstheme="minorHAnsi"/>
              </w:rPr>
            </w:pPr>
            <w:r w:rsidRPr="008162D1">
              <w:rPr>
                <w:rFonts w:cstheme="minorHAnsi"/>
              </w:rPr>
              <w:t>YES     NO</w:t>
            </w:r>
          </w:p>
        </w:tc>
      </w:tr>
      <w:tr w:rsidR="00FA6C5F" w:rsidRPr="008162D1" w14:paraId="5D9394DB" w14:textId="77777777" w:rsidTr="00167CFA">
        <w:trPr>
          <w:trHeight w:val="576"/>
        </w:trPr>
        <w:tc>
          <w:tcPr>
            <w:tcW w:w="8478" w:type="dxa"/>
          </w:tcPr>
          <w:p w14:paraId="7F34C336" w14:textId="77777777" w:rsidR="00FA6C5F" w:rsidRPr="008162D1" w:rsidRDefault="00362412" w:rsidP="00A35DE2">
            <w:pPr>
              <w:pStyle w:val="PlainText"/>
              <w:widowControl/>
              <w:numPr>
                <w:ilvl w:val="0"/>
                <w:numId w:val="129"/>
              </w:numPr>
              <w:rPr>
                <w:rFonts w:asciiTheme="minorHAnsi" w:hAnsiTheme="minorHAnsi" w:cstheme="minorHAnsi"/>
                <w:sz w:val="22"/>
                <w:szCs w:val="22"/>
              </w:rPr>
            </w:pPr>
            <w:r w:rsidRPr="00362412">
              <w:rPr>
                <w:rFonts w:asciiTheme="minorHAnsi" w:hAnsiTheme="minorHAnsi" w:cstheme="minorHAnsi"/>
                <w:sz w:val="22"/>
                <w:szCs w:val="22"/>
              </w:rPr>
              <w:t>Can exit doors be opened from the direction of exit travel without the use of a key or any special knowledge or effort?</w:t>
            </w:r>
          </w:p>
          <w:p w14:paraId="2631EB26" w14:textId="77777777" w:rsidR="00FA6C5F" w:rsidRPr="008162D1" w:rsidRDefault="00FA6C5F" w:rsidP="00185D8D">
            <w:pPr>
              <w:pStyle w:val="PlainText"/>
              <w:widowControl/>
              <w:rPr>
                <w:rFonts w:asciiTheme="minorHAnsi" w:hAnsiTheme="minorHAnsi" w:cstheme="minorHAnsi"/>
                <w:sz w:val="22"/>
                <w:szCs w:val="22"/>
              </w:rPr>
            </w:pPr>
          </w:p>
        </w:tc>
        <w:tc>
          <w:tcPr>
            <w:tcW w:w="1098" w:type="dxa"/>
          </w:tcPr>
          <w:p w14:paraId="6416E672" w14:textId="77777777" w:rsidR="00FA6C5F" w:rsidRPr="008162D1" w:rsidRDefault="00036568" w:rsidP="00185D8D">
            <w:pPr>
              <w:jc w:val="center"/>
              <w:rPr>
                <w:rFonts w:cstheme="minorHAnsi"/>
              </w:rPr>
            </w:pPr>
            <w:r w:rsidRPr="008162D1">
              <w:rPr>
                <w:rFonts w:cstheme="minorHAnsi"/>
              </w:rPr>
              <w:t>YES     NO</w:t>
            </w:r>
          </w:p>
        </w:tc>
      </w:tr>
      <w:tr w:rsidR="00FA6C5F" w:rsidRPr="008162D1" w14:paraId="65ABD000" w14:textId="77777777" w:rsidTr="00167CFA">
        <w:trPr>
          <w:trHeight w:val="576"/>
        </w:trPr>
        <w:tc>
          <w:tcPr>
            <w:tcW w:w="8478" w:type="dxa"/>
          </w:tcPr>
          <w:p w14:paraId="01C26F8D" w14:textId="77777777" w:rsidR="00FA6C5F" w:rsidRPr="008162D1" w:rsidRDefault="00362412" w:rsidP="00A35DE2">
            <w:pPr>
              <w:pStyle w:val="PlainText"/>
              <w:widowControl/>
              <w:numPr>
                <w:ilvl w:val="0"/>
                <w:numId w:val="129"/>
              </w:numPr>
              <w:rPr>
                <w:rFonts w:asciiTheme="minorHAnsi" w:hAnsiTheme="minorHAnsi" w:cstheme="minorHAnsi"/>
                <w:sz w:val="22"/>
                <w:szCs w:val="22"/>
              </w:rPr>
            </w:pPr>
            <w:r w:rsidRPr="00362412">
              <w:rPr>
                <w:rFonts w:asciiTheme="minorHAnsi" w:hAnsiTheme="minorHAnsi" w:cstheme="minorHAnsi"/>
                <w:sz w:val="22"/>
                <w:szCs w:val="22"/>
              </w:rPr>
              <w:t>Are doors on cold storage rooms provided with an inside release mechanism that will release the latch and open the door even if it's padlocked or otherwise locked on the outside?</w:t>
            </w:r>
          </w:p>
          <w:p w14:paraId="1B3E2D78" w14:textId="77777777" w:rsidR="00FA6C5F" w:rsidRPr="008162D1" w:rsidRDefault="00FA6C5F" w:rsidP="00185D8D">
            <w:pPr>
              <w:pStyle w:val="PlainText"/>
              <w:widowControl/>
              <w:rPr>
                <w:rFonts w:asciiTheme="minorHAnsi" w:hAnsiTheme="minorHAnsi" w:cstheme="minorHAnsi"/>
                <w:sz w:val="22"/>
                <w:szCs w:val="22"/>
              </w:rPr>
            </w:pPr>
          </w:p>
        </w:tc>
        <w:tc>
          <w:tcPr>
            <w:tcW w:w="1098" w:type="dxa"/>
          </w:tcPr>
          <w:p w14:paraId="3B6325BE" w14:textId="77777777" w:rsidR="00FA6C5F" w:rsidRPr="008162D1" w:rsidRDefault="00036568" w:rsidP="00185D8D">
            <w:pPr>
              <w:jc w:val="center"/>
              <w:rPr>
                <w:rFonts w:cstheme="minorHAnsi"/>
              </w:rPr>
            </w:pPr>
            <w:r w:rsidRPr="008162D1">
              <w:rPr>
                <w:rFonts w:cstheme="minorHAnsi"/>
              </w:rPr>
              <w:t>YES     NO</w:t>
            </w:r>
          </w:p>
        </w:tc>
      </w:tr>
      <w:tr w:rsidR="00FA6C5F" w:rsidRPr="008162D1" w14:paraId="11456AE7" w14:textId="77777777" w:rsidTr="00167CFA">
        <w:trPr>
          <w:trHeight w:val="576"/>
        </w:trPr>
        <w:tc>
          <w:tcPr>
            <w:tcW w:w="8478" w:type="dxa"/>
          </w:tcPr>
          <w:p w14:paraId="0B577202" w14:textId="77777777" w:rsidR="00FA6C5F" w:rsidRPr="008162D1" w:rsidRDefault="00362412" w:rsidP="00A35DE2">
            <w:pPr>
              <w:pStyle w:val="PlainText"/>
              <w:widowControl/>
              <w:numPr>
                <w:ilvl w:val="0"/>
                <w:numId w:val="129"/>
              </w:numPr>
              <w:rPr>
                <w:rFonts w:asciiTheme="minorHAnsi" w:hAnsiTheme="minorHAnsi" w:cstheme="minorHAnsi"/>
                <w:sz w:val="22"/>
                <w:szCs w:val="22"/>
              </w:rPr>
            </w:pPr>
            <w:r w:rsidRPr="00362412">
              <w:rPr>
                <w:rFonts w:asciiTheme="minorHAnsi" w:hAnsiTheme="minorHAnsi" w:cstheme="minorHAnsi"/>
                <w:sz w:val="22"/>
                <w:szCs w:val="22"/>
              </w:rPr>
              <w:t>Where exit doors open directly onto any street, alley, or other area where vehicles may be operated, are adequate barriers and warnings provided to prevent employees from stepping into the path of traffic?</w:t>
            </w:r>
          </w:p>
          <w:p w14:paraId="34BD80AF" w14:textId="77777777" w:rsidR="00FA6C5F" w:rsidRPr="008162D1" w:rsidRDefault="00FA6C5F" w:rsidP="00185D8D">
            <w:pPr>
              <w:pStyle w:val="PlainText"/>
              <w:widowControl/>
              <w:rPr>
                <w:rFonts w:asciiTheme="minorHAnsi" w:hAnsiTheme="minorHAnsi" w:cstheme="minorHAnsi"/>
                <w:sz w:val="22"/>
                <w:szCs w:val="22"/>
              </w:rPr>
            </w:pPr>
          </w:p>
        </w:tc>
        <w:tc>
          <w:tcPr>
            <w:tcW w:w="1098" w:type="dxa"/>
          </w:tcPr>
          <w:p w14:paraId="64FE77C3" w14:textId="77777777" w:rsidR="00FA6C5F" w:rsidRPr="008162D1" w:rsidRDefault="00036568" w:rsidP="00185D8D">
            <w:pPr>
              <w:jc w:val="center"/>
              <w:rPr>
                <w:rFonts w:cstheme="minorHAnsi"/>
              </w:rPr>
            </w:pPr>
            <w:r w:rsidRPr="008162D1">
              <w:rPr>
                <w:rFonts w:cstheme="minorHAnsi"/>
              </w:rPr>
              <w:t>YES     NO</w:t>
            </w:r>
          </w:p>
        </w:tc>
      </w:tr>
      <w:tr w:rsidR="00FA6C5F" w:rsidRPr="008162D1" w14:paraId="11F1D5AA" w14:textId="77777777" w:rsidTr="00167CFA">
        <w:trPr>
          <w:trHeight w:val="576"/>
        </w:trPr>
        <w:tc>
          <w:tcPr>
            <w:tcW w:w="8478" w:type="dxa"/>
          </w:tcPr>
          <w:p w14:paraId="2F22EB72" w14:textId="77777777" w:rsidR="00FA6C5F" w:rsidRPr="008162D1" w:rsidRDefault="00362412" w:rsidP="00A35DE2">
            <w:pPr>
              <w:pStyle w:val="PlainText"/>
              <w:widowControl/>
              <w:numPr>
                <w:ilvl w:val="0"/>
                <w:numId w:val="129"/>
              </w:numPr>
              <w:rPr>
                <w:rFonts w:asciiTheme="minorHAnsi" w:hAnsiTheme="minorHAnsi" w:cstheme="minorHAnsi"/>
                <w:sz w:val="22"/>
                <w:szCs w:val="22"/>
              </w:rPr>
            </w:pPr>
            <w:r w:rsidRPr="00362412">
              <w:rPr>
                <w:rFonts w:asciiTheme="minorHAnsi" w:hAnsiTheme="minorHAnsi" w:cstheme="minorHAnsi"/>
                <w:sz w:val="22"/>
                <w:szCs w:val="22"/>
              </w:rPr>
              <w:t>Are doors that swing in both directions and are located between rooms where there is frequent traffic equipped with glass viewing panels?</w:t>
            </w:r>
          </w:p>
          <w:p w14:paraId="69AF51D9" w14:textId="77777777" w:rsidR="00FA6C5F" w:rsidRPr="008162D1" w:rsidRDefault="00FA6C5F" w:rsidP="00185D8D">
            <w:pPr>
              <w:pStyle w:val="PlainText"/>
              <w:widowControl/>
              <w:rPr>
                <w:rFonts w:asciiTheme="minorHAnsi" w:hAnsiTheme="minorHAnsi" w:cstheme="minorHAnsi"/>
                <w:sz w:val="22"/>
                <w:szCs w:val="22"/>
              </w:rPr>
            </w:pPr>
          </w:p>
        </w:tc>
        <w:tc>
          <w:tcPr>
            <w:tcW w:w="1098" w:type="dxa"/>
          </w:tcPr>
          <w:p w14:paraId="05E3DF15" w14:textId="77777777" w:rsidR="00FA6C5F" w:rsidRPr="008162D1" w:rsidRDefault="00036568" w:rsidP="00185D8D">
            <w:pPr>
              <w:jc w:val="center"/>
              <w:rPr>
                <w:rFonts w:cstheme="minorHAnsi"/>
              </w:rPr>
            </w:pPr>
            <w:r w:rsidRPr="008162D1">
              <w:rPr>
                <w:rFonts w:cstheme="minorHAnsi"/>
              </w:rPr>
              <w:t>YES     NO</w:t>
            </w:r>
          </w:p>
        </w:tc>
      </w:tr>
    </w:tbl>
    <w:p w14:paraId="059E949B" w14:textId="77777777" w:rsidR="00FA6C5F" w:rsidRDefault="00FA6C5F" w:rsidP="00D04839"/>
    <w:p w14:paraId="2FB7BA7A" w14:textId="77777777" w:rsidR="00FA6C5F" w:rsidRDefault="00FA6C5F" w:rsidP="00FA6C5F">
      <w:pPr>
        <w:tabs>
          <w:tab w:val="left" w:pos="5400"/>
          <w:tab w:val="left" w:pos="5760"/>
          <w:tab w:val="left" w:pos="9360"/>
        </w:tabs>
        <w:rPr>
          <w:u w:val="single"/>
        </w:rPr>
      </w:pPr>
      <w:r>
        <w:t xml:space="preserve">Completed by: </w:t>
      </w:r>
      <w:r w:rsidRPr="003D0EAC">
        <w:rPr>
          <w:u w:val="single"/>
        </w:rPr>
        <w:tab/>
      </w:r>
      <w:r>
        <w:tab/>
        <w:t xml:space="preserve">Date: </w:t>
      </w:r>
      <w:r w:rsidRPr="003D0EAC">
        <w:rPr>
          <w:u w:val="single"/>
        </w:rPr>
        <w:tab/>
      </w:r>
    </w:p>
    <w:p w14:paraId="3679AEB1" w14:textId="77777777" w:rsidR="005E16CB" w:rsidRDefault="005E16CB" w:rsidP="00FA6C5F">
      <w:pPr>
        <w:tabs>
          <w:tab w:val="left" w:pos="5400"/>
          <w:tab w:val="left" w:pos="5760"/>
          <w:tab w:val="left" w:pos="9360"/>
        </w:tabs>
        <w:rPr>
          <w:u w:val="single"/>
        </w:rPr>
      </w:pPr>
    </w:p>
    <w:p w14:paraId="752F8401" w14:textId="77777777" w:rsidR="005E16CB" w:rsidRDefault="005E16CB">
      <w:pPr>
        <w:rPr>
          <w:u w:val="single"/>
        </w:rPr>
      </w:pPr>
      <w:r>
        <w:rPr>
          <w:u w:val="single"/>
        </w:rPr>
        <w:br w:type="page"/>
      </w:r>
    </w:p>
    <w:p w14:paraId="3AE8140C" w14:textId="77777777" w:rsidR="005E16CB" w:rsidRDefault="005E16CB" w:rsidP="00604C5B">
      <w:pPr>
        <w:pStyle w:val="Heading1"/>
      </w:pPr>
      <w:r>
        <w:t>Attachment I.4.</w:t>
      </w:r>
      <w:r>
        <w:rPr>
          <w:rFonts w:ascii="Arial" w:hAnsi="Arial" w:cs="Arial"/>
          <w:lang w:bidi="he-IL"/>
        </w:rPr>
        <w:t>—</w:t>
      </w:r>
      <w:r>
        <w:t>Flammable and Combustible Materials Checklist</w:t>
      </w:r>
    </w:p>
    <w:p w14:paraId="7455E999" w14:textId="11EC24F3" w:rsidR="005E16CB" w:rsidRPr="00BA6FA0" w:rsidRDefault="00460C3B" w:rsidP="005E16CB">
      <w:pPr>
        <w:pStyle w:val="CenteredCalibri"/>
        <w:rPr>
          <w:b/>
        </w:rPr>
      </w:pPr>
      <w:sdt>
        <w:sdtPr>
          <w:rPr>
            <w:rFonts w:eastAsia="Arial" w:cs="Arial"/>
            <w:b/>
          </w:rPr>
          <w:alias w:val="Company Name"/>
          <w:tag w:val="Company Name"/>
          <w:id w:val="1715844570"/>
          <w:placeholder>
            <w:docPart w:val="FF41CE181E524CA39E200C41D9D88ACF"/>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b/>
            </w:rPr>
            <w:t>[Company Name]</w:t>
          </w:r>
        </w:sdtContent>
      </w:sdt>
    </w:p>
    <w:p w14:paraId="1EEF793C" w14:textId="77777777" w:rsidR="005E16CB" w:rsidRDefault="005E16CB" w:rsidP="005E16CB">
      <w:pPr>
        <w:pStyle w:val="CenteredCalibri"/>
        <w:rPr>
          <w:b/>
        </w:rPr>
      </w:pPr>
      <w:r w:rsidRPr="00BA6FA0">
        <w:rPr>
          <w:b/>
          <w:highlight w:val="yellow"/>
        </w:rPr>
        <w:t>{Location}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1"/>
        <w:gridCol w:w="2467"/>
        <w:gridCol w:w="972"/>
        <w:gridCol w:w="992"/>
      </w:tblGrid>
      <w:tr w:rsidR="005E16CB" w:rsidRPr="005E16CB" w14:paraId="5B9B04BA" w14:textId="77777777" w:rsidTr="005E16CB">
        <w:trPr>
          <w:trHeight w:val="432"/>
        </w:trPr>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0AC6F1"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Checklist</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7EE4B8" w14:textId="77777777" w:rsidR="005E16CB" w:rsidRPr="005E16CB" w:rsidRDefault="005E16CB" w:rsidP="005E16CB">
            <w:pPr>
              <w:pStyle w:val="PlainText"/>
              <w:rPr>
                <w:rFonts w:asciiTheme="minorHAnsi" w:hAnsiTheme="minorHAnsi" w:cs="Times New Roman"/>
                <w:b/>
                <w:bCs/>
                <w:color w:val="000000" w:themeColor="text1"/>
                <w:sz w:val="22"/>
                <w:szCs w:val="22"/>
              </w:rPr>
            </w:pPr>
            <w:r>
              <w:rPr>
                <w:rFonts w:asciiTheme="minorHAnsi" w:hAnsiTheme="minorHAnsi" w:cs="Times New Roman"/>
                <w:b/>
                <w:bCs/>
                <w:color w:val="000000" w:themeColor="text1"/>
                <w:sz w:val="22"/>
                <w:szCs w:val="22"/>
              </w:rPr>
              <w:t xml:space="preserve">Needs to be </w:t>
            </w:r>
            <w:r w:rsidRPr="005E16CB">
              <w:rPr>
                <w:rFonts w:asciiTheme="minorHAnsi" w:hAnsiTheme="minorHAnsi" w:cs="Times New Roman"/>
                <w:b/>
                <w:bCs/>
                <w:color w:val="000000" w:themeColor="text1"/>
                <w:sz w:val="22"/>
                <w:szCs w:val="22"/>
              </w:rPr>
              <w:t>Addressed</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B192029"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Yes</w:t>
            </w:r>
          </w:p>
        </w:tc>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F3C360"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N/A</w:t>
            </w:r>
          </w:p>
        </w:tc>
      </w:tr>
      <w:tr w:rsidR="005E16CB" w:rsidRPr="005E16CB" w14:paraId="5BE55422" w14:textId="77777777" w:rsidTr="005E16CB">
        <w:trPr>
          <w:trHeight w:val="432"/>
        </w:trPr>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113F04" w14:textId="77777777" w:rsidR="005E16CB" w:rsidRPr="005E16CB" w:rsidRDefault="005E16CB" w:rsidP="005E16CB">
            <w:pPr>
              <w:pStyle w:val="PlainText"/>
              <w:rPr>
                <w:rFonts w:asciiTheme="minorHAnsi" w:hAnsiTheme="minorHAnsi" w:cs="Times New Roman"/>
                <w:bCs/>
                <w:color w:val="000000" w:themeColor="text1"/>
                <w:sz w:val="22"/>
                <w:szCs w:val="22"/>
              </w:rPr>
            </w:pPr>
            <w:r w:rsidRPr="005E16CB">
              <w:rPr>
                <w:rFonts w:asciiTheme="minorHAnsi" w:hAnsiTheme="minorHAnsi" w:cs="Times New Roman"/>
                <w:bCs/>
                <w:color w:val="000000" w:themeColor="text1"/>
                <w:sz w:val="22"/>
                <w:szCs w:val="22"/>
              </w:rPr>
              <w:t>Are combustible scrap, debris, and waste materials (oily rags, etc.) stored in covered metal receptacles and removed from the worksite promptly?</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AB686C"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D1EDA0"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10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95C64E"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r>
      <w:tr w:rsidR="005E16CB" w:rsidRPr="005E16CB" w14:paraId="087F8CAC" w14:textId="77777777" w:rsidTr="005E16CB">
        <w:trPr>
          <w:trHeight w:val="432"/>
        </w:trPr>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D9863B" w14:textId="77777777" w:rsidR="005E16CB" w:rsidRPr="005E16CB" w:rsidRDefault="005E16CB" w:rsidP="005E16CB">
            <w:pPr>
              <w:pStyle w:val="PlainText"/>
              <w:rPr>
                <w:rFonts w:asciiTheme="minorHAnsi" w:hAnsiTheme="minorHAnsi" w:cs="Times New Roman"/>
                <w:bCs/>
                <w:color w:val="000000" w:themeColor="text1"/>
                <w:sz w:val="22"/>
                <w:szCs w:val="22"/>
              </w:rPr>
            </w:pPr>
            <w:r w:rsidRPr="005E16CB">
              <w:rPr>
                <w:rFonts w:asciiTheme="minorHAnsi" w:hAnsiTheme="minorHAnsi" w:cs="Times New Roman"/>
                <w:bCs/>
                <w:color w:val="000000" w:themeColor="text1"/>
                <w:sz w:val="22"/>
                <w:szCs w:val="22"/>
              </w:rPr>
              <w:t>Is proper storage practiced to minimize the risk of fire including spontaneous combustion?</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FF2BCC"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400AF2"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10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F0DDF3"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r>
      <w:tr w:rsidR="005E16CB" w:rsidRPr="005E16CB" w14:paraId="3D17D015" w14:textId="77777777" w:rsidTr="005E16CB">
        <w:trPr>
          <w:trHeight w:val="432"/>
        </w:trPr>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444A59" w14:textId="77777777" w:rsidR="005E16CB" w:rsidRPr="005E16CB" w:rsidRDefault="005E16CB" w:rsidP="005E16CB">
            <w:pPr>
              <w:pStyle w:val="PlainText"/>
              <w:rPr>
                <w:rFonts w:asciiTheme="minorHAnsi" w:hAnsiTheme="minorHAnsi" w:cs="Times New Roman"/>
                <w:bCs/>
                <w:color w:val="000000" w:themeColor="text1"/>
                <w:sz w:val="22"/>
                <w:szCs w:val="22"/>
              </w:rPr>
            </w:pPr>
            <w:r w:rsidRPr="005E16CB">
              <w:rPr>
                <w:rFonts w:asciiTheme="minorHAnsi" w:hAnsiTheme="minorHAnsi" w:cs="Times New Roman"/>
                <w:bCs/>
                <w:color w:val="000000" w:themeColor="text1"/>
                <w:sz w:val="22"/>
                <w:szCs w:val="22"/>
              </w:rPr>
              <w:t>Are approved containers and tanks used for the storage and handling of flammable and combustible liquids?</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E50415"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DA8BF8"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10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388A20"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r>
      <w:tr w:rsidR="005E16CB" w:rsidRPr="005E16CB" w14:paraId="32AD106A" w14:textId="77777777" w:rsidTr="005E16CB">
        <w:trPr>
          <w:trHeight w:val="432"/>
        </w:trPr>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968307" w14:textId="77777777" w:rsidR="005E16CB" w:rsidRPr="005E16CB" w:rsidRDefault="005E16CB" w:rsidP="005E16CB">
            <w:pPr>
              <w:pStyle w:val="PlainText"/>
              <w:rPr>
                <w:rFonts w:asciiTheme="minorHAnsi" w:hAnsiTheme="minorHAnsi" w:cs="Times New Roman"/>
                <w:bCs/>
                <w:color w:val="000000" w:themeColor="text1"/>
                <w:sz w:val="22"/>
                <w:szCs w:val="22"/>
              </w:rPr>
            </w:pPr>
            <w:r w:rsidRPr="005E16CB">
              <w:rPr>
                <w:rFonts w:asciiTheme="minorHAnsi" w:hAnsiTheme="minorHAnsi" w:cs="Times New Roman"/>
                <w:bCs/>
                <w:color w:val="000000" w:themeColor="text1"/>
                <w:sz w:val="22"/>
                <w:szCs w:val="22"/>
              </w:rPr>
              <w:t>Are all connections on drums and combustible liquid piping, vapor and liquid tight?</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2D95BD"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D6203F"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10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9FC748"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r>
      <w:tr w:rsidR="005E16CB" w:rsidRPr="005E16CB" w14:paraId="19730B5B" w14:textId="77777777" w:rsidTr="005E16CB">
        <w:trPr>
          <w:trHeight w:val="432"/>
        </w:trPr>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5B84A1" w14:textId="77777777" w:rsidR="005E16CB" w:rsidRPr="005E16CB" w:rsidRDefault="005E16CB" w:rsidP="005E16CB">
            <w:pPr>
              <w:pStyle w:val="PlainText"/>
              <w:rPr>
                <w:rFonts w:asciiTheme="minorHAnsi" w:hAnsiTheme="minorHAnsi" w:cs="Times New Roman"/>
                <w:bCs/>
                <w:color w:val="000000" w:themeColor="text1"/>
                <w:sz w:val="22"/>
                <w:szCs w:val="22"/>
              </w:rPr>
            </w:pPr>
            <w:r w:rsidRPr="005E16CB">
              <w:rPr>
                <w:rFonts w:asciiTheme="minorHAnsi" w:hAnsiTheme="minorHAnsi" w:cs="Times New Roman"/>
                <w:bCs/>
                <w:color w:val="000000" w:themeColor="text1"/>
                <w:sz w:val="22"/>
                <w:szCs w:val="22"/>
              </w:rPr>
              <w:t>Are all flammable liquids kept in closed containers when not in use (e.g., parts cleaning tanks, pans, etc.)?</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FBF153"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65D904"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10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433C74"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r>
      <w:tr w:rsidR="005E16CB" w:rsidRPr="005E16CB" w14:paraId="24DA22D2" w14:textId="77777777" w:rsidTr="005E16CB">
        <w:trPr>
          <w:trHeight w:val="432"/>
        </w:trPr>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875409" w14:textId="77777777" w:rsidR="005E16CB" w:rsidRPr="005E16CB" w:rsidRDefault="005E16CB" w:rsidP="005E16CB">
            <w:pPr>
              <w:pStyle w:val="PlainText"/>
              <w:rPr>
                <w:rFonts w:asciiTheme="minorHAnsi" w:hAnsiTheme="minorHAnsi" w:cs="Times New Roman"/>
                <w:bCs/>
                <w:color w:val="000000" w:themeColor="text1"/>
                <w:sz w:val="22"/>
                <w:szCs w:val="22"/>
              </w:rPr>
            </w:pPr>
            <w:r w:rsidRPr="005E16CB">
              <w:rPr>
                <w:rFonts w:asciiTheme="minorHAnsi" w:hAnsiTheme="minorHAnsi" w:cs="Times New Roman"/>
                <w:bCs/>
                <w:color w:val="000000" w:themeColor="text1"/>
                <w:sz w:val="22"/>
                <w:szCs w:val="22"/>
              </w:rPr>
              <w:t>Are bulk drums of flammable liquids grounded and bonded to containers during dispensing?</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AFBD06"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F394C7"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10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9F6B09"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r>
      <w:tr w:rsidR="005E16CB" w:rsidRPr="005E16CB" w14:paraId="1CA79111" w14:textId="77777777" w:rsidTr="005E16CB">
        <w:trPr>
          <w:trHeight w:val="432"/>
        </w:trPr>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769101" w14:textId="77777777" w:rsidR="005E16CB" w:rsidRPr="005E16CB" w:rsidRDefault="005E16CB" w:rsidP="005E16CB">
            <w:pPr>
              <w:pStyle w:val="PlainText"/>
              <w:rPr>
                <w:rFonts w:asciiTheme="minorHAnsi" w:hAnsiTheme="minorHAnsi" w:cs="Times New Roman"/>
                <w:bCs/>
                <w:color w:val="000000" w:themeColor="text1"/>
                <w:sz w:val="22"/>
                <w:szCs w:val="22"/>
              </w:rPr>
            </w:pPr>
            <w:r w:rsidRPr="005E16CB">
              <w:rPr>
                <w:rFonts w:asciiTheme="minorHAnsi" w:hAnsiTheme="minorHAnsi" w:cs="Times New Roman"/>
                <w:bCs/>
                <w:color w:val="000000" w:themeColor="text1"/>
                <w:sz w:val="22"/>
                <w:szCs w:val="22"/>
              </w:rPr>
              <w:t>Do storage rooms for flammable and combustible liquids have explosion-proof lights?</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A5AE79"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23535E"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10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41F6D8"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r>
      <w:tr w:rsidR="005E16CB" w:rsidRPr="005E16CB" w14:paraId="639FD4B1" w14:textId="77777777" w:rsidTr="005E16CB">
        <w:trPr>
          <w:trHeight w:val="432"/>
        </w:trPr>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74EF6C" w14:textId="77777777" w:rsidR="005E16CB" w:rsidRPr="005E16CB" w:rsidRDefault="005E16CB" w:rsidP="005E16CB">
            <w:pPr>
              <w:pStyle w:val="PlainText"/>
              <w:rPr>
                <w:rFonts w:asciiTheme="minorHAnsi" w:hAnsiTheme="minorHAnsi" w:cs="Times New Roman"/>
                <w:bCs/>
                <w:color w:val="000000" w:themeColor="text1"/>
                <w:sz w:val="22"/>
                <w:szCs w:val="22"/>
              </w:rPr>
            </w:pPr>
            <w:r w:rsidRPr="005E16CB">
              <w:rPr>
                <w:rFonts w:asciiTheme="minorHAnsi" w:hAnsiTheme="minorHAnsi" w:cs="Times New Roman"/>
                <w:bCs/>
                <w:color w:val="000000" w:themeColor="text1"/>
                <w:sz w:val="22"/>
                <w:szCs w:val="22"/>
              </w:rPr>
              <w:t>Do storage rooms for flammable and combustible liquids have mechanical or gravity ventilation?</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11EF8F"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1FF4F4"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10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04EA5C"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r>
      <w:tr w:rsidR="005E16CB" w:rsidRPr="005E16CB" w14:paraId="2A6DB576" w14:textId="77777777" w:rsidTr="005E16CB">
        <w:trPr>
          <w:trHeight w:val="432"/>
        </w:trPr>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AF723B" w14:textId="77777777" w:rsidR="005E16CB" w:rsidRPr="005E16CB" w:rsidRDefault="005E16CB" w:rsidP="005E16CB">
            <w:pPr>
              <w:pStyle w:val="PlainText"/>
              <w:rPr>
                <w:rFonts w:asciiTheme="minorHAnsi" w:hAnsiTheme="minorHAnsi" w:cs="Times New Roman"/>
                <w:bCs/>
                <w:color w:val="000000" w:themeColor="text1"/>
                <w:sz w:val="22"/>
                <w:szCs w:val="22"/>
              </w:rPr>
            </w:pPr>
            <w:r w:rsidRPr="005E16CB">
              <w:rPr>
                <w:rFonts w:asciiTheme="minorHAnsi" w:hAnsiTheme="minorHAnsi" w:cs="Times New Roman"/>
                <w:bCs/>
                <w:color w:val="000000" w:themeColor="text1"/>
                <w:sz w:val="22"/>
                <w:szCs w:val="22"/>
              </w:rPr>
              <w:t>Is liquefied petroleum gas stored, handled, and used in accordance with safe practices and standards?</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BDF270"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0A8496"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10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8D366D"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r>
      <w:tr w:rsidR="005E16CB" w:rsidRPr="005E16CB" w14:paraId="5A2DC3A1" w14:textId="77777777" w:rsidTr="005E16CB">
        <w:trPr>
          <w:trHeight w:val="432"/>
        </w:trPr>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D73CBE" w14:textId="77777777" w:rsidR="005E16CB" w:rsidRPr="005E16CB" w:rsidRDefault="005E16CB" w:rsidP="005E16CB">
            <w:pPr>
              <w:pStyle w:val="PlainText"/>
              <w:rPr>
                <w:rFonts w:asciiTheme="minorHAnsi" w:hAnsiTheme="minorHAnsi" w:cs="Times New Roman"/>
                <w:bCs/>
                <w:color w:val="000000" w:themeColor="text1"/>
                <w:sz w:val="22"/>
                <w:szCs w:val="22"/>
              </w:rPr>
            </w:pPr>
            <w:r w:rsidRPr="005E16CB">
              <w:rPr>
                <w:rFonts w:asciiTheme="minorHAnsi" w:hAnsiTheme="minorHAnsi" w:cs="Times New Roman"/>
                <w:bCs/>
                <w:color w:val="000000" w:themeColor="text1"/>
                <w:sz w:val="22"/>
                <w:szCs w:val="22"/>
              </w:rPr>
              <w:t>Are “NO SMOKING” signs posted on liquefied petroleum gas tanks?</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422CCC"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BD7DE6"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10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93E10F"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r>
      <w:tr w:rsidR="005E16CB" w:rsidRPr="005E16CB" w14:paraId="07FE9BD0" w14:textId="77777777" w:rsidTr="005E16CB">
        <w:trPr>
          <w:trHeight w:val="432"/>
        </w:trPr>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B6E6C2" w14:textId="77777777" w:rsidR="005E16CB" w:rsidRPr="005E16CB" w:rsidRDefault="005E16CB" w:rsidP="005E16CB">
            <w:pPr>
              <w:pStyle w:val="PlainText"/>
              <w:rPr>
                <w:rFonts w:asciiTheme="minorHAnsi" w:hAnsiTheme="minorHAnsi" w:cs="Times New Roman"/>
                <w:bCs/>
                <w:color w:val="000000" w:themeColor="text1"/>
                <w:sz w:val="22"/>
                <w:szCs w:val="22"/>
              </w:rPr>
            </w:pPr>
            <w:r w:rsidRPr="005E16CB">
              <w:rPr>
                <w:rFonts w:asciiTheme="minorHAnsi" w:hAnsiTheme="minorHAnsi" w:cs="Times New Roman"/>
                <w:bCs/>
                <w:color w:val="000000" w:themeColor="text1"/>
                <w:sz w:val="22"/>
                <w:szCs w:val="22"/>
              </w:rPr>
              <w:t>Are liquefied petroleum storage tanks guarded to prevent damage from vehicles?</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BF7034"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40388E"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10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C68C3C"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r>
      <w:tr w:rsidR="005E16CB" w:rsidRPr="005E16CB" w14:paraId="5CD6DAA8" w14:textId="77777777" w:rsidTr="005E16CB">
        <w:trPr>
          <w:trHeight w:val="432"/>
        </w:trPr>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AC2F03" w14:textId="77777777" w:rsidR="005E16CB" w:rsidRPr="005E16CB" w:rsidRDefault="005E16CB" w:rsidP="005E16CB">
            <w:pPr>
              <w:pStyle w:val="PlainText"/>
              <w:rPr>
                <w:rFonts w:asciiTheme="minorHAnsi" w:hAnsiTheme="minorHAnsi" w:cs="Times New Roman"/>
                <w:bCs/>
                <w:color w:val="000000" w:themeColor="text1"/>
                <w:sz w:val="22"/>
                <w:szCs w:val="22"/>
              </w:rPr>
            </w:pPr>
            <w:r w:rsidRPr="005E16CB">
              <w:rPr>
                <w:rFonts w:asciiTheme="minorHAnsi" w:hAnsiTheme="minorHAnsi" w:cs="Times New Roman"/>
                <w:bCs/>
                <w:color w:val="000000" w:themeColor="text1"/>
                <w:sz w:val="22"/>
                <w:szCs w:val="22"/>
              </w:rPr>
              <w:t>Are all solvent wastes, and flammable liquids kept in fire-resistant, covered containers until they are removed from the worksite?</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94659F"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0B754F"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10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A0046E"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r>
      <w:tr w:rsidR="005E16CB" w:rsidRPr="005E16CB" w14:paraId="649E21BD" w14:textId="77777777" w:rsidTr="005E16CB">
        <w:trPr>
          <w:trHeight w:val="432"/>
        </w:trPr>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8F520C" w14:textId="77777777" w:rsidR="005E16CB" w:rsidRPr="005E16CB" w:rsidRDefault="005E16CB" w:rsidP="005E16CB">
            <w:pPr>
              <w:pStyle w:val="PlainText"/>
              <w:rPr>
                <w:rFonts w:asciiTheme="minorHAnsi" w:hAnsiTheme="minorHAnsi" w:cs="Times New Roman"/>
                <w:bCs/>
                <w:color w:val="000000" w:themeColor="text1"/>
                <w:sz w:val="22"/>
                <w:szCs w:val="22"/>
              </w:rPr>
            </w:pPr>
            <w:r w:rsidRPr="005E16CB">
              <w:rPr>
                <w:rFonts w:asciiTheme="minorHAnsi" w:hAnsiTheme="minorHAnsi" w:cs="Times New Roman"/>
                <w:bCs/>
                <w:color w:val="000000" w:themeColor="text1"/>
                <w:sz w:val="22"/>
                <w:szCs w:val="22"/>
              </w:rPr>
              <w:t>Is vacuuming used whenever possible rather than blowing or sweeping combustible dust?</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4B693B"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10D23A"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10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5DD417"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r>
      <w:tr w:rsidR="005E16CB" w:rsidRPr="005E16CB" w14:paraId="17A9EF80" w14:textId="77777777" w:rsidTr="005E16CB">
        <w:trPr>
          <w:trHeight w:val="432"/>
        </w:trPr>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813006" w14:textId="77777777" w:rsidR="005E16CB" w:rsidRPr="005E16CB" w:rsidRDefault="005E16CB" w:rsidP="005E16CB">
            <w:pPr>
              <w:pStyle w:val="PlainText"/>
              <w:rPr>
                <w:rFonts w:asciiTheme="minorHAnsi" w:hAnsiTheme="minorHAnsi" w:cs="Times New Roman"/>
                <w:bCs/>
                <w:color w:val="000000" w:themeColor="text1"/>
                <w:sz w:val="22"/>
                <w:szCs w:val="22"/>
              </w:rPr>
            </w:pPr>
            <w:r w:rsidRPr="005E16CB">
              <w:rPr>
                <w:rFonts w:asciiTheme="minorHAnsi" w:hAnsiTheme="minorHAnsi" w:cs="Times New Roman"/>
                <w:bCs/>
                <w:color w:val="000000" w:themeColor="text1"/>
                <w:sz w:val="22"/>
                <w:szCs w:val="22"/>
              </w:rPr>
              <w:t>Are firm separators placed between containers of combustibles or flammables, when stacked one upon another, to assure their support and stability?</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1C10EC"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C21728"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10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FF493F"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r>
      <w:tr w:rsidR="005E16CB" w:rsidRPr="005E16CB" w14:paraId="311657AF" w14:textId="77777777" w:rsidTr="005E16CB">
        <w:trPr>
          <w:trHeight w:val="432"/>
        </w:trPr>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55AD7B" w14:textId="77777777" w:rsidR="005E16CB" w:rsidRPr="005E16CB" w:rsidRDefault="005E16CB" w:rsidP="005E16CB">
            <w:pPr>
              <w:pStyle w:val="PlainText"/>
              <w:rPr>
                <w:rFonts w:asciiTheme="minorHAnsi" w:hAnsiTheme="minorHAnsi" w:cs="Times New Roman"/>
                <w:bCs/>
                <w:color w:val="000000" w:themeColor="text1"/>
                <w:sz w:val="22"/>
                <w:szCs w:val="22"/>
              </w:rPr>
            </w:pPr>
            <w:hyperlink r:id="rId88" w:anchor="025" w:tgtFrame="_blank" w:history="1">
              <w:r w:rsidRPr="005E16CB">
                <w:rPr>
                  <w:rStyle w:val="Hyperlink"/>
                  <w:rFonts w:asciiTheme="minorHAnsi" w:hAnsiTheme="minorHAnsi" w:cs="Times New Roman"/>
                  <w:bCs/>
                  <w:color w:val="000000" w:themeColor="text1"/>
                  <w:sz w:val="22"/>
                  <w:szCs w:val="22"/>
                  <w:u w:val="none"/>
                </w:rPr>
                <w:t>Are fuel gas cylinders and oxygen cylinders separated by distance, and fire-resistant barriers, while in storage?</w:t>
              </w:r>
            </w:hyperlink>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ED396E"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C0DA3F"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10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817FF4"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r>
      <w:tr w:rsidR="005E16CB" w:rsidRPr="005E16CB" w14:paraId="34ED9D0D" w14:textId="77777777" w:rsidTr="005E16CB">
        <w:trPr>
          <w:trHeight w:val="432"/>
        </w:trPr>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2E9636" w14:textId="77777777" w:rsidR="005E16CB" w:rsidRPr="005E16CB" w:rsidRDefault="005E16CB" w:rsidP="005E16CB">
            <w:pPr>
              <w:pStyle w:val="PlainText"/>
              <w:rPr>
                <w:rFonts w:asciiTheme="minorHAnsi" w:hAnsiTheme="minorHAnsi" w:cs="Times New Roman"/>
                <w:bCs/>
                <w:color w:val="000000" w:themeColor="text1"/>
                <w:sz w:val="22"/>
                <w:szCs w:val="22"/>
              </w:rPr>
            </w:pPr>
            <w:r w:rsidRPr="005E16CB">
              <w:rPr>
                <w:rFonts w:asciiTheme="minorHAnsi" w:hAnsiTheme="minorHAnsi" w:cs="Times New Roman"/>
                <w:bCs/>
                <w:color w:val="000000" w:themeColor="text1"/>
                <w:sz w:val="22"/>
                <w:szCs w:val="22"/>
              </w:rPr>
              <w:t>Are fire extinguishers selected and provided for the types of materials in areas where they are to be used?</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4573F4"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7E256B"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10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6E422E"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r>
      <w:tr w:rsidR="005E16CB" w:rsidRPr="005E16CB" w14:paraId="633370E0" w14:textId="77777777" w:rsidTr="005E16CB">
        <w:trPr>
          <w:trHeight w:val="432"/>
        </w:trPr>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AEDA5C" w14:textId="77777777" w:rsidR="005E16CB" w:rsidRPr="005E16CB" w:rsidRDefault="005E16CB" w:rsidP="005E16CB">
            <w:pPr>
              <w:pStyle w:val="PlainText"/>
              <w:rPr>
                <w:rFonts w:asciiTheme="minorHAnsi" w:hAnsiTheme="minorHAnsi" w:cs="Times New Roman"/>
                <w:bCs/>
                <w:color w:val="000000" w:themeColor="text1"/>
                <w:sz w:val="22"/>
                <w:szCs w:val="22"/>
              </w:rPr>
            </w:pPr>
            <w:r w:rsidRPr="005E16CB">
              <w:rPr>
                <w:rFonts w:asciiTheme="minorHAnsi" w:hAnsiTheme="minorHAnsi" w:cs="Times New Roman"/>
                <w:bCs/>
                <w:color w:val="000000" w:themeColor="text1"/>
                <w:sz w:val="22"/>
                <w:szCs w:val="22"/>
              </w:rPr>
              <w:t>     Class A - Ordinary combustible material fires</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FBBEB5"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D003F1"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10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33F465"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r>
      <w:tr w:rsidR="005E16CB" w:rsidRPr="005E16CB" w14:paraId="646D3A6A" w14:textId="77777777" w:rsidTr="005E16CB">
        <w:trPr>
          <w:trHeight w:val="432"/>
        </w:trPr>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7E2554" w14:textId="77777777" w:rsidR="005E16CB" w:rsidRPr="005E16CB" w:rsidRDefault="005E16CB" w:rsidP="005E16CB">
            <w:pPr>
              <w:pStyle w:val="PlainText"/>
              <w:rPr>
                <w:rFonts w:asciiTheme="minorHAnsi" w:hAnsiTheme="minorHAnsi" w:cs="Times New Roman"/>
                <w:bCs/>
                <w:color w:val="000000" w:themeColor="text1"/>
                <w:sz w:val="22"/>
                <w:szCs w:val="22"/>
              </w:rPr>
            </w:pPr>
            <w:r w:rsidRPr="005E16CB">
              <w:rPr>
                <w:rFonts w:asciiTheme="minorHAnsi" w:hAnsiTheme="minorHAnsi" w:cs="Times New Roman"/>
                <w:bCs/>
                <w:color w:val="000000" w:themeColor="text1"/>
                <w:sz w:val="22"/>
                <w:szCs w:val="22"/>
              </w:rPr>
              <w:t>     Class B - Flammable, liquid, gas or grease fires</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6AED31"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1A5D4D"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10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7A070D"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r>
      <w:tr w:rsidR="005E16CB" w:rsidRPr="005E16CB" w14:paraId="2BFC09BD" w14:textId="77777777" w:rsidTr="005E16CB">
        <w:trPr>
          <w:trHeight w:val="432"/>
        </w:trPr>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66D34B" w14:textId="77777777" w:rsidR="005E16CB" w:rsidRPr="005E16CB" w:rsidRDefault="005E16CB" w:rsidP="005E16CB">
            <w:pPr>
              <w:pStyle w:val="PlainText"/>
              <w:rPr>
                <w:rFonts w:asciiTheme="minorHAnsi" w:hAnsiTheme="minorHAnsi" w:cs="Times New Roman"/>
                <w:bCs/>
                <w:color w:val="000000" w:themeColor="text1"/>
                <w:sz w:val="22"/>
                <w:szCs w:val="22"/>
              </w:rPr>
            </w:pPr>
            <w:r w:rsidRPr="005E16CB">
              <w:rPr>
                <w:rFonts w:asciiTheme="minorHAnsi" w:hAnsiTheme="minorHAnsi" w:cs="Times New Roman"/>
                <w:bCs/>
                <w:color w:val="000000" w:themeColor="text1"/>
                <w:sz w:val="22"/>
                <w:szCs w:val="22"/>
              </w:rPr>
              <w:t>     Class C - Energized - electrical equipment fires</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C4C0EE"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2A5EC0"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10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81C1FE"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r>
      <w:tr w:rsidR="005E16CB" w:rsidRPr="005E16CB" w14:paraId="4398FC94" w14:textId="77777777" w:rsidTr="005E16CB">
        <w:trPr>
          <w:trHeight w:val="432"/>
        </w:trPr>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0E50AD" w14:textId="77777777" w:rsidR="005E16CB" w:rsidRPr="005E16CB" w:rsidRDefault="005E16CB" w:rsidP="005E16CB">
            <w:pPr>
              <w:pStyle w:val="PlainText"/>
              <w:rPr>
                <w:rFonts w:asciiTheme="minorHAnsi" w:hAnsiTheme="minorHAnsi" w:cs="Times New Roman"/>
                <w:bCs/>
                <w:color w:val="000000" w:themeColor="text1"/>
                <w:sz w:val="22"/>
                <w:szCs w:val="22"/>
              </w:rPr>
            </w:pPr>
            <w:r w:rsidRPr="005E16CB">
              <w:rPr>
                <w:rFonts w:asciiTheme="minorHAnsi" w:hAnsiTheme="minorHAnsi" w:cs="Times New Roman"/>
                <w:bCs/>
                <w:color w:val="000000" w:themeColor="text1"/>
                <w:sz w:val="22"/>
                <w:szCs w:val="22"/>
              </w:rPr>
              <w:t>Are appropriate fire extinguishers mounted within 75 feet of outside areas containing flammable liquids, and within 10 feet of any inside storage area for such materials?</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3A05D1"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FDFE43"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10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103A4B"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r>
      <w:tr w:rsidR="005E16CB" w:rsidRPr="005E16CB" w14:paraId="66841631" w14:textId="77777777" w:rsidTr="005E16CB">
        <w:trPr>
          <w:trHeight w:val="432"/>
        </w:trPr>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1E8F7C" w14:textId="77777777" w:rsidR="005E16CB" w:rsidRPr="005E16CB" w:rsidRDefault="005E16CB" w:rsidP="005E16CB">
            <w:pPr>
              <w:pStyle w:val="PlainText"/>
              <w:rPr>
                <w:rFonts w:asciiTheme="minorHAnsi" w:hAnsiTheme="minorHAnsi" w:cs="Times New Roman"/>
                <w:bCs/>
                <w:color w:val="000000" w:themeColor="text1"/>
                <w:sz w:val="22"/>
                <w:szCs w:val="22"/>
              </w:rPr>
            </w:pPr>
            <w:r w:rsidRPr="005E16CB">
              <w:rPr>
                <w:rFonts w:asciiTheme="minorHAnsi" w:hAnsiTheme="minorHAnsi" w:cs="Times New Roman"/>
                <w:bCs/>
                <w:color w:val="000000" w:themeColor="text1"/>
                <w:sz w:val="22"/>
                <w:szCs w:val="22"/>
              </w:rPr>
              <w:t>Are all extinguishers serviced, maintained and tagged at intervals not to exceed 1 year?</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737119"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C698E3"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10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E3F6EA"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r>
      <w:tr w:rsidR="005E16CB" w:rsidRPr="005E16CB" w14:paraId="480E7F09" w14:textId="77777777" w:rsidTr="005E16CB">
        <w:trPr>
          <w:trHeight w:val="432"/>
        </w:trPr>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5455ED" w14:textId="77777777" w:rsidR="005E16CB" w:rsidRPr="005E16CB" w:rsidRDefault="005E16CB" w:rsidP="005E16CB">
            <w:pPr>
              <w:pStyle w:val="PlainText"/>
              <w:rPr>
                <w:rFonts w:asciiTheme="minorHAnsi" w:hAnsiTheme="minorHAnsi" w:cs="Times New Roman"/>
                <w:bCs/>
                <w:color w:val="000000" w:themeColor="text1"/>
                <w:sz w:val="22"/>
                <w:szCs w:val="22"/>
              </w:rPr>
            </w:pPr>
            <w:r w:rsidRPr="005E16CB">
              <w:rPr>
                <w:rFonts w:asciiTheme="minorHAnsi" w:hAnsiTheme="minorHAnsi" w:cs="Times New Roman"/>
                <w:bCs/>
                <w:color w:val="000000" w:themeColor="text1"/>
                <w:sz w:val="22"/>
                <w:szCs w:val="22"/>
              </w:rPr>
              <w:t>Are all extinguishers fully charged and in their designated places?</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71562A"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0366D8"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10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8D4149"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r>
      <w:tr w:rsidR="005E16CB" w:rsidRPr="005E16CB" w14:paraId="0FA23581" w14:textId="77777777" w:rsidTr="005E16CB">
        <w:trPr>
          <w:trHeight w:val="432"/>
        </w:trPr>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2C5D39" w14:textId="77777777" w:rsidR="005E16CB" w:rsidRPr="005E16CB" w:rsidRDefault="005E16CB" w:rsidP="005E16CB">
            <w:pPr>
              <w:pStyle w:val="PlainText"/>
              <w:rPr>
                <w:rFonts w:asciiTheme="minorHAnsi" w:hAnsiTheme="minorHAnsi" w:cs="Times New Roman"/>
                <w:bCs/>
                <w:color w:val="000000" w:themeColor="text1"/>
                <w:sz w:val="22"/>
                <w:szCs w:val="22"/>
              </w:rPr>
            </w:pPr>
            <w:r w:rsidRPr="005E16CB">
              <w:rPr>
                <w:rFonts w:asciiTheme="minorHAnsi" w:hAnsiTheme="minorHAnsi" w:cs="Times New Roman"/>
                <w:bCs/>
                <w:color w:val="000000" w:themeColor="text1"/>
                <w:sz w:val="22"/>
                <w:szCs w:val="22"/>
              </w:rPr>
              <w:t>Where sprinkler systems are permanently installed, are the nozzle heads so directed or arranged that water will not be sprayed into operating electrical switch boards and equipment?</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015590"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3C208D"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10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B96D48"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r>
      <w:tr w:rsidR="005E16CB" w:rsidRPr="005E16CB" w14:paraId="67B98E6F" w14:textId="77777777" w:rsidTr="005E16CB">
        <w:trPr>
          <w:trHeight w:val="432"/>
        </w:trPr>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EB613D" w14:textId="77777777" w:rsidR="005E16CB" w:rsidRPr="005E16CB" w:rsidRDefault="005E16CB" w:rsidP="005E16CB">
            <w:pPr>
              <w:pStyle w:val="PlainText"/>
              <w:rPr>
                <w:rFonts w:asciiTheme="minorHAnsi" w:hAnsiTheme="minorHAnsi" w:cs="Times New Roman"/>
                <w:bCs/>
                <w:color w:val="000000" w:themeColor="text1"/>
                <w:sz w:val="22"/>
                <w:szCs w:val="22"/>
              </w:rPr>
            </w:pPr>
            <w:r w:rsidRPr="005E16CB">
              <w:rPr>
                <w:rFonts w:asciiTheme="minorHAnsi" w:hAnsiTheme="minorHAnsi" w:cs="Times New Roman"/>
                <w:bCs/>
                <w:color w:val="000000" w:themeColor="text1"/>
                <w:sz w:val="22"/>
                <w:szCs w:val="22"/>
              </w:rPr>
              <w:t>Are "NO SMOKING" signs posted where appropriate in areas where flammable or combustible materials are used or stored?</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FE5706"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5D504E"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10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DE92FC"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r>
      <w:tr w:rsidR="005E16CB" w:rsidRPr="005E16CB" w14:paraId="766D97CF" w14:textId="77777777" w:rsidTr="005E16CB">
        <w:trPr>
          <w:trHeight w:val="432"/>
        </w:trPr>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9A1DB4" w14:textId="77777777" w:rsidR="005E16CB" w:rsidRPr="005E16CB" w:rsidRDefault="005E16CB" w:rsidP="005E16CB">
            <w:pPr>
              <w:pStyle w:val="PlainText"/>
              <w:rPr>
                <w:rFonts w:asciiTheme="minorHAnsi" w:hAnsiTheme="minorHAnsi" w:cs="Times New Roman"/>
                <w:bCs/>
                <w:color w:val="000000" w:themeColor="text1"/>
                <w:sz w:val="22"/>
                <w:szCs w:val="22"/>
              </w:rPr>
            </w:pPr>
            <w:r w:rsidRPr="005E16CB">
              <w:rPr>
                <w:rFonts w:asciiTheme="minorHAnsi" w:hAnsiTheme="minorHAnsi" w:cs="Times New Roman"/>
                <w:bCs/>
                <w:color w:val="000000" w:themeColor="text1"/>
                <w:sz w:val="22"/>
                <w:szCs w:val="22"/>
              </w:rPr>
              <w:t>Are safety cans used for dispensing flammable or combustible liquids at a point of use?</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725304"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E78503"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10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E6A5A5"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r>
      <w:tr w:rsidR="005E16CB" w:rsidRPr="005E16CB" w14:paraId="4BA92465" w14:textId="77777777" w:rsidTr="005E16CB">
        <w:trPr>
          <w:trHeight w:val="432"/>
        </w:trPr>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65DD7A" w14:textId="77777777" w:rsidR="005E16CB" w:rsidRPr="005E16CB" w:rsidRDefault="005E16CB" w:rsidP="005E16CB">
            <w:pPr>
              <w:pStyle w:val="PlainText"/>
              <w:rPr>
                <w:rFonts w:asciiTheme="minorHAnsi" w:hAnsiTheme="minorHAnsi" w:cs="Times New Roman"/>
                <w:bCs/>
                <w:color w:val="000000" w:themeColor="text1"/>
                <w:sz w:val="22"/>
                <w:szCs w:val="22"/>
              </w:rPr>
            </w:pPr>
            <w:r w:rsidRPr="005E16CB">
              <w:rPr>
                <w:rFonts w:asciiTheme="minorHAnsi" w:hAnsiTheme="minorHAnsi" w:cs="Times New Roman"/>
                <w:bCs/>
                <w:color w:val="000000" w:themeColor="text1"/>
                <w:sz w:val="22"/>
                <w:szCs w:val="22"/>
              </w:rPr>
              <w:t>Are all spills of flammable or combustible liquids cleaned up promptly?</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EE8623"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9CA702"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10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BFDDB5"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r>
      <w:tr w:rsidR="005E16CB" w:rsidRPr="005E16CB" w14:paraId="184AE86E" w14:textId="77777777" w:rsidTr="005E16CB">
        <w:trPr>
          <w:trHeight w:val="432"/>
        </w:trPr>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E62703" w14:textId="77777777" w:rsidR="005E16CB" w:rsidRPr="005E16CB" w:rsidRDefault="005E16CB" w:rsidP="005E16CB">
            <w:pPr>
              <w:pStyle w:val="PlainText"/>
              <w:rPr>
                <w:rFonts w:asciiTheme="minorHAnsi" w:hAnsiTheme="minorHAnsi" w:cs="Times New Roman"/>
                <w:bCs/>
                <w:color w:val="000000" w:themeColor="text1"/>
                <w:sz w:val="22"/>
                <w:szCs w:val="22"/>
              </w:rPr>
            </w:pPr>
            <w:r w:rsidRPr="005E16CB">
              <w:rPr>
                <w:rFonts w:asciiTheme="minorHAnsi" w:hAnsiTheme="minorHAnsi" w:cs="Times New Roman"/>
                <w:bCs/>
                <w:color w:val="000000" w:themeColor="text1"/>
                <w:sz w:val="22"/>
                <w:szCs w:val="22"/>
              </w:rPr>
              <w:t>Are storage tanks equipped with emergency venting that will relieve excessive internal pressure caused by fire exposure?</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735C48"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A806DA"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10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1BCB15"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r>
      <w:tr w:rsidR="005E16CB" w:rsidRPr="005E16CB" w14:paraId="12519D14" w14:textId="77777777" w:rsidTr="005E16CB">
        <w:trPr>
          <w:trHeight w:val="432"/>
        </w:trPr>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C38AEC" w14:textId="77777777" w:rsidR="005E16CB" w:rsidRPr="005E16CB" w:rsidRDefault="005E16CB" w:rsidP="005E16CB">
            <w:pPr>
              <w:pStyle w:val="PlainText"/>
              <w:rPr>
                <w:rFonts w:asciiTheme="minorHAnsi" w:hAnsiTheme="minorHAnsi" w:cs="Times New Roman"/>
                <w:bCs/>
                <w:color w:val="000000" w:themeColor="text1"/>
                <w:sz w:val="22"/>
                <w:szCs w:val="22"/>
              </w:rPr>
            </w:pPr>
            <w:r w:rsidRPr="005E16CB">
              <w:rPr>
                <w:rFonts w:asciiTheme="minorHAnsi" w:hAnsiTheme="minorHAnsi" w:cs="Times New Roman"/>
                <w:bCs/>
                <w:color w:val="000000" w:themeColor="text1"/>
                <w:sz w:val="22"/>
                <w:szCs w:val="22"/>
              </w:rPr>
              <w:t>Are "NO SMOKING" rules enforced in areas involving storage and use of hazardous materials? </w:t>
            </w: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B533BC"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8E8F61"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c>
          <w:tcPr>
            <w:tcW w:w="10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1F8582" w14:textId="77777777" w:rsidR="005E16CB" w:rsidRPr="005E16CB" w:rsidRDefault="005E16CB" w:rsidP="005E16CB">
            <w:pPr>
              <w:pStyle w:val="PlainText"/>
              <w:rPr>
                <w:rFonts w:asciiTheme="minorHAnsi" w:hAnsiTheme="minorHAnsi" w:cs="Times New Roman"/>
                <w:b/>
                <w:bCs/>
                <w:color w:val="000000" w:themeColor="text1"/>
                <w:sz w:val="22"/>
                <w:szCs w:val="22"/>
              </w:rPr>
            </w:pPr>
            <w:r w:rsidRPr="005E16CB">
              <w:rPr>
                <w:rFonts w:asciiTheme="minorHAnsi" w:hAnsiTheme="minorHAnsi" w:cs="Times New Roman"/>
                <w:b/>
                <w:bCs/>
                <w:color w:val="000000" w:themeColor="text1"/>
                <w:sz w:val="22"/>
                <w:szCs w:val="22"/>
              </w:rPr>
              <w:t> </w:t>
            </w:r>
          </w:p>
        </w:tc>
      </w:tr>
      <w:tr w:rsidR="005E16CB" w:rsidRPr="006D2365" w14:paraId="0985D1F9" w14:textId="77777777" w:rsidTr="005E16CB">
        <w:trPr>
          <w:trHeight w:val="432"/>
        </w:trPr>
        <w:tc>
          <w:tcPr>
            <w:tcW w:w="4950" w:type="dxa"/>
            <w:shd w:val="clear" w:color="auto" w:fill="FFFFFF" w:themeFill="background1"/>
            <w:vAlign w:val="center"/>
          </w:tcPr>
          <w:p w14:paraId="6003BB5D" w14:textId="77777777" w:rsidR="005E16CB" w:rsidRPr="005E16CB" w:rsidRDefault="005E16CB" w:rsidP="005E16CB">
            <w:pPr>
              <w:pStyle w:val="PlainText"/>
              <w:rPr>
                <w:rFonts w:asciiTheme="minorHAnsi" w:hAnsiTheme="minorHAnsi" w:cs="Times New Roman"/>
                <w:b/>
                <w:bCs/>
                <w:color w:val="000000" w:themeColor="text1"/>
                <w:sz w:val="22"/>
                <w:szCs w:val="22"/>
              </w:rPr>
            </w:pPr>
          </w:p>
        </w:tc>
        <w:tc>
          <w:tcPr>
            <w:tcW w:w="2520" w:type="dxa"/>
            <w:shd w:val="clear" w:color="auto" w:fill="FFFFFF" w:themeFill="background1"/>
            <w:vAlign w:val="center"/>
          </w:tcPr>
          <w:p w14:paraId="0A37DA58" w14:textId="77777777" w:rsidR="005E16CB" w:rsidRPr="005E16CB" w:rsidRDefault="005E16CB" w:rsidP="005E16CB">
            <w:pPr>
              <w:pStyle w:val="PlainText"/>
              <w:rPr>
                <w:rFonts w:asciiTheme="minorHAnsi" w:hAnsiTheme="minorHAnsi" w:cs="Times New Roman"/>
                <w:b/>
                <w:bCs/>
                <w:color w:val="000000" w:themeColor="text1"/>
                <w:sz w:val="22"/>
                <w:szCs w:val="22"/>
              </w:rPr>
            </w:pPr>
          </w:p>
        </w:tc>
        <w:tc>
          <w:tcPr>
            <w:tcW w:w="990" w:type="dxa"/>
            <w:shd w:val="clear" w:color="auto" w:fill="FFFFFF" w:themeFill="background1"/>
            <w:vAlign w:val="center"/>
          </w:tcPr>
          <w:p w14:paraId="1BC0299A" w14:textId="77777777" w:rsidR="005E16CB" w:rsidRPr="005E16CB" w:rsidRDefault="005E16CB" w:rsidP="005E16CB">
            <w:pPr>
              <w:pStyle w:val="PlainText"/>
              <w:rPr>
                <w:rFonts w:asciiTheme="minorHAnsi" w:hAnsiTheme="minorHAnsi" w:cs="Times New Roman"/>
                <w:b/>
                <w:bCs/>
                <w:color w:val="000000" w:themeColor="text1"/>
                <w:sz w:val="22"/>
                <w:szCs w:val="22"/>
              </w:rPr>
            </w:pPr>
          </w:p>
        </w:tc>
        <w:tc>
          <w:tcPr>
            <w:tcW w:w="1008" w:type="dxa"/>
            <w:shd w:val="clear" w:color="auto" w:fill="FFFFFF" w:themeFill="background1"/>
            <w:vAlign w:val="center"/>
          </w:tcPr>
          <w:p w14:paraId="3608C54C" w14:textId="77777777" w:rsidR="005E16CB" w:rsidRPr="005E16CB" w:rsidRDefault="005E16CB" w:rsidP="005E16CB">
            <w:pPr>
              <w:pStyle w:val="PlainText"/>
              <w:rPr>
                <w:rFonts w:asciiTheme="minorHAnsi" w:hAnsiTheme="minorHAnsi" w:cs="Times New Roman"/>
                <w:b/>
                <w:bCs/>
                <w:color w:val="000000" w:themeColor="text1"/>
                <w:sz w:val="22"/>
                <w:szCs w:val="22"/>
              </w:rPr>
            </w:pPr>
          </w:p>
        </w:tc>
      </w:tr>
    </w:tbl>
    <w:p w14:paraId="6DD4FD5E" w14:textId="77777777" w:rsidR="005E16CB" w:rsidRDefault="005E16CB" w:rsidP="005E16CB"/>
    <w:p w14:paraId="1F08FD08" w14:textId="77777777" w:rsidR="005E16CB" w:rsidRDefault="005E16CB" w:rsidP="005E16CB">
      <w:pPr>
        <w:tabs>
          <w:tab w:val="left" w:pos="5400"/>
          <w:tab w:val="left" w:pos="5760"/>
          <w:tab w:val="left" w:pos="9360"/>
        </w:tabs>
        <w:rPr>
          <w:u w:val="single"/>
        </w:rPr>
      </w:pPr>
      <w:r>
        <w:t xml:space="preserve">Completed by: </w:t>
      </w:r>
      <w:r w:rsidRPr="003D0EAC">
        <w:rPr>
          <w:u w:val="single"/>
        </w:rPr>
        <w:tab/>
      </w:r>
      <w:r>
        <w:tab/>
        <w:t xml:space="preserve">Date: </w:t>
      </w:r>
      <w:r w:rsidRPr="003D0EAC">
        <w:rPr>
          <w:u w:val="single"/>
        </w:rPr>
        <w:tab/>
      </w:r>
    </w:p>
    <w:p w14:paraId="36DFD561" w14:textId="77777777" w:rsidR="00185D8D" w:rsidRDefault="00185D8D" w:rsidP="00FA6C5F">
      <w:pPr>
        <w:sectPr w:rsidR="00185D8D" w:rsidSect="001A6F95">
          <w:headerReference w:type="even" r:id="rId89"/>
          <w:headerReference w:type="default" r:id="rId90"/>
          <w:footerReference w:type="even" r:id="rId91"/>
          <w:footerReference w:type="default" r:id="rId92"/>
          <w:headerReference w:type="first" r:id="rId93"/>
          <w:pgSz w:w="12240" w:h="15840"/>
          <w:pgMar w:top="1440" w:right="1440" w:bottom="1440" w:left="1440" w:header="720" w:footer="720" w:gutter="0"/>
          <w:pgNumType w:start="1"/>
          <w:cols w:space="720"/>
          <w:docGrid w:linePitch="360"/>
        </w:sectPr>
      </w:pPr>
    </w:p>
    <w:p w14:paraId="4409A9ED" w14:textId="77777777" w:rsidR="00185D8D" w:rsidRDefault="00185D8D" w:rsidP="00185D8D">
      <w:pPr>
        <w:pStyle w:val="Title"/>
      </w:pPr>
      <w:r>
        <w:t>APPENDIX J</w:t>
      </w:r>
      <w:r w:rsidR="003939FB">
        <w:t>:</w:t>
      </w:r>
    </w:p>
    <w:p w14:paraId="41C8D213" w14:textId="77777777" w:rsidR="00185D8D" w:rsidRDefault="00185D8D" w:rsidP="00185D8D">
      <w:pPr>
        <w:pStyle w:val="Title"/>
      </w:pPr>
    </w:p>
    <w:p w14:paraId="502FE8BC" w14:textId="77777777" w:rsidR="00185D8D" w:rsidRDefault="00185D8D" w:rsidP="00185D8D">
      <w:pPr>
        <w:pStyle w:val="Title"/>
      </w:pPr>
      <w:r>
        <w:t>INJURY AND ILLNESS PREVENTION PROGRAM FOR HIGH HAZARD EMPLOYERS</w:t>
      </w:r>
    </w:p>
    <w:p w14:paraId="59005939" w14:textId="77777777" w:rsidR="00185D8D" w:rsidRDefault="00185D8D" w:rsidP="00185D8D">
      <w:pPr>
        <w:jc w:val="center"/>
      </w:pPr>
    </w:p>
    <w:p w14:paraId="7D6BD33E" w14:textId="77777777" w:rsidR="00185D8D" w:rsidRDefault="00185D8D" w:rsidP="00185D8D">
      <w:pPr>
        <w:jc w:val="center"/>
      </w:pPr>
      <w:r>
        <w:t>For Compliance With</w:t>
      </w:r>
    </w:p>
    <w:p w14:paraId="2C93F52D" w14:textId="77777777" w:rsidR="00185D8D" w:rsidRDefault="00185D8D" w:rsidP="00185D8D">
      <w:pPr>
        <w:jc w:val="center"/>
      </w:pPr>
      <w:r>
        <w:t>OSHA Rules and Regulations</w:t>
      </w:r>
    </w:p>
    <w:p w14:paraId="4331785E" w14:textId="77777777" w:rsidR="00185D8D" w:rsidRPr="00A86884" w:rsidRDefault="00185D8D" w:rsidP="00185D8D">
      <w:pPr>
        <w:jc w:val="center"/>
      </w:pPr>
      <w:r>
        <w:t xml:space="preserve">Ref. </w:t>
      </w:r>
      <w:r w:rsidRPr="00A86884">
        <w:t xml:space="preserve">29 CFR </w:t>
      </w:r>
      <w:r w:rsidR="00D442FF">
        <w:t>1926.20b</w:t>
      </w:r>
    </w:p>
    <w:p w14:paraId="5BE390C1" w14:textId="77777777" w:rsidR="00FA6C5F" w:rsidRPr="00A86884" w:rsidRDefault="00FA6C5F" w:rsidP="00185D8D">
      <w:pPr>
        <w:jc w:val="center"/>
      </w:pPr>
    </w:p>
    <w:p w14:paraId="44351773" w14:textId="5C387D45" w:rsidR="00185D8D" w:rsidRPr="00A86884" w:rsidRDefault="00460C3B" w:rsidP="00185D8D">
      <w:pPr>
        <w:pStyle w:val="CenteredCalibri"/>
      </w:pPr>
      <w:sdt>
        <w:sdtPr>
          <w:alias w:val="Company Name"/>
          <w:tag w:val="Company Name"/>
          <w:id w:val="701231285"/>
          <w:placeholder>
            <w:docPart w:val="E4969CD4E93D4B9080D2B13E87C367A9"/>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p>
    <w:p w14:paraId="43D180BA" w14:textId="77777777" w:rsidR="00185D8D" w:rsidRPr="00A86884" w:rsidRDefault="00460C3B" w:rsidP="00185D8D">
      <w:pPr>
        <w:pStyle w:val="CenteredCalibri"/>
      </w:pPr>
      <w:sdt>
        <w:sdtPr>
          <w:alias w:val="SPFA Member ID"/>
          <w:tag w:val="SPFA Member ID"/>
          <w:id w:val="701231286"/>
          <w:placeholder>
            <w:docPart w:val="2BBA610850BB4CC88549B0C2919F317F"/>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185D8D" w:rsidRPr="00A86884">
            <w:rPr>
              <w:rStyle w:val="PlaceholderText"/>
              <w:color w:val="auto"/>
            </w:rPr>
            <w:t>[SPFA Member ID]</w:t>
          </w:r>
        </w:sdtContent>
      </w:sdt>
    </w:p>
    <w:p w14:paraId="57443344" w14:textId="77777777" w:rsidR="00185D8D" w:rsidRPr="00185D8D" w:rsidRDefault="00460C3B" w:rsidP="00185D8D">
      <w:pPr>
        <w:pStyle w:val="CenteredCalibri"/>
      </w:pPr>
      <w:sdt>
        <w:sdtPr>
          <w:alias w:val="Company City, State Zip"/>
          <w:tag w:val="City, State Zip"/>
          <w:id w:val="701231287"/>
          <w:placeholder>
            <w:docPart w:val="4FF99C35B9BB47A19DCA85F652F3962E"/>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185D8D" w:rsidRPr="00185D8D">
            <w:rPr>
              <w:rStyle w:val="PlaceholderText"/>
              <w:color w:val="auto"/>
            </w:rPr>
            <w:t>[Company City, State Zip]</w:t>
          </w:r>
        </w:sdtContent>
      </w:sdt>
    </w:p>
    <w:p w14:paraId="6E6F8D6B" w14:textId="77777777" w:rsidR="00185D8D" w:rsidRPr="00185D8D" w:rsidRDefault="00460C3B" w:rsidP="00185D8D">
      <w:pPr>
        <w:pStyle w:val="CenteredCalibri"/>
      </w:pPr>
      <w:sdt>
        <w:sdtPr>
          <w:alias w:val="Company Phone"/>
          <w:id w:val="701231288"/>
          <w:placeholder>
            <w:docPart w:val="420CE433806C45DE8B72027A8A08202A"/>
          </w:placeholder>
          <w:showingPlcHdr/>
          <w:dataBinding w:prefixMappings="xmlns:ns0='http://schemas.microsoft.com/office/2006/coverPageProps' " w:xpath="/ns0:CoverPageProperties[1]/ns0:CompanyPhone[1]" w:storeItemID="{55AF091B-3C7A-41E3-B477-F2FDAA23CFDA}"/>
          <w:text/>
        </w:sdtPr>
        <w:sdtEndPr/>
        <w:sdtContent>
          <w:r w:rsidR="00185D8D" w:rsidRPr="00185D8D">
            <w:rPr>
              <w:rStyle w:val="PlaceholderText"/>
              <w:color w:val="auto"/>
            </w:rPr>
            <w:t>[Company Phone]</w:t>
          </w:r>
        </w:sdtContent>
      </w:sdt>
    </w:p>
    <w:p w14:paraId="48913A48" w14:textId="77777777" w:rsidR="00185D8D" w:rsidRPr="00FA67B5" w:rsidRDefault="00185D8D" w:rsidP="00185D8D">
      <w:pPr>
        <w:pStyle w:val="CenteredCalibri"/>
      </w:pPr>
    </w:p>
    <w:p w14:paraId="0675B21A" w14:textId="2A2439C1" w:rsidR="00185D8D" w:rsidRPr="00FA67B5" w:rsidRDefault="00460C3B" w:rsidP="00185D8D">
      <w:pPr>
        <w:pStyle w:val="CenteredCalibri"/>
      </w:pPr>
      <w:sdt>
        <w:sdtPr>
          <w:alias w:val="Health and Safety Officer Name"/>
          <w:tag w:val="Health and Safety Officer Name"/>
          <w:id w:val="701231289"/>
          <w:placeholder>
            <w:docPart w:val="CDB6C7B1544D498FA24F5DADFB36641C"/>
          </w:placeholder>
          <w:dataBinding w:prefixMappings="xmlns:ns0='http://purl.org/dc/elements/1.1/' xmlns:ns1='http://schemas.openxmlformats.org/package/2006/metadata/core-properties' " w:xpath="/ns1:coreProperties[1]/ns0:creator[1]" w:storeItemID="{6C3C8BC8-F283-45AE-878A-BAB7291924A1}"/>
          <w:text/>
        </w:sdtPr>
        <w:sdtEndPr/>
        <w:sdtContent>
          <w:r w:rsidR="007971DD">
            <w:t>[Health and Safety Officer Name], the</w:t>
          </w:r>
        </w:sdtContent>
      </w:sdt>
    </w:p>
    <w:p w14:paraId="6C3E5008" w14:textId="77777777" w:rsidR="00185D8D" w:rsidRPr="00FA67B5" w:rsidRDefault="00460C3B" w:rsidP="00185D8D">
      <w:pPr>
        <w:pStyle w:val="CenteredCalibri"/>
      </w:pPr>
      <w:sdt>
        <w:sdtPr>
          <w:alias w:val="Health and Safety Officer Title"/>
          <w:tag w:val="Health and Safety Officer Title"/>
          <w:id w:val="701231290"/>
          <w:placeholder>
            <w:docPart w:val="D88B4399E05E4055AA15F3909C279B11"/>
          </w:placeholder>
          <w:showingPlcHdr/>
          <w:dataBinding w:prefixMappings="xmlns:ns0='http://schemas.microsoft.com/office/2006/coverPageProps' " w:xpath="/ns0:CoverPageProperties[1]/ns0:Abstract[1]" w:storeItemID="{55AF091B-3C7A-41E3-B477-F2FDAA23CFDA}"/>
          <w:text/>
        </w:sdtPr>
        <w:sdtEndPr/>
        <w:sdtContent>
          <w:r w:rsidR="00185D8D" w:rsidRPr="00FA67B5">
            <w:rPr>
              <w:rStyle w:val="PlaceholderText"/>
              <w:color w:val="000000" w:themeColor="text1"/>
            </w:rPr>
            <w:t>[Health and Safety Officer Title]</w:t>
          </w:r>
        </w:sdtContent>
      </w:sdt>
    </w:p>
    <w:p w14:paraId="2D9132C7" w14:textId="77777777" w:rsidR="00185D8D" w:rsidRDefault="00185D8D">
      <w:r>
        <w:br w:type="page"/>
      </w:r>
    </w:p>
    <w:p w14:paraId="3655B71D" w14:textId="77777777" w:rsidR="00185D8D" w:rsidRDefault="00185D8D" w:rsidP="00604C5B">
      <w:pPr>
        <w:pStyle w:val="Heading1"/>
      </w:pPr>
      <w:r>
        <w:t>TABLE OF CONTENTS</w:t>
      </w:r>
    </w:p>
    <w:p w14:paraId="115E9D91" w14:textId="77777777" w:rsidR="00185D8D" w:rsidRDefault="00185D8D" w:rsidP="00A35DE2">
      <w:pPr>
        <w:pStyle w:val="ListParagraph"/>
        <w:numPr>
          <w:ilvl w:val="0"/>
          <w:numId w:val="130"/>
        </w:numPr>
      </w:pPr>
      <w:r>
        <w:t>PURPOSE AND SCOPE</w:t>
      </w:r>
    </w:p>
    <w:p w14:paraId="75CF88D5" w14:textId="77777777" w:rsidR="00362412" w:rsidRDefault="004C754A" w:rsidP="00A35DE2">
      <w:pPr>
        <w:pStyle w:val="ListParagraph"/>
        <w:numPr>
          <w:ilvl w:val="1"/>
          <w:numId w:val="130"/>
        </w:numPr>
      </w:pPr>
      <w:r>
        <w:t>Management Leadership</w:t>
      </w:r>
    </w:p>
    <w:p w14:paraId="35C14652" w14:textId="77777777" w:rsidR="00362412" w:rsidRDefault="004C754A" w:rsidP="00A35DE2">
      <w:pPr>
        <w:pStyle w:val="ListParagraph"/>
        <w:numPr>
          <w:ilvl w:val="1"/>
          <w:numId w:val="130"/>
        </w:numPr>
      </w:pPr>
      <w:r>
        <w:t>Worker Participation</w:t>
      </w:r>
    </w:p>
    <w:p w14:paraId="52B383D7" w14:textId="77777777" w:rsidR="00362412" w:rsidRDefault="004C754A" w:rsidP="00A35DE2">
      <w:pPr>
        <w:pStyle w:val="ListParagraph"/>
        <w:numPr>
          <w:ilvl w:val="1"/>
          <w:numId w:val="130"/>
        </w:numPr>
      </w:pPr>
      <w:r>
        <w:t>Hazard Identification and Assessment</w:t>
      </w:r>
    </w:p>
    <w:p w14:paraId="4BD5B6F5" w14:textId="77777777" w:rsidR="00362412" w:rsidRDefault="004C754A" w:rsidP="00A35DE2">
      <w:pPr>
        <w:pStyle w:val="ListParagraph"/>
        <w:numPr>
          <w:ilvl w:val="1"/>
          <w:numId w:val="130"/>
        </w:numPr>
      </w:pPr>
      <w:r>
        <w:t>Hazard Prevention and Control</w:t>
      </w:r>
    </w:p>
    <w:p w14:paraId="60D8A566" w14:textId="77777777" w:rsidR="00362412" w:rsidRDefault="004C754A" w:rsidP="00A35DE2">
      <w:pPr>
        <w:pStyle w:val="ListParagraph"/>
        <w:numPr>
          <w:ilvl w:val="1"/>
          <w:numId w:val="130"/>
        </w:numPr>
      </w:pPr>
      <w:r>
        <w:t>Education and Training</w:t>
      </w:r>
    </w:p>
    <w:p w14:paraId="724E366F" w14:textId="77777777" w:rsidR="00362412" w:rsidRDefault="004C754A" w:rsidP="00A35DE2">
      <w:pPr>
        <w:pStyle w:val="ListParagraph"/>
        <w:numPr>
          <w:ilvl w:val="1"/>
          <w:numId w:val="130"/>
        </w:numPr>
      </w:pPr>
      <w:r>
        <w:t>Program Evaluation and Improvement</w:t>
      </w:r>
    </w:p>
    <w:p w14:paraId="3D8B2E3F" w14:textId="77777777" w:rsidR="00185D8D" w:rsidRDefault="00185D8D" w:rsidP="00A35DE2">
      <w:pPr>
        <w:pStyle w:val="ListParagraph"/>
        <w:numPr>
          <w:ilvl w:val="0"/>
          <w:numId w:val="130"/>
        </w:numPr>
      </w:pPr>
      <w:r>
        <w:t>PROGRAM ADMINISTRATION</w:t>
      </w:r>
    </w:p>
    <w:p w14:paraId="1F79EC59" w14:textId="77777777" w:rsidR="00185D8D" w:rsidRDefault="00185D8D" w:rsidP="00A35DE2">
      <w:pPr>
        <w:pStyle w:val="ListParagraph"/>
        <w:numPr>
          <w:ilvl w:val="1"/>
          <w:numId w:val="130"/>
        </w:numPr>
      </w:pPr>
      <w:r>
        <w:t>Company Policy</w:t>
      </w:r>
    </w:p>
    <w:p w14:paraId="236CD46C" w14:textId="77777777" w:rsidR="00185D8D" w:rsidRDefault="00185D8D" w:rsidP="00A35DE2">
      <w:pPr>
        <w:pStyle w:val="ListParagraph"/>
        <w:numPr>
          <w:ilvl w:val="1"/>
          <w:numId w:val="130"/>
        </w:numPr>
      </w:pPr>
      <w:r>
        <w:t>Responsibilities</w:t>
      </w:r>
    </w:p>
    <w:p w14:paraId="211DEEA8" w14:textId="77777777" w:rsidR="00185D8D" w:rsidRDefault="00185D8D" w:rsidP="00A35DE2">
      <w:pPr>
        <w:pStyle w:val="ListParagraph"/>
        <w:numPr>
          <w:ilvl w:val="0"/>
          <w:numId w:val="130"/>
        </w:numPr>
      </w:pPr>
      <w:r>
        <w:t>PROGRAM ELEMENTS</w:t>
      </w:r>
    </w:p>
    <w:p w14:paraId="14595815" w14:textId="77777777" w:rsidR="00185D8D" w:rsidRDefault="00185D8D" w:rsidP="00A35DE2">
      <w:pPr>
        <w:pStyle w:val="ListParagraph"/>
        <w:numPr>
          <w:ilvl w:val="1"/>
          <w:numId w:val="130"/>
        </w:numPr>
      </w:pPr>
      <w:r>
        <w:t>Communication</w:t>
      </w:r>
    </w:p>
    <w:p w14:paraId="4294E82F" w14:textId="77777777" w:rsidR="00185D8D" w:rsidRDefault="00185D8D" w:rsidP="00A35DE2">
      <w:pPr>
        <w:pStyle w:val="ListParagraph"/>
        <w:numPr>
          <w:ilvl w:val="1"/>
          <w:numId w:val="130"/>
        </w:numPr>
      </w:pPr>
      <w:r>
        <w:t>Hazard Assessment</w:t>
      </w:r>
    </w:p>
    <w:p w14:paraId="659C22A5" w14:textId="77777777" w:rsidR="00185D8D" w:rsidRDefault="00185D8D" w:rsidP="00A35DE2">
      <w:pPr>
        <w:pStyle w:val="ListParagraph"/>
        <w:numPr>
          <w:ilvl w:val="1"/>
          <w:numId w:val="130"/>
        </w:numPr>
      </w:pPr>
      <w:r>
        <w:t>A</w:t>
      </w:r>
      <w:r w:rsidR="005B2D91">
        <w:t xml:space="preserve">ccident and </w:t>
      </w:r>
      <w:r>
        <w:t>Exposure Investigations</w:t>
      </w:r>
    </w:p>
    <w:p w14:paraId="31EA1066" w14:textId="77777777" w:rsidR="00185D8D" w:rsidRDefault="00185D8D" w:rsidP="00A35DE2">
      <w:pPr>
        <w:pStyle w:val="ListParagraph"/>
        <w:numPr>
          <w:ilvl w:val="1"/>
          <w:numId w:val="130"/>
        </w:numPr>
      </w:pPr>
      <w:r>
        <w:t>Hazard Correction</w:t>
      </w:r>
    </w:p>
    <w:p w14:paraId="7B83E794" w14:textId="77777777" w:rsidR="00185D8D" w:rsidRDefault="00185D8D" w:rsidP="00A35DE2">
      <w:pPr>
        <w:pStyle w:val="ListParagraph"/>
        <w:numPr>
          <w:ilvl w:val="1"/>
          <w:numId w:val="130"/>
        </w:numPr>
      </w:pPr>
      <w:r>
        <w:t>Training and Instruction</w:t>
      </w:r>
    </w:p>
    <w:p w14:paraId="0E580065" w14:textId="77777777" w:rsidR="00185D8D" w:rsidRDefault="00185D8D" w:rsidP="00A35DE2">
      <w:pPr>
        <w:pStyle w:val="ListParagraph"/>
        <w:numPr>
          <w:ilvl w:val="1"/>
          <w:numId w:val="130"/>
        </w:numPr>
      </w:pPr>
      <w:r>
        <w:t>List of Training Subjects</w:t>
      </w:r>
    </w:p>
    <w:p w14:paraId="6113DE42" w14:textId="77777777" w:rsidR="00185D8D" w:rsidRDefault="00185D8D" w:rsidP="00A35DE2">
      <w:pPr>
        <w:pStyle w:val="ListParagraph"/>
        <w:numPr>
          <w:ilvl w:val="0"/>
          <w:numId w:val="130"/>
        </w:numPr>
      </w:pPr>
      <w:r>
        <w:t>EVALUATION, DOCUMENTATION</w:t>
      </w:r>
      <w:r w:rsidR="004C754A">
        <w:t>,</w:t>
      </w:r>
      <w:r>
        <w:t xml:space="preserve"> AND RECORDKEEPING</w:t>
      </w:r>
    </w:p>
    <w:p w14:paraId="52427353" w14:textId="77777777" w:rsidR="00185D8D" w:rsidRDefault="00185D8D" w:rsidP="00185D8D">
      <w:pPr>
        <w:contextualSpacing/>
      </w:pPr>
      <w:r>
        <w:t>ATTACHMENT J.1.</w:t>
      </w:r>
      <w:r>
        <w:rPr>
          <w:rFonts w:ascii="Arial" w:hAnsi="Arial" w:cs="Arial"/>
          <w:lang w:bidi="he-IL"/>
        </w:rPr>
        <w:t>—</w:t>
      </w:r>
      <w:r w:rsidR="004C754A">
        <w:t>HAZARD ASSESSMENT CHECKLIST</w:t>
      </w:r>
    </w:p>
    <w:p w14:paraId="5A4F1FD3" w14:textId="77777777" w:rsidR="00185D8D" w:rsidRDefault="004C754A" w:rsidP="00185D8D">
      <w:pPr>
        <w:contextualSpacing/>
      </w:pPr>
      <w:r>
        <w:t>ATTACHMENT J.2.</w:t>
      </w:r>
      <w:r>
        <w:rPr>
          <w:rFonts w:ascii="Arial" w:hAnsi="Arial" w:cs="Arial"/>
          <w:lang w:bidi="he-IL"/>
        </w:rPr>
        <w:t>—</w:t>
      </w:r>
      <w:r>
        <w:t>HAZARD ASSESSMENT AND CORRECTION RECORD</w:t>
      </w:r>
    </w:p>
    <w:p w14:paraId="2884D857" w14:textId="77777777" w:rsidR="00185D8D" w:rsidRDefault="004C754A" w:rsidP="00185D8D">
      <w:pPr>
        <w:contextualSpacing/>
      </w:pPr>
      <w:r>
        <w:t>ATTACHMENT J.3.</w:t>
      </w:r>
      <w:r>
        <w:rPr>
          <w:rFonts w:ascii="Arial" w:hAnsi="Arial" w:cs="Arial"/>
          <w:lang w:bidi="he-IL"/>
        </w:rPr>
        <w:t>—</w:t>
      </w:r>
      <w:r>
        <w:t>ACCIDENT OR EXPOSURE INVESTIGATION REPORT</w:t>
      </w:r>
    </w:p>
    <w:p w14:paraId="0B6C50A9" w14:textId="77777777" w:rsidR="00185D8D" w:rsidRDefault="004C754A" w:rsidP="00185D8D">
      <w:pPr>
        <w:contextualSpacing/>
      </w:pPr>
      <w:r>
        <w:t>ATTACHMENT J.4.</w:t>
      </w:r>
      <w:r>
        <w:rPr>
          <w:rFonts w:ascii="Arial" w:hAnsi="Arial" w:cs="Arial"/>
          <w:lang w:bidi="he-IL"/>
        </w:rPr>
        <w:t>—</w:t>
      </w:r>
      <w:r>
        <w:t>WORKER TRAINING AND INSTRUCTION RECORD</w:t>
      </w:r>
    </w:p>
    <w:p w14:paraId="555F08B5" w14:textId="77777777" w:rsidR="00185D8D" w:rsidRDefault="00185D8D">
      <w:r>
        <w:br w:type="page"/>
      </w:r>
    </w:p>
    <w:p w14:paraId="39DDF320" w14:textId="77777777" w:rsidR="00362412" w:rsidRDefault="00185D8D" w:rsidP="00A35DE2">
      <w:pPr>
        <w:pStyle w:val="H1Numbered"/>
        <w:numPr>
          <w:ilvl w:val="0"/>
          <w:numId w:val="267"/>
        </w:numPr>
      </w:pPr>
      <w:r>
        <w:t>PURPOSE AND SCOPE</w:t>
      </w:r>
    </w:p>
    <w:p w14:paraId="12C4F7A2" w14:textId="77777777" w:rsidR="00185D8D" w:rsidRDefault="00185D8D" w:rsidP="0004489C">
      <w:r>
        <w:t xml:space="preserve">It has been demonstrated that employers </w:t>
      </w:r>
      <w:r w:rsidR="005B2D91">
        <w:t>that</w:t>
      </w:r>
      <w:r>
        <w:t xml:space="preserve"> establish and maintain effective injury prevention programs save</w:t>
      </w:r>
      <w:r w:rsidR="005B2D91">
        <w:t xml:space="preserve"> lives and</w:t>
      </w:r>
      <w:r>
        <w:t xml:space="preserve"> money. These programs are mandatory in some states and optional in others.</w:t>
      </w:r>
      <w:r w:rsidR="0060102A">
        <w:t xml:space="preserve"> </w:t>
      </w:r>
      <w:r>
        <w:t xml:space="preserve">They must be in writing and include the following </w:t>
      </w:r>
      <w:r w:rsidR="005B2D91">
        <w:t>six</w:t>
      </w:r>
      <w:r>
        <w:t xml:space="preserve"> elements:</w:t>
      </w:r>
    </w:p>
    <w:p w14:paraId="295CAFA2" w14:textId="77777777" w:rsidR="00185D8D" w:rsidRPr="0004489C" w:rsidRDefault="00185D8D" w:rsidP="00400863">
      <w:pPr>
        <w:pStyle w:val="Heading3"/>
        <w:numPr>
          <w:ilvl w:val="0"/>
          <w:numId w:val="346"/>
        </w:numPr>
      </w:pPr>
      <w:r w:rsidRPr="0004489C">
        <w:t>Management Leadership</w:t>
      </w:r>
    </w:p>
    <w:p w14:paraId="63CAB304" w14:textId="77777777" w:rsidR="00185D8D" w:rsidRDefault="00185D8D" w:rsidP="00A35DE2">
      <w:pPr>
        <w:pStyle w:val="ListParagraph"/>
        <w:numPr>
          <w:ilvl w:val="0"/>
          <w:numId w:val="132"/>
        </w:numPr>
        <w:ind w:left="1080"/>
        <w:contextualSpacing w:val="0"/>
      </w:pPr>
      <w:r>
        <w:t>Establish clear safety and health goals for the program and define the actions needed to achieve those goals.</w:t>
      </w:r>
    </w:p>
    <w:p w14:paraId="72428022" w14:textId="77777777" w:rsidR="00185D8D" w:rsidRDefault="00185D8D" w:rsidP="00A35DE2">
      <w:pPr>
        <w:pStyle w:val="ListParagraph"/>
        <w:numPr>
          <w:ilvl w:val="0"/>
          <w:numId w:val="132"/>
        </w:numPr>
        <w:ind w:left="1080"/>
        <w:contextualSpacing w:val="0"/>
      </w:pPr>
      <w:r>
        <w:t>Designate one or more individuals with overall responsibility for implementing and maintaining the program.</w:t>
      </w:r>
    </w:p>
    <w:p w14:paraId="7C3A96D4" w14:textId="77777777" w:rsidR="00185D8D" w:rsidRDefault="00185D8D" w:rsidP="00A35DE2">
      <w:pPr>
        <w:pStyle w:val="ListParagraph"/>
        <w:numPr>
          <w:ilvl w:val="0"/>
          <w:numId w:val="132"/>
        </w:numPr>
        <w:ind w:left="1080"/>
        <w:contextualSpacing w:val="0"/>
      </w:pPr>
      <w:r>
        <w:t>Provide sufficient resources to ensure effective program implementation.</w:t>
      </w:r>
    </w:p>
    <w:p w14:paraId="6EB9343B" w14:textId="77777777" w:rsidR="00185D8D" w:rsidRPr="0004489C" w:rsidRDefault="00185D8D" w:rsidP="00400863">
      <w:pPr>
        <w:pStyle w:val="Heading3"/>
      </w:pPr>
      <w:r w:rsidRPr="0004489C">
        <w:t>Worker Participation</w:t>
      </w:r>
    </w:p>
    <w:p w14:paraId="5215A6F4" w14:textId="77777777" w:rsidR="00185D8D" w:rsidRDefault="00185D8D" w:rsidP="00A35DE2">
      <w:pPr>
        <w:pStyle w:val="ListParagraph"/>
        <w:numPr>
          <w:ilvl w:val="0"/>
          <w:numId w:val="131"/>
        </w:numPr>
        <w:ind w:left="1080"/>
        <w:contextualSpacing w:val="0"/>
      </w:pPr>
      <w:r>
        <w:t>Consult with workers in developing and implementing the program</w:t>
      </w:r>
      <w:r w:rsidR="005B2D91">
        <w:t>,</w:t>
      </w:r>
      <w:r>
        <w:t xml:space="preserve"> and involve them in updating and evaluating the program.</w:t>
      </w:r>
    </w:p>
    <w:p w14:paraId="23B2D1A8" w14:textId="77777777" w:rsidR="00185D8D" w:rsidRDefault="00185D8D" w:rsidP="00A35DE2">
      <w:pPr>
        <w:pStyle w:val="ListParagraph"/>
        <w:numPr>
          <w:ilvl w:val="0"/>
          <w:numId w:val="131"/>
        </w:numPr>
        <w:ind w:left="1080"/>
        <w:contextualSpacing w:val="0"/>
      </w:pPr>
      <w:r>
        <w:t>Include workers in workplace inspections and incident investigations.</w:t>
      </w:r>
    </w:p>
    <w:p w14:paraId="1E21ECE8" w14:textId="77777777" w:rsidR="00185D8D" w:rsidRDefault="00185D8D" w:rsidP="00A35DE2">
      <w:pPr>
        <w:pStyle w:val="ListParagraph"/>
        <w:numPr>
          <w:ilvl w:val="0"/>
          <w:numId w:val="131"/>
        </w:numPr>
        <w:ind w:left="1080"/>
        <w:contextualSpacing w:val="0"/>
      </w:pPr>
      <w:r>
        <w:t>Encourage workers to report concerns, such as hazards, injuries, illnesses</w:t>
      </w:r>
      <w:r w:rsidR="005B2D91">
        <w:t>,</w:t>
      </w:r>
      <w:r>
        <w:t xml:space="preserve"> and near misses.</w:t>
      </w:r>
    </w:p>
    <w:p w14:paraId="168A2FB7" w14:textId="77777777" w:rsidR="00185D8D" w:rsidRDefault="00185D8D" w:rsidP="00A35DE2">
      <w:pPr>
        <w:pStyle w:val="ListParagraph"/>
        <w:numPr>
          <w:ilvl w:val="0"/>
          <w:numId w:val="131"/>
        </w:numPr>
        <w:ind w:left="1080"/>
        <w:contextualSpacing w:val="0"/>
      </w:pPr>
      <w:r>
        <w:t>Protect the rights of workers who participate in the program.</w:t>
      </w:r>
    </w:p>
    <w:p w14:paraId="4E553222" w14:textId="77777777" w:rsidR="00185D8D" w:rsidRPr="0004489C" w:rsidRDefault="00185D8D" w:rsidP="00400863">
      <w:pPr>
        <w:pStyle w:val="Heading3"/>
      </w:pPr>
      <w:r w:rsidRPr="0004489C">
        <w:t>Hazard Identification and Assessment</w:t>
      </w:r>
    </w:p>
    <w:p w14:paraId="35711419" w14:textId="77777777" w:rsidR="00185D8D" w:rsidRDefault="00185D8D" w:rsidP="00A35DE2">
      <w:pPr>
        <w:pStyle w:val="ListParagraph"/>
        <w:numPr>
          <w:ilvl w:val="0"/>
          <w:numId w:val="133"/>
        </w:numPr>
        <w:ind w:left="1080"/>
        <w:contextualSpacing w:val="0"/>
      </w:pPr>
      <w:r>
        <w:t>Identify, assess</w:t>
      </w:r>
      <w:r w:rsidR="005B2D91">
        <w:t>,</w:t>
      </w:r>
      <w:r>
        <w:t xml:space="preserve"> and document workplace hazards by soliciting input from workers, inspecting the workplace</w:t>
      </w:r>
      <w:r w:rsidR="005B2D91">
        <w:t>,</w:t>
      </w:r>
      <w:r>
        <w:t xml:space="preserve"> and reviewing available information on hazards.</w:t>
      </w:r>
    </w:p>
    <w:p w14:paraId="4E1CE370" w14:textId="77777777" w:rsidR="00185D8D" w:rsidRDefault="00185D8D" w:rsidP="00A35DE2">
      <w:pPr>
        <w:pStyle w:val="ListParagraph"/>
        <w:numPr>
          <w:ilvl w:val="0"/>
          <w:numId w:val="133"/>
        </w:numPr>
        <w:ind w:left="1080"/>
        <w:contextualSpacing w:val="0"/>
      </w:pPr>
      <w:r>
        <w:t>Investigate injuries and illnesses to identify hazards that may have caused them.</w:t>
      </w:r>
    </w:p>
    <w:p w14:paraId="454E3028" w14:textId="77777777" w:rsidR="00185D8D" w:rsidRDefault="00185D8D" w:rsidP="00A35DE2">
      <w:pPr>
        <w:pStyle w:val="ListParagraph"/>
        <w:numPr>
          <w:ilvl w:val="0"/>
          <w:numId w:val="133"/>
        </w:numPr>
        <w:ind w:left="1080"/>
        <w:contextualSpacing w:val="0"/>
      </w:pPr>
      <w:r>
        <w:t xml:space="preserve">Inform workers of the hazards in the workplace. </w:t>
      </w:r>
    </w:p>
    <w:p w14:paraId="639A3AA8" w14:textId="77777777" w:rsidR="00185D8D" w:rsidRPr="0004489C" w:rsidRDefault="00185D8D" w:rsidP="00400863">
      <w:pPr>
        <w:pStyle w:val="Heading3"/>
      </w:pPr>
      <w:r w:rsidRPr="0004489C">
        <w:t>Hazard Prevention and Control</w:t>
      </w:r>
    </w:p>
    <w:p w14:paraId="2EC92DDA" w14:textId="77777777" w:rsidR="00185D8D" w:rsidRDefault="00185D8D" w:rsidP="00A35DE2">
      <w:pPr>
        <w:pStyle w:val="ListParagraph"/>
        <w:numPr>
          <w:ilvl w:val="0"/>
          <w:numId w:val="134"/>
        </w:numPr>
        <w:ind w:left="1080"/>
        <w:contextualSpacing w:val="0"/>
      </w:pPr>
      <w:r>
        <w:t xml:space="preserve">Establish and implement a plan to prioritize and control hazards identified in the workplace. </w:t>
      </w:r>
    </w:p>
    <w:p w14:paraId="76F0D078" w14:textId="77777777" w:rsidR="00185D8D" w:rsidRDefault="00185D8D" w:rsidP="00A35DE2">
      <w:pPr>
        <w:pStyle w:val="ListParagraph"/>
        <w:numPr>
          <w:ilvl w:val="0"/>
          <w:numId w:val="134"/>
        </w:numPr>
        <w:ind w:left="1080"/>
        <w:contextualSpacing w:val="0"/>
      </w:pPr>
      <w:r>
        <w:t>Provide interim controls to protect workers from any hazards that cannot be controlled immediately.</w:t>
      </w:r>
    </w:p>
    <w:p w14:paraId="0F7A885A" w14:textId="77777777" w:rsidR="00185D8D" w:rsidRDefault="00185D8D" w:rsidP="00A35DE2">
      <w:pPr>
        <w:pStyle w:val="ListParagraph"/>
        <w:numPr>
          <w:ilvl w:val="0"/>
          <w:numId w:val="134"/>
        </w:numPr>
        <w:ind w:left="1080"/>
        <w:contextualSpacing w:val="0"/>
      </w:pPr>
      <w:r>
        <w:t xml:space="preserve">Verify that all control measures are implemented and are effective. </w:t>
      </w:r>
    </w:p>
    <w:p w14:paraId="6ACDA8CE" w14:textId="77777777" w:rsidR="00185D8D" w:rsidRDefault="00185D8D" w:rsidP="00A35DE2">
      <w:pPr>
        <w:pStyle w:val="ListParagraph"/>
        <w:numPr>
          <w:ilvl w:val="0"/>
          <w:numId w:val="134"/>
        </w:numPr>
        <w:ind w:left="1080"/>
        <w:contextualSpacing w:val="0"/>
      </w:pPr>
      <w:r>
        <w:t>Discuss the hazard control plan with affected workers.</w:t>
      </w:r>
    </w:p>
    <w:p w14:paraId="6ED1C4F1" w14:textId="77777777" w:rsidR="0004489C" w:rsidRDefault="0004489C" w:rsidP="0004489C">
      <w:pPr>
        <w:rPr>
          <w:b/>
        </w:rPr>
      </w:pPr>
      <w:r>
        <w:rPr>
          <w:b/>
        </w:rPr>
        <w:br w:type="page"/>
      </w:r>
    </w:p>
    <w:p w14:paraId="007D5727" w14:textId="77777777" w:rsidR="00185D8D" w:rsidRPr="0004489C" w:rsidRDefault="00185D8D" w:rsidP="00400863">
      <w:pPr>
        <w:pStyle w:val="Heading3"/>
      </w:pPr>
      <w:r w:rsidRPr="0004489C">
        <w:t>Education and Training</w:t>
      </w:r>
    </w:p>
    <w:p w14:paraId="6385218C" w14:textId="77777777" w:rsidR="00185D8D" w:rsidRDefault="00185D8D" w:rsidP="00A35DE2">
      <w:pPr>
        <w:pStyle w:val="ListParagraph"/>
        <w:numPr>
          <w:ilvl w:val="0"/>
          <w:numId w:val="136"/>
        </w:numPr>
        <w:ind w:left="1080"/>
        <w:contextualSpacing w:val="0"/>
      </w:pPr>
      <w:r>
        <w:t>Provide education and training to workers in a language and vocabulary they can understand to ensure that they know:</w:t>
      </w:r>
    </w:p>
    <w:p w14:paraId="0564E26A" w14:textId="77777777" w:rsidR="00185D8D" w:rsidRDefault="00185D8D" w:rsidP="00A35DE2">
      <w:pPr>
        <w:pStyle w:val="ListParagraph"/>
        <w:numPr>
          <w:ilvl w:val="1"/>
          <w:numId w:val="136"/>
        </w:numPr>
        <w:ind w:left="1440"/>
        <w:contextualSpacing w:val="0"/>
      </w:pPr>
      <w:r>
        <w:t>Procedures for reporting injuries, illnesses</w:t>
      </w:r>
      <w:r w:rsidR="005B2D91">
        <w:t>,</w:t>
      </w:r>
      <w:r>
        <w:t xml:space="preserve"> and</w:t>
      </w:r>
      <w:r w:rsidR="0004489C">
        <w:t xml:space="preserve"> safety and health concerns</w:t>
      </w:r>
    </w:p>
    <w:p w14:paraId="0A4EA054" w14:textId="77777777" w:rsidR="00185D8D" w:rsidRDefault="0004489C" w:rsidP="00A35DE2">
      <w:pPr>
        <w:pStyle w:val="ListParagraph"/>
        <w:numPr>
          <w:ilvl w:val="1"/>
          <w:numId w:val="136"/>
        </w:numPr>
        <w:ind w:left="1440"/>
        <w:contextualSpacing w:val="0"/>
      </w:pPr>
      <w:r>
        <w:t>How to recognize hazards</w:t>
      </w:r>
    </w:p>
    <w:p w14:paraId="05696340" w14:textId="77777777" w:rsidR="00185D8D" w:rsidRDefault="00185D8D" w:rsidP="00A35DE2">
      <w:pPr>
        <w:pStyle w:val="ListParagraph"/>
        <w:numPr>
          <w:ilvl w:val="1"/>
          <w:numId w:val="136"/>
        </w:numPr>
        <w:ind w:left="1440"/>
        <w:contextualSpacing w:val="0"/>
      </w:pPr>
      <w:r>
        <w:t>Ways to elimi</w:t>
      </w:r>
      <w:r w:rsidR="0004489C">
        <w:t>nate, control, and reduce hazards</w:t>
      </w:r>
    </w:p>
    <w:p w14:paraId="37115296" w14:textId="77777777" w:rsidR="00185D8D" w:rsidRDefault="0004489C" w:rsidP="00A35DE2">
      <w:pPr>
        <w:pStyle w:val="ListParagraph"/>
        <w:numPr>
          <w:ilvl w:val="1"/>
          <w:numId w:val="136"/>
        </w:numPr>
        <w:ind w:left="1440"/>
        <w:contextualSpacing w:val="0"/>
      </w:pPr>
      <w:r>
        <w:t>Elements of the program</w:t>
      </w:r>
    </w:p>
    <w:p w14:paraId="2E9A1125" w14:textId="77777777" w:rsidR="00185D8D" w:rsidRDefault="00185D8D" w:rsidP="00A35DE2">
      <w:pPr>
        <w:pStyle w:val="ListParagraph"/>
        <w:numPr>
          <w:ilvl w:val="1"/>
          <w:numId w:val="136"/>
        </w:numPr>
        <w:ind w:left="1440"/>
        <w:contextualSpacing w:val="0"/>
      </w:pPr>
      <w:r>
        <w:t>Ho</w:t>
      </w:r>
      <w:r w:rsidR="0004489C">
        <w:t>w to participate in the program</w:t>
      </w:r>
    </w:p>
    <w:p w14:paraId="67908B4F" w14:textId="77777777" w:rsidR="00185D8D" w:rsidRDefault="00185D8D" w:rsidP="00A35DE2">
      <w:pPr>
        <w:pStyle w:val="ListParagraph"/>
        <w:numPr>
          <w:ilvl w:val="0"/>
          <w:numId w:val="135"/>
        </w:numPr>
        <w:ind w:left="1080"/>
        <w:contextualSpacing w:val="0"/>
      </w:pPr>
      <w:r>
        <w:t>Conduct refresher education and training programs periodically.</w:t>
      </w:r>
    </w:p>
    <w:p w14:paraId="2F3D51DB" w14:textId="77777777" w:rsidR="00185D8D" w:rsidRPr="0004489C" w:rsidRDefault="00185D8D" w:rsidP="00400863">
      <w:pPr>
        <w:pStyle w:val="Heading3"/>
      </w:pPr>
      <w:r w:rsidRPr="0004489C">
        <w:t>Program Evaluation and Improvement</w:t>
      </w:r>
    </w:p>
    <w:p w14:paraId="5E7A1792" w14:textId="77777777" w:rsidR="00185D8D" w:rsidRDefault="00185D8D" w:rsidP="00A35DE2">
      <w:pPr>
        <w:pStyle w:val="ListParagraph"/>
        <w:numPr>
          <w:ilvl w:val="0"/>
          <w:numId w:val="135"/>
        </w:numPr>
        <w:ind w:left="1080"/>
        <w:contextualSpacing w:val="0"/>
      </w:pPr>
      <w:r>
        <w:t xml:space="preserve">Conduct a periodic review of the program to determine if it has been implemented as designed and is making progress towards achieving its goals. </w:t>
      </w:r>
    </w:p>
    <w:p w14:paraId="0CE73427" w14:textId="77777777" w:rsidR="00185D8D" w:rsidRDefault="00185D8D" w:rsidP="00A35DE2">
      <w:pPr>
        <w:pStyle w:val="ListParagraph"/>
        <w:numPr>
          <w:ilvl w:val="0"/>
          <w:numId w:val="135"/>
        </w:numPr>
        <w:ind w:left="1080"/>
        <w:contextualSpacing w:val="0"/>
      </w:pPr>
      <w:r>
        <w:t>Modify the program, as necessary, to correct deficiencies.</w:t>
      </w:r>
    </w:p>
    <w:p w14:paraId="1CC8762A" w14:textId="77777777" w:rsidR="00185D8D" w:rsidRDefault="00185D8D" w:rsidP="00A35DE2">
      <w:pPr>
        <w:pStyle w:val="ListParagraph"/>
        <w:numPr>
          <w:ilvl w:val="0"/>
          <w:numId w:val="135"/>
        </w:numPr>
        <w:ind w:left="1080"/>
        <w:contextualSpacing w:val="0"/>
      </w:pPr>
      <w:r>
        <w:t>Continuously look for ways to improve the program.</w:t>
      </w:r>
    </w:p>
    <w:p w14:paraId="5169F35C" w14:textId="17B275D7" w:rsidR="00185D8D" w:rsidRDefault="00185D8D" w:rsidP="00A35DE2">
      <w:pPr>
        <w:pStyle w:val="H1Numbered"/>
        <w:numPr>
          <w:ilvl w:val="0"/>
          <w:numId w:val="267"/>
        </w:numPr>
      </w:pPr>
      <w:r>
        <w:t>PROGRAM ADMINISTRATION</w:t>
      </w:r>
    </w:p>
    <w:p w14:paraId="68AA02E9" w14:textId="77777777" w:rsidR="0004489C" w:rsidRPr="0004489C" w:rsidRDefault="00185D8D" w:rsidP="00400863">
      <w:pPr>
        <w:pStyle w:val="Heading3"/>
        <w:numPr>
          <w:ilvl w:val="0"/>
          <w:numId w:val="347"/>
        </w:numPr>
      </w:pPr>
      <w:r w:rsidRPr="0004489C">
        <w:t>Company Policy</w:t>
      </w:r>
    </w:p>
    <w:p w14:paraId="5D3E9376" w14:textId="7C9A468A" w:rsidR="0004489C" w:rsidRDefault="00185D8D" w:rsidP="0004489C">
      <w:pPr>
        <w:pStyle w:val="ListParagraph"/>
        <w:contextualSpacing w:val="0"/>
      </w:pPr>
      <w:r>
        <w:t xml:space="preserve">It is the policy of </w:t>
      </w:r>
      <w:sdt>
        <w:sdtPr>
          <w:rPr>
            <w:rFonts w:eastAsia="Arial" w:cs="Arial"/>
          </w:rPr>
          <w:alias w:val="Company Name"/>
          <w:tag w:val="Company Name"/>
          <w:id w:val="801079138"/>
          <w:placeholder>
            <w:docPart w:val="1C315B17431D4644B08C019CA9CFCCB3"/>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t xml:space="preserve"> that every employee is entitled to a safe and healthful place in which to work. To this end, every reasonable effort will be made in the interest of Accident Prevention, Fire Protection, and Health Preservation.</w:t>
      </w:r>
    </w:p>
    <w:p w14:paraId="44AC0882" w14:textId="2514F85A" w:rsidR="0004489C" w:rsidRPr="004E0DCA" w:rsidRDefault="00185D8D" w:rsidP="0004489C">
      <w:pPr>
        <w:pStyle w:val="ListParagraph"/>
        <w:contextualSpacing w:val="0"/>
      </w:pPr>
      <w:r w:rsidRPr="004E0DCA">
        <w:t xml:space="preserve">The management concept of </w:t>
      </w:r>
      <w:sdt>
        <w:sdtPr>
          <w:rPr>
            <w:rFonts w:eastAsia="Arial" w:cs="Arial"/>
          </w:rPr>
          <w:alias w:val="Company Name"/>
          <w:tag w:val="Company Name"/>
          <w:id w:val="801079141"/>
          <w:placeholder>
            <w:docPart w:val="3A8808CD34C6488AAF1C6D97FE20A07D"/>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Pr="004E0DCA">
        <w:t xml:space="preserve"> is not production and safety; it is production with safety. When production with safety is achieved, production with efficiency is attained </w:t>
      </w:r>
      <w:r w:rsidR="00A546CE">
        <w:t>as well</w:t>
      </w:r>
      <w:r w:rsidRPr="004E0DCA">
        <w:t>.</w:t>
      </w:r>
    </w:p>
    <w:p w14:paraId="16CF399F" w14:textId="46D7FB35" w:rsidR="0004489C" w:rsidRPr="004E0DCA" w:rsidRDefault="00185D8D" w:rsidP="0004489C">
      <w:pPr>
        <w:pStyle w:val="ListParagraph"/>
        <w:contextualSpacing w:val="0"/>
      </w:pPr>
      <w:r w:rsidRPr="004E0DCA">
        <w:t xml:space="preserve">We at </w:t>
      </w:r>
      <w:sdt>
        <w:sdtPr>
          <w:rPr>
            <w:rFonts w:eastAsia="Arial" w:cs="Arial"/>
          </w:rPr>
          <w:alias w:val="Company Name"/>
          <w:tag w:val="Company Name"/>
          <w:id w:val="801079139"/>
          <w:placeholder>
            <w:docPart w:val="51336B80530B4A4A89181BC3793B2DAD"/>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Pr="004E0DCA">
        <w:t xml:space="preserve"> have a basic responsibility to make the safety of human beings a part of our daily, hourly concern. We </w:t>
      </w:r>
      <w:r w:rsidR="00A546CE">
        <w:t>count</w:t>
      </w:r>
      <w:r w:rsidRPr="004E0DCA">
        <w:t xml:space="preserve"> on you to do your part in making our program an effective one.</w:t>
      </w:r>
    </w:p>
    <w:p w14:paraId="26E24CCC" w14:textId="50FAC63C" w:rsidR="00185D8D" w:rsidRDefault="00185D8D" w:rsidP="0004489C">
      <w:pPr>
        <w:pStyle w:val="ListParagraph"/>
        <w:contextualSpacing w:val="0"/>
      </w:pPr>
      <w:r w:rsidRPr="004E0DCA">
        <w:t xml:space="preserve">The successful operation of </w:t>
      </w:r>
      <w:sdt>
        <w:sdtPr>
          <w:rPr>
            <w:rFonts w:eastAsia="Arial" w:cs="Arial"/>
          </w:rPr>
          <w:alias w:val="Company Name"/>
          <w:tag w:val="Company Name"/>
          <w:id w:val="801079140"/>
          <w:placeholder>
            <w:docPart w:val="9664227147D14C8A9CFA7A3F9701E980"/>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Pr="004E0DCA">
        <w:t xml:space="preserve"> will depend not only on sales and service, but also</w:t>
      </w:r>
      <w:r w:rsidR="003322A9">
        <w:t xml:space="preserve"> on</w:t>
      </w:r>
      <w:r w:rsidRPr="004E0DCA">
        <w:t xml:space="preserve"> how</w:t>
      </w:r>
      <w:r>
        <w:t xml:space="preserve"> safely each job is performed. There is no job so important</w:t>
      </w:r>
      <w:r w:rsidR="004E0DCA">
        <w:rPr>
          <w:caps/>
        </w:rPr>
        <w:t>—</w:t>
      </w:r>
      <w:r>
        <w:t>nor any service so urgent</w:t>
      </w:r>
      <w:r w:rsidR="004E0DCA">
        <w:rPr>
          <w:caps/>
        </w:rPr>
        <w:t>—</w:t>
      </w:r>
      <w:r>
        <w:t>that we cannot take time to work safely. I consider the safety of our personnel to be of prime importance, and I expect your full cooperation in making our program effective.</w:t>
      </w:r>
    </w:p>
    <w:p w14:paraId="52A90540" w14:textId="77777777" w:rsidR="0004489C" w:rsidRPr="0004489C" w:rsidRDefault="0004489C" w:rsidP="00A546CE">
      <w:pPr>
        <w:tabs>
          <w:tab w:val="left" w:pos="5040"/>
        </w:tabs>
        <w:ind w:left="720"/>
        <w:contextualSpacing/>
        <w:rPr>
          <w:u w:val="single"/>
        </w:rPr>
      </w:pPr>
      <w:r w:rsidRPr="0004489C">
        <w:rPr>
          <w:u w:val="single"/>
        </w:rPr>
        <w:tab/>
      </w:r>
    </w:p>
    <w:p w14:paraId="393B4B9B" w14:textId="77777777" w:rsidR="00185D8D" w:rsidRDefault="00185D8D" w:rsidP="00A546CE">
      <w:pPr>
        <w:tabs>
          <w:tab w:val="left" w:pos="5040"/>
        </w:tabs>
        <w:ind w:left="720"/>
      </w:pPr>
      <w:r>
        <w:t>Signed</w:t>
      </w:r>
    </w:p>
    <w:p w14:paraId="32D04D9B" w14:textId="77777777" w:rsidR="0004489C" w:rsidRPr="0004489C" w:rsidRDefault="00185D8D" w:rsidP="00400863">
      <w:pPr>
        <w:pStyle w:val="Heading3"/>
      </w:pPr>
      <w:r w:rsidRPr="0004489C">
        <w:t>Responsibilities</w:t>
      </w:r>
    </w:p>
    <w:p w14:paraId="7C3DF40B" w14:textId="076BC8AB" w:rsidR="0004489C" w:rsidRDefault="00185D8D" w:rsidP="0004489C">
      <w:pPr>
        <w:pStyle w:val="ListParagraph"/>
        <w:contextualSpacing w:val="0"/>
      </w:pPr>
      <w:r>
        <w:t xml:space="preserve">The Injury and Illness Prevention Program (IIP Program) administrator, </w:t>
      </w:r>
      <w:sdt>
        <w:sdtPr>
          <w:alias w:val="Health and Safety Officer Title"/>
          <w:tag w:val="Health and Safety Officer Title"/>
          <w:id w:val="801079493"/>
          <w:placeholder>
            <w:docPart w:val="70BF5B3E757347CAA8AED9A9A3DE0486"/>
          </w:placeholder>
          <w:showingPlcHdr/>
          <w:dataBinding w:prefixMappings="xmlns:ns0='http://schemas.microsoft.com/office/2006/coverPageProps' " w:xpath="/ns0:CoverPageProperties[1]/ns0:Abstract[1]" w:storeItemID="{55AF091B-3C7A-41E3-B477-F2FDAA23CFDA}"/>
          <w:text/>
        </w:sdtPr>
        <w:sdtEndPr/>
        <w:sdtContent>
          <w:r w:rsidR="00A75226">
            <w:rPr>
              <w:rStyle w:val="PlaceholderText"/>
              <w:color w:val="auto"/>
            </w:rPr>
            <w:t>[Health and Safety Officer Title]</w:t>
          </w:r>
        </w:sdtContent>
      </w:sdt>
      <w:r>
        <w:t xml:space="preserve"> has the authority and responsibility for implementing the provisions of this program for </w:t>
      </w:r>
      <w:sdt>
        <w:sdtPr>
          <w:rPr>
            <w:rFonts w:eastAsia="Arial" w:cs="Arial"/>
          </w:rPr>
          <w:alias w:val="Company Name"/>
          <w:tag w:val="Company Name"/>
          <w:id w:val="801079142"/>
          <w:placeholder>
            <w:docPart w:val="70D3CEBDCF3442248B9F8CA7EBC4F6A9"/>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t>.</w:t>
      </w:r>
    </w:p>
    <w:p w14:paraId="6FC847CC" w14:textId="77777777" w:rsidR="0004489C" w:rsidRDefault="00185D8D" w:rsidP="0004489C">
      <w:pPr>
        <w:pStyle w:val="ListParagraph"/>
        <w:contextualSpacing w:val="0"/>
      </w:pPr>
      <w:r>
        <w:t>All managers and supervisors are responsible for implementing and maintaining the IIP Program in their work areas and for answering worker questions about the IIP Program. A copy of this IIP Program is available from each manager and supervisor.</w:t>
      </w:r>
    </w:p>
    <w:p w14:paraId="71775C69" w14:textId="77777777" w:rsidR="0004489C" w:rsidRDefault="00185D8D" w:rsidP="0004489C">
      <w:pPr>
        <w:pStyle w:val="ListParagraph"/>
        <w:contextualSpacing w:val="0"/>
      </w:pPr>
      <w:r>
        <w:t>Management is responsible for ensuring that all safety and health policies and procedures are clearly communicated and understood by all employees.</w:t>
      </w:r>
      <w:r w:rsidR="0060102A">
        <w:t xml:space="preserve"> </w:t>
      </w:r>
      <w:r>
        <w:t>Managers and supervisors are expected to enforce the rules fairly and uniformly.</w:t>
      </w:r>
    </w:p>
    <w:p w14:paraId="0B21195D" w14:textId="77777777" w:rsidR="0004489C" w:rsidRDefault="00185D8D" w:rsidP="0004489C">
      <w:pPr>
        <w:pStyle w:val="ListParagraph"/>
        <w:contextualSpacing w:val="0"/>
      </w:pPr>
      <w:r>
        <w:t>All employees are responsible for using safe work practices, for following all directives, policies and procedures, and for assisting in maintaining a safe work environment.</w:t>
      </w:r>
    </w:p>
    <w:p w14:paraId="0FD6C9F2" w14:textId="77777777" w:rsidR="00185D8D" w:rsidRDefault="00170E93" w:rsidP="0004489C">
      <w:pPr>
        <w:pStyle w:val="ListParagraph"/>
        <w:contextualSpacing w:val="0"/>
      </w:pPr>
      <w:r>
        <w:t>Our system of ensuring that all workers comply with the rules and maintain a safe work environment includes:</w:t>
      </w:r>
    </w:p>
    <w:p w14:paraId="3E0E157E" w14:textId="77777777" w:rsidR="00185D8D" w:rsidRDefault="00185D8D" w:rsidP="00A35DE2">
      <w:pPr>
        <w:pStyle w:val="ListParagraph"/>
        <w:numPr>
          <w:ilvl w:val="0"/>
          <w:numId w:val="137"/>
        </w:numPr>
        <w:ind w:left="1080"/>
        <w:contextualSpacing w:val="0"/>
      </w:pPr>
      <w:r>
        <w:t>Informing workers of the provisions of our IIP Program</w:t>
      </w:r>
    </w:p>
    <w:p w14:paraId="3D5B4EAD" w14:textId="77777777" w:rsidR="00185D8D" w:rsidRDefault="00185D8D" w:rsidP="00A35DE2">
      <w:pPr>
        <w:pStyle w:val="ListParagraph"/>
        <w:numPr>
          <w:ilvl w:val="0"/>
          <w:numId w:val="137"/>
        </w:numPr>
        <w:ind w:left="1080"/>
        <w:contextualSpacing w:val="0"/>
      </w:pPr>
      <w:r>
        <w:t>Evaluating the safety performance of all workers</w:t>
      </w:r>
    </w:p>
    <w:p w14:paraId="72E61CC2" w14:textId="77777777" w:rsidR="00185D8D" w:rsidRDefault="00185D8D" w:rsidP="00A35DE2">
      <w:pPr>
        <w:pStyle w:val="ListParagraph"/>
        <w:numPr>
          <w:ilvl w:val="0"/>
          <w:numId w:val="137"/>
        </w:numPr>
        <w:ind w:left="1080"/>
        <w:contextualSpacing w:val="0"/>
      </w:pPr>
      <w:r>
        <w:t>Recognizing employees who perform safe and healthful work practices</w:t>
      </w:r>
    </w:p>
    <w:p w14:paraId="00EA3D7C" w14:textId="77777777" w:rsidR="00185D8D" w:rsidRDefault="00185D8D" w:rsidP="00A35DE2">
      <w:pPr>
        <w:pStyle w:val="ListParagraph"/>
        <w:numPr>
          <w:ilvl w:val="0"/>
          <w:numId w:val="137"/>
        </w:numPr>
        <w:ind w:left="1080"/>
        <w:contextualSpacing w:val="0"/>
      </w:pPr>
      <w:r>
        <w:t xml:space="preserve">Providing training to workers whose </w:t>
      </w:r>
      <w:r w:rsidR="006E4379">
        <w:t>safety performance is deficient</w:t>
      </w:r>
    </w:p>
    <w:p w14:paraId="35456D07" w14:textId="77777777" w:rsidR="00185D8D" w:rsidRDefault="00185D8D" w:rsidP="00A35DE2">
      <w:pPr>
        <w:pStyle w:val="ListParagraph"/>
        <w:numPr>
          <w:ilvl w:val="0"/>
          <w:numId w:val="137"/>
        </w:numPr>
        <w:ind w:left="1080"/>
        <w:contextualSpacing w:val="0"/>
      </w:pPr>
      <w:r>
        <w:t>Disciplining workers for failure to comply with saf</w:t>
      </w:r>
      <w:r w:rsidR="00715E1E">
        <w:t>e and healthful work practices</w:t>
      </w:r>
    </w:p>
    <w:p w14:paraId="43747B1D" w14:textId="77777777" w:rsidR="00185D8D" w:rsidRDefault="00185D8D" w:rsidP="00A35DE2">
      <w:pPr>
        <w:pStyle w:val="ListParagraph"/>
        <w:numPr>
          <w:ilvl w:val="0"/>
          <w:numId w:val="137"/>
        </w:numPr>
        <w:tabs>
          <w:tab w:val="left" w:pos="9360"/>
        </w:tabs>
        <w:ind w:left="1080"/>
        <w:contextualSpacing w:val="0"/>
      </w:pPr>
      <w:r>
        <w:t>The following practices:</w:t>
      </w:r>
      <w:r w:rsidR="0004489C">
        <w:t xml:space="preserve"> </w:t>
      </w:r>
      <w:r w:rsidR="0004489C" w:rsidRPr="0004489C">
        <w:rPr>
          <w:u w:val="single"/>
        </w:rPr>
        <w:tab/>
      </w:r>
    </w:p>
    <w:p w14:paraId="66A3D725" w14:textId="24D895FF" w:rsidR="00185D8D" w:rsidRDefault="00185D8D" w:rsidP="00A35DE2">
      <w:pPr>
        <w:pStyle w:val="H1Numbered"/>
        <w:numPr>
          <w:ilvl w:val="0"/>
          <w:numId w:val="267"/>
        </w:numPr>
      </w:pPr>
      <w:r>
        <w:t>PROGRAM ELEMENTS</w:t>
      </w:r>
    </w:p>
    <w:p w14:paraId="3681933D" w14:textId="77777777" w:rsidR="0004489C" w:rsidRPr="0004489C" w:rsidRDefault="00185D8D" w:rsidP="00400863">
      <w:pPr>
        <w:pStyle w:val="Heading3"/>
        <w:numPr>
          <w:ilvl w:val="0"/>
          <w:numId w:val="348"/>
        </w:numPr>
      </w:pPr>
      <w:r w:rsidRPr="0004489C">
        <w:t>Communication</w:t>
      </w:r>
    </w:p>
    <w:p w14:paraId="23FA5B1C" w14:textId="77777777" w:rsidR="00185D8D" w:rsidRDefault="00185D8D" w:rsidP="0004489C">
      <w:pPr>
        <w:pStyle w:val="ListParagraph"/>
        <w:contextualSpacing w:val="0"/>
      </w:pPr>
      <w:r>
        <w:t xml:space="preserve">We recognize that open, two-way communication between management and staff on health and safety issues is essential to an injury-free, productive workplace. The following system of communication is designed to facilitate a continuous flow of safety and health information between management and staff in a form that is readily understandable and </w:t>
      </w:r>
      <w:r w:rsidR="006E4379">
        <w:t xml:space="preserve">that </w:t>
      </w:r>
      <w:r>
        <w:t>consists of one or more of the following checked items:</w:t>
      </w:r>
    </w:p>
    <w:p w14:paraId="568613BE" w14:textId="77777777" w:rsidR="00185D8D" w:rsidRDefault="00185D8D" w:rsidP="00A35DE2">
      <w:pPr>
        <w:pStyle w:val="ListParagraph"/>
        <w:numPr>
          <w:ilvl w:val="0"/>
          <w:numId w:val="138"/>
        </w:numPr>
        <w:ind w:left="1080"/>
        <w:contextualSpacing w:val="0"/>
      </w:pPr>
      <w:r>
        <w:t>New worker orientation including a discussion of safety and</w:t>
      </w:r>
      <w:r w:rsidR="006E4379">
        <w:t xml:space="preserve"> health policies and procedures</w:t>
      </w:r>
      <w:r w:rsidR="00DA6A63">
        <w:t>.</w:t>
      </w:r>
    </w:p>
    <w:p w14:paraId="70B0404E" w14:textId="77777777" w:rsidR="00185D8D" w:rsidRDefault="006E4379" w:rsidP="00A35DE2">
      <w:pPr>
        <w:pStyle w:val="ListParagraph"/>
        <w:numPr>
          <w:ilvl w:val="0"/>
          <w:numId w:val="138"/>
        </w:numPr>
        <w:ind w:left="1080"/>
        <w:contextualSpacing w:val="0"/>
      </w:pPr>
      <w:r>
        <w:t>Review of our IIP Program</w:t>
      </w:r>
      <w:r w:rsidR="00DA6A63">
        <w:t>.</w:t>
      </w:r>
    </w:p>
    <w:p w14:paraId="349FD9D6" w14:textId="77777777" w:rsidR="00185D8D" w:rsidRDefault="00185D8D" w:rsidP="00A35DE2">
      <w:pPr>
        <w:pStyle w:val="ListParagraph"/>
        <w:numPr>
          <w:ilvl w:val="0"/>
          <w:numId w:val="138"/>
        </w:numPr>
        <w:ind w:left="1080"/>
        <w:contextualSpacing w:val="0"/>
      </w:pPr>
      <w:r>
        <w:t>Workplace safe</w:t>
      </w:r>
      <w:r w:rsidR="006E4379">
        <w:t>ty and health training programs</w:t>
      </w:r>
      <w:r w:rsidR="00DA6A63">
        <w:t>.</w:t>
      </w:r>
    </w:p>
    <w:p w14:paraId="7374B6FD" w14:textId="77777777" w:rsidR="00185D8D" w:rsidRDefault="00185D8D" w:rsidP="00A35DE2">
      <w:pPr>
        <w:pStyle w:val="ListParagraph"/>
        <w:numPr>
          <w:ilvl w:val="0"/>
          <w:numId w:val="138"/>
        </w:numPr>
        <w:ind w:left="1080"/>
        <w:contextualSpacing w:val="0"/>
      </w:pPr>
      <w:r>
        <w:t>Regu</w:t>
      </w:r>
      <w:r w:rsidR="006E4379">
        <w:t>larly scheduled safety meetings</w:t>
      </w:r>
      <w:r w:rsidR="00DA6A63">
        <w:t>.</w:t>
      </w:r>
    </w:p>
    <w:p w14:paraId="5F9CF65A" w14:textId="77777777" w:rsidR="00185D8D" w:rsidRDefault="00185D8D" w:rsidP="00A35DE2">
      <w:pPr>
        <w:pStyle w:val="ListParagraph"/>
        <w:numPr>
          <w:ilvl w:val="0"/>
          <w:numId w:val="138"/>
        </w:numPr>
        <w:ind w:left="1080"/>
        <w:contextualSpacing w:val="0"/>
      </w:pPr>
      <w:r>
        <w:t>Effective communication of safety and health concerns between workers and supervisors, includin</w:t>
      </w:r>
      <w:r w:rsidR="006E4379">
        <w:t>g translation where appropriate</w:t>
      </w:r>
      <w:r w:rsidR="00DA6A63">
        <w:t>.</w:t>
      </w:r>
    </w:p>
    <w:p w14:paraId="23A3D102" w14:textId="77777777" w:rsidR="00185D8D" w:rsidRDefault="00185D8D" w:rsidP="00A35DE2">
      <w:pPr>
        <w:pStyle w:val="ListParagraph"/>
        <w:numPr>
          <w:ilvl w:val="0"/>
          <w:numId w:val="138"/>
        </w:numPr>
        <w:ind w:left="1080"/>
        <w:contextualSpacing w:val="0"/>
      </w:pPr>
      <w:r>
        <w:t>Posted or</w:t>
      </w:r>
      <w:r w:rsidR="006E4379">
        <w:t xml:space="preserve"> distributed safety information</w:t>
      </w:r>
      <w:r w:rsidR="00DA6A63">
        <w:t>.</w:t>
      </w:r>
    </w:p>
    <w:p w14:paraId="5E960C4C" w14:textId="77777777" w:rsidR="00185D8D" w:rsidRDefault="00185D8D" w:rsidP="00A35DE2">
      <w:pPr>
        <w:pStyle w:val="ListParagraph"/>
        <w:numPr>
          <w:ilvl w:val="0"/>
          <w:numId w:val="138"/>
        </w:numPr>
        <w:ind w:left="1080"/>
        <w:contextualSpacing w:val="0"/>
      </w:pPr>
      <w:r>
        <w:t>A system for workers to anonymously inform man</w:t>
      </w:r>
      <w:r w:rsidR="006E4379">
        <w:t>agement about workplace hazards</w:t>
      </w:r>
      <w:r w:rsidR="00DA6A63">
        <w:t>.</w:t>
      </w:r>
    </w:p>
    <w:p w14:paraId="3D629FE5" w14:textId="77777777" w:rsidR="00185D8D" w:rsidRDefault="00185D8D" w:rsidP="00A35DE2">
      <w:pPr>
        <w:pStyle w:val="ListParagraph"/>
        <w:numPr>
          <w:ilvl w:val="0"/>
          <w:numId w:val="138"/>
        </w:numPr>
        <w:ind w:left="1080"/>
        <w:contextualSpacing w:val="0"/>
      </w:pPr>
      <w:r>
        <w:t>Our establishment has less than ten employees</w:t>
      </w:r>
      <w:r w:rsidR="004C754A">
        <w:t>. The company</w:t>
      </w:r>
      <w:r>
        <w:t xml:space="preserve"> communicates with and instructs </w:t>
      </w:r>
      <w:r w:rsidR="004C754A">
        <w:t xml:space="preserve">these </w:t>
      </w:r>
      <w:r>
        <w:t>employees orally about general safe work practices with respect to hazards unique to each employee's job assignment.</w:t>
      </w:r>
    </w:p>
    <w:p w14:paraId="0B9CD755" w14:textId="77777777" w:rsidR="00185D8D" w:rsidRDefault="006E4379" w:rsidP="00A35DE2">
      <w:pPr>
        <w:pStyle w:val="ListParagraph"/>
        <w:numPr>
          <w:ilvl w:val="0"/>
          <w:numId w:val="138"/>
        </w:numPr>
        <w:ind w:left="1080"/>
        <w:contextualSpacing w:val="0"/>
      </w:pPr>
      <w:r>
        <w:t xml:space="preserve">A labor and </w:t>
      </w:r>
      <w:r w:rsidR="00185D8D">
        <w:t>management safety and health committee that meets regularly, prepares written records of the safety and health committees meetings, reviews results of the periodic scheduled inspections, reviews investigations of accidents and exposures</w:t>
      </w:r>
      <w:r>
        <w:t>,</w:t>
      </w:r>
      <w:r w:rsidR="00185D8D">
        <w:t xml:space="preserve"> makes suggestions to management for the prevention of future incidents</w:t>
      </w:r>
      <w:r>
        <w:t>,</w:t>
      </w:r>
      <w:r w:rsidR="00185D8D">
        <w:t xml:space="preserve"> reviews investigations of alleged hazardous conditions, and submits recommendations to assist in the evaluatio</w:t>
      </w:r>
      <w:r>
        <w:t>n of employee safety suggestion</w:t>
      </w:r>
      <w:r w:rsidR="00DA6A63">
        <w:t>.</w:t>
      </w:r>
    </w:p>
    <w:p w14:paraId="1AFD81C4" w14:textId="77777777" w:rsidR="00DD24DB" w:rsidRDefault="00185D8D" w:rsidP="00A35DE2">
      <w:pPr>
        <w:pStyle w:val="ListParagraph"/>
        <w:numPr>
          <w:ilvl w:val="0"/>
          <w:numId w:val="138"/>
        </w:numPr>
        <w:tabs>
          <w:tab w:val="left" w:pos="9360"/>
        </w:tabs>
        <w:ind w:left="1080"/>
        <w:contextualSpacing w:val="0"/>
        <w:rPr>
          <w:u w:val="single"/>
        </w:rPr>
      </w:pPr>
      <w:r>
        <w:t>O</w:t>
      </w:r>
      <w:r w:rsidR="0004489C">
        <w:t xml:space="preserve">ther: </w:t>
      </w:r>
      <w:r w:rsidR="0004489C" w:rsidRPr="0004489C">
        <w:rPr>
          <w:u w:val="single"/>
        </w:rPr>
        <w:tab/>
      </w:r>
    </w:p>
    <w:p w14:paraId="0A68044A" w14:textId="77777777" w:rsidR="00DD24DB" w:rsidRPr="00DD24DB" w:rsidRDefault="00DD24DB" w:rsidP="00FC0435">
      <w:pPr>
        <w:tabs>
          <w:tab w:val="left" w:pos="9360"/>
        </w:tabs>
        <w:rPr>
          <w:rStyle w:val="Strong"/>
        </w:rPr>
      </w:pPr>
      <w:r w:rsidRPr="00DD24DB">
        <w:rPr>
          <w:rStyle w:val="Strong"/>
        </w:rPr>
        <w:t>Table 1: Hazard Assessment</w:t>
      </w:r>
    </w:p>
    <w:p w14:paraId="53793451" w14:textId="77777777" w:rsidR="00DD24DB" w:rsidRDefault="00DD24DB" w:rsidP="00FC0435">
      <w:pPr>
        <w:tabs>
          <w:tab w:val="left" w:pos="9360"/>
        </w:tabs>
      </w:pPr>
      <w:r>
        <w:t>Periodic inspections to identify and evaluate workplace hazards shall be performed by the following competent observer(s) in the following areas of our workplace:</w:t>
      </w:r>
    </w:p>
    <w:p w14:paraId="6BD8F26C" w14:textId="77777777" w:rsidR="00185D8D" w:rsidRDefault="0097700C" w:rsidP="00FC0435">
      <w:pPr>
        <w:tabs>
          <w:tab w:val="left" w:pos="6480"/>
        </w:tabs>
        <w:ind w:left="900"/>
      </w:pPr>
      <w:r>
        <w:rPr>
          <w:noProof/>
        </w:rPr>
        <mc:AlternateContent>
          <mc:Choice Requires="wpg">
            <w:drawing>
              <wp:anchor distT="0" distB="0" distL="114300" distR="114300" simplePos="0" relativeHeight="251659264" behindDoc="1" locked="0" layoutInCell="1" allowOverlap="1" wp14:anchorId="414B2D7F" wp14:editId="7C1D356D">
                <wp:simplePos x="0" y="0"/>
                <wp:positionH relativeFrom="page">
                  <wp:posOffset>822325</wp:posOffset>
                </wp:positionH>
                <wp:positionV relativeFrom="paragraph">
                  <wp:posOffset>140335</wp:posOffset>
                </wp:positionV>
                <wp:extent cx="6164580" cy="1746250"/>
                <wp:effectExtent l="0" t="0" r="7620" b="25400"/>
                <wp:wrapNone/>
                <wp:docPr id="178"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4580" cy="1746250"/>
                          <a:chOff x="1296" y="133"/>
                          <a:chExt cx="9648" cy="2690"/>
                        </a:xfrm>
                      </wpg:grpSpPr>
                      <wpg:grpSp>
                        <wpg:cNvPr id="179" name="Group 144"/>
                        <wpg:cNvGrpSpPr>
                          <a:grpSpLocks/>
                        </wpg:cNvGrpSpPr>
                        <wpg:grpSpPr bwMode="auto">
                          <a:xfrm>
                            <a:off x="6113" y="467"/>
                            <a:ext cx="4788" cy="2"/>
                            <a:chOff x="6113" y="467"/>
                            <a:chExt cx="4788" cy="2"/>
                          </a:xfrm>
                        </wpg:grpSpPr>
                        <wps:wsp>
                          <wps:cNvPr id="180" name="Freeform 145"/>
                          <wps:cNvSpPr>
                            <a:spLocks/>
                          </wps:cNvSpPr>
                          <wps:spPr bwMode="auto">
                            <a:xfrm>
                              <a:off x="6113" y="467"/>
                              <a:ext cx="4788" cy="2"/>
                            </a:xfrm>
                            <a:custGeom>
                              <a:avLst/>
                              <a:gdLst>
                                <a:gd name="T0" fmla="+- 0 6113 6113"/>
                                <a:gd name="T1" fmla="*/ T0 w 4788"/>
                                <a:gd name="T2" fmla="+- 0 10901 6113"/>
                                <a:gd name="T3" fmla="*/ T2 w 4788"/>
                              </a:gdLst>
                              <a:ahLst/>
                              <a:cxnLst>
                                <a:cxn ang="0">
                                  <a:pos x="T1" y="0"/>
                                </a:cxn>
                                <a:cxn ang="0">
                                  <a:pos x="T3" y="0"/>
                                </a:cxn>
                              </a:cxnLst>
                              <a:rect l="0" t="0" r="r" b="b"/>
                              <a:pathLst>
                                <a:path w="4788">
                                  <a:moveTo>
                                    <a:pt x="0" y="0"/>
                                  </a:moveTo>
                                  <a:lnTo>
                                    <a:pt x="478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1" name="Group 146"/>
                        <wpg:cNvGrpSpPr>
                          <a:grpSpLocks/>
                        </wpg:cNvGrpSpPr>
                        <wpg:grpSpPr bwMode="auto">
                          <a:xfrm>
                            <a:off x="1325" y="936"/>
                            <a:ext cx="9576" cy="2"/>
                            <a:chOff x="1325" y="936"/>
                            <a:chExt cx="9576" cy="2"/>
                          </a:xfrm>
                        </wpg:grpSpPr>
                        <wps:wsp>
                          <wps:cNvPr id="182" name="Freeform 147"/>
                          <wps:cNvSpPr>
                            <a:spLocks/>
                          </wps:cNvSpPr>
                          <wps:spPr bwMode="auto">
                            <a:xfrm>
                              <a:off x="1325" y="936"/>
                              <a:ext cx="9576" cy="2"/>
                            </a:xfrm>
                            <a:custGeom>
                              <a:avLst/>
                              <a:gdLst>
                                <a:gd name="T0" fmla="+- 0 1325 1325"/>
                                <a:gd name="T1" fmla="*/ T0 w 9576"/>
                                <a:gd name="T2" fmla="+- 0 10901 1325"/>
                                <a:gd name="T3" fmla="*/ T2 w 9576"/>
                              </a:gdLst>
                              <a:ahLst/>
                              <a:cxnLst>
                                <a:cxn ang="0">
                                  <a:pos x="T1" y="0"/>
                                </a:cxn>
                                <a:cxn ang="0">
                                  <a:pos x="T3" y="0"/>
                                </a:cxn>
                              </a:cxnLst>
                              <a:rect l="0" t="0" r="r" b="b"/>
                              <a:pathLst>
                                <a:path w="9576">
                                  <a:moveTo>
                                    <a:pt x="0" y="0"/>
                                  </a:moveTo>
                                  <a:lnTo>
                                    <a:pt x="957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3" name="Group 148"/>
                        <wpg:cNvGrpSpPr>
                          <a:grpSpLocks/>
                        </wpg:cNvGrpSpPr>
                        <wpg:grpSpPr bwMode="auto">
                          <a:xfrm>
                            <a:off x="1325" y="1407"/>
                            <a:ext cx="9576" cy="2"/>
                            <a:chOff x="1325" y="1407"/>
                            <a:chExt cx="9576" cy="2"/>
                          </a:xfrm>
                        </wpg:grpSpPr>
                        <wps:wsp>
                          <wps:cNvPr id="184" name="Freeform 149"/>
                          <wps:cNvSpPr>
                            <a:spLocks/>
                          </wps:cNvSpPr>
                          <wps:spPr bwMode="auto">
                            <a:xfrm>
                              <a:off x="1325" y="1407"/>
                              <a:ext cx="9576" cy="2"/>
                            </a:xfrm>
                            <a:custGeom>
                              <a:avLst/>
                              <a:gdLst>
                                <a:gd name="T0" fmla="+- 0 1325 1325"/>
                                <a:gd name="T1" fmla="*/ T0 w 9576"/>
                                <a:gd name="T2" fmla="+- 0 10901 1325"/>
                                <a:gd name="T3" fmla="*/ T2 w 9576"/>
                              </a:gdLst>
                              <a:ahLst/>
                              <a:cxnLst>
                                <a:cxn ang="0">
                                  <a:pos x="T1" y="0"/>
                                </a:cxn>
                                <a:cxn ang="0">
                                  <a:pos x="T3" y="0"/>
                                </a:cxn>
                              </a:cxnLst>
                              <a:rect l="0" t="0" r="r" b="b"/>
                              <a:pathLst>
                                <a:path w="9576">
                                  <a:moveTo>
                                    <a:pt x="0" y="0"/>
                                  </a:moveTo>
                                  <a:lnTo>
                                    <a:pt x="957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5" name="Group 150"/>
                        <wpg:cNvGrpSpPr>
                          <a:grpSpLocks/>
                        </wpg:cNvGrpSpPr>
                        <wpg:grpSpPr bwMode="auto">
                          <a:xfrm>
                            <a:off x="1325" y="1876"/>
                            <a:ext cx="9576" cy="2"/>
                            <a:chOff x="1325" y="1876"/>
                            <a:chExt cx="9576" cy="2"/>
                          </a:xfrm>
                        </wpg:grpSpPr>
                        <wps:wsp>
                          <wps:cNvPr id="186" name="Freeform 151"/>
                          <wps:cNvSpPr>
                            <a:spLocks/>
                          </wps:cNvSpPr>
                          <wps:spPr bwMode="auto">
                            <a:xfrm>
                              <a:off x="1325" y="1876"/>
                              <a:ext cx="9576" cy="2"/>
                            </a:xfrm>
                            <a:custGeom>
                              <a:avLst/>
                              <a:gdLst>
                                <a:gd name="T0" fmla="+- 0 1325 1325"/>
                                <a:gd name="T1" fmla="*/ T0 w 9576"/>
                                <a:gd name="T2" fmla="+- 0 10901 1325"/>
                                <a:gd name="T3" fmla="*/ T2 w 9576"/>
                              </a:gdLst>
                              <a:ahLst/>
                              <a:cxnLst>
                                <a:cxn ang="0">
                                  <a:pos x="T1" y="0"/>
                                </a:cxn>
                                <a:cxn ang="0">
                                  <a:pos x="T3" y="0"/>
                                </a:cxn>
                              </a:cxnLst>
                              <a:rect l="0" t="0" r="r" b="b"/>
                              <a:pathLst>
                                <a:path w="9576">
                                  <a:moveTo>
                                    <a:pt x="0" y="0"/>
                                  </a:moveTo>
                                  <a:lnTo>
                                    <a:pt x="957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7" name="Group 152"/>
                        <wpg:cNvGrpSpPr>
                          <a:grpSpLocks/>
                        </wpg:cNvGrpSpPr>
                        <wpg:grpSpPr bwMode="auto">
                          <a:xfrm>
                            <a:off x="1325" y="2346"/>
                            <a:ext cx="9576" cy="2"/>
                            <a:chOff x="1325" y="2346"/>
                            <a:chExt cx="9576" cy="2"/>
                          </a:xfrm>
                        </wpg:grpSpPr>
                        <wps:wsp>
                          <wps:cNvPr id="188" name="Freeform 153"/>
                          <wps:cNvSpPr>
                            <a:spLocks/>
                          </wps:cNvSpPr>
                          <wps:spPr bwMode="auto">
                            <a:xfrm>
                              <a:off x="1325" y="2346"/>
                              <a:ext cx="9576" cy="2"/>
                            </a:xfrm>
                            <a:custGeom>
                              <a:avLst/>
                              <a:gdLst>
                                <a:gd name="T0" fmla="+- 0 1325 1325"/>
                                <a:gd name="T1" fmla="*/ T0 w 9576"/>
                                <a:gd name="T2" fmla="+- 0 10901 1325"/>
                                <a:gd name="T3" fmla="*/ T2 w 9576"/>
                              </a:gdLst>
                              <a:ahLst/>
                              <a:cxnLst>
                                <a:cxn ang="0">
                                  <a:pos x="T1" y="0"/>
                                </a:cxn>
                                <a:cxn ang="0">
                                  <a:pos x="T3" y="0"/>
                                </a:cxn>
                              </a:cxnLst>
                              <a:rect l="0" t="0" r="r" b="b"/>
                              <a:pathLst>
                                <a:path w="9576">
                                  <a:moveTo>
                                    <a:pt x="0" y="0"/>
                                  </a:moveTo>
                                  <a:lnTo>
                                    <a:pt x="957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9" name="Group 154"/>
                        <wpg:cNvGrpSpPr>
                          <a:grpSpLocks/>
                        </wpg:cNvGrpSpPr>
                        <wpg:grpSpPr bwMode="auto">
                          <a:xfrm>
                            <a:off x="1325" y="2817"/>
                            <a:ext cx="9576" cy="2"/>
                            <a:chOff x="1325" y="2817"/>
                            <a:chExt cx="9576" cy="2"/>
                          </a:xfrm>
                        </wpg:grpSpPr>
                        <wps:wsp>
                          <wps:cNvPr id="190" name="Freeform 155"/>
                          <wps:cNvSpPr>
                            <a:spLocks/>
                          </wps:cNvSpPr>
                          <wps:spPr bwMode="auto">
                            <a:xfrm>
                              <a:off x="1325" y="2817"/>
                              <a:ext cx="9576" cy="2"/>
                            </a:xfrm>
                            <a:custGeom>
                              <a:avLst/>
                              <a:gdLst>
                                <a:gd name="T0" fmla="+- 0 1325 1325"/>
                                <a:gd name="T1" fmla="*/ T0 w 9576"/>
                                <a:gd name="T2" fmla="+- 0 10901 1325"/>
                                <a:gd name="T3" fmla="*/ T2 w 9576"/>
                              </a:gdLst>
                              <a:ahLst/>
                              <a:cxnLst>
                                <a:cxn ang="0">
                                  <a:pos x="T1" y="0"/>
                                </a:cxn>
                                <a:cxn ang="0">
                                  <a:pos x="T3" y="0"/>
                                </a:cxn>
                              </a:cxnLst>
                              <a:rect l="0" t="0" r="r" b="b"/>
                              <a:pathLst>
                                <a:path w="9576">
                                  <a:moveTo>
                                    <a:pt x="0" y="0"/>
                                  </a:moveTo>
                                  <a:lnTo>
                                    <a:pt x="957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1" name="Group 156"/>
                        <wpg:cNvGrpSpPr>
                          <a:grpSpLocks/>
                        </wpg:cNvGrpSpPr>
                        <wpg:grpSpPr bwMode="auto">
                          <a:xfrm>
                            <a:off x="5328" y="133"/>
                            <a:ext cx="2" cy="2690"/>
                            <a:chOff x="5328" y="133"/>
                            <a:chExt cx="2" cy="2690"/>
                          </a:xfrm>
                        </wpg:grpSpPr>
                        <wps:wsp>
                          <wps:cNvPr id="192" name="Freeform 157"/>
                          <wps:cNvSpPr>
                            <a:spLocks/>
                          </wps:cNvSpPr>
                          <wps:spPr bwMode="auto">
                            <a:xfrm>
                              <a:off x="5328" y="133"/>
                              <a:ext cx="2" cy="2690"/>
                            </a:xfrm>
                            <a:custGeom>
                              <a:avLst/>
                              <a:gdLst>
                                <a:gd name="T0" fmla="+- 0 133 133"/>
                                <a:gd name="T1" fmla="*/ 133 h 2690"/>
                                <a:gd name="T2" fmla="+- 0 2824 133"/>
                                <a:gd name="T3" fmla="*/ 2824 h 2690"/>
                              </a:gdLst>
                              <a:ahLst/>
                              <a:cxnLst>
                                <a:cxn ang="0">
                                  <a:pos x="0" y="T1"/>
                                </a:cxn>
                                <a:cxn ang="0">
                                  <a:pos x="0" y="T3"/>
                                </a:cxn>
                              </a:cxnLst>
                              <a:rect l="0" t="0" r="r" b="b"/>
                              <a:pathLst>
                                <a:path h="2690">
                                  <a:moveTo>
                                    <a:pt x="0" y="0"/>
                                  </a:moveTo>
                                  <a:lnTo>
                                    <a:pt x="0" y="2691"/>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3" name="Group 158"/>
                        <wpg:cNvGrpSpPr>
                          <a:grpSpLocks/>
                        </wpg:cNvGrpSpPr>
                        <wpg:grpSpPr bwMode="auto">
                          <a:xfrm>
                            <a:off x="1296" y="490"/>
                            <a:ext cx="9648" cy="2"/>
                            <a:chOff x="1296" y="490"/>
                            <a:chExt cx="9648" cy="2"/>
                          </a:xfrm>
                        </wpg:grpSpPr>
                        <wps:wsp>
                          <wps:cNvPr id="194" name="Freeform 159"/>
                          <wps:cNvSpPr>
                            <a:spLocks/>
                          </wps:cNvSpPr>
                          <wps:spPr bwMode="auto">
                            <a:xfrm>
                              <a:off x="1296" y="490"/>
                              <a:ext cx="9648" cy="2"/>
                            </a:xfrm>
                            <a:custGeom>
                              <a:avLst/>
                              <a:gdLst>
                                <a:gd name="T0" fmla="+- 0 1296 1296"/>
                                <a:gd name="T1" fmla="*/ T0 w 9648"/>
                                <a:gd name="T2" fmla="+- 0 10944 1296"/>
                                <a:gd name="T3" fmla="*/ T2 w 9648"/>
                              </a:gdLst>
                              <a:ahLst/>
                              <a:cxnLst>
                                <a:cxn ang="0">
                                  <a:pos x="T1" y="0"/>
                                </a:cxn>
                                <a:cxn ang="0">
                                  <a:pos x="T3" y="0"/>
                                </a:cxn>
                              </a:cxnLst>
                              <a:rect l="0" t="0" r="r" b="b"/>
                              <a:pathLst>
                                <a:path w="9648">
                                  <a:moveTo>
                                    <a:pt x="0" y="0"/>
                                  </a:moveTo>
                                  <a:lnTo>
                                    <a:pt x="9648"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17F2E34" id="Group 176" o:spid="_x0000_s1026" style="position:absolute;margin-left:64.75pt;margin-top:11.05pt;width:485.4pt;height:137.5pt;z-index:-251657216;mso-position-horizontal-relative:page" coordorigin="1296,133" coordsize="9648,2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m3YrgUAAAcsAAAOAAAAZHJzL2Uyb0RvYy54bWzsWm1v2zYQ/j5g/4HQxw2NLVmSLSNOMbRN&#10;MKDbCtT7AbReLGGyqJFylOzX73gUJVmym8SOk7RQPiiUSR7vHh4fUry7fH+3ScltyEXCsoVhXowN&#10;EmY+C5JsvTD+Xl6/mxlEFDQLaMqycGHch8J4f/XzT5dlPg8tFrM0CDkBIZmYl/nCiIsin49Gwo/D&#10;DRUXLA8zqIwY39ACXvl6FHBagvRNOrLGY3dUMh7knPmhEPDrR1VpXKH8KAr94q8oEmFB0oUBuhX4&#10;5Phcyefo6pLO15zmceJXatAjtNjQJINBa1EfaUHJlic9UZvE50ywqLjw2WbEoijxQ7QBrDHHHWtu&#10;ONvmaMt6Xq7zGiaAtoPT0WL9P29veP41/8KV9lD8zPx/BOAyKvP1vF0v39eqMVmVf7AA5pNuC4aG&#10;30V8I0WASeQO8b2v8Q3vCuLDj67p2s4MpsGHOnNqu5ZTzYAfwzTJfqbluQaR1ZOJmhw//lR191wb&#10;vEn2tVwPO47oXI2Lula6ybmvFFVFsOELJ0kgx/QMktENKI7YEtO25ShdS+U8PhcSrmlO0CLbnSqL&#10;NBz2dKbt0aZWKPT7NCh0eh2EANaTaFxGnOYyX2Oah+iJQrqEhlPOpYLzmoehXKWAqKMQxYbasUTb&#10;q1o1ZS7mApzvQX/qI3IAxRoPOve3orgJGbolvf0sCrXYAyihsweV7kuwItqksO5/fUfGRA6FDzUp&#10;67qZqZv9MiLLMSkJTkUlVMuydCOUZY69sblXGPiEGlMKs1rCwIC1VpHGWmv/LqvUhhKhkl3HuO5y&#10;JuS6WYJyesGBBGgkTTzQVvmjXkHYVvWphuBAm13C5AYBwlwpTHJaSM3kELJIyoWBWMgfNuw2XDKs&#10;KjpMAIM0tWnWbqW8umWBqoYecgAgI1XAQaWuranN2HWSpjgNaSZVmU5cF7ERLE0CWSm1EXy9+pBy&#10;ckvlVoB/0hgQttMMKDcLUFgc0uBTVS5okqoytE8BWyAc5bmSPMR8xYJ78GLO1AYDGyIUYsb/M0gJ&#10;m8vCEP9uKQ8Nkv6ewVL0gHfkboQvtjO14IW3a1btGpr5IGphFAZMvCx+KNQOts15so5hJBPNzdhv&#10;wMZRIv0c9VNaVS/ABljaoUakuZr/6mUNzrTLkq5a07v7wXOypDmxHPRgb4Jj0ble354zhR0BWV85&#10;X7NX9Po0LNnpBbO2f6N4EZYETuixJO4F0nWATp+NJR+NYo3H7lJ6AkvKoQiOh4vlGyyJU9FptI8l&#10;9wnrsaQWBgZ8jyyJ6h/PksqrB5as+POVWRKcc5clZy/GkqY97hwmlWt8kyabTm+UJ20NaOs06SlM&#10;z8STDSQHtpuBKOUJ6eWPkwNR/kDHSTjZ7RCl+uo/50d3fRAyZ3B6xMPHgQUOzl3fPejzZNPpjRIl&#10;HIi7B0rHPC9RPoTjQJQDUQ7f3Sd+d0/1uq5uJx3rxU6U1sR+OlE2nd4oUcL9ao8o8V75bF/eDSQH&#10;NpyBKAeiHIjyRKLshnGcs4dx6hOlNTOf/unddHqbRAnhtD5RniWQ83gcB6IciHIgytOI0utGcpyz&#10;R3KciQWnLrijriP4+iAEl/7t4H3ry7vfp6HJTq+aFboh/5eI5Hh7IjnOWSI5fUQOoFjjcUIkZwKB&#10;nCrbYn8cB6pJTHTWhQy9VLvFcjeQY80se5+sdhgH2zTCQP8jAjmwXYGHQdBbhjofuJ+s2qKBuq36&#10;f2y4O64yUI4P5CidAFBtwQnh7snMHKtcgJ1A9hDvfnS82+tGcpzzR3J0npOtMpla8e4my0ldXDb3&#10;k70+DUu2cqOqNfF68W5vTxzHOU8cp4eIZslDeBzPkjAUwey0Tii7lxWEQ3ca7dIkZAXZwJNS+U67&#10;NlFiVpAWdhxNvnpWEKp/PE2qWXyeePdAk3KvbJKVDqUF4bkKsk1xY60yY2U6a/sd+zb5u1f/AwAA&#10;//8DAFBLAwQUAAYACAAAACEAH0vRruAAAAALAQAADwAAAGRycy9kb3ducmV2LnhtbEyPwU7DMAyG&#10;70i8Q2QkbixJpwErTadpAk4TEhsS4pa1Xlutcaoma7u3xzvB8bc//f6crSbXigH70HgyoGcKBFLh&#10;y4YqA1/7t4dnECFaKm3rCQ1cMMAqv73JbFr6kT5x2MVKcAmF1BqoY+xSKUNRo7Nh5jsk3h1972zk&#10;2Fey7O3I5a6ViVKP0tmG+EJtO9zUWJx2Z2fgfbTjeq5fh+3puLn87Bcf31uNxtzfTesXEBGn+AfD&#10;VZ/VIWengz9TGUTLOVkuGDWQJBrEFdBKzUEceLJ80iDzTP7/If8FAAD//wMAUEsBAi0AFAAGAAgA&#10;AAAhALaDOJL+AAAA4QEAABMAAAAAAAAAAAAAAAAAAAAAAFtDb250ZW50X1R5cGVzXS54bWxQSwEC&#10;LQAUAAYACAAAACEAOP0h/9YAAACUAQAACwAAAAAAAAAAAAAAAAAvAQAAX3JlbHMvLnJlbHNQSwEC&#10;LQAUAAYACAAAACEAMSZt2K4FAAAHLAAADgAAAAAAAAAAAAAAAAAuAgAAZHJzL2Uyb0RvYy54bWxQ&#10;SwECLQAUAAYACAAAACEAH0vRruAAAAALAQAADwAAAAAAAAAAAAAAAAAICAAAZHJzL2Rvd25yZXYu&#10;eG1sUEsFBgAAAAAEAAQA8wAAABUJAAAAAA==&#10;">
                <v:group id="Group 144" o:spid="_x0000_s1027" style="position:absolute;left:6113;top:467;width:4788;height:2" coordorigin="6113,467" coordsize="47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shape id="Freeform 145" o:spid="_x0000_s1028" style="position:absolute;left:6113;top:467;width:4788;height:2;visibility:visible;mso-wrap-style:square;v-text-anchor:top" coordsize="47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StxQAAANwAAAAPAAAAZHJzL2Rvd25yZXYueG1sRI9Ba8Mw&#10;DIXvg/0Ho0Jvq9MdSsjqhFLaMbrBaNofIGLNCY3lLPba9N9Ph8FuEu/pvU/ravK9utIYu8AGlosM&#10;FHETbMfOwPm0f8pBxYRssQ9MBu4UoSofH9ZY2HDjI13r5JSEcCzQQJvSUGgdm5Y8xkUYiEX7CqPH&#10;JOvotB3xJuG+189ZttIeO5aGFgfattRc6h9voI4f7rg5vNvTZ763bvm6+z5vd8bMZ9PmBVSiKf2b&#10;/67frODngi/PyAS6/AUAAP//AwBQSwECLQAUAAYACAAAACEA2+H2y+4AAACFAQAAEwAAAAAAAAAA&#10;AAAAAAAAAAAAW0NvbnRlbnRfVHlwZXNdLnhtbFBLAQItABQABgAIAAAAIQBa9CxbvwAAABUBAAAL&#10;AAAAAAAAAAAAAAAAAB8BAABfcmVscy8ucmVsc1BLAQItABQABgAIAAAAIQBnawStxQAAANwAAAAP&#10;AAAAAAAAAAAAAAAAAAcCAABkcnMvZG93bnJldi54bWxQSwUGAAAAAAMAAwC3AAAA+QIAAAAA&#10;" path="m,l4788,e" filled="f" strokeweight=".58pt">
                    <v:path arrowok="t" o:connecttype="custom" o:connectlocs="0,0;4788,0" o:connectangles="0,0"/>
                  </v:shape>
                </v:group>
                <v:group id="Group 146" o:spid="_x0000_s1029" style="position:absolute;left:1325;top:936;width:9576;height:2" coordorigin="1325,936" coordsize="9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shape id="Freeform 147" o:spid="_x0000_s1030" style="position:absolute;left:1325;top:936;width:9576;height:2;visibility:visible;mso-wrap-style:square;v-text-anchor:top" coordsize="9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QhhwQAAANwAAAAPAAAAZHJzL2Rvd25yZXYueG1sRE9Ni8Iw&#10;EL0L/ocwgjdNrCBSjSIFwQUVVkU8Ds1sW7aZlCZb6783Cwt7m8f7nPW2t7XoqPWVYw2zqQJBnDtT&#10;caHhdt1PliB8QDZYOyYNL/Kw3QwHa0yNe/IndZdQiBjCPkUNZQhNKqXPS7Lop64hjtyXay2GCNtC&#10;mhafMdzWMlFqIS1WHBtKbCgrKf++/FgNj0TtOK+7Pjt9zF8qOyf74+Ku9XjU71YgAvXhX/znPpg4&#10;f5nA7zPxArl5AwAA//8DAFBLAQItABQABgAIAAAAIQDb4fbL7gAAAIUBAAATAAAAAAAAAAAAAAAA&#10;AAAAAABbQ29udGVudF9UeXBlc10ueG1sUEsBAi0AFAAGAAgAAAAhAFr0LFu/AAAAFQEAAAsAAAAA&#10;AAAAAAAAAAAAHwEAAF9yZWxzLy5yZWxzUEsBAi0AFAAGAAgAAAAhAKMpCGHBAAAA3AAAAA8AAAAA&#10;AAAAAAAAAAAABwIAAGRycy9kb3ducmV2LnhtbFBLBQYAAAAAAwADALcAAAD1AgAAAAA=&#10;" path="m,l9576,e" filled="f" strokeweight=".58pt">
                    <v:path arrowok="t" o:connecttype="custom" o:connectlocs="0,0;9576,0" o:connectangles="0,0"/>
                  </v:shape>
                </v:group>
                <v:group id="Group 148" o:spid="_x0000_s1031" style="position:absolute;left:1325;top:1407;width:9576;height:2" coordorigin="1325,1407" coordsize="9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shape id="Freeform 149" o:spid="_x0000_s1032" style="position:absolute;left:1325;top:1407;width:9576;height:2;visibility:visible;mso-wrap-style:square;v-text-anchor:top" coordsize="9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DWOwgAAANwAAAAPAAAAZHJzL2Rvd25yZXYueG1sRE/fa8Iw&#10;EH4X/B/CCXvTZHWIdEaRgqCwDawiPh7NrS1rLqWJtf73y2Dg2318P2+1GWwjeup87VjD60yBIC6c&#10;qbnUcD7tpksQPiAbbByThgd52KzHoxWmxt35SH0eShFD2KeooQqhTaX0RUUW/cy1xJH7dp3FEGFX&#10;StPhPYbbRiZKLaTFmmNDhS1lFRU/+c1quCZqy0XTD9nnYf5Q2Vey+1hctH6ZDNt3EIGG8BT/u/cm&#10;zl++wd8z8QK5/gUAAP//AwBQSwECLQAUAAYACAAAACEA2+H2y+4AAACFAQAAEwAAAAAAAAAAAAAA&#10;AAAAAAAAW0NvbnRlbnRfVHlwZXNdLnhtbFBLAQItABQABgAIAAAAIQBa9CxbvwAAABUBAAALAAAA&#10;AAAAAAAAAAAAAB8BAABfcmVscy8ucmVsc1BLAQItABQABgAIAAAAIQBDjDWOwgAAANwAAAAPAAAA&#10;AAAAAAAAAAAAAAcCAABkcnMvZG93bnJldi54bWxQSwUGAAAAAAMAAwC3AAAA9gIAAAAA&#10;" path="m,l9576,e" filled="f" strokeweight=".58pt">
                    <v:path arrowok="t" o:connecttype="custom" o:connectlocs="0,0;9576,0" o:connectangles="0,0"/>
                  </v:shape>
                </v:group>
                <v:group id="Group 150" o:spid="_x0000_s1033" style="position:absolute;left:1325;top:1876;width:9576;height:2" coordorigin="1325,1876" coordsize="9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Freeform 151" o:spid="_x0000_s1034" style="position:absolute;left:1325;top:1876;width:9576;height:2;visibility:visible;mso-wrap-style:square;v-text-anchor:top" coordsize="9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g5iwgAAANwAAAAPAAAAZHJzL2Rvd25yZXYueG1sRE/fa8Iw&#10;EH4f+D+EE3ybiRWKVKNIQXCgg6mIj0dztsXmUpqs1v9+GQz2dh/fz1ttBtuInjpfO9YwmyoQxIUz&#10;NZcaLufd+wKED8gGG8ek4UUeNuvR2woz4578Rf0plCKGsM9QQxVCm0npi4os+qlriSN3d53FEGFX&#10;StPhM4bbRiZKpdJizbGhwpbyiorH6dtquCVqy0XTD/nxY/5S+WeyO6RXrSfjYbsEEWgI/+I/997E&#10;+YsUfp+JF8j1DwAAAP//AwBQSwECLQAUAAYACAAAACEA2+H2y+4AAACFAQAAEwAAAAAAAAAAAAAA&#10;AAAAAAAAW0NvbnRlbnRfVHlwZXNdLnhtbFBLAQItABQABgAIAAAAIQBa9CxbvwAAABUBAAALAAAA&#10;AAAAAAAAAAAAAB8BAABfcmVscy8ucmVsc1BLAQItABQABgAIAAAAIQDcEg5iwgAAANwAAAAPAAAA&#10;AAAAAAAAAAAAAAcCAABkcnMvZG93bnJldi54bWxQSwUGAAAAAAMAAwC3AAAA9gIAAAAA&#10;" path="m,l9576,e" filled="f" strokeweight=".58pt">
                    <v:path arrowok="t" o:connecttype="custom" o:connectlocs="0,0;9576,0" o:connectangles="0,0"/>
                  </v:shape>
                </v:group>
                <v:group id="Group 152" o:spid="_x0000_s1035" style="position:absolute;left:1325;top:2346;width:9576;height:2" coordorigin="1325,2346" coordsize="9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shape id="Freeform 153" o:spid="_x0000_s1036" style="position:absolute;left:1325;top:2346;width:9576;height:2;visibility:visible;mso-wrap-style:square;v-text-anchor:top" coordsize="9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T+LxQAAANwAAAAPAAAAZHJzL2Rvd25yZXYueG1sRI9Ba8JA&#10;EIXvhf6HZQre6q4RRKKrSECoYAu1RTwO2TEJZmdDdhvjv+8cCr3N8N689816O/pWDdTHJrCF2dSA&#10;Ii6Da7iy8P21f12CignZYRuYLDwownbz/LTG3IU7f9JwSpWSEI45WqhT6nKtY1mTxzgNHbFo19B7&#10;TLL2lXY93iXctzozZqE9NiwNNXZU1FTeTj/ewiUzOy7bYSzeD/OHKT6y/XFxtnbyMu5WoBKN6d/8&#10;d/3mBH8ptPKMTKA3vwAAAP//AwBQSwECLQAUAAYACAAAACEA2+H2y+4AAACFAQAAEwAAAAAAAAAA&#10;AAAAAAAAAAAAW0NvbnRlbnRfVHlwZXNdLnhtbFBLAQItABQABgAIAAAAIQBa9CxbvwAAABUBAAAL&#10;AAAAAAAAAAAAAAAAAB8BAABfcmVscy8ucmVsc1BLAQItABQABgAIAAAAIQDCwT+LxQAAANwAAAAP&#10;AAAAAAAAAAAAAAAAAAcCAABkcnMvZG93bnJldi54bWxQSwUGAAAAAAMAAwC3AAAA+QIAAAAA&#10;" path="m,l9576,e" filled="f" strokeweight=".58pt">
                    <v:path arrowok="t" o:connecttype="custom" o:connectlocs="0,0;9576,0" o:connectangles="0,0"/>
                  </v:shape>
                </v:group>
                <v:group id="Group 154" o:spid="_x0000_s1037" style="position:absolute;left:1325;top:2817;width:9576;height:2" coordorigin="1325,2817" coordsize="9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shape id="Freeform 155" o:spid="_x0000_s1038" style="position:absolute;left:1325;top:2817;width:9576;height:2;visibility:visible;mso-wrap-style:square;v-text-anchor:top" coordsize="9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VQxQAAANwAAAAPAAAAZHJzL2Rvd25yZXYueG1sRI9Ba8JA&#10;EIXvBf/DMoK3umsEaaOrSEBQaAu1pXgcstMkNDsbsmuM/75zKPQ2w3vz3jeb3ehbNVAfm8AWFnMD&#10;irgMruHKwufH4fEJVEzIDtvAZOFOEXbbycMGcxdu/E7DOVVKQjjmaKFOqcu1jmVNHuM8dMSifYfe&#10;Y5K1r7Tr8SbhvtWZMSvtsWFpqLGjoqby53z1Fi6Z2XPZDmPxelreTfGWHV5WX9bOpuN+DSrRmP7N&#10;f9dHJ/jPgi/PyAR6+wsAAP//AwBQSwECLQAUAAYACAAAACEA2+H2y+4AAACFAQAAEwAAAAAAAAAA&#10;AAAAAAAAAAAAW0NvbnRlbnRfVHlwZXNdLnhtbFBLAQItABQABgAIAAAAIQBa9CxbvwAAABUBAAAL&#10;AAAAAAAAAAAAAAAAAB8BAABfcmVscy8ucmVsc1BLAQItABQABgAIAAAAIQC5bqVQxQAAANwAAAAP&#10;AAAAAAAAAAAAAAAAAAcCAABkcnMvZG93bnJldi54bWxQSwUGAAAAAAMAAwC3AAAA+QIAAAAA&#10;" path="m,l9576,e" filled="f" strokeweight=".58pt">
                    <v:path arrowok="t" o:connecttype="custom" o:connectlocs="0,0;9576,0" o:connectangles="0,0"/>
                  </v:shape>
                </v:group>
                <v:group id="Group 156" o:spid="_x0000_s1039" style="position:absolute;left:5328;top:133;width:2;height:2690" coordorigin="5328,133" coordsize="2,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shape id="Freeform 157" o:spid="_x0000_s1040" style="position:absolute;left:5328;top:133;width:2;height:2690;visibility:visible;mso-wrap-style:square;v-text-anchor:top" coordsize="2,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H7IwQAAANwAAAAPAAAAZHJzL2Rvd25yZXYueG1sRE9Na8JA&#10;EL0X/A/LFHqrm4YiMbqKCEpPgtpLb0N2TIKZ2bC7auyv7xYEb/N4nzNfDtypK/nQOjHwMc5AkVTO&#10;tlIb+D5u3gtQIaJY7JyQgTsFWC5GL3MsrbvJnq6HWKsUIqFEA02Mfal1qBpiDGPXkyTu5DxjTNDX&#10;2nq8pXDudJ5lE83YSmposKd1Q9X5cGED+0q3/mdX/O48X86uyHnzyVtj3l6H1QxUpCE+xQ/3l03z&#10;pzn8P5Mu0Is/AAAA//8DAFBLAQItABQABgAIAAAAIQDb4fbL7gAAAIUBAAATAAAAAAAAAAAAAAAA&#10;AAAAAABbQ29udGVudF9UeXBlc10ueG1sUEsBAi0AFAAGAAgAAAAhAFr0LFu/AAAAFQEAAAsAAAAA&#10;AAAAAAAAAAAAHwEAAF9yZWxzLy5yZWxzUEsBAi0AFAAGAAgAAAAhABNYfsjBAAAA3AAAAA8AAAAA&#10;AAAAAAAAAAAABwIAAGRycy9kb3ducmV2LnhtbFBLBQYAAAAAAwADALcAAAD1AgAAAAA=&#10;" path="m,l,2691e" filled="f" strokeweight="3pt">
                    <v:path arrowok="t" o:connecttype="custom" o:connectlocs="0,133;0,2824" o:connectangles="0,0"/>
                  </v:shape>
                </v:group>
                <v:group id="Group 158" o:spid="_x0000_s1041" style="position:absolute;left:1296;top:490;width:9648;height:2" coordorigin="1296,490" coordsize="9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Freeform 159" o:spid="_x0000_s1042" style="position:absolute;left:1296;top:490;width:9648;height:2;visibility:visible;mso-wrap-style:square;v-text-anchor:top" coordsize="9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nznxAAAANwAAAAPAAAAZHJzL2Rvd25yZXYueG1sRE/basJA&#10;EH0v9B+WKfQl6EYtEqOrlNqCIAhewNchO7nQ7GzIbpPUr3eFQt/mcK6z2gymFh21rrKsYDKOQRBn&#10;VldcKLicv0YJCOeRNdaWScEvOdisn59WmGrb85G6ky9ECGGXooLS+yaV0mUlGXRj2xAHLretQR9g&#10;W0jdYh/CTS2ncTyXBisODSU29FFS9n36MQpm0WH3OemT2T6KumuUJ9ss729Kvb4M70sQngb/L/5z&#10;73SYv3iDxzPhArm+AwAA//8DAFBLAQItABQABgAIAAAAIQDb4fbL7gAAAIUBAAATAAAAAAAAAAAA&#10;AAAAAAAAAABbQ29udGVudF9UeXBlc10ueG1sUEsBAi0AFAAGAAgAAAAhAFr0LFu/AAAAFQEAAAsA&#10;AAAAAAAAAAAAAAAAHwEAAF9yZWxzLy5yZWxzUEsBAi0AFAAGAAgAAAAhAMU2fOfEAAAA3AAAAA8A&#10;AAAAAAAAAAAAAAAABwIAAGRycy9kb3ducmV2LnhtbFBLBQYAAAAAAwADALcAAAD4AgAAAAA=&#10;" path="m,l9648,e" filled="f" strokeweight="3pt">
                    <v:path arrowok="t" o:connecttype="custom" o:connectlocs="0,0;9648,0" o:connectangles="0,0"/>
                  </v:shape>
                </v:group>
                <w10:wrap anchorx="page"/>
              </v:group>
            </w:pict>
          </mc:Fallback>
        </mc:AlternateContent>
      </w:r>
      <w:r w:rsidR="00DD24DB">
        <w:t>Competent Observer</w:t>
      </w:r>
      <w:r w:rsidR="00DD24DB">
        <w:tab/>
        <w:t>Area</w:t>
      </w:r>
    </w:p>
    <w:p w14:paraId="7CD901C2" w14:textId="77777777" w:rsidR="00DD24DB" w:rsidRDefault="00DD24DB" w:rsidP="00FC0435">
      <w:pPr>
        <w:tabs>
          <w:tab w:val="left" w:pos="5760"/>
        </w:tabs>
      </w:pPr>
    </w:p>
    <w:p w14:paraId="2C25584E" w14:textId="77777777" w:rsidR="00DD24DB" w:rsidRDefault="00DD24DB" w:rsidP="00FC0435">
      <w:pPr>
        <w:tabs>
          <w:tab w:val="left" w:pos="5760"/>
        </w:tabs>
      </w:pPr>
    </w:p>
    <w:p w14:paraId="2FB9604F" w14:textId="77777777" w:rsidR="00DD24DB" w:rsidRDefault="00DD24DB" w:rsidP="00FC0435">
      <w:pPr>
        <w:tabs>
          <w:tab w:val="left" w:pos="5760"/>
        </w:tabs>
      </w:pPr>
    </w:p>
    <w:p w14:paraId="75B08479" w14:textId="77777777" w:rsidR="00DD24DB" w:rsidRDefault="00DD24DB" w:rsidP="00FC0435">
      <w:pPr>
        <w:tabs>
          <w:tab w:val="left" w:pos="5760"/>
        </w:tabs>
      </w:pPr>
    </w:p>
    <w:p w14:paraId="0FD704A1" w14:textId="77777777" w:rsidR="00DD24DB" w:rsidRDefault="00DD24DB" w:rsidP="00FC0435">
      <w:pPr>
        <w:tabs>
          <w:tab w:val="left" w:pos="5760"/>
        </w:tabs>
      </w:pPr>
    </w:p>
    <w:p w14:paraId="46D952E7" w14:textId="77777777" w:rsidR="00DD24DB" w:rsidRDefault="00DD24DB" w:rsidP="00FC0435">
      <w:pPr>
        <w:tabs>
          <w:tab w:val="left" w:pos="5760"/>
        </w:tabs>
      </w:pPr>
    </w:p>
    <w:p w14:paraId="1A4E4D86" w14:textId="77777777" w:rsidR="00DD24DB" w:rsidRDefault="00DD24DB" w:rsidP="0016022F">
      <w:pPr>
        <w:ind w:left="720"/>
      </w:pPr>
      <w:r>
        <w:t>Periodic inspections are performed according to the follow</w:t>
      </w:r>
      <w:r w:rsidR="00FC0435">
        <w:t>ing schedule:</w:t>
      </w:r>
      <w:r w:rsidR="00415736">
        <w:t xml:space="preserve"> </w:t>
      </w:r>
      <w:r w:rsidR="00715E1E" w:rsidRPr="00715E1E">
        <w:rPr>
          <w:highlight w:val="yellow"/>
        </w:rPr>
        <w:t>{Frequency (d</w:t>
      </w:r>
      <w:r w:rsidRPr="00715E1E">
        <w:rPr>
          <w:highlight w:val="yellow"/>
        </w:rPr>
        <w:t>aily, weekly, monthly, etc.)</w:t>
      </w:r>
      <w:r w:rsidR="00715E1E" w:rsidRPr="00715E1E">
        <w:rPr>
          <w:highlight w:val="yellow"/>
        </w:rPr>
        <w:t>}</w:t>
      </w:r>
    </w:p>
    <w:p w14:paraId="4900CCD8" w14:textId="77777777" w:rsidR="00DD24DB" w:rsidRDefault="00DD24DB" w:rsidP="00A35DE2">
      <w:pPr>
        <w:pStyle w:val="ListParagraph"/>
        <w:numPr>
          <w:ilvl w:val="0"/>
          <w:numId w:val="139"/>
        </w:numPr>
        <w:ind w:left="1080"/>
        <w:contextualSpacing w:val="0"/>
      </w:pPr>
      <w:r>
        <w:t>When we initia</w:t>
      </w:r>
      <w:r w:rsidR="00FC0435">
        <w:t>lly established our IIP Program</w:t>
      </w:r>
    </w:p>
    <w:p w14:paraId="3EBF5907" w14:textId="77777777" w:rsidR="00DD24DB" w:rsidRDefault="00DD24DB" w:rsidP="00A35DE2">
      <w:pPr>
        <w:pStyle w:val="ListParagraph"/>
        <w:numPr>
          <w:ilvl w:val="0"/>
          <w:numId w:val="139"/>
        </w:numPr>
        <w:ind w:left="1080"/>
        <w:contextualSpacing w:val="0"/>
      </w:pPr>
      <w:r>
        <w:t>When new substances, processes, procedures or eq</w:t>
      </w:r>
      <w:r w:rsidR="00FC0435">
        <w:t xml:space="preserve">uipment which present potential </w:t>
      </w:r>
      <w:r>
        <w:t>new hazards are introduced into our</w:t>
      </w:r>
      <w:r w:rsidR="00FC0435">
        <w:t xml:space="preserve"> workplace</w:t>
      </w:r>
    </w:p>
    <w:p w14:paraId="4DC74439" w14:textId="77777777" w:rsidR="00DD24DB" w:rsidRDefault="00DD24DB" w:rsidP="00A35DE2">
      <w:pPr>
        <w:pStyle w:val="ListParagraph"/>
        <w:numPr>
          <w:ilvl w:val="0"/>
          <w:numId w:val="139"/>
        </w:numPr>
        <w:ind w:left="1080"/>
        <w:contextualSpacing w:val="0"/>
      </w:pPr>
      <w:r>
        <w:t>When new, previously unid</w:t>
      </w:r>
      <w:r w:rsidR="00FC0435">
        <w:t>entified hazards are recognized</w:t>
      </w:r>
    </w:p>
    <w:p w14:paraId="70912103" w14:textId="77777777" w:rsidR="00DD24DB" w:rsidRDefault="00DD24DB" w:rsidP="00A35DE2">
      <w:pPr>
        <w:pStyle w:val="ListParagraph"/>
        <w:numPr>
          <w:ilvl w:val="0"/>
          <w:numId w:val="139"/>
        </w:numPr>
        <w:ind w:left="1080"/>
        <w:contextualSpacing w:val="0"/>
      </w:pPr>
      <w:r>
        <w:t>When occupation</w:t>
      </w:r>
      <w:r w:rsidR="00FC0435">
        <w:t>al injuries and illnesses occur</w:t>
      </w:r>
    </w:p>
    <w:p w14:paraId="0AAC55EC" w14:textId="77777777" w:rsidR="00DD24DB" w:rsidRDefault="00DD24DB" w:rsidP="00A35DE2">
      <w:pPr>
        <w:pStyle w:val="ListParagraph"/>
        <w:numPr>
          <w:ilvl w:val="0"/>
          <w:numId w:val="139"/>
        </w:numPr>
        <w:ind w:left="1080"/>
        <w:contextualSpacing w:val="0"/>
      </w:pPr>
      <w:r>
        <w:t>When we hire or reassign permanent or intermittent workers to processes, operations, or tasks for which a hazard evaluation has no</w:t>
      </w:r>
      <w:r w:rsidR="00FC0435">
        <w:t>t been previously conducted</w:t>
      </w:r>
    </w:p>
    <w:p w14:paraId="1068EC85" w14:textId="77777777" w:rsidR="00DD24DB" w:rsidRDefault="00DD24DB" w:rsidP="00A35DE2">
      <w:pPr>
        <w:pStyle w:val="ListParagraph"/>
        <w:numPr>
          <w:ilvl w:val="0"/>
          <w:numId w:val="139"/>
        </w:numPr>
        <w:ind w:left="1080"/>
        <w:contextualSpacing w:val="0"/>
      </w:pPr>
      <w:r>
        <w:t>Whenever workplace c</w:t>
      </w:r>
      <w:r w:rsidR="00FC0435">
        <w:t>onditions warrant an inspection</w:t>
      </w:r>
    </w:p>
    <w:p w14:paraId="24465D1F" w14:textId="77777777" w:rsidR="00DD24DB" w:rsidRDefault="00DD24DB" w:rsidP="0016022F">
      <w:pPr>
        <w:ind w:left="720"/>
      </w:pPr>
      <w:r>
        <w:t>Periodic inspections consist of identification and evaluation of workplace hazards utilizing applicable sections of the attached Hazard Assessment Checklist and any other effective methods to identify and evaluate workplace hazards.</w:t>
      </w:r>
    </w:p>
    <w:p w14:paraId="3A6F2795" w14:textId="77777777" w:rsidR="00FC0435" w:rsidRPr="00FC0435" w:rsidRDefault="006E4379" w:rsidP="00400863">
      <w:pPr>
        <w:pStyle w:val="Heading3"/>
      </w:pPr>
      <w:r>
        <w:t xml:space="preserve">Accident or </w:t>
      </w:r>
      <w:r w:rsidR="00DD24DB" w:rsidRPr="00FC0435">
        <w:t>Exposure Investigations</w:t>
      </w:r>
    </w:p>
    <w:p w14:paraId="554E573E" w14:textId="77777777" w:rsidR="00DD24DB" w:rsidRDefault="00DD24DB" w:rsidP="0016022F">
      <w:pPr>
        <w:pStyle w:val="ListParagraph"/>
        <w:contextualSpacing w:val="0"/>
      </w:pPr>
      <w:r>
        <w:t>Procedures for investigating workplace accidents and hazardous substance exposures include:</w:t>
      </w:r>
    </w:p>
    <w:p w14:paraId="3975D6BE" w14:textId="77777777" w:rsidR="00DD24DB" w:rsidRDefault="00DD24DB" w:rsidP="00A35DE2">
      <w:pPr>
        <w:pStyle w:val="ListParagraph"/>
        <w:numPr>
          <w:ilvl w:val="0"/>
          <w:numId w:val="140"/>
        </w:numPr>
        <w:ind w:left="1080"/>
        <w:contextualSpacing w:val="0"/>
      </w:pPr>
      <w:r>
        <w:t>Visiting the accident scene as soon as possible</w:t>
      </w:r>
    </w:p>
    <w:p w14:paraId="78BBFC1B" w14:textId="77777777" w:rsidR="00DD24DB" w:rsidRDefault="00DD24DB" w:rsidP="00A35DE2">
      <w:pPr>
        <w:pStyle w:val="ListParagraph"/>
        <w:numPr>
          <w:ilvl w:val="0"/>
          <w:numId w:val="140"/>
        </w:numPr>
        <w:ind w:left="1080"/>
        <w:contextualSpacing w:val="0"/>
      </w:pPr>
      <w:r>
        <w:t>Interviewing injured workers and witnesses</w:t>
      </w:r>
    </w:p>
    <w:p w14:paraId="5EC383C7" w14:textId="77777777" w:rsidR="00DD24DB" w:rsidRDefault="00DD24DB" w:rsidP="00A35DE2">
      <w:pPr>
        <w:pStyle w:val="ListParagraph"/>
        <w:numPr>
          <w:ilvl w:val="0"/>
          <w:numId w:val="140"/>
        </w:numPr>
        <w:ind w:left="1080"/>
        <w:contextualSpacing w:val="0"/>
      </w:pPr>
      <w:r>
        <w:t>Examining the workplace for facto</w:t>
      </w:r>
      <w:r w:rsidR="006E4379">
        <w:t xml:space="preserve">rs associated with the accident or </w:t>
      </w:r>
      <w:r>
        <w:t>exposure</w:t>
      </w:r>
    </w:p>
    <w:p w14:paraId="0DA35FC2" w14:textId="77777777" w:rsidR="00DD24DB" w:rsidRDefault="00DD24DB" w:rsidP="00A35DE2">
      <w:pPr>
        <w:pStyle w:val="ListParagraph"/>
        <w:numPr>
          <w:ilvl w:val="0"/>
          <w:numId w:val="140"/>
        </w:numPr>
        <w:ind w:left="1080"/>
        <w:contextualSpacing w:val="0"/>
      </w:pPr>
      <w:r>
        <w:t>Determ</w:t>
      </w:r>
      <w:r w:rsidR="006E4379">
        <w:t xml:space="preserve">ining the cause of the accident or </w:t>
      </w:r>
      <w:r>
        <w:t>exposure</w:t>
      </w:r>
    </w:p>
    <w:p w14:paraId="4F9D4F9F" w14:textId="77777777" w:rsidR="00DD24DB" w:rsidRDefault="00DD24DB" w:rsidP="00A35DE2">
      <w:pPr>
        <w:pStyle w:val="ListParagraph"/>
        <w:numPr>
          <w:ilvl w:val="0"/>
          <w:numId w:val="140"/>
        </w:numPr>
        <w:ind w:left="1080"/>
        <w:contextualSpacing w:val="0"/>
      </w:pPr>
      <w:r>
        <w:t>Taking corrective action to prevent the accident</w:t>
      </w:r>
      <w:r w:rsidR="006E4379">
        <w:t xml:space="preserve"> or </w:t>
      </w:r>
      <w:r>
        <w:t>exposure from reoccurring</w:t>
      </w:r>
    </w:p>
    <w:p w14:paraId="61045ECD" w14:textId="77777777" w:rsidR="00DD24DB" w:rsidRDefault="00DD24DB" w:rsidP="00A35DE2">
      <w:pPr>
        <w:pStyle w:val="ListParagraph"/>
        <w:numPr>
          <w:ilvl w:val="0"/>
          <w:numId w:val="140"/>
        </w:numPr>
        <w:ind w:left="1080"/>
        <w:contextualSpacing w:val="0"/>
      </w:pPr>
      <w:r>
        <w:t>Recording the findin</w:t>
      </w:r>
      <w:r w:rsidR="00715E1E">
        <w:t>gs and corrective actions taken</w:t>
      </w:r>
    </w:p>
    <w:p w14:paraId="7FB5C8B8" w14:textId="77777777" w:rsidR="00FC0435" w:rsidRPr="00FC0435" w:rsidRDefault="00DD24DB" w:rsidP="00400863">
      <w:pPr>
        <w:pStyle w:val="Heading3"/>
      </w:pPr>
      <w:r w:rsidRPr="00FC0435">
        <w:t>Hazard Correction</w:t>
      </w:r>
    </w:p>
    <w:p w14:paraId="7BE22A69" w14:textId="77777777" w:rsidR="00DD24DB" w:rsidRDefault="00DD24DB" w:rsidP="0016022F">
      <w:pPr>
        <w:pStyle w:val="ListParagraph"/>
        <w:contextualSpacing w:val="0"/>
      </w:pPr>
      <w:r>
        <w:t>Unsafe or unhealthy work conditions, practices</w:t>
      </w:r>
      <w:r w:rsidR="006E4379">
        <w:t>,</w:t>
      </w:r>
      <w:r>
        <w:t xml:space="preserve"> or procedures shall be corrected in a timely manner based on the severity of the hazards. Hazards shall be corrected according to the following procedures:</w:t>
      </w:r>
    </w:p>
    <w:p w14:paraId="2E81E9D1" w14:textId="77777777" w:rsidR="00DD24DB" w:rsidRDefault="00DD24DB" w:rsidP="00A35DE2">
      <w:pPr>
        <w:pStyle w:val="ListParagraph"/>
        <w:numPr>
          <w:ilvl w:val="0"/>
          <w:numId w:val="141"/>
        </w:numPr>
        <w:ind w:left="1080"/>
        <w:contextualSpacing w:val="0"/>
      </w:pPr>
      <w:r>
        <w:t xml:space="preserve">When </w:t>
      </w:r>
      <w:r w:rsidR="006E4379">
        <w:t xml:space="preserve">hazards are </w:t>
      </w:r>
      <w:r>
        <w:t>observed or discovered</w:t>
      </w:r>
      <w:r w:rsidR="006E4379">
        <w:t>, they are corrected.</w:t>
      </w:r>
    </w:p>
    <w:p w14:paraId="48F3D184" w14:textId="77777777" w:rsidR="00DD24DB" w:rsidRDefault="00DD24DB" w:rsidP="00A35DE2">
      <w:pPr>
        <w:pStyle w:val="ListParagraph"/>
        <w:numPr>
          <w:ilvl w:val="0"/>
          <w:numId w:val="141"/>
        </w:numPr>
        <w:ind w:left="1080"/>
        <w:contextualSpacing w:val="0"/>
      </w:pPr>
      <w:r>
        <w:t xml:space="preserve">When an imminent hazard exists </w:t>
      </w:r>
      <w:r w:rsidR="00450F43">
        <w:t>that</w:t>
      </w:r>
      <w:r>
        <w:t xml:space="preserve"> cannot be immediately abated with</w:t>
      </w:r>
      <w:r w:rsidR="00450F43">
        <w:t xml:space="preserve">out endangering employee(s) </w:t>
      </w:r>
      <w:r>
        <w:t>or property, we will remove all exposed workers from the area except those necessary to correct the existing condition. Workers necessary to correct the hazardous condition shall be provided with the necessary protection</w:t>
      </w:r>
      <w:r w:rsidR="006E4379">
        <w:t>.</w:t>
      </w:r>
    </w:p>
    <w:p w14:paraId="4CB97F95" w14:textId="77777777" w:rsidR="00DD24DB" w:rsidRDefault="00DD24DB" w:rsidP="00A35DE2">
      <w:pPr>
        <w:pStyle w:val="ListParagraph"/>
        <w:numPr>
          <w:ilvl w:val="0"/>
          <w:numId w:val="141"/>
        </w:numPr>
        <w:ind w:left="1080"/>
        <w:contextualSpacing w:val="0"/>
      </w:pPr>
      <w:r>
        <w:t>All such actions taken and dates they are completed shall be docu</w:t>
      </w:r>
      <w:r w:rsidR="00715E1E">
        <w:t>mented on the appropriate forms</w:t>
      </w:r>
      <w:r w:rsidR="006E4379">
        <w:t>.</w:t>
      </w:r>
    </w:p>
    <w:p w14:paraId="03604DAD" w14:textId="77777777" w:rsidR="00FC0435" w:rsidRPr="00FC0435" w:rsidRDefault="00DD24DB" w:rsidP="00400863">
      <w:pPr>
        <w:pStyle w:val="Heading3"/>
      </w:pPr>
      <w:r w:rsidRPr="00FC0435">
        <w:t xml:space="preserve">Training </w:t>
      </w:r>
      <w:r w:rsidR="00FC0435">
        <w:t>a</w:t>
      </w:r>
      <w:r w:rsidRPr="00FC0435">
        <w:t>nd Instruction</w:t>
      </w:r>
    </w:p>
    <w:p w14:paraId="20909175" w14:textId="77777777" w:rsidR="00DD24DB" w:rsidRDefault="00DD24DB" w:rsidP="0016022F">
      <w:pPr>
        <w:pStyle w:val="ListParagraph"/>
        <w:contextualSpacing w:val="0"/>
      </w:pPr>
      <w:r>
        <w:t>All workers, including managers and supervisors, shall have training and instruction on general and job-specific safety and health practices. Training and instruction shall be provided as</w:t>
      </w:r>
      <w:r w:rsidR="00FC0435">
        <w:t xml:space="preserve"> </w:t>
      </w:r>
      <w:r>
        <w:t>follows:</w:t>
      </w:r>
    </w:p>
    <w:p w14:paraId="65290467" w14:textId="77777777" w:rsidR="00DD24DB" w:rsidRDefault="00DD24DB" w:rsidP="00A35DE2">
      <w:pPr>
        <w:pStyle w:val="ListParagraph"/>
        <w:numPr>
          <w:ilvl w:val="0"/>
          <w:numId w:val="142"/>
        </w:numPr>
        <w:ind w:left="1080"/>
        <w:contextualSpacing w:val="0"/>
      </w:pPr>
      <w:r>
        <w:t>When the IIP Program is first established</w:t>
      </w:r>
    </w:p>
    <w:p w14:paraId="719AC785" w14:textId="77777777" w:rsidR="00DD24DB" w:rsidRDefault="00DD24DB" w:rsidP="00A35DE2">
      <w:pPr>
        <w:pStyle w:val="ListParagraph"/>
        <w:numPr>
          <w:ilvl w:val="0"/>
          <w:numId w:val="142"/>
        </w:numPr>
        <w:ind w:left="1080"/>
        <w:contextualSpacing w:val="0"/>
      </w:pPr>
      <w:r>
        <w:t>To all new workers, except for construction workers who are provided training through a Cal/OSHA approved construction industry occupational safety and health training program</w:t>
      </w:r>
    </w:p>
    <w:p w14:paraId="59E52CEE" w14:textId="77777777" w:rsidR="00DD24DB" w:rsidRDefault="00DD24DB" w:rsidP="00A35DE2">
      <w:pPr>
        <w:pStyle w:val="ListParagraph"/>
        <w:numPr>
          <w:ilvl w:val="0"/>
          <w:numId w:val="142"/>
        </w:numPr>
        <w:ind w:left="1080"/>
        <w:contextualSpacing w:val="0"/>
      </w:pPr>
      <w:r>
        <w:t>To all workers given new job assignments for which training has not previously provided</w:t>
      </w:r>
    </w:p>
    <w:p w14:paraId="47F98ACA" w14:textId="77777777" w:rsidR="00DD24DB" w:rsidRDefault="00DD24DB" w:rsidP="00A35DE2">
      <w:pPr>
        <w:pStyle w:val="ListParagraph"/>
        <w:numPr>
          <w:ilvl w:val="0"/>
          <w:numId w:val="142"/>
        </w:numPr>
        <w:ind w:left="1080"/>
        <w:contextualSpacing w:val="0"/>
      </w:pPr>
      <w:r>
        <w:t>Whenever new substances, processes, procedures or equipment are introduced to the workplace and represent a new hazard</w:t>
      </w:r>
    </w:p>
    <w:p w14:paraId="4B4E498A" w14:textId="77777777" w:rsidR="00DD24DB" w:rsidRDefault="00DD24DB" w:rsidP="00A35DE2">
      <w:pPr>
        <w:pStyle w:val="ListParagraph"/>
        <w:numPr>
          <w:ilvl w:val="0"/>
          <w:numId w:val="142"/>
        </w:numPr>
        <w:ind w:left="1080"/>
        <w:contextualSpacing w:val="0"/>
      </w:pPr>
      <w:r>
        <w:t>Whenever the employer is made aware of a new or previously unrecognized hazard</w:t>
      </w:r>
    </w:p>
    <w:p w14:paraId="15680B07" w14:textId="77777777" w:rsidR="00DD24DB" w:rsidRDefault="00DD24DB" w:rsidP="00A35DE2">
      <w:pPr>
        <w:pStyle w:val="ListParagraph"/>
        <w:numPr>
          <w:ilvl w:val="0"/>
          <w:numId w:val="142"/>
        </w:numPr>
        <w:ind w:left="1080"/>
        <w:contextualSpacing w:val="0"/>
      </w:pPr>
      <w:r>
        <w:t>To supervisors to familiarize them with the safety and health hazards to which workers under their immediate direction and control may be exposed</w:t>
      </w:r>
    </w:p>
    <w:p w14:paraId="537BC17E" w14:textId="77777777" w:rsidR="00DD24DB" w:rsidRDefault="00DD24DB" w:rsidP="00A35DE2">
      <w:pPr>
        <w:pStyle w:val="ListParagraph"/>
        <w:numPr>
          <w:ilvl w:val="0"/>
          <w:numId w:val="142"/>
        </w:numPr>
        <w:ind w:left="1080"/>
        <w:contextualSpacing w:val="0"/>
      </w:pPr>
      <w:r>
        <w:t xml:space="preserve">To all workers with respect to hazards specific to </w:t>
      </w:r>
      <w:r w:rsidR="00715E1E">
        <w:t>each employee's job assignment</w:t>
      </w:r>
    </w:p>
    <w:p w14:paraId="4DBAD038" w14:textId="77777777" w:rsidR="00DD24DB" w:rsidRDefault="00DD24DB" w:rsidP="0016022F">
      <w:pPr>
        <w:ind w:left="720"/>
      </w:pPr>
      <w:r>
        <w:t>Workplace safety and health practices for all industries include, but are not limited to, the following:</w:t>
      </w:r>
    </w:p>
    <w:p w14:paraId="12D2DF32" w14:textId="77777777" w:rsidR="00DD24DB" w:rsidRDefault="00DD24DB" w:rsidP="00A35DE2">
      <w:pPr>
        <w:pStyle w:val="ListParagraph"/>
        <w:numPr>
          <w:ilvl w:val="0"/>
          <w:numId w:val="143"/>
        </w:numPr>
        <w:ind w:left="1080"/>
        <w:contextualSpacing w:val="0"/>
      </w:pPr>
      <w:r>
        <w:t>Explanation of the employer's IIP Program, emergency action plan</w:t>
      </w:r>
      <w:r w:rsidR="004C754A">
        <w:t>,</w:t>
      </w:r>
      <w:r>
        <w:t xml:space="preserve"> and fire prevention plan</w:t>
      </w:r>
      <w:r w:rsidR="004C754A">
        <w:t>;</w:t>
      </w:r>
      <w:r>
        <w:t xml:space="preserve"> measures for reporting any unsafe conditions, work practices, </w:t>
      </w:r>
      <w:r w:rsidR="004C754A">
        <w:t xml:space="preserve">and </w:t>
      </w:r>
      <w:r>
        <w:t>injuries</w:t>
      </w:r>
      <w:r w:rsidR="004C754A">
        <w:t>;</w:t>
      </w:r>
      <w:r>
        <w:t xml:space="preserve"> and when a</w:t>
      </w:r>
      <w:r w:rsidR="00FC0435">
        <w:t>dditional instruction is needed</w:t>
      </w:r>
    </w:p>
    <w:p w14:paraId="3EC93564" w14:textId="77777777" w:rsidR="00DD24DB" w:rsidRDefault="00DD24DB" w:rsidP="00A35DE2">
      <w:pPr>
        <w:pStyle w:val="ListParagraph"/>
        <w:numPr>
          <w:ilvl w:val="0"/>
          <w:numId w:val="143"/>
        </w:numPr>
        <w:ind w:left="1080"/>
        <w:contextualSpacing w:val="0"/>
      </w:pPr>
      <w:r>
        <w:t>Use of appropriate clothing, including gloves, footwear, an</w:t>
      </w:r>
      <w:r w:rsidR="00FC0435">
        <w:t>d personal protective equipment</w:t>
      </w:r>
    </w:p>
    <w:p w14:paraId="481207F5" w14:textId="77777777" w:rsidR="00DD24DB" w:rsidRDefault="00DD24DB" w:rsidP="00A35DE2">
      <w:pPr>
        <w:pStyle w:val="ListParagraph"/>
        <w:numPr>
          <w:ilvl w:val="0"/>
          <w:numId w:val="143"/>
        </w:numPr>
        <w:ind w:left="1080"/>
        <w:contextualSpacing w:val="0"/>
      </w:pPr>
      <w:r>
        <w:t>Information about chemical hazards to which employees could be exposed and other hazard communication program infor</w:t>
      </w:r>
      <w:r w:rsidR="00FC0435">
        <w:t>mation</w:t>
      </w:r>
    </w:p>
    <w:p w14:paraId="76C8188B" w14:textId="77777777" w:rsidR="00DD24DB" w:rsidRDefault="00DD24DB" w:rsidP="00A35DE2">
      <w:pPr>
        <w:pStyle w:val="ListParagraph"/>
        <w:numPr>
          <w:ilvl w:val="0"/>
          <w:numId w:val="143"/>
        </w:numPr>
        <w:ind w:left="1080"/>
        <w:contextualSpacing w:val="0"/>
      </w:pPr>
      <w:r>
        <w:t>Availability of toilet, hand-washin</w:t>
      </w:r>
      <w:r w:rsidR="00FC0435">
        <w:t>g</w:t>
      </w:r>
      <w:r w:rsidR="00AA1F3B">
        <w:t>,</w:t>
      </w:r>
      <w:r w:rsidR="00FC0435">
        <w:t xml:space="preserve"> and drinking water facilities</w:t>
      </w:r>
    </w:p>
    <w:p w14:paraId="756284D4" w14:textId="77777777" w:rsidR="00DD24DB" w:rsidRDefault="00DD24DB" w:rsidP="00A35DE2">
      <w:pPr>
        <w:pStyle w:val="ListParagraph"/>
        <w:numPr>
          <w:ilvl w:val="0"/>
          <w:numId w:val="143"/>
        </w:numPr>
        <w:ind w:left="1080"/>
        <w:contextualSpacing w:val="0"/>
      </w:pPr>
      <w:r>
        <w:t>Provisions for medical services and first aid</w:t>
      </w:r>
      <w:r w:rsidR="00FC0435">
        <w:t xml:space="preserve"> including emergency procedures</w:t>
      </w:r>
    </w:p>
    <w:p w14:paraId="5F8EAE6D" w14:textId="77777777" w:rsidR="00DD24DB" w:rsidRDefault="00DD24DB" w:rsidP="0016022F">
      <w:pPr>
        <w:ind w:left="720"/>
      </w:pPr>
      <w:r>
        <w:t>In addition, we provide specific instructions to all workers regarding hazards unique to their job assignment to the extent that such information was not already covered in other training.</w:t>
      </w:r>
    </w:p>
    <w:p w14:paraId="7FC67DB6" w14:textId="77777777" w:rsidR="001531F2" w:rsidRDefault="001531F2" w:rsidP="0016022F">
      <w:pPr>
        <w:ind w:left="720"/>
      </w:pPr>
    </w:p>
    <w:p w14:paraId="7CD1A174" w14:textId="77777777" w:rsidR="00FC0435" w:rsidRPr="00FC0435" w:rsidRDefault="00FC0435" w:rsidP="00400863">
      <w:pPr>
        <w:pStyle w:val="Heading3"/>
      </w:pPr>
      <w:r w:rsidRPr="00FC0435">
        <w:t>List o</w:t>
      </w:r>
      <w:r w:rsidR="00DD24DB" w:rsidRPr="00FC0435">
        <w:t>f Training Subjects</w:t>
      </w:r>
    </w:p>
    <w:p w14:paraId="112BE68A" w14:textId="3D5B6AFC" w:rsidR="00DD24DB" w:rsidRDefault="00460C3B" w:rsidP="0016022F">
      <w:pPr>
        <w:pStyle w:val="ListParagraph"/>
        <w:contextualSpacing w:val="0"/>
      </w:pPr>
      <w:sdt>
        <w:sdtPr>
          <w:rPr>
            <w:rFonts w:eastAsia="Arial" w:cs="Arial"/>
          </w:rPr>
          <w:alias w:val="Company Name"/>
          <w:tag w:val="Company Name"/>
          <w:id w:val="801079146"/>
          <w:placeholder>
            <w:docPart w:val="020E4F007F3B418A8598739E93D178FF"/>
          </w:placeholder>
          <w:dataBinding w:prefixMappings="xmlns:ns0='http://schemas.openxmlformats.org/officeDocument/2006/extended-properties' " w:xpath="/ns0:Properties[1]/ns0:Company[1]" w:storeItemID="{6668398D-A668-4E3E-A5EB-62B293D839F1}"/>
          <w:text/>
        </w:sdtPr>
        <w:sdtEndPr/>
        <w:sdtContent>
          <w:r w:rsidR="004478D0">
            <w:rPr>
              <w:rFonts w:eastAsia="Arial" w:cs="Arial"/>
            </w:rPr>
            <w:t>[Company Name]</w:t>
          </w:r>
        </w:sdtContent>
      </w:sdt>
      <w:r w:rsidR="00DD24DB">
        <w:t xml:space="preserve"> trains our workers about the following checked training subjects:</w:t>
      </w:r>
    </w:p>
    <w:p w14:paraId="5C37F84D" w14:textId="77777777" w:rsidR="00DD24DB" w:rsidRDefault="00DD24DB" w:rsidP="00A35DE2">
      <w:pPr>
        <w:pStyle w:val="ListParagraph"/>
        <w:numPr>
          <w:ilvl w:val="0"/>
          <w:numId w:val="144"/>
        </w:numPr>
        <w:ind w:left="1080"/>
        <w:contextualSpacing w:val="0"/>
      </w:pPr>
      <w:r>
        <w:t>The em</w:t>
      </w:r>
      <w:r w:rsidR="00FC0435">
        <w:t>ployer's Code of Safe Practices</w:t>
      </w:r>
    </w:p>
    <w:p w14:paraId="6A3D7657" w14:textId="77777777" w:rsidR="00DD24DB" w:rsidRDefault="00DD24DB" w:rsidP="00A35DE2">
      <w:pPr>
        <w:pStyle w:val="ListParagraph"/>
        <w:numPr>
          <w:ilvl w:val="0"/>
          <w:numId w:val="144"/>
        </w:numPr>
        <w:ind w:left="1080"/>
        <w:contextualSpacing w:val="0"/>
      </w:pPr>
      <w:r>
        <w:t>Confi</w:t>
      </w:r>
      <w:r w:rsidR="00FC0435">
        <w:t>ned spaces</w:t>
      </w:r>
    </w:p>
    <w:p w14:paraId="52F1D5AD" w14:textId="77777777" w:rsidR="00DD24DB" w:rsidRDefault="00DD24DB" w:rsidP="00A35DE2">
      <w:pPr>
        <w:pStyle w:val="ListParagraph"/>
        <w:numPr>
          <w:ilvl w:val="0"/>
          <w:numId w:val="144"/>
        </w:numPr>
        <w:ind w:left="1080"/>
        <w:contextualSpacing w:val="0"/>
      </w:pPr>
      <w:r>
        <w:t>Safe practices for opera</w:t>
      </w:r>
      <w:r w:rsidR="00FC0435">
        <w:t>ting any agricultural equipment</w:t>
      </w:r>
    </w:p>
    <w:p w14:paraId="229F212C" w14:textId="77777777" w:rsidR="00DD24DB" w:rsidRDefault="00DD24DB" w:rsidP="00A35DE2">
      <w:pPr>
        <w:pStyle w:val="ListParagraph"/>
        <w:numPr>
          <w:ilvl w:val="0"/>
          <w:numId w:val="144"/>
        </w:numPr>
        <w:ind w:left="1080"/>
        <w:contextualSpacing w:val="0"/>
      </w:pPr>
      <w:r>
        <w:t xml:space="preserve">Good housekeeping, fire prevention, </w:t>
      </w:r>
      <w:r w:rsidR="00AA1F3B">
        <w:t xml:space="preserve">and </w:t>
      </w:r>
      <w:r>
        <w:t>safe practices for opera</w:t>
      </w:r>
      <w:r w:rsidR="00FC0435">
        <w:t>ting any construction equipment</w:t>
      </w:r>
    </w:p>
    <w:p w14:paraId="4DC847DC" w14:textId="77777777" w:rsidR="00DD24DB" w:rsidRDefault="00DD24DB" w:rsidP="00A35DE2">
      <w:pPr>
        <w:pStyle w:val="ListParagraph"/>
        <w:numPr>
          <w:ilvl w:val="0"/>
          <w:numId w:val="144"/>
        </w:numPr>
        <w:ind w:left="1080"/>
        <w:contextualSpacing w:val="0"/>
      </w:pPr>
      <w:r>
        <w:t>Safe procedures for cleaning, repairing, servicing</w:t>
      </w:r>
      <w:r w:rsidR="00AA1F3B">
        <w:t>,</w:t>
      </w:r>
      <w:r>
        <w:t xml:space="preserve"> and adjusting equipment and machinery</w:t>
      </w:r>
    </w:p>
    <w:p w14:paraId="1779A994" w14:textId="77777777" w:rsidR="00DD24DB" w:rsidRDefault="00FC0435" w:rsidP="00A35DE2">
      <w:pPr>
        <w:pStyle w:val="ListParagraph"/>
        <w:numPr>
          <w:ilvl w:val="0"/>
          <w:numId w:val="144"/>
        </w:numPr>
        <w:ind w:left="1080"/>
        <w:contextualSpacing w:val="0"/>
      </w:pPr>
      <w:r>
        <w:t>Safe access to working areas</w:t>
      </w:r>
    </w:p>
    <w:p w14:paraId="316B4066" w14:textId="77777777" w:rsidR="00DD24DB" w:rsidRDefault="00FC0435" w:rsidP="00A35DE2">
      <w:pPr>
        <w:pStyle w:val="ListParagraph"/>
        <w:numPr>
          <w:ilvl w:val="0"/>
          <w:numId w:val="144"/>
        </w:numPr>
        <w:ind w:left="1080"/>
        <w:contextualSpacing w:val="0"/>
      </w:pPr>
      <w:r>
        <w:t>Protection from falls</w:t>
      </w:r>
    </w:p>
    <w:p w14:paraId="7A925448" w14:textId="77777777" w:rsidR="00DD24DB" w:rsidRDefault="00DD24DB" w:rsidP="00A35DE2">
      <w:pPr>
        <w:pStyle w:val="ListParagraph"/>
        <w:numPr>
          <w:ilvl w:val="0"/>
          <w:numId w:val="144"/>
        </w:numPr>
        <w:ind w:left="1080"/>
        <w:contextualSpacing w:val="0"/>
      </w:pPr>
      <w:r>
        <w:t>Electrical hazards, including wo</w:t>
      </w:r>
      <w:r w:rsidR="00FC0435">
        <w:t>rking around high voltage lines</w:t>
      </w:r>
    </w:p>
    <w:p w14:paraId="5AB83615" w14:textId="77777777" w:rsidR="00DD24DB" w:rsidRDefault="00FC0435" w:rsidP="00A35DE2">
      <w:pPr>
        <w:pStyle w:val="ListParagraph"/>
        <w:numPr>
          <w:ilvl w:val="0"/>
          <w:numId w:val="144"/>
        </w:numPr>
        <w:ind w:left="1080"/>
        <w:contextualSpacing w:val="0"/>
      </w:pPr>
      <w:r>
        <w:t>Crane operations</w:t>
      </w:r>
    </w:p>
    <w:p w14:paraId="67FF9B11" w14:textId="77777777" w:rsidR="00DD24DB" w:rsidRDefault="00FC0435" w:rsidP="00A35DE2">
      <w:pPr>
        <w:pStyle w:val="ListParagraph"/>
        <w:numPr>
          <w:ilvl w:val="0"/>
          <w:numId w:val="144"/>
        </w:numPr>
        <w:ind w:left="1080"/>
        <w:contextualSpacing w:val="0"/>
      </w:pPr>
      <w:r>
        <w:t>Trenching and excavation work</w:t>
      </w:r>
    </w:p>
    <w:p w14:paraId="53ECDA67" w14:textId="77777777" w:rsidR="00DD24DB" w:rsidRDefault="00FC0435" w:rsidP="00A35DE2">
      <w:pPr>
        <w:pStyle w:val="ListParagraph"/>
        <w:numPr>
          <w:ilvl w:val="0"/>
          <w:numId w:val="144"/>
        </w:numPr>
        <w:ind w:left="1080"/>
        <w:contextualSpacing w:val="0"/>
      </w:pPr>
      <w:r>
        <w:t>Proper use of powered tools</w:t>
      </w:r>
    </w:p>
    <w:p w14:paraId="40838B97" w14:textId="77777777" w:rsidR="00DD24DB" w:rsidRDefault="00DD24DB" w:rsidP="00A35DE2">
      <w:pPr>
        <w:pStyle w:val="ListParagraph"/>
        <w:numPr>
          <w:ilvl w:val="0"/>
          <w:numId w:val="144"/>
        </w:numPr>
        <w:ind w:left="1080"/>
        <w:contextualSpacing w:val="0"/>
      </w:pPr>
      <w:r>
        <w:t>Guarding of belts and pulleys, gears and spr</w:t>
      </w:r>
      <w:r w:rsidR="00FC0435">
        <w:t>ockets, and conveyor nip points</w:t>
      </w:r>
    </w:p>
    <w:p w14:paraId="118F0875" w14:textId="77777777" w:rsidR="00DD24DB" w:rsidRDefault="00DD24DB" w:rsidP="00A35DE2">
      <w:pPr>
        <w:pStyle w:val="ListParagraph"/>
        <w:numPr>
          <w:ilvl w:val="0"/>
          <w:numId w:val="144"/>
        </w:numPr>
        <w:ind w:left="1080"/>
        <w:contextualSpacing w:val="0"/>
      </w:pPr>
      <w:r>
        <w:t>Machine, machine p</w:t>
      </w:r>
      <w:r w:rsidR="00FC0435">
        <w:t>arts, and prime movers guarding</w:t>
      </w:r>
    </w:p>
    <w:p w14:paraId="374439DC" w14:textId="77777777" w:rsidR="00DD24DB" w:rsidRDefault="00FC0435" w:rsidP="00A35DE2">
      <w:pPr>
        <w:pStyle w:val="ListParagraph"/>
        <w:numPr>
          <w:ilvl w:val="0"/>
          <w:numId w:val="144"/>
        </w:numPr>
        <w:ind w:left="1080"/>
        <w:contextualSpacing w:val="0"/>
      </w:pPr>
      <w:r>
        <w:t>Lock-out/tag-out procedures</w:t>
      </w:r>
    </w:p>
    <w:p w14:paraId="4F6C8017" w14:textId="77777777" w:rsidR="00DD24DB" w:rsidRDefault="00FC0435" w:rsidP="00A35DE2">
      <w:pPr>
        <w:pStyle w:val="ListParagraph"/>
        <w:numPr>
          <w:ilvl w:val="0"/>
          <w:numId w:val="144"/>
        </w:numPr>
        <w:ind w:left="1080"/>
        <w:contextualSpacing w:val="0"/>
      </w:pPr>
      <w:r>
        <w:t>Materials handling</w:t>
      </w:r>
    </w:p>
    <w:p w14:paraId="107AE406" w14:textId="77777777" w:rsidR="00DD24DB" w:rsidRDefault="00DD24DB" w:rsidP="00A35DE2">
      <w:pPr>
        <w:pStyle w:val="ListParagraph"/>
        <w:numPr>
          <w:ilvl w:val="0"/>
          <w:numId w:val="144"/>
        </w:numPr>
        <w:ind w:left="1080"/>
        <w:contextualSpacing w:val="0"/>
      </w:pPr>
      <w:r>
        <w:t>Chainsaw</w:t>
      </w:r>
      <w:r w:rsidR="00FC0435">
        <w:t xml:space="preserve"> and other power tool operation</w:t>
      </w:r>
    </w:p>
    <w:p w14:paraId="558A82B6" w14:textId="77777777" w:rsidR="00DD24DB" w:rsidRDefault="00AA1F3B" w:rsidP="00A35DE2">
      <w:pPr>
        <w:pStyle w:val="ListParagraph"/>
        <w:numPr>
          <w:ilvl w:val="0"/>
          <w:numId w:val="144"/>
        </w:numPr>
        <w:ind w:left="1080"/>
        <w:contextualSpacing w:val="0"/>
      </w:pPr>
      <w:r>
        <w:t xml:space="preserve">Tree falling and </w:t>
      </w:r>
      <w:r w:rsidR="00DD24DB">
        <w:t>bucking procedures and precautions, including procedures for recognizing and working with hazard trees, snags, lodged trees</w:t>
      </w:r>
      <w:r w:rsidR="00FC0435">
        <w:t>, and unsafe weather conditions</w:t>
      </w:r>
    </w:p>
    <w:p w14:paraId="3DC5535D" w14:textId="77777777" w:rsidR="00DD24DB" w:rsidRDefault="00DD24DB" w:rsidP="00A35DE2">
      <w:pPr>
        <w:pStyle w:val="ListParagraph"/>
        <w:numPr>
          <w:ilvl w:val="0"/>
          <w:numId w:val="144"/>
        </w:numPr>
        <w:ind w:left="1080"/>
        <w:contextualSpacing w:val="0"/>
      </w:pPr>
      <w:r>
        <w:t xml:space="preserve">Yarding operations, including skidding, running lines, unstable </w:t>
      </w:r>
      <w:r w:rsidR="00FC0435">
        <w:t>logs, rigging</w:t>
      </w:r>
      <w:r w:rsidR="00AA1F3B">
        <w:t>,</w:t>
      </w:r>
      <w:r w:rsidR="00FC0435">
        <w:t xml:space="preserve"> and communication</w:t>
      </w:r>
    </w:p>
    <w:p w14:paraId="561BE90E" w14:textId="77777777" w:rsidR="00DD24DB" w:rsidRDefault="00DD24DB" w:rsidP="00A35DE2">
      <w:pPr>
        <w:pStyle w:val="ListParagraph"/>
        <w:numPr>
          <w:ilvl w:val="0"/>
          <w:numId w:val="144"/>
        </w:numPr>
        <w:ind w:left="1080"/>
        <w:contextualSpacing w:val="0"/>
      </w:pPr>
      <w:r>
        <w:t>Landing and loading areas, including release of rigging, landing layout, moving vehicles and equipment, and log truck</w:t>
      </w:r>
      <w:r w:rsidR="00FC0435">
        <w:t xml:space="preserve"> locating, loading</w:t>
      </w:r>
      <w:r w:rsidR="00AA1F3B">
        <w:t>,</w:t>
      </w:r>
      <w:r w:rsidR="00FC0435">
        <w:t xml:space="preserve"> and wrapping</w:t>
      </w:r>
    </w:p>
    <w:p w14:paraId="07C8A8DD" w14:textId="77777777" w:rsidR="00DD24DB" w:rsidRDefault="00DD24DB" w:rsidP="00A35DE2">
      <w:pPr>
        <w:pStyle w:val="ListParagraph"/>
        <w:numPr>
          <w:ilvl w:val="0"/>
          <w:numId w:val="144"/>
        </w:numPr>
        <w:ind w:left="1080"/>
        <w:contextualSpacing w:val="0"/>
      </w:pPr>
      <w:r>
        <w:t>Fall pro</w:t>
      </w:r>
      <w:r w:rsidR="00FC0435">
        <w:t>tection from elevated locations</w:t>
      </w:r>
    </w:p>
    <w:p w14:paraId="3802D38B" w14:textId="77777777" w:rsidR="00DD24DB" w:rsidRDefault="00DD24DB" w:rsidP="00A35DE2">
      <w:pPr>
        <w:pStyle w:val="ListParagraph"/>
        <w:numPr>
          <w:ilvl w:val="0"/>
          <w:numId w:val="144"/>
        </w:numPr>
        <w:ind w:left="1080"/>
        <w:contextualSpacing w:val="0"/>
      </w:pPr>
      <w:r>
        <w:t>Use of elevated platforms, incl</w:t>
      </w:r>
      <w:r w:rsidR="00FC0435">
        <w:t>uding condors and scissor lifts</w:t>
      </w:r>
    </w:p>
    <w:p w14:paraId="5F7A4A3E" w14:textId="77777777" w:rsidR="00DD24DB" w:rsidRDefault="00DD24DB" w:rsidP="00A35DE2">
      <w:pPr>
        <w:pStyle w:val="ListParagraph"/>
        <w:numPr>
          <w:ilvl w:val="0"/>
          <w:numId w:val="144"/>
        </w:numPr>
        <w:ind w:left="1080"/>
        <w:contextualSpacing w:val="0"/>
      </w:pPr>
      <w:r>
        <w:t>Safe us</w:t>
      </w:r>
      <w:r w:rsidR="00FC0435">
        <w:t>e of explosives</w:t>
      </w:r>
    </w:p>
    <w:p w14:paraId="717F290D" w14:textId="77777777" w:rsidR="00DD24DB" w:rsidRDefault="00FC0435" w:rsidP="00A35DE2">
      <w:pPr>
        <w:pStyle w:val="ListParagraph"/>
        <w:numPr>
          <w:ilvl w:val="0"/>
          <w:numId w:val="144"/>
        </w:numPr>
        <w:ind w:left="1080"/>
        <w:contextualSpacing w:val="0"/>
      </w:pPr>
      <w:r>
        <w:t>Driver safety</w:t>
      </w:r>
    </w:p>
    <w:p w14:paraId="3656D394" w14:textId="77777777" w:rsidR="00DD24DB" w:rsidRDefault="00FC0435" w:rsidP="00A35DE2">
      <w:pPr>
        <w:pStyle w:val="ListParagraph"/>
        <w:numPr>
          <w:ilvl w:val="0"/>
          <w:numId w:val="144"/>
        </w:numPr>
        <w:ind w:left="1080"/>
        <w:contextualSpacing w:val="0"/>
      </w:pPr>
      <w:r>
        <w:t>Slips, falls, and back injuries</w:t>
      </w:r>
    </w:p>
    <w:p w14:paraId="3BFFB859" w14:textId="77777777" w:rsidR="00DD24DB" w:rsidRDefault="00DD24DB" w:rsidP="00A35DE2">
      <w:pPr>
        <w:pStyle w:val="ListParagraph"/>
        <w:numPr>
          <w:ilvl w:val="0"/>
          <w:numId w:val="144"/>
        </w:numPr>
        <w:ind w:left="1080"/>
        <w:contextualSpacing w:val="0"/>
      </w:pPr>
      <w:r>
        <w:t>Ergonomic hazards, including proper lifting techniques and working on ladders or in a stooped posture fo</w:t>
      </w:r>
      <w:r w:rsidR="00FC0435">
        <w:t>r prolonged periods at one time</w:t>
      </w:r>
    </w:p>
    <w:p w14:paraId="5C4FF12B" w14:textId="77777777" w:rsidR="00DD24DB" w:rsidRDefault="00FC0435" w:rsidP="00A35DE2">
      <w:pPr>
        <w:pStyle w:val="ListParagraph"/>
        <w:numPr>
          <w:ilvl w:val="0"/>
          <w:numId w:val="144"/>
        </w:numPr>
        <w:ind w:left="1080"/>
        <w:contextualSpacing w:val="0"/>
      </w:pPr>
      <w:r>
        <w:t>Personal protective equipment</w:t>
      </w:r>
    </w:p>
    <w:p w14:paraId="01E3D95D" w14:textId="77777777" w:rsidR="00DD24DB" w:rsidRDefault="00DD24DB" w:rsidP="00A35DE2">
      <w:pPr>
        <w:pStyle w:val="ListParagraph"/>
        <w:numPr>
          <w:ilvl w:val="0"/>
          <w:numId w:val="144"/>
        </w:numPr>
        <w:ind w:left="1080"/>
        <w:contextualSpacing w:val="0"/>
      </w:pPr>
      <w:r>
        <w:t xml:space="preserve">Respiratory </w:t>
      </w:r>
      <w:r w:rsidR="00AA1F3B">
        <w:t>e</w:t>
      </w:r>
      <w:r w:rsidR="00FC0435">
        <w:t>quipment</w:t>
      </w:r>
    </w:p>
    <w:p w14:paraId="1D1676FD" w14:textId="77777777" w:rsidR="00DD24DB" w:rsidRDefault="00FC0435" w:rsidP="00A35DE2">
      <w:pPr>
        <w:pStyle w:val="ListParagraph"/>
        <w:numPr>
          <w:ilvl w:val="0"/>
          <w:numId w:val="144"/>
        </w:numPr>
        <w:ind w:left="1080"/>
        <w:contextualSpacing w:val="0"/>
      </w:pPr>
      <w:r>
        <w:t>Hazardous chemical exposures</w:t>
      </w:r>
    </w:p>
    <w:p w14:paraId="01DF9637" w14:textId="77777777" w:rsidR="00DD24DB" w:rsidRDefault="00FC0435" w:rsidP="00A35DE2">
      <w:pPr>
        <w:pStyle w:val="ListParagraph"/>
        <w:numPr>
          <w:ilvl w:val="0"/>
          <w:numId w:val="144"/>
        </w:numPr>
        <w:ind w:left="1080"/>
        <w:contextualSpacing w:val="0"/>
      </w:pPr>
      <w:r>
        <w:t>Hazard communication</w:t>
      </w:r>
    </w:p>
    <w:p w14:paraId="79927F56" w14:textId="77777777" w:rsidR="00DD24DB" w:rsidRDefault="00AA1F3B" w:rsidP="00A35DE2">
      <w:pPr>
        <w:pStyle w:val="ListParagraph"/>
        <w:numPr>
          <w:ilvl w:val="0"/>
          <w:numId w:val="144"/>
        </w:numPr>
        <w:ind w:left="1080"/>
        <w:contextualSpacing w:val="0"/>
      </w:pPr>
      <w:r>
        <w:t xml:space="preserve">Physical hazards, such as heat or </w:t>
      </w:r>
      <w:r w:rsidR="00DD24DB">
        <w:t>cold stress, noise, and ioni</w:t>
      </w:r>
      <w:r w:rsidR="00FC0435">
        <w:t>zing and non-ionizing radiation</w:t>
      </w:r>
    </w:p>
    <w:p w14:paraId="042C11C4" w14:textId="77777777" w:rsidR="00DD24DB" w:rsidRDefault="00FC0435" w:rsidP="00A35DE2">
      <w:pPr>
        <w:pStyle w:val="ListParagraph"/>
        <w:numPr>
          <w:ilvl w:val="0"/>
          <w:numId w:val="144"/>
        </w:numPr>
        <w:ind w:left="1080"/>
        <w:contextualSpacing w:val="0"/>
      </w:pPr>
      <w:r>
        <w:t>Laboratory safety</w:t>
      </w:r>
    </w:p>
    <w:p w14:paraId="29B238A3" w14:textId="77777777" w:rsidR="00DD24DB" w:rsidRDefault="006B05B6" w:rsidP="00A35DE2">
      <w:pPr>
        <w:pStyle w:val="ListParagraph"/>
        <w:numPr>
          <w:ilvl w:val="0"/>
          <w:numId w:val="144"/>
        </w:numPr>
        <w:ind w:left="1080"/>
        <w:contextualSpacing w:val="0"/>
      </w:pPr>
      <w:r>
        <w:t>Blood-borne</w:t>
      </w:r>
      <w:r w:rsidR="00DD24DB">
        <w:t xml:space="preserve"> pathoge</w:t>
      </w:r>
      <w:r w:rsidR="00FC0435">
        <w:t>ns and other biological hazards</w:t>
      </w:r>
    </w:p>
    <w:p w14:paraId="3533940A" w14:textId="77777777" w:rsidR="00DD24DB" w:rsidRPr="00FC0435" w:rsidRDefault="00DD24DB" w:rsidP="00A35DE2">
      <w:pPr>
        <w:pStyle w:val="ListParagraph"/>
        <w:numPr>
          <w:ilvl w:val="0"/>
          <w:numId w:val="144"/>
        </w:numPr>
        <w:tabs>
          <w:tab w:val="left" w:pos="9360"/>
        </w:tabs>
        <w:ind w:left="1080"/>
        <w:contextualSpacing w:val="0"/>
      </w:pPr>
      <w:r>
        <w:t>Other job-specific hazards, such as</w:t>
      </w:r>
      <w:r w:rsidR="00FC0435">
        <w:t xml:space="preserve">: </w:t>
      </w:r>
      <w:r w:rsidR="00FC0435" w:rsidRPr="00FC0435">
        <w:rPr>
          <w:u w:val="single"/>
        </w:rPr>
        <w:tab/>
      </w:r>
    </w:p>
    <w:p w14:paraId="16C320C6" w14:textId="77777777" w:rsidR="00AA1F3B" w:rsidRDefault="00FC0435" w:rsidP="00A546CE">
      <w:pPr>
        <w:pStyle w:val="ListParagraph"/>
        <w:tabs>
          <w:tab w:val="left" w:pos="9360"/>
        </w:tabs>
        <w:ind w:left="1080"/>
        <w:contextualSpacing w:val="0"/>
        <w:rPr>
          <w:u w:val="single"/>
        </w:rPr>
      </w:pPr>
      <w:r>
        <w:rPr>
          <w:u w:val="single"/>
        </w:rPr>
        <w:tab/>
      </w:r>
    </w:p>
    <w:p w14:paraId="56CCF6F0" w14:textId="0F7D462D" w:rsidR="00FC0435" w:rsidRDefault="00FC0435" w:rsidP="00A35DE2">
      <w:pPr>
        <w:pStyle w:val="H1Numbered"/>
        <w:numPr>
          <w:ilvl w:val="0"/>
          <w:numId w:val="267"/>
        </w:numPr>
      </w:pPr>
      <w:r>
        <w:t>EVALUATION, DOCUMENTATION AND RECORD KEEPING</w:t>
      </w:r>
    </w:p>
    <w:p w14:paraId="102A3912" w14:textId="77777777" w:rsidR="00FC0435" w:rsidRDefault="00FC0435" w:rsidP="0016022F">
      <w:r>
        <w:t>We have checked one of the following categories</w:t>
      </w:r>
      <w:r w:rsidR="00AA1F3B">
        <w:t xml:space="preserve"> as our recordkeeping policy:</w:t>
      </w:r>
    </w:p>
    <w:p w14:paraId="3EDC1FE3" w14:textId="77777777" w:rsidR="00FC0435" w:rsidRDefault="00780743" w:rsidP="00A35DE2">
      <w:pPr>
        <w:pStyle w:val="ListParagraph"/>
        <w:numPr>
          <w:ilvl w:val="0"/>
          <w:numId w:val="145"/>
        </w:numPr>
        <w:contextualSpacing w:val="0"/>
      </w:pPr>
      <w:r w:rsidRPr="00780743">
        <w:rPr>
          <w:b/>
        </w:rPr>
        <w:t>Category 1:</w:t>
      </w:r>
      <w:r w:rsidR="00FC0435">
        <w:t xml:space="preserve"> Our establishment is on a designated high hazard industry list. We have taken the following steps to implement and maintain our IIP Program:</w:t>
      </w:r>
    </w:p>
    <w:p w14:paraId="1DC011B9" w14:textId="77777777" w:rsidR="00FC0435" w:rsidRDefault="00FC0435" w:rsidP="0016022F">
      <w:pPr>
        <w:ind w:left="720"/>
      </w:pPr>
      <w:r>
        <w:t>Records of hazard assessment inspections, including the person(s) or persons conducting the inspection, the unsafe conditions and work practices that have been identified and the action taken to correct the identified unsafe conditions and work practices, are recorded on a hazard assessment and correction form</w:t>
      </w:r>
      <w:r w:rsidR="00715E1E">
        <w:t>.</w:t>
      </w:r>
    </w:p>
    <w:p w14:paraId="6C7499E8" w14:textId="77777777" w:rsidR="00FC0435" w:rsidRDefault="00FC0435" w:rsidP="0016022F">
      <w:pPr>
        <w:ind w:left="720"/>
      </w:pPr>
      <w:r>
        <w:t>Documentation of safety and health training for each worker, including the worker's name or other identifier, training dates, type(s) of training, and training providers are recorded on a worker training and instruction form. We also include the records relating to worker training provided by a construction industry occupational safety and health program approved by OSHA.</w:t>
      </w:r>
    </w:p>
    <w:p w14:paraId="50413FDB" w14:textId="77777777" w:rsidR="00FC0435" w:rsidRDefault="00FC0435" w:rsidP="0016022F">
      <w:pPr>
        <w:ind w:left="720"/>
      </w:pPr>
      <w:r>
        <w:t>Inspection records and training documentation will be maintained according to the following checked schedule:</w:t>
      </w:r>
    </w:p>
    <w:p w14:paraId="723BA805" w14:textId="77777777" w:rsidR="00362412" w:rsidRDefault="00FC0435" w:rsidP="00A35DE2">
      <w:pPr>
        <w:pStyle w:val="ListParagraph"/>
        <w:numPr>
          <w:ilvl w:val="0"/>
          <w:numId w:val="255"/>
        </w:numPr>
      </w:pPr>
      <w:r>
        <w:t xml:space="preserve">For one year, except for training records of employees who have worked for less than one year </w:t>
      </w:r>
      <w:r w:rsidR="004C754A">
        <w:t xml:space="preserve">that </w:t>
      </w:r>
      <w:r>
        <w:t>are provided to the worker upon termination of employment; or</w:t>
      </w:r>
    </w:p>
    <w:p w14:paraId="75A9C47E" w14:textId="77777777" w:rsidR="00362412" w:rsidRDefault="00FC0435" w:rsidP="00A35DE2">
      <w:pPr>
        <w:pStyle w:val="ListParagraph"/>
        <w:numPr>
          <w:ilvl w:val="0"/>
          <w:numId w:val="255"/>
        </w:numPr>
        <w:contextualSpacing w:val="0"/>
      </w:pPr>
      <w:r>
        <w:t>Since we have less than ten workers, including managers and supervisors, we maintain inspection records only until the hazard is corrected</w:t>
      </w:r>
      <w:r w:rsidR="004C754A">
        <w:t>. We also</w:t>
      </w:r>
      <w:r>
        <w:t xml:space="preserve"> only maintain a log of instructions to workers with respect to worker job assignments when they are first hired or assigned new duties.</w:t>
      </w:r>
    </w:p>
    <w:p w14:paraId="0CE41F92" w14:textId="77777777" w:rsidR="00FC0435" w:rsidRDefault="00FC0435" w:rsidP="00A35DE2">
      <w:pPr>
        <w:pStyle w:val="ListParagraph"/>
        <w:numPr>
          <w:ilvl w:val="0"/>
          <w:numId w:val="145"/>
        </w:numPr>
        <w:contextualSpacing w:val="0"/>
      </w:pPr>
      <w:r w:rsidRPr="00780743">
        <w:rPr>
          <w:b/>
        </w:rPr>
        <w:t>Category 2</w:t>
      </w:r>
      <w:r w:rsidR="00780743">
        <w:rPr>
          <w:b/>
        </w:rPr>
        <w:t>:</w:t>
      </w:r>
      <w:r>
        <w:t xml:space="preserve"> We are a local governmental entity (any county, city, or district, and any public or quasi-public corporation or public agency therein) and we are not required to keep written records of the steps taken to implement and maintain our IIP Program.</w:t>
      </w:r>
    </w:p>
    <w:p w14:paraId="269BD904" w14:textId="77777777" w:rsidR="00780743" w:rsidRDefault="00780743" w:rsidP="0016022F">
      <w:r>
        <w:br w:type="page"/>
      </w:r>
    </w:p>
    <w:p w14:paraId="43E1320A" w14:textId="77777777" w:rsidR="00780743" w:rsidRDefault="00780743" w:rsidP="00604C5B">
      <w:pPr>
        <w:pStyle w:val="Heading1"/>
      </w:pPr>
      <w:r>
        <w:t xml:space="preserve">ATTACHMENT </w:t>
      </w:r>
      <w:r w:rsidR="004C754A">
        <w:t>J.1</w:t>
      </w:r>
      <w:r w:rsidR="00DA6A63">
        <w:t>.</w:t>
      </w:r>
      <w:r>
        <w:rPr>
          <w:rFonts w:ascii="Arial" w:hAnsi="Arial" w:cs="Arial"/>
          <w:lang w:bidi="he-IL"/>
        </w:rPr>
        <w:t>—</w:t>
      </w:r>
      <w:r>
        <w:t>HAZARD ASSESSMENT CHECKLIST</w:t>
      </w:r>
    </w:p>
    <w:p w14:paraId="31497D54" w14:textId="77777777" w:rsidR="00362412" w:rsidRDefault="00780743" w:rsidP="00A35DE2">
      <w:pPr>
        <w:pStyle w:val="H1Numbered"/>
        <w:numPr>
          <w:ilvl w:val="0"/>
          <w:numId w:val="268"/>
        </w:numPr>
        <w:ind w:left="540" w:hanging="540"/>
      </w:pPr>
      <w:r>
        <w:t>GENERAL WORK ENVIRONMENT</w:t>
      </w:r>
    </w:p>
    <w:p w14:paraId="6B59D53B" w14:textId="77777777" w:rsidR="00780743" w:rsidRDefault="00780743" w:rsidP="00A35DE2">
      <w:pPr>
        <w:pStyle w:val="ListParagraph"/>
        <w:numPr>
          <w:ilvl w:val="0"/>
          <w:numId w:val="146"/>
        </w:numPr>
        <w:contextualSpacing w:val="0"/>
      </w:pPr>
      <w:r>
        <w:t>Are all worksites clean and orderly?</w:t>
      </w:r>
    </w:p>
    <w:p w14:paraId="705630D7" w14:textId="77777777" w:rsidR="00780743" w:rsidRDefault="00780743" w:rsidP="00A35DE2">
      <w:pPr>
        <w:pStyle w:val="ListParagraph"/>
        <w:numPr>
          <w:ilvl w:val="0"/>
          <w:numId w:val="146"/>
        </w:numPr>
        <w:contextualSpacing w:val="0"/>
      </w:pPr>
      <w:r>
        <w:t>Are work surfaces kept dry or appropriate means taken to assure the surfaces are slip-resistant?</w:t>
      </w:r>
    </w:p>
    <w:p w14:paraId="359CA46A" w14:textId="77777777" w:rsidR="00780743" w:rsidRDefault="00780743" w:rsidP="00A35DE2">
      <w:pPr>
        <w:pStyle w:val="ListParagraph"/>
        <w:numPr>
          <w:ilvl w:val="0"/>
          <w:numId w:val="146"/>
        </w:numPr>
        <w:contextualSpacing w:val="0"/>
      </w:pPr>
      <w:r>
        <w:t>Are all spilled materials or liquids cleaned up immediately?</w:t>
      </w:r>
    </w:p>
    <w:p w14:paraId="555C372C" w14:textId="77777777" w:rsidR="00780743" w:rsidRDefault="00780743" w:rsidP="00A35DE2">
      <w:pPr>
        <w:pStyle w:val="ListParagraph"/>
        <w:numPr>
          <w:ilvl w:val="0"/>
          <w:numId w:val="146"/>
        </w:numPr>
        <w:contextualSpacing w:val="0"/>
      </w:pPr>
      <w:r>
        <w:t>Is combustible scrap, debris</w:t>
      </w:r>
      <w:r w:rsidR="00AA1F3B">
        <w:t>,</w:t>
      </w:r>
      <w:r>
        <w:t xml:space="preserve"> and waste stored safely and removed from the worksite promptly?</w:t>
      </w:r>
    </w:p>
    <w:p w14:paraId="4DBD6375" w14:textId="77777777" w:rsidR="00780743" w:rsidRDefault="00780743" w:rsidP="00A35DE2">
      <w:pPr>
        <w:pStyle w:val="ListParagraph"/>
        <w:numPr>
          <w:ilvl w:val="0"/>
          <w:numId w:val="146"/>
        </w:numPr>
        <w:contextualSpacing w:val="0"/>
      </w:pPr>
      <w:r>
        <w:t>Is accumulated combustible dust routinely removed from elevated surfaces, including the overhead structure of buildings?</w:t>
      </w:r>
    </w:p>
    <w:p w14:paraId="759D5C7D" w14:textId="77777777" w:rsidR="00780743" w:rsidRDefault="00780743" w:rsidP="00A35DE2">
      <w:pPr>
        <w:pStyle w:val="ListParagraph"/>
        <w:numPr>
          <w:ilvl w:val="0"/>
          <w:numId w:val="146"/>
        </w:numPr>
        <w:contextualSpacing w:val="0"/>
      </w:pPr>
      <w:r>
        <w:t>Is combustible dust cleaned up with a vacuum system to prevent the dust going into suspension?</w:t>
      </w:r>
    </w:p>
    <w:p w14:paraId="30F21136" w14:textId="77777777" w:rsidR="00780743" w:rsidRDefault="00780743" w:rsidP="00A35DE2">
      <w:pPr>
        <w:pStyle w:val="ListParagraph"/>
        <w:numPr>
          <w:ilvl w:val="0"/>
          <w:numId w:val="146"/>
        </w:numPr>
        <w:contextualSpacing w:val="0"/>
      </w:pPr>
      <w:r>
        <w:t>Is metallic or conductive dust prevented from entering or accumulation on or around electrical enclosures or equipment?</w:t>
      </w:r>
    </w:p>
    <w:p w14:paraId="518B0A60" w14:textId="77777777" w:rsidR="00780743" w:rsidRDefault="00780743" w:rsidP="00A35DE2">
      <w:pPr>
        <w:pStyle w:val="ListParagraph"/>
        <w:numPr>
          <w:ilvl w:val="0"/>
          <w:numId w:val="146"/>
        </w:numPr>
        <w:contextualSpacing w:val="0"/>
      </w:pPr>
      <w:r>
        <w:t>Are covered metal wast</w:t>
      </w:r>
      <w:r w:rsidR="00AA1F3B">
        <w:t>e cans used for oily and paint-</w:t>
      </w:r>
      <w:r>
        <w:t>soaked waste?</w:t>
      </w:r>
    </w:p>
    <w:p w14:paraId="5E19E2D5" w14:textId="77777777" w:rsidR="00780743" w:rsidRDefault="00780743" w:rsidP="00A35DE2">
      <w:pPr>
        <w:pStyle w:val="ListParagraph"/>
        <w:numPr>
          <w:ilvl w:val="0"/>
          <w:numId w:val="146"/>
        </w:numPr>
        <w:contextualSpacing w:val="0"/>
      </w:pPr>
      <w:r>
        <w:t>Are all oil and gas fired devices equipped with flame failure controls that will prevent flow of fuel if pilots or main burners are not working?</w:t>
      </w:r>
    </w:p>
    <w:p w14:paraId="221FFD0B" w14:textId="77777777" w:rsidR="00780743" w:rsidRDefault="00780743" w:rsidP="00A35DE2">
      <w:pPr>
        <w:pStyle w:val="ListParagraph"/>
        <w:numPr>
          <w:ilvl w:val="0"/>
          <w:numId w:val="146"/>
        </w:numPr>
        <w:contextualSpacing w:val="0"/>
      </w:pPr>
      <w:r>
        <w:t>Are paint spray booths, dip tanks</w:t>
      </w:r>
      <w:r w:rsidR="00AA1F3B">
        <w:t>,</w:t>
      </w:r>
      <w:r>
        <w:t xml:space="preserve"> and the like cleaned regularly?</w:t>
      </w:r>
    </w:p>
    <w:p w14:paraId="403B458B" w14:textId="77777777" w:rsidR="00780743" w:rsidRDefault="00780743" w:rsidP="00A35DE2">
      <w:pPr>
        <w:pStyle w:val="ListParagraph"/>
        <w:numPr>
          <w:ilvl w:val="0"/>
          <w:numId w:val="146"/>
        </w:numPr>
        <w:contextualSpacing w:val="0"/>
      </w:pPr>
      <w:r>
        <w:t>Are the minimum number of toilets and washing facilities provided?</w:t>
      </w:r>
    </w:p>
    <w:p w14:paraId="3CE7C854" w14:textId="77777777" w:rsidR="00780743" w:rsidRDefault="00780743" w:rsidP="00A35DE2">
      <w:pPr>
        <w:pStyle w:val="ListParagraph"/>
        <w:numPr>
          <w:ilvl w:val="0"/>
          <w:numId w:val="146"/>
        </w:numPr>
        <w:contextualSpacing w:val="0"/>
      </w:pPr>
      <w:r>
        <w:t>Are all toilets and washing facilities clean and sanitary?</w:t>
      </w:r>
    </w:p>
    <w:p w14:paraId="22FD0866" w14:textId="77777777" w:rsidR="00780743" w:rsidRDefault="00780743" w:rsidP="00A35DE2">
      <w:pPr>
        <w:pStyle w:val="ListParagraph"/>
        <w:numPr>
          <w:ilvl w:val="0"/>
          <w:numId w:val="146"/>
        </w:numPr>
        <w:contextualSpacing w:val="0"/>
      </w:pPr>
      <w:r>
        <w:t>Are all work areas adequately illuminated?</w:t>
      </w:r>
    </w:p>
    <w:p w14:paraId="6037E846" w14:textId="77777777" w:rsidR="00780743" w:rsidRDefault="00780743" w:rsidP="00A35DE2">
      <w:pPr>
        <w:pStyle w:val="ListParagraph"/>
        <w:numPr>
          <w:ilvl w:val="0"/>
          <w:numId w:val="146"/>
        </w:numPr>
        <w:contextualSpacing w:val="0"/>
      </w:pPr>
      <w:r>
        <w:t>Are pits and floor openings covered or otherwise guarded?</w:t>
      </w:r>
    </w:p>
    <w:p w14:paraId="5BD6C09C" w14:textId="10E7CD43" w:rsidR="00780743" w:rsidRDefault="00780743" w:rsidP="00A35DE2">
      <w:pPr>
        <w:pStyle w:val="H1Numbered"/>
        <w:numPr>
          <w:ilvl w:val="0"/>
          <w:numId w:val="268"/>
        </w:numPr>
        <w:ind w:left="540" w:hanging="540"/>
      </w:pPr>
      <w:r>
        <w:t xml:space="preserve">PERSONAL PROTECTIVE EQUIPMENT </w:t>
      </w:r>
      <w:r w:rsidR="007856B0">
        <w:t>and</w:t>
      </w:r>
      <w:r>
        <w:t xml:space="preserve"> CLOTHING</w:t>
      </w:r>
    </w:p>
    <w:p w14:paraId="58A81230" w14:textId="77777777" w:rsidR="00780743" w:rsidRDefault="00780743" w:rsidP="00A35DE2">
      <w:pPr>
        <w:pStyle w:val="ListParagraph"/>
        <w:numPr>
          <w:ilvl w:val="0"/>
          <w:numId w:val="147"/>
        </w:numPr>
        <w:contextualSpacing w:val="0"/>
      </w:pPr>
      <w:r>
        <w:t>Are protective goggles or face shields provided and worn where there is any danger of flying particles or corrosive materials?</w:t>
      </w:r>
    </w:p>
    <w:p w14:paraId="42CE9C65" w14:textId="77777777" w:rsidR="00780743" w:rsidRDefault="00780743" w:rsidP="00A35DE2">
      <w:pPr>
        <w:pStyle w:val="ListParagraph"/>
        <w:numPr>
          <w:ilvl w:val="0"/>
          <w:numId w:val="147"/>
        </w:numPr>
        <w:contextualSpacing w:val="0"/>
      </w:pPr>
      <w:r>
        <w:t>Are approved safety glasses required to be worn at all times in areas where there is a risk of eye injuries such as punctures, abrasions, contusion</w:t>
      </w:r>
      <w:r w:rsidR="00AA1F3B">
        <w:t>s,</w:t>
      </w:r>
      <w:r>
        <w:t xml:space="preserve"> or burns?</w:t>
      </w:r>
    </w:p>
    <w:p w14:paraId="0B52AA2F" w14:textId="77777777" w:rsidR="00780743" w:rsidRDefault="00780743" w:rsidP="00A35DE2">
      <w:pPr>
        <w:pStyle w:val="ListParagraph"/>
        <w:numPr>
          <w:ilvl w:val="0"/>
          <w:numId w:val="147"/>
        </w:numPr>
        <w:contextualSpacing w:val="0"/>
      </w:pPr>
      <w:r>
        <w:t>Are employees who need corrective lenses (glasses or contacts lenses) in working environments with harmful exposures required to wear only approved safety glasses, protective goggles, or use other medically approved precautionary procedures?</w:t>
      </w:r>
    </w:p>
    <w:p w14:paraId="7D57783B" w14:textId="77777777" w:rsidR="00780743" w:rsidRDefault="00780743" w:rsidP="00A35DE2">
      <w:pPr>
        <w:pStyle w:val="ListParagraph"/>
        <w:numPr>
          <w:ilvl w:val="0"/>
          <w:numId w:val="147"/>
        </w:numPr>
        <w:contextualSpacing w:val="0"/>
      </w:pPr>
      <w:r>
        <w:t>Are protective gloves, aprons, shields, or other means provided against cuts, corrosive liquids</w:t>
      </w:r>
      <w:r w:rsidR="00AA1F3B">
        <w:t>,</w:t>
      </w:r>
      <w:r>
        <w:t xml:space="preserve"> and chemicals?</w:t>
      </w:r>
    </w:p>
    <w:p w14:paraId="1FAC6141" w14:textId="77777777" w:rsidR="00780743" w:rsidRDefault="00780743" w:rsidP="00A35DE2">
      <w:pPr>
        <w:pStyle w:val="ListParagraph"/>
        <w:numPr>
          <w:ilvl w:val="0"/>
          <w:numId w:val="147"/>
        </w:numPr>
        <w:contextualSpacing w:val="0"/>
      </w:pPr>
      <w:r>
        <w:t>Are hard hats provided and worn where danger of falling objects exists?</w:t>
      </w:r>
    </w:p>
    <w:p w14:paraId="331BAACB" w14:textId="77777777" w:rsidR="00780743" w:rsidRDefault="00780743" w:rsidP="00A35DE2">
      <w:pPr>
        <w:pStyle w:val="ListParagraph"/>
        <w:numPr>
          <w:ilvl w:val="0"/>
          <w:numId w:val="147"/>
        </w:numPr>
        <w:contextualSpacing w:val="0"/>
      </w:pPr>
      <w:r>
        <w:t>Are hard hats inspected periodically for damage to the shell and suspension system?</w:t>
      </w:r>
    </w:p>
    <w:p w14:paraId="4773FFB8" w14:textId="77777777" w:rsidR="00780743" w:rsidRDefault="00780743" w:rsidP="00A35DE2">
      <w:pPr>
        <w:pStyle w:val="ListParagraph"/>
        <w:numPr>
          <w:ilvl w:val="0"/>
          <w:numId w:val="147"/>
        </w:numPr>
        <w:contextualSpacing w:val="0"/>
      </w:pPr>
      <w:r>
        <w:t>Is appropriate foot protection required where there is the risk of foot injuries from hot, corrosive, poisonous substances, falling objects, crushing</w:t>
      </w:r>
      <w:r w:rsidR="00AA1F3B">
        <w:t>,</w:t>
      </w:r>
      <w:r>
        <w:t xml:space="preserve"> or penetrating actions?</w:t>
      </w:r>
    </w:p>
    <w:p w14:paraId="482604BE" w14:textId="77777777" w:rsidR="00780743" w:rsidRDefault="00780743" w:rsidP="00A35DE2">
      <w:pPr>
        <w:pStyle w:val="ListParagraph"/>
        <w:numPr>
          <w:ilvl w:val="0"/>
          <w:numId w:val="147"/>
        </w:numPr>
        <w:contextualSpacing w:val="0"/>
      </w:pPr>
      <w:r>
        <w:t>Are approved respirators provided for regular or emergency use where needed?</w:t>
      </w:r>
    </w:p>
    <w:p w14:paraId="7590D120" w14:textId="77777777" w:rsidR="00780743" w:rsidRDefault="00780743" w:rsidP="00A35DE2">
      <w:pPr>
        <w:pStyle w:val="ListParagraph"/>
        <w:numPr>
          <w:ilvl w:val="0"/>
          <w:numId w:val="147"/>
        </w:numPr>
        <w:contextualSpacing w:val="0"/>
      </w:pPr>
      <w:r>
        <w:t>Is all protective equipment maintained in a sanitary condition and ready for use?</w:t>
      </w:r>
    </w:p>
    <w:p w14:paraId="4FB3AC3D" w14:textId="77777777" w:rsidR="00780743" w:rsidRDefault="00780743" w:rsidP="00A35DE2">
      <w:pPr>
        <w:pStyle w:val="ListParagraph"/>
        <w:numPr>
          <w:ilvl w:val="0"/>
          <w:numId w:val="147"/>
        </w:numPr>
        <w:contextualSpacing w:val="0"/>
      </w:pPr>
      <w:r>
        <w:t>Do you have eye wash facilities and a quick drench shower within the work area where employees are exposed to injurious corrosive materials?</w:t>
      </w:r>
    </w:p>
    <w:p w14:paraId="3AE3847D" w14:textId="77777777" w:rsidR="00780743" w:rsidRDefault="00780743" w:rsidP="00A35DE2">
      <w:pPr>
        <w:pStyle w:val="ListParagraph"/>
        <w:numPr>
          <w:ilvl w:val="0"/>
          <w:numId w:val="147"/>
        </w:numPr>
        <w:contextualSpacing w:val="0"/>
      </w:pPr>
      <w:r>
        <w:t>Where special equipment is needed for electrical workers, is it available?</w:t>
      </w:r>
    </w:p>
    <w:p w14:paraId="455E9191" w14:textId="77777777" w:rsidR="00780743" w:rsidRDefault="00780743" w:rsidP="00A35DE2">
      <w:pPr>
        <w:pStyle w:val="ListParagraph"/>
        <w:numPr>
          <w:ilvl w:val="0"/>
          <w:numId w:val="147"/>
        </w:numPr>
        <w:contextualSpacing w:val="0"/>
      </w:pPr>
      <w:r>
        <w:t>When lunches are eaten on the premises, are they eaten in areas where there is no exposure to toxic materials or other health hazards?</w:t>
      </w:r>
    </w:p>
    <w:p w14:paraId="58033F91" w14:textId="77777777" w:rsidR="00780743" w:rsidRDefault="00780743" w:rsidP="00A35DE2">
      <w:pPr>
        <w:pStyle w:val="ListParagraph"/>
        <w:numPr>
          <w:ilvl w:val="0"/>
          <w:numId w:val="147"/>
        </w:numPr>
        <w:contextualSpacing w:val="0"/>
      </w:pPr>
      <w:r>
        <w:t>Is protection against the effects of occupational noise exposure provided when sound levels exceed those of the OSHA noise standard?</w:t>
      </w:r>
    </w:p>
    <w:p w14:paraId="0FAA79FE" w14:textId="0374E50F" w:rsidR="00780743" w:rsidRDefault="00780743" w:rsidP="00A35DE2">
      <w:pPr>
        <w:pStyle w:val="H1Numbered"/>
        <w:numPr>
          <w:ilvl w:val="0"/>
          <w:numId w:val="268"/>
        </w:numPr>
        <w:ind w:left="540" w:hanging="540"/>
      </w:pPr>
      <w:r>
        <w:t>WALKWAYS</w:t>
      </w:r>
    </w:p>
    <w:p w14:paraId="1A16B05C" w14:textId="77777777" w:rsidR="00780743" w:rsidRDefault="00780743" w:rsidP="00A35DE2">
      <w:pPr>
        <w:pStyle w:val="ListParagraph"/>
        <w:numPr>
          <w:ilvl w:val="0"/>
          <w:numId w:val="148"/>
        </w:numPr>
        <w:contextualSpacing w:val="0"/>
      </w:pPr>
      <w:r>
        <w:t>Are aisles and passageways kept clear?</w:t>
      </w:r>
    </w:p>
    <w:p w14:paraId="73787DE7" w14:textId="77777777" w:rsidR="00780743" w:rsidRDefault="00780743" w:rsidP="00A35DE2">
      <w:pPr>
        <w:pStyle w:val="ListParagraph"/>
        <w:numPr>
          <w:ilvl w:val="0"/>
          <w:numId w:val="148"/>
        </w:numPr>
        <w:contextualSpacing w:val="0"/>
      </w:pPr>
      <w:r>
        <w:t>Are aisles and walkways marked as appropriate?</w:t>
      </w:r>
    </w:p>
    <w:p w14:paraId="708307DE" w14:textId="77777777" w:rsidR="00780743" w:rsidRDefault="00780743" w:rsidP="00A35DE2">
      <w:pPr>
        <w:pStyle w:val="ListParagraph"/>
        <w:numPr>
          <w:ilvl w:val="0"/>
          <w:numId w:val="148"/>
        </w:numPr>
        <w:contextualSpacing w:val="0"/>
      </w:pPr>
      <w:r>
        <w:t>Are wet surfaces covered with non-slip materials?</w:t>
      </w:r>
    </w:p>
    <w:p w14:paraId="6DD1C0B6" w14:textId="77777777" w:rsidR="00780743" w:rsidRDefault="00780743" w:rsidP="00A35DE2">
      <w:pPr>
        <w:pStyle w:val="ListParagraph"/>
        <w:numPr>
          <w:ilvl w:val="0"/>
          <w:numId w:val="148"/>
        </w:numPr>
        <w:contextualSpacing w:val="0"/>
      </w:pPr>
      <w:r>
        <w:t>Are holes in the floor, sidewalk</w:t>
      </w:r>
      <w:r w:rsidR="00AA1F3B">
        <w:t>,</w:t>
      </w:r>
      <w:r>
        <w:t xml:space="preserve"> or other walking surface repaired properly, covered</w:t>
      </w:r>
      <w:r w:rsidR="00AA1F3B">
        <w:t>,</w:t>
      </w:r>
      <w:r>
        <w:t xml:space="preserve"> or otherwise made safe?</w:t>
      </w:r>
    </w:p>
    <w:p w14:paraId="22DB0A11" w14:textId="77777777" w:rsidR="00780743" w:rsidRDefault="00780743" w:rsidP="00A35DE2">
      <w:pPr>
        <w:pStyle w:val="ListParagraph"/>
        <w:numPr>
          <w:ilvl w:val="0"/>
          <w:numId w:val="148"/>
        </w:numPr>
        <w:contextualSpacing w:val="0"/>
      </w:pPr>
      <w:r>
        <w:t xml:space="preserve">Is there safe clearance for walking in aisles where motorized or mechanical handling equipment is </w:t>
      </w:r>
      <w:r w:rsidR="00170E93">
        <w:t>operating?</w:t>
      </w:r>
    </w:p>
    <w:p w14:paraId="481E0312" w14:textId="77777777" w:rsidR="00780743" w:rsidRDefault="00780743" w:rsidP="00A35DE2">
      <w:pPr>
        <w:pStyle w:val="ListParagraph"/>
        <w:numPr>
          <w:ilvl w:val="0"/>
          <w:numId w:val="148"/>
        </w:numPr>
        <w:contextualSpacing w:val="0"/>
      </w:pPr>
      <w:r>
        <w:t>Are spilled materials cleaned up immediately?</w:t>
      </w:r>
    </w:p>
    <w:p w14:paraId="42689BA9" w14:textId="77777777" w:rsidR="00780743" w:rsidRDefault="00780743" w:rsidP="00A35DE2">
      <w:pPr>
        <w:pStyle w:val="ListParagraph"/>
        <w:numPr>
          <w:ilvl w:val="0"/>
          <w:numId w:val="148"/>
        </w:numPr>
        <w:contextualSpacing w:val="0"/>
      </w:pPr>
      <w:r>
        <w:t>Are materials or equipment stored in such a way that sharp projectiles will not interfere with the walkway?</w:t>
      </w:r>
    </w:p>
    <w:p w14:paraId="42287F3B" w14:textId="77777777" w:rsidR="00780743" w:rsidRDefault="00780743" w:rsidP="00A35DE2">
      <w:pPr>
        <w:pStyle w:val="ListParagraph"/>
        <w:numPr>
          <w:ilvl w:val="0"/>
          <w:numId w:val="148"/>
        </w:numPr>
        <w:contextualSpacing w:val="0"/>
      </w:pPr>
      <w:r>
        <w:t>Are changes of direction or elevations readily identifiable?</w:t>
      </w:r>
    </w:p>
    <w:p w14:paraId="26A5D64C" w14:textId="77777777" w:rsidR="00780743" w:rsidRDefault="00780743" w:rsidP="00A35DE2">
      <w:pPr>
        <w:pStyle w:val="ListParagraph"/>
        <w:numPr>
          <w:ilvl w:val="0"/>
          <w:numId w:val="148"/>
        </w:numPr>
        <w:contextualSpacing w:val="0"/>
      </w:pPr>
      <w:r>
        <w:t>Are aisles or walkways that pass near moving or operating machinery, welding operations</w:t>
      </w:r>
      <w:r w:rsidR="00AA1F3B">
        <w:t>,</w:t>
      </w:r>
      <w:r>
        <w:t xml:space="preserve"> or similar operations arranged so employees will not be subjected to potential hazards?</w:t>
      </w:r>
    </w:p>
    <w:p w14:paraId="431AEF9C" w14:textId="77777777" w:rsidR="00780743" w:rsidRDefault="00780743" w:rsidP="00A35DE2">
      <w:pPr>
        <w:pStyle w:val="ListParagraph"/>
        <w:numPr>
          <w:ilvl w:val="0"/>
          <w:numId w:val="148"/>
        </w:numPr>
        <w:contextualSpacing w:val="0"/>
      </w:pPr>
      <w:r>
        <w:t>Is adequate headroom provided for the entire length of any aisle or walkway?</w:t>
      </w:r>
    </w:p>
    <w:p w14:paraId="7B6710E1" w14:textId="77777777" w:rsidR="00780743" w:rsidRDefault="00780743" w:rsidP="00A35DE2">
      <w:pPr>
        <w:pStyle w:val="ListParagraph"/>
        <w:numPr>
          <w:ilvl w:val="0"/>
          <w:numId w:val="148"/>
        </w:numPr>
        <w:contextualSpacing w:val="0"/>
      </w:pPr>
      <w:r>
        <w:t>Are standard guardrails provided wherever aisle or walkway surfaces are elevated more than 30 inches above any adjacent floor or the ground?</w:t>
      </w:r>
    </w:p>
    <w:p w14:paraId="3BFF8671" w14:textId="77777777" w:rsidR="00780743" w:rsidRDefault="00780743" w:rsidP="00A35DE2">
      <w:pPr>
        <w:pStyle w:val="ListParagraph"/>
        <w:numPr>
          <w:ilvl w:val="0"/>
          <w:numId w:val="148"/>
        </w:numPr>
        <w:contextualSpacing w:val="0"/>
      </w:pPr>
      <w:r>
        <w:t>Are bridges provided over conveyors and similar hazards?</w:t>
      </w:r>
    </w:p>
    <w:p w14:paraId="54D57CE2" w14:textId="699BC7DB" w:rsidR="00780743" w:rsidRDefault="00780743" w:rsidP="00A35DE2">
      <w:pPr>
        <w:pStyle w:val="H1Numbered"/>
        <w:numPr>
          <w:ilvl w:val="0"/>
          <w:numId w:val="268"/>
        </w:numPr>
        <w:ind w:left="540" w:hanging="540"/>
      </w:pPr>
      <w:r>
        <w:t xml:space="preserve">FLOOR </w:t>
      </w:r>
      <w:r w:rsidR="007856B0">
        <w:t>and</w:t>
      </w:r>
      <w:r>
        <w:t xml:space="preserve"> WALL OPENINGS</w:t>
      </w:r>
    </w:p>
    <w:p w14:paraId="1D24D028" w14:textId="77777777" w:rsidR="00780743" w:rsidRDefault="00780743" w:rsidP="00A35DE2">
      <w:pPr>
        <w:pStyle w:val="ListParagraph"/>
        <w:numPr>
          <w:ilvl w:val="0"/>
          <w:numId w:val="149"/>
        </w:numPr>
        <w:contextualSpacing w:val="0"/>
      </w:pPr>
      <w:r>
        <w:t>Are floor openings guarded by a cover, guardrail, or equivalent on all sides (except at entrance to stairways or ladders)?</w:t>
      </w:r>
    </w:p>
    <w:p w14:paraId="28525125" w14:textId="77777777" w:rsidR="00780743" w:rsidRDefault="00780743" w:rsidP="00A35DE2">
      <w:pPr>
        <w:pStyle w:val="ListParagraph"/>
        <w:numPr>
          <w:ilvl w:val="0"/>
          <w:numId w:val="149"/>
        </w:numPr>
        <w:contextualSpacing w:val="0"/>
      </w:pPr>
      <w:r>
        <w:t>Are toeboards installed around the edges of a permanent floor opening (where persons may pass below the opening)?</w:t>
      </w:r>
    </w:p>
    <w:p w14:paraId="78FFBE45" w14:textId="77777777" w:rsidR="00780743" w:rsidRDefault="00780743" w:rsidP="00A35DE2">
      <w:pPr>
        <w:pStyle w:val="ListParagraph"/>
        <w:numPr>
          <w:ilvl w:val="0"/>
          <w:numId w:val="149"/>
        </w:numPr>
        <w:contextualSpacing w:val="0"/>
      </w:pPr>
      <w:r>
        <w:t>Are skylight screens of such construction and mounting that they will withstand a load of at least 200 pounds?</w:t>
      </w:r>
    </w:p>
    <w:p w14:paraId="0633685D" w14:textId="77777777" w:rsidR="00780743" w:rsidRDefault="00780743" w:rsidP="00A35DE2">
      <w:pPr>
        <w:pStyle w:val="ListParagraph"/>
        <w:numPr>
          <w:ilvl w:val="0"/>
          <w:numId w:val="149"/>
        </w:numPr>
        <w:contextualSpacing w:val="0"/>
      </w:pPr>
      <w:r>
        <w:t xml:space="preserve">Is the glass in windows, doors, </w:t>
      </w:r>
      <w:r w:rsidR="00D26EC3">
        <w:t xml:space="preserve">and </w:t>
      </w:r>
      <w:r>
        <w:t>glass walls that are subject to human impact of sufficient thickness and type for the condition of use?</w:t>
      </w:r>
    </w:p>
    <w:p w14:paraId="7D375EAB" w14:textId="77777777" w:rsidR="00780743" w:rsidRDefault="00780743" w:rsidP="00A35DE2">
      <w:pPr>
        <w:pStyle w:val="ListParagraph"/>
        <w:numPr>
          <w:ilvl w:val="0"/>
          <w:numId w:val="149"/>
        </w:numPr>
        <w:contextualSpacing w:val="0"/>
      </w:pPr>
      <w:r>
        <w:t>Are grates or similar type covers over floo</w:t>
      </w:r>
      <w:r w:rsidR="00D26EC3">
        <w:t>r openings, such as floor drains,</w:t>
      </w:r>
      <w:r>
        <w:t xml:space="preserve"> of such design that foot traffic or rolling equipment will not be affected by the grate spacing?</w:t>
      </w:r>
    </w:p>
    <w:p w14:paraId="5037D0BD" w14:textId="77777777" w:rsidR="00780743" w:rsidRDefault="00780743" w:rsidP="00A35DE2">
      <w:pPr>
        <w:pStyle w:val="ListParagraph"/>
        <w:numPr>
          <w:ilvl w:val="0"/>
          <w:numId w:val="149"/>
        </w:numPr>
        <w:contextualSpacing w:val="0"/>
      </w:pPr>
      <w:r>
        <w:t>Are unused portions of service pits and pits not actually in use either covered or protected by guardrails or equivalent?</w:t>
      </w:r>
    </w:p>
    <w:p w14:paraId="084FBE00" w14:textId="77777777" w:rsidR="00780743" w:rsidRDefault="00780743" w:rsidP="00A35DE2">
      <w:pPr>
        <w:pStyle w:val="ListParagraph"/>
        <w:numPr>
          <w:ilvl w:val="0"/>
          <w:numId w:val="149"/>
        </w:numPr>
        <w:contextualSpacing w:val="0"/>
      </w:pPr>
      <w:r>
        <w:t>Are manhole covers, trench covers</w:t>
      </w:r>
      <w:r w:rsidR="00D26EC3">
        <w:t>,</w:t>
      </w:r>
      <w:r>
        <w:t xml:space="preserve"> and similar covers, plus their supports, designed to carry a truck rear axle load of at least 20,000 pounds when located in roadways and subject to vehicle traffic?</w:t>
      </w:r>
    </w:p>
    <w:p w14:paraId="7638C995" w14:textId="77777777" w:rsidR="00780743" w:rsidRDefault="00780743" w:rsidP="00A35DE2">
      <w:pPr>
        <w:pStyle w:val="ListParagraph"/>
        <w:numPr>
          <w:ilvl w:val="0"/>
          <w:numId w:val="149"/>
        </w:numPr>
        <w:contextualSpacing w:val="0"/>
      </w:pPr>
      <w:r>
        <w:t>Are floor or wall openings in fire resistive construction provided with doors or covers compatible with the fire rating of the structure and provided with self-closing feature</w:t>
      </w:r>
      <w:r w:rsidR="00D26EC3">
        <w:t>s</w:t>
      </w:r>
      <w:r>
        <w:t xml:space="preserve"> when appropriate?</w:t>
      </w:r>
    </w:p>
    <w:p w14:paraId="7B9A532F" w14:textId="16FB46F3" w:rsidR="00780743" w:rsidRDefault="00780743" w:rsidP="00A35DE2">
      <w:pPr>
        <w:pStyle w:val="H1Numbered"/>
        <w:numPr>
          <w:ilvl w:val="0"/>
          <w:numId w:val="268"/>
        </w:numPr>
        <w:ind w:left="540" w:hanging="540"/>
      </w:pPr>
      <w:r>
        <w:t xml:space="preserve">STAIRS </w:t>
      </w:r>
      <w:r w:rsidR="007856B0">
        <w:t>and</w:t>
      </w:r>
      <w:r>
        <w:t xml:space="preserve"> STAIRWAYS</w:t>
      </w:r>
    </w:p>
    <w:p w14:paraId="6A762E3A" w14:textId="77777777" w:rsidR="00780743" w:rsidRDefault="00780743" w:rsidP="00A35DE2">
      <w:pPr>
        <w:pStyle w:val="ListParagraph"/>
        <w:numPr>
          <w:ilvl w:val="0"/>
          <w:numId w:val="150"/>
        </w:numPr>
        <w:contextualSpacing w:val="0"/>
      </w:pPr>
      <w:r>
        <w:t>Are standard stair rails or handrails on all stairways having four or more risers?</w:t>
      </w:r>
    </w:p>
    <w:p w14:paraId="52D86686" w14:textId="77777777" w:rsidR="00780743" w:rsidRDefault="00780743" w:rsidP="00A35DE2">
      <w:pPr>
        <w:pStyle w:val="ListParagraph"/>
        <w:numPr>
          <w:ilvl w:val="0"/>
          <w:numId w:val="150"/>
        </w:numPr>
        <w:contextualSpacing w:val="0"/>
      </w:pPr>
      <w:r>
        <w:t>Are all stairways at least 22 inches wide?</w:t>
      </w:r>
    </w:p>
    <w:p w14:paraId="52E1FB65" w14:textId="77777777" w:rsidR="00780743" w:rsidRDefault="00780743" w:rsidP="00A35DE2">
      <w:pPr>
        <w:pStyle w:val="ListParagraph"/>
        <w:numPr>
          <w:ilvl w:val="0"/>
          <w:numId w:val="150"/>
        </w:numPr>
        <w:contextualSpacing w:val="0"/>
      </w:pPr>
      <w:r>
        <w:t>Do stairs have at least a 6'6" overhead clearance?</w:t>
      </w:r>
    </w:p>
    <w:p w14:paraId="42762DEE" w14:textId="77777777" w:rsidR="00780743" w:rsidRDefault="00780743" w:rsidP="00A35DE2">
      <w:pPr>
        <w:pStyle w:val="ListParagraph"/>
        <w:numPr>
          <w:ilvl w:val="0"/>
          <w:numId w:val="150"/>
        </w:numPr>
        <w:contextualSpacing w:val="0"/>
      </w:pPr>
      <w:r>
        <w:t>Do stairs angle no more than 50 and no less than 30 degrees?</w:t>
      </w:r>
    </w:p>
    <w:p w14:paraId="4ACCCDF0" w14:textId="77777777" w:rsidR="00780743" w:rsidRDefault="00780743" w:rsidP="00A35DE2">
      <w:pPr>
        <w:pStyle w:val="ListParagraph"/>
        <w:numPr>
          <w:ilvl w:val="0"/>
          <w:numId w:val="150"/>
        </w:numPr>
        <w:contextualSpacing w:val="0"/>
      </w:pPr>
      <w:r>
        <w:t>Are stairs of hollow-pan type treads and landings filled to noising level with solid material?</w:t>
      </w:r>
    </w:p>
    <w:p w14:paraId="2E055F28" w14:textId="77777777" w:rsidR="00780743" w:rsidRDefault="00780743" w:rsidP="00A35DE2">
      <w:pPr>
        <w:pStyle w:val="ListParagraph"/>
        <w:numPr>
          <w:ilvl w:val="0"/>
          <w:numId w:val="150"/>
        </w:numPr>
        <w:contextualSpacing w:val="0"/>
      </w:pPr>
      <w:r>
        <w:t>Are step risers on stairs uniform from top to bottom, with no riser spacing greater than 7-1/2 inches?</w:t>
      </w:r>
    </w:p>
    <w:p w14:paraId="1F205BBF" w14:textId="77777777" w:rsidR="00780743" w:rsidRDefault="00780743" w:rsidP="00A35DE2">
      <w:pPr>
        <w:pStyle w:val="ListParagraph"/>
        <w:numPr>
          <w:ilvl w:val="0"/>
          <w:numId w:val="150"/>
        </w:numPr>
        <w:contextualSpacing w:val="0"/>
      </w:pPr>
      <w:r>
        <w:t>Are steps on stairs and stairways designed or provided with a surface that renders them slip resistant?</w:t>
      </w:r>
    </w:p>
    <w:p w14:paraId="376C7C8A" w14:textId="77777777" w:rsidR="00780743" w:rsidRDefault="00780743" w:rsidP="00A35DE2">
      <w:pPr>
        <w:pStyle w:val="ListParagraph"/>
        <w:numPr>
          <w:ilvl w:val="0"/>
          <w:numId w:val="150"/>
        </w:numPr>
        <w:contextualSpacing w:val="0"/>
      </w:pPr>
      <w:r>
        <w:t>Are stairway handrails located between 30 and 34 inches above the leading edge of stair treads?</w:t>
      </w:r>
    </w:p>
    <w:p w14:paraId="57F27EEA" w14:textId="77777777" w:rsidR="00780743" w:rsidRDefault="00780743" w:rsidP="00A35DE2">
      <w:pPr>
        <w:pStyle w:val="ListParagraph"/>
        <w:numPr>
          <w:ilvl w:val="0"/>
          <w:numId w:val="150"/>
        </w:numPr>
        <w:contextualSpacing w:val="0"/>
      </w:pPr>
      <w:r>
        <w:t>Do stairway handrails have a least 1</w:t>
      </w:r>
      <w:r w:rsidR="00D26EC3">
        <w:t>.5</w:t>
      </w:r>
      <w:r>
        <w:t xml:space="preserve"> inches of clearance between the handrails and the wall or surface they are mounted on?</w:t>
      </w:r>
    </w:p>
    <w:p w14:paraId="0CFBCD79" w14:textId="77777777" w:rsidR="00780743" w:rsidRDefault="00780743" w:rsidP="00A35DE2">
      <w:pPr>
        <w:pStyle w:val="ListParagraph"/>
        <w:numPr>
          <w:ilvl w:val="0"/>
          <w:numId w:val="150"/>
        </w:numPr>
        <w:contextualSpacing w:val="0"/>
      </w:pPr>
      <w:r>
        <w:t>Are stairway handrails capable of withstanding a load of 200 pounds, applied in any direction?</w:t>
      </w:r>
    </w:p>
    <w:p w14:paraId="3306551A" w14:textId="77777777" w:rsidR="00780743" w:rsidRDefault="00780743" w:rsidP="00A35DE2">
      <w:pPr>
        <w:pStyle w:val="ListParagraph"/>
        <w:numPr>
          <w:ilvl w:val="0"/>
          <w:numId w:val="150"/>
        </w:numPr>
        <w:contextualSpacing w:val="0"/>
      </w:pPr>
      <w:r>
        <w:t>Where stairs or stairways exit directly into any area where vehicles may be operated, are adequate barriers and warnings provided to prevent employees stepping into the path of traffic?</w:t>
      </w:r>
    </w:p>
    <w:p w14:paraId="14FB9E7D" w14:textId="77777777" w:rsidR="00780743" w:rsidRDefault="00780743" w:rsidP="00A35DE2">
      <w:pPr>
        <w:pStyle w:val="ListParagraph"/>
        <w:numPr>
          <w:ilvl w:val="0"/>
          <w:numId w:val="150"/>
        </w:numPr>
        <w:contextualSpacing w:val="0"/>
      </w:pPr>
      <w:r>
        <w:t>Do stairway landings have a dimension measured in the direction of travel, at least equal to width of the stairway?</w:t>
      </w:r>
    </w:p>
    <w:p w14:paraId="13FBE54C" w14:textId="77777777" w:rsidR="00780743" w:rsidRDefault="00780743" w:rsidP="00A35DE2">
      <w:pPr>
        <w:pStyle w:val="ListParagraph"/>
        <w:numPr>
          <w:ilvl w:val="0"/>
          <w:numId w:val="150"/>
        </w:numPr>
        <w:contextualSpacing w:val="0"/>
      </w:pPr>
      <w:r>
        <w:t>Is the vertical distance between stairway landings limited to 12 feet or less?</w:t>
      </w:r>
    </w:p>
    <w:p w14:paraId="41985DD1" w14:textId="2AE1B178" w:rsidR="00780743" w:rsidRDefault="00780743" w:rsidP="00A35DE2">
      <w:pPr>
        <w:pStyle w:val="H1Numbered"/>
        <w:numPr>
          <w:ilvl w:val="0"/>
          <w:numId w:val="268"/>
        </w:numPr>
        <w:ind w:left="540" w:hanging="540"/>
      </w:pPr>
      <w:r>
        <w:t>ELEVATED SURFACES</w:t>
      </w:r>
    </w:p>
    <w:p w14:paraId="0D53E02A" w14:textId="77777777" w:rsidR="00780743" w:rsidRDefault="00780743" w:rsidP="00A35DE2">
      <w:pPr>
        <w:pStyle w:val="ListParagraph"/>
        <w:numPr>
          <w:ilvl w:val="0"/>
          <w:numId w:val="151"/>
        </w:numPr>
        <w:contextualSpacing w:val="0"/>
      </w:pPr>
      <w:r>
        <w:t>Are signs posted, when appropriate, showing the elevated surface load capacity?</w:t>
      </w:r>
    </w:p>
    <w:p w14:paraId="65CB5870" w14:textId="77777777" w:rsidR="00780743" w:rsidRDefault="00780743" w:rsidP="00A35DE2">
      <w:pPr>
        <w:pStyle w:val="ListParagraph"/>
        <w:numPr>
          <w:ilvl w:val="0"/>
          <w:numId w:val="151"/>
        </w:numPr>
        <w:contextualSpacing w:val="0"/>
      </w:pPr>
      <w:r>
        <w:t>Are surfaces elevated more than 30 inches above the floor or ground provided with standard guardrails?</w:t>
      </w:r>
    </w:p>
    <w:p w14:paraId="450CAED5" w14:textId="77777777" w:rsidR="00780743" w:rsidRDefault="00780743" w:rsidP="00A35DE2">
      <w:pPr>
        <w:pStyle w:val="ListParagraph"/>
        <w:numPr>
          <w:ilvl w:val="0"/>
          <w:numId w:val="151"/>
        </w:numPr>
        <w:contextualSpacing w:val="0"/>
      </w:pPr>
      <w:r>
        <w:t>Are all elevated surfaces (beneath which people or machinery could be exposed to falling objects) provided with standard 4-inch toeboards?</w:t>
      </w:r>
    </w:p>
    <w:p w14:paraId="129BFBAC" w14:textId="77777777" w:rsidR="00780743" w:rsidRDefault="00780743" w:rsidP="00A35DE2">
      <w:pPr>
        <w:pStyle w:val="ListParagraph"/>
        <w:numPr>
          <w:ilvl w:val="0"/>
          <w:numId w:val="151"/>
        </w:numPr>
        <w:contextualSpacing w:val="0"/>
      </w:pPr>
      <w:r>
        <w:t>Is a permanent means of access and egress provided to elevated storage and work surfaces?</w:t>
      </w:r>
    </w:p>
    <w:p w14:paraId="0512A43E" w14:textId="77777777" w:rsidR="00780743" w:rsidRDefault="00780743" w:rsidP="00A35DE2">
      <w:pPr>
        <w:pStyle w:val="ListParagraph"/>
        <w:numPr>
          <w:ilvl w:val="0"/>
          <w:numId w:val="151"/>
        </w:numPr>
        <w:contextualSpacing w:val="0"/>
      </w:pPr>
      <w:r>
        <w:t>Is required headroom provided where necessary?</w:t>
      </w:r>
    </w:p>
    <w:p w14:paraId="37339F30" w14:textId="77777777" w:rsidR="00780743" w:rsidRDefault="00780743" w:rsidP="00A35DE2">
      <w:pPr>
        <w:pStyle w:val="ListParagraph"/>
        <w:numPr>
          <w:ilvl w:val="0"/>
          <w:numId w:val="151"/>
        </w:numPr>
        <w:contextualSpacing w:val="0"/>
      </w:pPr>
      <w:r>
        <w:t>Is material on elevated surfaces piled, stacked</w:t>
      </w:r>
      <w:r w:rsidR="00D26EC3">
        <w:t>,</w:t>
      </w:r>
      <w:r>
        <w:t xml:space="preserve"> or racked in a manner to prevent it from tipping, falling, collapsing, rolling</w:t>
      </w:r>
      <w:r w:rsidR="00D26EC3">
        <w:t>,</w:t>
      </w:r>
      <w:r>
        <w:t xml:space="preserve"> or spreading?</w:t>
      </w:r>
    </w:p>
    <w:p w14:paraId="526EC4E9" w14:textId="77777777" w:rsidR="00362412" w:rsidRDefault="00780743" w:rsidP="00A35DE2">
      <w:pPr>
        <w:pStyle w:val="ListParagraph"/>
        <w:numPr>
          <w:ilvl w:val="0"/>
          <w:numId w:val="151"/>
        </w:numPr>
        <w:contextualSpacing w:val="0"/>
        <w:rPr>
          <w:rFonts w:eastAsiaTheme="majorEastAsia" w:cstheme="majorBidi"/>
          <w:b/>
          <w:bCs/>
          <w:caps/>
          <w:color w:val="365F91" w:themeColor="accent1" w:themeShade="BF"/>
          <w:sz w:val="28"/>
          <w:szCs w:val="28"/>
        </w:rPr>
      </w:pPr>
      <w:r>
        <w:t>Are dock boards or bridge plates used when transferring materials between docks and trucks or rail cars?</w:t>
      </w:r>
    </w:p>
    <w:p w14:paraId="7E84FBA1" w14:textId="372B6BDC" w:rsidR="00780743" w:rsidRDefault="00780743" w:rsidP="00A35DE2">
      <w:pPr>
        <w:pStyle w:val="H1Numbered"/>
        <w:numPr>
          <w:ilvl w:val="0"/>
          <w:numId w:val="268"/>
        </w:numPr>
        <w:ind w:left="540" w:hanging="540"/>
      </w:pPr>
      <w:r>
        <w:t>EXITING OR EGRESS</w:t>
      </w:r>
    </w:p>
    <w:p w14:paraId="4EB63949" w14:textId="77777777" w:rsidR="00780743" w:rsidRDefault="00780743" w:rsidP="00A35DE2">
      <w:pPr>
        <w:pStyle w:val="ListParagraph"/>
        <w:numPr>
          <w:ilvl w:val="0"/>
          <w:numId w:val="152"/>
        </w:numPr>
        <w:contextualSpacing w:val="0"/>
      </w:pPr>
      <w:r>
        <w:t>Are all exits marked with an exit sign and illuminated by a reliable light source?</w:t>
      </w:r>
    </w:p>
    <w:p w14:paraId="3FC091A4" w14:textId="77777777" w:rsidR="00780743" w:rsidRDefault="00780743" w:rsidP="00A35DE2">
      <w:pPr>
        <w:pStyle w:val="ListParagraph"/>
        <w:numPr>
          <w:ilvl w:val="0"/>
          <w:numId w:val="152"/>
        </w:numPr>
        <w:contextualSpacing w:val="0"/>
      </w:pPr>
      <w:r>
        <w:t>Are the directions to exits, when not immediately apparent, marked with visible signs?</w:t>
      </w:r>
    </w:p>
    <w:p w14:paraId="59A01E89" w14:textId="77777777" w:rsidR="00780743" w:rsidRDefault="00780743" w:rsidP="00A35DE2">
      <w:pPr>
        <w:pStyle w:val="ListParagraph"/>
        <w:numPr>
          <w:ilvl w:val="0"/>
          <w:numId w:val="152"/>
        </w:numPr>
        <w:contextualSpacing w:val="0"/>
      </w:pPr>
      <w:r>
        <w:t>Are doors, passageways</w:t>
      </w:r>
      <w:r w:rsidR="00D26EC3">
        <w:t>,</w:t>
      </w:r>
      <w:r>
        <w:t xml:space="preserve"> or stairways that are neither exits nor access to exits and which could be mistaken for exits, appropriately marked "NOT AN EXIT</w:t>
      </w:r>
      <w:r w:rsidR="009A799D">
        <w:t>,”</w:t>
      </w:r>
      <w:r>
        <w:t xml:space="preserve"> "TO BASEMENT</w:t>
      </w:r>
      <w:r w:rsidR="009A799D">
        <w:t>,”</w:t>
      </w:r>
      <w:r>
        <w:t xml:space="preserve"> "STOREROOM</w:t>
      </w:r>
      <w:r w:rsidR="009A799D">
        <w:t>,”</w:t>
      </w:r>
      <w:r>
        <w:t xml:space="preserve"> and the like?</w:t>
      </w:r>
    </w:p>
    <w:p w14:paraId="6EC0656D" w14:textId="77777777" w:rsidR="00780743" w:rsidRDefault="00780743" w:rsidP="00A35DE2">
      <w:pPr>
        <w:pStyle w:val="ListParagraph"/>
        <w:numPr>
          <w:ilvl w:val="0"/>
          <w:numId w:val="152"/>
        </w:numPr>
        <w:contextualSpacing w:val="0"/>
      </w:pPr>
      <w:r>
        <w:t>Are exit signs provided with the word "EXIT" in lettering at least</w:t>
      </w:r>
      <w:r w:rsidR="00A3669B">
        <w:t xml:space="preserve"> five </w:t>
      </w:r>
      <w:r>
        <w:t>inches high and the stroke of the lettering at least 1/2 inch wide?</w:t>
      </w:r>
    </w:p>
    <w:p w14:paraId="660009DF" w14:textId="77777777" w:rsidR="00780743" w:rsidRDefault="00780743" w:rsidP="00A35DE2">
      <w:pPr>
        <w:pStyle w:val="ListParagraph"/>
        <w:numPr>
          <w:ilvl w:val="0"/>
          <w:numId w:val="152"/>
        </w:numPr>
        <w:contextualSpacing w:val="0"/>
      </w:pPr>
      <w:r>
        <w:t>Are exit doors side-hinged?</w:t>
      </w:r>
    </w:p>
    <w:p w14:paraId="2A8792D8" w14:textId="77777777" w:rsidR="00780743" w:rsidRDefault="00780743" w:rsidP="00A35DE2">
      <w:pPr>
        <w:pStyle w:val="ListParagraph"/>
        <w:numPr>
          <w:ilvl w:val="0"/>
          <w:numId w:val="152"/>
        </w:numPr>
        <w:contextualSpacing w:val="0"/>
      </w:pPr>
      <w:r>
        <w:t>Are all exits kept free of obstructions?</w:t>
      </w:r>
    </w:p>
    <w:p w14:paraId="2E193259" w14:textId="77777777" w:rsidR="00780743" w:rsidRDefault="00780743" w:rsidP="00A35DE2">
      <w:pPr>
        <w:pStyle w:val="ListParagraph"/>
        <w:numPr>
          <w:ilvl w:val="0"/>
          <w:numId w:val="152"/>
        </w:numPr>
        <w:contextualSpacing w:val="0"/>
      </w:pPr>
      <w:r>
        <w:t>Are at least two means of egress provided from elevated platforms, pits</w:t>
      </w:r>
      <w:r w:rsidR="00D26EC3">
        <w:t>,</w:t>
      </w:r>
      <w:r>
        <w:t xml:space="preserve"> or rooms where the absence of a second exit would increase the risk of injury from hot, poisonous, corrosive, suffocating, flammable, or explosive substances?</w:t>
      </w:r>
    </w:p>
    <w:p w14:paraId="17AD5DEC" w14:textId="77777777" w:rsidR="00780743" w:rsidRDefault="00780743" w:rsidP="00A35DE2">
      <w:pPr>
        <w:pStyle w:val="ListParagraph"/>
        <w:numPr>
          <w:ilvl w:val="0"/>
          <w:numId w:val="152"/>
        </w:numPr>
        <w:contextualSpacing w:val="0"/>
      </w:pPr>
      <w:r>
        <w:t>Are there sufficient exits to permit prompt escape in case of emergency?</w:t>
      </w:r>
    </w:p>
    <w:p w14:paraId="70F8D530" w14:textId="77777777" w:rsidR="00780743" w:rsidRDefault="00780743" w:rsidP="00A35DE2">
      <w:pPr>
        <w:pStyle w:val="ListParagraph"/>
        <w:numPr>
          <w:ilvl w:val="0"/>
          <w:numId w:val="152"/>
        </w:numPr>
        <w:contextualSpacing w:val="0"/>
      </w:pPr>
      <w:r>
        <w:t>Are special precautions taken to protect employees during construction and repair operations?</w:t>
      </w:r>
    </w:p>
    <w:p w14:paraId="151783F5" w14:textId="77777777" w:rsidR="00780743" w:rsidRDefault="00780743" w:rsidP="00A35DE2">
      <w:pPr>
        <w:pStyle w:val="ListParagraph"/>
        <w:numPr>
          <w:ilvl w:val="0"/>
          <w:numId w:val="152"/>
        </w:numPr>
        <w:contextualSpacing w:val="0"/>
      </w:pPr>
      <w:r>
        <w:t>Is the number of exits from each floor of a building, and the number of exits from the building itself, appropriate for the building occupancy load?</w:t>
      </w:r>
    </w:p>
    <w:p w14:paraId="422E08AC" w14:textId="77777777" w:rsidR="00780743" w:rsidRDefault="00780743" w:rsidP="00A35DE2">
      <w:pPr>
        <w:pStyle w:val="ListParagraph"/>
        <w:numPr>
          <w:ilvl w:val="0"/>
          <w:numId w:val="152"/>
        </w:numPr>
        <w:contextualSpacing w:val="0"/>
      </w:pPr>
      <w:r>
        <w:t>Are exit stairways</w:t>
      </w:r>
      <w:r w:rsidR="00D26EC3">
        <w:t>,</w:t>
      </w:r>
      <w:r>
        <w:t xml:space="preserve"> which are required to be separated from other parts of a building</w:t>
      </w:r>
      <w:r w:rsidR="00D26EC3">
        <w:t>,</w:t>
      </w:r>
      <w:r>
        <w:t xml:space="preserve"> enclosed by at least two hour fire- resistive construction in buildings more than four stories in height, and not less than one-hour fire resistive construction elsewhere?</w:t>
      </w:r>
    </w:p>
    <w:p w14:paraId="7B0F90F0" w14:textId="77777777" w:rsidR="00780743" w:rsidRDefault="00780743" w:rsidP="00A35DE2">
      <w:pPr>
        <w:pStyle w:val="ListParagraph"/>
        <w:numPr>
          <w:ilvl w:val="0"/>
          <w:numId w:val="152"/>
        </w:numPr>
        <w:contextualSpacing w:val="0"/>
      </w:pPr>
      <w:r>
        <w:t>When ramps are used as part of required exiting from a building,</w:t>
      </w:r>
      <w:r w:rsidR="00D26EC3">
        <w:t xml:space="preserve"> is the ramp slope limited to one</w:t>
      </w:r>
      <w:r>
        <w:t xml:space="preserve"> foot vertical and 12 feet horizontal?</w:t>
      </w:r>
    </w:p>
    <w:p w14:paraId="1F383AF4" w14:textId="77777777" w:rsidR="00780743" w:rsidRDefault="00780743" w:rsidP="00A35DE2">
      <w:pPr>
        <w:pStyle w:val="ListParagraph"/>
        <w:numPr>
          <w:ilvl w:val="0"/>
          <w:numId w:val="152"/>
        </w:numPr>
        <w:contextualSpacing w:val="0"/>
      </w:pPr>
      <w:r>
        <w:t>Where exiting will be through frameless glass doors, glass exit doors, storm doors, and such</w:t>
      </w:r>
      <w:r w:rsidR="00D26EC3">
        <w:t>,</w:t>
      </w:r>
      <w:r>
        <w:t xml:space="preserve"> are the doors fully tempered and meet the safety requirements for human impact?</w:t>
      </w:r>
    </w:p>
    <w:p w14:paraId="4B3A6E8B" w14:textId="74705545" w:rsidR="00780743" w:rsidRDefault="00780743" w:rsidP="00A35DE2">
      <w:pPr>
        <w:pStyle w:val="H1Numbered"/>
        <w:numPr>
          <w:ilvl w:val="0"/>
          <w:numId w:val="268"/>
        </w:numPr>
        <w:ind w:left="540" w:hanging="540"/>
      </w:pPr>
      <w:r>
        <w:t>EXIT DOORS</w:t>
      </w:r>
    </w:p>
    <w:p w14:paraId="1BAFA46A" w14:textId="77777777" w:rsidR="00780743" w:rsidRDefault="00780743" w:rsidP="00A35DE2">
      <w:pPr>
        <w:pStyle w:val="ListParagraph"/>
        <w:numPr>
          <w:ilvl w:val="0"/>
          <w:numId w:val="153"/>
        </w:numPr>
        <w:contextualSpacing w:val="0"/>
      </w:pPr>
      <w:r>
        <w:t>Are doors that are required to serve as exits designed and constructed so that the way of exit travel is obvious and direct?</w:t>
      </w:r>
    </w:p>
    <w:p w14:paraId="3C4328C9" w14:textId="77777777" w:rsidR="00780743" w:rsidRDefault="00780743" w:rsidP="00A35DE2">
      <w:pPr>
        <w:pStyle w:val="ListParagraph"/>
        <w:numPr>
          <w:ilvl w:val="0"/>
          <w:numId w:val="153"/>
        </w:numPr>
        <w:contextualSpacing w:val="0"/>
      </w:pPr>
      <w:r>
        <w:t>Are windows that could be mistaken for exit doors made inaccessible by means of barriers or railings?</w:t>
      </w:r>
    </w:p>
    <w:p w14:paraId="77807C49" w14:textId="77777777" w:rsidR="00780743" w:rsidRDefault="00780743" w:rsidP="00A35DE2">
      <w:pPr>
        <w:pStyle w:val="ListParagraph"/>
        <w:numPr>
          <w:ilvl w:val="0"/>
          <w:numId w:val="153"/>
        </w:numPr>
        <w:contextualSpacing w:val="0"/>
      </w:pPr>
      <w:r>
        <w:t>Are exit doors openable from the direction of exit travel without the use of a key or any special knowledge or effort when the building is occupied?</w:t>
      </w:r>
    </w:p>
    <w:p w14:paraId="172CF17C" w14:textId="77777777" w:rsidR="00780743" w:rsidRDefault="00780743" w:rsidP="00A35DE2">
      <w:pPr>
        <w:pStyle w:val="ListParagraph"/>
        <w:numPr>
          <w:ilvl w:val="0"/>
          <w:numId w:val="153"/>
        </w:numPr>
        <w:contextualSpacing w:val="0"/>
      </w:pPr>
      <w:r>
        <w:t>Is a revolving, sliding</w:t>
      </w:r>
      <w:r w:rsidR="00D26EC3">
        <w:t>,</w:t>
      </w:r>
      <w:r>
        <w:t xml:space="preserve"> or overhead door prohibited from serving as a required exit door?</w:t>
      </w:r>
    </w:p>
    <w:p w14:paraId="3238EA5B" w14:textId="77777777" w:rsidR="00780743" w:rsidRDefault="00780743" w:rsidP="00A35DE2">
      <w:pPr>
        <w:pStyle w:val="ListParagraph"/>
        <w:numPr>
          <w:ilvl w:val="0"/>
          <w:numId w:val="153"/>
        </w:numPr>
        <w:contextualSpacing w:val="0"/>
      </w:pPr>
      <w:r>
        <w:t>Where panic hardware is installed on a required exit door, will it allow the door to open by applying a force of 15 pounds or less in the direction of the exit traffic?</w:t>
      </w:r>
    </w:p>
    <w:p w14:paraId="4C836366" w14:textId="77777777" w:rsidR="00780743" w:rsidRDefault="00780743" w:rsidP="00A35DE2">
      <w:pPr>
        <w:pStyle w:val="ListParagraph"/>
        <w:numPr>
          <w:ilvl w:val="0"/>
          <w:numId w:val="153"/>
        </w:numPr>
        <w:contextualSpacing w:val="0"/>
      </w:pPr>
      <w:r>
        <w:t>Are doors on cold storage rooms provided with an inside release mechanism that will release the latch and open the door even if it's padlocked or otherwise locked on the outside?</w:t>
      </w:r>
    </w:p>
    <w:p w14:paraId="67891EB0" w14:textId="77777777" w:rsidR="00780743" w:rsidRDefault="00780743" w:rsidP="00A35DE2">
      <w:pPr>
        <w:pStyle w:val="ListParagraph"/>
        <w:numPr>
          <w:ilvl w:val="0"/>
          <w:numId w:val="153"/>
        </w:numPr>
        <w:contextualSpacing w:val="0"/>
      </w:pPr>
      <w:r>
        <w:t>Where exit doors open directly onto any street, alley or other area where vehicles may be operated, are adequate barriers and warnings provided to prevent employees stepping into the path of traffic?</w:t>
      </w:r>
    </w:p>
    <w:p w14:paraId="126B2F97" w14:textId="77777777" w:rsidR="00780743" w:rsidRDefault="00D26EC3" w:rsidP="00A35DE2">
      <w:pPr>
        <w:pStyle w:val="ListParagraph"/>
        <w:numPr>
          <w:ilvl w:val="0"/>
          <w:numId w:val="153"/>
        </w:numPr>
        <w:contextualSpacing w:val="0"/>
      </w:pPr>
      <w:r>
        <w:t xml:space="preserve">For </w:t>
      </w:r>
      <w:r w:rsidR="00780743">
        <w:t xml:space="preserve">doors that swing in both directions and are located between rooms where there is frequent traffic, </w:t>
      </w:r>
      <w:r>
        <w:t xml:space="preserve">are there </w:t>
      </w:r>
      <w:r w:rsidR="00780743">
        <w:t>viewing panels in each door?</w:t>
      </w:r>
    </w:p>
    <w:p w14:paraId="350D6BAE" w14:textId="534EA08B" w:rsidR="00780743" w:rsidRDefault="00780743" w:rsidP="00A35DE2">
      <w:pPr>
        <w:pStyle w:val="H1Numbered"/>
        <w:numPr>
          <w:ilvl w:val="0"/>
          <w:numId w:val="268"/>
        </w:numPr>
        <w:ind w:left="540" w:hanging="540"/>
      </w:pPr>
      <w:r>
        <w:t>PORTABLE LADDERS</w:t>
      </w:r>
    </w:p>
    <w:p w14:paraId="5EE8B20C" w14:textId="77777777" w:rsidR="00780743" w:rsidRDefault="00780743" w:rsidP="00A35DE2">
      <w:pPr>
        <w:pStyle w:val="ListParagraph"/>
        <w:numPr>
          <w:ilvl w:val="0"/>
          <w:numId w:val="154"/>
        </w:numPr>
        <w:contextualSpacing w:val="0"/>
      </w:pPr>
      <w:r>
        <w:t>Are all ladders maintained in good condition, joints between steps and side rails tight, all hardware and fittings securely attached, and moveable parts operating freely without binding or undue play?</w:t>
      </w:r>
    </w:p>
    <w:p w14:paraId="20036D46" w14:textId="77777777" w:rsidR="00780743" w:rsidRDefault="00780743" w:rsidP="00A35DE2">
      <w:pPr>
        <w:pStyle w:val="ListParagraph"/>
        <w:numPr>
          <w:ilvl w:val="0"/>
          <w:numId w:val="154"/>
        </w:numPr>
        <w:contextualSpacing w:val="0"/>
      </w:pPr>
      <w:r>
        <w:t>Are non-slip safety feet provided on each ladder?</w:t>
      </w:r>
    </w:p>
    <w:p w14:paraId="3E83D405" w14:textId="77777777" w:rsidR="00780743" w:rsidRDefault="00780743" w:rsidP="00A35DE2">
      <w:pPr>
        <w:pStyle w:val="ListParagraph"/>
        <w:numPr>
          <w:ilvl w:val="0"/>
          <w:numId w:val="154"/>
        </w:numPr>
        <w:contextualSpacing w:val="0"/>
      </w:pPr>
      <w:r>
        <w:t>Are non-slip safety feet provided on each metal or rung ladder?</w:t>
      </w:r>
    </w:p>
    <w:p w14:paraId="6269A97E" w14:textId="77777777" w:rsidR="00780743" w:rsidRDefault="00780743" w:rsidP="00A35DE2">
      <w:pPr>
        <w:pStyle w:val="ListParagraph"/>
        <w:numPr>
          <w:ilvl w:val="0"/>
          <w:numId w:val="154"/>
        </w:numPr>
        <w:contextualSpacing w:val="0"/>
      </w:pPr>
      <w:r>
        <w:t>Are ladder rungs and steps free of grease and oil?</w:t>
      </w:r>
    </w:p>
    <w:p w14:paraId="0A983346" w14:textId="77777777" w:rsidR="00780743" w:rsidRDefault="00780743" w:rsidP="00A35DE2">
      <w:pPr>
        <w:pStyle w:val="ListParagraph"/>
        <w:numPr>
          <w:ilvl w:val="0"/>
          <w:numId w:val="154"/>
        </w:numPr>
        <w:contextualSpacing w:val="0"/>
      </w:pPr>
      <w:r>
        <w:t>Is it prohibited to place a ladder in front of doors opening toward the ladder except when the door is blocked open, locked or guarded?</w:t>
      </w:r>
    </w:p>
    <w:p w14:paraId="0BF3B882" w14:textId="77777777" w:rsidR="00780743" w:rsidRDefault="00780743" w:rsidP="00A35DE2">
      <w:pPr>
        <w:pStyle w:val="ListParagraph"/>
        <w:numPr>
          <w:ilvl w:val="0"/>
          <w:numId w:val="154"/>
        </w:numPr>
        <w:contextualSpacing w:val="0"/>
      </w:pPr>
      <w:r>
        <w:t>Is it prohibited to place ladders on boxes, barrels, or other unstable bases to obtain additional height?</w:t>
      </w:r>
    </w:p>
    <w:p w14:paraId="1FFA0FEC" w14:textId="77777777" w:rsidR="00780743" w:rsidRDefault="00780743" w:rsidP="00A35DE2">
      <w:pPr>
        <w:pStyle w:val="ListParagraph"/>
        <w:numPr>
          <w:ilvl w:val="0"/>
          <w:numId w:val="154"/>
        </w:numPr>
        <w:contextualSpacing w:val="0"/>
      </w:pPr>
      <w:r>
        <w:t>Are employees instructed to face the ladder when ascending or descending?</w:t>
      </w:r>
    </w:p>
    <w:p w14:paraId="57418927" w14:textId="77777777" w:rsidR="00780743" w:rsidRDefault="00780743" w:rsidP="00A35DE2">
      <w:pPr>
        <w:pStyle w:val="ListParagraph"/>
        <w:numPr>
          <w:ilvl w:val="0"/>
          <w:numId w:val="154"/>
        </w:numPr>
        <w:contextualSpacing w:val="0"/>
      </w:pPr>
      <w:r>
        <w:t>Are employees prohibited from using ladders that are broken</w:t>
      </w:r>
      <w:r w:rsidR="00AE6837">
        <w:t>;</w:t>
      </w:r>
      <w:r>
        <w:t xml:space="preserve"> </w:t>
      </w:r>
      <w:r w:rsidR="00AE6837">
        <w:t>missing steps, rungs, or cleats;</w:t>
      </w:r>
      <w:r>
        <w:t xml:space="preserve"> </w:t>
      </w:r>
      <w:r w:rsidR="00AE6837">
        <w:t xml:space="preserve">or containing </w:t>
      </w:r>
      <w:r>
        <w:t>broken side rails or other faulty equipment?</w:t>
      </w:r>
    </w:p>
    <w:p w14:paraId="083794C2" w14:textId="77777777" w:rsidR="00780743" w:rsidRDefault="00780743" w:rsidP="00A35DE2">
      <w:pPr>
        <w:pStyle w:val="ListParagraph"/>
        <w:numPr>
          <w:ilvl w:val="0"/>
          <w:numId w:val="154"/>
        </w:numPr>
        <w:contextualSpacing w:val="0"/>
      </w:pPr>
      <w:r>
        <w:t>Are employees instructed not to use the top</w:t>
      </w:r>
      <w:r w:rsidR="00A3669B">
        <w:t xml:space="preserve"> two </w:t>
      </w:r>
      <w:r>
        <w:t>steps of ordinary stepladders as a step?</w:t>
      </w:r>
    </w:p>
    <w:p w14:paraId="5752860E" w14:textId="77777777" w:rsidR="00780743" w:rsidRDefault="00780743" w:rsidP="00A35DE2">
      <w:pPr>
        <w:pStyle w:val="ListParagraph"/>
        <w:numPr>
          <w:ilvl w:val="0"/>
          <w:numId w:val="154"/>
        </w:numPr>
        <w:contextualSpacing w:val="0"/>
      </w:pPr>
      <w:r>
        <w:t>When portable rung ladders are used to gain access to elevated platforms, roofs, and the like</w:t>
      </w:r>
      <w:r w:rsidR="00AE6837">
        <w:t>,</w:t>
      </w:r>
      <w:r>
        <w:t xml:space="preserve"> does the ladder always extend at least</w:t>
      </w:r>
      <w:r w:rsidR="00A3669B">
        <w:t xml:space="preserve"> three </w:t>
      </w:r>
      <w:r>
        <w:t>feet above the elevated surface?</w:t>
      </w:r>
    </w:p>
    <w:p w14:paraId="13EDAE0A" w14:textId="77777777" w:rsidR="00780743" w:rsidRDefault="00780743" w:rsidP="00A35DE2">
      <w:pPr>
        <w:pStyle w:val="ListParagraph"/>
        <w:numPr>
          <w:ilvl w:val="0"/>
          <w:numId w:val="154"/>
        </w:numPr>
        <w:contextualSpacing w:val="0"/>
      </w:pPr>
      <w:r>
        <w:t>Is it required that when portable rung or cleat type ladders are used</w:t>
      </w:r>
      <w:r w:rsidR="00AE6837">
        <w:t>,</w:t>
      </w:r>
      <w:r>
        <w:t xml:space="preserve"> the base is so placed that slipping will not occur, or it is lashed or otherwise held in place?</w:t>
      </w:r>
    </w:p>
    <w:p w14:paraId="203A7F24" w14:textId="77777777" w:rsidR="00780743" w:rsidRDefault="00780743" w:rsidP="00A35DE2">
      <w:pPr>
        <w:pStyle w:val="ListParagraph"/>
        <w:numPr>
          <w:ilvl w:val="0"/>
          <w:numId w:val="154"/>
        </w:numPr>
        <w:contextualSpacing w:val="0"/>
      </w:pPr>
      <w:r>
        <w:t>Are portable metal ladders legibly marked with signs reading "CAUTION</w:t>
      </w:r>
      <w:r w:rsidR="00AE6837">
        <w:t>,</w:t>
      </w:r>
      <w:r>
        <w:t>" "Do Not Use Around Electrical Equipment</w:t>
      </w:r>
      <w:r w:rsidR="00AE6837">
        <w:t>,</w:t>
      </w:r>
      <w:r>
        <w:t>" or equivalent wording?</w:t>
      </w:r>
    </w:p>
    <w:p w14:paraId="7F2C42D2" w14:textId="77777777" w:rsidR="00780743" w:rsidRDefault="00780743" w:rsidP="00A35DE2">
      <w:pPr>
        <w:pStyle w:val="ListParagraph"/>
        <w:numPr>
          <w:ilvl w:val="0"/>
          <w:numId w:val="154"/>
        </w:numPr>
        <w:contextualSpacing w:val="0"/>
      </w:pPr>
      <w:r>
        <w:t>Are employees prohibited from using ladders as guys, braces, skids, gin poles, or for other than their intended purposes?</w:t>
      </w:r>
    </w:p>
    <w:p w14:paraId="600C5BB6" w14:textId="77777777" w:rsidR="00780743" w:rsidRDefault="00780743" w:rsidP="00A35DE2">
      <w:pPr>
        <w:pStyle w:val="ListParagraph"/>
        <w:numPr>
          <w:ilvl w:val="0"/>
          <w:numId w:val="154"/>
        </w:numPr>
        <w:contextualSpacing w:val="0"/>
      </w:pPr>
      <w:r>
        <w:t>Are employees instructed to only adjust extension ladders while standing at a base (not while standing on the ladder or from a position above the ladder)?</w:t>
      </w:r>
    </w:p>
    <w:p w14:paraId="552744D6" w14:textId="77777777" w:rsidR="00780743" w:rsidRDefault="00780743" w:rsidP="00A35DE2">
      <w:pPr>
        <w:pStyle w:val="ListParagraph"/>
        <w:numPr>
          <w:ilvl w:val="0"/>
          <w:numId w:val="154"/>
        </w:numPr>
        <w:contextualSpacing w:val="0"/>
      </w:pPr>
      <w:r>
        <w:t>Are metal ladders inspected for damage?</w:t>
      </w:r>
    </w:p>
    <w:p w14:paraId="5E8898E9" w14:textId="77777777" w:rsidR="00780743" w:rsidRDefault="00780743" w:rsidP="00A35DE2">
      <w:pPr>
        <w:pStyle w:val="ListParagraph"/>
        <w:numPr>
          <w:ilvl w:val="0"/>
          <w:numId w:val="154"/>
        </w:numPr>
        <w:contextualSpacing w:val="0"/>
      </w:pPr>
      <w:r>
        <w:t>Are the rungs of ladders uniformly spaced at 12 inches</w:t>
      </w:r>
      <w:r w:rsidR="00AE6837">
        <w:t xml:space="preserve"> apart, center-to-</w:t>
      </w:r>
      <w:r>
        <w:t>center?</w:t>
      </w:r>
    </w:p>
    <w:p w14:paraId="395F1450" w14:textId="7830CA17" w:rsidR="00780743" w:rsidRDefault="00780743" w:rsidP="00A35DE2">
      <w:pPr>
        <w:pStyle w:val="H1Numbered"/>
        <w:numPr>
          <w:ilvl w:val="0"/>
          <w:numId w:val="268"/>
        </w:numPr>
        <w:ind w:left="540" w:hanging="540"/>
      </w:pPr>
      <w:r>
        <w:t xml:space="preserve">HAND TOOLS </w:t>
      </w:r>
      <w:r w:rsidR="007856B0">
        <w:t>and</w:t>
      </w:r>
      <w:r>
        <w:t xml:space="preserve"> EQUIPMENT</w:t>
      </w:r>
    </w:p>
    <w:p w14:paraId="0F9B0999" w14:textId="77777777" w:rsidR="00780743" w:rsidRDefault="00780743" w:rsidP="00A35DE2">
      <w:pPr>
        <w:pStyle w:val="ListParagraph"/>
        <w:numPr>
          <w:ilvl w:val="0"/>
          <w:numId w:val="155"/>
        </w:numPr>
        <w:contextualSpacing w:val="0"/>
      </w:pPr>
      <w:r>
        <w:t>Ar</w:t>
      </w:r>
      <w:r w:rsidR="00AE6837">
        <w:t>e all tools and equipment (both</w:t>
      </w:r>
      <w:r>
        <w:t xml:space="preserve"> company and employee- owned) used by employees at their workplace in good condition?</w:t>
      </w:r>
    </w:p>
    <w:p w14:paraId="49CBDF77" w14:textId="77777777" w:rsidR="00780743" w:rsidRDefault="00780743" w:rsidP="00A35DE2">
      <w:pPr>
        <w:pStyle w:val="ListParagraph"/>
        <w:numPr>
          <w:ilvl w:val="0"/>
          <w:numId w:val="155"/>
        </w:numPr>
        <w:contextualSpacing w:val="0"/>
      </w:pPr>
      <w:r>
        <w:t xml:space="preserve">Are hand tools </w:t>
      </w:r>
      <w:r w:rsidR="00AE6837">
        <w:t xml:space="preserve">develop mushroomed heads during use, </w:t>
      </w:r>
      <w:r>
        <w:t>such as chisels</w:t>
      </w:r>
      <w:r w:rsidR="00AE6837">
        <w:t xml:space="preserve"> and</w:t>
      </w:r>
      <w:r>
        <w:t xml:space="preserve"> punches, reconditioned or replaced as necessary?</w:t>
      </w:r>
    </w:p>
    <w:p w14:paraId="2D48AA81" w14:textId="77777777" w:rsidR="00780743" w:rsidRDefault="00780743" w:rsidP="00A35DE2">
      <w:pPr>
        <w:pStyle w:val="ListParagraph"/>
        <w:numPr>
          <w:ilvl w:val="0"/>
          <w:numId w:val="155"/>
        </w:numPr>
        <w:contextualSpacing w:val="0"/>
      </w:pPr>
      <w:r>
        <w:t>Are broken or fractured handles on hammers, axes</w:t>
      </w:r>
      <w:r w:rsidR="00AE6837">
        <w:t>,</w:t>
      </w:r>
      <w:r>
        <w:t xml:space="preserve"> and similar equipment replaced promptly?</w:t>
      </w:r>
    </w:p>
    <w:p w14:paraId="57C1DB46" w14:textId="77777777" w:rsidR="00780743" w:rsidRDefault="00780743" w:rsidP="00A35DE2">
      <w:pPr>
        <w:pStyle w:val="ListParagraph"/>
        <w:numPr>
          <w:ilvl w:val="0"/>
          <w:numId w:val="155"/>
        </w:numPr>
        <w:contextualSpacing w:val="0"/>
      </w:pPr>
      <w:r>
        <w:t>Are worn or bent wrenches replaced regularly?</w:t>
      </w:r>
    </w:p>
    <w:p w14:paraId="4305E00D" w14:textId="77777777" w:rsidR="00780743" w:rsidRDefault="00780743" w:rsidP="00A35DE2">
      <w:pPr>
        <w:pStyle w:val="ListParagraph"/>
        <w:numPr>
          <w:ilvl w:val="0"/>
          <w:numId w:val="155"/>
        </w:numPr>
        <w:contextualSpacing w:val="0"/>
      </w:pPr>
      <w:r>
        <w:t>Are appropriate handles used on files and similar tools?</w:t>
      </w:r>
    </w:p>
    <w:p w14:paraId="53712179" w14:textId="77777777" w:rsidR="00780743" w:rsidRDefault="00780743" w:rsidP="00A35DE2">
      <w:pPr>
        <w:pStyle w:val="ListParagraph"/>
        <w:numPr>
          <w:ilvl w:val="0"/>
          <w:numId w:val="155"/>
        </w:numPr>
        <w:contextualSpacing w:val="0"/>
      </w:pPr>
      <w:r>
        <w:t>Are employees made aware of the hazards caused by faulty or improperly used hand tools?</w:t>
      </w:r>
    </w:p>
    <w:p w14:paraId="361DF520" w14:textId="77777777" w:rsidR="00780743" w:rsidRDefault="00780743" w:rsidP="00A35DE2">
      <w:pPr>
        <w:pStyle w:val="ListParagraph"/>
        <w:numPr>
          <w:ilvl w:val="0"/>
          <w:numId w:val="155"/>
        </w:numPr>
        <w:contextualSpacing w:val="0"/>
      </w:pPr>
      <w:r>
        <w:t>Are appropriate safety glasses, face shields, and similar equipment used while using hand tools or equipment that might produce flying materials or be subject to breakage?</w:t>
      </w:r>
    </w:p>
    <w:p w14:paraId="3651A21E" w14:textId="77777777" w:rsidR="00780743" w:rsidRDefault="00780743" w:rsidP="00A35DE2">
      <w:pPr>
        <w:pStyle w:val="ListParagraph"/>
        <w:numPr>
          <w:ilvl w:val="0"/>
          <w:numId w:val="155"/>
        </w:numPr>
        <w:contextualSpacing w:val="0"/>
      </w:pPr>
      <w:r>
        <w:t>Are jacks checked periodically to assure they are in good operating condition?</w:t>
      </w:r>
    </w:p>
    <w:p w14:paraId="74C53C66" w14:textId="77777777" w:rsidR="00780743" w:rsidRDefault="00780743" w:rsidP="00A35DE2">
      <w:pPr>
        <w:pStyle w:val="ListParagraph"/>
        <w:numPr>
          <w:ilvl w:val="0"/>
          <w:numId w:val="155"/>
        </w:numPr>
        <w:contextualSpacing w:val="0"/>
      </w:pPr>
      <w:r>
        <w:t>Are tool handles wedged tightly in the head of all tools?</w:t>
      </w:r>
    </w:p>
    <w:p w14:paraId="4DAB1DA6" w14:textId="77777777" w:rsidR="00780743" w:rsidRDefault="00780743" w:rsidP="00A35DE2">
      <w:pPr>
        <w:pStyle w:val="ListParagraph"/>
        <w:numPr>
          <w:ilvl w:val="0"/>
          <w:numId w:val="155"/>
        </w:numPr>
        <w:contextualSpacing w:val="0"/>
      </w:pPr>
      <w:r>
        <w:t>Are tool cutting edges kept sharp so the tool will move smoothly without binding or skipping?</w:t>
      </w:r>
    </w:p>
    <w:p w14:paraId="389D483D" w14:textId="77777777" w:rsidR="00780743" w:rsidRDefault="00780743" w:rsidP="00A35DE2">
      <w:pPr>
        <w:pStyle w:val="ListParagraph"/>
        <w:numPr>
          <w:ilvl w:val="0"/>
          <w:numId w:val="155"/>
        </w:numPr>
        <w:contextualSpacing w:val="0"/>
      </w:pPr>
      <w:r>
        <w:t xml:space="preserve">Are tools stored in </w:t>
      </w:r>
      <w:r w:rsidR="00AE6837">
        <w:t xml:space="preserve">a </w:t>
      </w:r>
      <w:r>
        <w:t>dry, secure location where they w</w:t>
      </w:r>
      <w:r w:rsidR="00AE6837">
        <w:t xml:space="preserve">ill </w:t>
      </w:r>
      <w:r>
        <w:t>n</w:t>
      </w:r>
      <w:r w:rsidR="00AE6837">
        <w:t>o</w:t>
      </w:r>
      <w:r>
        <w:t>t be tampered with?</w:t>
      </w:r>
    </w:p>
    <w:p w14:paraId="04E92B53" w14:textId="77777777" w:rsidR="00780743" w:rsidRDefault="00DA6A63" w:rsidP="00A35DE2">
      <w:pPr>
        <w:pStyle w:val="ListParagraph"/>
        <w:numPr>
          <w:ilvl w:val="0"/>
          <w:numId w:val="155"/>
        </w:numPr>
        <w:contextualSpacing w:val="0"/>
      </w:pPr>
      <w:r>
        <w:t xml:space="preserve">Are </w:t>
      </w:r>
      <w:r w:rsidR="00780743">
        <w:t>eye and face protection used when driving hardened or tempered spuds or nails?</w:t>
      </w:r>
    </w:p>
    <w:p w14:paraId="002FB67E" w14:textId="5A83C74E" w:rsidR="00780743" w:rsidRDefault="00780743" w:rsidP="00A35DE2">
      <w:pPr>
        <w:pStyle w:val="H1Numbered"/>
        <w:numPr>
          <w:ilvl w:val="0"/>
          <w:numId w:val="268"/>
        </w:numPr>
        <w:ind w:left="540" w:hanging="540"/>
      </w:pPr>
      <w:r>
        <w:t xml:space="preserve">PORTABLE (POWER OPERATED) TOOLS </w:t>
      </w:r>
      <w:r w:rsidR="007856B0">
        <w:t>and</w:t>
      </w:r>
      <w:r>
        <w:t xml:space="preserve"> EQUIPMENT</w:t>
      </w:r>
    </w:p>
    <w:p w14:paraId="4178C11C" w14:textId="77777777" w:rsidR="00780743" w:rsidRDefault="00780743" w:rsidP="00A35DE2">
      <w:pPr>
        <w:pStyle w:val="ListParagraph"/>
        <w:numPr>
          <w:ilvl w:val="0"/>
          <w:numId w:val="156"/>
        </w:numPr>
        <w:contextualSpacing w:val="0"/>
      </w:pPr>
      <w:r>
        <w:t>Are grinders, saws, and similar equipment provided with appropriate safety guards?</w:t>
      </w:r>
    </w:p>
    <w:p w14:paraId="509537FF" w14:textId="77777777" w:rsidR="00780743" w:rsidRDefault="00780743" w:rsidP="00A35DE2">
      <w:pPr>
        <w:pStyle w:val="ListParagraph"/>
        <w:numPr>
          <w:ilvl w:val="0"/>
          <w:numId w:val="156"/>
        </w:numPr>
        <w:contextualSpacing w:val="0"/>
      </w:pPr>
      <w:r>
        <w:t>Are power tools used with the correct shield, guard or attachment recommended by the manufacturer?</w:t>
      </w:r>
    </w:p>
    <w:p w14:paraId="07921E49" w14:textId="77777777" w:rsidR="00780743" w:rsidRDefault="00780743" w:rsidP="00A35DE2">
      <w:pPr>
        <w:pStyle w:val="ListParagraph"/>
        <w:numPr>
          <w:ilvl w:val="0"/>
          <w:numId w:val="156"/>
        </w:numPr>
        <w:contextualSpacing w:val="0"/>
      </w:pPr>
      <w:r>
        <w:t>Are portable circular saws equipped with guards above and below the base shoe?</w:t>
      </w:r>
    </w:p>
    <w:p w14:paraId="0BA09889" w14:textId="77777777" w:rsidR="00780743" w:rsidRDefault="00780743" w:rsidP="00A35DE2">
      <w:pPr>
        <w:pStyle w:val="ListParagraph"/>
        <w:numPr>
          <w:ilvl w:val="0"/>
          <w:numId w:val="156"/>
        </w:numPr>
        <w:contextualSpacing w:val="0"/>
      </w:pPr>
      <w:r>
        <w:t>Are circular saw guards checked to assure they are not wedged up, thus leaving the lower portion of the blade unguarded?</w:t>
      </w:r>
    </w:p>
    <w:p w14:paraId="2B087439" w14:textId="77777777" w:rsidR="00780743" w:rsidRDefault="00780743" w:rsidP="00A35DE2">
      <w:pPr>
        <w:pStyle w:val="ListParagraph"/>
        <w:numPr>
          <w:ilvl w:val="0"/>
          <w:numId w:val="156"/>
        </w:numPr>
        <w:contextualSpacing w:val="0"/>
      </w:pPr>
      <w:r>
        <w:t>Are rotating or moving parts of equipment guarded to prevent physical contact?</w:t>
      </w:r>
    </w:p>
    <w:p w14:paraId="7E5F67E0" w14:textId="77777777" w:rsidR="00780743" w:rsidRDefault="00780743" w:rsidP="00A35DE2">
      <w:pPr>
        <w:pStyle w:val="ListParagraph"/>
        <w:numPr>
          <w:ilvl w:val="0"/>
          <w:numId w:val="156"/>
        </w:numPr>
        <w:contextualSpacing w:val="0"/>
      </w:pPr>
      <w:r>
        <w:t>Are all cord-connected, electrically operated tools and equipment effectively grounded or of the approved double insulated type?</w:t>
      </w:r>
    </w:p>
    <w:p w14:paraId="2D20ECEB" w14:textId="77777777" w:rsidR="00780743" w:rsidRDefault="00780743" w:rsidP="00A35DE2">
      <w:pPr>
        <w:pStyle w:val="ListParagraph"/>
        <w:numPr>
          <w:ilvl w:val="0"/>
          <w:numId w:val="156"/>
        </w:numPr>
        <w:contextualSpacing w:val="0"/>
      </w:pPr>
      <w:r>
        <w:t>Are effective guards in place over belts, pulleys, chains, and sprockets, on equipment such as concrete mixers, air compressors, and the like?</w:t>
      </w:r>
    </w:p>
    <w:p w14:paraId="632DC69D" w14:textId="77777777" w:rsidR="00780743" w:rsidRDefault="00780743" w:rsidP="00A35DE2">
      <w:pPr>
        <w:pStyle w:val="ListParagraph"/>
        <w:numPr>
          <w:ilvl w:val="0"/>
          <w:numId w:val="156"/>
        </w:numPr>
        <w:contextualSpacing w:val="0"/>
      </w:pPr>
      <w:r>
        <w:t>Are portable fans provided with full guards or screens having openings 1/2 inch or less?</w:t>
      </w:r>
    </w:p>
    <w:p w14:paraId="6E296DAB" w14:textId="77777777" w:rsidR="00780743" w:rsidRDefault="00780743" w:rsidP="00A35DE2">
      <w:pPr>
        <w:pStyle w:val="ListParagraph"/>
        <w:numPr>
          <w:ilvl w:val="0"/>
          <w:numId w:val="156"/>
        </w:numPr>
        <w:contextualSpacing w:val="0"/>
      </w:pPr>
      <w:r>
        <w:t>Is hoisting equipment available and used for lifting heavy objects, and are hoist ratings and characteristics appropriate for the task?</w:t>
      </w:r>
    </w:p>
    <w:p w14:paraId="466123E5" w14:textId="77777777" w:rsidR="00780743" w:rsidRDefault="00780743" w:rsidP="00A35DE2">
      <w:pPr>
        <w:pStyle w:val="ListParagraph"/>
        <w:numPr>
          <w:ilvl w:val="0"/>
          <w:numId w:val="156"/>
        </w:numPr>
        <w:contextualSpacing w:val="0"/>
      </w:pPr>
      <w:r>
        <w:t>Are ground-fault circuit interrupters provided on all temporary electrical 15 and 20 ampere circuits, used during periods of construction?</w:t>
      </w:r>
    </w:p>
    <w:p w14:paraId="17AADBE4" w14:textId="77777777" w:rsidR="00780743" w:rsidRDefault="00780743" w:rsidP="00A35DE2">
      <w:pPr>
        <w:pStyle w:val="ListParagraph"/>
        <w:numPr>
          <w:ilvl w:val="0"/>
          <w:numId w:val="156"/>
        </w:numPr>
        <w:contextualSpacing w:val="0"/>
      </w:pPr>
      <w:r>
        <w:t>Are pneumatic and hydraulic hoses on power-operated tools checked regularly for deterioration or damage?</w:t>
      </w:r>
    </w:p>
    <w:p w14:paraId="10C26930" w14:textId="05C00FBE" w:rsidR="00780743" w:rsidRDefault="00780743" w:rsidP="00A35DE2">
      <w:pPr>
        <w:pStyle w:val="H1Numbered"/>
        <w:numPr>
          <w:ilvl w:val="0"/>
          <w:numId w:val="268"/>
        </w:numPr>
        <w:ind w:left="540" w:hanging="540"/>
      </w:pPr>
      <w:r>
        <w:t>ABRASIVE WHEEL EQUIPMENT GRINDERS</w:t>
      </w:r>
    </w:p>
    <w:p w14:paraId="0D4A0220" w14:textId="77777777" w:rsidR="00780743" w:rsidRDefault="00780743" w:rsidP="00A35DE2">
      <w:pPr>
        <w:pStyle w:val="ListParagraph"/>
        <w:numPr>
          <w:ilvl w:val="0"/>
          <w:numId w:val="157"/>
        </w:numPr>
        <w:contextualSpacing w:val="0"/>
      </w:pPr>
      <w:r>
        <w:t>Is the work rest used and kept adjusted to within 1/8 inch of the wheel?</w:t>
      </w:r>
    </w:p>
    <w:p w14:paraId="6B403521" w14:textId="77777777" w:rsidR="00780743" w:rsidRDefault="00780743" w:rsidP="00A35DE2">
      <w:pPr>
        <w:pStyle w:val="ListParagraph"/>
        <w:numPr>
          <w:ilvl w:val="0"/>
          <w:numId w:val="157"/>
        </w:numPr>
        <w:contextualSpacing w:val="0"/>
      </w:pPr>
      <w:r>
        <w:t>Is the adjustable tongue on the top side of the grinder used and kept adjusted to within 1/4 inch of the wheel?</w:t>
      </w:r>
    </w:p>
    <w:p w14:paraId="194312F9" w14:textId="77777777" w:rsidR="00780743" w:rsidRDefault="00780743" w:rsidP="00A35DE2">
      <w:pPr>
        <w:pStyle w:val="ListParagraph"/>
        <w:numPr>
          <w:ilvl w:val="0"/>
          <w:numId w:val="157"/>
        </w:numPr>
        <w:contextualSpacing w:val="0"/>
      </w:pPr>
      <w:r>
        <w:t>Do side guards cover the spindle, nut, and flange and 75 percent of the wheel diameter?</w:t>
      </w:r>
    </w:p>
    <w:p w14:paraId="3D3BA828" w14:textId="77777777" w:rsidR="00780743" w:rsidRDefault="00780743" w:rsidP="00A35DE2">
      <w:pPr>
        <w:pStyle w:val="ListParagraph"/>
        <w:numPr>
          <w:ilvl w:val="0"/>
          <w:numId w:val="157"/>
        </w:numPr>
        <w:contextualSpacing w:val="0"/>
      </w:pPr>
      <w:r>
        <w:t>Are bench and pedestal grinders permanently mounted?</w:t>
      </w:r>
    </w:p>
    <w:p w14:paraId="34AEEE3C" w14:textId="77777777" w:rsidR="00780743" w:rsidRDefault="00780743" w:rsidP="00A35DE2">
      <w:pPr>
        <w:pStyle w:val="ListParagraph"/>
        <w:numPr>
          <w:ilvl w:val="0"/>
          <w:numId w:val="157"/>
        </w:numPr>
        <w:contextualSpacing w:val="0"/>
      </w:pPr>
      <w:r>
        <w:t>Are goggles or face shields always worn when grinding?</w:t>
      </w:r>
    </w:p>
    <w:p w14:paraId="35F63642" w14:textId="77777777" w:rsidR="00780743" w:rsidRDefault="00780743" w:rsidP="00A35DE2">
      <w:pPr>
        <w:pStyle w:val="ListParagraph"/>
        <w:numPr>
          <w:ilvl w:val="0"/>
          <w:numId w:val="157"/>
        </w:numPr>
        <w:contextualSpacing w:val="0"/>
      </w:pPr>
      <w:r>
        <w:t>Is the maximum RPM rating of each abrasive wheel compatible with the RPM rating of the grinder motor?</w:t>
      </w:r>
    </w:p>
    <w:p w14:paraId="418C603D" w14:textId="77777777" w:rsidR="00780743" w:rsidRDefault="00780743" w:rsidP="00A35DE2">
      <w:pPr>
        <w:pStyle w:val="ListParagraph"/>
        <w:numPr>
          <w:ilvl w:val="0"/>
          <w:numId w:val="157"/>
        </w:numPr>
        <w:contextualSpacing w:val="0"/>
      </w:pPr>
      <w:r>
        <w:t>Are fixed or permanently mounted grinders connected to their electrical supply system with metallic conduit or other permanent wiring method?</w:t>
      </w:r>
    </w:p>
    <w:p w14:paraId="4154CAF8" w14:textId="77777777" w:rsidR="00780743" w:rsidRDefault="00780743" w:rsidP="00A35DE2">
      <w:pPr>
        <w:pStyle w:val="ListParagraph"/>
        <w:numPr>
          <w:ilvl w:val="0"/>
          <w:numId w:val="157"/>
        </w:numPr>
        <w:contextualSpacing w:val="0"/>
      </w:pPr>
      <w:r>
        <w:t>Does each grinder have an individual on and off control switch?</w:t>
      </w:r>
    </w:p>
    <w:p w14:paraId="6CFB5885" w14:textId="77777777" w:rsidR="00780743" w:rsidRDefault="00780743" w:rsidP="00A35DE2">
      <w:pPr>
        <w:pStyle w:val="ListParagraph"/>
        <w:numPr>
          <w:ilvl w:val="0"/>
          <w:numId w:val="157"/>
        </w:numPr>
        <w:contextualSpacing w:val="0"/>
      </w:pPr>
      <w:r>
        <w:t>Is each electrically operated grinder effectively grounded?</w:t>
      </w:r>
    </w:p>
    <w:p w14:paraId="017FCAA6" w14:textId="77777777" w:rsidR="00780743" w:rsidRDefault="00780743" w:rsidP="00A35DE2">
      <w:pPr>
        <w:pStyle w:val="ListParagraph"/>
        <w:numPr>
          <w:ilvl w:val="0"/>
          <w:numId w:val="157"/>
        </w:numPr>
        <w:contextualSpacing w:val="0"/>
      </w:pPr>
      <w:r>
        <w:t>Before new abrasive wheels are mounted, are they visually inspected and ring tested?</w:t>
      </w:r>
    </w:p>
    <w:p w14:paraId="1E8DFE2D" w14:textId="77777777" w:rsidR="00780743" w:rsidRDefault="00780743" w:rsidP="00A35DE2">
      <w:pPr>
        <w:pStyle w:val="ListParagraph"/>
        <w:numPr>
          <w:ilvl w:val="0"/>
          <w:numId w:val="157"/>
        </w:numPr>
        <w:contextualSpacing w:val="0"/>
      </w:pPr>
      <w:r>
        <w:t>Are dust collectors and powered exhausts provided on grinders used in operations that produce large amounts of dust?</w:t>
      </w:r>
    </w:p>
    <w:p w14:paraId="485CBCD8" w14:textId="77777777" w:rsidR="00780743" w:rsidRDefault="00780743" w:rsidP="00A35DE2">
      <w:pPr>
        <w:pStyle w:val="ListParagraph"/>
        <w:numPr>
          <w:ilvl w:val="0"/>
          <w:numId w:val="157"/>
        </w:numPr>
        <w:contextualSpacing w:val="0"/>
      </w:pPr>
      <w:r>
        <w:t>Are splashguards mounted on grinders that use coolant, to</w:t>
      </w:r>
      <w:r w:rsidR="009F270B">
        <w:t xml:space="preserve"> </w:t>
      </w:r>
      <w:r>
        <w:t>prevent the coolant reaching employees?</w:t>
      </w:r>
    </w:p>
    <w:p w14:paraId="28C58E2A" w14:textId="77777777" w:rsidR="00780743" w:rsidRDefault="00780743" w:rsidP="00A35DE2">
      <w:pPr>
        <w:pStyle w:val="ListParagraph"/>
        <w:numPr>
          <w:ilvl w:val="0"/>
          <w:numId w:val="157"/>
        </w:numPr>
        <w:contextualSpacing w:val="0"/>
      </w:pPr>
      <w:r>
        <w:t>Is cleanliness maintained around grinder?</w:t>
      </w:r>
    </w:p>
    <w:p w14:paraId="3DEB9B67" w14:textId="7C443375" w:rsidR="00780743" w:rsidRDefault="00780743" w:rsidP="00A35DE2">
      <w:pPr>
        <w:pStyle w:val="H1Numbered"/>
        <w:numPr>
          <w:ilvl w:val="0"/>
          <w:numId w:val="268"/>
        </w:numPr>
        <w:ind w:left="540" w:hanging="540"/>
      </w:pPr>
      <w:r>
        <w:t>POWDER</w:t>
      </w:r>
      <w:r w:rsidR="004C754A">
        <w:t>-</w:t>
      </w:r>
      <w:r>
        <w:t>ACTUATED TOOLS</w:t>
      </w:r>
    </w:p>
    <w:p w14:paraId="12B59676" w14:textId="77777777" w:rsidR="00780743" w:rsidRDefault="00780743" w:rsidP="00A35DE2">
      <w:pPr>
        <w:pStyle w:val="ListParagraph"/>
        <w:numPr>
          <w:ilvl w:val="0"/>
          <w:numId w:val="158"/>
        </w:numPr>
        <w:contextualSpacing w:val="0"/>
      </w:pPr>
      <w:r>
        <w:t>Are employees who operate powder-actuated tools trained in their use and carry a valid operator's card?</w:t>
      </w:r>
    </w:p>
    <w:p w14:paraId="5B59F0C0" w14:textId="77777777" w:rsidR="00780743" w:rsidRDefault="00780743" w:rsidP="00A35DE2">
      <w:pPr>
        <w:pStyle w:val="ListParagraph"/>
        <w:numPr>
          <w:ilvl w:val="0"/>
          <w:numId w:val="158"/>
        </w:numPr>
        <w:contextualSpacing w:val="0"/>
      </w:pPr>
      <w:r>
        <w:t>Do the powder-actuated tools being used have written approval of the Division of Occupational Safety and Health?</w:t>
      </w:r>
    </w:p>
    <w:p w14:paraId="2475E552" w14:textId="77777777" w:rsidR="00780743" w:rsidRDefault="00780743" w:rsidP="00A35DE2">
      <w:pPr>
        <w:pStyle w:val="ListParagraph"/>
        <w:numPr>
          <w:ilvl w:val="0"/>
          <w:numId w:val="158"/>
        </w:numPr>
        <w:contextualSpacing w:val="0"/>
      </w:pPr>
      <w:r>
        <w:t>Is each powder-actuated tool stored in its own locked container when not being used?</w:t>
      </w:r>
    </w:p>
    <w:p w14:paraId="59EB4006" w14:textId="77777777" w:rsidR="00780743" w:rsidRDefault="00780743" w:rsidP="00A35DE2">
      <w:pPr>
        <w:pStyle w:val="ListParagraph"/>
        <w:numPr>
          <w:ilvl w:val="0"/>
          <w:numId w:val="158"/>
        </w:numPr>
        <w:contextualSpacing w:val="0"/>
      </w:pPr>
      <w:r>
        <w:t>Is a sign at least 7" by 10" with bold type reading "POWDER- ACTUATED TOOL IN USE" conspicuously posted when the tool is being used?</w:t>
      </w:r>
    </w:p>
    <w:p w14:paraId="3103F9BA" w14:textId="77777777" w:rsidR="00780743" w:rsidRDefault="00780743" w:rsidP="00A35DE2">
      <w:pPr>
        <w:pStyle w:val="ListParagraph"/>
        <w:numPr>
          <w:ilvl w:val="0"/>
          <w:numId w:val="158"/>
        </w:numPr>
        <w:contextualSpacing w:val="0"/>
      </w:pPr>
      <w:r>
        <w:t>Are powder-actuated tools left unloaded until they are actually ready to be used?</w:t>
      </w:r>
    </w:p>
    <w:p w14:paraId="00901C5B" w14:textId="77777777" w:rsidR="00780743" w:rsidRDefault="00780743" w:rsidP="00A35DE2">
      <w:pPr>
        <w:pStyle w:val="ListParagraph"/>
        <w:numPr>
          <w:ilvl w:val="0"/>
          <w:numId w:val="158"/>
        </w:numPr>
        <w:contextualSpacing w:val="0"/>
      </w:pPr>
      <w:r>
        <w:t>Are powder-actuated tools inspected for obstructions or defects each day before use?</w:t>
      </w:r>
    </w:p>
    <w:p w14:paraId="339C82FC" w14:textId="77777777" w:rsidR="00780743" w:rsidRDefault="00780743" w:rsidP="00A35DE2">
      <w:pPr>
        <w:pStyle w:val="ListParagraph"/>
        <w:numPr>
          <w:ilvl w:val="0"/>
          <w:numId w:val="158"/>
        </w:numPr>
        <w:contextualSpacing w:val="0"/>
      </w:pPr>
      <w:r>
        <w:t>Do powder-actuated tools operators have and use appropriate personal protective equipment such as hard hats, safety goggles, safety shoes and ear protectors?</w:t>
      </w:r>
    </w:p>
    <w:p w14:paraId="1659D2AB" w14:textId="32EA4DC5" w:rsidR="00780743" w:rsidRDefault="00780743" w:rsidP="00A35DE2">
      <w:pPr>
        <w:pStyle w:val="H1Numbered"/>
        <w:numPr>
          <w:ilvl w:val="0"/>
          <w:numId w:val="268"/>
        </w:numPr>
        <w:ind w:left="540" w:hanging="540"/>
      </w:pPr>
      <w:r>
        <w:t>MACHINE GUARDING</w:t>
      </w:r>
    </w:p>
    <w:p w14:paraId="0EF3B64A" w14:textId="77777777" w:rsidR="00780743" w:rsidRDefault="00780743" w:rsidP="00A35DE2">
      <w:pPr>
        <w:pStyle w:val="ListParagraph"/>
        <w:numPr>
          <w:ilvl w:val="0"/>
          <w:numId w:val="159"/>
        </w:numPr>
        <w:contextualSpacing w:val="0"/>
      </w:pPr>
      <w:r>
        <w:t>Is there a training program to instruct employees on safe methods of machine operation?</w:t>
      </w:r>
    </w:p>
    <w:p w14:paraId="36A4EDA4" w14:textId="77777777" w:rsidR="00780743" w:rsidRDefault="00780743" w:rsidP="00A35DE2">
      <w:pPr>
        <w:pStyle w:val="ListParagraph"/>
        <w:numPr>
          <w:ilvl w:val="0"/>
          <w:numId w:val="159"/>
        </w:numPr>
        <w:contextualSpacing w:val="0"/>
      </w:pPr>
      <w:r>
        <w:t>Is there adequate supervision to ensure that employees are following safe machine operating procedures?</w:t>
      </w:r>
    </w:p>
    <w:p w14:paraId="703D89F9" w14:textId="77777777" w:rsidR="00780743" w:rsidRDefault="00780743" w:rsidP="00A35DE2">
      <w:pPr>
        <w:pStyle w:val="ListParagraph"/>
        <w:numPr>
          <w:ilvl w:val="0"/>
          <w:numId w:val="159"/>
        </w:numPr>
        <w:contextualSpacing w:val="0"/>
      </w:pPr>
      <w:r>
        <w:t>Is there a regular program of safety inspection of machinery and equipment?</w:t>
      </w:r>
    </w:p>
    <w:p w14:paraId="03E31271" w14:textId="77777777" w:rsidR="00780743" w:rsidRDefault="00780743" w:rsidP="00A35DE2">
      <w:pPr>
        <w:pStyle w:val="ListParagraph"/>
        <w:numPr>
          <w:ilvl w:val="0"/>
          <w:numId w:val="159"/>
        </w:numPr>
        <w:contextualSpacing w:val="0"/>
      </w:pPr>
      <w:r>
        <w:t>Is all machinery and equipment kept clean and properly maintained?</w:t>
      </w:r>
    </w:p>
    <w:p w14:paraId="39472BA1" w14:textId="77777777" w:rsidR="00780743" w:rsidRDefault="00780743" w:rsidP="00A35DE2">
      <w:pPr>
        <w:pStyle w:val="ListParagraph"/>
        <w:numPr>
          <w:ilvl w:val="0"/>
          <w:numId w:val="159"/>
        </w:numPr>
        <w:contextualSpacing w:val="0"/>
      </w:pPr>
      <w:r>
        <w:t>Is sufficient clearance provided around and between machines to allow for safe operations, set up and servicing, material handling and waste removal?</w:t>
      </w:r>
    </w:p>
    <w:p w14:paraId="7A618A43" w14:textId="77777777" w:rsidR="00780743" w:rsidRDefault="00780743" w:rsidP="00A35DE2">
      <w:pPr>
        <w:pStyle w:val="ListParagraph"/>
        <w:numPr>
          <w:ilvl w:val="0"/>
          <w:numId w:val="159"/>
        </w:numPr>
        <w:contextualSpacing w:val="0"/>
      </w:pPr>
      <w:r>
        <w:t>Is equipment and machinery securely placed and anchored, when necessary to prevent tipping or other movement that could result in personal injury?</w:t>
      </w:r>
    </w:p>
    <w:p w14:paraId="0B02372F" w14:textId="77777777" w:rsidR="00780743" w:rsidRDefault="00780743" w:rsidP="00A35DE2">
      <w:pPr>
        <w:pStyle w:val="ListParagraph"/>
        <w:numPr>
          <w:ilvl w:val="0"/>
          <w:numId w:val="159"/>
        </w:numPr>
        <w:contextualSpacing w:val="0"/>
      </w:pPr>
      <w:r>
        <w:t>Is there a power shut-off switch within reach of the operator's position at each machine?</w:t>
      </w:r>
    </w:p>
    <w:p w14:paraId="6F0BCFE0" w14:textId="77777777" w:rsidR="00780743" w:rsidRDefault="00780743" w:rsidP="00A35DE2">
      <w:pPr>
        <w:pStyle w:val="ListParagraph"/>
        <w:numPr>
          <w:ilvl w:val="0"/>
          <w:numId w:val="159"/>
        </w:numPr>
        <w:contextualSpacing w:val="0"/>
      </w:pPr>
      <w:r>
        <w:t>Can electric power to each machine be locked out for maintenance, repair, or security?</w:t>
      </w:r>
    </w:p>
    <w:p w14:paraId="3332C15B" w14:textId="77777777" w:rsidR="00780743" w:rsidRDefault="00780743" w:rsidP="00A35DE2">
      <w:pPr>
        <w:pStyle w:val="ListParagraph"/>
        <w:numPr>
          <w:ilvl w:val="0"/>
          <w:numId w:val="159"/>
        </w:numPr>
        <w:contextualSpacing w:val="0"/>
      </w:pPr>
      <w:r>
        <w:t>Are the noncurrent-carrying metal parts of electrically operated machines bonded and grounded?</w:t>
      </w:r>
    </w:p>
    <w:p w14:paraId="3D309900" w14:textId="77777777" w:rsidR="00780743" w:rsidRDefault="00780743" w:rsidP="00A35DE2">
      <w:pPr>
        <w:pStyle w:val="ListParagraph"/>
        <w:numPr>
          <w:ilvl w:val="0"/>
          <w:numId w:val="159"/>
        </w:numPr>
        <w:contextualSpacing w:val="0"/>
      </w:pPr>
      <w:r>
        <w:t>Are foot-operated switches guarded or arranged to prevent accidental actuation by personnel or falling objects?</w:t>
      </w:r>
    </w:p>
    <w:p w14:paraId="0C6A5FC8" w14:textId="77777777" w:rsidR="00780743" w:rsidRDefault="00780743" w:rsidP="00A35DE2">
      <w:pPr>
        <w:pStyle w:val="ListParagraph"/>
        <w:numPr>
          <w:ilvl w:val="0"/>
          <w:numId w:val="159"/>
        </w:numPr>
        <w:contextualSpacing w:val="0"/>
      </w:pPr>
      <w:r>
        <w:t>Are manually operated valves and switches controlling the operation of equipment and machines clearly identified and readily accessible?</w:t>
      </w:r>
    </w:p>
    <w:p w14:paraId="67E939C5" w14:textId="77777777" w:rsidR="00780743" w:rsidRDefault="00780743" w:rsidP="00A35DE2">
      <w:pPr>
        <w:pStyle w:val="ListParagraph"/>
        <w:numPr>
          <w:ilvl w:val="0"/>
          <w:numId w:val="159"/>
        </w:numPr>
        <w:contextualSpacing w:val="0"/>
      </w:pPr>
      <w:r>
        <w:t>Are all emergency stop buttons colored red?</w:t>
      </w:r>
    </w:p>
    <w:p w14:paraId="795A2AA8" w14:textId="77777777" w:rsidR="00780743" w:rsidRDefault="00780743" w:rsidP="00A35DE2">
      <w:pPr>
        <w:pStyle w:val="ListParagraph"/>
        <w:numPr>
          <w:ilvl w:val="0"/>
          <w:numId w:val="159"/>
        </w:numPr>
        <w:contextualSpacing w:val="0"/>
      </w:pPr>
      <w:r>
        <w:t>Are all pulleys and belts that are within</w:t>
      </w:r>
      <w:r w:rsidR="00A3669B">
        <w:t xml:space="preserve"> seven </w:t>
      </w:r>
      <w:r>
        <w:t>feet of the floor or working level properly guarded?</w:t>
      </w:r>
    </w:p>
    <w:p w14:paraId="1323650C" w14:textId="77777777" w:rsidR="00780743" w:rsidRDefault="00780743" w:rsidP="00A35DE2">
      <w:pPr>
        <w:pStyle w:val="ListParagraph"/>
        <w:numPr>
          <w:ilvl w:val="0"/>
          <w:numId w:val="159"/>
        </w:numPr>
        <w:contextualSpacing w:val="0"/>
      </w:pPr>
      <w:r>
        <w:t>Are all moving chains and gears properly guarded?</w:t>
      </w:r>
    </w:p>
    <w:p w14:paraId="4FE83422" w14:textId="77777777" w:rsidR="00780743" w:rsidRDefault="00780743" w:rsidP="00A35DE2">
      <w:pPr>
        <w:pStyle w:val="ListParagraph"/>
        <w:numPr>
          <w:ilvl w:val="0"/>
          <w:numId w:val="159"/>
        </w:numPr>
        <w:contextualSpacing w:val="0"/>
      </w:pPr>
      <w:r>
        <w:t>Are splashguards mounted on machines that use coolant, to prevent the coolant from reaching employees?</w:t>
      </w:r>
    </w:p>
    <w:p w14:paraId="1A24CDBA" w14:textId="77777777" w:rsidR="00780743" w:rsidRDefault="00780743" w:rsidP="00A35DE2">
      <w:pPr>
        <w:pStyle w:val="ListParagraph"/>
        <w:numPr>
          <w:ilvl w:val="0"/>
          <w:numId w:val="159"/>
        </w:numPr>
        <w:contextualSpacing w:val="0"/>
      </w:pPr>
      <w:r>
        <w:t>Are methods provided to protect the operator and other employees in the machine area from hazards created at the point of operation, ingoing nip points, rotating parts, flying chips, and sparks?</w:t>
      </w:r>
    </w:p>
    <w:p w14:paraId="10F51617" w14:textId="77777777" w:rsidR="00780743" w:rsidRDefault="00780743" w:rsidP="00A35DE2">
      <w:pPr>
        <w:pStyle w:val="ListParagraph"/>
        <w:numPr>
          <w:ilvl w:val="0"/>
          <w:numId w:val="159"/>
        </w:numPr>
        <w:contextualSpacing w:val="0"/>
      </w:pPr>
      <w:r>
        <w:t>Are machinery guards secure and so arranged that they do not offer a hazard in their use?</w:t>
      </w:r>
    </w:p>
    <w:p w14:paraId="255D28B4" w14:textId="77777777" w:rsidR="00780743" w:rsidRDefault="00780743" w:rsidP="00A35DE2">
      <w:pPr>
        <w:pStyle w:val="ListParagraph"/>
        <w:numPr>
          <w:ilvl w:val="0"/>
          <w:numId w:val="159"/>
        </w:numPr>
        <w:contextualSpacing w:val="0"/>
      </w:pPr>
      <w:r>
        <w:t>If special hand tools are used for placing and removing material, do they protect the operator's hands?</w:t>
      </w:r>
    </w:p>
    <w:p w14:paraId="01EF4BA6" w14:textId="77777777" w:rsidR="00780743" w:rsidRDefault="00780743" w:rsidP="00A35DE2">
      <w:pPr>
        <w:pStyle w:val="ListParagraph"/>
        <w:numPr>
          <w:ilvl w:val="0"/>
          <w:numId w:val="159"/>
        </w:numPr>
        <w:contextualSpacing w:val="0"/>
      </w:pPr>
      <w:r>
        <w:t>Are revolving drums, barrels, and containers required to be guarded by an enclosure that is interlocked with the drive mechanism, so that revolution cannot occur unless the guard enclosure is in place, so guarded?</w:t>
      </w:r>
    </w:p>
    <w:p w14:paraId="5435D301" w14:textId="77777777" w:rsidR="00780743" w:rsidRDefault="00780743" w:rsidP="00A35DE2">
      <w:pPr>
        <w:pStyle w:val="ListParagraph"/>
        <w:numPr>
          <w:ilvl w:val="0"/>
          <w:numId w:val="159"/>
        </w:numPr>
        <w:contextualSpacing w:val="0"/>
      </w:pPr>
      <w:r>
        <w:t>Do arbors and mandrels have firm and secure bearings and are they free from play?</w:t>
      </w:r>
    </w:p>
    <w:p w14:paraId="2FECB3F2" w14:textId="77777777" w:rsidR="00780743" w:rsidRDefault="00780743" w:rsidP="00A35DE2">
      <w:pPr>
        <w:pStyle w:val="ListParagraph"/>
        <w:numPr>
          <w:ilvl w:val="0"/>
          <w:numId w:val="159"/>
        </w:numPr>
        <w:contextualSpacing w:val="0"/>
      </w:pPr>
      <w:r>
        <w:t>Are provisions made to prevent machines from automatically starting when power is restored after a power failure or shutdown?</w:t>
      </w:r>
    </w:p>
    <w:p w14:paraId="26C00895" w14:textId="77777777" w:rsidR="00780743" w:rsidRDefault="00780743" w:rsidP="00A35DE2">
      <w:pPr>
        <w:pStyle w:val="ListParagraph"/>
        <w:numPr>
          <w:ilvl w:val="0"/>
          <w:numId w:val="159"/>
        </w:numPr>
        <w:contextualSpacing w:val="0"/>
      </w:pPr>
      <w:r>
        <w:t>Are machines constructed so as to be free from excessive vibration when the largest size tool is mounted and run at full speed?</w:t>
      </w:r>
    </w:p>
    <w:p w14:paraId="3016026A" w14:textId="77777777" w:rsidR="00780743" w:rsidRDefault="00780743" w:rsidP="00A35DE2">
      <w:pPr>
        <w:pStyle w:val="ListParagraph"/>
        <w:numPr>
          <w:ilvl w:val="0"/>
          <w:numId w:val="159"/>
        </w:numPr>
        <w:contextualSpacing w:val="0"/>
      </w:pPr>
      <w:r>
        <w:t>If machinery is cleaned with compressed air, is air pressure controlled and personal protective equipment or other safeguards used to protect operators and other workers from eye and body injury?</w:t>
      </w:r>
    </w:p>
    <w:p w14:paraId="57675E85" w14:textId="77777777" w:rsidR="00780743" w:rsidRDefault="00780743" w:rsidP="00A35DE2">
      <w:pPr>
        <w:pStyle w:val="ListParagraph"/>
        <w:numPr>
          <w:ilvl w:val="0"/>
          <w:numId w:val="159"/>
        </w:numPr>
        <w:contextualSpacing w:val="0"/>
      </w:pPr>
      <w:r>
        <w:t>Are fan blades protected with a guard having openings no larger than 1/2 inch, when operating within</w:t>
      </w:r>
      <w:r w:rsidR="00A3669B">
        <w:t xml:space="preserve"> seven </w:t>
      </w:r>
      <w:r>
        <w:t>feet of the floor?</w:t>
      </w:r>
    </w:p>
    <w:p w14:paraId="33A1EF21" w14:textId="77777777" w:rsidR="00780743" w:rsidRDefault="00780743" w:rsidP="00A35DE2">
      <w:pPr>
        <w:pStyle w:val="ListParagraph"/>
        <w:numPr>
          <w:ilvl w:val="0"/>
          <w:numId w:val="159"/>
        </w:numPr>
        <w:contextualSpacing w:val="0"/>
      </w:pPr>
      <w:r>
        <w:t>Are saws used for ripping, equipped with anti-</w:t>
      </w:r>
      <w:r w:rsidR="00170E93">
        <w:t>kickback</w:t>
      </w:r>
      <w:r>
        <w:t xml:space="preserve"> devices and spreaders?</w:t>
      </w:r>
    </w:p>
    <w:p w14:paraId="665FA485" w14:textId="77777777" w:rsidR="00780743" w:rsidRDefault="00780743" w:rsidP="00A35DE2">
      <w:pPr>
        <w:pStyle w:val="ListParagraph"/>
        <w:numPr>
          <w:ilvl w:val="0"/>
          <w:numId w:val="159"/>
        </w:numPr>
        <w:contextualSpacing w:val="0"/>
      </w:pPr>
      <w:r>
        <w:t>Are radial arm saws so arranged that the cutting head will gently return to the back of the table when released?</w:t>
      </w:r>
    </w:p>
    <w:p w14:paraId="7E3772DB" w14:textId="1FF0E22F" w:rsidR="00780743" w:rsidRDefault="00780743" w:rsidP="00A35DE2">
      <w:pPr>
        <w:pStyle w:val="H1Numbered"/>
        <w:numPr>
          <w:ilvl w:val="0"/>
          <w:numId w:val="268"/>
        </w:numPr>
        <w:ind w:left="540" w:hanging="540"/>
      </w:pPr>
      <w:r>
        <w:t>LOCK-OUT</w:t>
      </w:r>
      <w:r w:rsidR="00783BFB">
        <w:t>/</w:t>
      </w:r>
      <w:r>
        <w:t>BLOCK-OUT PROCEDURES</w:t>
      </w:r>
    </w:p>
    <w:p w14:paraId="303E3505" w14:textId="77777777" w:rsidR="00780743" w:rsidRDefault="00780743" w:rsidP="00A35DE2">
      <w:pPr>
        <w:pStyle w:val="ListParagraph"/>
        <w:numPr>
          <w:ilvl w:val="0"/>
          <w:numId w:val="160"/>
        </w:numPr>
        <w:contextualSpacing w:val="0"/>
      </w:pPr>
      <w:r>
        <w:t>Is all machinery or equipment capable of movement required to be de-energized or disengaged and blocked or locked out during cleaning, servicing, adjusting</w:t>
      </w:r>
      <w:r w:rsidR="00103BDB">
        <w:t>,</w:t>
      </w:r>
      <w:r>
        <w:t xml:space="preserve"> or setting up operations, whenever required?</w:t>
      </w:r>
    </w:p>
    <w:p w14:paraId="5D84C539" w14:textId="77777777" w:rsidR="00780743" w:rsidRDefault="00780743" w:rsidP="00A35DE2">
      <w:pPr>
        <w:pStyle w:val="ListParagraph"/>
        <w:numPr>
          <w:ilvl w:val="0"/>
          <w:numId w:val="160"/>
        </w:numPr>
        <w:contextualSpacing w:val="0"/>
      </w:pPr>
      <w:r>
        <w:t>Is the locking-out of control circuits in lieu of locking-out main power disconnects prohibited?</w:t>
      </w:r>
    </w:p>
    <w:p w14:paraId="498F15B1" w14:textId="77777777" w:rsidR="00780743" w:rsidRDefault="00780743" w:rsidP="00A35DE2">
      <w:pPr>
        <w:pStyle w:val="ListParagraph"/>
        <w:numPr>
          <w:ilvl w:val="0"/>
          <w:numId w:val="160"/>
        </w:numPr>
        <w:contextualSpacing w:val="0"/>
      </w:pPr>
      <w:r>
        <w:t>Are all equipment control valve handles provided with a means for locking-out?</w:t>
      </w:r>
    </w:p>
    <w:p w14:paraId="113FF60E" w14:textId="77777777" w:rsidR="00780743" w:rsidRDefault="00780743" w:rsidP="00A35DE2">
      <w:pPr>
        <w:pStyle w:val="ListParagraph"/>
        <w:numPr>
          <w:ilvl w:val="0"/>
          <w:numId w:val="160"/>
        </w:numPr>
        <w:contextualSpacing w:val="0"/>
      </w:pPr>
      <w:r>
        <w:t>Does the lock-out procedure require that stored energy (i.e.</w:t>
      </w:r>
      <w:r w:rsidR="007441C2">
        <w:t>,</w:t>
      </w:r>
      <w:r>
        <w:t xml:space="preserve"> mechanical, hydraulic, air,) be released or blocked before equipment is locked-out for repairs?</w:t>
      </w:r>
    </w:p>
    <w:p w14:paraId="5DCF26E4" w14:textId="77777777" w:rsidR="00780743" w:rsidRDefault="00780743" w:rsidP="00A35DE2">
      <w:pPr>
        <w:pStyle w:val="ListParagraph"/>
        <w:numPr>
          <w:ilvl w:val="0"/>
          <w:numId w:val="160"/>
        </w:numPr>
        <w:contextualSpacing w:val="0"/>
      </w:pPr>
      <w:r>
        <w:t>Are appropriate employees provided with individually keyed personal safety locks?</w:t>
      </w:r>
    </w:p>
    <w:p w14:paraId="6F13CE52" w14:textId="77777777" w:rsidR="00780743" w:rsidRDefault="00780743" w:rsidP="00A35DE2">
      <w:pPr>
        <w:pStyle w:val="ListParagraph"/>
        <w:numPr>
          <w:ilvl w:val="0"/>
          <w:numId w:val="160"/>
        </w:numPr>
        <w:contextualSpacing w:val="0"/>
      </w:pPr>
      <w:r>
        <w:t>Are employees required to keep personal control of their key(s) while they have safety locks in use?</w:t>
      </w:r>
    </w:p>
    <w:p w14:paraId="65DF034B" w14:textId="77777777" w:rsidR="00780743" w:rsidRDefault="00780743" w:rsidP="00A35DE2">
      <w:pPr>
        <w:pStyle w:val="ListParagraph"/>
        <w:numPr>
          <w:ilvl w:val="0"/>
          <w:numId w:val="160"/>
        </w:numPr>
        <w:contextualSpacing w:val="0"/>
      </w:pPr>
      <w:r>
        <w:t>Is it required that employees check the safety of the lock out by attempting a start up after making sure no one is exposed?</w:t>
      </w:r>
    </w:p>
    <w:p w14:paraId="378E367A" w14:textId="77777777" w:rsidR="009F270B" w:rsidRDefault="00780743" w:rsidP="0016022F">
      <w:pPr>
        <w:pStyle w:val="ListParagraph"/>
        <w:contextualSpacing w:val="0"/>
      </w:pPr>
      <w:r w:rsidRPr="009F270B">
        <w:t>Where the power disconnecting means for equipment does not also disconnect the electrical control circuit:</w:t>
      </w:r>
    </w:p>
    <w:p w14:paraId="65CCC52D" w14:textId="77777777" w:rsidR="009F270B" w:rsidRDefault="00780743" w:rsidP="00A35DE2">
      <w:pPr>
        <w:pStyle w:val="ListParagraph"/>
        <w:numPr>
          <w:ilvl w:val="0"/>
          <w:numId w:val="160"/>
        </w:numPr>
        <w:ind w:left="1080"/>
        <w:contextualSpacing w:val="0"/>
      </w:pPr>
      <w:r w:rsidRPr="009F270B">
        <w:t>Are the appropriate electrical enclosures identified?</w:t>
      </w:r>
    </w:p>
    <w:p w14:paraId="7BB54DE6" w14:textId="77777777" w:rsidR="00780743" w:rsidRDefault="00780743" w:rsidP="00A35DE2">
      <w:pPr>
        <w:pStyle w:val="ListParagraph"/>
        <w:numPr>
          <w:ilvl w:val="0"/>
          <w:numId w:val="160"/>
        </w:numPr>
        <w:ind w:left="1080"/>
        <w:contextualSpacing w:val="0"/>
      </w:pPr>
      <w:r w:rsidRPr="009F270B">
        <w:t>Are means provide</w:t>
      </w:r>
      <w:r w:rsidR="009F270B">
        <w:t>d</w:t>
      </w:r>
      <w:r w:rsidRPr="009F270B">
        <w:t xml:space="preserve"> to assure the control circuit can also be disconnected and locked out?</w:t>
      </w:r>
    </w:p>
    <w:p w14:paraId="757A68BD" w14:textId="2A41CE97" w:rsidR="00780743" w:rsidRDefault="00780743" w:rsidP="00A35DE2">
      <w:pPr>
        <w:pStyle w:val="H1Numbered"/>
        <w:numPr>
          <w:ilvl w:val="0"/>
          <w:numId w:val="268"/>
        </w:numPr>
        <w:ind w:left="540" w:hanging="540"/>
      </w:pPr>
      <w:r>
        <w:t xml:space="preserve">WELDING, CUTTING </w:t>
      </w:r>
      <w:r w:rsidR="007856B0">
        <w:t>and</w:t>
      </w:r>
      <w:r>
        <w:t xml:space="preserve"> BRAZING</w:t>
      </w:r>
    </w:p>
    <w:p w14:paraId="741101FC" w14:textId="77777777" w:rsidR="00780743" w:rsidRDefault="00780743" w:rsidP="00A35DE2">
      <w:pPr>
        <w:pStyle w:val="ListParagraph"/>
        <w:numPr>
          <w:ilvl w:val="0"/>
          <w:numId w:val="161"/>
        </w:numPr>
        <w:contextualSpacing w:val="0"/>
      </w:pPr>
      <w:r>
        <w:t>Are only authorized and trained personnel permitted to use welding, cutting or brazing equipment?</w:t>
      </w:r>
    </w:p>
    <w:p w14:paraId="4B860CF8" w14:textId="77777777" w:rsidR="00780743" w:rsidRDefault="00170E93" w:rsidP="00A35DE2">
      <w:pPr>
        <w:pStyle w:val="ListParagraph"/>
        <w:numPr>
          <w:ilvl w:val="0"/>
          <w:numId w:val="161"/>
        </w:numPr>
        <w:contextualSpacing w:val="0"/>
      </w:pPr>
      <w:r>
        <w:t>Do all operators have a copy of the appropriate operating instructions, and are they directed to follow them?</w:t>
      </w:r>
    </w:p>
    <w:p w14:paraId="70AC59A3" w14:textId="77777777" w:rsidR="00780743" w:rsidRDefault="00780743" w:rsidP="00A35DE2">
      <w:pPr>
        <w:pStyle w:val="ListParagraph"/>
        <w:numPr>
          <w:ilvl w:val="0"/>
          <w:numId w:val="161"/>
        </w:numPr>
        <w:contextualSpacing w:val="0"/>
      </w:pPr>
      <w:r>
        <w:t>Are compressed gas cylinders regularly examined for obvious signs of defects, deep rusting, or leakage?</w:t>
      </w:r>
    </w:p>
    <w:p w14:paraId="1EF7B05D" w14:textId="77777777" w:rsidR="00780743" w:rsidRDefault="00780743" w:rsidP="00A35DE2">
      <w:pPr>
        <w:pStyle w:val="ListParagraph"/>
        <w:numPr>
          <w:ilvl w:val="0"/>
          <w:numId w:val="161"/>
        </w:numPr>
        <w:contextualSpacing w:val="0"/>
      </w:pPr>
      <w:r>
        <w:t>Is care used in handling and storage of cylinders, safety valves, relief valves, and the like, to prevent damage?</w:t>
      </w:r>
    </w:p>
    <w:p w14:paraId="1F3593DD" w14:textId="77777777" w:rsidR="00780743" w:rsidRDefault="00780743" w:rsidP="00A35DE2">
      <w:pPr>
        <w:pStyle w:val="ListParagraph"/>
        <w:numPr>
          <w:ilvl w:val="0"/>
          <w:numId w:val="161"/>
        </w:numPr>
        <w:contextualSpacing w:val="0"/>
      </w:pPr>
      <w:r>
        <w:t>Are precautions taken to prevent the mixture of air or oxygen with flammable gases, except at a burner or in a standard torch?</w:t>
      </w:r>
    </w:p>
    <w:p w14:paraId="657641FA" w14:textId="77777777" w:rsidR="00780743" w:rsidRDefault="00780743" w:rsidP="00A35DE2">
      <w:pPr>
        <w:pStyle w:val="ListParagraph"/>
        <w:numPr>
          <w:ilvl w:val="0"/>
          <w:numId w:val="161"/>
        </w:numPr>
        <w:contextualSpacing w:val="0"/>
      </w:pPr>
      <w:r>
        <w:t>Are only approved apparatus (torches, regulators, pressure- reducing valves, acetylene generators, manifolds) used?</w:t>
      </w:r>
    </w:p>
    <w:p w14:paraId="04CDF29C" w14:textId="77777777" w:rsidR="00780743" w:rsidRDefault="00780743" w:rsidP="00A35DE2">
      <w:pPr>
        <w:pStyle w:val="ListParagraph"/>
        <w:numPr>
          <w:ilvl w:val="0"/>
          <w:numId w:val="161"/>
        </w:numPr>
        <w:contextualSpacing w:val="0"/>
      </w:pPr>
      <w:r>
        <w:t>Are cylinders kept away from sources of heat?</w:t>
      </w:r>
    </w:p>
    <w:p w14:paraId="6BE0F587" w14:textId="77777777" w:rsidR="00780743" w:rsidRDefault="00780743" w:rsidP="00A35DE2">
      <w:pPr>
        <w:pStyle w:val="ListParagraph"/>
        <w:numPr>
          <w:ilvl w:val="0"/>
          <w:numId w:val="161"/>
        </w:numPr>
        <w:contextualSpacing w:val="0"/>
      </w:pPr>
      <w:r>
        <w:t>Is it prohibited to use cylinders as rollers or supports?</w:t>
      </w:r>
    </w:p>
    <w:p w14:paraId="3038385A" w14:textId="77777777" w:rsidR="00780743" w:rsidRDefault="00780743" w:rsidP="00A35DE2">
      <w:pPr>
        <w:pStyle w:val="ListParagraph"/>
        <w:numPr>
          <w:ilvl w:val="0"/>
          <w:numId w:val="161"/>
        </w:numPr>
        <w:contextualSpacing w:val="0"/>
      </w:pPr>
      <w:r>
        <w:t>Are empty cylinders appropriately marked their valves closed and valve-protection caps on?</w:t>
      </w:r>
    </w:p>
    <w:p w14:paraId="77D6955B" w14:textId="77777777" w:rsidR="00780743" w:rsidRDefault="00780743" w:rsidP="00A35DE2">
      <w:pPr>
        <w:pStyle w:val="ListParagraph"/>
        <w:numPr>
          <w:ilvl w:val="0"/>
          <w:numId w:val="161"/>
        </w:numPr>
        <w:contextualSpacing w:val="0"/>
      </w:pPr>
      <w:r>
        <w:t>Are signs reading: DANGER NO-SMOKING, MATCHES,</w:t>
      </w:r>
      <w:r w:rsidR="009F270B">
        <w:t xml:space="preserve"> </w:t>
      </w:r>
      <w:r>
        <w:t>OR OPEN LIGHTS, or the equivalent posted?</w:t>
      </w:r>
    </w:p>
    <w:p w14:paraId="7E2CBAE4" w14:textId="77777777" w:rsidR="00780743" w:rsidRDefault="00780743" w:rsidP="00A35DE2">
      <w:pPr>
        <w:pStyle w:val="ListParagraph"/>
        <w:numPr>
          <w:ilvl w:val="0"/>
          <w:numId w:val="161"/>
        </w:numPr>
        <w:contextualSpacing w:val="0"/>
      </w:pPr>
      <w:r>
        <w:t xml:space="preserve">Are cylinders, cylinder valves, couplings, regulators, hoses, and apparatus </w:t>
      </w:r>
      <w:r w:rsidR="00170E93">
        <w:t>kept</w:t>
      </w:r>
      <w:r>
        <w:t xml:space="preserve"> free of oily or greasy substances?</w:t>
      </w:r>
    </w:p>
    <w:p w14:paraId="150AC055" w14:textId="77777777" w:rsidR="00780743" w:rsidRDefault="00780743" w:rsidP="00A35DE2">
      <w:pPr>
        <w:pStyle w:val="ListParagraph"/>
        <w:numPr>
          <w:ilvl w:val="0"/>
          <w:numId w:val="161"/>
        </w:numPr>
        <w:contextualSpacing w:val="0"/>
      </w:pPr>
      <w:r>
        <w:t>Is care taken not to drop or strike cylinders?</w:t>
      </w:r>
    </w:p>
    <w:p w14:paraId="588127F6" w14:textId="77777777" w:rsidR="00780743" w:rsidRDefault="00780743" w:rsidP="00A35DE2">
      <w:pPr>
        <w:pStyle w:val="ListParagraph"/>
        <w:numPr>
          <w:ilvl w:val="0"/>
          <w:numId w:val="161"/>
        </w:numPr>
        <w:contextualSpacing w:val="0"/>
      </w:pPr>
      <w:r>
        <w:t>Unless secured on special trucks, are regulators removed and valve-protection caps put in place before moving cylinders?</w:t>
      </w:r>
    </w:p>
    <w:p w14:paraId="6DE6F336" w14:textId="77777777" w:rsidR="00780743" w:rsidRDefault="00780743" w:rsidP="00A35DE2">
      <w:pPr>
        <w:pStyle w:val="ListParagraph"/>
        <w:numPr>
          <w:ilvl w:val="0"/>
          <w:numId w:val="161"/>
        </w:numPr>
        <w:contextualSpacing w:val="0"/>
      </w:pPr>
      <w:r>
        <w:t>Do cylinders without fixed hand wheels have keys, handles, or non-adjustable wrenches on stem valves when in service?</w:t>
      </w:r>
    </w:p>
    <w:p w14:paraId="500D5F91" w14:textId="77777777" w:rsidR="00780743" w:rsidRDefault="00780743" w:rsidP="00A35DE2">
      <w:pPr>
        <w:pStyle w:val="ListParagraph"/>
        <w:numPr>
          <w:ilvl w:val="0"/>
          <w:numId w:val="161"/>
        </w:numPr>
        <w:contextualSpacing w:val="0"/>
      </w:pPr>
      <w:r>
        <w:t>Are liquefied gases stored and shipped valve-end up with valve covers in place?</w:t>
      </w:r>
    </w:p>
    <w:p w14:paraId="2C182EBE" w14:textId="77777777" w:rsidR="00780743" w:rsidRDefault="00780743" w:rsidP="00A35DE2">
      <w:pPr>
        <w:pStyle w:val="ListParagraph"/>
        <w:numPr>
          <w:ilvl w:val="0"/>
          <w:numId w:val="161"/>
        </w:numPr>
        <w:contextualSpacing w:val="0"/>
      </w:pPr>
      <w:r>
        <w:t>Are employees instructed to never crack a fuel-gas cylinder valve near sources of ignition?</w:t>
      </w:r>
    </w:p>
    <w:p w14:paraId="36C60C89" w14:textId="77777777" w:rsidR="00780743" w:rsidRDefault="00780743" w:rsidP="00A35DE2">
      <w:pPr>
        <w:pStyle w:val="ListParagraph"/>
        <w:numPr>
          <w:ilvl w:val="0"/>
          <w:numId w:val="161"/>
        </w:numPr>
        <w:contextualSpacing w:val="0"/>
      </w:pPr>
      <w:r>
        <w:t xml:space="preserve">Before a regulator is removed, is the valve closed and gas released </w:t>
      </w:r>
      <w:r w:rsidR="00170E93">
        <w:t>from</w:t>
      </w:r>
      <w:r>
        <w:t xml:space="preserve"> the regulator?</w:t>
      </w:r>
    </w:p>
    <w:p w14:paraId="66DBB19E" w14:textId="77777777" w:rsidR="00780743" w:rsidRDefault="00780743" w:rsidP="00A35DE2">
      <w:pPr>
        <w:pStyle w:val="ListParagraph"/>
        <w:numPr>
          <w:ilvl w:val="0"/>
          <w:numId w:val="161"/>
        </w:numPr>
        <w:contextualSpacing w:val="0"/>
      </w:pPr>
      <w:r>
        <w:t>Is red used to identify the acetylene (and other fuel-gas) hose, green for oxygen hose, and black for inert gas and air hose?</w:t>
      </w:r>
    </w:p>
    <w:p w14:paraId="1539F00A" w14:textId="77777777" w:rsidR="00780743" w:rsidRDefault="00780743" w:rsidP="00A35DE2">
      <w:pPr>
        <w:pStyle w:val="ListParagraph"/>
        <w:numPr>
          <w:ilvl w:val="0"/>
          <w:numId w:val="161"/>
        </w:numPr>
        <w:contextualSpacing w:val="0"/>
      </w:pPr>
      <w:r>
        <w:t>Are pressure-reducing regulators used only for the gas and pressures for which they are intended?</w:t>
      </w:r>
    </w:p>
    <w:p w14:paraId="6ABA69DA" w14:textId="77777777" w:rsidR="00780743" w:rsidRDefault="00780743" w:rsidP="00A35DE2">
      <w:pPr>
        <w:pStyle w:val="ListParagraph"/>
        <w:numPr>
          <w:ilvl w:val="0"/>
          <w:numId w:val="161"/>
        </w:numPr>
        <w:contextualSpacing w:val="0"/>
      </w:pPr>
      <w:r>
        <w:t>Is open circuit (No Load) voltage of arc welding and cutting machines as low as possible and not in excess of the recommended limits?</w:t>
      </w:r>
    </w:p>
    <w:p w14:paraId="0C7BAF35" w14:textId="77777777" w:rsidR="00780743" w:rsidRDefault="00780743" w:rsidP="00A35DE2">
      <w:pPr>
        <w:pStyle w:val="ListParagraph"/>
        <w:numPr>
          <w:ilvl w:val="0"/>
          <w:numId w:val="161"/>
        </w:numPr>
        <w:contextualSpacing w:val="0"/>
      </w:pPr>
      <w:r>
        <w:t>Under wet conditions, are automatic controls for reducing no-load voltage used?</w:t>
      </w:r>
    </w:p>
    <w:p w14:paraId="7FFD4404" w14:textId="77777777" w:rsidR="00780743" w:rsidRDefault="00780743" w:rsidP="00A35DE2">
      <w:pPr>
        <w:pStyle w:val="ListParagraph"/>
        <w:numPr>
          <w:ilvl w:val="0"/>
          <w:numId w:val="161"/>
        </w:numPr>
        <w:contextualSpacing w:val="0"/>
      </w:pPr>
      <w:r>
        <w:t>Is grounding of the machine frame and safety ground connections of portable machines checked periodically?</w:t>
      </w:r>
    </w:p>
    <w:p w14:paraId="32273D66" w14:textId="77777777" w:rsidR="00780743" w:rsidRDefault="00780743" w:rsidP="00A35DE2">
      <w:pPr>
        <w:pStyle w:val="ListParagraph"/>
        <w:numPr>
          <w:ilvl w:val="0"/>
          <w:numId w:val="161"/>
        </w:numPr>
        <w:contextualSpacing w:val="0"/>
      </w:pPr>
      <w:r>
        <w:t>Are electrodes removed from the holders when not in use?</w:t>
      </w:r>
    </w:p>
    <w:p w14:paraId="266B33EB" w14:textId="77777777" w:rsidR="00780743" w:rsidRDefault="00780743" w:rsidP="00A35DE2">
      <w:pPr>
        <w:pStyle w:val="ListParagraph"/>
        <w:numPr>
          <w:ilvl w:val="0"/>
          <w:numId w:val="161"/>
        </w:numPr>
        <w:contextualSpacing w:val="0"/>
      </w:pPr>
      <w:r>
        <w:t>Is it required that electric power to the welder be shut off when no one is in attendance?</w:t>
      </w:r>
    </w:p>
    <w:p w14:paraId="79B38B3F" w14:textId="77777777" w:rsidR="00780743" w:rsidRDefault="00780743" w:rsidP="00A35DE2">
      <w:pPr>
        <w:pStyle w:val="ListParagraph"/>
        <w:numPr>
          <w:ilvl w:val="0"/>
          <w:numId w:val="161"/>
        </w:numPr>
        <w:contextualSpacing w:val="0"/>
      </w:pPr>
      <w:r>
        <w:t>Is suitable fire extinguishing equipment available for immediate use?</w:t>
      </w:r>
    </w:p>
    <w:p w14:paraId="77F1D7A9" w14:textId="77777777" w:rsidR="00780743" w:rsidRDefault="00780743" w:rsidP="00A35DE2">
      <w:pPr>
        <w:pStyle w:val="ListParagraph"/>
        <w:numPr>
          <w:ilvl w:val="0"/>
          <w:numId w:val="161"/>
        </w:numPr>
        <w:contextualSpacing w:val="0"/>
      </w:pPr>
      <w:r>
        <w:t>Is the welder forbidden to coil or loop welding electrode cable around his body?</w:t>
      </w:r>
    </w:p>
    <w:p w14:paraId="13EB5E44" w14:textId="77777777" w:rsidR="00780743" w:rsidRDefault="00780743" w:rsidP="00A35DE2">
      <w:pPr>
        <w:pStyle w:val="ListParagraph"/>
        <w:numPr>
          <w:ilvl w:val="0"/>
          <w:numId w:val="161"/>
        </w:numPr>
        <w:contextualSpacing w:val="0"/>
      </w:pPr>
      <w:r>
        <w:t>Are wet machines thoroughly dried and tested before being used?</w:t>
      </w:r>
    </w:p>
    <w:p w14:paraId="478C1186" w14:textId="77777777" w:rsidR="00780743" w:rsidRDefault="00780743" w:rsidP="00A35DE2">
      <w:pPr>
        <w:pStyle w:val="ListParagraph"/>
        <w:numPr>
          <w:ilvl w:val="0"/>
          <w:numId w:val="161"/>
        </w:numPr>
        <w:contextualSpacing w:val="0"/>
      </w:pPr>
      <w:r>
        <w:t>Are work and electrode lead cables frequently inspected for wear and damage, and replaced when needed?</w:t>
      </w:r>
    </w:p>
    <w:p w14:paraId="63890BB5" w14:textId="77777777" w:rsidR="00780743" w:rsidRDefault="00780743" w:rsidP="00A35DE2">
      <w:pPr>
        <w:pStyle w:val="ListParagraph"/>
        <w:numPr>
          <w:ilvl w:val="0"/>
          <w:numId w:val="161"/>
        </w:numPr>
        <w:contextualSpacing w:val="0"/>
      </w:pPr>
      <w:r>
        <w:t>Do means for connecting cables' lengths have adequate insulation?</w:t>
      </w:r>
    </w:p>
    <w:p w14:paraId="1B930A47" w14:textId="77777777" w:rsidR="00780743" w:rsidRDefault="00780743" w:rsidP="00A35DE2">
      <w:pPr>
        <w:pStyle w:val="ListParagraph"/>
        <w:numPr>
          <w:ilvl w:val="0"/>
          <w:numId w:val="161"/>
        </w:numPr>
        <w:contextualSpacing w:val="0"/>
      </w:pPr>
      <w:r>
        <w:t>When the object to be welded cannot be moved and fire hazards cannot be removed, are shields used to confine heat, sparks, and slag?</w:t>
      </w:r>
    </w:p>
    <w:p w14:paraId="72FE125E" w14:textId="77777777" w:rsidR="00780743" w:rsidRDefault="00780743" w:rsidP="00A35DE2">
      <w:pPr>
        <w:pStyle w:val="ListParagraph"/>
        <w:numPr>
          <w:ilvl w:val="0"/>
          <w:numId w:val="161"/>
        </w:numPr>
        <w:contextualSpacing w:val="0"/>
      </w:pPr>
      <w:r>
        <w:t>Are firewatchers assigned when welding or cutting is performed, in locations where a serious fire might develop?</w:t>
      </w:r>
    </w:p>
    <w:p w14:paraId="1813926B" w14:textId="77777777" w:rsidR="00780743" w:rsidRDefault="00780743" w:rsidP="00A35DE2">
      <w:pPr>
        <w:pStyle w:val="ListParagraph"/>
        <w:numPr>
          <w:ilvl w:val="0"/>
          <w:numId w:val="161"/>
        </w:numPr>
        <w:contextualSpacing w:val="0"/>
      </w:pPr>
      <w:r>
        <w:t>Are combustible floors kept wet, covered by damp sand, or protected by fire-resistant shields?</w:t>
      </w:r>
    </w:p>
    <w:p w14:paraId="41E4C67F" w14:textId="77777777" w:rsidR="00780743" w:rsidRDefault="00780743" w:rsidP="00A35DE2">
      <w:pPr>
        <w:pStyle w:val="ListParagraph"/>
        <w:numPr>
          <w:ilvl w:val="0"/>
          <w:numId w:val="161"/>
        </w:numPr>
        <w:contextualSpacing w:val="0"/>
      </w:pPr>
      <w:r>
        <w:t>When floors are wet down, are personnel protected from possible electrical shock?</w:t>
      </w:r>
    </w:p>
    <w:p w14:paraId="009FD5C0" w14:textId="77777777" w:rsidR="00780743" w:rsidRDefault="00780743" w:rsidP="00A35DE2">
      <w:pPr>
        <w:pStyle w:val="ListParagraph"/>
        <w:numPr>
          <w:ilvl w:val="0"/>
          <w:numId w:val="161"/>
        </w:numPr>
        <w:contextualSpacing w:val="0"/>
      </w:pPr>
      <w:r>
        <w:t>When welding is done on metal walls, are precautions taken to protect combustibles on the other side?</w:t>
      </w:r>
    </w:p>
    <w:p w14:paraId="0ED7D18A" w14:textId="77777777" w:rsidR="00780743" w:rsidRDefault="00780743" w:rsidP="00A35DE2">
      <w:pPr>
        <w:pStyle w:val="ListParagraph"/>
        <w:numPr>
          <w:ilvl w:val="0"/>
          <w:numId w:val="161"/>
        </w:numPr>
        <w:contextualSpacing w:val="0"/>
      </w:pPr>
      <w:r>
        <w:t>Before hot work is begun, are used drums, barrels, tanks, and other containers so thoroughly cleaned that no substances remain that could explode, ignite, or produce toxic vapors?</w:t>
      </w:r>
    </w:p>
    <w:p w14:paraId="088E43C0" w14:textId="77777777" w:rsidR="00780743" w:rsidRDefault="00780743" w:rsidP="00A35DE2">
      <w:pPr>
        <w:pStyle w:val="ListParagraph"/>
        <w:numPr>
          <w:ilvl w:val="0"/>
          <w:numId w:val="161"/>
        </w:numPr>
        <w:contextualSpacing w:val="0"/>
      </w:pPr>
      <w:r>
        <w:t>Is it required that eye protection helmets, hand shields and goggles meet appropriate standards?</w:t>
      </w:r>
    </w:p>
    <w:p w14:paraId="54C9C699" w14:textId="77777777" w:rsidR="00780743" w:rsidRDefault="00780743" w:rsidP="00A35DE2">
      <w:pPr>
        <w:pStyle w:val="ListParagraph"/>
        <w:numPr>
          <w:ilvl w:val="0"/>
          <w:numId w:val="161"/>
        </w:numPr>
        <w:contextualSpacing w:val="0"/>
      </w:pPr>
      <w:r>
        <w:t>Are employees exposed to the hazards created by welding, cutting, or bracing operations protected with personal protective equipment and clothing?</w:t>
      </w:r>
    </w:p>
    <w:p w14:paraId="5BD4B35C" w14:textId="77777777" w:rsidR="00780743" w:rsidRDefault="00780743" w:rsidP="00A35DE2">
      <w:pPr>
        <w:pStyle w:val="ListParagraph"/>
        <w:numPr>
          <w:ilvl w:val="0"/>
          <w:numId w:val="161"/>
        </w:numPr>
        <w:contextualSpacing w:val="0"/>
      </w:pPr>
      <w:r>
        <w:t>Is a check made for adequate ventilation in and where welding or cutting is preformed?</w:t>
      </w:r>
    </w:p>
    <w:p w14:paraId="09F1B56E" w14:textId="77777777" w:rsidR="00780743" w:rsidRDefault="00780743" w:rsidP="00A35DE2">
      <w:pPr>
        <w:pStyle w:val="ListParagraph"/>
        <w:numPr>
          <w:ilvl w:val="0"/>
          <w:numId w:val="161"/>
        </w:numPr>
        <w:contextualSpacing w:val="0"/>
      </w:pPr>
      <w:r>
        <w:t>When working in confined places are environmental monitoring tests taken and means provided for quick removal of welders in case of an emergency?</w:t>
      </w:r>
    </w:p>
    <w:p w14:paraId="18C9EABF" w14:textId="153C38D5" w:rsidR="00780743" w:rsidRDefault="00780743" w:rsidP="00A35DE2">
      <w:pPr>
        <w:pStyle w:val="H1Numbered"/>
        <w:numPr>
          <w:ilvl w:val="0"/>
          <w:numId w:val="268"/>
        </w:numPr>
        <w:ind w:left="540" w:hanging="540"/>
      </w:pPr>
      <w:r>
        <w:t xml:space="preserve">COMPRESSORS </w:t>
      </w:r>
      <w:r w:rsidR="007856B0">
        <w:t>and</w:t>
      </w:r>
      <w:r>
        <w:t xml:space="preserve"> COMPRESSED AIR</w:t>
      </w:r>
    </w:p>
    <w:p w14:paraId="153F5431" w14:textId="77777777" w:rsidR="00780743" w:rsidRDefault="00780743" w:rsidP="00A35DE2">
      <w:pPr>
        <w:pStyle w:val="ListParagraph"/>
        <w:numPr>
          <w:ilvl w:val="0"/>
          <w:numId w:val="162"/>
        </w:numPr>
        <w:contextualSpacing w:val="0"/>
      </w:pPr>
      <w:r>
        <w:t>Are compressors equipped with pressure relief valves, and pressure gauges?</w:t>
      </w:r>
    </w:p>
    <w:p w14:paraId="398D951F" w14:textId="77777777" w:rsidR="00780743" w:rsidRDefault="00780743" w:rsidP="00A35DE2">
      <w:pPr>
        <w:pStyle w:val="ListParagraph"/>
        <w:numPr>
          <w:ilvl w:val="0"/>
          <w:numId w:val="162"/>
        </w:numPr>
        <w:contextualSpacing w:val="0"/>
      </w:pPr>
      <w:r>
        <w:t>Are compressor air intakes installed and equipped to ensure that only clean uncontaminated air enters the compressor?</w:t>
      </w:r>
    </w:p>
    <w:p w14:paraId="079E9E62" w14:textId="77777777" w:rsidR="00780743" w:rsidRDefault="00780743" w:rsidP="00A35DE2">
      <w:pPr>
        <w:pStyle w:val="ListParagraph"/>
        <w:numPr>
          <w:ilvl w:val="0"/>
          <w:numId w:val="162"/>
        </w:numPr>
        <w:contextualSpacing w:val="0"/>
      </w:pPr>
      <w:r>
        <w:t>Are air filters installed on the compressor intake?</w:t>
      </w:r>
    </w:p>
    <w:p w14:paraId="6B2EBA17" w14:textId="77777777" w:rsidR="00780743" w:rsidRDefault="00780743" w:rsidP="00A35DE2">
      <w:pPr>
        <w:pStyle w:val="ListParagraph"/>
        <w:numPr>
          <w:ilvl w:val="0"/>
          <w:numId w:val="162"/>
        </w:numPr>
        <w:contextualSpacing w:val="0"/>
      </w:pPr>
      <w:r>
        <w:t>Are compressors operated and lubricated in accordance with the manufacturer's recommendations?</w:t>
      </w:r>
    </w:p>
    <w:p w14:paraId="7AA5EFCD" w14:textId="77777777" w:rsidR="00780743" w:rsidRDefault="00780743" w:rsidP="00A35DE2">
      <w:pPr>
        <w:pStyle w:val="ListParagraph"/>
        <w:numPr>
          <w:ilvl w:val="0"/>
          <w:numId w:val="162"/>
        </w:numPr>
        <w:contextualSpacing w:val="0"/>
      </w:pPr>
      <w:r>
        <w:t>Are safety devices on compressed air systems checked frequently?</w:t>
      </w:r>
    </w:p>
    <w:p w14:paraId="4AED7798" w14:textId="77777777" w:rsidR="00780743" w:rsidRDefault="00170E93" w:rsidP="00A35DE2">
      <w:pPr>
        <w:pStyle w:val="ListParagraph"/>
        <w:numPr>
          <w:ilvl w:val="0"/>
          <w:numId w:val="162"/>
        </w:numPr>
        <w:contextualSpacing w:val="0"/>
      </w:pPr>
      <w:r>
        <w:t>Before any repair work is done on the pressure system of a compressor, is the pressure bled off and the system locked-out?</w:t>
      </w:r>
    </w:p>
    <w:p w14:paraId="1311E042" w14:textId="77777777" w:rsidR="00780743" w:rsidRDefault="00780743" w:rsidP="00A35DE2">
      <w:pPr>
        <w:pStyle w:val="ListParagraph"/>
        <w:numPr>
          <w:ilvl w:val="0"/>
          <w:numId w:val="162"/>
        </w:numPr>
        <w:contextualSpacing w:val="0"/>
      </w:pPr>
      <w:r>
        <w:t>Are signs posted to warn of the automatic starting feature of the compressors?</w:t>
      </w:r>
    </w:p>
    <w:p w14:paraId="2FD4F5E1" w14:textId="77777777" w:rsidR="00780743" w:rsidRDefault="00780743" w:rsidP="00A35DE2">
      <w:pPr>
        <w:pStyle w:val="ListParagraph"/>
        <w:numPr>
          <w:ilvl w:val="0"/>
          <w:numId w:val="162"/>
        </w:numPr>
        <w:contextualSpacing w:val="0"/>
      </w:pPr>
      <w:r>
        <w:t>Is the belt drive system totally enclosed to provide protection for the front, back, top, and sides?</w:t>
      </w:r>
    </w:p>
    <w:p w14:paraId="17E99188" w14:textId="77777777" w:rsidR="00780743" w:rsidRDefault="00780743" w:rsidP="00A35DE2">
      <w:pPr>
        <w:pStyle w:val="ListParagraph"/>
        <w:numPr>
          <w:ilvl w:val="0"/>
          <w:numId w:val="162"/>
        </w:numPr>
        <w:contextualSpacing w:val="0"/>
      </w:pPr>
      <w:r>
        <w:t>Is it strictly prohibited to direct compressed air towards a person?</w:t>
      </w:r>
    </w:p>
    <w:p w14:paraId="7680CB3F" w14:textId="77777777" w:rsidR="00780743" w:rsidRDefault="00780743" w:rsidP="00A35DE2">
      <w:pPr>
        <w:pStyle w:val="ListParagraph"/>
        <w:numPr>
          <w:ilvl w:val="0"/>
          <w:numId w:val="162"/>
        </w:numPr>
        <w:contextualSpacing w:val="0"/>
      </w:pPr>
      <w:r>
        <w:t>Are employees prohibited from using highly compressed air for cleaning purposes?</w:t>
      </w:r>
    </w:p>
    <w:p w14:paraId="46021C9C" w14:textId="77777777" w:rsidR="00780743" w:rsidRDefault="00780743" w:rsidP="00A35DE2">
      <w:pPr>
        <w:pStyle w:val="ListParagraph"/>
        <w:numPr>
          <w:ilvl w:val="0"/>
          <w:numId w:val="162"/>
        </w:numPr>
        <w:contextualSpacing w:val="0"/>
      </w:pPr>
      <w:r>
        <w:t>If compressed air is used for cleaning off clothing, is the pressure reduced to less than 10 psi?</w:t>
      </w:r>
    </w:p>
    <w:p w14:paraId="5A1055BA" w14:textId="77777777" w:rsidR="00780743" w:rsidRDefault="00780743" w:rsidP="00A35DE2">
      <w:pPr>
        <w:pStyle w:val="ListParagraph"/>
        <w:numPr>
          <w:ilvl w:val="0"/>
          <w:numId w:val="162"/>
        </w:numPr>
        <w:contextualSpacing w:val="0"/>
      </w:pPr>
      <w:r>
        <w:t xml:space="preserve">When using compressed air for cleaning, do employees </w:t>
      </w:r>
      <w:r w:rsidR="00170E93">
        <w:t>use personal</w:t>
      </w:r>
      <w:r>
        <w:t xml:space="preserve"> protective equipment?</w:t>
      </w:r>
    </w:p>
    <w:p w14:paraId="3FB59E3B" w14:textId="77777777" w:rsidR="00780743" w:rsidRDefault="00780743" w:rsidP="00A35DE2">
      <w:pPr>
        <w:pStyle w:val="ListParagraph"/>
        <w:numPr>
          <w:ilvl w:val="0"/>
          <w:numId w:val="162"/>
        </w:numPr>
        <w:contextualSpacing w:val="0"/>
      </w:pPr>
      <w:r>
        <w:t>Are safety chains or other suitable locking devices used at couplings of high pressure hose lines where a connection failure would create a hazard?</w:t>
      </w:r>
    </w:p>
    <w:p w14:paraId="35841939" w14:textId="77777777" w:rsidR="00780743" w:rsidRDefault="00780743" w:rsidP="00A35DE2">
      <w:pPr>
        <w:pStyle w:val="ListParagraph"/>
        <w:numPr>
          <w:ilvl w:val="0"/>
          <w:numId w:val="162"/>
        </w:numPr>
        <w:contextualSpacing w:val="0"/>
      </w:pPr>
      <w:r>
        <w:t>Before compressed air is used to empty containers of liquid, is the safe working pressure of the container checked?</w:t>
      </w:r>
    </w:p>
    <w:p w14:paraId="27C866BE" w14:textId="77777777" w:rsidR="00780743" w:rsidRDefault="00780743" w:rsidP="00A35DE2">
      <w:pPr>
        <w:pStyle w:val="ListParagraph"/>
        <w:numPr>
          <w:ilvl w:val="0"/>
          <w:numId w:val="162"/>
        </w:numPr>
        <w:contextualSpacing w:val="0"/>
      </w:pPr>
      <w:r>
        <w:t>When compressed air is used with abrasive blast cleaning equipment, is the operating valve a type that must be held open manually?</w:t>
      </w:r>
    </w:p>
    <w:p w14:paraId="4E1A41FE" w14:textId="77777777" w:rsidR="00780743" w:rsidRDefault="00780743" w:rsidP="00A35DE2">
      <w:pPr>
        <w:pStyle w:val="ListParagraph"/>
        <w:numPr>
          <w:ilvl w:val="0"/>
          <w:numId w:val="162"/>
        </w:numPr>
        <w:contextualSpacing w:val="0"/>
      </w:pPr>
      <w:r>
        <w:t>When compressed air is used to inflate auto tires, is a clip-on chuck and an inline regulator preset to 40 psi required?</w:t>
      </w:r>
    </w:p>
    <w:p w14:paraId="6062853D" w14:textId="77777777" w:rsidR="00780743" w:rsidRDefault="00780743" w:rsidP="00A35DE2">
      <w:pPr>
        <w:pStyle w:val="ListParagraph"/>
        <w:numPr>
          <w:ilvl w:val="0"/>
          <w:numId w:val="162"/>
        </w:numPr>
        <w:contextualSpacing w:val="0"/>
      </w:pPr>
      <w:r>
        <w:t>Is it prohibited to use compressed air to clean up or move combustible dust if such action could cause the dust to be suspended in the air and cause a fire or explosion hazard?</w:t>
      </w:r>
    </w:p>
    <w:p w14:paraId="3E9E5871" w14:textId="058A74B2" w:rsidR="00780743" w:rsidRDefault="00780743" w:rsidP="00A35DE2">
      <w:pPr>
        <w:pStyle w:val="H1Numbered"/>
        <w:numPr>
          <w:ilvl w:val="0"/>
          <w:numId w:val="268"/>
        </w:numPr>
        <w:ind w:left="540" w:hanging="540"/>
      </w:pPr>
      <w:r>
        <w:t>COMPRESSED AIR RECEIVERS</w:t>
      </w:r>
    </w:p>
    <w:p w14:paraId="5BB3B460" w14:textId="77777777" w:rsidR="00780743" w:rsidRDefault="00780743" w:rsidP="00A35DE2">
      <w:pPr>
        <w:pStyle w:val="ListParagraph"/>
        <w:numPr>
          <w:ilvl w:val="0"/>
          <w:numId w:val="163"/>
        </w:numPr>
        <w:contextualSpacing w:val="0"/>
      </w:pPr>
      <w:r>
        <w:t>Is every receiver equipped with a pressure gauge and with one or more automatic, spring-loaded safety valves?</w:t>
      </w:r>
    </w:p>
    <w:p w14:paraId="181BB21A" w14:textId="77777777" w:rsidR="00780743" w:rsidRDefault="00780743" w:rsidP="00A35DE2">
      <w:pPr>
        <w:pStyle w:val="ListParagraph"/>
        <w:numPr>
          <w:ilvl w:val="0"/>
          <w:numId w:val="163"/>
        </w:numPr>
        <w:contextualSpacing w:val="0"/>
      </w:pPr>
      <w:r>
        <w:t>Is the total relieving capacity of the safety valve capable of preventing pressure in the receiver from exceeding the maximum allowable working pressure of the receiver by more than 10 percent?</w:t>
      </w:r>
    </w:p>
    <w:p w14:paraId="798C4025" w14:textId="77777777" w:rsidR="00780743" w:rsidRDefault="00780743" w:rsidP="00A35DE2">
      <w:pPr>
        <w:pStyle w:val="ListParagraph"/>
        <w:numPr>
          <w:ilvl w:val="0"/>
          <w:numId w:val="163"/>
        </w:numPr>
        <w:contextualSpacing w:val="0"/>
      </w:pPr>
      <w:r>
        <w:t>Is every air receiver provided with a drainpipe and valve at the lowest point for the removal of accumulated oil and water?</w:t>
      </w:r>
    </w:p>
    <w:p w14:paraId="1485CE32" w14:textId="77777777" w:rsidR="00780743" w:rsidRDefault="00780743" w:rsidP="00A35DE2">
      <w:pPr>
        <w:pStyle w:val="ListParagraph"/>
        <w:numPr>
          <w:ilvl w:val="0"/>
          <w:numId w:val="163"/>
        </w:numPr>
        <w:contextualSpacing w:val="0"/>
      </w:pPr>
      <w:r>
        <w:t>Are compressed air receivers periodically drained of moisture and oil?</w:t>
      </w:r>
    </w:p>
    <w:p w14:paraId="6C44064A" w14:textId="77777777" w:rsidR="00780743" w:rsidRDefault="00780743" w:rsidP="00A35DE2">
      <w:pPr>
        <w:pStyle w:val="ListParagraph"/>
        <w:numPr>
          <w:ilvl w:val="0"/>
          <w:numId w:val="163"/>
        </w:numPr>
        <w:contextualSpacing w:val="0"/>
      </w:pPr>
      <w:r>
        <w:t>Are all safety valves tested frequently and at regular intervals to determine whether they are in good operating condition?</w:t>
      </w:r>
    </w:p>
    <w:p w14:paraId="08B23295" w14:textId="77777777" w:rsidR="00780743" w:rsidRDefault="00780743" w:rsidP="00A35DE2">
      <w:pPr>
        <w:pStyle w:val="ListParagraph"/>
        <w:numPr>
          <w:ilvl w:val="0"/>
          <w:numId w:val="163"/>
        </w:numPr>
        <w:contextualSpacing w:val="0"/>
      </w:pPr>
      <w:r>
        <w:t>Is there a current operating permit issued by the Division of Occupational Safety and Health?</w:t>
      </w:r>
    </w:p>
    <w:p w14:paraId="374B2E9C" w14:textId="77777777" w:rsidR="00780743" w:rsidRDefault="00780743" w:rsidP="00A35DE2">
      <w:pPr>
        <w:pStyle w:val="ListParagraph"/>
        <w:numPr>
          <w:ilvl w:val="0"/>
          <w:numId w:val="163"/>
        </w:numPr>
        <w:contextualSpacing w:val="0"/>
      </w:pPr>
      <w:r>
        <w:t>Is the inlet of air receivers and piping systems kept free of accumulated oil and carbonaceous materials?</w:t>
      </w:r>
    </w:p>
    <w:p w14:paraId="5A47DE27" w14:textId="6B0C0958" w:rsidR="00780743" w:rsidRDefault="00780743" w:rsidP="00A35DE2">
      <w:pPr>
        <w:pStyle w:val="H1Numbered"/>
        <w:numPr>
          <w:ilvl w:val="0"/>
          <w:numId w:val="268"/>
        </w:numPr>
        <w:ind w:left="540" w:hanging="540"/>
      </w:pPr>
      <w:r>
        <w:t xml:space="preserve">COMPRESSED GAS </w:t>
      </w:r>
      <w:r w:rsidR="007856B0">
        <w:t>and</w:t>
      </w:r>
      <w:r>
        <w:t xml:space="preserve"> CYLINDERS</w:t>
      </w:r>
    </w:p>
    <w:p w14:paraId="122262F3" w14:textId="77777777" w:rsidR="00780743" w:rsidRDefault="00780743" w:rsidP="00A35DE2">
      <w:pPr>
        <w:pStyle w:val="ListParagraph"/>
        <w:numPr>
          <w:ilvl w:val="0"/>
          <w:numId w:val="164"/>
        </w:numPr>
        <w:contextualSpacing w:val="0"/>
      </w:pPr>
      <w:r>
        <w:t>Are cylinders with a water weight capacity over 30 pounds equipped with means for connecting a valve protector device, or with a collar or recess to protect the valve?</w:t>
      </w:r>
    </w:p>
    <w:p w14:paraId="4C3AC384" w14:textId="77777777" w:rsidR="00780743" w:rsidRDefault="00780743" w:rsidP="00A35DE2">
      <w:pPr>
        <w:pStyle w:val="ListParagraph"/>
        <w:numPr>
          <w:ilvl w:val="0"/>
          <w:numId w:val="164"/>
        </w:numPr>
        <w:contextualSpacing w:val="0"/>
      </w:pPr>
      <w:r>
        <w:t>Are cylinders legibly marked to clearly identify the gas contained?</w:t>
      </w:r>
    </w:p>
    <w:p w14:paraId="056B847C" w14:textId="77777777" w:rsidR="00780743" w:rsidRDefault="00780743" w:rsidP="00A35DE2">
      <w:pPr>
        <w:pStyle w:val="ListParagraph"/>
        <w:numPr>
          <w:ilvl w:val="0"/>
          <w:numId w:val="164"/>
        </w:numPr>
        <w:contextualSpacing w:val="0"/>
      </w:pPr>
      <w:r>
        <w:t>Are compressed gas cylinders stored in areas which are protected from external heat sources such as flame impingement, intense radiant heat, electric arcs, or high temperature lines?</w:t>
      </w:r>
    </w:p>
    <w:p w14:paraId="08C6413F" w14:textId="77777777" w:rsidR="00780743" w:rsidRDefault="00780743" w:rsidP="00A35DE2">
      <w:pPr>
        <w:pStyle w:val="ListParagraph"/>
        <w:numPr>
          <w:ilvl w:val="0"/>
          <w:numId w:val="164"/>
        </w:numPr>
        <w:contextualSpacing w:val="0"/>
      </w:pPr>
      <w:r>
        <w:t xml:space="preserve">Are cylinders located or stored in areas where they will not be damaged by passing or falling </w:t>
      </w:r>
      <w:r w:rsidR="00170E93">
        <w:t>objects</w:t>
      </w:r>
      <w:r>
        <w:t xml:space="preserve"> or subject to tampering by unauthorized persons?</w:t>
      </w:r>
    </w:p>
    <w:p w14:paraId="38C1CA34" w14:textId="77777777" w:rsidR="00780743" w:rsidRDefault="00780743" w:rsidP="00A35DE2">
      <w:pPr>
        <w:pStyle w:val="ListParagraph"/>
        <w:numPr>
          <w:ilvl w:val="0"/>
          <w:numId w:val="164"/>
        </w:numPr>
        <w:contextualSpacing w:val="0"/>
      </w:pPr>
      <w:r>
        <w:t>Are cylinders stored or transported in a manner to prevent them creating a hazard by tipping, falling or rolling?</w:t>
      </w:r>
    </w:p>
    <w:p w14:paraId="7D770F31" w14:textId="77777777" w:rsidR="00780743" w:rsidRDefault="00780743" w:rsidP="00A35DE2">
      <w:pPr>
        <w:pStyle w:val="ListParagraph"/>
        <w:numPr>
          <w:ilvl w:val="0"/>
          <w:numId w:val="164"/>
        </w:numPr>
        <w:contextualSpacing w:val="0"/>
      </w:pPr>
      <w:r>
        <w:t>Are cylinders containing liquefied fuel gas, stored or transported in a position so that the safety relief device is always in direct contact with the vapor space in the cylinder?</w:t>
      </w:r>
    </w:p>
    <w:p w14:paraId="5B8ED6FE" w14:textId="77777777" w:rsidR="00780743" w:rsidRDefault="00780743" w:rsidP="00A35DE2">
      <w:pPr>
        <w:pStyle w:val="ListParagraph"/>
        <w:numPr>
          <w:ilvl w:val="0"/>
          <w:numId w:val="164"/>
        </w:numPr>
        <w:contextualSpacing w:val="0"/>
      </w:pPr>
      <w:r>
        <w:t>Are valve protectors always placed on cylinders when the cylinders are not in use or connected for use?</w:t>
      </w:r>
    </w:p>
    <w:p w14:paraId="11DAA26C" w14:textId="77777777" w:rsidR="00780743" w:rsidRDefault="00780743" w:rsidP="00A35DE2">
      <w:pPr>
        <w:pStyle w:val="ListParagraph"/>
        <w:numPr>
          <w:ilvl w:val="0"/>
          <w:numId w:val="164"/>
        </w:numPr>
        <w:contextualSpacing w:val="0"/>
      </w:pPr>
      <w:r>
        <w:t>Are all valves closed off before a cylinder is moved, when the cylinder is empty, and at the completion of each job?</w:t>
      </w:r>
    </w:p>
    <w:p w14:paraId="0B95BC0A" w14:textId="77777777" w:rsidR="00780743" w:rsidRDefault="00780743" w:rsidP="00A35DE2">
      <w:pPr>
        <w:pStyle w:val="ListParagraph"/>
        <w:numPr>
          <w:ilvl w:val="0"/>
          <w:numId w:val="164"/>
        </w:numPr>
        <w:contextualSpacing w:val="0"/>
      </w:pPr>
      <w:r>
        <w:t>Are low pressure fuel-gas cylinders checked periodically for corrosion, general distortion, cracks, or any other defect that might indicate a weakness or render it unfit for service?</w:t>
      </w:r>
    </w:p>
    <w:p w14:paraId="0A5B84F5" w14:textId="77777777" w:rsidR="00780743" w:rsidRDefault="00780743" w:rsidP="00A35DE2">
      <w:pPr>
        <w:pStyle w:val="ListParagraph"/>
        <w:numPr>
          <w:ilvl w:val="0"/>
          <w:numId w:val="164"/>
        </w:numPr>
        <w:contextualSpacing w:val="0"/>
      </w:pPr>
      <w:r>
        <w:t>Does the periodic check of low pressure fuel-gas cylinders include a close inspection of the cylinders' bottom?</w:t>
      </w:r>
    </w:p>
    <w:p w14:paraId="74085CC1" w14:textId="6733D3FD" w:rsidR="00780743" w:rsidRDefault="00780743" w:rsidP="00A35DE2">
      <w:pPr>
        <w:pStyle w:val="H1Numbered"/>
        <w:numPr>
          <w:ilvl w:val="0"/>
          <w:numId w:val="268"/>
        </w:numPr>
        <w:ind w:left="540" w:hanging="540"/>
      </w:pPr>
      <w:r>
        <w:t xml:space="preserve">HOIST </w:t>
      </w:r>
      <w:r w:rsidR="007856B0">
        <w:t>and</w:t>
      </w:r>
      <w:r>
        <w:t xml:space="preserve"> AUXILIARY EQUIPMENT</w:t>
      </w:r>
    </w:p>
    <w:p w14:paraId="7FDB4954" w14:textId="77777777" w:rsidR="00780743" w:rsidRDefault="00780743" w:rsidP="00A35DE2">
      <w:pPr>
        <w:pStyle w:val="ListParagraph"/>
        <w:numPr>
          <w:ilvl w:val="0"/>
          <w:numId w:val="165"/>
        </w:numPr>
        <w:contextualSpacing w:val="0"/>
      </w:pPr>
      <w:r>
        <w:t>Is each overhead electric hoist equipped with a limit device to stop the hook travel at its highest and lowest point of safe travel?</w:t>
      </w:r>
    </w:p>
    <w:p w14:paraId="1A99070A" w14:textId="77777777" w:rsidR="00780743" w:rsidRDefault="00780743" w:rsidP="00A35DE2">
      <w:pPr>
        <w:pStyle w:val="ListParagraph"/>
        <w:numPr>
          <w:ilvl w:val="0"/>
          <w:numId w:val="165"/>
        </w:numPr>
        <w:contextualSpacing w:val="0"/>
      </w:pPr>
      <w:r>
        <w:t>Will each hoist automatically stop and hold any load up to 125 percent of its rated load, if its actuating force is removed?</w:t>
      </w:r>
    </w:p>
    <w:p w14:paraId="7BAFD748" w14:textId="77777777" w:rsidR="00780743" w:rsidRDefault="00780743" w:rsidP="00A35DE2">
      <w:pPr>
        <w:pStyle w:val="ListParagraph"/>
        <w:numPr>
          <w:ilvl w:val="0"/>
          <w:numId w:val="165"/>
        </w:numPr>
        <w:contextualSpacing w:val="0"/>
      </w:pPr>
      <w:r>
        <w:t>Is the rated load of each hoist legibly marked and visible to the operator?</w:t>
      </w:r>
    </w:p>
    <w:p w14:paraId="23E2DE64" w14:textId="77777777" w:rsidR="00780743" w:rsidRDefault="00780743" w:rsidP="00A35DE2">
      <w:pPr>
        <w:pStyle w:val="ListParagraph"/>
        <w:numPr>
          <w:ilvl w:val="0"/>
          <w:numId w:val="165"/>
        </w:numPr>
        <w:contextualSpacing w:val="0"/>
      </w:pPr>
      <w:r>
        <w:t>Are stops provided at the safe limits of travel for trolley hoist?</w:t>
      </w:r>
    </w:p>
    <w:p w14:paraId="517A7845" w14:textId="77777777" w:rsidR="00780743" w:rsidRDefault="00780743" w:rsidP="00A35DE2">
      <w:pPr>
        <w:pStyle w:val="ListParagraph"/>
        <w:numPr>
          <w:ilvl w:val="0"/>
          <w:numId w:val="165"/>
        </w:numPr>
        <w:contextualSpacing w:val="0"/>
      </w:pPr>
      <w:r>
        <w:t>Are the controls of hoists plainly marked to indicate the direction of travel or motion?</w:t>
      </w:r>
    </w:p>
    <w:p w14:paraId="6264D604" w14:textId="77777777" w:rsidR="00780743" w:rsidRDefault="00780743" w:rsidP="00A35DE2">
      <w:pPr>
        <w:pStyle w:val="ListParagraph"/>
        <w:numPr>
          <w:ilvl w:val="0"/>
          <w:numId w:val="165"/>
        </w:numPr>
        <w:contextualSpacing w:val="0"/>
      </w:pPr>
      <w:r>
        <w:t>Is each cage-controlled hoist equipped with an effective warning device?</w:t>
      </w:r>
    </w:p>
    <w:p w14:paraId="51734752" w14:textId="77777777" w:rsidR="00780743" w:rsidRDefault="00780743" w:rsidP="00A35DE2">
      <w:pPr>
        <w:pStyle w:val="ListParagraph"/>
        <w:numPr>
          <w:ilvl w:val="0"/>
          <w:numId w:val="165"/>
        </w:numPr>
        <w:contextualSpacing w:val="0"/>
      </w:pPr>
      <w:r>
        <w:t>Are close-fitting guards or other suitable devices installed on hoist to assure hoist ropes will be maintained in the sheave groves?</w:t>
      </w:r>
    </w:p>
    <w:p w14:paraId="4E83F5E5" w14:textId="77777777" w:rsidR="00780743" w:rsidRDefault="00780743" w:rsidP="00A35DE2">
      <w:pPr>
        <w:pStyle w:val="ListParagraph"/>
        <w:numPr>
          <w:ilvl w:val="0"/>
          <w:numId w:val="165"/>
        </w:numPr>
        <w:contextualSpacing w:val="0"/>
      </w:pPr>
      <w:r>
        <w:t>Are all hoist chains or ropes of sufficient length to handle the full range of movement for the application while still maintaining two full wraps on the drum at all times?</w:t>
      </w:r>
    </w:p>
    <w:p w14:paraId="377D3B9E" w14:textId="77777777" w:rsidR="00780743" w:rsidRDefault="00780743" w:rsidP="00A35DE2">
      <w:pPr>
        <w:pStyle w:val="ListParagraph"/>
        <w:numPr>
          <w:ilvl w:val="0"/>
          <w:numId w:val="165"/>
        </w:numPr>
        <w:contextualSpacing w:val="0"/>
      </w:pPr>
      <w:r>
        <w:t>Are nip points or contact points between hoist ropes and sheaves which are permanently located within</w:t>
      </w:r>
      <w:r w:rsidR="00A3669B">
        <w:t xml:space="preserve"> seven </w:t>
      </w:r>
      <w:r>
        <w:t>feet of the floor, ground or working platform, guarded?</w:t>
      </w:r>
    </w:p>
    <w:p w14:paraId="5A64E5AD" w14:textId="77777777" w:rsidR="00780743" w:rsidRDefault="00780743" w:rsidP="00A35DE2">
      <w:pPr>
        <w:pStyle w:val="ListParagraph"/>
        <w:numPr>
          <w:ilvl w:val="0"/>
          <w:numId w:val="165"/>
        </w:numPr>
        <w:contextualSpacing w:val="0"/>
      </w:pPr>
      <w:r>
        <w:t>Is it prohibited to use chains or rope slings that are kinked or twisted?</w:t>
      </w:r>
    </w:p>
    <w:p w14:paraId="6BCC1069" w14:textId="77777777" w:rsidR="00780743" w:rsidRDefault="00780743" w:rsidP="00A35DE2">
      <w:pPr>
        <w:pStyle w:val="ListParagraph"/>
        <w:numPr>
          <w:ilvl w:val="0"/>
          <w:numId w:val="165"/>
        </w:numPr>
        <w:contextualSpacing w:val="0"/>
      </w:pPr>
      <w:r>
        <w:t>Is it prohibited to use the hoist rope or chain wrapped around the load as a substitute, for a sling?</w:t>
      </w:r>
    </w:p>
    <w:p w14:paraId="0E9E81EF" w14:textId="77777777" w:rsidR="00780743" w:rsidRDefault="00780743" w:rsidP="00A35DE2">
      <w:pPr>
        <w:pStyle w:val="ListParagraph"/>
        <w:numPr>
          <w:ilvl w:val="0"/>
          <w:numId w:val="165"/>
        </w:numPr>
        <w:contextualSpacing w:val="0"/>
      </w:pPr>
      <w:r>
        <w:t>Is the operator instructed to avoid carrying loads over people?</w:t>
      </w:r>
    </w:p>
    <w:p w14:paraId="71EB75FA" w14:textId="77777777" w:rsidR="00362412" w:rsidRPr="00362412" w:rsidRDefault="00780743" w:rsidP="00A35DE2">
      <w:pPr>
        <w:pStyle w:val="ListParagraph"/>
        <w:numPr>
          <w:ilvl w:val="0"/>
          <w:numId w:val="165"/>
        </w:numPr>
        <w:contextualSpacing w:val="0"/>
      </w:pPr>
      <w:r>
        <w:t>Are only employees who have been trained in the proper use of hoists allowed to operate them?</w:t>
      </w:r>
    </w:p>
    <w:p w14:paraId="7119F4F3" w14:textId="5EB4A71F" w:rsidR="00780743" w:rsidRDefault="00780743" w:rsidP="00A35DE2">
      <w:pPr>
        <w:pStyle w:val="H1Numbered"/>
        <w:numPr>
          <w:ilvl w:val="0"/>
          <w:numId w:val="268"/>
        </w:numPr>
        <w:ind w:left="540" w:hanging="540"/>
      </w:pPr>
      <w:r>
        <w:t>INDUSTRIAL TRUCKS – FORKLIFTS</w:t>
      </w:r>
    </w:p>
    <w:p w14:paraId="0BD6F54F" w14:textId="77777777" w:rsidR="00780743" w:rsidRDefault="00780743" w:rsidP="00A35DE2">
      <w:pPr>
        <w:pStyle w:val="ListParagraph"/>
        <w:numPr>
          <w:ilvl w:val="0"/>
          <w:numId w:val="166"/>
        </w:numPr>
        <w:contextualSpacing w:val="0"/>
      </w:pPr>
      <w:r>
        <w:t>Are only trained personnel allowed to operate industrial trucks?</w:t>
      </w:r>
    </w:p>
    <w:p w14:paraId="508D81E2" w14:textId="77777777" w:rsidR="00780743" w:rsidRDefault="00780743" w:rsidP="00A35DE2">
      <w:pPr>
        <w:pStyle w:val="ListParagraph"/>
        <w:numPr>
          <w:ilvl w:val="0"/>
          <w:numId w:val="166"/>
        </w:numPr>
        <w:contextualSpacing w:val="0"/>
      </w:pPr>
      <w:r>
        <w:t>Is substantial overhead protective equipment provided on high lift rider equipment?</w:t>
      </w:r>
    </w:p>
    <w:p w14:paraId="5FBC9F0E" w14:textId="77777777" w:rsidR="00780743" w:rsidRDefault="00780743" w:rsidP="00A35DE2">
      <w:pPr>
        <w:pStyle w:val="ListParagraph"/>
        <w:numPr>
          <w:ilvl w:val="0"/>
          <w:numId w:val="166"/>
        </w:numPr>
        <w:contextualSpacing w:val="0"/>
      </w:pPr>
      <w:r>
        <w:t>Are the required lift truck operating rules posted and enforced?</w:t>
      </w:r>
    </w:p>
    <w:p w14:paraId="622EC1C3" w14:textId="77777777" w:rsidR="00780743" w:rsidRDefault="00780743" w:rsidP="00A35DE2">
      <w:pPr>
        <w:pStyle w:val="ListParagraph"/>
        <w:numPr>
          <w:ilvl w:val="0"/>
          <w:numId w:val="166"/>
        </w:numPr>
        <w:contextualSpacing w:val="0"/>
      </w:pPr>
      <w:r>
        <w:t>Is directional lighting provided on each industrial truck that operates in an area with less than</w:t>
      </w:r>
      <w:r w:rsidR="00A3669B">
        <w:t xml:space="preserve"> two </w:t>
      </w:r>
      <w:r>
        <w:t>foot candles per square foot of general lighting?</w:t>
      </w:r>
    </w:p>
    <w:p w14:paraId="36CC4256" w14:textId="77777777" w:rsidR="00780743" w:rsidRDefault="00780743" w:rsidP="00A35DE2">
      <w:pPr>
        <w:pStyle w:val="ListParagraph"/>
        <w:numPr>
          <w:ilvl w:val="0"/>
          <w:numId w:val="166"/>
        </w:numPr>
        <w:contextualSpacing w:val="0"/>
      </w:pPr>
      <w:r>
        <w:t>Does each industrial truck have a warning horn, whistle, gong or other device which can be clearly heard above the normal noise in the areas where operated?</w:t>
      </w:r>
    </w:p>
    <w:p w14:paraId="5519B7AE" w14:textId="77777777" w:rsidR="00780743" w:rsidRDefault="00780743" w:rsidP="00A35DE2">
      <w:pPr>
        <w:pStyle w:val="ListParagraph"/>
        <w:numPr>
          <w:ilvl w:val="0"/>
          <w:numId w:val="166"/>
        </w:numPr>
        <w:contextualSpacing w:val="0"/>
      </w:pPr>
      <w:r>
        <w:t>Are the brakes on each industrial truck capable of bringing the vehicle to a complete and safe stop when fully loaded?</w:t>
      </w:r>
    </w:p>
    <w:p w14:paraId="56A87144" w14:textId="77777777" w:rsidR="00780743" w:rsidRDefault="00780743" w:rsidP="00A35DE2">
      <w:pPr>
        <w:pStyle w:val="ListParagraph"/>
        <w:numPr>
          <w:ilvl w:val="0"/>
          <w:numId w:val="166"/>
        </w:numPr>
        <w:contextualSpacing w:val="0"/>
      </w:pPr>
      <w:r>
        <w:t>Will the industrial truck's parking brake effectively prevent the vehicle from moving when unattended?</w:t>
      </w:r>
    </w:p>
    <w:p w14:paraId="170E1C7E" w14:textId="77777777" w:rsidR="00780743" w:rsidRDefault="00780743" w:rsidP="00A35DE2">
      <w:pPr>
        <w:pStyle w:val="ListParagraph"/>
        <w:numPr>
          <w:ilvl w:val="0"/>
          <w:numId w:val="166"/>
        </w:numPr>
        <w:contextualSpacing w:val="0"/>
      </w:pPr>
      <w:r>
        <w:t>Are industrial trucks operating in areas where flammable gases or vapors, or combustible dust or ignitable fibers may be present in the atmosphere, approved for such locations?</w:t>
      </w:r>
    </w:p>
    <w:p w14:paraId="1367B8A3" w14:textId="77777777" w:rsidR="00780743" w:rsidRDefault="00780743" w:rsidP="00A35DE2">
      <w:pPr>
        <w:pStyle w:val="ListParagraph"/>
        <w:numPr>
          <w:ilvl w:val="0"/>
          <w:numId w:val="166"/>
        </w:numPr>
        <w:contextualSpacing w:val="0"/>
      </w:pPr>
      <w:r>
        <w:t xml:space="preserve">Are motorized hand and hand/rider trucks so designed that the brakes are applied, and power to the drive motor shuts off when the operator releases </w:t>
      </w:r>
      <w:r w:rsidR="00450F43">
        <w:t>his or her</w:t>
      </w:r>
      <w:r>
        <w:t xml:space="preserve"> grip on the device that controls the travel?</w:t>
      </w:r>
    </w:p>
    <w:p w14:paraId="0D22F4CC" w14:textId="77777777" w:rsidR="00780743" w:rsidRDefault="00780743" w:rsidP="00A35DE2">
      <w:pPr>
        <w:pStyle w:val="ListParagraph"/>
        <w:numPr>
          <w:ilvl w:val="0"/>
          <w:numId w:val="166"/>
        </w:numPr>
        <w:contextualSpacing w:val="0"/>
      </w:pPr>
      <w:r>
        <w:t>Are industrial trucks with internal combustion engine operated in buildings or enclosed areas, carefully checked to ensure such operations do not cause harmful concentration of dangerous gases or fumes?</w:t>
      </w:r>
    </w:p>
    <w:p w14:paraId="1115F6B3" w14:textId="09859A14" w:rsidR="00780743" w:rsidRDefault="00780743" w:rsidP="00A35DE2">
      <w:pPr>
        <w:pStyle w:val="H1Numbered"/>
        <w:numPr>
          <w:ilvl w:val="0"/>
          <w:numId w:val="268"/>
        </w:numPr>
        <w:ind w:left="540" w:hanging="540"/>
      </w:pPr>
      <w:r>
        <w:t>SPRAYING OPERATIONS</w:t>
      </w:r>
    </w:p>
    <w:p w14:paraId="12A5FA89" w14:textId="77777777" w:rsidR="00780743" w:rsidRDefault="00780743" w:rsidP="00A35DE2">
      <w:pPr>
        <w:pStyle w:val="ListParagraph"/>
        <w:numPr>
          <w:ilvl w:val="0"/>
          <w:numId w:val="167"/>
        </w:numPr>
        <w:contextualSpacing w:val="0"/>
      </w:pPr>
      <w:r>
        <w:t>Is adequate ventilation assured before spray operations are started?</w:t>
      </w:r>
    </w:p>
    <w:p w14:paraId="04891484" w14:textId="77777777" w:rsidR="00780743" w:rsidRDefault="00780743" w:rsidP="00A35DE2">
      <w:pPr>
        <w:pStyle w:val="ListParagraph"/>
        <w:numPr>
          <w:ilvl w:val="0"/>
          <w:numId w:val="167"/>
        </w:numPr>
        <w:contextualSpacing w:val="0"/>
      </w:pPr>
      <w:r>
        <w:t>Is mechanical ventilation provided when spraying operation is done in enclosed areas?</w:t>
      </w:r>
    </w:p>
    <w:p w14:paraId="19E4CF04" w14:textId="77777777" w:rsidR="00780743" w:rsidRDefault="00780743" w:rsidP="00A35DE2">
      <w:pPr>
        <w:pStyle w:val="ListParagraph"/>
        <w:numPr>
          <w:ilvl w:val="0"/>
          <w:numId w:val="167"/>
        </w:numPr>
        <w:contextualSpacing w:val="0"/>
      </w:pPr>
      <w:r>
        <w:t>When mechanical ventilation is provided during spraying operations, is it so arranged that it will not circulate the contaminated air?</w:t>
      </w:r>
    </w:p>
    <w:p w14:paraId="79E695BB" w14:textId="77777777" w:rsidR="00780743" w:rsidRDefault="00780743" w:rsidP="00A35DE2">
      <w:pPr>
        <w:pStyle w:val="ListParagraph"/>
        <w:numPr>
          <w:ilvl w:val="0"/>
          <w:numId w:val="167"/>
        </w:numPr>
        <w:contextualSpacing w:val="0"/>
      </w:pPr>
      <w:r>
        <w:t>Is the spray area free of hot surfaces?</w:t>
      </w:r>
    </w:p>
    <w:p w14:paraId="1E0B1980" w14:textId="77777777" w:rsidR="00780743" w:rsidRDefault="00780743" w:rsidP="00A35DE2">
      <w:pPr>
        <w:pStyle w:val="ListParagraph"/>
        <w:numPr>
          <w:ilvl w:val="0"/>
          <w:numId w:val="167"/>
        </w:numPr>
        <w:contextualSpacing w:val="0"/>
      </w:pPr>
      <w:r>
        <w:t>Is the spray area at least 20 feet from flames, sparks, operating electrical motors and other ignition sources?</w:t>
      </w:r>
    </w:p>
    <w:p w14:paraId="2ADE1300" w14:textId="77777777" w:rsidR="00780743" w:rsidRDefault="00780743" w:rsidP="00A35DE2">
      <w:pPr>
        <w:pStyle w:val="ListParagraph"/>
        <w:numPr>
          <w:ilvl w:val="0"/>
          <w:numId w:val="167"/>
        </w:numPr>
        <w:contextualSpacing w:val="0"/>
      </w:pPr>
      <w:r>
        <w:t>Are portable lamps used to illuminate spray areas suitable for use in a hazardous location?</w:t>
      </w:r>
    </w:p>
    <w:p w14:paraId="248BB620" w14:textId="77777777" w:rsidR="00780743" w:rsidRDefault="00780743" w:rsidP="00A35DE2">
      <w:pPr>
        <w:pStyle w:val="ListParagraph"/>
        <w:numPr>
          <w:ilvl w:val="0"/>
          <w:numId w:val="167"/>
        </w:numPr>
        <w:contextualSpacing w:val="0"/>
      </w:pPr>
      <w:r>
        <w:t>Is approved respiratory equipment provided and used when appropriate during spraying operations?</w:t>
      </w:r>
    </w:p>
    <w:p w14:paraId="1ED6BC46" w14:textId="77777777" w:rsidR="00780743" w:rsidRDefault="00780743" w:rsidP="00A35DE2">
      <w:pPr>
        <w:pStyle w:val="ListParagraph"/>
        <w:numPr>
          <w:ilvl w:val="0"/>
          <w:numId w:val="167"/>
        </w:numPr>
        <w:contextualSpacing w:val="0"/>
      </w:pPr>
      <w:r>
        <w:t>Do solvents used for cleaning have a flash point of 100F or more?</w:t>
      </w:r>
    </w:p>
    <w:p w14:paraId="2F018A52" w14:textId="77777777" w:rsidR="00780743" w:rsidRDefault="00780743" w:rsidP="00A35DE2">
      <w:pPr>
        <w:pStyle w:val="ListParagraph"/>
        <w:numPr>
          <w:ilvl w:val="0"/>
          <w:numId w:val="167"/>
        </w:numPr>
        <w:contextualSpacing w:val="0"/>
      </w:pPr>
      <w:r>
        <w:t>Are fire control sprinkler heads kept clean?</w:t>
      </w:r>
    </w:p>
    <w:p w14:paraId="69242ACD" w14:textId="77777777" w:rsidR="00780743" w:rsidRDefault="00780743" w:rsidP="00A35DE2">
      <w:pPr>
        <w:pStyle w:val="ListParagraph"/>
        <w:numPr>
          <w:ilvl w:val="0"/>
          <w:numId w:val="167"/>
        </w:numPr>
        <w:contextualSpacing w:val="0"/>
      </w:pPr>
      <w:r>
        <w:t>Are "NO SMOKING" signs posted in spray areas, paint rooms, paint booths, and paint storage areas?</w:t>
      </w:r>
    </w:p>
    <w:p w14:paraId="2B8AF176" w14:textId="77777777" w:rsidR="00780743" w:rsidRDefault="00780743" w:rsidP="00A35DE2">
      <w:pPr>
        <w:pStyle w:val="ListParagraph"/>
        <w:numPr>
          <w:ilvl w:val="0"/>
          <w:numId w:val="167"/>
        </w:numPr>
        <w:contextualSpacing w:val="0"/>
      </w:pPr>
      <w:r>
        <w:t>Is the spray area kept clean of combustible residue?</w:t>
      </w:r>
    </w:p>
    <w:p w14:paraId="0C5E006E" w14:textId="77777777" w:rsidR="00780743" w:rsidRDefault="00780743" w:rsidP="00A35DE2">
      <w:pPr>
        <w:pStyle w:val="ListParagraph"/>
        <w:numPr>
          <w:ilvl w:val="0"/>
          <w:numId w:val="167"/>
        </w:numPr>
        <w:contextualSpacing w:val="0"/>
      </w:pPr>
      <w:r>
        <w:t>Are spray booths constructed of metal, masonry, or other substantial noncombustible material?</w:t>
      </w:r>
    </w:p>
    <w:p w14:paraId="0D433728" w14:textId="77777777" w:rsidR="00780743" w:rsidRDefault="00780743" w:rsidP="00A35DE2">
      <w:pPr>
        <w:pStyle w:val="ListParagraph"/>
        <w:numPr>
          <w:ilvl w:val="0"/>
          <w:numId w:val="167"/>
        </w:numPr>
        <w:contextualSpacing w:val="0"/>
      </w:pPr>
      <w:r>
        <w:t>Are spray booth floors and baffles noncombustible and easily cleaned?</w:t>
      </w:r>
    </w:p>
    <w:p w14:paraId="66A7C009" w14:textId="77777777" w:rsidR="00780743" w:rsidRDefault="00780743" w:rsidP="00A35DE2">
      <w:pPr>
        <w:pStyle w:val="ListParagraph"/>
        <w:numPr>
          <w:ilvl w:val="0"/>
          <w:numId w:val="167"/>
        </w:numPr>
        <w:contextualSpacing w:val="0"/>
      </w:pPr>
      <w:r>
        <w:t>Is infrared drying apparatus kept out of the spray area during spraying operations?</w:t>
      </w:r>
    </w:p>
    <w:p w14:paraId="4C7F168D" w14:textId="77777777" w:rsidR="00780743" w:rsidRDefault="00780743" w:rsidP="00A35DE2">
      <w:pPr>
        <w:pStyle w:val="ListParagraph"/>
        <w:numPr>
          <w:ilvl w:val="0"/>
          <w:numId w:val="167"/>
        </w:numPr>
        <w:contextualSpacing w:val="0"/>
      </w:pPr>
      <w:r>
        <w:t>Is the spray booth completely ventilated before using the drying apparatus?</w:t>
      </w:r>
    </w:p>
    <w:p w14:paraId="4290EDAC" w14:textId="77777777" w:rsidR="00780743" w:rsidRDefault="00780743" w:rsidP="00A35DE2">
      <w:pPr>
        <w:pStyle w:val="ListParagraph"/>
        <w:numPr>
          <w:ilvl w:val="0"/>
          <w:numId w:val="167"/>
        </w:numPr>
        <w:contextualSpacing w:val="0"/>
      </w:pPr>
      <w:r>
        <w:t>Is the electric drying apparatus properly grounded?</w:t>
      </w:r>
    </w:p>
    <w:p w14:paraId="4CFAC024" w14:textId="77777777" w:rsidR="00780743" w:rsidRDefault="00780743" w:rsidP="00A35DE2">
      <w:pPr>
        <w:pStyle w:val="ListParagraph"/>
        <w:numPr>
          <w:ilvl w:val="0"/>
          <w:numId w:val="167"/>
        </w:numPr>
        <w:contextualSpacing w:val="0"/>
      </w:pPr>
      <w:r>
        <w:t>Are lighting fixtures for spray booths located outside of the booth and the interior lighted through sealed clear panels?</w:t>
      </w:r>
    </w:p>
    <w:p w14:paraId="4AAA0B0E" w14:textId="77777777" w:rsidR="00780743" w:rsidRDefault="00780743" w:rsidP="00A35DE2">
      <w:pPr>
        <w:pStyle w:val="ListParagraph"/>
        <w:numPr>
          <w:ilvl w:val="0"/>
          <w:numId w:val="167"/>
        </w:numPr>
        <w:contextualSpacing w:val="0"/>
      </w:pPr>
      <w:r>
        <w:t>Are the electric motors for exhaust fans placed outside booths or ducts?</w:t>
      </w:r>
    </w:p>
    <w:p w14:paraId="7876FA17" w14:textId="77777777" w:rsidR="00780743" w:rsidRDefault="00780743" w:rsidP="00A35DE2">
      <w:pPr>
        <w:pStyle w:val="ListParagraph"/>
        <w:numPr>
          <w:ilvl w:val="0"/>
          <w:numId w:val="167"/>
        </w:numPr>
        <w:contextualSpacing w:val="0"/>
      </w:pPr>
      <w:r>
        <w:t>Are belts and pulleys inside the booth fully enclosed?</w:t>
      </w:r>
    </w:p>
    <w:p w14:paraId="076534AD" w14:textId="77777777" w:rsidR="00780743" w:rsidRDefault="00780743" w:rsidP="00A35DE2">
      <w:pPr>
        <w:pStyle w:val="ListParagraph"/>
        <w:numPr>
          <w:ilvl w:val="0"/>
          <w:numId w:val="167"/>
        </w:numPr>
        <w:contextualSpacing w:val="0"/>
      </w:pPr>
      <w:r>
        <w:t>Do ducts have access doors to allow cleaning?</w:t>
      </w:r>
    </w:p>
    <w:p w14:paraId="50A28F1D" w14:textId="77777777" w:rsidR="00780743" w:rsidRDefault="00780743" w:rsidP="00A35DE2">
      <w:pPr>
        <w:pStyle w:val="ListParagraph"/>
        <w:numPr>
          <w:ilvl w:val="0"/>
          <w:numId w:val="167"/>
        </w:numPr>
        <w:contextualSpacing w:val="0"/>
      </w:pPr>
      <w:r>
        <w:t>Do all drying spaces have adequate ventilation?</w:t>
      </w:r>
    </w:p>
    <w:p w14:paraId="07592334" w14:textId="5E512462" w:rsidR="00780743" w:rsidRDefault="00780743" w:rsidP="00A35DE2">
      <w:pPr>
        <w:pStyle w:val="H1Numbered"/>
        <w:numPr>
          <w:ilvl w:val="0"/>
          <w:numId w:val="268"/>
        </w:numPr>
        <w:ind w:left="540" w:hanging="540"/>
      </w:pPr>
      <w:r>
        <w:t>ENTERING CONFINED SPACES</w:t>
      </w:r>
    </w:p>
    <w:p w14:paraId="01A8494D" w14:textId="77777777" w:rsidR="00780743" w:rsidRDefault="00780743" w:rsidP="00A35DE2">
      <w:pPr>
        <w:pStyle w:val="ListParagraph"/>
        <w:numPr>
          <w:ilvl w:val="0"/>
          <w:numId w:val="168"/>
        </w:numPr>
        <w:contextualSpacing w:val="0"/>
      </w:pPr>
      <w:r>
        <w:t>Are confined spaces thoroughly emptied of any corrosive or hazardous substances, such as acids or caustics, before entry?</w:t>
      </w:r>
    </w:p>
    <w:p w14:paraId="3010C66C" w14:textId="77777777" w:rsidR="00780743" w:rsidRDefault="00780743" w:rsidP="00A35DE2">
      <w:pPr>
        <w:pStyle w:val="ListParagraph"/>
        <w:numPr>
          <w:ilvl w:val="0"/>
          <w:numId w:val="168"/>
        </w:numPr>
        <w:contextualSpacing w:val="0"/>
      </w:pPr>
      <w:r>
        <w:t>Before entry, are all lines to a confined space, containing inert, toxic, flammable, or corrosive materials valved off and blanked or disconnected and separated?</w:t>
      </w:r>
    </w:p>
    <w:p w14:paraId="0E98E099" w14:textId="77777777" w:rsidR="00780743" w:rsidRDefault="00780743" w:rsidP="00A35DE2">
      <w:pPr>
        <w:pStyle w:val="ListParagraph"/>
        <w:numPr>
          <w:ilvl w:val="0"/>
          <w:numId w:val="168"/>
        </w:numPr>
        <w:contextualSpacing w:val="0"/>
      </w:pPr>
      <w:r>
        <w:t>Is it required that all impellers, agitators, or other moving equipment inside confined spaces be locked-out if they present a hazard?</w:t>
      </w:r>
    </w:p>
    <w:p w14:paraId="19ED17E0" w14:textId="77777777" w:rsidR="00780743" w:rsidRDefault="00780743" w:rsidP="00A35DE2">
      <w:pPr>
        <w:pStyle w:val="ListParagraph"/>
        <w:numPr>
          <w:ilvl w:val="0"/>
          <w:numId w:val="168"/>
        </w:numPr>
        <w:contextualSpacing w:val="0"/>
      </w:pPr>
      <w:r>
        <w:t>Is either natural or mechanical ventilation provided prior to confined space entry?</w:t>
      </w:r>
    </w:p>
    <w:p w14:paraId="37B9B6BE" w14:textId="77777777" w:rsidR="00780743" w:rsidRDefault="00780743" w:rsidP="00A35DE2">
      <w:pPr>
        <w:pStyle w:val="ListParagraph"/>
        <w:numPr>
          <w:ilvl w:val="0"/>
          <w:numId w:val="168"/>
        </w:numPr>
        <w:contextualSpacing w:val="0"/>
      </w:pPr>
      <w:r>
        <w:t>Before entry, are appropriate atmospheric tests performed to check for oxygen deficiency, toxic substance and explosive concentrations in the confined space before entry?</w:t>
      </w:r>
    </w:p>
    <w:p w14:paraId="6AA4685B" w14:textId="77777777" w:rsidR="00780743" w:rsidRDefault="00780743" w:rsidP="00A35DE2">
      <w:pPr>
        <w:pStyle w:val="ListParagraph"/>
        <w:numPr>
          <w:ilvl w:val="0"/>
          <w:numId w:val="168"/>
        </w:numPr>
        <w:contextualSpacing w:val="0"/>
      </w:pPr>
      <w:r>
        <w:t>Is adequate illumination provided for the work to be performed in the confined space?</w:t>
      </w:r>
    </w:p>
    <w:p w14:paraId="40445E99" w14:textId="77777777" w:rsidR="00780743" w:rsidRDefault="00780743" w:rsidP="00A35DE2">
      <w:pPr>
        <w:pStyle w:val="ListParagraph"/>
        <w:numPr>
          <w:ilvl w:val="0"/>
          <w:numId w:val="168"/>
        </w:numPr>
        <w:contextualSpacing w:val="0"/>
      </w:pPr>
      <w:r>
        <w:t>Is the atmosphere inside the confined space frequently tested or continuously monitor during conduct of work?</w:t>
      </w:r>
    </w:p>
    <w:p w14:paraId="19EDF0DF" w14:textId="77777777" w:rsidR="00780743" w:rsidRDefault="00780743" w:rsidP="00A35DE2">
      <w:pPr>
        <w:pStyle w:val="ListParagraph"/>
        <w:numPr>
          <w:ilvl w:val="0"/>
          <w:numId w:val="168"/>
        </w:numPr>
        <w:contextualSpacing w:val="0"/>
      </w:pPr>
      <w:r>
        <w:t>Is there an assigned safety standby employe</w:t>
      </w:r>
      <w:r w:rsidR="00A546CE">
        <w:t>e outside of the confined space</w:t>
      </w:r>
      <w:r>
        <w:t xml:space="preserve"> whose sole responsibility is to watch the work in progress, sound an alarm if necessary, and </w:t>
      </w:r>
      <w:r w:rsidR="00A546CE">
        <w:t>give</w:t>
      </w:r>
      <w:r>
        <w:t xml:space="preserve"> assistance?</w:t>
      </w:r>
    </w:p>
    <w:p w14:paraId="583E53F5" w14:textId="77777777" w:rsidR="00780743" w:rsidRDefault="00780743" w:rsidP="00A35DE2">
      <w:pPr>
        <w:pStyle w:val="ListParagraph"/>
        <w:numPr>
          <w:ilvl w:val="0"/>
          <w:numId w:val="168"/>
        </w:numPr>
        <w:contextualSpacing w:val="0"/>
      </w:pPr>
      <w:r>
        <w:t xml:space="preserve">Is the standby employee or other employees prohibited from entering the confined space without lifelines and respiratory equipment if </w:t>
      </w:r>
      <w:r w:rsidR="00A546CE">
        <w:t xml:space="preserve">an emergency’s </w:t>
      </w:r>
      <w:r>
        <w:t xml:space="preserve">cause </w:t>
      </w:r>
      <w:r w:rsidR="00A546CE">
        <w:t>is unknown</w:t>
      </w:r>
      <w:r>
        <w:t>?</w:t>
      </w:r>
    </w:p>
    <w:p w14:paraId="6A27B9A4" w14:textId="77777777" w:rsidR="00780743" w:rsidRDefault="00780743" w:rsidP="00A35DE2">
      <w:pPr>
        <w:pStyle w:val="ListParagraph"/>
        <w:numPr>
          <w:ilvl w:val="0"/>
          <w:numId w:val="168"/>
        </w:numPr>
        <w:contextualSpacing w:val="0"/>
      </w:pPr>
      <w:r>
        <w:t>In addition to the standby employee, is there at least one other trained rescuer in the vicinity?</w:t>
      </w:r>
    </w:p>
    <w:p w14:paraId="1109A80A" w14:textId="77777777" w:rsidR="00780743" w:rsidRDefault="00780743" w:rsidP="00A35DE2">
      <w:pPr>
        <w:pStyle w:val="ListParagraph"/>
        <w:numPr>
          <w:ilvl w:val="0"/>
          <w:numId w:val="168"/>
        </w:numPr>
        <w:contextualSpacing w:val="0"/>
      </w:pPr>
      <w:r>
        <w:t>Are all rescuers appropriately trained and using approved, recently inspected equipment?</w:t>
      </w:r>
    </w:p>
    <w:p w14:paraId="3A804AD8" w14:textId="77777777" w:rsidR="00780743" w:rsidRDefault="00780743" w:rsidP="00A35DE2">
      <w:pPr>
        <w:pStyle w:val="ListParagraph"/>
        <w:numPr>
          <w:ilvl w:val="0"/>
          <w:numId w:val="168"/>
        </w:numPr>
        <w:contextualSpacing w:val="0"/>
      </w:pPr>
      <w:r>
        <w:t>Does all rescue equipment allow for lifting employees vertically from a top opening?</w:t>
      </w:r>
    </w:p>
    <w:p w14:paraId="66C417AF" w14:textId="77777777" w:rsidR="00780743" w:rsidRDefault="00780743" w:rsidP="00A35DE2">
      <w:pPr>
        <w:pStyle w:val="ListParagraph"/>
        <w:numPr>
          <w:ilvl w:val="0"/>
          <w:numId w:val="168"/>
        </w:numPr>
        <w:contextualSpacing w:val="0"/>
      </w:pPr>
      <w:r>
        <w:t>Are there trained personnel in First Aid and CPR immediately available?</w:t>
      </w:r>
    </w:p>
    <w:p w14:paraId="0BCD7EE7" w14:textId="77777777" w:rsidR="00780743" w:rsidRDefault="00780743" w:rsidP="00A35DE2">
      <w:pPr>
        <w:pStyle w:val="ListParagraph"/>
        <w:numPr>
          <w:ilvl w:val="0"/>
          <w:numId w:val="168"/>
        </w:numPr>
        <w:contextualSpacing w:val="0"/>
      </w:pPr>
      <w:r>
        <w:t>Is there an effective communication system in place whenever respiratory equipment is used and the employee in the confined space is out of sight of the standby person?</w:t>
      </w:r>
    </w:p>
    <w:p w14:paraId="658A0DBA" w14:textId="77777777" w:rsidR="00780743" w:rsidRDefault="00780743" w:rsidP="00A35DE2">
      <w:pPr>
        <w:pStyle w:val="ListParagraph"/>
        <w:numPr>
          <w:ilvl w:val="0"/>
          <w:numId w:val="168"/>
        </w:numPr>
        <w:contextualSpacing w:val="0"/>
      </w:pPr>
      <w:r>
        <w:t>Is approved respiratory equipment required if the atmosphere inside the confined space cannot be made acceptable?</w:t>
      </w:r>
    </w:p>
    <w:p w14:paraId="7C3D800B" w14:textId="77777777" w:rsidR="00780743" w:rsidRDefault="00780743" w:rsidP="00A35DE2">
      <w:pPr>
        <w:pStyle w:val="ListParagraph"/>
        <w:numPr>
          <w:ilvl w:val="0"/>
          <w:numId w:val="168"/>
        </w:numPr>
        <w:contextualSpacing w:val="0"/>
      </w:pPr>
      <w:r>
        <w:t>Is all portable electrical equipment used inside confined spaces either grounded and insulated, or equipped with ground fault protection?</w:t>
      </w:r>
    </w:p>
    <w:p w14:paraId="5E662047" w14:textId="77777777" w:rsidR="00780743" w:rsidRDefault="00780743" w:rsidP="00A35DE2">
      <w:pPr>
        <w:pStyle w:val="ListParagraph"/>
        <w:numPr>
          <w:ilvl w:val="0"/>
          <w:numId w:val="168"/>
        </w:numPr>
        <w:contextualSpacing w:val="0"/>
      </w:pPr>
      <w:r>
        <w:t>Before gas welding or burning is started in a confined space, are hoses checked for leaks, compressed gas bottles forbidden inside of the confined space, torches lighted only outside of the confined area and the confined area tested for an explosive atmosphere each time before a lighted torch is to be taken into the confined space?</w:t>
      </w:r>
    </w:p>
    <w:p w14:paraId="0EF12E6B" w14:textId="77777777" w:rsidR="00780743" w:rsidRDefault="00780743" w:rsidP="00A35DE2">
      <w:pPr>
        <w:pStyle w:val="ListParagraph"/>
        <w:numPr>
          <w:ilvl w:val="0"/>
          <w:numId w:val="168"/>
        </w:numPr>
        <w:contextualSpacing w:val="0"/>
      </w:pPr>
      <w:r>
        <w:t>If employees will be using oxygen-consuming equipment such as salamanders, torches, furnaces, in a confined space, is sufficient air provided to assure combustion without reducing the oxygen concentration of the atmosphere below 19.5 percent by volume?</w:t>
      </w:r>
    </w:p>
    <w:p w14:paraId="558E848E" w14:textId="77777777" w:rsidR="00780743" w:rsidRDefault="00780743" w:rsidP="00A35DE2">
      <w:pPr>
        <w:pStyle w:val="ListParagraph"/>
        <w:numPr>
          <w:ilvl w:val="0"/>
          <w:numId w:val="168"/>
        </w:numPr>
        <w:contextualSpacing w:val="0"/>
      </w:pPr>
      <w:r>
        <w:t>Whenever combustion-type equipment is used in confined space, are provisions made to ensure the exhaust gases are vented outside of the enclosure?</w:t>
      </w:r>
    </w:p>
    <w:p w14:paraId="57801294" w14:textId="77777777" w:rsidR="00780743" w:rsidRDefault="00780743" w:rsidP="00A35DE2">
      <w:pPr>
        <w:pStyle w:val="ListParagraph"/>
        <w:numPr>
          <w:ilvl w:val="0"/>
          <w:numId w:val="168"/>
        </w:numPr>
        <w:contextualSpacing w:val="0"/>
      </w:pPr>
      <w:r>
        <w:t>Is each confined space checked for decaying vegetation or animal matter, which may produce methane?</w:t>
      </w:r>
    </w:p>
    <w:p w14:paraId="67558D2F" w14:textId="77777777" w:rsidR="00780743" w:rsidRDefault="00780743" w:rsidP="00A35DE2">
      <w:pPr>
        <w:pStyle w:val="ListParagraph"/>
        <w:numPr>
          <w:ilvl w:val="0"/>
          <w:numId w:val="168"/>
        </w:numPr>
        <w:contextualSpacing w:val="0"/>
      </w:pPr>
      <w:r>
        <w:t xml:space="preserve">Is the confined space checked for possible industrial waste, which could </w:t>
      </w:r>
      <w:r w:rsidR="003533DF">
        <w:t>be</w:t>
      </w:r>
      <w:r>
        <w:t xml:space="preserve"> toxic?</w:t>
      </w:r>
    </w:p>
    <w:p w14:paraId="5816209C" w14:textId="77777777" w:rsidR="00780743" w:rsidRDefault="00780743" w:rsidP="00A35DE2">
      <w:pPr>
        <w:pStyle w:val="ListParagraph"/>
        <w:numPr>
          <w:ilvl w:val="0"/>
          <w:numId w:val="168"/>
        </w:numPr>
        <w:contextualSpacing w:val="0"/>
      </w:pPr>
      <w:r>
        <w:t>If the confined space is below the ground and near areas where motor vehicles will be operating, is it possible for vehicle exhaust or carbon monoxide to enter the space?</w:t>
      </w:r>
    </w:p>
    <w:p w14:paraId="63EDE706" w14:textId="3F2F2352" w:rsidR="00780743" w:rsidRDefault="00780743" w:rsidP="00A35DE2">
      <w:pPr>
        <w:pStyle w:val="H1Numbered"/>
        <w:numPr>
          <w:ilvl w:val="0"/>
          <w:numId w:val="268"/>
        </w:numPr>
        <w:ind w:left="540" w:hanging="540"/>
      </w:pPr>
      <w:r>
        <w:t>ENVIRONMENTAL CONTROLS</w:t>
      </w:r>
    </w:p>
    <w:p w14:paraId="38C4AFAA" w14:textId="77777777" w:rsidR="00780743" w:rsidRDefault="00780743" w:rsidP="00A35DE2">
      <w:pPr>
        <w:pStyle w:val="ListParagraph"/>
        <w:numPr>
          <w:ilvl w:val="0"/>
          <w:numId w:val="169"/>
        </w:numPr>
        <w:contextualSpacing w:val="0"/>
      </w:pPr>
      <w:r>
        <w:t>Are all work areas properly illuminated?</w:t>
      </w:r>
    </w:p>
    <w:p w14:paraId="6C93E878" w14:textId="77777777" w:rsidR="00780743" w:rsidRDefault="00780743" w:rsidP="00A35DE2">
      <w:pPr>
        <w:pStyle w:val="ListParagraph"/>
        <w:numPr>
          <w:ilvl w:val="0"/>
          <w:numId w:val="169"/>
        </w:numPr>
        <w:contextualSpacing w:val="0"/>
      </w:pPr>
      <w:r>
        <w:t>Are employees instructed in proper first aid and other emergency procedures?</w:t>
      </w:r>
    </w:p>
    <w:p w14:paraId="014A2A06" w14:textId="77777777" w:rsidR="00780743" w:rsidRDefault="00780743" w:rsidP="00A35DE2">
      <w:pPr>
        <w:pStyle w:val="ListParagraph"/>
        <w:numPr>
          <w:ilvl w:val="0"/>
          <w:numId w:val="169"/>
        </w:numPr>
        <w:contextualSpacing w:val="0"/>
      </w:pPr>
      <w:r>
        <w:t>Are hazardous substances identified which may cause harm by inhalation, ingestion, skin absorption or contact?</w:t>
      </w:r>
    </w:p>
    <w:p w14:paraId="153AE759" w14:textId="77777777" w:rsidR="00780743" w:rsidRDefault="00780743" w:rsidP="00A35DE2">
      <w:pPr>
        <w:pStyle w:val="ListParagraph"/>
        <w:numPr>
          <w:ilvl w:val="0"/>
          <w:numId w:val="169"/>
        </w:numPr>
        <w:contextualSpacing w:val="0"/>
      </w:pPr>
      <w:r>
        <w:t>Are employees aware of the hazards involved with the various chemicals they may be exposed to in their work environment, such as ammonia, chlorine, epoxies, and caustics?</w:t>
      </w:r>
    </w:p>
    <w:p w14:paraId="0FC9F988" w14:textId="77777777" w:rsidR="00780743" w:rsidRDefault="00780743" w:rsidP="00A35DE2">
      <w:pPr>
        <w:pStyle w:val="ListParagraph"/>
        <w:numPr>
          <w:ilvl w:val="0"/>
          <w:numId w:val="169"/>
        </w:numPr>
        <w:contextualSpacing w:val="0"/>
      </w:pPr>
      <w:r>
        <w:t>Is employee exposure to chemicals in the workplace kept within acceptable levels?</w:t>
      </w:r>
    </w:p>
    <w:p w14:paraId="52769E39" w14:textId="77777777" w:rsidR="00780743" w:rsidRDefault="00780743" w:rsidP="00A35DE2">
      <w:pPr>
        <w:pStyle w:val="ListParagraph"/>
        <w:numPr>
          <w:ilvl w:val="0"/>
          <w:numId w:val="169"/>
        </w:numPr>
        <w:contextualSpacing w:val="0"/>
      </w:pPr>
      <w:r>
        <w:t>Can a less harmful method or product be used?</w:t>
      </w:r>
    </w:p>
    <w:p w14:paraId="2BA0E1AA" w14:textId="77777777" w:rsidR="00780743" w:rsidRDefault="00780743" w:rsidP="00A35DE2">
      <w:pPr>
        <w:pStyle w:val="ListParagraph"/>
        <w:numPr>
          <w:ilvl w:val="0"/>
          <w:numId w:val="169"/>
        </w:numPr>
        <w:contextualSpacing w:val="0"/>
      </w:pPr>
      <w:r>
        <w:t>Is the work area's ventilation system appropriate for the work being performed?</w:t>
      </w:r>
    </w:p>
    <w:p w14:paraId="55FDF699" w14:textId="77777777" w:rsidR="00780743" w:rsidRDefault="00780743" w:rsidP="00A35DE2">
      <w:pPr>
        <w:pStyle w:val="ListParagraph"/>
        <w:numPr>
          <w:ilvl w:val="0"/>
          <w:numId w:val="169"/>
        </w:numPr>
        <w:contextualSpacing w:val="0"/>
      </w:pPr>
      <w:r>
        <w:t>Are spray painting operations done in spray rooms or booths equipped with an appropriate exhaust system?</w:t>
      </w:r>
    </w:p>
    <w:p w14:paraId="0AEA1C22" w14:textId="77777777" w:rsidR="00780743" w:rsidRDefault="00780743" w:rsidP="00A35DE2">
      <w:pPr>
        <w:pStyle w:val="ListParagraph"/>
        <w:numPr>
          <w:ilvl w:val="0"/>
          <w:numId w:val="169"/>
        </w:numPr>
        <w:contextualSpacing w:val="0"/>
      </w:pPr>
      <w:r>
        <w:t>Is employee exposure to welding fumes controlled by ventilation, use of respirators, exposure time, or other means?</w:t>
      </w:r>
    </w:p>
    <w:p w14:paraId="524601F1" w14:textId="77777777" w:rsidR="00780743" w:rsidRDefault="00780743" w:rsidP="00A35DE2">
      <w:pPr>
        <w:pStyle w:val="ListParagraph"/>
        <w:numPr>
          <w:ilvl w:val="0"/>
          <w:numId w:val="169"/>
        </w:numPr>
        <w:contextualSpacing w:val="0"/>
      </w:pPr>
      <w:r>
        <w:t>Are welders and other workers nearby provided with flash shields during welding operations?</w:t>
      </w:r>
    </w:p>
    <w:p w14:paraId="62C5603A" w14:textId="77777777" w:rsidR="00780743" w:rsidRDefault="00780743" w:rsidP="00A35DE2">
      <w:pPr>
        <w:pStyle w:val="ListParagraph"/>
        <w:numPr>
          <w:ilvl w:val="0"/>
          <w:numId w:val="169"/>
        </w:numPr>
        <w:contextualSpacing w:val="0"/>
      </w:pPr>
      <w:r>
        <w:t>If forklifts and other vehicles are used in buildings or other enclosed areas, are the carbon monoxide levels kept below maximum acceptable concentration?</w:t>
      </w:r>
    </w:p>
    <w:p w14:paraId="49097D91" w14:textId="77777777" w:rsidR="00780743" w:rsidRDefault="00780743" w:rsidP="00A35DE2">
      <w:pPr>
        <w:pStyle w:val="ListParagraph"/>
        <w:numPr>
          <w:ilvl w:val="0"/>
          <w:numId w:val="169"/>
        </w:numPr>
        <w:contextualSpacing w:val="0"/>
      </w:pPr>
      <w:r>
        <w:t>Has there been a determination that noise levels in the facilities are within acceptable levels?</w:t>
      </w:r>
    </w:p>
    <w:p w14:paraId="0C22FE1E" w14:textId="77777777" w:rsidR="00780743" w:rsidRDefault="00780743" w:rsidP="00A35DE2">
      <w:pPr>
        <w:pStyle w:val="ListParagraph"/>
        <w:numPr>
          <w:ilvl w:val="0"/>
          <w:numId w:val="169"/>
        </w:numPr>
        <w:contextualSpacing w:val="0"/>
      </w:pPr>
      <w:r>
        <w:t>Are steps being taken to use engineering controls to reduce excessive noise levels?</w:t>
      </w:r>
    </w:p>
    <w:p w14:paraId="357B8197" w14:textId="77777777" w:rsidR="00780743" w:rsidRDefault="00780743" w:rsidP="00A35DE2">
      <w:pPr>
        <w:pStyle w:val="ListParagraph"/>
        <w:numPr>
          <w:ilvl w:val="0"/>
          <w:numId w:val="169"/>
        </w:numPr>
        <w:contextualSpacing w:val="0"/>
      </w:pPr>
      <w:r>
        <w:t>Are proper precautions being taken when handling asbestos and other fibrous materials?</w:t>
      </w:r>
    </w:p>
    <w:p w14:paraId="5E275CA3" w14:textId="77777777" w:rsidR="00780743" w:rsidRDefault="00780743" w:rsidP="00A35DE2">
      <w:pPr>
        <w:pStyle w:val="ListParagraph"/>
        <w:numPr>
          <w:ilvl w:val="0"/>
          <w:numId w:val="169"/>
        </w:numPr>
        <w:contextualSpacing w:val="0"/>
      </w:pPr>
      <w:r>
        <w:t>Are caution labels and signs used to warn of asbestos?</w:t>
      </w:r>
    </w:p>
    <w:p w14:paraId="2719D0CD" w14:textId="77777777" w:rsidR="00780743" w:rsidRDefault="00780743" w:rsidP="00A35DE2">
      <w:pPr>
        <w:pStyle w:val="ListParagraph"/>
        <w:numPr>
          <w:ilvl w:val="0"/>
          <w:numId w:val="169"/>
        </w:numPr>
        <w:contextualSpacing w:val="0"/>
      </w:pPr>
      <w:r>
        <w:t>Are wet methods used, when practicable, to prevent the emission of airborne asbestos fibers, silica dust and similar hazardous materials?</w:t>
      </w:r>
    </w:p>
    <w:p w14:paraId="246C1E6B" w14:textId="77777777" w:rsidR="00780743" w:rsidRDefault="00780743" w:rsidP="00A35DE2">
      <w:pPr>
        <w:pStyle w:val="ListParagraph"/>
        <w:numPr>
          <w:ilvl w:val="0"/>
          <w:numId w:val="169"/>
        </w:numPr>
        <w:contextualSpacing w:val="0"/>
      </w:pPr>
      <w:r>
        <w:t>Is vacuuming with appropriate equipment used whenever possible rather than blowing or sweeping dust?</w:t>
      </w:r>
    </w:p>
    <w:p w14:paraId="62D7AF75" w14:textId="77777777" w:rsidR="00780743" w:rsidRDefault="00780743" w:rsidP="00A35DE2">
      <w:pPr>
        <w:pStyle w:val="ListParagraph"/>
        <w:numPr>
          <w:ilvl w:val="0"/>
          <w:numId w:val="169"/>
        </w:numPr>
        <w:contextualSpacing w:val="0"/>
      </w:pPr>
      <w:r>
        <w:t>Are grinders, saws, and other machines that produce respirable dusts vented to an industrial collector or central exhaust system?</w:t>
      </w:r>
    </w:p>
    <w:p w14:paraId="07730B60" w14:textId="77777777" w:rsidR="00780743" w:rsidRDefault="00780743" w:rsidP="00A35DE2">
      <w:pPr>
        <w:pStyle w:val="ListParagraph"/>
        <w:numPr>
          <w:ilvl w:val="0"/>
          <w:numId w:val="169"/>
        </w:numPr>
        <w:contextualSpacing w:val="0"/>
      </w:pPr>
      <w:r>
        <w:t>Are all local exhaust ventilation systems designed and operating properly such as airflow and volume necessary for the application?</w:t>
      </w:r>
    </w:p>
    <w:p w14:paraId="63881C9E" w14:textId="77777777" w:rsidR="00780743" w:rsidRDefault="00780743" w:rsidP="00A35DE2">
      <w:pPr>
        <w:pStyle w:val="ListParagraph"/>
        <w:numPr>
          <w:ilvl w:val="0"/>
          <w:numId w:val="169"/>
        </w:numPr>
        <w:contextualSpacing w:val="0"/>
      </w:pPr>
      <w:r>
        <w:t>Are the ducts free of obstructions or the belts slipping?</w:t>
      </w:r>
    </w:p>
    <w:p w14:paraId="77BEC2D2" w14:textId="77777777" w:rsidR="00780743" w:rsidRDefault="00780743" w:rsidP="00A35DE2">
      <w:pPr>
        <w:pStyle w:val="ListParagraph"/>
        <w:numPr>
          <w:ilvl w:val="0"/>
          <w:numId w:val="169"/>
        </w:numPr>
        <w:contextualSpacing w:val="0"/>
      </w:pPr>
      <w:r>
        <w:t>Is personal protective equipment provided, used and maintained wherever required?</w:t>
      </w:r>
    </w:p>
    <w:p w14:paraId="6C44E1EE" w14:textId="77777777" w:rsidR="00780743" w:rsidRDefault="00780743" w:rsidP="00A35DE2">
      <w:pPr>
        <w:pStyle w:val="ListParagraph"/>
        <w:numPr>
          <w:ilvl w:val="0"/>
          <w:numId w:val="169"/>
        </w:numPr>
        <w:contextualSpacing w:val="0"/>
      </w:pPr>
      <w:r>
        <w:t>Are there written standard operating procedures for the selection and use of respirators where needed?</w:t>
      </w:r>
    </w:p>
    <w:p w14:paraId="299C5A2E" w14:textId="77777777" w:rsidR="00780743" w:rsidRDefault="00780743" w:rsidP="00A35DE2">
      <w:pPr>
        <w:pStyle w:val="ListParagraph"/>
        <w:numPr>
          <w:ilvl w:val="0"/>
          <w:numId w:val="169"/>
        </w:numPr>
        <w:contextualSpacing w:val="0"/>
      </w:pPr>
      <w:r>
        <w:t>Are restrooms and washrooms kept clean and sanitary?</w:t>
      </w:r>
    </w:p>
    <w:p w14:paraId="6E3C4DC8" w14:textId="77777777" w:rsidR="00780743" w:rsidRDefault="00780743" w:rsidP="00A35DE2">
      <w:pPr>
        <w:pStyle w:val="ListParagraph"/>
        <w:numPr>
          <w:ilvl w:val="0"/>
          <w:numId w:val="169"/>
        </w:numPr>
        <w:contextualSpacing w:val="0"/>
      </w:pPr>
      <w:r>
        <w:t>Is all water provided for drinking, washing, and cooking potable?</w:t>
      </w:r>
    </w:p>
    <w:p w14:paraId="1A80DEE8" w14:textId="77777777" w:rsidR="00780743" w:rsidRDefault="00780743" w:rsidP="00A35DE2">
      <w:pPr>
        <w:pStyle w:val="ListParagraph"/>
        <w:numPr>
          <w:ilvl w:val="0"/>
          <w:numId w:val="169"/>
        </w:numPr>
        <w:contextualSpacing w:val="0"/>
      </w:pPr>
      <w:r>
        <w:t>Are all outlets for water not suitable for drinking clearly identified?</w:t>
      </w:r>
    </w:p>
    <w:p w14:paraId="5CF41776" w14:textId="77777777" w:rsidR="00780743" w:rsidRDefault="00780743" w:rsidP="00A35DE2">
      <w:pPr>
        <w:pStyle w:val="ListParagraph"/>
        <w:numPr>
          <w:ilvl w:val="0"/>
          <w:numId w:val="169"/>
        </w:numPr>
        <w:contextualSpacing w:val="0"/>
      </w:pPr>
      <w:r>
        <w:t>Are employees' physical capacities assessed before being assigned to jobs requiring heavy work?</w:t>
      </w:r>
    </w:p>
    <w:p w14:paraId="1B34F804" w14:textId="77777777" w:rsidR="00780743" w:rsidRDefault="00780743" w:rsidP="00A35DE2">
      <w:pPr>
        <w:pStyle w:val="ListParagraph"/>
        <w:numPr>
          <w:ilvl w:val="0"/>
          <w:numId w:val="169"/>
        </w:numPr>
        <w:contextualSpacing w:val="0"/>
      </w:pPr>
      <w:r>
        <w:t>Are employees instructed in the proper manner of lifting heavy objects?</w:t>
      </w:r>
    </w:p>
    <w:p w14:paraId="5A1B6561" w14:textId="77777777" w:rsidR="00780743" w:rsidRDefault="00780743" w:rsidP="00A35DE2">
      <w:pPr>
        <w:pStyle w:val="ListParagraph"/>
        <w:numPr>
          <w:ilvl w:val="0"/>
          <w:numId w:val="169"/>
        </w:numPr>
        <w:contextualSpacing w:val="0"/>
      </w:pPr>
      <w:r>
        <w:t>Where heat is a problem, have all fixed work areas been provided with spot cooling or air conditioning?</w:t>
      </w:r>
    </w:p>
    <w:p w14:paraId="680D0F5B" w14:textId="77777777" w:rsidR="00780743" w:rsidRDefault="00780743" w:rsidP="00A35DE2">
      <w:pPr>
        <w:pStyle w:val="ListParagraph"/>
        <w:numPr>
          <w:ilvl w:val="0"/>
          <w:numId w:val="169"/>
        </w:numPr>
        <w:contextualSpacing w:val="0"/>
      </w:pPr>
      <w:r>
        <w:t>Are employees screened before assignment to areas of high heat to determine if their health condition might make them more susceptible to having an adverse reaction?</w:t>
      </w:r>
    </w:p>
    <w:p w14:paraId="5812FD15" w14:textId="77777777" w:rsidR="00780743" w:rsidRDefault="00780743" w:rsidP="00A35DE2">
      <w:pPr>
        <w:pStyle w:val="ListParagraph"/>
        <w:numPr>
          <w:ilvl w:val="0"/>
          <w:numId w:val="169"/>
        </w:numPr>
        <w:contextualSpacing w:val="0"/>
      </w:pPr>
      <w:r>
        <w:t>Are employees working on streets and roadways where they are exposed to the hazards of traffic, required to wear bright colored (traffic orange) warning vest?</w:t>
      </w:r>
    </w:p>
    <w:p w14:paraId="6B840576" w14:textId="77777777" w:rsidR="00780743" w:rsidRDefault="00780743" w:rsidP="00A35DE2">
      <w:pPr>
        <w:pStyle w:val="ListParagraph"/>
        <w:numPr>
          <w:ilvl w:val="0"/>
          <w:numId w:val="169"/>
        </w:numPr>
        <w:contextualSpacing w:val="0"/>
      </w:pPr>
      <w:r>
        <w:t xml:space="preserve">Are exhaust stacks and air intakes located </w:t>
      </w:r>
      <w:r w:rsidR="00DA6A63">
        <w:t xml:space="preserve">so </w:t>
      </w:r>
      <w:r>
        <w:t>that contaminated air will not be recirculated within a building or other enclosed area?</w:t>
      </w:r>
    </w:p>
    <w:p w14:paraId="42D28337" w14:textId="77777777" w:rsidR="00780743" w:rsidRDefault="00780743" w:rsidP="00A35DE2">
      <w:pPr>
        <w:pStyle w:val="ListParagraph"/>
        <w:numPr>
          <w:ilvl w:val="0"/>
          <w:numId w:val="169"/>
        </w:numPr>
        <w:contextualSpacing w:val="0"/>
      </w:pPr>
      <w:r>
        <w:t>Is equipment producing ultra-violet radiation properly shielded?</w:t>
      </w:r>
    </w:p>
    <w:p w14:paraId="2100BEDB" w14:textId="17C38E3E" w:rsidR="00780743" w:rsidRDefault="00780743" w:rsidP="00A35DE2">
      <w:pPr>
        <w:pStyle w:val="H1Numbered"/>
        <w:numPr>
          <w:ilvl w:val="0"/>
          <w:numId w:val="268"/>
        </w:numPr>
        <w:ind w:left="540" w:hanging="540"/>
      </w:pPr>
      <w:r>
        <w:t xml:space="preserve">FLAMMABLE </w:t>
      </w:r>
      <w:r w:rsidR="007856B0">
        <w:t>and</w:t>
      </w:r>
      <w:r>
        <w:t xml:space="preserve"> COMBUSTIBLE MATERIALS</w:t>
      </w:r>
    </w:p>
    <w:p w14:paraId="34A6A449" w14:textId="77777777" w:rsidR="00780743" w:rsidRDefault="00780743" w:rsidP="00A35DE2">
      <w:pPr>
        <w:pStyle w:val="ListParagraph"/>
        <w:numPr>
          <w:ilvl w:val="0"/>
          <w:numId w:val="170"/>
        </w:numPr>
        <w:contextualSpacing w:val="0"/>
      </w:pPr>
      <w:r>
        <w:t>Are combustible scrap, debris and waste materials (i.e.</w:t>
      </w:r>
      <w:r w:rsidR="007441C2">
        <w:t>,</w:t>
      </w:r>
      <w:r>
        <w:t xml:space="preserve"> oily rags) stored in covered metal receptacles and removed from the worksite promptly?</w:t>
      </w:r>
    </w:p>
    <w:p w14:paraId="77F95E5B" w14:textId="77777777" w:rsidR="00780743" w:rsidRDefault="00780743" w:rsidP="00A35DE2">
      <w:pPr>
        <w:pStyle w:val="ListParagraph"/>
        <w:numPr>
          <w:ilvl w:val="0"/>
          <w:numId w:val="170"/>
        </w:numPr>
        <w:contextualSpacing w:val="0"/>
      </w:pPr>
      <w:r>
        <w:t>Is proper storage practiced to minimize the risk of fire including spontaneous combustion?</w:t>
      </w:r>
    </w:p>
    <w:p w14:paraId="34A5C118" w14:textId="77777777" w:rsidR="00780743" w:rsidRDefault="00780743" w:rsidP="00A35DE2">
      <w:pPr>
        <w:pStyle w:val="ListParagraph"/>
        <w:numPr>
          <w:ilvl w:val="0"/>
          <w:numId w:val="170"/>
        </w:numPr>
        <w:contextualSpacing w:val="0"/>
      </w:pPr>
      <w:r>
        <w:t>Are approved containers and tanks used for the storage and handling of flammable and combustible liquids?</w:t>
      </w:r>
    </w:p>
    <w:p w14:paraId="55ED8F42" w14:textId="77777777" w:rsidR="00780743" w:rsidRDefault="00780743" w:rsidP="00A35DE2">
      <w:pPr>
        <w:pStyle w:val="ListParagraph"/>
        <w:numPr>
          <w:ilvl w:val="0"/>
          <w:numId w:val="170"/>
        </w:numPr>
        <w:contextualSpacing w:val="0"/>
      </w:pPr>
      <w:r>
        <w:t>Are all connections on drums and combustible liquid piping, vapor and liquid tight?</w:t>
      </w:r>
    </w:p>
    <w:p w14:paraId="159DB324" w14:textId="77777777" w:rsidR="00780743" w:rsidRDefault="00780743" w:rsidP="00A35DE2">
      <w:pPr>
        <w:pStyle w:val="ListParagraph"/>
        <w:numPr>
          <w:ilvl w:val="0"/>
          <w:numId w:val="170"/>
        </w:numPr>
        <w:contextualSpacing w:val="0"/>
      </w:pPr>
      <w:r>
        <w:t>Are all flammable liquids kept in closed containers when not in use (e.g.</w:t>
      </w:r>
      <w:r w:rsidR="007441C2">
        <w:t>,</w:t>
      </w:r>
      <w:r>
        <w:t xml:space="preserve"> parts cleaning tanks, pans)?</w:t>
      </w:r>
    </w:p>
    <w:p w14:paraId="5DEE2F96" w14:textId="77777777" w:rsidR="00780743" w:rsidRDefault="00780743" w:rsidP="00A35DE2">
      <w:pPr>
        <w:pStyle w:val="ListParagraph"/>
        <w:numPr>
          <w:ilvl w:val="0"/>
          <w:numId w:val="170"/>
        </w:numPr>
        <w:contextualSpacing w:val="0"/>
      </w:pPr>
      <w:r>
        <w:t>Are bulk drums of flammable liquids grounded and bonded to containers during dispensing?</w:t>
      </w:r>
    </w:p>
    <w:p w14:paraId="15A48096" w14:textId="77777777" w:rsidR="00780743" w:rsidRDefault="00780743" w:rsidP="00A35DE2">
      <w:pPr>
        <w:pStyle w:val="ListParagraph"/>
        <w:numPr>
          <w:ilvl w:val="0"/>
          <w:numId w:val="170"/>
        </w:numPr>
        <w:contextualSpacing w:val="0"/>
      </w:pPr>
      <w:r>
        <w:t>Do storage rooms for flammable and combustible liquids have explosion-proof lights?</w:t>
      </w:r>
    </w:p>
    <w:p w14:paraId="62E5ADF7" w14:textId="77777777" w:rsidR="00780743" w:rsidRDefault="00780743" w:rsidP="00A35DE2">
      <w:pPr>
        <w:pStyle w:val="ListParagraph"/>
        <w:numPr>
          <w:ilvl w:val="0"/>
          <w:numId w:val="170"/>
        </w:numPr>
        <w:contextualSpacing w:val="0"/>
      </w:pPr>
      <w:r>
        <w:t>Do storage rooms for flammable and combustible liquids have mechanical or gravity ventilation?</w:t>
      </w:r>
    </w:p>
    <w:p w14:paraId="204FD4C5" w14:textId="77777777" w:rsidR="00780743" w:rsidRDefault="00780743" w:rsidP="00A35DE2">
      <w:pPr>
        <w:pStyle w:val="ListParagraph"/>
        <w:numPr>
          <w:ilvl w:val="0"/>
          <w:numId w:val="170"/>
        </w:numPr>
        <w:contextualSpacing w:val="0"/>
      </w:pPr>
      <w:r>
        <w:t>Is liquefied petroleum gas stored, handled, and used in accordance with safe practices and standards?</w:t>
      </w:r>
    </w:p>
    <w:p w14:paraId="31A23C98" w14:textId="77777777" w:rsidR="00780743" w:rsidRDefault="00780743" w:rsidP="00A35DE2">
      <w:pPr>
        <w:pStyle w:val="ListParagraph"/>
        <w:numPr>
          <w:ilvl w:val="0"/>
          <w:numId w:val="170"/>
        </w:numPr>
        <w:contextualSpacing w:val="0"/>
      </w:pPr>
      <w:r>
        <w:t>Are liquefied petroleum storage tanks guarded to prevent damage from vehicles?</w:t>
      </w:r>
    </w:p>
    <w:p w14:paraId="37FB6172" w14:textId="77777777" w:rsidR="00780743" w:rsidRDefault="00780743" w:rsidP="00A35DE2">
      <w:pPr>
        <w:pStyle w:val="ListParagraph"/>
        <w:numPr>
          <w:ilvl w:val="0"/>
          <w:numId w:val="170"/>
        </w:numPr>
        <w:contextualSpacing w:val="0"/>
      </w:pPr>
      <w:r>
        <w:t>Are all solvent wastes and flammable liquids kept in fire- resistant covered containers until they are removed from the worksite?</w:t>
      </w:r>
    </w:p>
    <w:p w14:paraId="41D61E2B" w14:textId="77777777" w:rsidR="00780743" w:rsidRDefault="00780743" w:rsidP="00A35DE2">
      <w:pPr>
        <w:pStyle w:val="ListParagraph"/>
        <w:numPr>
          <w:ilvl w:val="0"/>
          <w:numId w:val="170"/>
        </w:numPr>
        <w:contextualSpacing w:val="0"/>
      </w:pPr>
      <w:r>
        <w:t>Is vacuuming used whenever possible rather than blowing or sweeping combustible dust?</w:t>
      </w:r>
    </w:p>
    <w:p w14:paraId="4E502399" w14:textId="77777777" w:rsidR="00780743" w:rsidRPr="009F270B" w:rsidRDefault="00780743" w:rsidP="00A35DE2">
      <w:pPr>
        <w:pStyle w:val="ListParagraph"/>
        <w:numPr>
          <w:ilvl w:val="0"/>
          <w:numId w:val="170"/>
        </w:numPr>
        <w:contextualSpacing w:val="0"/>
      </w:pPr>
      <w:r w:rsidRPr="009F270B">
        <w:t xml:space="preserve">Are fire separators placed between containers of combustibles or flammables, when stacked one upon another, to </w:t>
      </w:r>
      <w:r w:rsidR="00DA6A63">
        <w:t>ensure</w:t>
      </w:r>
      <w:r w:rsidR="00DA6A63" w:rsidRPr="009F270B">
        <w:t xml:space="preserve"> </w:t>
      </w:r>
      <w:r w:rsidRPr="009F270B">
        <w:t>their support and stability?</w:t>
      </w:r>
    </w:p>
    <w:p w14:paraId="73728576" w14:textId="77777777" w:rsidR="00780743" w:rsidRPr="009F270B" w:rsidRDefault="00780743" w:rsidP="00A35DE2">
      <w:pPr>
        <w:pStyle w:val="ListParagraph"/>
        <w:numPr>
          <w:ilvl w:val="0"/>
          <w:numId w:val="170"/>
        </w:numPr>
        <w:contextualSpacing w:val="0"/>
      </w:pPr>
      <w:r w:rsidRPr="009F270B">
        <w:t>Are fuel gas cylinders and oxygen cylinders separated by distance, fire resistant barriers</w:t>
      </w:r>
      <w:r w:rsidR="00DA6A63">
        <w:t>,</w:t>
      </w:r>
      <w:r w:rsidRPr="009F270B">
        <w:t xml:space="preserve"> or other means while in storage?</w:t>
      </w:r>
    </w:p>
    <w:p w14:paraId="0B76FAC1" w14:textId="77777777" w:rsidR="00780743" w:rsidRPr="009F270B" w:rsidRDefault="00780743" w:rsidP="00A35DE2">
      <w:pPr>
        <w:pStyle w:val="ListParagraph"/>
        <w:numPr>
          <w:ilvl w:val="0"/>
          <w:numId w:val="170"/>
        </w:numPr>
        <w:contextualSpacing w:val="0"/>
      </w:pPr>
      <w:r w:rsidRPr="009F270B">
        <w:t>Are fire extinguishers selected and provided for the types of materials in areas where they are to be used?</w:t>
      </w:r>
    </w:p>
    <w:p w14:paraId="6E7E6D64" w14:textId="77777777" w:rsidR="00780743" w:rsidRPr="009F270B" w:rsidRDefault="00780743" w:rsidP="00A35DE2">
      <w:pPr>
        <w:pStyle w:val="ListParagraph"/>
        <w:numPr>
          <w:ilvl w:val="0"/>
          <w:numId w:val="171"/>
        </w:numPr>
        <w:ind w:left="1080"/>
        <w:contextualSpacing w:val="0"/>
      </w:pPr>
      <w:r w:rsidRPr="009F270B">
        <w:t xml:space="preserve">Class A: Ordinary combustible material fires </w:t>
      </w:r>
    </w:p>
    <w:p w14:paraId="033786C6" w14:textId="77777777" w:rsidR="00780743" w:rsidRPr="009F270B" w:rsidRDefault="00780743" w:rsidP="00A35DE2">
      <w:pPr>
        <w:pStyle w:val="ListParagraph"/>
        <w:numPr>
          <w:ilvl w:val="0"/>
          <w:numId w:val="171"/>
        </w:numPr>
        <w:ind w:left="1080"/>
        <w:contextualSpacing w:val="0"/>
      </w:pPr>
      <w:r w:rsidRPr="009F270B">
        <w:t xml:space="preserve">Class B: Flammable liquid, gas or grease fires </w:t>
      </w:r>
    </w:p>
    <w:p w14:paraId="043A0DB6" w14:textId="77777777" w:rsidR="00780743" w:rsidRPr="009F270B" w:rsidRDefault="00780743" w:rsidP="00A35DE2">
      <w:pPr>
        <w:pStyle w:val="ListParagraph"/>
        <w:numPr>
          <w:ilvl w:val="0"/>
          <w:numId w:val="171"/>
        </w:numPr>
        <w:ind w:left="1080"/>
        <w:contextualSpacing w:val="0"/>
      </w:pPr>
      <w:r w:rsidRPr="009F270B">
        <w:t>Class C: Energized-electrical equipment fires</w:t>
      </w:r>
    </w:p>
    <w:p w14:paraId="422C9FF0" w14:textId="77777777" w:rsidR="00780743" w:rsidRPr="009F270B" w:rsidRDefault="00780743" w:rsidP="00A35DE2">
      <w:pPr>
        <w:pStyle w:val="ListParagraph"/>
        <w:numPr>
          <w:ilvl w:val="0"/>
          <w:numId w:val="172"/>
        </w:numPr>
        <w:contextualSpacing w:val="0"/>
      </w:pPr>
      <w:r w:rsidRPr="009F270B">
        <w:t>If a Halon 1301 fire extinguisher is used, can employees evacuate within the specified time for that extinguisher?</w:t>
      </w:r>
    </w:p>
    <w:p w14:paraId="45009A16" w14:textId="77777777" w:rsidR="00780743" w:rsidRDefault="00780743" w:rsidP="00A35DE2">
      <w:pPr>
        <w:pStyle w:val="ListParagraph"/>
        <w:numPr>
          <w:ilvl w:val="0"/>
          <w:numId w:val="172"/>
        </w:numPr>
        <w:contextualSpacing w:val="0"/>
      </w:pPr>
      <w:r w:rsidRPr="009F270B">
        <w:t>Are appropriate fire extinguishers mounted within 75 feet of outside areas containing flammable liquids</w:t>
      </w:r>
      <w:r>
        <w:t xml:space="preserve"> and within 10 feet of any inside storage area for such materials?</w:t>
      </w:r>
    </w:p>
    <w:p w14:paraId="43241BBA" w14:textId="77777777" w:rsidR="00780743" w:rsidRDefault="00780743" w:rsidP="00A35DE2">
      <w:pPr>
        <w:pStyle w:val="ListParagraph"/>
        <w:numPr>
          <w:ilvl w:val="0"/>
          <w:numId w:val="172"/>
        </w:numPr>
        <w:contextualSpacing w:val="0"/>
      </w:pPr>
      <w:r>
        <w:t>Is the transfer/withdrawal of flammable or combustible liquids performed by trained personnel?</w:t>
      </w:r>
    </w:p>
    <w:p w14:paraId="5B489153" w14:textId="77777777" w:rsidR="00780743" w:rsidRDefault="00780743" w:rsidP="00A35DE2">
      <w:pPr>
        <w:pStyle w:val="ListParagraph"/>
        <w:numPr>
          <w:ilvl w:val="0"/>
          <w:numId w:val="172"/>
        </w:numPr>
        <w:contextualSpacing w:val="0"/>
      </w:pPr>
      <w:r>
        <w:t>Are fire extinguishers mounted so that employees do not have to travel more than 75 feet for a class "A" fire or 50 feet for a class "B" fire?</w:t>
      </w:r>
    </w:p>
    <w:p w14:paraId="09FC066E" w14:textId="77777777" w:rsidR="00780743" w:rsidRDefault="00780743" w:rsidP="00A35DE2">
      <w:pPr>
        <w:pStyle w:val="ListParagraph"/>
        <w:numPr>
          <w:ilvl w:val="0"/>
          <w:numId w:val="172"/>
        </w:numPr>
        <w:contextualSpacing w:val="0"/>
      </w:pPr>
      <w:r>
        <w:t>Are employees trained in the use of fire extinguishers?</w:t>
      </w:r>
    </w:p>
    <w:p w14:paraId="248F654E" w14:textId="77777777" w:rsidR="00780743" w:rsidRDefault="00780743" w:rsidP="00A35DE2">
      <w:pPr>
        <w:pStyle w:val="ListParagraph"/>
        <w:numPr>
          <w:ilvl w:val="0"/>
          <w:numId w:val="172"/>
        </w:numPr>
        <w:contextualSpacing w:val="0"/>
      </w:pPr>
      <w:r>
        <w:t>Are extinguishers free from obstructions or blockage?</w:t>
      </w:r>
    </w:p>
    <w:p w14:paraId="2C2E35C8" w14:textId="77777777" w:rsidR="00780743" w:rsidRDefault="00780743" w:rsidP="00A35DE2">
      <w:pPr>
        <w:pStyle w:val="ListParagraph"/>
        <w:numPr>
          <w:ilvl w:val="0"/>
          <w:numId w:val="172"/>
        </w:numPr>
        <w:contextualSpacing w:val="0"/>
      </w:pPr>
      <w:r>
        <w:t>Are all extinguishers serviced, maintained and tagged at intervals not to exceed one year?</w:t>
      </w:r>
    </w:p>
    <w:p w14:paraId="03D20856" w14:textId="77777777" w:rsidR="00780743" w:rsidRDefault="00780743" w:rsidP="00A35DE2">
      <w:pPr>
        <w:pStyle w:val="ListParagraph"/>
        <w:numPr>
          <w:ilvl w:val="0"/>
          <w:numId w:val="172"/>
        </w:numPr>
        <w:contextualSpacing w:val="0"/>
      </w:pPr>
      <w:r>
        <w:t>Are all extinguishers fully charged and in their designated places?</w:t>
      </w:r>
    </w:p>
    <w:p w14:paraId="2B967414" w14:textId="77777777" w:rsidR="00780743" w:rsidRDefault="00780743" w:rsidP="00A35DE2">
      <w:pPr>
        <w:pStyle w:val="ListParagraph"/>
        <w:numPr>
          <w:ilvl w:val="0"/>
          <w:numId w:val="172"/>
        </w:numPr>
        <w:contextualSpacing w:val="0"/>
      </w:pPr>
      <w:r>
        <w:t>Is a record maintained of required monthly checks of extinguishers?</w:t>
      </w:r>
    </w:p>
    <w:p w14:paraId="45EFFCE1" w14:textId="77777777" w:rsidR="00780743" w:rsidRDefault="00780743" w:rsidP="00A35DE2">
      <w:pPr>
        <w:pStyle w:val="ListParagraph"/>
        <w:numPr>
          <w:ilvl w:val="0"/>
          <w:numId w:val="172"/>
        </w:numPr>
        <w:contextualSpacing w:val="0"/>
      </w:pPr>
      <w:r>
        <w:t>Where sprinkler systems are permanently installed, are the nozzle heads directed or arranged so that water will not be sprayed into operating electrical switchboards and equipment?</w:t>
      </w:r>
    </w:p>
    <w:p w14:paraId="22C526DF" w14:textId="77777777" w:rsidR="00780743" w:rsidRDefault="00780743" w:rsidP="00A35DE2">
      <w:pPr>
        <w:pStyle w:val="ListParagraph"/>
        <w:numPr>
          <w:ilvl w:val="0"/>
          <w:numId w:val="172"/>
        </w:numPr>
        <w:contextualSpacing w:val="0"/>
      </w:pPr>
      <w:r>
        <w:t>Are "NO SMOKING" signs posted where appropriate in areas where flammable or combustible materials are used or stored?</w:t>
      </w:r>
    </w:p>
    <w:p w14:paraId="0070F868" w14:textId="77777777" w:rsidR="00780743" w:rsidRDefault="00780743" w:rsidP="00A35DE2">
      <w:pPr>
        <w:pStyle w:val="ListParagraph"/>
        <w:numPr>
          <w:ilvl w:val="0"/>
          <w:numId w:val="172"/>
        </w:numPr>
        <w:contextualSpacing w:val="0"/>
      </w:pPr>
      <w:r>
        <w:t>Are "NO SMOKING" signs posted on liquefied petroleum gas tanks?</w:t>
      </w:r>
    </w:p>
    <w:p w14:paraId="08F65486" w14:textId="77777777" w:rsidR="00780743" w:rsidRDefault="00780743" w:rsidP="00A35DE2">
      <w:pPr>
        <w:pStyle w:val="ListParagraph"/>
        <w:numPr>
          <w:ilvl w:val="0"/>
          <w:numId w:val="172"/>
        </w:numPr>
        <w:contextualSpacing w:val="0"/>
      </w:pPr>
      <w:r>
        <w:t>Are "NO SMOKING" rules enforced in areas involving storage and use of flammable materials?</w:t>
      </w:r>
    </w:p>
    <w:p w14:paraId="6D1548A2" w14:textId="77777777" w:rsidR="00780743" w:rsidRDefault="00780743" w:rsidP="00A35DE2">
      <w:pPr>
        <w:pStyle w:val="ListParagraph"/>
        <w:numPr>
          <w:ilvl w:val="0"/>
          <w:numId w:val="172"/>
        </w:numPr>
        <w:contextualSpacing w:val="0"/>
      </w:pPr>
      <w:r>
        <w:t>Are safety cans used for dispensing flammable or combustible liquids at a point of use?</w:t>
      </w:r>
    </w:p>
    <w:p w14:paraId="64905DC8" w14:textId="77777777" w:rsidR="00780743" w:rsidRDefault="00780743" w:rsidP="00A35DE2">
      <w:pPr>
        <w:pStyle w:val="ListParagraph"/>
        <w:numPr>
          <w:ilvl w:val="0"/>
          <w:numId w:val="172"/>
        </w:numPr>
        <w:contextualSpacing w:val="0"/>
      </w:pPr>
      <w:r>
        <w:t>Are all spills of flammable or combustible liquids cleaned up promptly?</w:t>
      </w:r>
    </w:p>
    <w:p w14:paraId="116AABAF" w14:textId="77777777" w:rsidR="00780743" w:rsidRDefault="00780743" w:rsidP="00A35DE2">
      <w:pPr>
        <w:pStyle w:val="ListParagraph"/>
        <w:numPr>
          <w:ilvl w:val="0"/>
          <w:numId w:val="172"/>
        </w:numPr>
        <w:contextualSpacing w:val="0"/>
      </w:pPr>
      <w:r>
        <w:t>Are storage tanks adequately vented to prevent the development of excessive vacuum or pressure as a result of filling, emptying, or atmosphere temperature changes?</w:t>
      </w:r>
    </w:p>
    <w:p w14:paraId="44490CE0" w14:textId="77777777" w:rsidR="00780743" w:rsidRDefault="00780743" w:rsidP="00A35DE2">
      <w:pPr>
        <w:pStyle w:val="ListParagraph"/>
        <w:numPr>
          <w:ilvl w:val="0"/>
          <w:numId w:val="172"/>
        </w:numPr>
        <w:contextualSpacing w:val="0"/>
      </w:pPr>
      <w:r>
        <w:t>Are storage tanks equipped with emergency venting that will relieve excessive internal pressure caused by fire exposure?</w:t>
      </w:r>
    </w:p>
    <w:p w14:paraId="417FBEF9" w14:textId="77777777" w:rsidR="00780743" w:rsidRDefault="00780743" w:rsidP="00A35DE2">
      <w:pPr>
        <w:pStyle w:val="ListParagraph"/>
        <w:numPr>
          <w:ilvl w:val="0"/>
          <w:numId w:val="172"/>
        </w:numPr>
        <w:contextualSpacing w:val="0"/>
      </w:pPr>
      <w:r>
        <w:t>Are spare portable or butane tanks, which are sued by industrial trucks stored in accord</w:t>
      </w:r>
      <w:r w:rsidR="00DA6A63">
        <w:t>ance</w:t>
      </w:r>
      <w:r>
        <w:t xml:space="preserve"> with regulations?</w:t>
      </w:r>
    </w:p>
    <w:p w14:paraId="5CCE28E0" w14:textId="061ED56E" w:rsidR="00362412" w:rsidRDefault="00780743" w:rsidP="00A35DE2">
      <w:pPr>
        <w:pStyle w:val="H1Numbered"/>
        <w:numPr>
          <w:ilvl w:val="0"/>
          <w:numId w:val="268"/>
        </w:numPr>
        <w:ind w:left="540" w:hanging="540"/>
      </w:pPr>
      <w:r>
        <w:t>FIRE PROTECTION</w:t>
      </w:r>
    </w:p>
    <w:p w14:paraId="6C031215" w14:textId="77777777" w:rsidR="00780743" w:rsidRDefault="00780743" w:rsidP="00A35DE2">
      <w:pPr>
        <w:pStyle w:val="ListParagraph"/>
        <w:numPr>
          <w:ilvl w:val="0"/>
          <w:numId w:val="173"/>
        </w:numPr>
        <w:contextualSpacing w:val="0"/>
      </w:pPr>
      <w:r>
        <w:t>Do you have a fire prevention plan?</w:t>
      </w:r>
    </w:p>
    <w:p w14:paraId="4CD9A15F" w14:textId="77777777" w:rsidR="00780743" w:rsidRDefault="00780743" w:rsidP="00A35DE2">
      <w:pPr>
        <w:pStyle w:val="ListParagraph"/>
        <w:numPr>
          <w:ilvl w:val="0"/>
          <w:numId w:val="173"/>
        </w:numPr>
        <w:contextualSpacing w:val="0"/>
      </w:pPr>
      <w:r>
        <w:t>Does your plan describe the type o</w:t>
      </w:r>
      <w:r w:rsidR="00450F43">
        <w:t>f fire protection equipment and</w:t>
      </w:r>
      <w:r>
        <w:t xml:space="preserve"> systems?</w:t>
      </w:r>
    </w:p>
    <w:p w14:paraId="54108929" w14:textId="77777777" w:rsidR="00780743" w:rsidRDefault="00780743" w:rsidP="00A35DE2">
      <w:pPr>
        <w:pStyle w:val="ListParagraph"/>
        <w:numPr>
          <w:ilvl w:val="0"/>
          <w:numId w:val="173"/>
        </w:numPr>
        <w:contextualSpacing w:val="0"/>
      </w:pPr>
      <w:r>
        <w:t>Have you established practices and procedures to control potential fire hazards and ignition sources?</w:t>
      </w:r>
    </w:p>
    <w:p w14:paraId="196AC6F5" w14:textId="77777777" w:rsidR="00780743" w:rsidRDefault="00780743" w:rsidP="00A35DE2">
      <w:pPr>
        <w:pStyle w:val="ListParagraph"/>
        <w:numPr>
          <w:ilvl w:val="0"/>
          <w:numId w:val="173"/>
        </w:numPr>
        <w:contextualSpacing w:val="0"/>
      </w:pPr>
      <w:r>
        <w:t>Are employees aware of the fire hazards of the material and processes to which they are exposed?</w:t>
      </w:r>
    </w:p>
    <w:p w14:paraId="305F6F69" w14:textId="77777777" w:rsidR="00780743" w:rsidRDefault="00780743" w:rsidP="00A35DE2">
      <w:pPr>
        <w:pStyle w:val="ListParagraph"/>
        <w:numPr>
          <w:ilvl w:val="0"/>
          <w:numId w:val="173"/>
        </w:numPr>
        <w:contextualSpacing w:val="0"/>
      </w:pPr>
      <w:r>
        <w:t>Is your local fire department well acquainted with your facilities, location</w:t>
      </w:r>
      <w:r w:rsidR="00DA6A63">
        <w:t>,</w:t>
      </w:r>
      <w:r>
        <w:t xml:space="preserve"> and specific hazards?</w:t>
      </w:r>
    </w:p>
    <w:p w14:paraId="5841D0C8" w14:textId="77777777" w:rsidR="00780743" w:rsidRDefault="00780743" w:rsidP="00A35DE2">
      <w:pPr>
        <w:pStyle w:val="ListParagraph"/>
        <w:numPr>
          <w:ilvl w:val="0"/>
          <w:numId w:val="173"/>
        </w:numPr>
        <w:contextualSpacing w:val="0"/>
      </w:pPr>
      <w:r>
        <w:t>If you have a fire alarm system, is it tested at least annually?</w:t>
      </w:r>
    </w:p>
    <w:p w14:paraId="6FF366FD" w14:textId="77777777" w:rsidR="00780743" w:rsidRDefault="00780743" w:rsidP="00A35DE2">
      <w:pPr>
        <w:pStyle w:val="ListParagraph"/>
        <w:numPr>
          <w:ilvl w:val="0"/>
          <w:numId w:val="173"/>
        </w:numPr>
        <w:contextualSpacing w:val="0"/>
      </w:pPr>
      <w:r>
        <w:t>If you have a fire alarm system, is it certified as required?</w:t>
      </w:r>
    </w:p>
    <w:p w14:paraId="67C2EC0C" w14:textId="77777777" w:rsidR="00780743" w:rsidRDefault="00780743" w:rsidP="00A35DE2">
      <w:pPr>
        <w:pStyle w:val="ListParagraph"/>
        <w:numPr>
          <w:ilvl w:val="0"/>
          <w:numId w:val="173"/>
        </w:numPr>
        <w:contextualSpacing w:val="0"/>
      </w:pPr>
      <w:r>
        <w:t>If you have interior standpipes and valves, are they inspected regularly?</w:t>
      </w:r>
    </w:p>
    <w:p w14:paraId="3BE6772E" w14:textId="77777777" w:rsidR="00780743" w:rsidRDefault="00780743" w:rsidP="00A35DE2">
      <w:pPr>
        <w:pStyle w:val="ListParagraph"/>
        <w:numPr>
          <w:ilvl w:val="0"/>
          <w:numId w:val="173"/>
        </w:numPr>
        <w:contextualSpacing w:val="0"/>
      </w:pPr>
      <w:r>
        <w:t>If you have outside private fire hydrants, are they flushed at least once a year and on a routine preventive maintenance schedule?</w:t>
      </w:r>
    </w:p>
    <w:p w14:paraId="1376EBFE" w14:textId="77777777" w:rsidR="00780743" w:rsidRDefault="00780743" w:rsidP="00A35DE2">
      <w:pPr>
        <w:pStyle w:val="ListParagraph"/>
        <w:numPr>
          <w:ilvl w:val="0"/>
          <w:numId w:val="173"/>
        </w:numPr>
        <w:contextualSpacing w:val="0"/>
      </w:pPr>
      <w:r>
        <w:t>Are fire doors and shutters in good operating condition?</w:t>
      </w:r>
    </w:p>
    <w:p w14:paraId="54481F4D" w14:textId="77777777" w:rsidR="00780743" w:rsidRDefault="00780743" w:rsidP="00A35DE2">
      <w:pPr>
        <w:pStyle w:val="ListParagraph"/>
        <w:numPr>
          <w:ilvl w:val="0"/>
          <w:numId w:val="173"/>
        </w:numPr>
        <w:contextualSpacing w:val="0"/>
      </w:pPr>
      <w:r>
        <w:t>Are fire doors and shutters unobstructed and protected against obstructions, including their counterweights?</w:t>
      </w:r>
    </w:p>
    <w:p w14:paraId="6DE5B75E" w14:textId="77777777" w:rsidR="00780743" w:rsidRDefault="00780743" w:rsidP="00A35DE2">
      <w:pPr>
        <w:pStyle w:val="ListParagraph"/>
        <w:numPr>
          <w:ilvl w:val="0"/>
          <w:numId w:val="173"/>
        </w:numPr>
        <w:contextualSpacing w:val="0"/>
      </w:pPr>
      <w:r>
        <w:t>Are fire door and shutter fusible links in place?</w:t>
      </w:r>
    </w:p>
    <w:p w14:paraId="20B88EA8" w14:textId="77777777" w:rsidR="00780743" w:rsidRDefault="00780743" w:rsidP="00A35DE2">
      <w:pPr>
        <w:pStyle w:val="ListParagraph"/>
        <w:numPr>
          <w:ilvl w:val="0"/>
          <w:numId w:val="173"/>
        </w:numPr>
        <w:contextualSpacing w:val="0"/>
      </w:pPr>
      <w:r>
        <w:t>Are automatic sprinkler system water control valves, air and water pressures checked weekly/periodically as required?</w:t>
      </w:r>
    </w:p>
    <w:p w14:paraId="63458019" w14:textId="77777777" w:rsidR="00780743" w:rsidRDefault="00780743" w:rsidP="00A35DE2">
      <w:pPr>
        <w:pStyle w:val="ListParagraph"/>
        <w:numPr>
          <w:ilvl w:val="0"/>
          <w:numId w:val="173"/>
        </w:numPr>
        <w:contextualSpacing w:val="0"/>
      </w:pPr>
      <w:r>
        <w:t>Is maintenance of automatic sprinkler system assigned to responsible persons or to a sprinkler contractor?</w:t>
      </w:r>
    </w:p>
    <w:p w14:paraId="7C501A57" w14:textId="77777777" w:rsidR="00780743" w:rsidRDefault="00780743" w:rsidP="00A35DE2">
      <w:pPr>
        <w:pStyle w:val="ListParagraph"/>
        <w:numPr>
          <w:ilvl w:val="0"/>
          <w:numId w:val="173"/>
        </w:numPr>
        <w:contextualSpacing w:val="0"/>
      </w:pPr>
      <w:r>
        <w:t>Are sprinkler heads protected by metal guards, when exposed to physical damage?</w:t>
      </w:r>
    </w:p>
    <w:p w14:paraId="280F84F3" w14:textId="77777777" w:rsidR="00780743" w:rsidRDefault="00780743" w:rsidP="00A35DE2">
      <w:pPr>
        <w:pStyle w:val="ListParagraph"/>
        <w:numPr>
          <w:ilvl w:val="0"/>
          <w:numId w:val="173"/>
        </w:numPr>
        <w:contextualSpacing w:val="0"/>
      </w:pPr>
      <w:r>
        <w:t>Is proper clearance maintained below sprinkler heads?</w:t>
      </w:r>
    </w:p>
    <w:p w14:paraId="766C362A" w14:textId="77777777" w:rsidR="00780743" w:rsidRDefault="00780743" w:rsidP="00A35DE2">
      <w:pPr>
        <w:pStyle w:val="ListParagraph"/>
        <w:numPr>
          <w:ilvl w:val="0"/>
          <w:numId w:val="173"/>
        </w:numPr>
        <w:contextualSpacing w:val="0"/>
      </w:pPr>
      <w:r>
        <w:t>Are portable fire extinguishers provided in adequate number and type?</w:t>
      </w:r>
    </w:p>
    <w:p w14:paraId="3066EBEF" w14:textId="77777777" w:rsidR="00780743" w:rsidRDefault="00780743" w:rsidP="00A35DE2">
      <w:pPr>
        <w:pStyle w:val="ListParagraph"/>
        <w:numPr>
          <w:ilvl w:val="0"/>
          <w:numId w:val="173"/>
        </w:numPr>
        <w:contextualSpacing w:val="0"/>
      </w:pPr>
      <w:r>
        <w:t>Are fire extinguishers mounted in readily accessible locations?</w:t>
      </w:r>
    </w:p>
    <w:p w14:paraId="77760145" w14:textId="77777777" w:rsidR="00780743" w:rsidRDefault="00780743" w:rsidP="00A35DE2">
      <w:pPr>
        <w:pStyle w:val="ListParagraph"/>
        <w:numPr>
          <w:ilvl w:val="0"/>
          <w:numId w:val="173"/>
        </w:numPr>
        <w:contextualSpacing w:val="0"/>
      </w:pPr>
      <w:r>
        <w:t>Are fire extinguishers recharged regularly and noted on the inspection tag?</w:t>
      </w:r>
    </w:p>
    <w:p w14:paraId="051B9EEB" w14:textId="77777777" w:rsidR="00780743" w:rsidRDefault="00780743" w:rsidP="00A35DE2">
      <w:pPr>
        <w:pStyle w:val="ListParagraph"/>
        <w:numPr>
          <w:ilvl w:val="0"/>
          <w:numId w:val="173"/>
        </w:numPr>
        <w:contextualSpacing w:val="0"/>
      </w:pPr>
      <w:r>
        <w:t>Are employees periodically instructed in the use of extinguishers and fire protection procedures?</w:t>
      </w:r>
    </w:p>
    <w:p w14:paraId="0FAC51C0" w14:textId="28D2411C" w:rsidR="00780743" w:rsidRDefault="00780743" w:rsidP="00A35DE2">
      <w:pPr>
        <w:pStyle w:val="H1Numbered"/>
        <w:numPr>
          <w:ilvl w:val="0"/>
          <w:numId w:val="268"/>
        </w:numPr>
        <w:ind w:left="540" w:hanging="540"/>
      </w:pPr>
      <w:r>
        <w:t>HAZARDOUS CHEMICAL EXPOSURES</w:t>
      </w:r>
    </w:p>
    <w:p w14:paraId="60C8E4F3" w14:textId="77777777" w:rsidR="00780743" w:rsidRDefault="00780743" w:rsidP="00A35DE2">
      <w:pPr>
        <w:pStyle w:val="ListParagraph"/>
        <w:numPr>
          <w:ilvl w:val="0"/>
          <w:numId w:val="174"/>
        </w:numPr>
        <w:contextualSpacing w:val="0"/>
      </w:pPr>
      <w:r>
        <w:t>Are employees trained in the safe handling practices of hazardous chemicals such as acids, caustics, and the like?</w:t>
      </w:r>
    </w:p>
    <w:p w14:paraId="160432F2" w14:textId="77777777" w:rsidR="00780743" w:rsidRDefault="00780743" w:rsidP="00A35DE2">
      <w:pPr>
        <w:pStyle w:val="ListParagraph"/>
        <w:numPr>
          <w:ilvl w:val="0"/>
          <w:numId w:val="174"/>
        </w:numPr>
        <w:contextualSpacing w:val="0"/>
      </w:pPr>
      <w:r>
        <w:t>Are employees aware of the potential hazards involving various chemicals stored or used in the workplace--such as acids, bases, caustics, epoxies, and phenols?</w:t>
      </w:r>
    </w:p>
    <w:p w14:paraId="3A231A46" w14:textId="77777777" w:rsidR="00780743" w:rsidRDefault="00780743" w:rsidP="00A35DE2">
      <w:pPr>
        <w:pStyle w:val="ListParagraph"/>
        <w:numPr>
          <w:ilvl w:val="0"/>
          <w:numId w:val="174"/>
        </w:numPr>
        <w:contextualSpacing w:val="0"/>
      </w:pPr>
      <w:r>
        <w:t>Is employee exposure to chemicals kept within acceptable levels?</w:t>
      </w:r>
    </w:p>
    <w:p w14:paraId="6FB3B749" w14:textId="77777777" w:rsidR="00780743" w:rsidRDefault="00780743" w:rsidP="00A35DE2">
      <w:pPr>
        <w:pStyle w:val="ListParagraph"/>
        <w:numPr>
          <w:ilvl w:val="0"/>
          <w:numId w:val="174"/>
        </w:numPr>
        <w:contextualSpacing w:val="0"/>
      </w:pPr>
      <w:r>
        <w:t>Are eye wash fountains and safety showers provided in areas where corrosive chemicals are handled?</w:t>
      </w:r>
    </w:p>
    <w:p w14:paraId="5C8B4CC6" w14:textId="77777777" w:rsidR="00780743" w:rsidRDefault="00780743" w:rsidP="00A35DE2">
      <w:pPr>
        <w:pStyle w:val="ListParagraph"/>
        <w:numPr>
          <w:ilvl w:val="0"/>
          <w:numId w:val="174"/>
        </w:numPr>
        <w:contextualSpacing w:val="0"/>
      </w:pPr>
      <w:r>
        <w:t>Are all containers, such as vats and storage tank</w:t>
      </w:r>
      <w:r w:rsidR="009A799D">
        <w:t>s labeled as to their contents (</w:t>
      </w:r>
      <w:r>
        <w:t>e.g.</w:t>
      </w:r>
      <w:r w:rsidR="007441C2">
        <w:t>,</w:t>
      </w:r>
      <w:r>
        <w:t xml:space="preserve"> "CAUSTICS"</w:t>
      </w:r>
      <w:r w:rsidR="009A799D">
        <w:t>)</w:t>
      </w:r>
      <w:r>
        <w:t>?</w:t>
      </w:r>
    </w:p>
    <w:p w14:paraId="670D3F70" w14:textId="77777777" w:rsidR="00780743" w:rsidRDefault="00780743" w:rsidP="00A35DE2">
      <w:pPr>
        <w:pStyle w:val="ListParagraph"/>
        <w:numPr>
          <w:ilvl w:val="0"/>
          <w:numId w:val="174"/>
        </w:numPr>
        <w:contextualSpacing w:val="0"/>
      </w:pPr>
      <w:r>
        <w:t>Are all employees required to use personal protective clothing and equi</w:t>
      </w:r>
      <w:r w:rsidR="009A799D">
        <w:t>pment when handling chemicals (e</w:t>
      </w:r>
      <w:r>
        <w:t>.</w:t>
      </w:r>
      <w:r w:rsidR="009A799D">
        <w:t>g</w:t>
      </w:r>
      <w:r>
        <w:t>.</w:t>
      </w:r>
      <w:r w:rsidR="007441C2">
        <w:t>,</w:t>
      </w:r>
      <w:r>
        <w:t xml:space="preserve"> gloves, eye protection, and respirators)?</w:t>
      </w:r>
    </w:p>
    <w:p w14:paraId="0247A107" w14:textId="77777777" w:rsidR="00780743" w:rsidRDefault="00780743" w:rsidP="00A35DE2">
      <w:pPr>
        <w:pStyle w:val="ListParagraph"/>
        <w:numPr>
          <w:ilvl w:val="0"/>
          <w:numId w:val="174"/>
        </w:numPr>
        <w:contextualSpacing w:val="0"/>
      </w:pPr>
      <w:r>
        <w:t>Are flammable or toxic chemicals kept in closed containers when not in use?</w:t>
      </w:r>
    </w:p>
    <w:p w14:paraId="10F94E41" w14:textId="77777777" w:rsidR="00780743" w:rsidRDefault="00780743" w:rsidP="00A35DE2">
      <w:pPr>
        <w:pStyle w:val="ListParagraph"/>
        <w:numPr>
          <w:ilvl w:val="0"/>
          <w:numId w:val="174"/>
        </w:numPr>
        <w:contextualSpacing w:val="0"/>
      </w:pPr>
      <w:r>
        <w:t>Are chemical piping systems clearly marked as to their content?</w:t>
      </w:r>
    </w:p>
    <w:p w14:paraId="473BDCBF" w14:textId="77777777" w:rsidR="00780743" w:rsidRDefault="00780743" w:rsidP="00A35DE2">
      <w:pPr>
        <w:pStyle w:val="ListParagraph"/>
        <w:numPr>
          <w:ilvl w:val="0"/>
          <w:numId w:val="174"/>
        </w:numPr>
        <w:contextualSpacing w:val="0"/>
      </w:pPr>
      <w:r>
        <w:t xml:space="preserve">Where corrosive liquids are frequently handled in open containers or drawn from storage vessels or pipelines, </w:t>
      </w:r>
      <w:r w:rsidR="00783BFB">
        <w:t xml:space="preserve">are </w:t>
      </w:r>
      <w:r>
        <w:t>adequate means readily available for neutralizing or disposing of spills or overflows properly and safely?</w:t>
      </w:r>
    </w:p>
    <w:p w14:paraId="5E9060A7" w14:textId="77777777" w:rsidR="00780743" w:rsidRDefault="00780743" w:rsidP="00A35DE2">
      <w:pPr>
        <w:pStyle w:val="ListParagraph"/>
        <w:numPr>
          <w:ilvl w:val="0"/>
          <w:numId w:val="174"/>
        </w:numPr>
        <w:contextualSpacing w:val="0"/>
      </w:pPr>
      <w:r>
        <w:t>Have standard operating procedures been established and are they being followed when cleaning up chemical spills?</w:t>
      </w:r>
    </w:p>
    <w:p w14:paraId="63D8DBA1" w14:textId="77777777" w:rsidR="00780743" w:rsidRDefault="00780743" w:rsidP="00A35DE2">
      <w:pPr>
        <w:pStyle w:val="ListParagraph"/>
        <w:numPr>
          <w:ilvl w:val="0"/>
          <w:numId w:val="174"/>
        </w:numPr>
        <w:contextualSpacing w:val="0"/>
      </w:pPr>
      <w:r>
        <w:t>Where needed for emergency use, are respirators stored in a convenient, clean and sanitary location?</w:t>
      </w:r>
    </w:p>
    <w:p w14:paraId="116E9E16" w14:textId="77777777" w:rsidR="00780743" w:rsidRDefault="00780743" w:rsidP="00A35DE2">
      <w:pPr>
        <w:pStyle w:val="ListParagraph"/>
        <w:numPr>
          <w:ilvl w:val="0"/>
          <w:numId w:val="174"/>
        </w:numPr>
        <w:contextualSpacing w:val="0"/>
      </w:pPr>
      <w:r>
        <w:t>Are respirators intended for emergency use adequate for the various uses for which they may be needed?</w:t>
      </w:r>
    </w:p>
    <w:p w14:paraId="5BB3695D" w14:textId="77777777" w:rsidR="00780743" w:rsidRDefault="00780743" w:rsidP="00A35DE2">
      <w:pPr>
        <w:pStyle w:val="ListParagraph"/>
        <w:numPr>
          <w:ilvl w:val="0"/>
          <w:numId w:val="174"/>
        </w:numPr>
        <w:contextualSpacing w:val="0"/>
      </w:pPr>
      <w:r>
        <w:t>Are employees prohibited from eating in areas where hazardous chemicals are present?</w:t>
      </w:r>
    </w:p>
    <w:p w14:paraId="0CDDF78B" w14:textId="77777777" w:rsidR="00780743" w:rsidRDefault="00780743" w:rsidP="00A35DE2">
      <w:pPr>
        <w:pStyle w:val="ListParagraph"/>
        <w:numPr>
          <w:ilvl w:val="0"/>
          <w:numId w:val="174"/>
        </w:numPr>
        <w:contextualSpacing w:val="0"/>
      </w:pPr>
      <w:r>
        <w:t>Is personal protective equipment provided, used and maintained whenever necessary?</w:t>
      </w:r>
    </w:p>
    <w:p w14:paraId="3A6E5268" w14:textId="77777777" w:rsidR="00780743" w:rsidRDefault="00780743" w:rsidP="00A35DE2">
      <w:pPr>
        <w:pStyle w:val="ListParagraph"/>
        <w:numPr>
          <w:ilvl w:val="0"/>
          <w:numId w:val="174"/>
        </w:numPr>
        <w:contextualSpacing w:val="0"/>
      </w:pPr>
      <w:r>
        <w:t>Are there written standard operating procedures for the selection and use of respirators where needed?</w:t>
      </w:r>
    </w:p>
    <w:p w14:paraId="355C417D" w14:textId="77777777" w:rsidR="00780743" w:rsidRDefault="00780743" w:rsidP="00A35DE2">
      <w:pPr>
        <w:pStyle w:val="ListParagraph"/>
        <w:numPr>
          <w:ilvl w:val="0"/>
          <w:numId w:val="174"/>
        </w:numPr>
        <w:contextualSpacing w:val="0"/>
      </w:pPr>
      <w:r>
        <w:t>If you have a respirator protection program, are your employees instructed on the correct usage and limitations of the respirators?</w:t>
      </w:r>
    </w:p>
    <w:p w14:paraId="2F492CDB" w14:textId="77777777" w:rsidR="00780743" w:rsidRDefault="00780743" w:rsidP="00A35DE2">
      <w:pPr>
        <w:pStyle w:val="ListParagraph"/>
        <w:numPr>
          <w:ilvl w:val="0"/>
          <w:numId w:val="174"/>
        </w:numPr>
        <w:contextualSpacing w:val="0"/>
      </w:pPr>
      <w:r>
        <w:t>Are the respirators NIOSH approved for this particular application?</w:t>
      </w:r>
    </w:p>
    <w:p w14:paraId="254A9C3C" w14:textId="77777777" w:rsidR="00780743" w:rsidRDefault="00780743" w:rsidP="00A35DE2">
      <w:pPr>
        <w:pStyle w:val="ListParagraph"/>
        <w:numPr>
          <w:ilvl w:val="0"/>
          <w:numId w:val="174"/>
        </w:numPr>
        <w:contextualSpacing w:val="0"/>
      </w:pPr>
      <w:r>
        <w:t>Are they regularly inspected and cleaned sanitized and maintained?</w:t>
      </w:r>
    </w:p>
    <w:p w14:paraId="3A5878FF" w14:textId="77777777" w:rsidR="00780743" w:rsidRDefault="00780743" w:rsidP="00A35DE2">
      <w:pPr>
        <w:pStyle w:val="ListParagraph"/>
        <w:numPr>
          <w:ilvl w:val="0"/>
          <w:numId w:val="174"/>
        </w:numPr>
        <w:contextualSpacing w:val="0"/>
      </w:pPr>
      <w:r>
        <w:t>If hazardous substances are used in your processes, do you have a medical or biological monitoring system in operation?</w:t>
      </w:r>
    </w:p>
    <w:p w14:paraId="6F26A840" w14:textId="77777777" w:rsidR="00780743" w:rsidRDefault="00780743" w:rsidP="00A35DE2">
      <w:pPr>
        <w:pStyle w:val="ListParagraph"/>
        <w:numPr>
          <w:ilvl w:val="0"/>
          <w:numId w:val="174"/>
        </w:numPr>
        <w:contextualSpacing w:val="0"/>
      </w:pPr>
      <w:r>
        <w:t>Are you familiar with the Threshold Limit Values or Permissible Exposure Limits of airborne contaminants and physical agents used in your workplace?</w:t>
      </w:r>
    </w:p>
    <w:p w14:paraId="39118262" w14:textId="77777777" w:rsidR="00780743" w:rsidRDefault="00780743" w:rsidP="00A35DE2">
      <w:pPr>
        <w:pStyle w:val="ListParagraph"/>
        <w:numPr>
          <w:ilvl w:val="0"/>
          <w:numId w:val="174"/>
        </w:numPr>
        <w:contextualSpacing w:val="0"/>
      </w:pPr>
      <w:r>
        <w:t>Have control procedures been instituted for hazardous materials, where appropriate, such as respirators, ventilation systems, handling practices, and the like?</w:t>
      </w:r>
    </w:p>
    <w:p w14:paraId="6FC3A910" w14:textId="77777777" w:rsidR="00780743" w:rsidRDefault="00780743" w:rsidP="00A35DE2">
      <w:pPr>
        <w:pStyle w:val="ListParagraph"/>
        <w:numPr>
          <w:ilvl w:val="0"/>
          <w:numId w:val="174"/>
        </w:numPr>
        <w:contextualSpacing w:val="0"/>
      </w:pPr>
      <w:r>
        <w:t>Whenever possible, are hazardous substances handled in properly designed and exhausted booths or similar locations?</w:t>
      </w:r>
    </w:p>
    <w:p w14:paraId="4039C53F" w14:textId="77777777" w:rsidR="00780743" w:rsidRDefault="00780743" w:rsidP="00A35DE2">
      <w:pPr>
        <w:pStyle w:val="ListParagraph"/>
        <w:numPr>
          <w:ilvl w:val="0"/>
          <w:numId w:val="174"/>
        </w:numPr>
        <w:contextualSpacing w:val="0"/>
      </w:pPr>
      <w:r>
        <w:t>Do you use general dilution or local exhaust ventilation systems to control dusts, vapors, gases, fumes, smoke, solvents or mists which may be generated in your workplace?</w:t>
      </w:r>
    </w:p>
    <w:p w14:paraId="0350D43D" w14:textId="77777777" w:rsidR="00780743" w:rsidRDefault="00780743" w:rsidP="00A35DE2">
      <w:pPr>
        <w:pStyle w:val="ListParagraph"/>
        <w:numPr>
          <w:ilvl w:val="0"/>
          <w:numId w:val="174"/>
        </w:numPr>
        <w:contextualSpacing w:val="0"/>
      </w:pPr>
      <w:r>
        <w:t>Is ventilation equipment provided for removal of contaminants from such operations as production grinding, buffing, spray painting, or vapor decreasing, and is it operating properly?</w:t>
      </w:r>
    </w:p>
    <w:p w14:paraId="4EEACD2D" w14:textId="77777777" w:rsidR="00780743" w:rsidRDefault="00780743" w:rsidP="00A35DE2">
      <w:pPr>
        <w:pStyle w:val="ListParagraph"/>
        <w:numPr>
          <w:ilvl w:val="0"/>
          <w:numId w:val="174"/>
        </w:numPr>
        <w:contextualSpacing w:val="0"/>
      </w:pPr>
      <w:r>
        <w:t xml:space="preserve">Do employees complain about dizziness, headaches, nausea, irritation, or other factors of discomfort when they use solvents or other chemicals? </w:t>
      </w:r>
    </w:p>
    <w:p w14:paraId="20CE06DA" w14:textId="77777777" w:rsidR="00780743" w:rsidRDefault="00780743" w:rsidP="00A35DE2">
      <w:pPr>
        <w:pStyle w:val="ListParagraph"/>
        <w:numPr>
          <w:ilvl w:val="0"/>
          <w:numId w:val="174"/>
        </w:numPr>
        <w:contextualSpacing w:val="0"/>
      </w:pPr>
      <w:r>
        <w:t>Is there a dermatitis problem</w:t>
      </w:r>
      <w:r w:rsidR="00DA6A63">
        <w:t>? D</w:t>
      </w:r>
      <w:r>
        <w:t>o employees complain about skin dryness, irritation, or sensitization?</w:t>
      </w:r>
    </w:p>
    <w:p w14:paraId="1AE998F6" w14:textId="77777777" w:rsidR="00780743" w:rsidRDefault="00780743" w:rsidP="00A35DE2">
      <w:pPr>
        <w:pStyle w:val="ListParagraph"/>
        <w:numPr>
          <w:ilvl w:val="0"/>
          <w:numId w:val="174"/>
        </w:numPr>
        <w:contextualSpacing w:val="0"/>
      </w:pPr>
      <w:r>
        <w:t>Have you considered the use of an industrial hygienist or environmental health specialist to evaluate your operation?</w:t>
      </w:r>
    </w:p>
    <w:p w14:paraId="0E9DDEF3" w14:textId="77777777" w:rsidR="00780743" w:rsidRDefault="00780743" w:rsidP="00A35DE2">
      <w:pPr>
        <w:pStyle w:val="ListParagraph"/>
        <w:numPr>
          <w:ilvl w:val="0"/>
          <w:numId w:val="174"/>
        </w:numPr>
        <w:contextualSpacing w:val="0"/>
      </w:pPr>
      <w:r>
        <w:t>If internal combustion engines are used, is carbon monoxide kept within acceptable levels?</w:t>
      </w:r>
    </w:p>
    <w:p w14:paraId="597ED1FD" w14:textId="77777777" w:rsidR="00780743" w:rsidRDefault="00780743" w:rsidP="00A35DE2">
      <w:pPr>
        <w:pStyle w:val="ListParagraph"/>
        <w:numPr>
          <w:ilvl w:val="0"/>
          <w:numId w:val="174"/>
        </w:numPr>
        <w:contextualSpacing w:val="0"/>
      </w:pPr>
      <w:r>
        <w:t>Is vacuuming used, rather than blowing or sweeping dusts whenever possible for clean up?</w:t>
      </w:r>
    </w:p>
    <w:p w14:paraId="714ABC36" w14:textId="77777777" w:rsidR="00780743" w:rsidRDefault="00170E93" w:rsidP="00A35DE2">
      <w:pPr>
        <w:pStyle w:val="ListParagraph"/>
        <w:numPr>
          <w:ilvl w:val="0"/>
          <w:numId w:val="174"/>
        </w:numPr>
        <w:contextualSpacing w:val="0"/>
      </w:pPr>
      <w:r>
        <w:t>Are materials that give off toxic asphyxiant, suffocating, or anesthetic fumes stored in remote or isolated locations when not in use?</w:t>
      </w:r>
    </w:p>
    <w:p w14:paraId="5B2353A2" w14:textId="2D1331A1" w:rsidR="00780743" w:rsidRDefault="00780743" w:rsidP="00A35DE2">
      <w:pPr>
        <w:pStyle w:val="H1Numbered"/>
        <w:numPr>
          <w:ilvl w:val="0"/>
          <w:numId w:val="268"/>
        </w:numPr>
        <w:ind w:left="540" w:hanging="540"/>
      </w:pPr>
      <w:r>
        <w:t>HAZARDOUS SUBSTANCES COMMUNICATION</w:t>
      </w:r>
    </w:p>
    <w:p w14:paraId="754C5CF8" w14:textId="77777777" w:rsidR="00780743" w:rsidRDefault="00780743" w:rsidP="00A35DE2">
      <w:pPr>
        <w:pStyle w:val="ListParagraph"/>
        <w:numPr>
          <w:ilvl w:val="0"/>
          <w:numId w:val="175"/>
        </w:numPr>
        <w:contextualSpacing w:val="0"/>
      </w:pPr>
      <w:r>
        <w:t>Is there a list of hazardous substances used in your workplace?</w:t>
      </w:r>
    </w:p>
    <w:p w14:paraId="0D977E3F" w14:textId="77777777" w:rsidR="00780743" w:rsidRDefault="00780743" w:rsidP="00A35DE2">
      <w:pPr>
        <w:pStyle w:val="ListParagraph"/>
        <w:numPr>
          <w:ilvl w:val="0"/>
          <w:numId w:val="175"/>
        </w:numPr>
        <w:contextualSpacing w:val="0"/>
      </w:pPr>
      <w:r>
        <w:t>Is there a written hazard communication program dealing with Safety Data Sheets (SDS) labeling, and employee training?</w:t>
      </w:r>
    </w:p>
    <w:p w14:paraId="07D2FCF3" w14:textId="77777777" w:rsidR="00780743" w:rsidRDefault="00780743" w:rsidP="00A35DE2">
      <w:pPr>
        <w:pStyle w:val="ListParagraph"/>
        <w:numPr>
          <w:ilvl w:val="0"/>
          <w:numId w:val="175"/>
        </w:numPr>
        <w:contextualSpacing w:val="0"/>
      </w:pPr>
      <w:r>
        <w:t xml:space="preserve">Who is responsible for </w:t>
      </w:r>
      <w:r w:rsidR="00695895">
        <w:t>SDS</w:t>
      </w:r>
      <w:r>
        <w:t>, container labeling, employee training?</w:t>
      </w:r>
    </w:p>
    <w:p w14:paraId="443EA362" w14:textId="77777777" w:rsidR="00780743" w:rsidRDefault="00780743" w:rsidP="00A35DE2">
      <w:pPr>
        <w:pStyle w:val="ListParagraph"/>
        <w:numPr>
          <w:ilvl w:val="0"/>
          <w:numId w:val="175"/>
        </w:numPr>
        <w:contextualSpacing w:val="0"/>
      </w:pPr>
      <w:r>
        <w:t>Is each container for a hazardous substance (i.e.</w:t>
      </w:r>
      <w:r w:rsidR="007441C2">
        <w:t>,</w:t>
      </w:r>
      <w:r>
        <w:t xml:space="preserve"> vats, bottles, storage tanks,) labeled with product identity and a hazard warning (communication of the specific health hazards and physical hazards)?</w:t>
      </w:r>
    </w:p>
    <w:p w14:paraId="320ECDC7" w14:textId="77777777" w:rsidR="00780743" w:rsidRDefault="00780743" w:rsidP="00A35DE2">
      <w:pPr>
        <w:pStyle w:val="ListParagraph"/>
        <w:numPr>
          <w:ilvl w:val="0"/>
          <w:numId w:val="175"/>
        </w:numPr>
        <w:contextualSpacing w:val="0"/>
      </w:pPr>
      <w:r>
        <w:t>Is there a Material Safety Data Sheet readily available for each hazardous substance used?</w:t>
      </w:r>
    </w:p>
    <w:p w14:paraId="7CF929B3" w14:textId="77777777" w:rsidR="00780743" w:rsidRPr="0016022F" w:rsidRDefault="00780743" w:rsidP="00A35DE2">
      <w:pPr>
        <w:pStyle w:val="ListParagraph"/>
        <w:numPr>
          <w:ilvl w:val="0"/>
          <w:numId w:val="175"/>
        </w:numPr>
        <w:contextualSpacing w:val="0"/>
      </w:pPr>
      <w:r w:rsidRPr="0016022F">
        <w:t>How will you inform other employers whose employees share the same work area where the hazardous substances are used?</w:t>
      </w:r>
    </w:p>
    <w:p w14:paraId="7DC1B322" w14:textId="77777777" w:rsidR="00780743" w:rsidRPr="0016022F" w:rsidRDefault="00780743" w:rsidP="00A35DE2">
      <w:pPr>
        <w:pStyle w:val="ListParagraph"/>
        <w:numPr>
          <w:ilvl w:val="0"/>
          <w:numId w:val="175"/>
        </w:numPr>
        <w:contextualSpacing w:val="0"/>
      </w:pPr>
      <w:r w:rsidRPr="0016022F">
        <w:t>Is there an employee training program for hazardous substances?</w:t>
      </w:r>
    </w:p>
    <w:p w14:paraId="0B0209FA" w14:textId="77777777" w:rsidR="00780743" w:rsidRPr="0016022F" w:rsidRDefault="00780743" w:rsidP="0016022F">
      <w:pPr>
        <w:pStyle w:val="ListParagraph"/>
        <w:contextualSpacing w:val="0"/>
      </w:pPr>
      <w:r w:rsidRPr="0016022F">
        <w:t>Does this program include</w:t>
      </w:r>
      <w:r w:rsidR="00DA6A63">
        <w:t xml:space="preserve"> the following?</w:t>
      </w:r>
    </w:p>
    <w:p w14:paraId="68458194" w14:textId="77777777" w:rsidR="00780743" w:rsidRPr="0016022F" w:rsidRDefault="00780743" w:rsidP="00A35DE2">
      <w:pPr>
        <w:pStyle w:val="ListParagraph"/>
        <w:numPr>
          <w:ilvl w:val="0"/>
          <w:numId w:val="176"/>
        </w:numPr>
        <w:ind w:left="1080"/>
        <w:contextualSpacing w:val="0"/>
      </w:pPr>
      <w:r w:rsidRPr="0016022F">
        <w:t>An explanation of wh</w:t>
      </w:r>
      <w:r w:rsidR="00695895">
        <w:t xml:space="preserve">at an </w:t>
      </w:r>
      <w:r w:rsidRPr="0016022F">
        <w:t>SDS is and how to use and obtain one</w:t>
      </w:r>
    </w:p>
    <w:p w14:paraId="4D88E8BA" w14:textId="77777777" w:rsidR="00780743" w:rsidRPr="0016022F" w:rsidRDefault="00695895" w:rsidP="00A35DE2">
      <w:pPr>
        <w:pStyle w:val="ListParagraph"/>
        <w:numPr>
          <w:ilvl w:val="0"/>
          <w:numId w:val="176"/>
        </w:numPr>
        <w:ind w:left="1080"/>
        <w:contextualSpacing w:val="0"/>
      </w:pPr>
      <w:r>
        <w:t>SD</w:t>
      </w:r>
      <w:r w:rsidR="0016022F">
        <w:t xml:space="preserve">S </w:t>
      </w:r>
      <w:r w:rsidR="00780743" w:rsidRPr="0016022F">
        <w:t>contents for each hazardous substance or class of substances</w:t>
      </w:r>
    </w:p>
    <w:p w14:paraId="1854F8DF" w14:textId="77777777" w:rsidR="00780743" w:rsidRPr="0016022F" w:rsidRDefault="0016022F" w:rsidP="00A35DE2">
      <w:pPr>
        <w:pStyle w:val="ListParagraph"/>
        <w:numPr>
          <w:ilvl w:val="0"/>
          <w:numId w:val="176"/>
        </w:numPr>
        <w:ind w:left="1080"/>
        <w:contextualSpacing w:val="0"/>
      </w:pPr>
      <w:r>
        <w:t>Explanation of "Right to Know”</w:t>
      </w:r>
    </w:p>
    <w:p w14:paraId="0EDC3990" w14:textId="77777777" w:rsidR="00780743" w:rsidRPr="0016022F" w:rsidRDefault="00780743" w:rsidP="00A35DE2">
      <w:pPr>
        <w:pStyle w:val="ListParagraph"/>
        <w:numPr>
          <w:ilvl w:val="0"/>
          <w:numId w:val="176"/>
        </w:numPr>
        <w:ind w:left="1080"/>
        <w:contextualSpacing w:val="0"/>
      </w:pPr>
      <w:r w:rsidRPr="0016022F">
        <w:t>Identification of where employees can see the employer's written hazard communication program and where hazardous substances are present in their work area</w:t>
      </w:r>
    </w:p>
    <w:p w14:paraId="319905C8" w14:textId="77777777" w:rsidR="00780743" w:rsidRPr="0016022F" w:rsidRDefault="00780743" w:rsidP="00A35DE2">
      <w:pPr>
        <w:pStyle w:val="ListParagraph"/>
        <w:numPr>
          <w:ilvl w:val="0"/>
          <w:numId w:val="176"/>
        </w:numPr>
        <w:ind w:left="1080"/>
        <w:contextualSpacing w:val="0"/>
      </w:pPr>
      <w:r w:rsidRPr="0016022F">
        <w:t>The physical and health hazards of substances in the work area, how to detect their presence, and specific protective measures to be used</w:t>
      </w:r>
    </w:p>
    <w:p w14:paraId="567F9389" w14:textId="77777777" w:rsidR="00780743" w:rsidRPr="0016022F" w:rsidRDefault="00780743" w:rsidP="00A35DE2">
      <w:pPr>
        <w:pStyle w:val="ListParagraph"/>
        <w:numPr>
          <w:ilvl w:val="0"/>
          <w:numId w:val="176"/>
        </w:numPr>
        <w:ind w:left="1080"/>
        <w:contextualSpacing w:val="0"/>
      </w:pPr>
      <w:r w:rsidRPr="0016022F">
        <w:t xml:space="preserve">Details of the hazard communication program, including how to use the labeling system and </w:t>
      </w:r>
      <w:r w:rsidR="0016022F">
        <w:t>S</w:t>
      </w:r>
      <w:r w:rsidR="00695895">
        <w:t>D</w:t>
      </w:r>
      <w:r w:rsidR="0016022F">
        <w:t>S</w:t>
      </w:r>
    </w:p>
    <w:p w14:paraId="774BCC5A" w14:textId="77777777" w:rsidR="00780743" w:rsidRPr="0016022F" w:rsidRDefault="00780743" w:rsidP="00A35DE2">
      <w:pPr>
        <w:pStyle w:val="ListParagraph"/>
        <w:numPr>
          <w:ilvl w:val="0"/>
          <w:numId w:val="176"/>
        </w:numPr>
        <w:ind w:left="1080"/>
        <w:contextualSpacing w:val="0"/>
      </w:pPr>
      <w:r w:rsidRPr="0016022F">
        <w:t>How employees will be informed of hazards of non-routine tasks, and hazards of unlabeled pipes</w:t>
      </w:r>
    </w:p>
    <w:p w14:paraId="31EB93E1" w14:textId="6B33BD1B" w:rsidR="00780743" w:rsidRDefault="00780743" w:rsidP="00A35DE2">
      <w:pPr>
        <w:pStyle w:val="H1Numbered"/>
        <w:numPr>
          <w:ilvl w:val="0"/>
          <w:numId w:val="268"/>
        </w:numPr>
        <w:ind w:left="540" w:hanging="540"/>
      </w:pPr>
      <w:r w:rsidRPr="0016022F">
        <w:t>ELECTRICAL</w:t>
      </w:r>
    </w:p>
    <w:p w14:paraId="3594E9E4" w14:textId="77777777" w:rsidR="00780743" w:rsidRDefault="00780743" w:rsidP="00A35DE2">
      <w:pPr>
        <w:pStyle w:val="ListParagraph"/>
        <w:numPr>
          <w:ilvl w:val="0"/>
          <w:numId w:val="177"/>
        </w:numPr>
        <w:contextualSpacing w:val="0"/>
      </w:pPr>
      <w:r>
        <w:t>Are your workplace electricians familiar with the OSHA Electrical Safety Orders?</w:t>
      </w:r>
    </w:p>
    <w:p w14:paraId="2CDDB0C9" w14:textId="77777777" w:rsidR="00780743" w:rsidRDefault="00780743" w:rsidP="00A35DE2">
      <w:pPr>
        <w:pStyle w:val="ListParagraph"/>
        <w:numPr>
          <w:ilvl w:val="0"/>
          <w:numId w:val="177"/>
        </w:numPr>
        <w:contextualSpacing w:val="0"/>
      </w:pPr>
      <w:r>
        <w:t>Do you specify compliance with OSHA for all contract electrical work?</w:t>
      </w:r>
    </w:p>
    <w:p w14:paraId="4FD3EA82" w14:textId="77777777" w:rsidR="00780743" w:rsidRDefault="00780743" w:rsidP="00A35DE2">
      <w:pPr>
        <w:pStyle w:val="ListParagraph"/>
        <w:numPr>
          <w:ilvl w:val="0"/>
          <w:numId w:val="177"/>
        </w:numPr>
        <w:contextualSpacing w:val="0"/>
      </w:pPr>
      <w:r>
        <w:t>Are all employees required to report as soon as practicable any obvious hazard to life or property observed in connection with electrical equipment or lines?</w:t>
      </w:r>
    </w:p>
    <w:p w14:paraId="0FD84EC0" w14:textId="77777777" w:rsidR="00780743" w:rsidRDefault="00780743" w:rsidP="00A35DE2">
      <w:pPr>
        <w:pStyle w:val="ListParagraph"/>
        <w:numPr>
          <w:ilvl w:val="0"/>
          <w:numId w:val="177"/>
        </w:numPr>
        <w:contextualSpacing w:val="0"/>
      </w:pPr>
      <w:r>
        <w:t>Are employees instructed to ma</w:t>
      </w:r>
      <w:r w:rsidR="00450F43">
        <w:t>ke preliminary inspections and</w:t>
      </w:r>
      <w:r>
        <w:t xml:space="preserve"> appropriate tests to determine what conditions exist before starting work on electrical equipment or lines?</w:t>
      </w:r>
    </w:p>
    <w:p w14:paraId="7851E733" w14:textId="77777777" w:rsidR="00780743" w:rsidRDefault="00780743" w:rsidP="00A35DE2">
      <w:pPr>
        <w:pStyle w:val="ListParagraph"/>
        <w:numPr>
          <w:ilvl w:val="0"/>
          <w:numId w:val="177"/>
        </w:numPr>
        <w:contextualSpacing w:val="0"/>
      </w:pPr>
      <w:r>
        <w:t>When electrical equipment or lines are to be serviced, maintained or adjusted, are necessary switches opened, locked-out and tagged whenever possible?</w:t>
      </w:r>
    </w:p>
    <w:p w14:paraId="791F8C5B" w14:textId="77777777" w:rsidR="00780743" w:rsidRDefault="00780743" w:rsidP="00A35DE2">
      <w:pPr>
        <w:pStyle w:val="ListParagraph"/>
        <w:numPr>
          <w:ilvl w:val="0"/>
          <w:numId w:val="177"/>
        </w:numPr>
        <w:contextualSpacing w:val="0"/>
      </w:pPr>
      <w:r>
        <w:t>Are portable electrical tools and equipment grounded or of the double insulated type?</w:t>
      </w:r>
    </w:p>
    <w:p w14:paraId="4A587093" w14:textId="77777777" w:rsidR="00780743" w:rsidRDefault="00780743" w:rsidP="00A35DE2">
      <w:pPr>
        <w:pStyle w:val="ListParagraph"/>
        <w:numPr>
          <w:ilvl w:val="0"/>
          <w:numId w:val="177"/>
        </w:numPr>
        <w:contextualSpacing w:val="0"/>
      </w:pPr>
      <w:r>
        <w:t>Are electrical appliances such as vacuum cleaners, polishers, vending machines grounded?</w:t>
      </w:r>
    </w:p>
    <w:p w14:paraId="3DE3986F" w14:textId="77777777" w:rsidR="00780743" w:rsidRDefault="00780743" w:rsidP="00A35DE2">
      <w:pPr>
        <w:pStyle w:val="ListParagraph"/>
        <w:numPr>
          <w:ilvl w:val="0"/>
          <w:numId w:val="177"/>
        </w:numPr>
        <w:contextualSpacing w:val="0"/>
      </w:pPr>
      <w:r>
        <w:t>Do extension cords being used have a grounding conductor?</w:t>
      </w:r>
    </w:p>
    <w:p w14:paraId="5F5BBCC7" w14:textId="77777777" w:rsidR="00780743" w:rsidRDefault="00780743" w:rsidP="00A35DE2">
      <w:pPr>
        <w:pStyle w:val="ListParagraph"/>
        <w:numPr>
          <w:ilvl w:val="0"/>
          <w:numId w:val="177"/>
        </w:numPr>
        <w:contextualSpacing w:val="0"/>
      </w:pPr>
      <w:r>
        <w:t>Are multiple plug adapters prohibited?</w:t>
      </w:r>
    </w:p>
    <w:p w14:paraId="5D66120E" w14:textId="77777777" w:rsidR="00780743" w:rsidRDefault="00780743" w:rsidP="00A35DE2">
      <w:pPr>
        <w:pStyle w:val="ListParagraph"/>
        <w:numPr>
          <w:ilvl w:val="0"/>
          <w:numId w:val="177"/>
        </w:numPr>
        <w:contextualSpacing w:val="0"/>
      </w:pPr>
      <w:r>
        <w:t>Are ground-fault circuit interrupters installed on each temporary 15 or 20 ampere, 120 volt AC circuit at locations where construction, demolition, modifications, alterations or excavations are being performed?</w:t>
      </w:r>
    </w:p>
    <w:p w14:paraId="2FCF9547" w14:textId="77777777" w:rsidR="00780743" w:rsidRDefault="00780743" w:rsidP="00A35DE2">
      <w:pPr>
        <w:pStyle w:val="ListParagraph"/>
        <w:numPr>
          <w:ilvl w:val="0"/>
          <w:numId w:val="177"/>
        </w:numPr>
        <w:contextualSpacing w:val="0"/>
      </w:pPr>
      <w:r>
        <w:t>Are all temporary circuits protected by suitable disconnecting switches or plug connectors at the junction with permanent wiring?</w:t>
      </w:r>
    </w:p>
    <w:p w14:paraId="499E97BD" w14:textId="77777777" w:rsidR="00780743" w:rsidRDefault="00780743" w:rsidP="00A35DE2">
      <w:pPr>
        <w:pStyle w:val="ListParagraph"/>
        <w:numPr>
          <w:ilvl w:val="0"/>
          <w:numId w:val="177"/>
        </w:numPr>
        <w:contextualSpacing w:val="0"/>
      </w:pPr>
      <w:r>
        <w:t>Is exposed wiring and cords with frayed or deteriorated insulation repaired or replaced promptly?</w:t>
      </w:r>
    </w:p>
    <w:p w14:paraId="64300A6B" w14:textId="77777777" w:rsidR="00780743" w:rsidRDefault="00780743" w:rsidP="00A35DE2">
      <w:pPr>
        <w:pStyle w:val="ListParagraph"/>
        <w:numPr>
          <w:ilvl w:val="0"/>
          <w:numId w:val="177"/>
        </w:numPr>
        <w:contextualSpacing w:val="0"/>
      </w:pPr>
      <w:r>
        <w:t>Are flexible cords and cables free of splices or taps?</w:t>
      </w:r>
    </w:p>
    <w:p w14:paraId="220CA621" w14:textId="77777777" w:rsidR="00780743" w:rsidRDefault="00780743" w:rsidP="00A35DE2">
      <w:pPr>
        <w:pStyle w:val="ListParagraph"/>
        <w:numPr>
          <w:ilvl w:val="0"/>
          <w:numId w:val="177"/>
        </w:numPr>
        <w:contextualSpacing w:val="0"/>
      </w:pPr>
      <w:r>
        <w:t>Are clamps or other securing means provided on flexible cords or cables at plugs, receptacles, tools, and equipment and is the cord jacket securely held in place?</w:t>
      </w:r>
    </w:p>
    <w:p w14:paraId="5A4E121C" w14:textId="77777777" w:rsidR="00780743" w:rsidRDefault="00780743" w:rsidP="00A35DE2">
      <w:pPr>
        <w:pStyle w:val="ListParagraph"/>
        <w:numPr>
          <w:ilvl w:val="0"/>
          <w:numId w:val="177"/>
        </w:numPr>
        <w:contextualSpacing w:val="0"/>
      </w:pPr>
      <w:r>
        <w:t>Are all cord, cable</w:t>
      </w:r>
      <w:r w:rsidR="00DA6A63">
        <w:t>,</w:t>
      </w:r>
      <w:r>
        <w:t xml:space="preserve"> and raceway connections intact and secure?</w:t>
      </w:r>
    </w:p>
    <w:p w14:paraId="00199903" w14:textId="77777777" w:rsidR="00780743" w:rsidRDefault="00780743" w:rsidP="00A35DE2">
      <w:pPr>
        <w:pStyle w:val="ListParagraph"/>
        <w:numPr>
          <w:ilvl w:val="0"/>
          <w:numId w:val="177"/>
        </w:numPr>
        <w:contextualSpacing w:val="0"/>
      </w:pPr>
      <w:r>
        <w:t>In wet or damp locations, are electrical tools and equipment appropriate for the use or location or otherwise protected?</w:t>
      </w:r>
    </w:p>
    <w:p w14:paraId="710FBD96" w14:textId="77777777" w:rsidR="00780743" w:rsidRDefault="00780743" w:rsidP="00A35DE2">
      <w:pPr>
        <w:pStyle w:val="ListParagraph"/>
        <w:numPr>
          <w:ilvl w:val="0"/>
          <w:numId w:val="177"/>
        </w:numPr>
        <w:contextualSpacing w:val="0"/>
      </w:pPr>
      <w:r>
        <w:t>Is the location of electrical power lines and cables (overhead, underground, under</w:t>
      </w:r>
      <w:r w:rsidR="00783BFB">
        <w:t>-</w:t>
      </w:r>
      <w:r>
        <w:t>floor, other side of walls) determined before digging, drilling or similar work is begun?</w:t>
      </w:r>
    </w:p>
    <w:p w14:paraId="03E917DC" w14:textId="77777777" w:rsidR="00780743" w:rsidRDefault="00780743" w:rsidP="00A35DE2">
      <w:pPr>
        <w:pStyle w:val="ListParagraph"/>
        <w:numPr>
          <w:ilvl w:val="0"/>
          <w:numId w:val="177"/>
        </w:numPr>
        <w:contextualSpacing w:val="0"/>
      </w:pPr>
      <w:r>
        <w:t xml:space="preserve">Are metal measuring tapes, ropes, </w:t>
      </w:r>
      <w:r w:rsidR="004E63F8">
        <w:t>hand lines</w:t>
      </w:r>
      <w:r w:rsidR="00170E93">
        <w:t>,</w:t>
      </w:r>
      <w:r>
        <w:t xml:space="preserve"> or similar devices with metallic thread woven into the fabric prohibited where they could come in contact with energized parts of equipment or circuit conductors?</w:t>
      </w:r>
    </w:p>
    <w:p w14:paraId="2045177C" w14:textId="77777777" w:rsidR="00780743" w:rsidRDefault="00780743" w:rsidP="00A35DE2">
      <w:pPr>
        <w:pStyle w:val="ListParagraph"/>
        <w:numPr>
          <w:ilvl w:val="0"/>
          <w:numId w:val="177"/>
        </w:numPr>
        <w:contextualSpacing w:val="0"/>
      </w:pPr>
      <w:r>
        <w:t>Is the use of metal ladders prohibited in area where the ladder or the person using the ladder could come in contact with energized parts of equipment, fixtures or circuit conductors?</w:t>
      </w:r>
    </w:p>
    <w:p w14:paraId="15A2AB3E" w14:textId="77777777" w:rsidR="00780743" w:rsidRDefault="00780743" w:rsidP="00A35DE2">
      <w:pPr>
        <w:pStyle w:val="ListParagraph"/>
        <w:numPr>
          <w:ilvl w:val="0"/>
          <w:numId w:val="177"/>
        </w:numPr>
        <w:contextualSpacing w:val="0"/>
      </w:pPr>
      <w:r>
        <w:t>Are all disconnecting switches and circuit breakers labeled to indicate their use or equipment served?</w:t>
      </w:r>
    </w:p>
    <w:p w14:paraId="1C903009" w14:textId="77777777" w:rsidR="00780743" w:rsidRDefault="00780743" w:rsidP="00A35DE2">
      <w:pPr>
        <w:pStyle w:val="ListParagraph"/>
        <w:numPr>
          <w:ilvl w:val="0"/>
          <w:numId w:val="177"/>
        </w:numPr>
        <w:contextualSpacing w:val="0"/>
      </w:pPr>
      <w:r>
        <w:t>Are disconnecting means always opened before fuses are replaced?</w:t>
      </w:r>
    </w:p>
    <w:p w14:paraId="628F79D2" w14:textId="77777777" w:rsidR="00780743" w:rsidRDefault="00780743" w:rsidP="00A35DE2">
      <w:pPr>
        <w:pStyle w:val="ListParagraph"/>
        <w:numPr>
          <w:ilvl w:val="0"/>
          <w:numId w:val="177"/>
        </w:numPr>
        <w:contextualSpacing w:val="0"/>
      </w:pPr>
      <w:r>
        <w:t>Do all interior wiring systems include provisions for grounding metal parts of electrical raceways, equipment and enclosures?</w:t>
      </w:r>
    </w:p>
    <w:p w14:paraId="3541621A" w14:textId="77777777" w:rsidR="00780743" w:rsidRDefault="00780743" w:rsidP="00A35DE2">
      <w:pPr>
        <w:pStyle w:val="ListParagraph"/>
        <w:numPr>
          <w:ilvl w:val="0"/>
          <w:numId w:val="177"/>
        </w:numPr>
        <w:contextualSpacing w:val="0"/>
      </w:pPr>
      <w:r>
        <w:t>Are all electrical raceways and enclosures securely fastened in place?</w:t>
      </w:r>
    </w:p>
    <w:p w14:paraId="285D601B" w14:textId="77777777" w:rsidR="00780743" w:rsidRDefault="00780743" w:rsidP="00A35DE2">
      <w:pPr>
        <w:pStyle w:val="ListParagraph"/>
        <w:numPr>
          <w:ilvl w:val="0"/>
          <w:numId w:val="177"/>
        </w:numPr>
        <w:contextualSpacing w:val="0"/>
      </w:pPr>
      <w:r>
        <w:t>Are all energized parts of electrical circuits and equipment guarded against accidental contact by approved cabinets or enclosures?</w:t>
      </w:r>
    </w:p>
    <w:p w14:paraId="213CAB6D" w14:textId="77777777" w:rsidR="00780743" w:rsidRDefault="00780743" w:rsidP="00A35DE2">
      <w:pPr>
        <w:pStyle w:val="ListParagraph"/>
        <w:numPr>
          <w:ilvl w:val="0"/>
          <w:numId w:val="177"/>
        </w:numPr>
        <w:contextualSpacing w:val="0"/>
      </w:pPr>
      <w:r>
        <w:t>Is sufficient access and working space provided and maintained about all electrical equipment to permit ready and safe operations and maintenance?</w:t>
      </w:r>
    </w:p>
    <w:p w14:paraId="2F89303E" w14:textId="77777777" w:rsidR="00780743" w:rsidRDefault="00780743" w:rsidP="00A35DE2">
      <w:pPr>
        <w:pStyle w:val="ListParagraph"/>
        <w:numPr>
          <w:ilvl w:val="0"/>
          <w:numId w:val="177"/>
        </w:numPr>
        <w:contextualSpacing w:val="0"/>
      </w:pPr>
      <w:r>
        <w:t>Are all unused openings (including conduit knockouts) in electrical enclosures and fittings closed with appropriate covers, plugs or plates?</w:t>
      </w:r>
    </w:p>
    <w:p w14:paraId="3D0C847A" w14:textId="77777777" w:rsidR="00780743" w:rsidRDefault="00780743" w:rsidP="00A35DE2">
      <w:pPr>
        <w:pStyle w:val="ListParagraph"/>
        <w:numPr>
          <w:ilvl w:val="0"/>
          <w:numId w:val="177"/>
        </w:numPr>
        <w:contextualSpacing w:val="0"/>
      </w:pPr>
      <w:r>
        <w:t>Are electrical enclosures such as switches, receptacles, junction boxes, etc., provided with tight-fitting covers or plates?</w:t>
      </w:r>
    </w:p>
    <w:p w14:paraId="244320E0" w14:textId="77777777" w:rsidR="00780743" w:rsidRDefault="00780743" w:rsidP="00A35DE2">
      <w:pPr>
        <w:pStyle w:val="ListParagraph"/>
        <w:numPr>
          <w:ilvl w:val="0"/>
          <w:numId w:val="177"/>
        </w:numPr>
        <w:contextualSpacing w:val="0"/>
      </w:pPr>
      <w:r>
        <w:t>Are disconnecting switches for electrical motors in excess of two horsepower, capable of opening the circuit when the motor is in a stalled condition, without exploding? (Switches must be horsepower rated equal to or in excess of the motor hp rating).</w:t>
      </w:r>
    </w:p>
    <w:p w14:paraId="3E510213" w14:textId="77777777" w:rsidR="00780743" w:rsidRDefault="00780743" w:rsidP="00A35DE2">
      <w:pPr>
        <w:pStyle w:val="ListParagraph"/>
        <w:numPr>
          <w:ilvl w:val="0"/>
          <w:numId w:val="177"/>
        </w:numPr>
        <w:contextualSpacing w:val="0"/>
      </w:pPr>
      <w:r>
        <w:t>Is low voltage protection provided in the control device of motors driving machines or equipment, which could cause probably injury from inadvertent starting?</w:t>
      </w:r>
    </w:p>
    <w:p w14:paraId="44C95E6E" w14:textId="77777777" w:rsidR="00780743" w:rsidRDefault="00780743" w:rsidP="00A35DE2">
      <w:pPr>
        <w:pStyle w:val="ListParagraph"/>
        <w:numPr>
          <w:ilvl w:val="0"/>
          <w:numId w:val="177"/>
        </w:numPr>
        <w:contextualSpacing w:val="0"/>
      </w:pPr>
      <w:r>
        <w:t>Is each motor disconnecting switch or circuit breaker located within sight of the motor control device?</w:t>
      </w:r>
    </w:p>
    <w:p w14:paraId="7C387F65" w14:textId="77777777" w:rsidR="00780743" w:rsidRDefault="00780743" w:rsidP="00A35DE2">
      <w:pPr>
        <w:pStyle w:val="ListParagraph"/>
        <w:numPr>
          <w:ilvl w:val="0"/>
          <w:numId w:val="177"/>
        </w:numPr>
        <w:contextualSpacing w:val="0"/>
      </w:pPr>
      <w:r>
        <w:t>Is each motor located within sight of its controller or the controller disconnecting means capable of being locked in the open position or is a separate disconnecting means installed in the circuit within sight of the motor?</w:t>
      </w:r>
    </w:p>
    <w:p w14:paraId="1E7C32F0" w14:textId="77777777" w:rsidR="00780743" w:rsidRDefault="00780743" w:rsidP="00A35DE2">
      <w:pPr>
        <w:pStyle w:val="ListParagraph"/>
        <w:numPr>
          <w:ilvl w:val="0"/>
          <w:numId w:val="177"/>
        </w:numPr>
        <w:contextualSpacing w:val="0"/>
      </w:pPr>
      <w:r>
        <w:t>Is the controller for each motor in excess of two horsepower, rated in horsepower equal to or in excess of the rating of the motor is serves?</w:t>
      </w:r>
    </w:p>
    <w:p w14:paraId="1DBAF4BC" w14:textId="77777777" w:rsidR="00780743" w:rsidRDefault="00780743" w:rsidP="00A35DE2">
      <w:pPr>
        <w:pStyle w:val="ListParagraph"/>
        <w:numPr>
          <w:ilvl w:val="0"/>
          <w:numId w:val="177"/>
        </w:numPr>
        <w:contextualSpacing w:val="0"/>
      </w:pPr>
      <w:r>
        <w:t>Are employees who regularly work on or around energized electrical equipment or lines instructed in the cardiopulmonary resuscitation (CPR) methods?</w:t>
      </w:r>
    </w:p>
    <w:p w14:paraId="284B9814" w14:textId="77777777" w:rsidR="00780743" w:rsidRDefault="00780743" w:rsidP="00A35DE2">
      <w:pPr>
        <w:pStyle w:val="ListParagraph"/>
        <w:numPr>
          <w:ilvl w:val="0"/>
          <w:numId w:val="177"/>
        </w:numPr>
        <w:contextualSpacing w:val="0"/>
      </w:pPr>
      <w:r>
        <w:t>Are employees prohibited from working alone on energized lines or equipment over 600 volts?</w:t>
      </w:r>
    </w:p>
    <w:p w14:paraId="7716118D" w14:textId="40854D56" w:rsidR="00780743" w:rsidRDefault="00780743" w:rsidP="00A35DE2">
      <w:pPr>
        <w:pStyle w:val="H1Numbered"/>
        <w:numPr>
          <w:ilvl w:val="0"/>
          <w:numId w:val="268"/>
        </w:numPr>
        <w:ind w:left="540" w:hanging="540"/>
      </w:pPr>
      <w:r>
        <w:t>NOISE</w:t>
      </w:r>
    </w:p>
    <w:p w14:paraId="24AC49B5" w14:textId="77777777" w:rsidR="00780743" w:rsidRDefault="00780743" w:rsidP="00A35DE2">
      <w:pPr>
        <w:pStyle w:val="ListParagraph"/>
        <w:numPr>
          <w:ilvl w:val="0"/>
          <w:numId w:val="178"/>
        </w:numPr>
        <w:contextualSpacing w:val="0"/>
      </w:pPr>
      <w:r>
        <w:t>Are there areas in the workplace where continuous noise levels exceed 85 dBA? (To determine maximum allowable levels for intermittent or imp</w:t>
      </w:r>
      <w:r w:rsidR="00DF5030">
        <w:t xml:space="preserve">act noise, see Title 8, Section </w:t>
      </w:r>
      <w:r>
        <w:t>5097.)</w:t>
      </w:r>
    </w:p>
    <w:p w14:paraId="0094656C" w14:textId="77777777" w:rsidR="00780743" w:rsidRDefault="00780743" w:rsidP="00A35DE2">
      <w:pPr>
        <w:pStyle w:val="ListParagraph"/>
        <w:numPr>
          <w:ilvl w:val="0"/>
          <w:numId w:val="178"/>
        </w:numPr>
        <w:contextualSpacing w:val="0"/>
      </w:pPr>
      <w:r>
        <w:t>Are noise levels being measured using a sound level meter or an octave band analyzer and records being kept?</w:t>
      </w:r>
    </w:p>
    <w:p w14:paraId="58038A58" w14:textId="77777777" w:rsidR="00780743" w:rsidRDefault="00780743" w:rsidP="00A35DE2">
      <w:pPr>
        <w:pStyle w:val="ListParagraph"/>
        <w:numPr>
          <w:ilvl w:val="0"/>
          <w:numId w:val="178"/>
        </w:numPr>
        <w:contextualSpacing w:val="0"/>
      </w:pPr>
      <w:r>
        <w:t>Have you tried isolating noisy machinery from the rest of your operation?</w:t>
      </w:r>
    </w:p>
    <w:p w14:paraId="1ADF2EF5" w14:textId="77777777" w:rsidR="00780743" w:rsidRDefault="00780743" w:rsidP="00A35DE2">
      <w:pPr>
        <w:pStyle w:val="ListParagraph"/>
        <w:numPr>
          <w:ilvl w:val="0"/>
          <w:numId w:val="178"/>
        </w:numPr>
        <w:contextualSpacing w:val="0"/>
      </w:pPr>
      <w:r>
        <w:t>Have engineering controls been used to reduce excessive noise levels?</w:t>
      </w:r>
    </w:p>
    <w:p w14:paraId="7F193BE6" w14:textId="77777777" w:rsidR="00780743" w:rsidRDefault="00780743" w:rsidP="00A35DE2">
      <w:pPr>
        <w:pStyle w:val="ListParagraph"/>
        <w:numPr>
          <w:ilvl w:val="0"/>
          <w:numId w:val="178"/>
        </w:numPr>
        <w:contextualSpacing w:val="0"/>
      </w:pPr>
      <w:r>
        <w:t>Where engineering controls are determined not feasible, are administrative controls (i.e.</w:t>
      </w:r>
      <w:r w:rsidR="007441C2">
        <w:t>,</w:t>
      </w:r>
      <w:r>
        <w:t xml:space="preserve"> worker rotation) being used to minimize individual employee exposure to noise?</w:t>
      </w:r>
    </w:p>
    <w:p w14:paraId="061BF107" w14:textId="77777777" w:rsidR="00780743" w:rsidRDefault="00780743" w:rsidP="00A35DE2">
      <w:pPr>
        <w:pStyle w:val="ListParagraph"/>
        <w:numPr>
          <w:ilvl w:val="0"/>
          <w:numId w:val="178"/>
        </w:numPr>
        <w:contextualSpacing w:val="0"/>
      </w:pPr>
      <w:r>
        <w:t>Is there an ongoing preventive health program to educate employees in safe levels of noise and exposure, effects of noise on their health, and use of personal protection?</w:t>
      </w:r>
    </w:p>
    <w:p w14:paraId="78FA406D" w14:textId="77777777" w:rsidR="00780743" w:rsidRDefault="00780743" w:rsidP="00A35DE2">
      <w:pPr>
        <w:pStyle w:val="ListParagraph"/>
        <w:numPr>
          <w:ilvl w:val="0"/>
          <w:numId w:val="178"/>
        </w:numPr>
        <w:contextualSpacing w:val="0"/>
      </w:pPr>
      <w:r>
        <w:t>Is the training repeated annually for employees exposed to continuous noise above 85 dBA?</w:t>
      </w:r>
    </w:p>
    <w:p w14:paraId="3386A037" w14:textId="77777777" w:rsidR="00780743" w:rsidRDefault="00780743" w:rsidP="00A35DE2">
      <w:pPr>
        <w:pStyle w:val="ListParagraph"/>
        <w:numPr>
          <w:ilvl w:val="0"/>
          <w:numId w:val="178"/>
        </w:numPr>
        <w:contextualSpacing w:val="0"/>
      </w:pPr>
      <w:r>
        <w:t>Have work areas where noise levels make voice communication between employees difficult been identified and posted?</w:t>
      </w:r>
    </w:p>
    <w:p w14:paraId="4EBD3951" w14:textId="77777777" w:rsidR="00780743" w:rsidRDefault="00780743" w:rsidP="00A35DE2">
      <w:pPr>
        <w:pStyle w:val="ListParagraph"/>
        <w:numPr>
          <w:ilvl w:val="0"/>
          <w:numId w:val="178"/>
        </w:numPr>
        <w:contextualSpacing w:val="0"/>
      </w:pPr>
      <w:r>
        <w:t>Is approved hearing protective equipment (noise attenuating devices) available to every employee working in areas where continuous noise levels exceed 85 dBA?</w:t>
      </w:r>
    </w:p>
    <w:p w14:paraId="4C4CC260" w14:textId="77777777" w:rsidR="00780743" w:rsidRDefault="00780743" w:rsidP="00A35DE2">
      <w:pPr>
        <w:pStyle w:val="ListParagraph"/>
        <w:numPr>
          <w:ilvl w:val="0"/>
          <w:numId w:val="178"/>
        </w:numPr>
        <w:contextualSpacing w:val="0"/>
      </w:pPr>
      <w:r>
        <w:t>If you use ear protectors, are employees properly fitted and instructed in their use and care?</w:t>
      </w:r>
    </w:p>
    <w:p w14:paraId="37C9B092" w14:textId="77777777" w:rsidR="00780743" w:rsidRDefault="00780743" w:rsidP="00A35DE2">
      <w:pPr>
        <w:pStyle w:val="ListParagraph"/>
        <w:numPr>
          <w:ilvl w:val="0"/>
          <w:numId w:val="178"/>
        </w:numPr>
        <w:contextualSpacing w:val="0"/>
      </w:pPr>
      <w:r>
        <w:t>Are employees exposed to continuous noise above 85 dBA given periodic audiometric testing to ensure that you have an effective hearing protection system?</w:t>
      </w:r>
    </w:p>
    <w:p w14:paraId="4F87A6C2" w14:textId="4D5389BE" w:rsidR="00780743" w:rsidRDefault="00780743" w:rsidP="00A35DE2">
      <w:pPr>
        <w:pStyle w:val="H1Numbered"/>
        <w:numPr>
          <w:ilvl w:val="0"/>
          <w:numId w:val="268"/>
        </w:numPr>
        <w:ind w:left="540" w:hanging="540"/>
      </w:pPr>
      <w:r>
        <w:t>FUELING</w:t>
      </w:r>
    </w:p>
    <w:p w14:paraId="22153286" w14:textId="77777777" w:rsidR="00780743" w:rsidRDefault="00780743" w:rsidP="00A35DE2">
      <w:pPr>
        <w:pStyle w:val="ListParagraph"/>
        <w:numPr>
          <w:ilvl w:val="0"/>
          <w:numId w:val="179"/>
        </w:numPr>
        <w:contextualSpacing w:val="0"/>
      </w:pPr>
      <w:r>
        <w:t>Is it prohibited to fuel an internal combustion engine with a flammable liquid while the engine is running?</w:t>
      </w:r>
    </w:p>
    <w:p w14:paraId="2240148D" w14:textId="77777777" w:rsidR="00780743" w:rsidRDefault="00780743" w:rsidP="00A35DE2">
      <w:pPr>
        <w:pStyle w:val="ListParagraph"/>
        <w:numPr>
          <w:ilvl w:val="0"/>
          <w:numId w:val="179"/>
        </w:numPr>
        <w:contextualSpacing w:val="0"/>
      </w:pPr>
      <w:r>
        <w:t>Are fueling operations done in such a manner that likelihood of spillage will be minimal?</w:t>
      </w:r>
    </w:p>
    <w:p w14:paraId="0F611ED9" w14:textId="77777777" w:rsidR="00780743" w:rsidRDefault="00780743" w:rsidP="00A35DE2">
      <w:pPr>
        <w:pStyle w:val="ListParagraph"/>
        <w:numPr>
          <w:ilvl w:val="0"/>
          <w:numId w:val="179"/>
        </w:numPr>
        <w:contextualSpacing w:val="0"/>
      </w:pPr>
      <w:r>
        <w:t>When spillage occurs during fueling operations, is the spilled fuel cleaned up completely, evaporated, or other measures taken to control vapors before restarting the engine?</w:t>
      </w:r>
    </w:p>
    <w:p w14:paraId="1BE91219" w14:textId="77777777" w:rsidR="00780743" w:rsidRDefault="00780743" w:rsidP="00A35DE2">
      <w:pPr>
        <w:pStyle w:val="ListParagraph"/>
        <w:numPr>
          <w:ilvl w:val="0"/>
          <w:numId w:val="179"/>
        </w:numPr>
        <w:contextualSpacing w:val="0"/>
      </w:pPr>
      <w:r>
        <w:t>Are fuel tank caps replaced and secured before starting the engine?</w:t>
      </w:r>
    </w:p>
    <w:p w14:paraId="57680373" w14:textId="77777777" w:rsidR="00780743" w:rsidRDefault="00780743" w:rsidP="00A35DE2">
      <w:pPr>
        <w:pStyle w:val="ListParagraph"/>
        <w:numPr>
          <w:ilvl w:val="0"/>
          <w:numId w:val="179"/>
        </w:numPr>
        <w:contextualSpacing w:val="0"/>
      </w:pPr>
      <w:r>
        <w:t>In fueling operations is there always metal contact between the container and fuel tank?</w:t>
      </w:r>
    </w:p>
    <w:p w14:paraId="4C593FB9" w14:textId="77777777" w:rsidR="00780743" w:rsidRDefault="00780743" w:rsidP="00A35DE2">
      <w:pPr>
        <w:pStyle w:val="ListParagraph"/>
        <w:numPr>
          <w:ilvl w:val="0"/>
          <w:numId w:val="179"/>
        </w:numPr>
        <w:contextualSpacing w:val="0"/>
      </w:pPr>
      <w:r>
        <w:t>Are fueling hoses of a type designed to handle the specific type of fuel?</w:t>
      </w:r>
    </w:p>
    <w:p w14:paraId="16EE7A18" w14:textId="77777777" w:rsidR="00780743" w:rsidRDefault="00780743" w:rsidP="00A35DE2">
      <w:pPr>
        <w:pStyle w:val="ListParagraph"/>
        <w:numPr>
          <w:ilvl w:val="0"/>
          <w:numId w:val="179"/>
        </w:numPr>
        <w:contextualSpacing w:val="0"/>
      </w:pPr>
      <w:r>
        <w:t xml:space="preserve">Is it prohibited to handle or transfer gasoline in open containers? </w:t>
      </w:r>
    </w:p>
    <w:p w14:paraId="55CEB50C" w14:textId="77777777" w:rsidR="00780743" w:rsidRDefault="00780743" w:rsidP="00A35DE2">
      <w:pPr>
        <w:pStyle w:val="ListParagraph"/>
        <w:numPr>
          <w:ilvl w:val="0"/>
          <w:numId w:val="179"/>
        </w:numPr>
        <w:contextualSpacing w:val="0"/>
      </w:pPr>
      <w:r>
        <w:t>Are open lights, open flames, or sparking or arcing equipment prohibited near fueling or transfer of fuel operations?</w:t>
      </w:r>
    </w:p>
    <w:p w14:paraId="76046E63" w14:textId="77777777" w:rsidR="00780743" w:rsidRDefault="00780743" w:rsidP="00A35DE2">
      <w:pPr>
        <w:pStyle w:val="ListParagraph"/>
        <w:numPr>
          <w:ilvl w:val="0"/>
          <w:numId w:val="179"/>
        </w:numPr>
        <w:contextualSpacing w:val="0"/>
      </w:pPr>
      <w:r>
        <w:t>Is smoking prohibited in the vicinity of fueling operations?</w:t>
      </w:r>
    </w:p>
    <w:p w14:paraId="230BD4C9" w14:textId="77777777" w:rsidR="00780743" w:rsidRDefault="00780743" w:rsidP="00A35DE2">
      <w:pPr>
        <w:pStyle w:val="ListParagraph"/>
        <w:numPr>
          <w:ilvl w:val="0"/>
          <w:numId w:val="179"/>
        </w:numPr>
        <w:contextualSpacing w:val="0"/>
      </w:pPr>
      <w:r>
        <w:t>Are fueling operations prohibited in building or other enclosed areas that are not specifically ventilated for this purpose?</w:t>
      </w:r>
    </w:p>
    <w:p w14:paraId="17EEF093" w14:textId="77777777" w:rsidR="00780743" w:rsidRDefault="00780743" w:rsidP="00A35DE2">
      <w:pPr>
        <w:pStyle w:val="ListParagraph"/>
        <w:numPr>
          <w:ilvl w:val="0"/>
          <w:numId w:val="179"/>
        </w:numPr>
        <w:contextualSpacing w:val="0"/>
      </w:pPr>
      <w:r>
        <w:t>Where fueling or transfer of fuel is done through a gravity flow system, are the nozzles of the self-closing type?</w:t>
      </w:r>
    </w:p>
    <w:p w14:paraId="448FEACE" w14:textId="073A9479" w:rsidR="00780743" w:rsidRDefault="00780743" w:rsidP="00A35DE2">
      <w:pPr>
        <w:pStyle w:val="H1Numbered"/>
        <w:numPr>
          <w:ilvl w:val="0"/>
          <w:numId w:val="268"/>
        </w:numPr>
        <w:ind w:left="540" w:hanging="540"/>
      </w:pPr>
      <w:r>
        <w:t>IDENTIFICATION OF PIPING SYSTEMS</w:t>
      </w:r>
    </w:p>
    <w:p w14:paraId="602FAB8A" w14:textId="77777777" w:rsidR="00780743" w:rsidRDefault="00780743" w:rsidP="00A35DE2">
      <w:pPr>
        <w:pStyle w:val="ListParagraph"/>
        <w:numPr>
          <w:ilvl w:val="0"/>
          <w:numId w:val="180"/>
        </w:numPr>
        <w:contextualSpacing w:val="0"/>
      </w:pPr>
      <w:r>
        <w:t>When non-potable water is piped through a facility, are outlets or taps posted to alert employees that it is unsafe and not to be used for drinking, washing or other personal use?</w:t>
      </w:r>
    </w:p>
    <w:p w14:paraId="1FD4AAA5" w14:textId="77777777" w:rsidR="00780743" w:rsidRDefault="00780743" w:rsidP="00A35DE2">
      <w:pPr>
        <w:pStyle w:val="ListParagraph"/>
        <w:numPr>
          <w:ilvl w:val="0"/>
          <w:numId w:val="180"/>
        </w:numPr>
        <w:contextualSpacing w:val="0"/>
      </w:pPr>
      <w:r>
        <w:t>When hazardous substances are transported through above ground piping, is each pipeline identified at points where confusion could introduce hazards to employees?</w:t>
      </w:r>
    </w:p>
    <w:p w14:paraId="3CA349CB" w14:textId="77777777" w:rsidR="00780743" w:rsidRDefault="00780743" w:rsidP="00A35DE2">
      <w:pPr>
        <w:pStyle w:val="ListParagraph"/>
        <w:numPr>
          <w:ilvl w:val="0"/>
          <w:numId w:val="180"/>
        </w:numPr>
        <w:contextualSpacing w:val="0"/>
      </w:pPr>
      <w:r>
        <w:t>When pipelines are identified by color painting, are all visible parts of the line so identified?</w:t>
      </w:r>
    </w:p>
    <w:p w14:paraId="5F52C005" w14:textId="77777777" w:rsidR="00780743" w:rsidRDefault="00780743" w:rsidP="00A35DE2">
      <w:pPr>
        <w:pStyle w:val="ListParagraph"/>
        <w:numPr>
          <w:ilvl w:val="0"/>
          <w:numId w:val="180"/>
        </w:numPr>
        <w:contextualSpacing w:val="0"/>
      </w:pPr>
      <w:r>
        <w:t>When pipelines are identified by color painted bands or tapes, are the bands or tapes located at reasonable intervals and at each outlet, valve or connection?</w:t>
      </w:r>
    </w:p>
    <w:p w14:paraId="049D6067" w14:textId="77777777" w:rsidR="00780743" w:rsidRDefault="00780743" w:rsidP="00A35DE2">
      <w:pPr>
        <w:pStyle w:val="ListParagraph"/>
        <w:numPr>
          <w:ilvl w:val="0"/>
          <w:numId w:val="180"/>
        </w:numPr>
        <w:contextualSpacing w:val="0"/>
      </w:pPr>
      <w:r>
        <w:t>When pipelines are identified by color, is the color code posted at all locations where confusion could introduce hazards to employees?</w:t>
      </w:r>
    </w:p>
    <w:p w14:paraId="24880811" w14:textId="77777777" w:rsidR="00780743" w:rsidRDefault="00780743" w:rsidP="00A35DE2">
      <w:pPr>
        <w:pStyle w:val="ListParagraph"/>
        <w:numPr>
          <w:ilvl w:val="0"/>
          <w:numId w:val="180"/>
        </w:numPr>
        <w:contextualSpacing w:val="0"/>
      </w:pPr>
      <w:r>
        <w:t>When the contents of pipelines are identified by name or name abbreviation, is the information readily visible on the pipe near each valve or outlet?</w:t>
      </w:r>
    </w:p>
    <w:p w14:paraId="11AA33F1" w14:textId="77777777" w:rsidR="00780743" w:rsidRDefault="00780743" w:rsidP="00A35DE2">
      <w:pPr>
        <w:pStyle w:val="ListParagraph"/>
        <w:numPr>
          <w:ilvl w:val="0"/>
          <w:numId w:val="180"/>
        </w:numPr>
        <w:contextualSpacing w:val="0"/>
      </w:pPr>
      <w:r>
        <w:t>When pipelines carrying hazardous substances are identified by tags, are the tags constructed of durable materials, the message carried clearly ad permanently distinguishable and are tags installed at each valve or outlet?</w:t>
      </w:r>
    </w:p>
    <w:p w14:paraId="49976E21" w14:textId="77777777" w:rsidR="00780743" w:rsidRDefault="00780743" w:rsidP="00A35DE2">
      <w:pPr>
        <w:pStyle w:val="ListParagraph"/>
        <w:numPr>
          <w:ilvl w:val="0"/>
          <w:numId w:val="180"/>
        </w:numPr>
        <w:contextualSpacing w:val="0"/>
      </w:pPr>
      <w:r>
        <w:t>When pipelines are heated by electricity, steam or other external source, are suitable warning signs or tags placed at unions, valves, or other serviceable parts of the system?</w:t>
      </w:r>
    </w:p>
    <w:p w14:paraId="5168D010" w14:textId="1047A600" w:rsidR="00780743" w:rsidRDefault="00780743" w:rsidP="00A35DE2">
      <w:pPr>
        <w:pStyle w:val="H1Numbered"/>
        <w:numPr>
          <w:ilvl w:val="0"/>
          <w:numId w:val="268"/>
        </w:numPr>
        <w:ind w:left="540" w:hanging="540"/>
      </w:pPr>
      <w:r>
        <w:t>MATERIAL HANDLING</w:t>
      </w:r>
    </w:p>
    <w:p w14:paraId="3D02DB1E" w14:textId="77777777" w:rsidR="00780743" w:rsidRDefault="00780743" w:rsidP="00A35DE2">
      <w:pPr>
        <w:pStyle w:val="ListParagraph"/>
        <w:numPr>
          <w:ilvl w:val="0"/>
          <w:numId w:val="181"/>
        </w:numPr>
        <w:contextualSpacing w:val="0"/>
      </w:pPr>
      <w:r>
        <w:t>Is there safe clearance for equipment through aisles and doorways?</w:t>
      </w:r>
    </w:p>
    <w:p w14:paraId="319CD78E" w14:textId="77777777" w:rsidR="00780743" w:rsidRDefault="00780743" w:rsidP="00A35DE2">
      <w:pPr>
        <w:pStyle w:val="ListParagraph"/>
        <w:numPr>
          <w:ilvl w:val="0"/>
          <w:numId w:val="181"/>
        </w:numPr>
        <w:contextualSpacing w:val="0"/>
      </w:pPr>
      <w:r>
        <w:t>Are aisleways designated, permanently marked, and kept clear to allow unhindered passage?</w:t>
      </w:r>
    </w:p>
    <w:p w14:paraId="69062B44" w14:textId="77777777" w:rsidR="00780743" w:rsidRDefault="00780743" w:rsidP="00A35DE2">
      <w:pPr>
        <w:pStyle w:val="ListParagraph"/>
        <w:numPr>
          <w:ilvl w:val="0"/>
          <w:numId w:val="181"/>
        </w:numPr>
        <w:contextualSpacing w:val="0"/>
      </w:pPr>
      <w:r>
        <w:t>Are motorized vehicles and mechanized equipment inspected daily or prior to use?</w:t>
      </w:r>
    </w:p>
    <w:p w14:paraId="2CB6B0E3" w14:textId="77777777" w:rsidR="00780743" w:rsidRDefault="00780743" w:rsidP="00A35DE2">
      <w:pPr>
        <w:pStyle w:val="ListParagraph"/>
        <w:numPr>
          <w:ilvl w:val="0"/>
          <w:numId w:val="181"/>
        </w:numPr>
        <w:contextualSpacing w:val="0"/>
      </w:pPr>
      <w:r>
        <w:t>Are vehicles shut off and brakes set prior to loading or unloading?</w:t>
      </w:r>
    </w:p>
    <w:p w14:paraId="77ACBE7E" w14:textId="77777777" w:rsidR="00780743" w:rsidRDefault="00780743" w:rsidP="00A35DE2">
      <w:pPr>
        <w:pStyle w:val="ListParagraph"/>
        <w:numPr>
          <w:ilvl w:val="0"/>
          <w:numId w:val="181"/>
        </w:numPr>
        <w:contextualSpacing w:val="0"/>
      </w:pPr>
      <w:r>
        <w:t>Are containers or combustibles or flammables, when stacked while being moved, always separated by dunnage sufficient to provide stability?</w:t>
      </w:r>
    </w:p>
    <w:p w14:paraId="3914D34C" w14:textId="77777777" w:rsidR="00780743" w:rsidRDefault="00780743" w:rsidP="00A35DE2">
      <w:pPr>
        <w:pStyle w:val="ListParagraph"/>
        <w:numPr>
          <w:ilvl w:val="0"/>
          <w:numId w:val="181"/>
        </w:numPr>
        <w:contextualSpacing w:val="0"/>
      </w:pPr>
      <w:r>
        <w:t>Are dock boards (bridge plates) used when loading or unloading operations are taking place between vehicles and docks?</w:t>
      </w:r>
    </w:p>
    <w:p w14:paraId="6EFAD742" w14:textId="77777777" w:rsidR="00780743" w:rsidRDefault="00780743" w:rsidP="00A35DE2">
      <w:pPr>
        <w:pStyle w:val="ListParagraph"/>
        <w:numPr>
          <w:ilvl w:val="0"/>
          <w:numId w:val="181"/>
        </w:numPr>
        <w:contextualSpacing w:val="0"/>
      </w:pPr>
      <w:r>
        <w:t>Are trucks and trailers secured from movement during loading and unloading operations?</w:t>
      </w:r>
    </w:p>
    <w:p w14:paraId="2820F836" w14:textId="77777777" w:rsidR="00780743" w:rsidRDefault="00780743" w:rsidP="00A35DE2">
      <w:pPr>
        <w:pStyle w:val="ListParagraph"/>
        <w:numPr>
          <w:ilvl w:val="0"/>
          <w:numId w:val="181"/>
        </w:numPr>
        <w:contextualSpacing w:val="0"/>
      </w:pPr>
      <w:r>
        <w:t>Are dock plates and loading ramps constructed and maintained with sufficient strength to support imposed loading?</w:t>
      </w:r>
    </w:p>
    <w:p w14:paraId="13DF0590" w14:textId="77777777" w:rsidR="00780743" w:rsidRDefault="00780743" w:rsidP="00A35DE2">
      <w:pPr>
        <w:pStyle w:val="ListParagraph"/>
        <w:numPr>
          <w:ilvl w:val="0"/>
          <w:numId w:val="181"/>
        </w:numPr>
        <w:contextualSpacing w:val="0"/>
      </w:pPr>
      <w:r>
        <w:t>Are hand trucks maintained in safe operating condition?</w:t>
      </w:r>
    </w:p>
    <w:p w14:paraId="6DE525E6" w14:textId="77777777" w:rsidR="00780743" w:rsidRDefault="00780743" w:rsidP="00A35DE2">
      <w:pPr>
        <w:pStyle w:val="ListParagraph"/>
        <w:numPr>
          <w:ilvl w:val="0"/>
          <w:numId w:val="181"/>
        </w:numPr>
        <w:contextualSpacing w:val="0"/>
      </w:pPr>
      <w:r>
        <w:t>Are chutes equipped with sideboards of sufficient height to prevent the materials being handled from falling off?</w:t>
      </w:r>
    </w:p>
    <w:p w14:paraId="0AEBD86D" w14:textId="77777777" w:rsidR="00780743" w:rsidRDefault="00780743" w:rsidP="00A35DE2">
      <w:pPr>
        <w:pStyle w:val="ListParagraph"/>
        <w:numPr>
          <w:ilvl w:val="0"/>
          <w:numId w:val="181"/>
        </w:numPr>
        <w:contextualSpacing w:val="0"/>
      </w:pPr>
      <w:r>
        <w:t>Are chutes and gravity roller sections firmly placed or secured to prevent displacement?</w:t>
      </w:r>
    </w:p>
    <w:p w14:paraId="14DA886B" w14:textId="77777777" w:rsidR="00780743" w:rsidRDefault="00780743" w:rsidP="00A35DE2">
      <w:pPr>
        <w:pStyle w:val="ListParagraph"/>
        <w:numPr>
          <w:ilvl w:val="0"/>
          <w:numId w:val="181"/>
        </w:numPr>
        <w:contextualSpacing w:val="0"/>
      </w:pPr>
      <w:r>
        <w:t>At the delivery end of rollers or chutes, are provisions made to brake the movement of the handled materials</w:t>
      </w:r>
      <w:r w:rsidR="00DA6A63">
        <w:t>?</w:t>
      </w:r>
    </w:p>
    <w:p w14:paraId="1EB03AE7" w14:textId="77777777" w:rsidR="00780743" w:rsidRDefault="00780743" w:rsidP="00A35DE2">
      <w:pPr>
        <w:pStyle w:val="ListParagraph"/>
        <w:numPr>
          <w:ilvl w:val="0"/>
          <w:numId w:val="181"/>
        </w:numPr>
        <w:contextualSpacing w:val="0"/>
      </w:pPr>
      <w:r>
        <w:t>Are pallets usually inspected before being loaded or moved?</w:t>
      </w:r>
    </w:p>
    <w:p w14:paraId="69D07513" w14:textId="77777777" w:rsidR="00780743" w:rsidRDefault="00780743" w:rsidP="00A35DE2">
      <w:pPr>
        <w:pStyle w:val="ListParagraph"/>
        <w:numPr>
          <w:ilvl w:val="0"/>
          <w:numId w:val="181"/>
        </w:numPr>
        <w:contextualSpacing w:val="0"/>
      </w:pPr>
      <w:r>
        <w:t>Are hooks with safety latches or other arrangements used when hoisting materials so that slings or load attachments won't accidentally slip off the hoist hooks?</w:t>
      </w:r>
    </w:p>
    <w:p w14:paraId="7D284CD7" w14:textId="77777777" w:rsidR="00780743" w:rsidRDefault="00780743" w:rsidP="00A35DE2">
      <w:pPr>
        <w:pStyle w:val="ListParagraph"/>
        <w:numPr>
          <w:ilvl w:val="0"/>
          <w:numId w:val="181"/>
        </w:numPr>
        <w:contextualSpacing w:val="0"/>
      </w:pPr>
      <w:r>
        <w:t>Are securing chains, ropes, chocks</w:t>
      </w:r>
      <w:r w:rsidR="003533DF">
        <w:t>,</w:t>
      </w:r>
      <w:r>
        <w:t xml:space="preserve"> or slings adequate for the job to be performed?</w:t>
      </w:r>
    </w:p>
    <w:p w14:paraId="0E18C660" w14:textId="77777777" w:rsidR="00780743" w:rsidRDefault="00780743" w:rsidP="00A35DE2">
      <w:pPr>
        <w:pStyle w:val="ListParagraph"/>
        <w:numPr>
          <w:ilvl w:val="0"/>
          <w:numId w:val="181"/>
        </w:numPr>
        <w:contextualSpacing w:val="0"/>
      </w:pPr>
      <w:r>
        <w:t xml:space="preserve">When hoisting material or equipment, </w:t>
      </w:r>
      <w:r w:rsidR="003533DF">
        <w:t>do</w:t>
      </w:r>
      <w:r>
        <w:t xml:space="preserve"> provisions </w:t>
      </w:r>
      <w:r w:rsidR="003533DF">
        <w:t xml:space="preserve">prevent </w:t>
      </w:r>
      <w:r>
        <w:t>pass</w:t>
      </w:r>
      <w:r w:rsidR="003533DF">
        <w:t>ing</w:t>
      </w:r>
      <w:r>
        <w:t xml:space="preserve"> under suspended loads?</w:t>
      </w:r>
    </w:p>
    <w:p w14:paraId="677F0480" w14:textId="77777777" w:rsidR="00780743" w:rsidRDefault="00780743" w:rsidP="00A35DE2">
      <w:pPr>
        <w:pStyle w:val="ListParagraph"/>
        <w:numPr>
          <w:ilvl w:val="0"/>
          <w:numId w:val="181"/>
        </w:numPr>
        <w:contextualSpacing w:val="0"/>
      </w:pPr>
      <w:r>
        <w:t>Are Safety Data Sheets available to employees handling hazardous substances?</w:t>
      </w:r>
    </w:p>
    <w:p w14:paraId="0EDC821D" w14:textId="5C0243CD" w:rsidR="00780743" w:rsidRDefault="00780743" w:rsidP="00A35DE2">
      <w:pPr>
        <w:pStyle w:val="H1Numbered"/>
        <w:numPr>
          <w:ilvl w:val="0"/>
          <w:numId w:val="268"/>
        </w:numPr>
        <w:ind w:left="540" w:hanging="540"/>
      </w:pPr>
      <w:r>
        <w:t xml:space="preserve">TRANSPORTING EMPLOYEES </w:t>
      </w:r>
      <w:r w:rsidR="007856B0">
        <w:t>and</w:t>
      </w:r>
      <w:r>
        <w:t xml:space="preserve"> MATERIALS</w:t>
      </w:r>
    </w:p>
    <w:p w14:paraId="3C783D52" w14:textId="77777777" w:rsidR="00780743" w:rsidRDefault="00780743" w:rsidP="00A35DE2">
      <w:pPr>
        <w:pStyle w:val="ListParagraph"/>
        <w:numPr>
          <w:ilvl w:val="0"/>
          <w:numId w:val="182"/>
        </w:numPr>
        <w:contextualSpacing w:val="0"/>
      </w:pPr>
      <w:r>
        <w:t>Do employees who operate vehicles on public thoroughfares have valid operator's licenses?</w:t>
      </w:r>
    </w:p>
    <w:p w14:paraId="6BD541C3" w14:textId="77777777" w:rsidR="00780743" w:rsidRDefault="00780743" w:rsidP="00A35DE2">
      <w:pPr>
        <w:pStyle w:val="ListParagraph"/>
        <w:numPr>
          <w:ilvl w:val="0"/>
          <w:numId w:val="182"/>
        </w:numPr>
        <w:contextualSpacing w:val="0"/>
      </w:pPr>
      <w:r>
        <w:t>When seven or more employees are regularly transported in a van, bus or truck, is the operator's license appropriate for the class of vehicle being driven?</w:t>
      </w:r>
    </w:p>
    <w:p w14:paraId="6F48C0E9" w14:textId="77777777" w:rsidR="00780743" w:rsidRDefault="00780743" w:rsidP="00A35DE2">
      <w:pPr>
        <w:pStyle w:val="ListParagraph"/>
        <w:numPr>
          <w:ilvl w:val="0"/>
          <w:numId w:val="182"/>
        </w:numPr>
        <w:contextualSpacing w:val="0"/>
      </w:pPr>
      <w:r>
        <w:t>Is each van, bus or truck used regularly to transport employees, equipped with an adequate number of seats?</w:t>
      </w:r>
    </w:p>
    <w:p w14:paraId="551D9A36" w14:textId="77777777" w:rsidR="00780743" w:rsidRDefault="00780743" w:rsidP="00A35DE2">
      <w:pPr>
        <w:pStyle w:val="ListParagraph"/>
        <w:numPr>
          <w:ilvl w:val="0"/>
          <w:numId w:val="182"/>
        </w:numPr>
        <w:contextualSpacing w:val="0"/>
      </w:pPr>
      <w:r>
        <w:t>When employees are transported by truck, are provision provided to prevent their falling from the vehicle?</w:t>
      </w:r>
    </w:p>
    <w:p w14:paraId="6BB1F549" w14:textId="77777777" w:rsidR="00780743" w:rsidRDefault="00780743" w:rsidP="00A35DE2">
      <w:pPr>
        <w:pStyle w:val="ListParagraph"/>
        <w:numPr>
          <w:ilvl w:val="0"/>
          <w:numId w:val="182"/>
        </w:numPr>
        <w:contextualSpacing w:val="0"/>
      </w:pPr>
      <w:r>
        <w:t>Are vehicles used to transport employees, equipped with lamps, brakes, horns, mirrors, windshields and turn signals in good repair?</w:t>
      </w:r>
    </w:p>
    <w:p w14:paraId="251BF266" w14:textId="77777777" w:rsidR="00780743" w:rsidRDefault="00780743" w:rsidP="00A35DE2">
      <w:pPr>
        <w:pStyle w:val="ListParagraph"/>
        <w:numPr>
          <w:ilvl w:val="0"/>
          <w:numId w:val="182"/>
        </w:numPr>
        <w:contextualSpacing w:val="0"/>
      </w:pPr>
      <w:r>
        <w:t>Are transport vehicles provided with handrails, steps, stirrups or similar devices, so placed and arranged that employees can safely mount or dismount?</w:t>
      </w:r>
    </w:p>
    <w:p w14:paraId="3C2EF6B7" w14:textId="77777777" w:rsidR="00780743" w:rsidRDefault="00780743" w:rsidP="00A35DE2">
      <w:pPr>
        <w:pStyle w:val="ListParagraph"/>
        <w:numPr>
          <w:ilvl w:val="0"/>
          <w:numId w:val="182"/>
        </w:numPr>
        <w:contextualSpacing w:val="0"/>
      </w:pPr>
      <w:r>
        <w:t>Are employee transport vehicles equipped at all times with at least two reflective</w:t>
      </w:r>
      <w:r w:rsidR="00DA6A63">
        <w:t>-</w:t>
      </w:r>
      <w:r>
        <w:t>type flares?</w:t>
      </w:r>
    </w:p>
    <w:p w14:paraId="70BBA524" w14:textId="77777777" w:rsidR="00780743" w:rsidRDefault="00780743" w:rsidP="00A35DE2">
      <w:pPr>
        <w:pStyle w:val="ListParagraph"/>
        <w:numPr>
          <w:ilvl w:val="0"/>
          <w:numId w:val="182"/>
        </w:numPr>
        <w:contextualSpacing w:val="0"/>
      </w:pPr>
      <w:r>
        <w:t>Is a full</w:t>
      </w:r>
      <w:r w:rsidR="00DA6A63">
        <w:t>y</w:t>
      </w:r>
      <w:r>
        <w:t xml:space="preserve"> charged fire extinguisher, in good condition,</w:t>
      </w:r>
      <w:r w:rsidR="00DA6A63">
        <w:t xml:space="preserve"> and</w:t>
      </w:r>
      <w:r>
        <w:t xml:space="preserve"> with at least 4 B:C rating maintained in each employee transport vehicle?</w:t>
      </w:r>
    </w:p>
    <w:p w14:paraId="69BB4E09" w14:textId="77777777" w:rsidR="00780743" w:rsidRDefault="00780743" w:rsidP="00A35DE2">
      <w:pPr>
        <w:pStyle w:val="ListParagraph"/>
        <w:numPr>
          <w:ilvl w:val="0"/>
          <w:numId w:val="182"/>
        </w:numPr>
        <w:contextualSpacing w:val="0"/>
      </w:pPr>
      <w:r>
        <w:t>When cutting tools with sharp edges are carried in passenger compartments of employee transport vehicles, are they placed in closed boxes or containers which are secured in place?</w:t>
      </w:r>
    </w:p>
    <w:p w14:paraId="51ADA821" w14:textId="77777777" w:rsidR="00780743" w:rsidRDefault="00780743" w:rsidP="00A35DE2">
      <w:pPr>
        <w:pStyle w:val="ListParagraph"/>
        <w:numPr>
          <w:ilvl w:val="0"/>
          <w:numId w:val="182"/>
        </w:numPr>
        <w:contextualSpacing w:val="0"/>
      </w:pPr>
      <w:r>
        <w:t>Are employees prohibited from riding on top of any load, which can shift, topple, or otherwise become unstable?</w:t>
      </w:r>
    </w:p>
    <w:p w14:paraId="0E17D34E" w14:textId="4785F147" w:rsidR="00780743" w:rsidRDefault="00780743" w:rsidP="00A35DE2">
      <w:pPr>
        <w:pStyle w:val="H1Numbered"/>
        <w:numPr>
          <w:ilvl w:val="0"/>
          <w:numId w:val="268"/>
        </w:numPr>
        <w:ind w:left="540" w:hanging="540"/>
      </w:pPr>
      <w:r>
        <w:t>CONTROL OF HARMFUL SUBSTANCES BY VENTILATION</w:t>
      </w:r>
    </w:p>
    <w:p w14:paraId="43121E98" w14:textId="77777777" w:rsidR="00780743" w:rsidRDefault="00780743" w:rsidP="00A35DE2">
      <w:pPr>
        <w:pStyle w:val="ListParagraph"/>
        <w:numPr>
          <w:ilvl w:val="0"/>
          <w:numId w:val="183"/>
        </w:numPr>
        <w:contextualSpacing w:val="0"/>
      </w:pPr>
      <w:r>
        <w:t>Is the volume and velocity of air in each exhaust system sufficient to gather the dusts, fumes, mists, vapors or gases to be controlled, and to convey them to a suitable point of disposal?</w:t>
      </w:r>
    </w:p>
    <w:p w14:paraId="292C7D18" w14:textId="77777777" w:rsidR="00780743" w:rsidRDefault="00780743" w:rsidP="00A35DE2">
      <w:pPr>
        <w:pStyle w:val="ListParagraph"/>
        <w:numPr>
          <w:ilvl w:val="0"/>
          <w:numId w:val="183"/>
        </w:numPr>
        <w:contextualSpacing w:val="0"/>
      </w:pPr>
      <w:r>
        <w:t>Are exhaust inlets, ducts and plenums designed, constructed, and supported to prevent collapse or failure of any part of the system?</w:t>
      </w:r>
    </w:p>
    <w:p w14:paraId="2AC7CD53" w14:textId="77777777" w:rsidR="00780743" w:rsidRDefault="00780743" w:rsidP="00A35DE2">
      <w:pPr>
        <w:pStyle w:val="ListParagraph"/>
        <w:numPr>
          <w:ilvl w:val="0"/>
          <w:numId w:val="183"/>
        </w:numPr>
        <w:contextualSpacing w:val="0"/>
      </w:pPr>
      <w:r>
        <w:t>Are clean-out ports or doors provided at intervals not to exceed 12 feet in all horizontal runs of exhaust ducts?</w:t>
      </w:r>
    </w:p>
    <w:p w14:paraId="4E1CA731" w14:textId="77777777" w:rsidR="00780743" w:rsidRDefault="00780743" w:rsidP="00A35DE2">
      <w:pPr>
        <w:pStyle w:val="ListParagraph"/>
        <w:numPr>
          <w:ilvl w:val="0"/>
          <w:numId w:val="183"/>
        </w:numPr>
        <w:contextualSpacing w:val="0"/>
      </w:pPr>
      <w:r>
        <w:t>Where two or more different types of operations are being controlled through the same exhaust system, will the combination of substances being controlled constitute a fire, explosion or chemical reaction hazard in the duct?</w:t>
      </w:r>
    </w:p>
    <w:p w14:paraId="3C46EBED" w14:textId="77777777" w:rsidR="00780743" w:rsidRDefault="00780743" w:rsidP="00A35DE2">
      <w:pPr>
        <w:pStyle w:val="ListParagraph"/>
        <w:numPr>
          <w:ilvl w:val="0"/>
          <w:numId w:val="183"/>
        </w:numPr>
        <w:contextualSpacing w:val="0"/>
      </w:pPr>
      <w:r>
        <w:t>Is adequate makeup air provided to areas where exhaust systems are operating?</w:t>
      </w:r>
    </w:p>
    <w:p w14:paraId="07D5B6DF" w14:textId="77777777" w:rsidR="00780743" w:rsidRDefault="00780743" w:rsidP="00A35DE2">
      <w:pPr>
        <w:pStyle w:val="ListParagraph"/>
        <w:numPr>
          <w:ilvl w:val="0"/>
          <w:numId w:val="183"/>
        </w:numPr>
        <w:contextualSpacing w:val="0"/>
      </w:pPr>
      <w:r>
        <w:t>Is the intake for makeup air located so that only clean, fresh air, which is free of contaminates, will enter the work environment?</w:t>
      </w:r>
    </w:p>
    <w:p w14:paraId="2CD53F56" w14:textId="77777777" w:rsidR="00780743" w:rsidRDefault="00780743" w:rsidP="00A35DE2">
      <w:pPr>
        <w:pStyle w:val="ListParagraph"/>
        <w:numPr>
          <w:ilvl w:val="0"/>
          <w:numId w:val="183"/>
        </w:numPr>
        <w:contextualSpacing w:val="0"/>
      </w:pPr>
      <w:r>
        <w:t>Where two or more ventilation systems are serving a work area, is their operation such that one will not offset the functions of the other?</w:t>
      </w:r>
    </w:p>
    <w:p w14:paraId="0BEB942C" w14:textId="537F4089" w:rsidR="00780743" w:rsidRDefault="00780743" w:rsidP="00A35DE2">
      <w:pPr>
        <w:pStyle w:val="H1Numbered"/>
        <w:numPr>
          <w:ilvl w:val="0"/>
          <w:numId w:val="268"/>
        </w:numPr>
        <w:ind w:left="540" w:hanging="540"/>
      </w:pPr>
      <w:r>
        <w:t xml:space="preserve">SANITIZING EQUIPMENT </w:t>
      </w:r>
      <w:r w:rsidR="007856B0">
        <w:t>and</w:t>
      </w:r>
      <w:r>
        <w:t xml:space="preserve"> CLOTHING</w:t>
      </w:r>
    </w:p>
    <w:p w14:paraId="67A00BDD" w14:textId="77777777" w:rsidR="00780743" w:rsidRDefault="00780743" w:rsidP="00A35DE2">
      <w:pPr>
        <w:pStyle w:val="ListParagraph"/>
        <w:numPr>
          <w:ilvl w:val="0"/>
          <w:numId w:val="184"/>
        </w:numPr>
        <w:contextualSpacing w:val="0"/>
      </w:pPr>
      <w:r>
        <w:t>Is personal protective clothing or equipment, that employees are required to wear or use, of a type capable of being easily cleaned and disinfected?</w:t>
      </w:r>
    </w:p>
    <w:p w14:paraId="01F3F9C0" w14:textId="77777777" w:rsidR="00780743" w:rsidRDefault="00780743" w:rsidP="00A35DE2">
      <w:pPr>
        <w:pStyle w:val="ListParagraph"/>
        <w:numPr>
          <w:ilvl w:val="0"/>
          <w:numId w:val="184"/>
        </w:numPr>
        <w:contextualSpacing w:val="0"/>
      </w:pPr>
      <w:r>
        <w:t>Are employees prohibited from interchanging personal protective clothing or equipment, unless it has been properly cleaned?</w:t>
      </w:r>
    </w:p>
    <w:p w14:paraId="07C0F3C6" w14:textId="77777777" w:rsidR="00780743" w:rsidRDefault="00780743" w:rsidP="00A35DE2">
      <w:pPr>
        <w:pStyle w:val="ListParagraph"/>
        <w:numPr>
          <w:ilvl w:val="0"/>
          <w:numId w:val="184"/>
        </w:numPr>
        <w:contextualSpacing w:val="0"/>
      </w:pPr>
      <w:r>
        <w:t>Are machines and equipment</w:t>
      </w:r>
      <w:r w:rsidR="00450F43">
        <w:t xml:space="preserve"> that process</w:t>
      </w:r>
      <w:r>
        <w:t>, handle</w:t>
      </w:r>
      <w:r w:rsidR="00450F43">
        <w:t>,</w:t>
      </w:r>
      <w:r>
        <w:t xml:space="preserve"> or apply materials that could be injurious to employees cleaned and decontaminated before being overhauled or placed in storage?</w:t>
      </w:r>
    </w:p>
    <w:p w14:paraId="1054AF2D" w14:textId="77777777" w:rsidR="00780743" w:rsidRDefault="00780743" w:rsidP="00A35DE2">
      <w:pPr>
        <w:pStyle w:val="ListParagraph"/>
        <w:numPr>
          <w:ilvl w:val="0"/>
          <w:numId w:val="184"/>
        </w:numPr>
        <w:contextualSpacing w:val="0"/>
      </w:pPr>
      <w:r>
        <w:t>Are employees prohibited from smoking or eating in any area where contaminates are present that could be injurious if ingested?</w:t>
      </w:r>
    </w:p>
    <w:p w14:paraId="1BD11D51" w14:textId="77777777" w:rsidR="00780743" w:rsidRDefault="00780743" w:rsidP="00A35DE2">
      <w:pPr>
        <w:pStyle w:val="ListParagraph"/>
        <w:numPr>
          <w:ilvl w:val="0"/>
          <w:numId w:val="184"/>
        </w:numPr>
        <w:contextualSpacing w:val="0"/>
      </w:pPr>
      <w:r>
        <w:t>When employees are required to change from street clothing into protective clothing, is a clean change</w:t>
      </w:r>
      <w:r w:rsidR="00DA6A63">
        <w:t xml:space="preserve"> </w:t>
      </w:r>
      <w:r>
        <w:t xml:space="preserve">room with </w:t>
      </w:r>
      <w:r w:rsidR="00DA6A63">
        <w:t xml:space="preserve">a </w:t>
      </w:r>
      <w:r>
        <w:t>separate storage facility for street and protective clothing provided?</w:t>
      </w:r>
    </w:p>
    <w:p w14:paraId="405E7E0F" w14:textId="77777777" w:rsidR="00780743" w:rsidRDefault="00780743" w:rsidP="00A35DE2">
      <w:pPr>
        <w:pStyle w:val="ListParagraph"/>
        <w:numPr>
          <w:ilvl w:val="0"/>
          <w:numId w:val="184"/>
        </w:numPr>
        <w:contextualSpacing w:val="0"/>
      </w:pPr>
      <w:r>
        <w:t>Are employees required to shower and wash their hair as soon as possible after a known contact has occurred with a carcinogen?</w:t>
      </w:r>
    </w:p>
    <w:p w14:paraId="0416EE8A" w14:textId="77777777" w:rsidR="00780743" w:rsidRDefault="003533DF" w:rsidP="00A35DE2">
      <w:pPr>
        <w:pStyle w:val="ListParagraph"/>
        <w:numPr>
          <w:ilvl w:val="0"/>
          <w:numId w:val="184"/>
        </w:numPr>
        <w:contextualSpacing w:val="0"/>
      </w:pPr>
      <w:r>
        <w:t>Are</w:t>
      </w:r>
      <w:r w:rsidR="00780743">
        <w:t xml:space="preserve"> equipment, materials, or other items taken into or removed fro</w:t>
      </w:r>
      <w:r>
        <w:t>m a carcinogen-</w:t>
      </w:r>
      <w:r w:rsidR="00780743">
        <w:t>regulated area</w:t>
      </w:r>
      <w:r>
        <w:t xml:space="preserve"> in a way that prevents contaminating</w:t>
      </w:r>
      <w:r w:rsidR="00780743">
        <w:t xml:space="preserve"> non-regulated areas or the external environment?</w:t>
      </w:r>
    </w:p>
    <w:p w14:paraId="7EC9E145" w14:textId="382ECEB5" w:rsidR="00780743" w:rsidRDefault="00780743" w:rsidP="00A35DE2">
      <w:pPr>
        <w:pStyle w:val="H1Numbered"/>
        <w:numPr>
          <w:ilvl w:val="0"/>
          <w:numId w:val="268"/>
        </w:numPr>
        <w:ind w:left="540" w:hanging="540"/>
      </w:pPr>
      <w:r>
        <w:t>TIRE INFLATION</w:t>
      </w:r>
    </w:p>
    <w:p w14:paraId="21D41CAA" w14:textId="77777777" w:rsidR="00780743" w:rsidRDefault="00450F43" w:rsidP="00A35DE2">
      <w:pPr>
        <w:pStyle w:val="ListParagraph"/>
        <w:numPr>
          <w:ilvl w:val="0"/>
          <w:numId w:val="185"/>
        </w:numPr>
        <w:contextualSpacing w:val="0"/>
      </w:pPr>
      <w:r>
        <w:t xml:space="preserve">Where tires are mounted </w:t>
      </w:r>
      <w:r w:rsidR="00780743">
        <w:t>or inflated on drop center wheels</w:t>
      </w:r>
      <w:r w:rsidR="003533DF">
        <w:t>,</w:t>
      </w:r>
      <w:r w:rsidR="00780743">
        <w:t xml:space="preserve"> is a safe practice procedure posted and enforced?</w:t>
      </w:r>
    </w:p>
    <w:p w14:paraId="615C5E54" w14:textId="77777777" w:rsidR="00780743" w:rsidRDefault="00450F43" w:rsidP="00A35DE2">
      <w:pPr>
        <w:pStyle w:val="ListParagraph"/>
        <w:numPr>
          <w:ilvl w:val="0"/>
          <w:numId w:val="185"/>
        </w:numPr>
        <w:contextualSpacing w:val="0"/>
      </w:pPr>
      <w:r>
        <w:t xml:space="preserve">Where tires are mounted </w:t>
      </w:r>
      <w:r w:rsidR="00780743">
        <w:t>or infla</w:t>
      </w:r>
      <w:r>
        <w:t xml:space="preserve">ted on wheels with split rims </w:t>
      </w:r>
      <w:r w:rsidR="00780743">
        <w:t>or retainer rings</w:t>
      </w:r>
      <w:r>
        <w:t>,</w:t>
      </w:r>
      <w:r w:rsidR="00780743">
        <w:t xml:space="preserve"> is a safe practice procedure posted and enforced?</w:t>
      </w:r>
    </w:p>
    <w:p w14:paraId="2F9B9BAD" w14:textId="77777777" w:rsidR="00780743" w:rsidRDefault="00780743" w:rsidP="00A35DE2">
      <w:pPr>
        <w:pStyle w:val="ListParagraph"/>
        <w:numPr>
          <w:ilvl w:val="0"/>
          <w:numId w:val="185"/>
        </w:numPr>
        <w:contextualSpacing w:val="0"/>
      </w:pPr>
      <w:r>
        <w:t>Does each tire inflation hose have a clip-on chuck with at least 24 inches of hose between the chuck and an in-line hand valve and gauge?</w:t>
      </w:r>
    </w:p>
    <w:p w14:paraId="7FB0098B" w14:textId="77777777" w:rsidR="00780743" w:rsidRDefault="00780743" w:rsidP="00A35DE2">
      <w:pPr>
        <w:pStyle w:val="ListParagraph"/>
        <w:numPr>
          <w:ilvl w:val="0"/>
          <w:numId w:val="185"/>
        </w:numPr>
        <w:contextualSpacing w:val="0"/>
      </w:pPr>
      <w:r>
        <w:t>Does the tire inflation control valve automatically shut off airflow when the valve is released?</w:t>
      </w:r>
    </w:p>
    <w:p w14:paraId="1F6B2790" w14:textId="77777777" w:rsidR="00780743" w:rsidRDefault="00780743" w:rsidP="00A35DE2">
      <w:pPr>
        <w:pStyle w:val="ListParagraph"/>
        <w:numPr>
          <w:ilvl w:val="0"/>
          <w:numId w:val="185"/>
        </w:numPr>
        <w:contextualSpacing w:val="0"/>
      </w:pPr>
      <w:r>
        <w:t>Is a tire restraining device such as a cage, rack or other effective means used while inflating tires mounted on split rims, or rims using retainer rings?</w:t>
      </w:r>
    </w:p>
    <w:p w14:paraId="6CD981C6" w14:textId="77777777" w:rsidR="00780743" w:rsidRDefault="00780743" w:rsidP="00A35DE2">
      <w:pPr>
        <w:pStyle w:val="ListParagraph"/>
        <w:numPr>
          <w:ilvl w:val="0"/>
          <w:numId w:val="185"/>
        </w:numPr>
        <w:contextualSpacing w:val="0"/>
      </w:pPr>
      <w:r>
        <w:t xml:space="preserve">Are employees forbidden from </w:t>
      </w:r>
      <w:r w:rsidR="00170E93">
        <w:t>positioning directly</w:t>
      </w:r>
      <w:r>
        <w:t xml:space="preserve"> over or in front of a tire while it's inflated?</w:t>
      </w:r>
    </w:p>
    <w:p w14:paraId="6F546730" w14:textId="676A0C21" w:rsidR="00780743" w:rsidRDefault="00780743" w:rsidP="00A35DE2">
      <w:pPr>
        <w:pStyle w:val="H1Numbered"/>
        <w:numPr>
          <w:ilvl w:val="0"/>
          <w:numId w:val="268"/>
        </w:numPr>
        <w:ind w:left="540" w:hanging="540"/>
      </w:pPr>
      <w:r>
        <w:t>EMERGENCY ACTION PLAN</w:t>
      </w:r>
    </w:p>
    <w:p w14:paraId="140789C3" w14:textId="77777777" w:rsidR="00780743" w:rsidRPr="0016022F" w:rsidRDefault="00780743" w:rsidP="00A35DE2">
      <w:pPr>
        <w:pStyle w:val="ListParagraph"/>
        <w:numPr>
          <w:ilvl w:val="0"/>
          <w:numId w:val="186"/>
        </w:numPr>
        <w:contextualSpacing w:val="0"/>
      </w:pPr>
      <w:r w:rsidRPr="0016022F">
        <w:t>Are you required to have an emergency action plan?</w:t>
      </w:r>
    </w:p>
    <w:p w14:paraId="003CB1EB" w14:textId="77777777" w:rsidR="00780743" w:rsidRPr="0016022F" w:rsidRDefault="00780743" w:rsidP="00A35DE2">
      <w:pPr>
        <w:pStyle w:val="ListParagraph"/>
        <w:numPr>
          <w:ilvl w:val="0"/>
          <w:numId w:val="186"/>
        </w:numPr>
        <w:contextualSpacing w:val="0"/>
      </w:pPr>
      <w:r w:rsidRPr="0016022F">
        <w:t>Does the emergency action plan comply with requirements of T8CCR 3220(a)?</w:t>
      </w:r>
    </w:p>
    <w:p w14:paraId="33824110" w14:textId="77777777" w:rsidR="00780743" w:rsidRPr="0016022F" w:rsidRDefault="00780743" w:rsidP="00A35DE2">
      <w:pPr>
        <w:pStyle w:val="ListParagraph"/>
        <w:numPr>
          <w:ilvl w:val="0"/>
          <w:numId w:val="186"/>
        </w:numPr>
        <w:contextualSpacing w:val="0"/>
      </w:pPr>
      <w:r w:rsidRPr="0016022F">
        <w:t>Have emergency escape procedures and routes been developed and communicated to all employers?</w:t>
      </w:r>
    </w:p>
    <w:p w14:paraId="2706E19A" w14:textId="77777777" w:rsidR="00780743" w:rsidRPr="0016022F" w:rsidRDefault="00780743" w:rsidP="00A35DE2">
      <w:pPr>
        <w:pStyle w:val="ListParagraph"/>
        <w:numPr>
          <w:ilvl w:val="0"/>
          <w:numId w:val="186"/>
        </w:numPr>
        <w:contextualSpacing w:val="0"/>
      </w:pPr>
      <w:r w:rsidRPr="0016022F">
        <w:t>Do employees, who remain to operate critical plant operations before they evacuate, know the proper procedures?</w:t>
      </w:r>
    </w:p>
    <w:p w14:paraId="4E098A31" w14:textId="77777777" w:rsidR="00780743" w:rsidRPr="0016022F" w:rsidRDefault="00780743" w:rsidP="00A35DE2">
      <w:pPr>
        <w:pStyle w:val="ListParagraph"/>
        <w:numPr>
          <w:ilvl w:val="0"/>
          <w:numId w:val="186"/>
        </w:numPr>
        <w:contextualSpacing w:val="0"/>
      </w:pPr>
      <w:r w:rsidRPr="0016022F">
        <w:t>Is the employee alarm system that provides a warning for emergency action recognizable and perceptible above ambient conditions?</w:t>
      </w:r>
    </w:p>
    <w:p w14:paraId="5F074AF2" w14:textId="77777777" w:rsidR="00780743" w:rsidRPr="0016022F" w:rsidRDefault="00780743" w:rsidP="00A35DE2">
      <w:pPr>
        <w:pStyle w:val="ListParagraph"/>
        <w:numPr>
          <w:ilvl w:val="0"/>
          <w:numId w:val="186"/>
        </w:numPr>
        <w:contextualSpacing w:val="0"/>
      </w:pPr>
      <w:r w:rsidRPr="0016022F">
        <w:t>Are alarm systems properly maintained and tested regularly?</w:t>
      </w:r>
    </w:p>
    <w:p w14:paraId="35D31B41" w14:textId="77777777" w:rsidR="00780743" w:rsidRPr="0016022F" w:rsidRDefault="00780743" w:rsidP="00A35DE2">
      <w:pPr>
        <w:pStyle w:val="ListParagraph"/>
        <w:numPr>
          <w:ilvl w:val="0"/>
          <w:numId w:val="186"/>
        </w:numPr>
        <w:contextualSpacing w:val="0"/>
      </w:pPr>
      <w:r w:rsidRPr="0016022F">
        <w:t>Is the emergency action plan reviewed and revised periodically?</w:t>
      </w:r>
    </w:p>
    <w:p w14:paraId="7EC95152" w14:textId="77777777" w:rsidR="00780743" w:rsidRPr="0016022F" w:rsidRDefault="00780743" w:rsidP="0016022F">
      <w:pPr>
        <w:pStyle w:val="ListParagraph"/>
        <w:contextualSpacing w:val="0"/>
      </w:pPr>
      <w:r w:rsidRPr="0016022F">
        <w:t xml:space="preserve">Do employees </w:t>
      </w:r>
      <w:r w:rsidR="0016022F">
        <w:t>k</w:t>
      </w:r>
      <w:r w:rsidRPr="0016022F">
        <w:t>now their responsibilities:</w:t>
      </w:r>
    </w:p>
    <w:p w14:paraId="0C41A649" w14:textId="77777777" w:rsidR="00780743" w:rsidRPr="0016022F" w:rsidRDefault="00780743" w:rsidP="00A35DE2">
      <w:pPr>
        <w:pStyle w:val="ListParagraph"/>
        <w:numPr>
          <w:ilvl w:val="0"/>
          <w:numId w:val="186"/>
        </w:numPr>
        <w:ind w:left="1080"/>
        <w:contextualSpacing w:val="0"/>
      </w:pPr>
      <w:r w:rsidRPr="0016022F">
        <w:t>For reporting emergencies?</w:t>
      </w:r>
    </w:p>
    <w:p w14:paraId="4D94FCC9" w14:textId="77777777" w:rsidR="00780743" w:rsidRPr="0016022F" w:rsidRDefault="00780743" w:rsidP="00A35DE2">
      <w:pPr>
        <w:pStyle w:val="ListParagraph"/>
        <w:numPr>
          <w:ilvl w:val="0"/>
          <w:numId w:val="186"/>
        </w:numPr>
        <w:ind w:left="1080"/>
        <w:contextualSpacing w:val="0"/>
      </w:pPr>
      <w:r w:rsidRPr="0016022F">
        <w:t>During an emergency?</w:t>
      </w:r>
    </w:p>
    <w:p w14:paraId="67B282AF" w14:textId="77777777" w:rsidR="00780743" w:rsidRDefault="00780743" w:rsidP="00A35DE2">
      <w:pPr>
        <w:pStyle w:val="ListParagraph"/>
        <w:numPr>
          <w:ilvl w:val="0"/>
          <w:numId w:val="186"/>
        </w:numPr>
        <w:ind w:left="1080"/>
        <w:contextualSpacing w:val="0"/>
      </w:pPr>
      <w:r w:rsidRPr="0016022F">
        <w:t>For conducting rescue and medical duties?</w:t>
      </w:r>
    </w:p>
    <w:p w14:paraId="464C6158" w14:textId="1AB68A45" w:rsidR="00780743" w:rsidRDefault="00780743" w:rsidP="00A35DE2">
      <w:pPr>
        <w:pStyle w:val="H1Numbered"/>
        <w:numPr>
          <w:ilvl w:val="0"/>
          <w:numId w:val="268"/>
        </w:numPr>
        <w:ind w:left="540" w:hanging="540"/>
      </w:pPr>
      <w:r>
        <w:t>INFECTION CONTROL</w:t>
      </w:r>
    </w:p>
    <w:p w14:paraId="7B3F4AC7" w14:textId="77777777" w:rsidR="00780743" w:rsidRDefault="00780743" w:rsidP="00A35DE2">
      <w:pPr>
        <w:pStyle w:val="ListParagraph"/>
        <w:numPr>
          <w:ilvl w:val="0"/>
          <w:numId w:val="187"/>
        </w:numPr>
        <w:contextualSpacing w:val="0"/>
      </w:pPr>
      <w:r>
        <w:t>Are employees potentially exposed to infectious agents in body fluids?</w:t>
      </w:r>
    </w:p>
    <w:p w14:paraId="46249E04" w14:textId="77777777" w:rsidR="00780743" w:rsidRDefault="00780743" w:rsidP="00A35DE2">
      <w:pPr>
        <w:pStyle w:val="ListParagraph"/>
        <w:numPr>
          <w:ilvl w:val="0"/>
          <w:numId w:val="187"/>
        </w:numPr>
        <w:contextualSpacing w:val="0"/>
      </w:pPr>
      <w:r>
        <w:t>Have occasions of potential occupational exposure been identified and documented?</w:t>
      </w:r>
    </w:p>
    <w:p w14:paraId="05CEE4AF" w14:textId="77777777" w:rsidR="00780743" w:rsidRDefault="00780743" w:rsidP="00A35DE2">
      <w:pPr>
        <w:pStyle w:val="ListParagraph"/>
        <w:numPr>
          <w:ilvl w:val="0"/>
          <w:numId w:val="187"/>
        </w:numPr>
        <w:contextualSpacing w:val="0"/>
      </w:pPr>
      <w:r>
        <w:t xml:space="preserve">Has a training and information program been provided for employees exposed to or </w:t>
      </w:r>
      <w:r w:rsidR="00450F43">
        <w:t xml:space="preserve">potentially exposed to blood </w:t>
      </w:r>
      <w:r>
        <w:t>or body fluids?</w:t>
      </w:r>
    </w:p>
    <w:p w14:paraId="6D27D042" w14:textId="77777777" w:rsidR="00780743" w:rsidRDefault="00780743" w:rsidP="00A35DE2">
      <w:pPr>
        <w:pStyle w:val="ListParagraph"/>
        <w:numPr>
          <w:ilvl w:val="0"/>
          <w:numId w:val="187"/>
        </w:numPr>
        <w:contextualSpacing w:val="0"/>
      </w:pPr>
      <w:r>
        <w:t>Have infection control procedures been instituted where appropriate, such as ventilation, universal precautions, workplace practices, and personal protective equipment?</w:t>
      </w:r>
    </w:p>
    <w:p w14:paraId="2B6D6725" w14:textId="77777777" w:rsidR="00780743" w:rsidRDefault="00780743" w:rsidP="00A35DE2">
      <w:pPr>
        <w:pStyle w:val="ListParagraph"/>
        <w:numPr>
          <w:ilvl w:val="0"/>
          <w:numId w:val="187"/>
        </w:numPr>
        <w:contextualSpacing w:val="0"/>
      </w:pPr>
      <w:r>
        <w:t>Are employees aware of specific workplace practices to follow when appropriate? (Hand washing, handling sharp instruments, handling of laundry, disposal of contaminated materials, reusable equipment.)</w:t>
      </w:r>
    </w:p>
    <w:p w14:paraId="1F1AB0F6" w14:textId="77777777" w:rsidR="00780743" w:rsidRDefault="00780743" w:rsidP="00A35DE2">
      <w:pPr>
        <w:pStyle w:val="ListParagraph"/>
        <w:numPr>
          <w:ilvl w:val="0"/>
          <w:numId w:val="187"/>
        </w:numPr>
        <w:contextualSpacing w:val="0"/>
      </w:pPr>
      <w:r>
        <w:t>Is personal protective equipment provided to employees, and in all appropriate locations?</w:t>
      </w:r>
    </w:p>
    <w:p w14:paraId="5E03A1E3" w14:textId="77777777" w:rsidR="00780743" w:rsidRDefault="00780743" w:rsidP="00A35DE2">
      <w:pPr>
        <w:pStyle w:val="ListParagraph"/>
        <w:numPr>
          <w:ilvl w:val="0"/>
          <w:numId w:val="187"/>
        </w:numPr>
        <w:contextualSpacing w:val="0"/>
      </w:pPr>
      <w:r>
        <w:t>Is the necessary equipment (i.e.</w:t>
      </w:r>
      <w:r w:rsidR="007441C2">
        <w:t>,</w:t>
      </w:r>
      <w:r>
        <w:t xml:space="preserve"> mouthpieces, resuscitation bags, and other ventilation devices) provided for administering mouth-to-mouth resuscitation on potentially infected patients?</w:t>
      </w:r>
    </w:p>
    <w:p w14:paraId="4C66571C" w14:textId="77777777" w:rsidR="00780743" w:rsidRDefault="00780743" w:rsidP="00A35DE2">
      <w:pPr>
        <w:pStyle w:val="ListParagraph"/>
        <w:numPr>
          <w:ilvl w:val="0"/>
          <w:numId w:val="187"/>
        </w:numPr>
        <w:contextualSpacing w:val="0"/>
      </w:pPr>
      <w:r>
        <w:t>Are facilities</w:t>
      </w:r>
      <w:r w:rsidR="00783BFB">
        <w:t xml:space="preserve"> and </w:t>
      </w:r>
      <w:r>
        <w:t xml:space="preserve">equipment </w:t>
      </w:r>
      <w:r w:rsidR="00783BFB">
        <w:t xml:space="preserve">that </w:t>
      </w:r>
      <w:r>
        <w:t>comply with workplace practices available, such as hand-washing sinks, biohazard tags and labels, needle containers, detergents/disinfectants to clean up spills?</w:t>
      </w:r>
    </w:p>
    <w:p w14:paraId="0D289841" w14:textId="77777777" w:rsidR="00780743" w:rsidRDefault="00780743" w:rsidP="00A35DE2">
      <w:pPr>
        <w:pStyle w:val="ListParagraph"/>
        <w:numPr>
          <w:ilvl w:val="0"/>
          <w:numId w:val="187"/>
        </w:numPr>
        <w:contextualSpacing w:val="0"/>
      </w:pPr>
      <w:r>
        <w:t>Are all equipment and environmental and working surfaces cleaned and disinfected after contact with blood or potentially infectious materials?</w:t>
      </w:r>
    </w:p>
    <w:p w14:paraId="6965A93D" w14:textId="77777777" w:rsidR="00780743" w:rsidRDefault="00780743" w:rsidP="00A35DE2">
      <w:pPr>
        <w:pStyle w:val="ListParagraph"/>
        <w:numPr>
          <w:ilvl w:val="0"/>
          <w:numId w:val="187"/>
        </w:numPr>
        <w:contextualSpacing w:val="0"/>
      </w:pPr>
      <w:r>
        <w:t>Is infectious waste placed in closable, leak proof containers, bags or puncture-resistant holders with proper labels?</w:t>
      </w:r>
    </w:p>
    <w:p w14:paraId="7C1A68C4" w14:textId="77777777" w:rsidR="00780743" w:rsidRDefault="00780743" w:rsidP="00A35DE2">
      <w:pPr>
        <w:pStyle w:val="ListParagraph"/>
        <w:numPr>
          <w:ilvl w:val="0"/>
          <w:numId w:val="187"/>
        </w:numPr>
        <w:contextualSpacing w:val="0"/>
      </w:pPr>
      <w:r>
        <w:t>Has medical surveillance including HBV evaluation, antibody testing and vaccination been made available to potentially exposed employees?</w:t>
      </w:r>
    </w:p>
    <w:p w14:paraId="1C321EB7" w14:textId="77777777" w:rsidR="00780743" w:rsidRDefault="00783BFB" w:rsidP="00A35DE2">
      <w:pPr>
        <w:pStyle w:val="ListParagraph"/>
        <w:numPr>
          <w:ilvl w:val="0"/>
          <w:numId w:val="187"/>
        </w:numPr>
        <w:contextualSpacing w:val="0"/>
      </w:pPr>
      <w:r>
        <w:t>Is there t</w:t>
      </w:r>
      <w:r w:rsidR="00780743">
        <w:t>raining on universal precautions?</w:t>
      </w:r>
    </w:p>
    <w:p w14:paraId="49D12188" w14:textId="77777777" w:rsidR="00780743" w:rsidRDefault="00783BFB" w:rsidP="00A35DE2">
      <w:pPr>
        <w:pStyle w:val="ListParagraph"/>
        <w:numPr>
          <w:ilvl w:val="0"/>
          <w:numId w:val="187"/>
        </w:numPr>
        <w:contextualSpacing w:val="0"/>
      </w:pPr>
      <w:r>
        <w:t>Is there t</w:t>
      </w:r>
      <w:r w:rsidR="00780743">
        <w:t>raining on personal protective equipment?</w:t>
      </w:r>
    </w:p>
    <w:p w14:paraId="77002A15" w14:textId="77777777" w:rsidR="00780743" w:rsidRDefault="00783BFB" w:rsidP="00A35DE2">
      <w:pPr>
        <w:pStyle w:val="ListParagraph"/>
        <w:numPr>
          <w:ilvl w:val="0"/>
          <w:numId w:val="187"/>
        </w:numPr>
        <w:contextualSpacing w:val="0"/>
      </w:pPr>
      <w:r>
        <w:t>Is there t</w:t>
      </w:r>
      <w:r w:rsidR="00780743">
        <w:t>raining on workplace practices, which should include blood drawing, room cleaning, laundry handling, clean-up of blood spills?</w:t>
      </w:r>
    </w:p>
    <w:p w14:paraId="5C5B5300" w14:textId="77777777" w:rsidR="00780743" w:rsidRDefault="00783BFB" w:rsidP="00A35DE2">
      <w:pPr>
        <w:pStyle w:val="ListParagraph"/>
        <w:numPr>
          <w:ilvl w:val="0"/>
          <w:numId w:val="187"/>
        </w:numPr>
        <w:contextualSpacing w:val="0"/>
      </w:pPr>
      <w:r>
        <w:t>Is there t</w:t>
      </w:r>
      <w:r w:rsidR="00780743">
        <w:t>raining on needle</w:t>
      </w:r>
      <w:r w:rsidR="00D442FF">
        <w:t xml:space="preserve"> </w:t>
      </w:r>
      <w:r w:rsidR="00780743">
        <w:t>stick exposure</w:t>
      </w:r>
      <w:r>
        <w:t xml:space="preserve"> and </w:t>
      </w:r>
      <w:r w:rsidR="00780743">
        <w:t>management?</w:t>
      </w:r>
    </w:p>
    <w:p w14:paraId="368C0C14" w14:textId="77777777" w:rsidR="00780743" w:rsidRDefault="00D442FF" w:rsidP="00A35DE2">
      <w:pPr>
        <w:pStyle w:val="ListParagraph"/>
        <w:numPr>
          <w:ilvl w:val="0"/>
          <w:numId w:val="187"/>
        </w:numPr>
        <w:contextualSpacing w:val="0"/>
      </w:pPr>
      <w:r>
        <w:t xml:space="preserve">Do employees have current </w:t>
      </w:r>
      <w:r w:rsidR="00780743">
        <w:t>Hepatitis B vaccinations?</w:t>
      </w:r>
    </w:p>
    <w:p w14:paraId="35B83661" w14:textId="0EAC7FD2" w:rsidR="00780743" w:rsidRDefault="00780743" w:rsidP="00A35DE2">
      <w:pPr>
        <w:pStyle w:val="H1Numbered"/>
        <w:numPr>
          <w:ilvl w:val="0"/>
          <w:numId w:val="268"/>
        </w:numPr>
        <w:ind w:left="540" w:hanging="540"/>
      </w:pPr>
      <w:r>
        <w:t>ERGONOMICS</w:t>
      </w:r>
    </w:p>
    <w:p w14:paraId="770AFC47" w14:textId="77777777" w:rsidR="00780743" w:rsidRDefault="00780743" w:rsidP="00A35DE2">
      <w:pPr>
        <w:pStyle w:val="ListParagraph"/>
        <w:numPr>
          <w:ilvl w:val="0"/>
          <w:numId w:val="188"/>
        </w:numPr>
        <w:contextualSpacing w:val="0"/>
      </w:pPr>
      <w:r>
        <w:t>Can the work be performed without eyestrain or glare to the employees?</w:t>
      </w:r>
    </w:p>
    <w:p w14:paraId="7B7D3636" w14:textId="77777777" w:rsidR="00780743" w:rsidRDefault="00780743" w:rsidP="00A35DE2">
      <w:pPr>
        <w:pStyle w:val="ListParagraph"/>
        <w:numPr>
          <w:ilvl w:val="0"/>
          <w:numId w:val="188"/>
        </w:numPr>
        <w:contextualSpacing w:val="0"/>
      </w:pPr>
      <w:r>
        <w:t>Does the task require prolonged raising of the arms?</w:t>
      </w:r>
    </w:p>
    <w:p w14:paraId="0D95B0BA" w14:textId="77777777" w:rsidR="00780743" w:rsidRDefault="00780743" w:rsidP="00A35DE2">
      <w:pPr>
        <w:pStyle w:val="ListParagraph"/>
        <w:numPr>
          <w:ilvl w:val="0"/>
          <w:numId w:val="188"/>
        </w:numPr>
        <w:contextualSpacing w:val="0"/>
      </w:pPr>
      <w:r>
        <w:t>Do the neck and shoulders have to be stooped to view the task?</w:t>
      </w:r>
    </w:p>
    <w:p w14:paraId="42A993D5" w14:textId="77777777" w:rsidR="00780743" w:rsidRDefault="00780743" w:rsidP="00A35DE2">
      <w:pPr>
        <w:pStyle w:val="ListParagraph"/>
        <w:numPr>
          <w:ilvl w:val="0"/>
          <w:numId w:val="188"/>
        </w:numPr>
        <w:contextualSpacing w:val="0"/>
      </w:pPr>
      <w:r>
        <w:t>Are there pressure points on any parts of the body (wrists,</w:t>
      </w:r>
      <w:r w:rsidR="0016022F">
        <w:t xml:space="preserve"> </w:t>
      </w:r>
      <w:r>
        <w:t>forearms, back of thighs)?</w:t>
      </w:r>
    </w:p>
    <w:p w14:paraId="7E99180F" w14:textId="77777777" w:rsidR="00780743" w:rsidRDefault="00780743" w:rsidP="00A35DE2">
      <w:pPr>
        <w:pStyle w:val="ListParagraph"/>
        <w:numPr>
          <w:ilvl w:val="0"/>
          <w:numId w:val="188"/>
        </w:numPr>
        <w:contextualSpacing w:val="0"/>
      </w:pPr>
      <w:r>
        <w:t>Can the work be done using the larger muscles of the body?</w:t>
      </w:r>
    </w:p>
    <w:p w14:paraId="523CF4CE" w14:textId="77777777" w:rsidR="00780743" w:rsidRDefault="00780743" w:rsidP="00A35DE2">
      <w:pPr>
        <w:pStyle w:val="ListParagraph"/>
        <w:numPr>
          <w:ilvl w:val="0"/>
          <w:numId w:val="188"/>
        </w:numPr>
        <w:contextualSpacing w:val="0"/>
      </w:pPr>
      <w:r>
        <w:t>Can the work be done without twisting or overly bending the lower back?</w:t>
      </w:r>
    </w:p>
    <w:p w14:paraId="07885855" w14:textId="77777777" w:rsidR="00780743" w:rsidRDefault="00780743" w:rsidP="00A35DE2">
      <w:pPr>
        <w:pStyle w:val="ListParagraph"/>
        <w:numPr>
          <w:ilvl w:val="0"/>
          <w:numId w:val="188"/>
        </w:numPr>
        <w:contextualSpacing w:val="0"/>
      </w:pPr>
      <w:r>
        <w:t>Are there sufficient rest breaks, in addition to the regular rest breaks, to relieve stress from repetitive-motion tasks?</w:t>
      </w:r>
    </w:p>
    <w:p w14:paraId="14B17206" w14:textId="77777777" w:rsidR="00780743" w:rsidRDefault="00780743" w:rsidP="00A35DE2">
      <w:pPr>
        <w:pStyle w:val="ListParagraph"/>
        <w:numPr>
          <w:ilvl w:val="0"/>
          <w:numId w:val="188"/>
        </w:numPr>
        <w:contextualSpacing w:val="0"/>
      </w:pPr>
      <w:r>
        <w:t>Are tools, instruments and machinery shaped, positioned and handled so that tasks can be performed comfortably?</w:t>
      </w:r>
    </w:p>
    <w:p w14:paraId="76700C0B" w14:textId="77777777" w:rsidR="00780743" w:rsidRDefault="00780743" w:rsidP="00A35DE2">
      <w:pPr>
        <w:pStyle w:val="ListParagraph"/>
        <w:numPr>
          <w:ilvl w:val="0"/>
          <w:numId w:val="188"/>
        </w:numPr>
        <w:contextualSpacing w:val="0"/>
      </w:pPr>
      <w:r>
        <w:t>Are all pieces of furniture adjusted, positioned and arranged to minimize strain on all parts of the body?</w:t>
      </w:r>
    </w:p>
    <w:p w14:paraId="438B0738" w14:textId="153E2C5F" w:rsidR="00780743" w:rsidRDefault="00780743" w:rsidP="00A35DE2">
      <w:pPr>
        <w:pStyle w:val="H1Numbered"/>
        <w:numPr>
          <w:ilvl w:val="0"/>
          <w:numId w:val="268"/>
        </w:numPr>
        <w:ind w:left="540" w:hanging="540"/>
      </w:pPr>
      <w:r>
        <w:t>VENTILATION FOR INDOOR AIR QUALITY</w:t>
      </w:r>
    </w:p>
    <w:p w14:paraId="47A0C7AF" w14:textId="77777777" w:rsidR="00780743" w:rsidRDefault="00780743" w:rsidP="00A35DE2">
      <w:pPr>
        <w:pStyle w:val="ListParagraph"/>
        <w:numPr>
          <w:ilvl w:val="0"/>
          <w:numId w:val="189"/>
        </w:numPr>
        <w:contextualSpacing w:val="0"/>
      </w:pPr>
      <w:r>
        <w:t>Does your HVAC system provide at least the quantity of outdoor air required by the local building codes?</w:t>
      </w:r>
    </w:p>
    <w:p w14:paraId="7E196454" w14:textId="77777777" w:rsidR="00780743" w:rsidRDefault="00780743" w:rsidP="00A35DE2">
      <w:pPr>
        <w:pStyle w:val="ListParagraph"/>
        <w:numPr>
          <w:ilvl w:val="0"/>
          <w:numId w:val="189"/>
        </w:numPr>
        <w:contextualSpacing w:val="0"/>
      </w:pPr>
      <w:r>
        <w:t>Is the HVAC system inspected at least annually and problems corrected?</w:t>
      </w:r>
    </w:p>
    <w:p w14:paraId="2F2AEFF7" w14:textId="77777777" w:rsidR="00780743" w:rsidRDefault="00780743" w:rsidP="00A35DE2">
      <w:pPr>
        <w:pStyle w:val="ListParagraph"/>
        <w:numPr>
          <w:ilvl w:val="0"/>
          <w:numId w:val="189"/>
        </w:numPr>
        <w:contextualSpacing w:val="0"/>
      </w:pPr>
      <w:r>
        <w:t>Are inspection records retained for at least</w:t>
      </w:r>
      <w:r w:rsidR="00A3669B">
        <w:t xml:space="preserve"> five </w:t>
      </w:r>
      <w:r>
        <w:t>years?</w:t>
      </w:r>
    </w:p>
    <w:p w14:paraId="1D449D8A" w14:textId="3DE67E33" w:rsidR="00780743" w:rsidRDefault="00780743" w:rsidP="00A35DE2">
      <w:pPr>
        <w:pStyle w:val="H1Numbered"/>
        <w:numPr>
          <w:ilvl w:val="0"/>
          <w:numId w:val="268"/>
        </w:numPr>
        <w:ind w:left="540" w:hanging="540"/>
      </w:pPr>
      <w:r>
        <w:t>CRANE CHECKLIST</w:t>
      </w:r>
    </w:p>
    <w:p w14:paraId="6C5C838F" w14:textId="77777777" w:rsidR="00780743" w:rsidRDefault="00780743" w:rsidP="00A35DE2">
      <w:pPr>
        <w:pStyle w:val="ListParagraph"/>
        <w:numPr>
          <w:ilvl w:val="0"/>
          <w:numId w:val="190"/>
        </w:numPr>
        <w:contextualSpacing w:val="0"/>
      </w:pPr>
      <w:r>
        <w:t>Are the cranes visually inspected for defective components prior to the beginning of any work shift?</w:t>
      </w:r>
    </w:p>
    <w:p w14:paraId="342FE947" w14:textId="77777777" w:rsidR="00780743" w:rsidRDefault="00780743" w:rsidP="00A35DE2">
      <w:pPr>
        <w:pStyle w:val="ListParagraph"/>
        <w:numPr>
          <w:ilvl w:val="0"/>
          <w:numId w:val="190"/>
        </w:numPr>
        <w:contextualSpacing w:val="0"/>
      </w:pPr>
      <w:r>
        <w:t>Are all electrically operated cranes effectively grounded?</w:t>
      </w:r>
    </w:p>
    <w:p w14:paraId="2D152B07" w14:textId="77777777" w:rsidR="00780743" w:rsidRDefault="00780743" w:rsidP="00A35DE2">
      <w:pPr>
        <w:pStyle w:val="ListParagraph"/>
        <w:numPr>
          <w:ilvl w:val="0"/>
          <w:numId w:val="190"/>
        </w:numPr>
        <w:contextualSpacing w:val="0"/>
      </w:pPr>
      <w:r>
        <w:t>Is a crane preventive maintenance program established?</w:t>
      </w:r>
    </w:p>
    <w:p w14:paraId="2020640B" w14:textId="77777777" w:rsidR="00780743" w:rsidRDefault="00780743" w:rsidP="00A35DE2">
      <w:pPr>
        <w:pStyle w:val="ListParagraph"/>
        <w:numPr>
          <w:ilvl w:val="0"/>
          <w:numId w:val="190"/>
        </w:numPr>
        <w:contextualSpacing w:val="0"/>
      </w:pPr>
      <w:r>
        <w:t>Is the load chart clearly visible to the operator?</w:t>
      </w:r>
    </w:p>
    <w:p w14:paraId="15AAABD4" w14:textId="77777777" w:rsidR="00780743" w:rsidRDefault="00780743" w:rsidP="00A35DE2">
      <w:pPr>
        <w:pStyle w:val="ListParagraph"/>
        <w:numPr>
          <w:ilvl w:val="0"/>
          <w:numId w:val="190"/>
        </w:numPr>
        <w:contextualSpacing w:val="0"/>
      </w:pPr>
      <w:r>
        <w:t>Are operating controls clearly identified?</w:t>
      </w:r>
    </w:p>
    <w:p w14:paraId="4F8E8F79" w14:textId="77777777" w:rsidR="00780743" w:rsidRDefault="00780743" w:rsidP="00A35DE2">
      <w:pPr>
        <w:pStyle w:val="ListParagraph"/>
        <w:numPr>
          <w:ilvl w:val="0"/>
          <w:numId w:val="190"/>
        </w:numPr>
        <w:contextualSpacing w:val="0"/>
      </w:pPr>
      <w:r>
        <w:t>Is a fire extinguisher provided at the operator's station?</w:t>
      </w:r>
    </w:p>
    <w:p w14:paraId="2B22FC49" w14:textId="77777777" w:rsidR="00780743" w:rsidRDefault="00780743" w:rsidP="00A35DE2">
      <w:pPr>
        <w:pStyle w:val="ListParagraph"/>
        <w:numPr>
          <w:ilvl w:val="0"/>
          <w:numId w:val="190"/>
        </w:numPr>
        <w:contextualSpacing w:val="0"/>
      </w:pPr>
      <w:r>
        <w:t>Is the rated capacity visibly marked on each crane?</w:t>
      </w:r>
    </w:p>
    <w:p w14:paraId="78354280" w14:textId="77777777" w:rsidR="00780743" w:rsidRDefault="00780743" w:rsidP="00A35DE2">
      <w:pPr>
        <w:pStyle w:val="ListParagraph"/>
        <w:numPr>
          <w:ilvl w:val="0"/>
          <w:numId w:val="190"/>
        </w:numPr>
        <w:contextualSpacing w:val="0"/>
      </w:pPr>
      <w:r>
        <w:t>Is an audible warning device mounted on each crane?</w:t>
      </w:r>
    </w:p>
    <w:p w14:paraId="2E451B5E" w14:textId="77777777" w:rsidR="00780743" w:rsidRDefault="00780743" w:rsidP="00A35DE2">
      <w:pPr>
        <w:pStyle w:val="ListParagraph"/>
        <w:numPr>
          <w:ilvl w:val="0"/>
          <w:numId w:val="190"/>
        </w:numPr>
        <w:contextualSpacing w:val="0"/>
      </w:pPr>
      <w:r>
        <w:t>Is sufficient illumination provided for the operator to perform the work safely?</w:t>
      </w:r>
    </w:p>
    <w:p w14:paraId="2C37AA29" w14:textId="77777777" w:rsidR="00780743" w:rsidRDefault="00780743" w:rsidP="00A35DE2">
      <w:pPr>
        <w:pStyle w:val="ListParagraph"/>
        <w:numPr>
          <w:ilvl w:val="0"/>
          <w:numId w:val="190"/>
        </w:numPr>
        <w:contextualSpacing w:val="0"/>
      </w:pPr>
      <w:r>
        <w:t>Are cranes of such design that the boom could fall over backward equipped with boom</w:t>
      </w:r>
      <w:r w:rsidR="00D442FF">
        <w:t xml:space="preserve"> </w:t>
      </w:r>
      <w:r>
        <w:t>stops?</w:t>
      </w:r>
    </w:p>
    <w:p w14:paraId="6E87A588" w14:textId="77777777" w:rsidR="00780743" w:rsidRDefault="00780743" w:rsidP="00A35DE2">
      <w:pPr>
        <w:pStyle w:val="ListParagraph"/>
        <w:numPr>
          <w:ilvl w:val="0"/>
          <w:numId w:val="190"/>
        </w:numPr>
        <w:contextualSpacing w:val="0"/>
      </w:pPr>
      <w:r>
        <w:t>Does each crane have a certificate indicating that required testing and examinations have been performed?</w:t>
      </w:r>
    </w:p>
    <w:p w14:paraId="64E64CE9" w14:textId="77777777" w:rsidR="0016022F" w:rsidRDefault="00780743" w:rsidP="00A35DE2">
      <w:pPr>
        <w:pStyle w:val="ListParagraph"/>
        <w:numPr>
          <w:ilvl w:val="0"/>
          <w:numId w:val="190"/>
        </w:numPr>
        <w:contextualSpacing w:val="0"/>
      </w:pPr>
      <w:r>
        <w:t>Are crane inspection and maintenance records maintained and available for inspection?</w:t>
      </w:r>
    </w:p>
    <w:p w14:paraId="7221863F" w14:textId="77777777" w:rsidR="0016022F" w:rsidRDefault="0016022F">
      <w:r>
        <w:br w:type="page"/>
      </w:r>
    </w:p>
    <w:p w14:paraId="0B28058B" w14:textId="77777777" w:rsidR="00780743" w:rsidRDefault="0016022F" w:rsidP="00604C5B">
      <w:pPr>
        <w:pStyle w:val="Heading1"/>
      </w:pPr>
      <w:r>
        <w:t xml:space="preserve">ATTACHMENT </w:t>
      </w:r>
      <w:r w:rsidR="00783BFB">
        <w:t>J.2</w:t>
      </w:r>
      <w:r w:rsidR="00DA6A63">
        <w:t>.</w:t>
      </w:r>
      <w:r>
        <w:rPr>
          <w:rFonts w:ascii="Arial" w:hAnsi="Arial" w:cs="Arial"/>
          <w:lang w:bidi="he-IL"/>
        </w:rPr>
        <w:t>—</w:t>
      </w:r>
      <w:r w:rsidRPr="0016022F">
        <w:t>HAZARD ASSESSMENT AND CORRECTION RECORD</w:t>
      </w:r>
    </w:p>
    <w:p w14:paraId="19695348" w14:textId="77777777" w:rsidR="00362412" w:rsidRDefault="00362412" w:rsidP="00362412"/>
    <w:p w14:paraId="78ACA3F4" w14:textId="77777777" w:rsidR="0016022F" w:rsidRDefault="00460C3B" w:rsidP="0016022F">
      <w:r>
        <w:pict w14:anchorId="0797A411">
          <v:rect id="_x0000_i1025" style="width:468pt;height:3pt" o:hralign="center" o:hrstd="t" o:hrnoshade="t" o:hr="t" fillcolor="#404040 [2429]" stroked="f"/>
        </w:pict>
      </w:r>
    </w:p>
    <w:p w14:paraId="121ACDB1" w14:textId="77777777" w:rsidR="0016022F" w:rsidRDefault="0016022F" w:rsidP="0016022F">
      <w:pPr>
        <w:tabs>
          <w:tab w:val="left" w:pos="1800"/>
          <w:tab w:val="left" w:pos="3600"/>
          <w:tab w:val="left" w:pos="3960"/>
          <w:tab w:val="left" w:pos="6750"/>
          <w:tab w:val="left" w:pos="9360"/>
        </w:tabs>
        <w:rPr>
          <w:u w:val="single"/>
        </w:rPr>
      </w:pPr>
      <w:r>
        <w:t>Date of Inspection:</w:t>
      </w:r>
      <w:r>
        <w:tab/>
      </w:r>
      <w:r w:rsidRPr="0016022F">
        <w:rPr>
          <w:u w:val="single"/>
        </w:rPr>
        <w:tab/>
      </w:r>
      <w:r>
        <w:tab/>
        <w:t>Person Conducting Inspection:</w:t>
      </w:r>
      <w:r>
        <w:tab/>
      </w:r>
      <w:r w:rsidRPr="0016022F">
        <w:rPr>
          <w:u w:val="single"/>
        </w:rPr>
        <w:tab/>
      </w:r>
    </w:p>
    <w:p w14:paraId="2951B121" w14:textId="77777777" w:rsidR="0016022F" w:rsidRDefault="0016022F" w:rsidP="0016022F">
      <w:pPr>
        <w:tabs>
          <w:tab w:val="left" w:pos="3240"/>
          <w:tab w:val="left" w:pos="9360"/>
        </w:tabs>
        <w:rPr>
          <w:u w:val="single"/>
        </w:rPr>
      </w:pPr>
      <w:r w:rsidRPr="0016022F">
        <w:t>Unsafe Condition</w:t>
      </w:r>
      <w:r>
        <w:t xml:space="preserve"> or Work Practice:</w:t>
      </w:r>
      <w:r>
        <w:tab/>
      </w:r>
      <w:r w:rsidRPr="0016022F">
        <w:rPr>
          <w:u w:val="single"/>
        </w:rPr>
        <w:tab/>
      </w:r>
    </w:p>
    <w:p w14:paraId="3E0510CF" w14:textId="77777777" w:rsidR="0016022F" w:rsidRDefault="0016022F" w:rsidP="0016022F">
      <w:pPr>
        <w:tabs>
          <w:tab w:val="left" w:pos="9360"/>
        </w:tabs>
        <w:rPr>
          <w:u w:val="single"/>
        </w:rPr>
      </w:pPr>
      <w:r>
        <w:rPr>
          <w:u w:val="single"/>
        </w:rPr>
        <w:tab/>
      </w:r>
    </w:p>
    <w:p w14:paraId="6362BC86" w14:textId="77777777" w:rsidR="0016022F" w:rsidRDefault="0016022F" w:rsidP="0016022F">
      <w:pPr>
        <w:tabs>
          <w:tab w:val="left" w:pos="9360"/>
        </w:tabs>
        <w:rPr>
          <w:u w:val="single"/>
        </w:rPr>
      </w:pPr>
      <w:r>
        <w:rPr>
          <w:u w:val="single"/>
        </w:rPr>
        <w:tab/>
      </w:r>
    </w:p>
    <w:p w14:paraId="5DE74D06" w14:textId="77777777" w:rsidR="0016022F" w:rsidRDefault="0016022F" w:rsidP="0016022F">
      <w:pPr>
        <w:tabs>
          <w:tab w:val="left" w:pos="9360"/>
        </w:tabs>
        <w:rPr>
          <w:u w:val="single"/>
        </w:rPr>
      </w:pPr>
      <w:r>
        <w:rPr>
          <w:u w:val="single"/>
        </w:rPr>
        <w:tab/>
      </w:r>
    </w:p>
    <w:p w14:paraId="0D82D20C" w14:textId="77777777" w:rsidR="0016022F" w:rsidRDefault="0016022F" w:rsidP="0016022F">
      <w:pPr>
        <w:tabs>
          <w:tab w:val="left" w:pos="2340"/>
          <w:tab w:val="left" w:pos="9360"/>
        </w:tabs>
        <w:rPr>
          <w:u w:val="single"/>
        </w:rPr>
      </w:pPr>
      <w:r>
        <w:t>Corrective Action Taken:</w:t>
      </w:r>
      <w:r>
        <w:tab/>
      </w:r>
      <w:r w:rsidRPr="0016022F">
        <w:rPr>
          <w:u w:val="single"/>
        </w:rPr>
        <w:tab/>
      </w:r>
    </w:p>
    <w:p w14:paraId="6EC0DB4A" w14:textId="77777777" w:rsidR="0016022F" w:rsidRDefault="0016022F" w:rsidP="0016022F">
      <w:pPr>
        <w:tabs>
          <w:tab w:val="left" w:pos="9360"/>
        </w:tabs>
        <w:rPr>
          <w:u w:val="single"/>
        </w:rPr>
      </w:pPr>
      <w:r>
        <w:rPr>
          <w:u w:val="single"/>
        </w:rPr>
        <w:tab/>
      </w:r>
    </w:p>
    <w:p w14:paraId="77A9AA47" w14:textId="77777777" w:rsidR="0016022F" w:rsidRDefault="0016022F" w:rsidP="0016022F">
      <w:pPr>
        <w:tabs>
          <w:tab w:val="left" w:pos="9360"/>
        </w:tabs>
        <w:rPr>
          <w:u w:val="single"/>
        </w:rPr>
      </w:pPr>
      <w:r>
        <w:rPr>
          <w:u w:val="single"/>
        </w:rPr>
        <w:tab/>
      </w:r>
    </w:p>
    <w:p w14:paraId="42F6647F" w14:textId="77777777" w:rsidR="0016022F" w:rsidRDefault="0016022F" w:rsidP="0016022F">
      <w:pPr>
        <w:tabs>
          <w:tab w:val="left" w:pos="9360"/>
        </w:tabs>
        <w:rPr>
          <w:u w:val="single"/>
        </w:rPr>
      </w:pPr>
      <w:r>
        <w:rPr>
          <w:u w:val="single"/>
        </w:rPr>
        <w:tab/>
      </w:r>
    </w:p>
    <w:p w14:paraId="017A3BF9" w14:textId="77777777" w:rsidR="00AC7147" w:rsidRDefault="00460C3B" w:rsidP="00AC7147">
      <w:r>
        <w:pict w14:anchorId="5F7DD141">
          <v:rect id="_x0000_i1026" style="width:468pt;height:3pt" o:hralign="center" o:hrstd="t" o:hrnoshade="t" o:hr="t" fillcolor="#404040 [2429]" stroked="f"/>
        </w:pict>
      </w:r>
    </w:p>
    <w:p w14:paraId="495B7F25" w14:textId="77777777" w:rsidR="00AC7147" w:rsidRDefault="00AC7147" w:rsidP="00AC7147">
      <w:pPr>
        <w:tabs>
          <w:tab w:val="left" w:pos="1800"/>
          <w:tab w:val="left" w:pos="3600"/>
          <w:tab w:val="left" w:pos="3960"/>
          <w:tab w:val="left" w:pos="6750"/>
          <w:tab w:val="left" w:pos="9360"/>
        </w:tabs>
        <w:rPr>
          <w:u w:val="single"/>
        </w:rPr>
      </w:pPr>
      <w:r>
        <w:t>Date of Inspection:</w:t>
      </w:r>
      <w:r>
        <w:tab/>
      </w:r>
      <w:r w:rsidRPr="0016022F">
        <w:rPr>
          <w:u w:val="single"/>
        </w:rPr>
        <w:tab/>
      </w:r>
      <w:r>
        <w:tab/>
        <w:t>Person Conducting Inspection:</w:t>
      </w:r>
      <w:r>
        <w:tab/>
      </w:r>
      <w:r w:rsidRPr="0016022F">
        <w:rPr>
          <w:u w:val="single"/>
        </w:rPr>
        <w:tab/>
      </w:r>
    </w:p>
    <w:p w14:paraId="5629976B" w14:textId="77777777" w:rsidR="00AC7147" w:rsidRDefault="00AC7147" w:rsidP="00AC7147">
      <w:pPr>
        <w:tabs>
          <w:tab w:val="left" w:pos="3240"/>
          <w:tab w:val="left" w:pos="9360"/>
        </w:tabs>
        <w:rPr>
          <w:u w:val="single"/>
        </w:rPr>
      </w:pPr>
      <w:r w:rsidRPr="0016022F">
        <w:t>Unsafe Condition</w:t>
      </w:r>
      <w:r>
        <w:t xml:space="preserve"> or Work Practice:</w:t>
      </w:r>
      <w:r>
        <w:tab/>
      </w:r>
      <w:r w:rsidRPr="0016022F">
        <w:rPr>
          <w:u w:val="single"/>
        </w:rPr>
        <w:tab/>
      </w:r>
    </w:p>
    <w:p w14:paraId="14A2B52C" w14:textId="77777777" w:rsidR="00AC7147" w:rsidRDefault="00AC7147" w:rsidP="00AC7147">
      <w:pPr>
        <w:tabs>
          <w:tab w:val="left" w:pos="9360"/>
        </w:tabs>
        <w:rPr>
          <w:u w:val="single"/>
        </w:rPr>
      </w:pPr>
      <w:r>
        <w:rPr>
          <w:u w:val="single"/>
        </w:rPr>
        <w:tab/>
      </w:r>
    </w:p>
    <w:p w14:paraId="410D0F88" w14:textId="77777777" w:rsidR="00AC7147" w:rsidRDefault="00AC7147" w:rsidP="00AC7147">
      <w:pPr>
        <w:tabs>
          <w:tab w:val="left" w:pos="9360"/>
        </w:tabs>
        <w:rPr>
          <w:u w:val="single"/>
        </w:rPr>
      </w:pPr>
      <w:r>
        <w:rPr>
          <w:u w:val="single"/>
        </w:rPr>
        <w:tab/>
      </w:r>
    </w:p>
    <w:p w14:paraId="2D19B73D" w14:textId="77777777" w:rsidR="00AC7147" w:rsidRDefault="00AC7147" w:rsidP="00AC7147">
      <w:pPr>
        <w:tabs>
          <w:tab w:val="left" w:pos="9360"/>
        </w:tabs>
        <w:rPr>
          <w:u w:val="single"/>
        </w:rPr>
      </w:pPr>
      <w:r>
        <w:rPr>
          <w:u w:val="single"/>
        </w:rPr>
        <w:tab/>
      </w:r>
    </w:p>
    <w:p w14:paraId="4E97690A" w14:textId="77777777" w:rsidR="00AC7147" w:rsidRDefault="00AC7147" w:rsidP="00AC7147">
      <w:pPr>
        <w:tabs>
          <w:tab w:val="left" w:pos="2340"/>
          <w:tab w:val="left" w:pos="9360"/>
        </w:tabs>
        <w:rPr>
          <w:u w:val="single"/>
        </w:rPr>
      </w:pPr>
      <w:r>
        <w:t>Corrective Action Taken:</w:t>
      </w:r>
      <w:r>
        <w:tab/>
      </w:r>
      <w:r w:rsidRPr="0016022F">
        <w:rPr>
          <w:u w:val="single"/>
        </w:rPr>
        <w:tab/>
      </w:r>
    </w:p>
    <w:p w14:paraId="21A58238" w14:textId="77777777" w:rsidR="00AC7147" w:rsidRDefault="00AC7147" w:rsidP="00AC7147">
      <w:pPr>
        <w:tabs>
          <w:tab w:val="left" w:pos="9360"/>
        </w:tabs>
        <w:rPr>
          <w:u w:val="single"/>
        </w:rPr>
      </w:pPr>
      <w:r>
        <w:rPr>
          <w:u w:val="single"/>
        </w:rPr>
        <w:tab/>
      </w:r>
    </w:p>
    <w:p w14:paraId="65817329" w14:textId="77777777" w:rsidR="00AC7147" w:rsidRDefault="00AC7147" w:rsidP="00AC7147">
      <w:pPr>
        <w:tabs>
          <w:tab w:val="left" w:pos="9360"/>
        </w:tabs>
        <w:rPr>
          <w:u w:val="single"/>
        </w:rPr>
      </w:pPr>
      <w:r>
        <w:rPr>
          <w:u w:val="single"/>
        </w:rPr>
        <w:tab/>
      </w:r>
    </w:p>
    <w:p w14:paraId="322BDD69" w14:textId="77777777" w:rsidR="00AC7147" w:rsidRPr="00AC7147" w:rsidRDefault="00AC7147" w:rsidP="0016022F">
      <w:pPr>
        <w:tabs>
          <w:tab w:val="left" w:pos="9360"/>
        </w:tabs>
        <w:rPr>
          <w:u w:val="single"/>
        </w:rPr>
      </w:pPr>
      <w:r>
        <w:rPr>
          <w:u w:val="single"/>
        </w:rPr>
        <w:tab/>
      </w:r>
    </w:p>
    <w:p w14:paraId="57D9E61A" w14:textId="77777777" w:rsidR="00AC7147" w:rsidRDefault="00460C3B" w:rsidP="0016022F">
      <w:pPr>
        <w:tabs>
          <w:tab w:val="left" w:pos="9360"/>
        </w:tabs>
      </w:pPr>
      <w:r>
        <w:pict w14:anchorId="78D1837A">
          <v:rect id="_x0000_i1027" style="width:468pt;height:3pt" o:hralign="center" o:hrstd="t" o:hrnoshade="t" o:hr="t" fillcolor="#404040 [2429]" stroked="f"/>
        </w:pict>
      </w:r>
    </w:p>
    <w:p w14:paraId="5D5D4EEE" w14:textId="77777777" w:rsidR="00AC7147" w:rsidRDefault="00AC7147">
      <w:r>
        <w:br w:type="page"/>
      </w:r>
    </w:p>
    <w:p w14:paraId="5FA9F858" w14:textId="77777777" w:rsidR="0016022F" w:rsidRDefault="00AC7147" w:rsidP="00604C5B">
      <w:pPr>
        <w:pStyle w:val="Heading1"/>
      </w:pPr>
      <w:r w:rsidRPr="00AC7147">
        <w:t xml:space="preserve">ATTACHMENT </w:t>
      </w:r>
      <w:r w:rsidR="00783BFB">
        <w:t>J.3</w:t>
      </w:r>
      <w:r w:rsidR="00DA6A63">
        <w:t>.</w:t>
      </w:r>
      <w:r>
        <w:rPr>
          <w:rFonts w:ascii="Arial" w:hAnsi="Arial" w:cs="Arial"/>
          <w:lang w:bidi="he-IL"/>
        </w:rPr>
        <w:t>—</w:t>
      </w:r>
      <w:r w:rsidRPr="00AC7147">
        <w:t>ACCIDENT/EXPOSURE INVESTIGATION REPORT</w:t>
      </w:r>
    </w:p>
    <w:p w14:paraId="16A939CA" w14:textId="77777777" w:rsidR="00362412" w:rsidRDefault="00362412" w:rsidP="00362412"/>
    <w:p w14:paraId="751AAA7C" w14:textId="77777777" w:rsidR="00AC7147" w:rsidRDefault="00460C3B" w:rsidP="00AC7147">
      <w:pPr>
        <w:spacing w:after="0"/>
        <w:jc w:val="center"/>
      </w:pPr>
      <w:r>
        <w:pict w14:anchorId="18ADC97F">
          <v:rect id="_x0000_i1028" style="width:468pt;height:3pt" o:hralign="center" o:hrstd="t" o:hrnoshade="t" o:hr="t" fillcolor="#404040 [2429]" stroked="f"/>
        </w:pict>
      </w:r>
    </w:p>
    <w:p w14:paraId="1B0B486A" w14:textId="77777777" w:rsidR="00AC7147" w:rsidRDefault="00AC7147" w:rsidP="007856B0">
      <w:pPr>
        <w:tabs>
          <w:tab w:val="left" w:pos="2520"/>
          <w:tab w:val="left" w:pos="4320"/>
          <w:tab w:val="left" w:pos="4680"/>
          <w:tab w:val="left" w:pos="5580"/>
          <w:tab w:val="left" w:pos="9360"/>
        </w:tabs>
        <w:rPr>
          <w:u w:val="single"/>
        </w:rPr>
      </w:pPr>
      <w:r>
        <w:t xml:space="preserve">Date </w:t>
      </w:r>
      <w:r w:rsidR="007856B0">
        <w:t>and</w:t>
      </w:r>
      <w:r>
        <w:t xml:space="preserve"> Time of Accident:</w:t>
      </w:r>
      <w:r>
        <w:tab/>
      </w:r>
      <w:r w:rsidRPr="0016022F">
        <w:rPr>
          <w:u w:val="single"/>
        </w:rPr>
        <w:tab/>
      </w:r>
      <w:r>
        <w:tab/>
        <w:t>Location:</w:t>
      </w:r>
      <w:r>
        <w:tab/>
      </w:r>
      <w:r w:rsidRPr="0016022F">
        <w:rPr>
          <w:u w:val="single"/>
        </w:rPr>
        <w:tab/>
      </w:r>
    </w:p>
    <w:p w14:paraId="1AE5DD9B" w14:textId="77777777" w:rsidR="00AC7147" w:rsidRDefault="00AC7147" w:rsidP="00AC7147">
      <w:pPr>
        <w:tabs>
          <w:tab w:val="left" w:pos="1980"/>
          <w:tab w:val="left" w:pos="9360"/>
        </w:tabs>
        <w:rPr>
          <w:u w:val="single"/>
        </w:rPr>
      </w:pPr>
      <w:r>
        <w:t>Accident Description:</w:t>
      </w:r>
      <w:r>
        <w:tab/>
      </w:r>
      <w:r w:rsidRPr="0016022F">
        <w:rPr>
          <w:u w:val="single"/>
        </w:rPr>
        <w:tab/>
      </w:r>
    </w:p>
    <w:p w14:paraId="7F7347A4" w14:textId="77777777" w:rsidR="00AC7147" w:rsidRDefault="00AC7147" w:rsidP="00AC7147">
      <w:pPr>
        <w:tabs>
          <w:tab w:val="left" w:pos="9360"/>
        </w:tabs>
        <w:rPr>
          <w:u w:val="single"/>
        </w:rPr>
      </w:pPr>
      <w:r>
        <w:rPr>
          <w:u w:val="single"/>
        </w:rPr>
        <w:tab/>
      </w:r>
    </w:p>
    <w:p w14:paraId="04905199" w14:textId="77777777" w:rsidR="00AC7147" w:rsidRDefault="00AC7147" w:rsidP="00AC7147">
      <w:pPr>
        <w:tabs>
          <w:tab w:val="left" w:pos="9360"/>
        </w:tabs>
        <w:rPr>
          <w:u w:val="single"/>
        </w:rPr>
      </w:pPr>
      <w:r>
        <w:rPr>
          <w:u w:val="single"/>
        </w:rPr>
        <w:tab/>
      </w:r>
    </w:p>
    <w:p w14:paraId="2F97072A" w14:textId="77777777" w:rsidR="00AC7147" w:rsidRDefault="00AC7147" w:rsidP="00AC7147">
      <w:pPr>
        <w:tabs>
          <w:tab w:val="left" w:pos="9360"/>
        </w:tabs>
        <w:rPr>
          <w:u w:val="single"/>
        </w:rPr>
      </w:pPr>
      <w:r>
        <w:rPr>
          <w:u w:val="single"/>
        </w:rPr>
        <w:tab/>
      </w:r>
    </w:p>
    <w:p w14:paraId="4FFAB305" w14:textId="77777777" w:rsidR="00AC7147" w:rsidRDefault="00AC7147" w:rsidP="00AC7147">
      <w:pPr>
        <w:tabs>
          <w:tab w:val="left" w:pos="1890"/>
          <w:tab w:val="left" w:pos="9360"/>
        </w:tabs>
        <w:rPr>
          <w:u w:val="single"/>
        </w:rPr>
      </w:pPr>
      <w:r>
        <w:t>Employees Involved:</w:t>
      </w:r>
      <w:r>
        <w:tab/>
      </w:r>
      <w:r w:rsidRPr="0016022F">
        <w:rPr>
          <w:u w:val="single"/>
        </w:rPr>
        <w:tab/>
      </w:r>
    </w:p>
    <w:p w14:paraId="5FB29BB5" w14:textId="77777777" w:rsidR="00AC7147" w:rsidRDefault="00AC7147" w:rsidP="00AC7147">
      <w:pPr>
        <w:tabs>
          <w:tab w:val="left" w:pos="9360"/>
        </w:tabs>
        <w:rPr>
          <w:u w:val="single"/>
        </w:rPr>
      </w:pPr>
      <w:r>
        <w:rPr>
          <w:u w:val="single"/>
        </w:rPr>
        <w:tab/>
      </w:r>
    </w:p>
    <w:p w14:paraId="620C673D" w14:textId="77777777" w:rsidR="00AC7147" w:rsidRDefault="00AC7147" w:rsidP="00AC7147">
      <w:pPr>
        <w:tabs>
          <w:tab w:val="left" w:pos="9360"/>
        </w:tabs>
        <w:rPr>
          <w:u w:val="single"/>
        </w:rPr>
      </w:pPr>
      <w:r>
        <w:rPr>
          <w:u w:val="single"/>
        </w:rPr>
        <w:tab/>
      </w:r>
    </w:p>
    <w:p w14:paraId="10E16C00" w14:textId="77777777" w:rsidR="00AC7147" w:rsidRDefault="00AC7147" w:rsidP="00AC7147">
      <w:pPr>
        <w:tabs>
          <w:tab w:val="left" w:pos="9360"/>
        </w:tabs>
        <w:rPr>
          <w:u w:val="single"/>
        </w:rPr>
      </w:pPr>
      <w:r>
        <w:rPr>
          <w:u w:val="single"/>
        </w:rPr>
        <w:tab/>
      </w:r>
    </w:p>
    <w:p w14:paraId="32F8F180" w14:textId="77777777" w:rsidR="00AC7147" w:rsidRDefault="00AC7147" w:rsidP="00AC7147">
      <w:pPr>
        <w:tabs>
          <w:tab w:val="left" w:pos="3600"/>
          <w:tab w:val="left" w:pos="9360"/>
        </w:tabs>
        <w:rPr>
          <w:u w:val="single"/>
        </w:rPr>
      </w:pPr>
      <w:r>
        <w:t>Preventative Action Recommendations:</w:t>
      </w:r>
      <w:r>
        <w:tab/>
      </w:r>
      <w:r w:rsidRPr="0016022F">
        <w:rPr>
          <w:u w:val="single"/>
        </w:rPr>
        <w:tab/>
      </w:r>
    </w:p>
    <w:p w14:paraId="13558981" w14:textId="77777777" w:rsidR="00AC7147" w:rsidRDefault="00AC7147" w:rsidP="00AC7147">
      <w:pPr>
        <w:tabs>
          <w:tab w:val="left" w:pos="9360"/>
        </w:tabs>
        <w:rPr>
          <w:u w:val="single"/>
        </w:rPr>
      </w:pPr>
      <w:r>
        <w:rPr>
          <w:u w:val="single"/>
        </w:rPr>
        <w:tab/>
      </w:r>
    </w:p>
    <w:p w14:paraId="5388D0B6" w14:textId="77777777" w:rsidR="00AC7147" w:rsidRDefault="00AC7147" w:rsidP="00AC7147">
      <w:pPr>
        <w:tabs>
          <w:tab w:val="left" w:pos="9360"/>
        </w:tabs>
        <w:rPr>
          <w:u w:val="single"/>
        </w:rPr>
      </w:pPr>
      <w:r>
        <w:rPr>
          <w:u w:val="single"/>
        </w:rPr>
        <w:tab/>
      </w:r>
    </w:p>
    <w:p w14:paraId="42BBAE75" w14:textId="77777777" w:rsidR="00AC7147" w:rsidRDefault="00AC7147" w:rsidP="00AC7147">
      <w:pPr>
        <w:tabs>
          <w:tab w:val="left" w:pos="9360"/>
        </w:tabs>
        <w:rPr>
          <w:u w:val="single"/>
        </w:rPr>
      </w:pPr>
      <w:r>
        <w:rPr>
          <w:u w:val="single"/>
        </w:rPr>
        <w:tab/>
      </w:r>
    </w:p>
    <w:p w14:paraId="35209E43" w14:textId="77777777" w:rsidR="00AC7147" w:rsidRDefault="00AC7147" w:rsidP="00AC7147">
      <w:pPr>
        <w:tabs>
          <w:tab w:val="left" w:pos="2340"/>
          <w:tab w:val="left" w:pos="9360"/>
        </w:tabs>
        <w:rPr>
          <w:u w:val="single"/>
        </w:rPr>
      </w:pPr>
      <w:r>
        <w:t>Corrective Actions Taken:</w:t>
      </w:r>
      <w:r>
        <w:tab/>
      </w:r>
      <w:r w:rsidRPr="0016022F">
        <w:rPr>
          <w:u w:val="single"/>
        </w:rPr>
        <w:tab/>
      </w:r>
    </w:p>
    <w:p w14:paraId="3F644F6D" w14:textId="77777777" w:rsidR="00AC7147" w:rsidRDefault="00AC7147" w:rsidP="00AC7147">
      <w:pPr>
        <w:tabs>
          <w:tab w:val="left" w:pos="9360"/>
        </w:tabs>
        <w:rPr>
          <w:u w:val="single"/>
        </w:rPr>
      </w:pPr>
      <w:r>
        <w:rPr>
          <w:u w:val="single"/>
        </w:rPr>
        <w:tab/>
      </w:r>
    </w:p>
    <w:p w14:paraId="0647CF55" w14:textId="77777777" w:rsidR="00AC7147" w:rsidRDefault="00AC7147" w:rsidP="00AC7147">
      <w:pPr>
        <w:tabs>
          <w:tab w:val="left" w:pos="9360"/>
        </w:tabs>
        <w:rPr>
          <w:u w:val="single"/>
        </w:rPr>
      </w:pPr>
      <w:r>
        <w:rPr>
          <w:u w:val="single"/>
        </w:rPr>
        <w:tab/>
      </w:r>
    </w:p>
    <w:p w14:paraId="0BE9B557" w14:textId="77777777" w:rsidR="00AC7147" w:rsidRDefault="00AC7147" w:rsidP="00AC7147">
      <w:pPr>
        <w:tabs>
          <w:tab w:val="left" w:pos="9360"/>
        </w:tabs>
        <w:rPr>
          <w:u w:val="single"/>
        </w:rPr>
      </w:pPr>
      <w:r>
        <w:rPr>
          <w:u w:val="single"/>
        </w:rPr>
        <w:tab/>
      </w:r>
    </w:p>
    <w:p w14:paraId="1FDE8CB2" w14:textId="77777777" w:rsidR="00AC7147" w:rsidRDefault="00AC7147" w:rsidP="00AC7147">
      <w:pPr>
        <w:tabs>
          <w:tab w:val="left" w:pos="2070"/>
          <w:tab w:val="left" w:pos="5310"/>
          <w:tab w:val="left" w:pos="5670"/>
          <w:tab w:val="left" w:pos="7200"/>
          <w:tab w:val="left" w:pos="9360"/>
        </w:tabs>
        <w:rPr>
          <w:u w:val="single"/>
        </w:rPr>
      </w:pPr>
      <w:r>
        <w:t>Manager Responsible:</w:t>
      </w:r>
      <w:r>
        <w:tab/>
      </w:r>
      <w:r w:rsidRPr="0016022F">
        <w:rPr>
          <w:u w:val="single"/>
        </w:rPr>
        <w:tab/>
      </w:r>
      <w:r>
        <w:tab/>
        <w:t>Date Completed:</w:t>
      </w:r>
      <w:r>
        <w:tab/>
      </w:r>
      <w:r w:rsidRPr="0016022F">
        <w:rPr>
          <w:u w:val="single"/>
        </w:rPr>
        <w:tab/>
      </w:r>
    </w:p>
    <w:p w14:paraId="37C84415" w14:textId="77777777" w:rsidR="00AC7147" w:rsidRDefault="00460C3B" w:rsidP="00AC7147">
      <w:r>
        <w:pict w14:anchorId="5E17CF72">
          <v:rect id="_x0000_i1029" style="width:468pt;height:3pt" o:hralign="center" o:hrstd="t" o:hrnoshade="t" o:hr="t" fillcolor="#404040 [2429]" stroked="f"/>
        </w:pict>
      </w:r>
    </w:p>
    <w:p w14:paraId="18E8B50B" w14:textId="77777777" w:rsidR="00AC7147" w:rsidRDefault="00AC7147">
      <w:r>
        <w:br w:type="page"/>
      </w:r>
    </w:p>
    <w:p w14:paraId="3276318D" w14:textId="77777777" w:rsidR="00AC7147" w:rsidRDefault="00AC7147" w:rsidP="00604C5B">
      <w:pPr>
        <w:pStyle w:val="Heading1"/>
      </w:pPr>
      <w:r w:rsidRPr="00AC7147">
        <w:t xml:space="preserve">ATTACHMENT </w:t>
      </w:r>
      <w:r w:rsidR="00783BFB">
        <w:t>J.4</w:t>
      </w:r>
      <w:r w:rsidR="00DA6A63">
        <w:t>.</w:t>
      </w:r>
      <w:r>
        <w:rPr>
          <w:rFonts w:ascii="Arial" w:hAnsi="Arial" w:cs="Arial"/>
          <w:lang w:bidi="he-IL"/>
        </w:rPr>
        <w:t>—</w:t>
      </w:r>
      <w:r w:rsidRPr="00AC7147">
        <w:t>WORKER TRAINING AND INSTRUCTION RECORD</w:t>
      </w:r>
    </w:p>
    <w:p w14:paraId="7B57BDCB" w14:textId="77777777" w:rsidR="00AC7147" w:rsidRPr="00AC7147" w:rsidRDefault="00AC7147" w:rsidP="00AC7147"/>
    <w:tbl>
      <w:tblPr>
        <w:tblW w:w="9289" w:type="dxa"/>
        <w:tblLayout w:type="fixed"/>
        <w:tblCellMar>
          <w:left w:w="0" w:type="dxa"/>
          <w:right w:w="0" w:type="dxa"/>
        </w:tblCellMar>
        <w:tblLook w:val="01E0" w:firstRow="1" w:lastRow="1" w:firstColumn="1" w:lastColumn="1" w:noHBand="0" w:noVBand="0"/>
      </w:tblPr>
      <w:tblGrid>
        <w:gridCol w:w="2340"/>
        <w:gridCol w:w="1620"/>
        <w:gridCol w:w="2880"/>
        <w:gridCol w:w="2449"/>
      </w:tblGrid>
      <w:tr w:rsidR="00AC7147" w:rsidRPr="0052771C" w14:paraId="4244D7BA" w14:textId="77777777" w:rsidTr="00735A9D">
        <w:trPr>
          <w:trHeight w:hRule="exact" w:val="658"/>
        </w:trPr>
        <w:tc>
          <w:tcPr>
            <w:tcW w:w="2340" w:type="dxa"/>
            <w:tcBorders>
              <w:top w:val="single" w:sz="4" w:space="0" w:color="000000"/>
              <w:left w:val="nil"/>
              <w:bottom w:val="single" w:sz="7" w:space="0" w:color="000000"/>
              <w:right w:val="single" w:sz="6" w:space="0" w:color="000000"/>
            </w:tcBorders>
            <w:shd w:val="clear" w:color="auto" w:fill="DDD9C3" w:themeFill="background2" w:themeFillShade="E6"/>
            <w:vAlign w:val="center"/>
          </w:tcPr>
          <w:p w14:paraId="70191133" w14:textId="77777777" w:rsidR="00AC7147" w:rsidRPr="0052771C" w:rsidRDefault="00AC7147" w:rsidP="00596CFD">
            <w:pPr>
              <w:spacing w:after="0" w:line="320" w:lineRule="exact"/>
              <w:ind w:right="-20"/>
              <w:jc w:val="center"/>
              <w:rPr>
                <w:rFonts w:eastAsia="Arial" w:cs="Arial"/>
                <w:b/>
                <w:sz w:val="28"/>
                <w:szCs w:val="28"/>
              </w:rPr>
            </w:pPr>
            <w:r w:rsidRPr="0052771C">
              <w:rPr>
                <w:rFonts w:eastAsia="Arial" w:cs="Arial"/>
                <w:b/>
                <w:bCs/>
                <w:sz w:val="28"/>
                <w:szCs w:val="28"/>
              </w:rPr>
              <w:t>E</w:t>
            </w:r>
            <w:r w:rsidRPr="0052771C">
              <w:rPr>
                <w:rFonts w:eastAsia="Arial" w:cs="Arial"/>
                <w:b/>
                <w:bCs/>
                <w:spacing w:val="1"/>
                <w:sz w:val="28"/>
                <w:szCs w:val="28"/>
              </w:rPr>
              <w:t>M</w:t>
            </w:r>
            <w:r w:rsidRPr="0052771C">
              <w:rPr>
                <w:rFonts w:eastAsia="Arial" w:cs="Arial"/>
                <w:b/>
                <w:bCs/>
                <w:sz w:val="28"/>
                <w:szCs w:val="28"/>
              </w:rPr>
              <w:t>PLOYEE</w:t>
            </w:r>
            <w:r w:rsidRPr="0052771C">
              <w:rPr>
                <w:rFonts w:eastAsia="Arial" w:cs="Arial"/>
                <w:b/>
                <w:bCs/>
                <w:spacing w:val="62"/>
                <w:sz w:val="28"/>
                <w:szCs w:val="28"/>
              </w:rPr>
              <w:t xml:space="preserve"> </w:t>
            </w:r>
            <w:r w:rsidRPr="0052771C">
              <w:rPr>
                <w:rFonts w:eastAsia="Arial" w:cs="Arial"/>
                <w:b/>
                <w:bCs/>
                <w:sz w:val="28"/>
                <w:szCs w:val="28"/>
              </w:rPr>
              <w:t>NA</w:t>
            </w:r>
            <w:r w:rsidRPr="0052771C">
              <w:rPr>
                <w:rFonts w:eastAsia="Arial" w:cs="Arial"/>
                <w:b/>
                <w:bCs/>
                <w:spacing w:val="1"/>
                <w:sz w:val="28"/>
                <w:szCs w:val="28"/>
              </w:rPr>
              <w:t>M</w:t>
            </w:r>
            <w:r w:rsidRPr="0052771C">
              <w:rPr>
                <w:rFonts w:eastAsia="Arial" w:cs="Arial"/>
                <w:b/>
                <w:bCs/>
                <w:sz w:val="28"/>
                <w:szCs w:val="28"/>
              </w:rPr>
              <w:t>E</w:t>
            </w:r>
          </w:p>
        </w:tc>
        <w:tc>
          <w:tcPr>
            <w:tcW w:w="1620" w:type="dxa"/>
            <w:tcBorders>
              <w:top w:val="single" w:sz="4" w:space="0" w:color="000000"/>
              <w:left w:val="single" w:sz="6" w:space="0" w:color="000000"/>
              <w:bottom w:val="single" w:sz="7" w:space="0" w:color="000000"/>
              <w:right w:val="single" w:sz="6" w:space="0" w:color="000000"/>
            </w:tcBorders>
            <w:shd w:val="clear" w:color="auto" w:fill="DDD9C3" w:themeFill="background2" w:themeFillShade="E6"/>
            <w:vAlign w:val="center"/>
          </w:tcPr>
          <w:p w14:paraId="0CB5C67E" w14:textId="77777777" w:rsidR="00AC7147" w:rsidRPr="0052771C" w:rsidRDefault="00AC7147" w:rsidP="00596CFD">
            <w:pPr>
              <w:spacing w:after="0" w:line="320" w:lineRule="exact"/>
              <w:ind w:right="-20"/>
              <w:jc w:val="center"/>
              <w:rPr>
                <w:rFonts w:eastAsia="Arial" w:cs="Arial"/>
                <w:b/>
                <w:sz w:val="28"/>
                <w:szCs w:val="28"/>
              </w:rPr>
            </w:pPr>
            <w:r w:rsidRPr="0052771C">
              <w:rPr>
                <w:rFonts w:eastAsia="Arial" w:cs="Arial"/>
                <w:b/>
                <w:bCs/>
                <w:sz w:val="28"/>
                <w:szCs w:val="28"/>
              </w:rPr>
              <w:t>TRAINING</w:t>
            </w:r>
            <w:r w:rsidRPr="0052771C">
              <w:rPr>
                <w:rFonts w:eastAsia="Arial" w:cs="Arial"/>
                <w:b/>
                <w:bCs/>
                <w:spacing w:val="-14"/>
                <w:sz w:val="28"/>
                <w:szCs w:val="28"/>
              </w:rPr>
              <w:t xml:space="preserve"> </w:t>
            </w:r>
            <w:r w:rsidRPr="0052771C">
              <w:rPr>
                <w:rFonts w:eastAsia="Arial" w:cs="Arial"/>
                <w:b/>
                <w:bCs/>
                <w:sz w:val="28"/>
                <w:szCs w:val="28"/>
              </w:rPr>
              <w:t>DAT</w:t>
            </w:r>
            <w:r w:rsidRPr="0052771C">
              <w:rPr>
                <w:rFonts w:eastAsia="Arial" w:cs="Arial"/>
                <w:b/>
                <w:bCs/>
                <w:spacing w:val="2"/>
                <w:sz w:val="28"/>
                <w:szCs w:val="28"/>
              </w:rPr>
              <w:t>E</w:t>
            </w:r>
            <w:r w:rsidRPr="0052771C">
              <w:rPr>
                <w:rFonts w:eastAsia="Arial" w:cs="Arial"/>
                <w:b/>
                <w:bCs/>
                <w:sz w:val="28"/>
                <w:szCs w:val="28"/>
              </w:rPr>
              <w:t>S</w:t>
            </w:r>
          </w:p>
        </w:tc>
        <w:tc>
          <w:tcPr>
            <w:tcW w:w="2880" w:type="dxa"/>
            <w:tcBorders>
              <w:top w:val="single" w:sz="4" w:space="0" w:color="000000"/>
              <w:left w:val="single" w:sz="6" w:space="0" w:color="000000"/>
              <w:bottom w:val="single" w:sz="7" w:space="0" w:color="000000"/>
              <w:right w:val="single" w:sz="6" w:space="0" w:color="000000"/>
            </w:tcBorders>
            <w:shd w:val="clear" w:color="auto" w:fill="DDD9C3" w:themeFill="background2" w:themeFillShade="E6"/>
            <w:vAlign w:val="center"/>
          </w:tcPr>
          <w:p w14:paraId="348C9815" w14:textId="77777777" w:rsidR="00AC7147" w:rsidRPr="0052771C" w:rsidRDefault="00AC7147" w:rsidP="00596CFD">
            <w:pPr>
              <w:spacing w:after="0" w:line="320" w:lineRule="exact"/>
              <w:ind w:right="-20"/>
              <w:jc w:val="center"/>
              <w:rPr>
                <w:rFonts w:eastAsia="Arial" w:cs="Arial"/>
                <w:b/>
                <w:sz w:val="28"/>
                <w:szCs w:val="28"/>
              </w:rPr>
            </w:pPr>
            <w:r w:rsidRPr="0052771C">
              <w:rPr>
                <w:rFonts w:eastAsia="Arial" w:cs="Arial"/>
                <w:b/>
                <w:bCs/>
                <w:sz w:val="28"/>
                <w:szCs w:val="28"/>
              </w:rPr>
              <w:t>TYPE</w:t>
            </w:r>
            <w:r w:rsidRPr="0052771C">
              <w:rPr>
                <w:rFonts w:eastAsia="Arial" w:cs="Arial"/>
                <w:b/>
                <w:bCs/>
                <w:spacing w:val="-6"/>
                <w:sz w:val="28"/>
                <w:szCs w:val="28"/>
              </w:rPr>
              <w:t xml:space="preserve"> </w:t>
            </w:r>
            <w:r w:rsidRPr="0052771C">
              <w:rPr>
                <w:rFonts w:eastAsia="Arial" w:cs="Arial"/>
                <w:b/>
                <w:bCs/>
                <w:sz w:val="28"/>
                <w:szCs w:val="28"/>
              </w:rPr>
              <w:t>OF</w:t>
            </w:r>
            <w:r w:rsidRPr="0052771C">
              <w:rPr>
                <w:rFonts w:eastAsia="Arial" w:cs="Arial"/>
                <w:b/>
                <w:bCs/>
                <w:spacing w:val="-4"/>
                <w:sz w:val="28"/>
                <w:szCs w:val="28"/>
              </w:rPr>
              <w:t xml:space="preserve"> </w:t>
            </w:r>
            <w:r w:rsidRPr="0052771C">
              <w:rPr>
                <w:rFonts w:eastAsia="Arial" w:cs="Arial"/>
                <w:b/>
                <w:bCs/>
                <w:sz w:val="28"/>
                <w:szCs w:val="28"/>
              </w:rPr>
              <w:t>TRA</w:t>
            </w:r>
            <w:r w:rsidRPr="0052771C">
              <w:rPr>
                <w:rFonts w:eastAsia="Arial" w:cs="Arial"/>
                <w:b/>
                <w:bCs/>
                <w:spacing w:val="2"/>
                <w:sz w:val="28"/>
                <w:szCs w:val="28"/>
              </w:rPr>
              <w:t>I</w:t>
            </w:r>
            <w:r w:rsidRPr="0052771C">
              <w:rPr>
                <w:rFonts w:eastAsia="Arial" w:cs="Arial"/>
                <w:b/>
                <w:bCs/>
                <w:sz w:val="28"/>
                <w:szCs w:val="28"/>
              </w:rPr>
              <w:t>NING</w:t>
            </w:r>
          </w:p>
        </w:tc>
        <w:tc>
          <w:tcPr>
            <w:tcW w:w="2449" w:type="dxa"/>
            <w:tcBorders>
              <w:top w:val="single" w:sz="4" w:space="0" w:color="000000"/>
              <w:left w:val="single" w:sz="6" w:space="0" w:color="000000"/>
              <w:bottom w:val="single" w:sz="7" w:space="0" w:color="000000"/>
              <w:right w:val="nil"/>
            </w:tcBorders>
            <w:shd w:val="clear" w:color="auto" w:fill="DDD9C3" w:themeFill="background2" w:themeFillShade="E6"/>
            <w:vAlign w:val="center"/>
          </w:tcPr>
          <w:p w14:paraId="10B31BF9" w14:textId="77777777" w:rsidR="00AC7147" w:rsidRPr="0052771C" w:rsidRDefault="00AC7147" w:rsidP="00596CFD">
            <w:pPr>
              <w:spacing w:after="0" w:line="320" w:lineRule="exact"/>
              <w:ind w:right="-20"/>
              <w:jc w:val="center"/>
              <w:rPr>
                <w:rFonts w:eastAsia="Arial" w:cs="Arial"/>
                <w:b/>
                <w:sz w:val="28"/>
                <w:szCs w:val="28"/>
              </w:rPr>
            </w:pPr>
            <w:r w:rsidRPr="0052771C">
              <w:rPr>
                <w:rFonts w:eastAsia="Arial" w:cs="Arial"/>
                <w:b/>
                <w:bCs/>
                <w:sz w:val="28"/>
                <w:szCs w:val="28"/>
              </w:rPr>
              <w:t>TRAINERS</w:t>
            </w:r>
          </w:p>
        </w:tc>
      </w:tr>
      <w:tr w:rsidR="00AC7147" w:rsidRPr="0052771C" w14:paraId="68FD7A47" w14:textId="77777777" w:rsidTr="00735A9D">
        <w:trPr>
          <w:trHeight w:hRule="exact" w:val="569"/>
        </w:trPr>
        <w:tc>
          <w:tcPr>
            <w:tcW w:w="2340" w:type="dxa"/>
            <w:tcBorders>
              <w:top w:val="single" w:sz="7" w:space="0" w:color="000000"/>
              <w:left w:val="nil"/>
              <w:bottom w:val="single" w:sz="7" w:space="0" w:color="000000"/>
              <w:right w:val="single" w:sz="6" w:space="0" w:color="000000"/>
            </w:tcBorders>
          </w:tcPr>
          <w:p w14:paraId="6614E438" w14:textId="77777777" w:rsidR="00AC7147" w:rsidRPr="0052771C" w:rsidRDefault="00AC7147" w:rsidP="00334E21">
            <w:pPr>
              <w:jc w:val="center"/>
              <w:rPr>
                <w:b/>
              </w:rPr>
            </w:pPr>
          </w:p>
        </w:tc>
        <w:tc>
          <w:tcPr>
            <w:tcW w:w="1620" w:type="dxa"/>
            <w:tcBorders>
              <w:top w:val="single" w:sz="7" w:space="0" w:color="000000"/>
              <w:left w:val="single" w:sz="6" w:space="0" w:color="000000"/>
              <w:bottom w:val="single" w:sz="7" w:space="0" w:color="000000"/>
              <w:right w:val="single" w:sz="6" w:space="0" w:color="000000"/>
            </w:tcBorders>
          </w:tcPr>
          <w:p w14:paraId="4A841687" w14:textId="77777777" w:rsidR="00AC7147" w:rsidRPr="0052771C" w:rsidRDefault="00AC7147" w:rsidP="00334E21">
            <w:pPr>
              <w:jc w:val="center"/>
              <w:rPr>
                <w:b/>
              </w:rPr>
            </w:pPr>
          </w:p>
        </w:tc>
        <w:tc>
          <w:tcPr>
            <w:tcW w:w="2880" w:type="dxa"/>
            <w:tcBorders>
              <w:top w:val="single" w:sz="7" w:space="0" w:color="000000"/>
              <w:left w:val="single" w:sz="6" w:space="0" w:color="000000"/>
              <w:bottom w:val="single" w:sz="7" w:space="0" w:color="000000"/>
              <w:right w:val="single" w:sz="6" w:space="0" w:color="000000"/>
            </w:tcBorders>
          </w:tcPr>
          <w:p w14:paraId="48611F3F" w14:textId="77777777" w:rsidR="00AC7147" w:rsidRPr="0052771C" w:rsidRDefault="00AC7147" w:rsidP="00334E21">
            <w:pPr>
              <w:jc w:val="center"/>
              <w:rPr>
                <w:b/>
              </w:rPr>
            </w:pPr>
          </w:p>
        </w:tc>
        <w:tc>
          <w:tcPr>
            <w:tcW w:w="2449" w:type="dxa"/>
            <w:tcBorders>
              <w:top w:val="single" w:sz="7" w:space="0" w:color="000000"/>
              <w:left w:val="single" w:sz="6" w:space="0" w:color="000000"/>
              <w:bottom w:val="single" w:sz="7" w:space="0" w:color="000000"/>
              <w:right w:val="nil"/>
            </w:tcBorders>
          </w:tcPr>
          <w:p w14:paraId="50F8846F" w14:textId="77777777" w:rsidR="00AC7147" w:rsidRPr="0052771C" w:rsidRDefault="00AC7147" w:rsidP="00334E21">
            <w:pPr>
              <w:jc w:val="center"/>
              <w:rPr>
                <w:b/>
              </w:rPr>
            </w:pPr>
          </w:p>
        </w:tc>
      </w:tr>
      <w:tr w:rsidR="00AC7147" w:rsidRPr="0052771C" w14:paraId="42D4EC42" w14:textId="77777777" w:rsidTr="00735A9D">
        <w:trPr>
          <w:trHeight w:hRule="exact" w:val="567"/>
        </w:trPr>
        <w:tc>
          <w:tcPr>
            <w:tcW w:w="2340" w:type="dxa"/>
            <w:tcBorders>
              <w:top w:val="single" w:sz="7" w:space="0" w:color="000000"/>
              <w:left w:val="nil"/>
              <w:bottom w:val="single" w:sz="7" w:space="0" w:color="000000"/>
              <w:right w:val="single" w:sz="6" w:space="0" w:color="000000"/>
            </w:tcBorders>
          </w:tcPr>
          <w:p w14:paraId="5F48DB78" w14:textId="77777777" w:rsidR="00AC7147" w:rsidRPr="0052771C" w:rsidRDefault="00AC7147" w:rsidP="00334E21">
            <w:pPr>
              <w:jc w:val="center"/>
              <w:rPr>
                <w:b/>
              </w:rPr>
            </w:pPr>
          </w:p>
        </w:tc>
        <w:tc>
          <w:tcPr>
            <w:tcW w:w="1620" w:type="dxa"/>
            <w:tcBorders>
              <w:top w:val="single" w:sz="7" w:space="0" w:color="000000"/>
              <w:left w:val="single" w:sz="6" w:space="0" w:color="000000"/>
              <w:bottom w:val="single" w:sz="7" w:space="0" w:color="000000"/>
              <w:right w:val="single" w:sz="6" w:space="0" w:color="000000"/>
            </w:tcBorders>
          </w:tcPr>
          <w:p w14:paraId="09187718" w14:textId="77777777" w:rsidR="00AC7147" w:rsidRPr="0052771C" w:rsidRDefault="00AC7147" w:rsidP="00334E21">
            <w:pPr>
              <w:jc w:val="center"/>
              <w:rPr>
                <w:b/>
              </w:rPr>
            </w:pPr>
          </w:p>
        </w:tc>
        <w:tc>
          <w:tcPr>
            <w:tcW w:w="2880" w:type="dxa"/>
            <w:tcBorders>
              <w:top w:val="single" w:sz="7" w:space="0" w:color="000000"/>
              <w:left w:val="single" w:sz="6" w:space="0" w:color="000000"/>
              <w:bottom w:val="single" w:sz="7" w:space="0" w:color="000000"/>
              <w:right w:val="single" w:sz="6" w:space="0" w:color="000000"/>
            </w:tcBorders>
          </w:tcPr>
          <w:p w14:paraId="0A9D87CC" w14:textId="77777777" w:rsidR="00AC7147" w:rsidRPr="0052771C" w:rsidRDefault="00AC7147" w:rsidP="00334E21">
            <w:pPr>
              <w:jc w:val="center"/>
              <w:rPr>
                <w:b/>
              </w:rPr>
            </w:pPr>
          </w:p>
        </w:tc>
        <w:tc>
          <w:tcPr>
            <w:tcW w:w="2449" w:type="dxa"/>
            <w:tcBorders>
              <w:top w:val="single" w:sz="7" w:space="0" w:color="000000"/>
              <w:left w:val="single" w:sz="6" w:space="0" w:color="000000"/>
              <w:bottom w:val="single" w:sz="7" w:space="0" w:color="000000"/>
              <w:right w:val="nil"/>
            </w:tcBorders>
          </w:tcPr>
          <w:p w14:paraId="586F59CD" w14:textId="77777777" w:rsidR="00AC7147" w:rsidRPr="0052771C" w:rsidRDefault="00AC7147" w:rsidP="00334E21">
            <w:pPr>
              <w:jc w:val="center"/>
              <w:rPr>
                <w:b/>
              </w:rPr>
            </w:pPr>
          </w:p>
        </w:tc>
      </w:tr>
      <w:tr w:rsidR="00AC7147" w:rsidRPr="0052771C" w14:paraId="375883C9" w14:textId="77777777" w:rsidTr="00735A9D">
        <w:trPr>
          <w:trHeight w:hRule="exact" w:val="569"/>
        </w:trPr>
        <w:tc>
          <w:tcPr>
            <w:tcW w:w="2340" w:type="dxa"/>
            <w:tcBorders>
              <w:top w:val="single" w:sz="7" w:space="0" w:color="000000"/>
              <w:left w:val="nil"/>
              <w:bottom w:val="single" w:sz="7" w:space="0" w:color="000000"/>
              <w:right w:val="single" w:sz="6" w:space="0" w:color="000000"/>
            </w:tcBorders>
          </w:tcPr>
          <w:p w14:paraId="7D787132" w14:textId="77777777" w:rsidR="00AC7147" w:rsidRPr="0052771C" w:rsidRDefault="00AC7147" w:rsidP="00334E21">
            <w:pPr>
              <w:jc w:val="center"/>
              <w:rPr>
                <w:b/>
              </w:rPr>
            </w:pPr>
          </w:p>
        </w:tc>
        <w:tc>
          <w:tcPr>
            <w:tcW w:w="1620" w:type="dxa"/>
            <w:tcBorders>
              <w:top w:val="single" w:sz="7" w:space="0" w:color="000000"/>
              <w:left w:val="single" w:sz="6" w:space="0" w:color="000000"/>
              <w:bottom w:val="single" w:sz="7" w:space="0" w:color="000000"/>
              <w:right w:val="single" w:sz="6" w:space="0" w:color="000000"/>
            </w:tcBorders>
          </w:tcPr>
          <w:p w14:paraId="109B8779" w14:textId="77777777" w:rsidR="00AC7147" w:rsidRPr="0052771C" w:rsidRDefault="00AC7147" w:rsidP="00334E21">
            <w:pPr>
              <w:jc w:val="center"/>
              <w:rPr>
                <w:b/>
              </w:rPr>
            </w:pPr>
          </w:p>
        </w:tc>
        <w:tc>
          <w:tcPr>
            <w:tcW w:w="2880" w:type="dxa"/>
            <w:tcBorders>
              <w:top w:val="single" w:sz="7" w:space="0" w:color="000000"/>
              <w:left w:val="single" w:sz="6" w:space="0" w:color="000000"/>
              <w:bottom w:val="single" w:sz="7" w:space="0" w:color="000000"/>
              <w:right w:val="single" w:sz="6" w:space="0" w:color="000000"/>
            </w:tcBorders>
          </w:tcPr>
          <w:p w14:paraId="39A8ED9F" w14:textId="77777777" w:rsidR="00AC7147" w:rsidRPr="0052771C" w:rsidRDefault="00AC7147" w:rsidP="00334E21">
            <w:pPr>
              <w:jc w:val="center"/>
              <w:rPr>
                <w:b/>
              </w:rPr>
            </w:pPr>
          </w:p>
        </w:tc>
        <w:tc>
          <w:tcPr>
            <w:tcW w:w="2449" w:type="dxa"/>
            <w:tcBorders>
              <w:top w:val="single" w:sz="7" w:space="0" w:color="000000"/>
              <w:left w:val="single" w:sz="6" w:space="0" w:color="000000"/>
              <w:bottom w:val="single" w:sz="7" w:space="0" w:color="000000"/>
              <w:right w:val="nil"/>
            </w:tcBorders>
          </w:tcPr>
          <w:p w14:paraId="20B0BD3D" w14:textId="77777777" w:rsidR="00AC7147" w:rsidRPr="0052771C" w:rsidRDefault="00AC7147" w:rsidP="00334E21">
            <w:pPr>
              <w:jc w:val="center"/>
              <w:rPr>
                <w:b/>
              </w:rPr>
            </w:pPr>
          </w:p>
        </w:tc>
      </w:tr>
      <w:tr w:rsidR="00AC7147" w:rsidRPr="0052771C" w14:paraId="4B53B9FA" w14:textId="77777777" w:rsidTr="00735A9D">
        <w:trPr>
          <w:trHeight w:hRule="exact" w:val="567"/>
        </w:trPr>
        <w:tc>
          <w:tcPr>
            <w:tcW w:w="2340" w:type="dxa"/>
            <w:tcBorders>
              <w:top w:val="single" w:sz="7" w:space="0" w:color="000000"/>
              <w:left w:val="nil"/>
              <w:bottom w:val="single" w:sz="7" w:space="0" w:color="000000"/>
              <w:right w:val="single" w:sz="6" w:space="0" w:color="000000"/>
            </w:tcBorders>
          </w:tcPr>
          <w:p w14:paraId="59C47974" w14:textId="77777777" w:rsidR="00AC7147" w:rsidRPr="0052771C" w:rsidRDefault="00AC7147" w:rsidP="00334E21">
            <w:pPr>
              <w:jc w:val="center"/>
              <w:rPr>
                <w:b/>
              </w:rPr>
            </w:pPr>
          </w:p>
        </w:tc>
        <w:tc>
          <w:tcPr>
            <w:tcW w:w="1620" w:type="dxa"/>
            <w:tcBorders>
              <w:top w:val="single" w:sz="7" w:space="0" w:color="000000"/>
              <w:left w:val="single" w:sz="6" w:space="0" w:color="000000"/>
              <w:bottom w:val="single" w:sz="7" w:space="0" w:color="000000"/>
              <w:right w:val="single" w:sz="6" w:space="0" w:color="000000"/>
            </w:tcBorders>
          </w:tcPr>
          <w:p w14:paraId="61744343" w14:textId="77777777" w:rsidR="00AC7147" w:rsidRPr="0052771C" w:rsidRDefault="00AC7147" w:rsidP="00334E21">
            <w:pPr>
              <w:jc w:val="center"/>
              <w:rPr>
                <w:b/>
              </w:rPr>
            </w:pPr>
          </w:p>
        </w:tc>
        <w:tc>
          <w:tcPr>
            <w:tcW w:w="2880" w:type="dxa"/>
            <w:tcBorders>
              <w:top w:val="single" w:sz="7" w:space="0" w:color="000000"/>
              <w:left w:val="single" w:sz="6" w:space="0" w:color="000000"/>
              <w:bottom w:val="single" w:sz="7" w:space="0" w:color="000000"/>
              <w:right w:val="single" w:sz="6" w:space="0" w:color="000000"/>
            </w:tcBorders>
          </w:tcPr>
          <w:p w14:paraId="44453F4D" w14:textId="77777777" w:rsidR="00AC7147" w:rsidRPr="0052771C" w:rsidRDefault="00AC7147" w:rsidP="00334E21">
            <w:pPr>
              <w:jc w:val="center"/>
              <w:rPr>
                <w:b/>
              </w:rPr>
            </w:pPr>
          </w:p>
        </w:tc>
        <w:tc>
          <w:tcPr>
            <w:tcW w:w="2449" w:type="dxa"/>
            <w:tcBorders>
              <w:top w:val="single" w:sz="7" w:space="0" w:color="000000"/>
              <w:left w:val="single" w:sz="6" w:space="0" w:color="000000"/>
              <w:bottom w:val="single" w:sz="7" w:space="0" w:color="000000"/>
              <w:right w:val="nil"/>
            </w:tcBorders>
          </w:tcPr>
          <w:p w14:paraId="2F9A3E45" w14:textId="77777777" w:rsidR="00AC7147" w:rsidRPr="0052771C" w:rsidRDefault="00AC7147" w:rsidP="00334E21">
            <w:pPr>
              <w:jc w:val="center"/>
              <w:rPr>
                <w:b/>
              </w:rPr>
            </w:pPr>
          </w:p>
        </w:tc>
      </w:tr>
      <w:tr w:rsidR="00AC7147" w:rsidRPr="0052771C" w14:paraId="664240D2" w14:textId="77777777" w:rsidTr="00735A9D">
        <w:trPr>
          <w:trHeight w:hRule="exact" w:val="569"/>
        </w:trPr>
        <w:tc>
          <w:tcPr>
            <w:tcW w:w="2340" w:type="dxa"/>
            <w:tcBorders>
              <w:top w:val="single" w:sz="7" w:space="0" w:color="000000"/>
              <w:left w:val="nil"/>
              <w:bottom w:val="single" w:sz="7" w:space="0" w:color="000000"/>
              <w:right w:val="single" w:sz="6" w:space="0" w:color="000000"/>
            </w:tcBorders>
          </w:tcPr>
          <w:p w14:paraId="66128EA6" w14:textId="77777777" w:rsidR="00AC7147" w:rsidRPr="0052771C" w:rsidRDefault="00AC7147" w:rsidP="00334E21">
            <w:pPr>
              <w:jc w:val="center"/>
              <w:rPr>
                <w:b/>
              </w:rPr>
            </w:pPr>
          </w:p>
        </w:tc>
        <w:tc>
          <w:tcPr>
            <w:tcW w:w="1620" w:type="dxa"/>
            <w:tcBorders>
              <w:top w:val="single" w:sz="7" w:space="0" w:color="000000"/>
              <w:left w:val="single" w:sz="6" w:space="0" w:color="000000"/>
              <w:bottom w:val="single" w:sz="7" w:space="0" w:color="000000"/>
              <w:right w:val="single" w:sz="6" w:space="0" w:color="000000"/>
            </w:tcBorders>
          </w:tcPr>
          <w:p w14:paraId="70F7668B" w14:textId="77777777" w:rsidR="00AC7147" w:rsidRPr="0052771C" w:rsidRDefault="00AC7147" w:rsidP="00334E21">
            <w:pPr>
              <w:jc w:val="center"/>
              <w:rPr>
                <w:b/>
              </w:rPr>
            </w:pPr>
          </w:p>
        </w:tc>
        <w:tc>
          <w:tcPr>
            <w:tcW w:w="2880" w:type="dxa"/>
            <w:tcBorders>
              <w:top w:val="single" w:sz="7" w:space="0" w:color="000000"/>
              <w:left w:val="single" w:sz="6" w:space="0" w:color="000000"/>
              <w:bottom w:val="single" w:sz="7" w:space="0" w:color="000000"/>
              <w:right w:val="single" w:sz="6" w:space="0" w:color="000000"/>
            </w:tcBorders>
          </w:tcPr>
          <w:p w14:paraId="5E25E671" w14:textId="77777777" w:rsidR="00AC7147" w:rsidRPr="0052771C" w:rsidRDefault="00AC7147" w:rsidP="00334E21">
            <w:pPr>
              <w:jc w:val="center"/>
              <w:rPr>
                <w:b/>
              </w:rPr>
            </w:pPr>
          </w:p>
        </w:tc>
        <w:tc>
          <w:tcPr>
            <w:tcW w:w="2449" w:type="dxa"/>
            <w:tcBorders>
              <w:top w:val="single" w:sz="7" w:space="0" w:color="000000"/>
              <w:left w:val="single" w:sz="6" w:space="0" w:color="000000"/>
              <w:bottom w:val="single" w:sz="7" w:space="0" w:color="000000"/>
              <w:right w:val="nil"/>
            </w:tcBorders>
          </w:tcPr>
          <w:p w14:paraId="6F06784E" w14:textId="77777777" w:rsidR="00AC7147" w:rsidRPr="0052771C" w:rsidRDefault="00AC7147" w:rsidP="00334E21">
            <w:pPr>
              <w:jc w:val="center"/>
              <w:rPr>
                <w:b/>
              </w:rPr>
            </w:pPr>
          </w:p>
        </w:tc>
      </w:tr>
      <w:tr w:rsidR="00AC7147" w:rsidRPr="0052771C" w14:paraId="6CA5A064" w14:textId="77777777" w:rsidTr="00735A9D">
        <w:trPr>
          <w:trHeight w:hRule="exact" w:val="567"/>
        </w:trPr>
        <w:tc>
          <w:tcPr>
            <w:tcW w:w="2340" w:type="dxa"/>
            <w:tcBorders>
              <w:top w:val="single" w:sz="7" w:space="0" w:color="000000"/>
              <w:left w:val="nil"/>
              <w:bottom w:val="single" w:sz="7" w:space="0" w:color="000000"/>
              <w:right w:val="single" w:sz="6" w:space="0" w:color="000000"/>
            </w:tcBorders>
          </w:tcPr>
          <w:p w14:paraId="16BD9521" w14:textId="77777777" w:rsidR="00AC7147" w:rsidRPr="0052771C" w:rsidRDefault="00AC7147" w:rsidP="00334E21">
            <w:pPr>
              <w:jc w:val="center"/>
              <w:rPr>
                <w:b/>
              </w:rPr>
            </w:pPr>
          </w:p>
        </w:tc>
        <w:tc>
          <w:tcPr>
            <w:tcW w:w="1620" w:type="dxa"/>
            <w:tcBorders>
              <w:top w:val="single" w:sz="7" w:space="0" w:color="000000"/>
              <w:left w:val="single" w:sz="6" w:space="0" w:color="000000"/>
              <w:bottom w:val="single" w:sz="7" w:space="0" w:color="000000"/>
              <w:right w:val="single" w:sz="6" w:space="0" w:color="000000"/>
            </w:tcBorders>
          </w:tcPr>
          <w:p w14:paraId="020EC87E" w14:textId="77777777" w:rsidR="00AC7147" w:rsidRPr="0052771C" w:rsidRDefault="00AC7147" w:rsidP="00334E21">
            <w:pPr>
              <w:jc w:val="center"/>
              <w:rPr>
                <w:b/>
              </w:rPr>
            </w:pPr>
          </w:p>
        </w:tc>
        <w:tc>
          <w:tcPr>
            <w:tcW w:w="2880" w:type="dxa"/>
            <w:tcBorders>
              <w:top w:val="single" w:sz="7" w:space="0" w:color="000000"/>
              <w:left w:val="single" w:sz="6" w:space="0" w:color="000000"/>
              <w:bottom w:val="single" w:sz="7" w:space="0" w:color="000000"/>
              <w:right w:val="single" w:sz="6" w:space="0" w:color="000000"/>
            </w:tcBorders>
          </w:tcPr>
          <w:p w14:paraId="0C2E316A" w14:textId="77777777" w:rsidR="00AC7147" w:rsidRPr="0052771C" w:rsidRDefault="00AC7147" w:rsidP="00334E21">
            <w:pPr>
              <w:jc w:val="center"/>
              <w:rPr>
                <w:b/>
              </w:rPr>
            </w:pPr>
          </w:p>
        </w:tc>
        <w:tc>
          <w:tcPr>
            <w:tcW w:w="2449" w:type="dxa"/>
            <w:tcBorders>
              <w:top w:val="single" w:sz="7" w:space="0" w:color="000000"/>
              <w:left w:val="single" w:sz="6" w:space="0" w:color="000000"/>
              <w:bottom w:val="single" w:sz="7" w:space="0" w:color="000000"/>
              <w:right w:val="nil"/>
            </w:tcBorders>
          </w:tcPr>
          <w:p w14:paraId="632A665B" w14:textId="77777777" w:rsidR="00AC7147" w:rsidRPr="0052771C" w:rsidRDefault="00AC7147" w:rsidP="00334E21">
            <w:pPr>
              <w:jc w:val="center"/>
              <w:rPr>
                <w:b/>
              </w:rPr>
            </w:pPr>
          </w:p>
        </w:tc>
      </w:tr>
      <w:tr w:rsidR="00AC7147" w:rsidRPr="0052771C" w14:paraId="355AAD29" w14:textId="77777777" w:rsidTr="00735A9D">
        <w:trPr>
          <w:trHeight w:hRule="exact" w:val="567"/>
        </w:trPr>
        <w:tc>
          <w:tcPr>
            <w:tcW w:w="2340" w:type="dxa"/>
            <w:tcBorders>
              <w:top w:val="single" w:sz="7" w:space="0" w:color="000000"/>
              <w:left w:val="nil"/>
              <w:bottom w:val="single" w:sz="7" w:space="0" w:color="000000"/>
              <w:right w:val="single" w:sz="6" w:space="0" w:color="000000"/>
            </w:tcBorders>
          </w:tcPr>
          <w:p w14:paraId="29070A1A" w14:textId="77777777" w:rsidR="00AC7147" w:rsidRPr="0052771C" w:rsidRDefault="00AC7147" w:rsidP="00334E21">
            <w:pPr>
              <w:jc w:val="center"/>
              <w:rPr>
                <w:b/>
              </w:rPr>
            </w:pPr>
          </w:p>
        </w:tc>
        <w:tc>
          <w:tcPr>
            <w:tcW w:w="1620" w:type="dxa"/>
            <w:tcBorders>
              <w:top w:val="single" w:sz="7" w:space="0" w:color="000000"/>
              <w:left w:val="single" w:sz="6" w:space="0" w:color="000000"/>
              <w:bottom w:val="single" w:sz="7" w:space="0" w:color="000000"/>
              <w:right w:val="single" w:sz="6" w:space="0" w:color="000000"/>
            </w:tcBorders>
          </w:tcPr>
          <w:p w14:paraId="0E1B3EF8" w14:textId="77777777" w:rsidR="00AC7147" w:rsidRPr="0052771C" w:rsidRDefault="00AC7147" w:rsidP="00334E21">
            <w:pPr>
              <w:jc w:val="center"/>
              <w:rPr>
                <w:b/>
              </w:rPr>
            </w:pPr>
          </w:p>
        </w:tc>
        <w:tc>
          <w:tcPr>
            <w:tcW w:w="2880" w:type="dxa"/>
            <w:tcBorders>
              <w:top w:val="single" w:sz="7" w:space="0" w:color="000000"/>
              <w:left w:val="single" w:sz="6" w:space="0" w:color="000000"/>
              <w:bottom w:val="single" w:sz="7" w:space="0" w:color="000000"/>
              <w:right w:val="single" w:sz="6" w:space="0" w:color="000000"/>
            </w:tcBorders>
          </w:tcPr>
          <w:p w14:paraId="464B7A6C" w14:textId="77777777" w:rsidR="00AC7147" w:rsidRPr="0052771C" w:rsidRDefault="00AC7147" w:rsidP="00334E21">
            <w:pPr>
              <w:jc w:val="center"/>
              <w:rPr>
                <w:b/>
              </w:rPr>
            </w:pPr>
          </w:p>
        </w:tc>
        <w:tc>
          <w:tcPr>
            <w:tcW w:w="2449" w:type="dxa"/>
            <w:tcBorders>
              <w:top w:val="single" w:sz="7" w:space="0" w:color="000000"/>
              <w:left w:val="single" w:sz="6" w:space="0" w:color="000000"/>
              <w:bottom w:val="single" w:sz="7" w:space="0" w:color="000000"/>
              <w:right w:val="nil"/>
            </w:tcBorders>
          </w:tcPr>
          <w:p w14:paraId="58A46244" w14:textId="77777777" w:rsidR="00AC7147" w:rsidRPr="0052771C" w:rsidRDefault="00AC7147" w:rsidP="00334E21">
            <w:pPr>
              <w:jc w:val="center"/>
              <w:rPr>
                <w:b/>
              </w:rPr>
            </w:pPr>
          </w:p>
        </w:tc>
      </w:tr>
      <w:tr w:rsidR="00AC7147" w:rsidRPr="0052771C" w14:paraId="7A866BED" w14:textId="77777777" w:rsidTr="00735A9D">
        <w:trPr>
          <w:trHeight w:hRule="exact" w:val="569"/>
        </w:trPr>
        <w:tc>
          <w:tcPr>
            <w:tcW w:w="2340" w:type="dxa"/>
            <w:tcBorders>
              <w:top w:val="single" w:sz="7" w:space="0" w:color="000000"/>
              <w:left w:val="nil"/>
              <w:bottom w:val="single" w:sz="7" w:space="0" w:color="000000"/>
              <w:right w:val="single" w:sz="6" w:space="0" w:color="000000"/>
            </w:tcBorders>
          </w:tcPr>
          <w:p w14:paraId="72B1CB4B" w14:textId="77777777" w:rsidR="00AC7147" w:rsidRPr="0052771C" w:rsidRDefault="00AC7147" w:rsidP="00334E21">
            <w:pPr>
              <w:jc w:val="center"/>
              <w:rPr>
                <w:b/>
              </w:rPr>
            </w:pPr>
          </w:p>
        </w:tc>
        <w:tc>
          <w:tcPr>
            <w:tcW w:w="1620" w:type="dxa"/>
            <w:tcBorders>
              <w:top w:val="single" w:sz="7" w:space="0" w:color="000000"/>
              <w:left w:val="single" w:sz="6" w:space="0" w:color="000000"/>
              <w:bottom w:val="single" w:sz="7" w:space="0" w:color="000000"/>
              <w:right w:val="single" w:sz="6" w:space="0" w:color="000000"/>
            </w:tcBorders>
          </w:tcPr>
          <w:p w14:paraId="29D0EE70" w14:textId="77777777" w:rsidR="00AC7147" w:rsidRPr="0052771C" w:rsidRDefault="00AC7147" w:rsidP="00334E21">
            <w:pPr>
              <w:jc w:val="center"/>
              <w:rPr>
                <w:b/>
              </w:rPr>
            </w:pPr>
          </w:p>
        </w:tc>
        <w:tc>
          <w:tcPr>
            <w:tcW w:w="2880" w:type="dxa"/>
            <w:tcBorders>
              <w:top w:val="single" w:sz="7" w:space="0" w:color="000000"/>
              <w:left w:val="single" w:sz="6" w:space="0" w:color="000000"/>
              <w:bottom w:val="single" w:sz="7" w:space="0" w:color="000000"/>
              <w:right w:val="single" w:sz="6" w:space="0" w:color="000000"/>
            </w:tcBorders>
          </w:tcPr>
          <w:p w14:paraId="4F5811A2" w14:textId="77777777" w:rsidR="00AC7147" w:rsidRPr="0052771C" w:rsidRDefault="00AC7147" w:rsidP="00334E21">
            <w:pPr>
              <w:jc w:val="center"/>
              <w:rPr>
                <w:b/>
              </w:rPr>
            </w:pPr>
          </w:p>
        </w:tc>
        <w:tc>
          <w:tcPr>
            <w:tcW w:w="2449" w:type="dxa"/>
            <w:tcBorders>
              <w:top w:val="single" w:sz="7" w:space="0" w:color="000000"/>
              <w:left w:val="single" w:sz="6" w:space="0" w:color="000000"/>
              <w:bottom w:val="single" w:sz="7" w:space="0" w:color="000000"/>
              <w:right w:val="nil"/>
            </w:tcBorders>
          </w:tcPr>
          <w:p w14:paraId="00A9509E" w14:textId="77777777" w:rsidR="00AC7147" w:rsidRPr="0052771C" w:rsidRDefault="00AC7147" w:rsidP="00334E21">
            <w:pPr>
              <w:jc w:val="center"/>
              <w:rPr>
                <w:b/>
              </w:rPr>
            </w:pPr>
          </w:p>
        </w:tc>
      </w:tr>
      <w:tr w:rsidR="00AC7147" w:rsidRPr="0052771C" w14:paraId="7081F3DA" w14:textId="77777777" w:rsidTr="00735A9D">
        <w:trPr>
          <w:trHeight w:hRule="exact" w:val="567"/>
        </w:trPr>
        <w:tc>
          <w:tcPr>
            <w:tcW w:w="2340" w:type="dxa"/>
            <w:tcBorders>
              <w:top w:val="single" w:sz="7" w:space="0" w:color="000000"/>
              <w:left w:val="nil"/>
              <w:bottom w:val="single" w:sz="7" w:space="0" w:color="000000"/>
              <w:right w:val="single" w:sz="6" w:space="0" w:color="000000"/>
            </w:tcBorders>
          </w:tcPr>
          <w:p w14:paraId="11E75B96" w14:textId="77777777" w:rsidR="00AC7147" w:rsidRPr="0052771C" w:rsidRDefault="00AC7147" w:rsidP="00334E21">
            <w:pPr>
              <w:jc w:val="center"/>
              <w:rPr>
                <w:b/>
              </w:rPr>
            </w:pPr>
          </w:p>
        </w:tc>
        <w:tc>
          <w:tcPr>
            <w:tcW w:w="1620" w:type="dxa"/>
            <w:tcBorders>
              <w:top w:val="single" w:sz="7" w:space="0" w:color="000000"/>
              <w:left w:val="single" w:sz="6" w:space="0" w:color="000000"/>
              <w:bottom w:val="single" w:sz="7" w:space="0" w:color="000000"/>
              <w:right w:val="single" w:sz="6" w:space="0" w:color="000000"/>
            </w:tcBorders>
          </w:tcPr>
          <w:p w14:paraId="73B14B80" w14:textId="77777777" w:rsidR="00AC7147" w:rsidRPr="0052771C" w:rsidRDefault="00AC7147" w:rsidP="00334E21">
            <w:pPr>
              <w:jc w:val="center"/>
              <w:rPr>
                <w:b/>
              </w:rPr>
            </w:pPr>
          </w:p>
        </w:tc>
        <w:tc>
          <w:tcPr>
            <w:tcW w:w="2880" w:type="dxa"/>
            <w:tcBorders>
              <w:top w:val="single" w:sz="7" w:space="0" w:color="000000"/>
              <w:left w:val="single" w:sz="6" w:space="0" w:color="000000"/>
              <w:bottom w:val="single" w:sz="7" w:space="0" w:color="000000"/>
              <w:right w:val="single" w:sz="6" w:space="0" w:color="000000"/>
            </w:tcBorders>
          </w:tcPr>
          <w:p w14:paraId="73AA6EAC" w14:textId="77777777" w:rsidR="00AC7147" w:rsidRPr="0052771C" w:rsidRDefault="00AC7147" w:rsidP="00334E21">
            <w:pPr>
              <w:jc w:val="center"/>
              <w:rPr>
                <w:b/>
              </w:rPr>
            </w:pPr>
          </w:p>
        </w:tc>
        <w:tc>
          <w:tcPr>
            <w:tcW w:w="2449" w:type="dxa"/>
            <w:tcBorders>
              <w:top w:val="single" w:sz="7" w:space="0" w:color="000000"/>
              <w:left w:val="single" w:sz="6" w:space="0" w:color="000000"/>
              <w:bottom w:val="single" w:sz="7" w:space="0" w:color="000000"/>
              <w:right w:val="nil"/>
            </w:tcBorders>
          </w:tcPr>
          <w:p w14:paraId="6C64C261" w14:textId="77777777" w:rsidR="00AC7147" w:rsidRPr="0052771C" w:rsidRDefault="00AC7147" w:rsidP="00334E21">
            <w:pPr>
              <w:jc w:val="center"/>
              <w:rPr>
                <w:b/>
              </w:rPr>
            </w:pPr>
          </w:p>
        </w:tc>
      </w:tr>
      <w:tr w:rsidR="00AC7147" w:rsidRPr="0052771C" w14:paraId="3EE4EBBA" w14:textId="77777777" w:rsidTr="00735A9D">
        <w:trPr>
          <w:trHeight w:hRule="exact" w:val="569"/>
        </w:trPr>
        <w:tc>
          <w:tcPr>
            <w:tcW w:w="2340" w:type="dxa"/>
            <w:tcBorders>
              <w:top w:val="single" w:sz="7" w:space="0" w:color="000000"/>
              <w:left w:val="nil"/>
              <w:bottom w:val="single" w:sz="7" w:space="0" w:color="000000"/>
              <w:right w:val="single" w:sz="6" w:space="0" w:color="000000"/>
            </w:tcBorders>
          </w:tcPr>
          <w:p w14:paraId="4474F2B3" w14:textId="77777777" w:rsidR="00AC7147" w:rsidRPr="0052771C" w:rsidRDefault="00AC7147" w:rsidP="00334E21">
            <w:pPr>
              <w:jc w:val="center"/>
              <w:rPr>
                <w:b/>
              </w:rPr>
            </w:pPr>
          </w:p>
        </w:tc>
        <w:tc>
          <w:tcPr>
            <w:tcW w:w="1620" w:type="dxa"/>
            <w:tcBorders>
              <w:top w:val="single" w:sz="7" w:space="0" w:color="000000"/>
              <w:left w:val="single" w:sz="6" w:space="0" w:color="000000"/>
              <w:bottom w:val="single" w:sz="7" w:space="0" w:color="000000"/>
              <w:right w:val="single" w:sz="6" w:space="0" w:color="000000"/>
            </w:tcBorders>
          </w:tcPr>
          <w:p w14:paraId="558F8448" w14:textId="77777777" w:rsidR="00AC7147" w:rsidRPr="0052771C" w:rsidRDefault="00AC7147" w:rsidP="00334E21">
            <w:pPr>
              <w:jc w:val="center"/>
              <w:rPr>
                <w:b/>
              </w:rPr>
            </w:pPr>
          </w:p>
        </w:tc>
        <w:tc>
          <w:tcPr>
            <w:tcW w:w="2880" w:type="dxa"/>
            <w:tcBorders>
              <w:top w:val="single" w:sz="7" w:space="0" w:color="000000"/>
              <w:left w:val="single" w:sz="6" w:space="0" w:color="000000"/>
              <w:bottom w:val="single" w:sz="7" w:space="0" w:color="000000"/>
              <w:right w:val="single" w:sz="6" w:space="0" w:color="000000"/>
            </w:tcBorders>
          </w:tcPr>
          <w:p w14:paraId="7DD2B464" w14:textId="77777777" w:rsidR="00AC7147" w:rsidRPr="0052771C" w:rsidRDefault="00AC7147" w:rsidP="00334E21">
            <w:pPr>
              <w:jc w:val="center"/>
              <w:rPr>
                <w:b/>
              </w:rPr>
            </w:pPr>
          </w:p>
        </w:tc>
        <w:tc>
          <w:tcPr>
            <w:tcW w:w="2449" w:type="dxa"/>
            <w:tcBorders>
              <w:top w:val="single" w:sz="7" w:space="0" w:color="000000"/>
              <w:left w:val="single" w:sz="6" w:space="0" w:color="000000"/>
              <w:bottom w:val="single" w:sz="7" w:space="0" w:color="000000"/>
              <w:right w:val="nil"/>
            </w:tcBorders>
          </w:tcPr>
          <w:p w14:paraId="175F524C" w14:textId="77777777" w:rsidR="00AC7147" w:rsidRPr="0052771C" w:rsidRDefault="00AC7147" w:rsidP="00334E21">
            <w:pPr>
              <w:jc w:val="center"/>
              <w:rPr>
                <w:b/>
              </w:rPr>
            </w:pPr>
          </w:p>
        </w:tc>
      </w:tr>
      <w:tr w:rsidR="00AC7147" w:rsidRPr="0052771C" w14:paraId="568004FA" w14:textId="77777777" w:rsidTr="00735A9D">
        <w:trPr>
          <w:trHeight w:hRule="exact" w:val="567"/>
        </w:trPr>
        <w:tc>
          <w:tcPr>
            <w:tcW w:w="2340" w:type="dxa"/>
            <w:tcBorders>
              <w:top w:val="single" w:sz="7" w:space="0" w:color="000000"/>
              <w:left w:val="nil"/>
              <w:bottom w:val="single" w:sz="7" w:space="0" w:color="000000"/>
              <w:right w:val="single" w:sz="6" w:space="0" w:color="000000"/>
            </w:tcBorders>
          </w:tcPr>
          <w:p w14:paraId="6F34084C" w14:textId="77777777" w:rsidR="00AC7147" w:rsidRPr="0052771C" w:rsidRDefault="00AC7147" w:rsidP="00334E21">
            <w:pPr>
              <w:jc w:val="center"/>
              <w:rPr>
                <w:b/>
              </w:rPr>
            </w:pPr>
          </w:p>
        </w:tc>
        <w:tc>
          <w:tcPr>
            <w:tcW w:w="1620" w:type="dxa"/>
            <w:tcBorders>
              <w:top w:val="single" w:sz="7" w:space="0" w:color="000000"/>
              <w:left w:val="single" w:sz="6" w:space="0" w:color="000000"/>
              <w:bottom w:val="single" w:sz="7" w:space="0" w:color="000000"/>
              <w:right w:val="single" w:sz="6" w:space="0" w:color="000000"/>
            </w:tcBorders>
          </w:tcPr>
          <w:p w14:paraId="3A2F419F" w14:textId="77777777" w:rsidR="00AC7147" w:rsidRPr="0052771C" w:rsidRDefault="00AC7147" w:rsidP="00334E21">
            <w:pPr>
              <w:jc w:val="center"/>
              <w:rPr>
                <w:b/>
              </w:rPr>
            </w:pPr>
          </w:p>
        </w:tc>
        <w:tc>
          <w:tcPr>
            <w:tcW w:w="2880" w:type="dxa"/>
            <w:tcBorders>
              <w:top w:val="single" w:sz="7" w:space="0" w:color="000000"/>
              <w:left w:val="single" w:sz="6" w:space="0" w:color="000000"/>
              <w:bottom w:val="single" w:sz="7" w:space="0" w:color="000000"/>
              <w:right w:val="single" w:sz="6" w:space="0" w:color="000000"/>
            </w:tcBorders>
          </w:tcPr>
          <w:p w14:paraId="41F54DE6" w14:textId="77777777" w:rsidR="00AC7147" w:rsidRPr="0052771C" w:rsidRDefault="00AC7147" w:rsidP="00334E21">
            <w:pPr>
              <w:jc w:val="center"/>
              <w:rPr>
                <w:b/>
              </w:rPr>
            </w:pPr>
          </w:p>
        </w:tc>
        <w:tc>
          <w:tcPr>
            <w:tcW w:w="2449" w:type="dxa"/>
            <w:tcBorders>
              <w:top w:val="single" w:sz="7" w:space="0" w:color="000000"/>
              <w:left w:val="single" w:sz="6" w:space="0" w:color="000000"/>
              <w:bottom w:val="single" w:sz="7" w:space="0" w:color="000000"/>
              <w:right w:val="nil"/>
            </w:tcBorders>
          </w:tcPr>
          <w:p w14:paraId="7ABA41EC" w14:textId="77777777" w:rsidR="00AC7147" w:rsidRPr="0052771C" w:rsidRDefault="00AC7147" w:rsidP="00334E21">
            <w:pPr>
              <w:jc w:val="center"/>
              <w:rPr>
                <w:b/>
              </w:rPr>
            </w:pPr>
          </w:p>
        </w:tc>
      </w:tr>
      <w:tr w:rsidR="00AC7147" w:rsidRPr="0052771C" w14:paraId="59676206" w14:textId="77777777" w:rsidTr="00735A9D">
        <w:trPr>
          <w:trHeight w:hRule="exact" w:val="569"/>
        </w:trPr>
        <w:tc>
          <w:tcPr>
            <w:tcW w:w="2340" w:type="dxa"/>
            <w:tcBorders>
              <w:top w:val="single" w:sz="7" w:space="0" w:color="000000"/>
              <w:left w:val="nil"/>
              <w:bottom w:val="single" w:sz="7" w:space="0" w:color="000000"/>
              <w:right w:val="single" w:sz="6" w:space="0" w:color="000000"/>
            </w:tcBorders>
          </w:tcPr>
          <w:p w14:paraId="084BC99C" w14:textId="77777777" w:rsidR="00AC7147" w:rsidRPr="0052771C" w:rsidRDefault="00AC7147" w:rsidP="00334E21">
            <w:pPr>
              <w:jc w:val="center"/>
              <w:rPr>
                <w:b/>
              </w:rPr>
            </w:pPr>
          </w:p>
        </w:tc>
        <w:tc>
          <w:tcPr>
            <w:tcW w:w="1620" w:type="dxa"/>
            <w:tcBorders>
              <w:top w:val="single" w:sz="7" w:space="0" w:color="000000"/>
              <w:left w:val="single" w:sz="6" w:space="0" w:color="000000"/>
              <w:bottom w:val="single" w:sz="7" w:space="0" w:color="000000"/>
              <w:right w:val="single" w:sz="6" w:space="0" w:color="000000"/>
            </w:tcBorders>
          </w:tcPr>
          <w:p w14:paraId="5E821088" w14:textId="77777777" w:rsidR="00AC7147" w:rsidRPr="0052771C" w:rsidRDefault="00AC7147" w:rsidP="00334E21">
            <w:pPr>
              <w:jc w:val="center"/>
              <w:rPr>
                <w:b/>
              </w:rPr>
            </w:pPr>
          </w:p>
        </w:tc>
        <w:tc>
          <w:tcPr>
            <w:tcW w:w="2880" w:type="dxa"/>
            <w:tcBorders>
              <w:top w:val="single" w:sz="7" w:space="0" w:color="000000"/>
              <w:left w:val="single" w:sz="6" w:space="0" w:color="000000"/>
              <w:bottom w:val="single" w:sz="7" w:space="0" w:color="000000"/>
              <w:right w:val="single" w:sz="6" w:space="0" w:color="000000"/>
            </w:tcBorders>
          </w:tcPr>
          <w:p w14:paraId="3EC10759" w14:textId="77777777" w:rsidR="00AC7147" w:rsidRPr="0052771C" w:rsidRDefault="00AC7147" w:rsidP="00334E21">
            <w:pPr>
              <w:jc w:val="center"/>
              <w:rPr>
                <w:b/>
              </w:rPr>
            </w:pPr>
          </w:p>
        </w:tc>
        <w:tc>
          <w:tcPr>
            <w:tcW w:w="2449" w:type="dxa"/>
            <w:tcBorders>
              <w:top w:val="single" w:sz="7" w:space="0" w:color="000000"/>
              <w:left w:val="single" w:sz="6" w:space="0" w:color="000000"/>
              <w:bottom w:val="single" w:sz="7" w:space="0" w:color="000000"/>
              <w:right w:val="nil"/>
            </w:tcBorders>
          </w:tcPr>
          <w:p w14:paraId="0E43C849" w14:textId="77777777" w:rsidR="00AC7147" w:rsidRPr="0052771C" w:rsidRDefault="00AC7147" w:rsidP="00334E21">
            <w:pPr>
              <w:jc w:val="center"/>
              <w:rPr>
                <w:b/>
              </w:rPr>
            </w:pPr>
          </w:p>
        </w:tc>
      </w:tr>
      <w:tr w:rsidR="00AC7147" w:rsidRPr="0052771C" w14:paraId="77D5D476" w14:textId="77777777" w:rsidTr="00735A9D">
        <w:trPr>
          <w:trHeight w:hRule="exact" w:val="567"/>
        </w:trPr>
        <w:tc>
          <w:tcPr>
            <w:tcW w:w="2340" w:type="dxa"/>
            <w:tcBorders>
              <w:top w:val="single" w:sz="7" w:space="0" w:color="000000"/>
              <w:left w:val="nil"/>
              <w:bottom w:val="single" w:sz="8" w:space="0" w:color="000000"/>
              <w:right w:val="single" w:sz="6" w:space="0" w:color="000000"/>
            </w:tcBorders>
          </w:tcPr>
          <w:p w14:paraId="6E286149" w14:textId="77777777" w:rsidR="00AC7147" w:rsidRPr="0052771C" w:rsidRDefault="00AC7147" w:rsidP="00334E21">
            <w:pPr>
              <w:jc w:val="center"/>
              <w:rPr>
                <w:b/>
              </w:rPr>
            </w:pPr>
          </w:p>
        </w:tc>
        <w:tc>
          <w:tcPr>
            <w:tcW w:w="1620" w:type="dxa"/>
            <w:tcBorders>
              <w:top w:val="single" w:sz="7" w:space="0" w:color="000000"/>
              <w:left w:val="single" w:sz="6" w:space="0" w:color="000000"/>
              <w:bottom w:val="single" w:sz="8" w:space="0" w:color="000000"/>
              <w:right w:val="single" w:sz="6" w:space="0" w:color="000000"/>
            </w:tcBorders>
          </w:tcPr>
          <w:p w14:paraId="1E2916F2" w14:textId="77777777" w:rsidR="00AC7147" w:rsidRPr="0052771C" w:rsidRDefault="00AC7147" w:rsidP="00334E21">
            <w:pPr>
              <w:jc w:val="center"/>
              <w:rPr>
                <w:b/>
              </w:rPr>
            </w:pPr>
          </w:p>
        </w:tc>
        <w:tc>
          <w:tcPr>
            <w:tcW w:w="2880" w:type="dxa"/>
            <w:tcBorders>
              <w:top w:val="single" w:sz="7" w:space="0" w:color="000000"/>
              <w:left w:val="single" w:sz="6" w:space="0" w:color="000000"/>
              <w:bottom w:val="single" w:sz="8" w:space="0" w:color="000000"/>
              <w:right w:val="single" w:sz="6" w:space="0" w:color="000000"/>
            </w:tcBorders>
          </w:tcPr>
          <w:p w14:paraId="29620B45" w14:textId="77777777" w:rsidR="00AC7147" w:rsidRPr="0052771C" w:rsidRDefault="00AC7147" w:rsidP="00334E21">
            <w:pPr>
              <w:jc w:val="center"/>
              <w:rPr>
                <w:b/>
              </w:rPr>
            </w:pPr>
          </w:p>
        </w:tc>
        <w:tc>
          <w:tcPr>
            <w:tcW w:w="2449" w:type="dxa"/>
            <w:tcBorders>
              <w:top w:val="single" w:sz="7" w:space="0" w:color="000000"/>
              <w:left w:val="single" w:sz="6" w:space="0" w:color="000000"/>
              <w:bottom w:val="single" w:sz="8" w:space="0" w:color="000000"/>
              <w:right w:val="nil"/>
            </w:tcBorders>
          </w:tcPr>
          <w:p w14:paraId="3157293D" w14:textId="77777777" w:rsidR="00AC7147" w:rsidRPr="0052771C" w:rsidRDefault="00AC7147" w:rsidP="00334E21">
            <w:pPr>
              <w:jc w:val="center"/>
              <w:rPr>
                <w:b/>
              </w:rPr>
            </w:pPr>
          </w:p>
        </w:tc>
      </w:tr>
      <w:tr w:rsidR="00AC7147" w:rsidRPr="0052771C" w14:paraId="4D946828" w14:textId="77777777" w:rsidTr="00735A9D">
        <w:trPr>
          <w:trHeight w:hRule="exact" w:val="561"/>
        </w:trPr>
        <w:tc>
          <w:tcPr>
            <w:tcW w:w="2340" w:type="dxa"/>
            <w:tcBorders>
              <w:top w:val="single" w:sz="8" w:space="0" w:color="000000"/>
              <w:left w:val="nil"/>
              <w:bottom w:val="single" w:sz="4" w:space="0" w:color="auto"/>
              <w:right w:val="single" w:sz="6" w:space="0" w:color="000000"/>
            </w:tcBorders>
          </w:tcPr>
          <w:p w14:paraId="6144A1C2" w14:textId="77777777" w:rsidR="00AC7147" w:rsidRPr="0052771C" w:rsidRDefault="00AC7147" w:rsidP="00334E21">
            <w:pPr>
              <w:jc w:val="center"/>
              <w:rPr>
                <w:b/>
              </w:rPr>
            </w:pPr>
          </w:p>
        </w:tc>
        <w:tc>
          <w:tcPr>
            <w:tcW w:w="1620" w:type="dxa"/>
            <w:tcBorders>
              <w:top w:val="single" w:sz="8" w:space="0" w:color="000000"/>
              <w:left w:val="single" w:sz="6" w:space="0" w:color="000000"/>
              <w:bottom w:val="single" w:sz="4" w:space="0" w:color="auto"/>
              <w:right w:val="single" w:sz="6" w:space="0" w:color="000000"/>
            </w:tcBorders>
          </w:tcPr>
          <w:p w14:paraId="20FE8916" w14:textId="77777777" w:rsidR="00AC7147" w:rsidRPr="0052771C" w:rsidRDefault="00AC7147" w:rsidP="00334E21">
            <w:pPr>
              <w:jc w:val="center"/>
              <w:rPr>
                <w:b/>
              </w:rPr>
            </w:pPr>
          </w:p>
        </w:tc>
        <w:tc>
          <w:tcPr>
            <w:tcW w:w="2880" w:type="dxa"/>
            <w:tcBorders>
              <w:top w:val="single" w:sz="8" w:space="0" w:color="000000"/>
              <w:left w:val="single" w:sz="6" w:space="0" w:color="000000"/>
              <w:bottom w:val="single" w:sz="4" w:space="0" w:color="auto"/>
              <w:right w:val="single" w:sz="6" w:space="0" w:color="000000"/>
            </w:tcBorders>
          </w:tcPr>
          <w:p w14:paraId="5FDDE343" w14:textId="77777777" w:rsidR="00AC7147" w:rsidRPr="0052771C" w:rsidRDefault="00AC7147" w:rsidP="00334E21">
            <w:pPr>
              <w:jc w:val="center"/>
              <w:rPr>
                <w:b/>
              </w:rPr>
            </w:pPr>
          </w:p>
        </w:tc>
        <w:tc>
          <w:tcPr>
            <w:tcW w:w="2449" w:type="dxa"/>
            <w:tcBorders>
              <w:top w:val="single" w:sz="8" w:space="0" w:color="000000"/>
              <w:left w:val="single" w:sz="6" w:space="0" w:color="000000"/>
              <w:bottom w:val="single" w:sz="4" w:space="0" w:color="auto"/>
              <w:right w:val="nil"/>
            </w:tcBorders>
          </w:tcPr>
          <w:p w14:paraId="5E646C1C" w14:textId="77777777" w:rsidR="00AC7147" w:rsidRPr="0052771C" w:rsidRDefault="00AC7147" w:rsidP="00334E21">
            <w:pPr>
              <w:jc w:val="center"/>
              <w:rPr>
                <w:b/>
              </w:rPr>
            </w:pPr>
          </w:p>
        </w:tc>
      </w:tr>
    </w:tbl>
    <w:p w14:paraId="516C9548" w14:textId="77777777" w:rsidR="00596CFD" w:rsidRDefault="00596CFD" w:rsidP="00AC7147">
      <w:pPr>
        <w:sectPr w:rsidR="00596CFD" w:rsidSect="001A6F95">
          <w:headerReference w:type="even" r:id="rId94"/>
          <w:headerReference w:type="default" r:id="rId95"/>
          <w:footerReference w:type="even" r:id="rId96"/>
          <w:footerReference w:type="default" r:id="rId97"/>
          <w:headerReference w:type="first" r:id="rId98"/>
          <w:pgSz w:w="12240" w:h="15840"/>
          <w:pgMar w:top="1440" w:right="1440" w:bottom="1440" w:left="1440" w:header="720" w:footer="720" w:gutter="0"/>
          <w:pgNumType w:start="1"/>
          <w:cols w:space="720"/>
          <w:docGrid w:linePitch="360"/>
        </w:sectPr>
      </w:pPr>
    </w:p>
    <w:p w14:paraId="4DA7C153" w14:textId="77777777" w:rsidR="00C349AA" w:rsidRDefault="00C349AA" w:rsidP="00C349AA">
      <w:pPr>
        <w:pStyle w:val="Title"/>
      </w:pPr>
      <w:r>
        <w:t>APPENDIX K</w:t>
      </w:r>
      <w:r w:rsidR="003939FB">
        <w:t>:</w:t>
      </w:r>
    </w:p>
    <w:p w14:paraId="37B062A5" w14:textId="77777777" w:rsidR="00C349AA" w:rsidRDefault="00C349AA" w:rsidP="00C349AA">
      <w:pPr>
        <w:pStyle w:val="Title"/>
      </w:pPr>
    </w:p>
    <w:p w14:paraId="04C53773" w14:textId="77777777" w:rsidR="00C349AA" w:rsidRDefault="00C349AA" w:rsidP="00C349AA">
      <w:pPr>
        <w:pStyle w:val="Title"/>
      </w:pPr>
      <w:r>
        <w:t xml:space="preserve">POWERED INDUSTRIAL TRUCK </w:t>
      </w:r>
    </w:p>
    <w:p w14:paraId="1CECF2A6" w14:textId="77777777" w:rsidR="00C349AA" w:rsidRDefault="00C349AA" w:rsidP="00C349AA">
      <w:pPr>
        <w:pStyle w:val="Title"/>
      </w:pPr>
      <w:r>
        <w:t>(FORKLIFT) SAFETY PROGRAM</w:t>
      </w:r>
    </w:p>
    <w:p w14:paraId="492582CD" w14:textId="77777777" w:rsidR="00C349AA" w:rsidRDefault="00C349AA" w:rsidP="00C349AA">
      <w:pPr>
        <w:jc w:val="center"/>
      </w:pPr>
    </w:p>
    <w:p w14:paraId="3F17CAAA" w14:textId="77777777" w:rsidR="00C349AA" w:rsidRDefault="00C349AA" w:rsidP="00C349AA">
      <w:pPr>
        <w:jc w:val="center"/>
      </w:pPr>
      <w:r>
        <w:t>For Compliance With</w:t>
      </w:r>
    </w:p>
    <w:p w14:paraId="0EC6AD95" w14:textId="77777777" w:rsidR="00C349AA" w:rsidRDefault="00C349AA" w:rsidP="00C349AA">
      <w:pPr>
        <w:jc w:val="center"/>
      </w:pPr>
      <w:r>
        <w:t>OSHA Rules and Regulations</w:t>
      </w:r>
    </w:p>
    <w:p w14:paraId="76FDEE17" w14:textId="77777777" w:rsidR="00C349AA" w:rsidRPr="00A86884" w:rsidRDefault="00C349AA" w:rsidP="00C349AA">
      <w:pPr>
        <w:jc w:val="center"/>
      </w:pPr>
      <w:r>
        <w:t xml:space="preserve">Ref. 29 CFR </w:t>
      </w:r>
      <w:r w:rsidRPr="00A86884">
        <w:t>1910.178</w:t>
      </w:r>
    </w:p>
    <w:p w14:paraId="06A3D4B5" w14:textId="77777777" w:rsidR="00AC7147" w:rsidRPr="00A86884" w:rsidRDefault="00AC7147" w:rsidP="00C349AA">
      <w:pPr>
        <w:jc w:val="center"/>
      </w:pPr>
    </w:p>
    <w:p w14:paraId="5623CA0B" w14:textId="7FE5429C" w:rsidR="00C349AA" w:rsidRPr="00A86884" w:rsidRDefault="00460C3B" w:rsidP="00C349AA">
      <w:pPr>
        <w:pStyle w:val="CenteredCalibri"/>
      </w:pPr>
      <w:sdt>
        <w:sdtPr>
          <w:alias w:val="Company Name"/>
          <w:tag w:val="Company Name"/>
          <w:id w:val="801079166"/>
          <w:placeholder>
            <w:docPart w:val="5276CA6F4E834F0FB280B17FA86E94B4"/>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p>
    <w:p w14:paraId="360ADADE" w14:textId="77777777" w:rsidR="00C349AA" w:rsidRPr="00A86884" w:rsidRDefault="00460C3B" w:rsidP="00C349AA">
      <w:pPr>
        <w:pStyle w:val="CenteredCalibri"/>
      </w:pPr>
      <w:sdt>
        <w:sdtPr>
          <w:alias w:val="Company Street Address"/>
          <w:tag w:val="Company Street Address"/>
          <w:id w:val="801079167"/>
          <w:placeholder>
            <w:docPart w:val="6C08ACB4E9694F5D957B6B8985DDA6F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C349AA" w:rsidRPr="00A86884">
            <w:rPr>
              <w:rStyle w:val="PlaceholderText"/>
              <w:color w:val="auto"/>
            </w:rPr>
            <w:t>[Company Street Address]</w:t>
          </w:r>
        </w:sdtContent>
      </w:sdt>
      <w:r w:rsidR="00C349AA" w:rsidRPr="00A86884">
        <w:t xml:space="preserve"> </w:t>
      </w:r>
    </w:p>
    <w:p w14:paraId="597B4C71" w14:textId="77777777" w:rsidR="00C349AA" w:rsidRPr="00C349AA" w:rsidRDefault="00460C3B" w:rsidP="00C349AA">
      <w:pPr>
        <w:pStyle w:val="CenteredCalibri"/>
      </w:pPr>
      <w:sdt>
        <w:sdtPr>
          <w:alias w:val="Company City, State Zip"/>
          <w:tag w:val="City, State Zip"/>
          <w:id w:val="801079168"/>
          <w:placeholder>
            <w:docPart w:val="0F926D175A49488E9CCD7280C7090781"/>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C349AA" w:rsidRPr="00C349AA">
            <w:rPr>
              <w:rStyle w:val="PlaceholderText"/>
              <w:color w:val="auto"/>
            </w:rPr>
            <w:t>[Company City, State Zip]</w:t>
          </w:r>
        </w:sdtContent>
      </w:sdt>
    </w:p>
    <w:p w14:paraId="6A306410" w14:textId="77777777" w:rsidR="00C349AA" w:rsidRPr="00C349AA" w:rsidRDefault="00460C3B" w:rsidP="00C349AA">
      <w:pPr>
        <w:pStyle w:val="CenteredCalibri"/>
      </w:pPr>
      <w:sdt>
        <w:sdtPr>
          <w:alias w:val="Company Phone"/>
          <w:id w:val="801079169"/>
          <w:placeholder>
            <w:docPart w:val="C8D6607915794394AD301F15AA746C4B"/>
          </w:placeholder>
          <w:showingPlcHdr/>
          <w:dataBinding w:prefixMappings="xmlns:ns0='http://schemas.microsoft.com/office/2006/coverPageProps' " w:xpath="/ns0:CoverPageProperties[1]/ns0:CompanyPhone[1]" w:storeItemID="{55AF091B-3C7A-41E3-B477-F2FDAA23CFDA}"/>
          <w:text/>
        </w:sdtPr>
        <w:sdtEndPr/>
        <w:sdtContent>
          <w:r w:rsidR="00C349AA" w:rsidRPr="00C349AA">
            <w:rPr>
              <w:rStyle w:val="PlaceholderText"/>
              <w:color w:val="auto"/>
            </w:rPr>
            <w:t>[Company Phone]</w:t>
          </w:r>
        </w:sdtContent>
      </w:sdt>
    </w:p>
    <w:p w14:paraId="5D7BB1EC" w14:textId="77777777" w:rsidR="00C349AA" w:rsidRPr="00C349AA" w:rsidRDefault="00C349AA" w:rsidP="00C349AA">
      <w:pPr>
        <w:pStyle w:val="CenteredCalibri"/>
      </w:pPr>
    </w:p>
    <w:p w14:paraId="6D658B17" w14:textId="2A86D3F5" w:rsidR="00C349AA" w:rsidRPr="00C349AA" w:rsidRDefault="00460C3B" w:rsidP="00C349AA">
      <w:pPr>
        <w:pStyle w:val="CenteredCalibri"/>
      </w:pPr>
      <w:sdt>
        <w:sdtPr>
          <w:alias w:val="Health and Safety Officer Name"/>
          <w:tag w:val="Health and Safety Officer Name"/>
          <w:id w:val="801079170"/>
          <w:placeholder>
            <w:docPart w:val="8D0ED630B63E4BE293B8D2AA16502BDE"/>
          </w:placeholder>
          <w:dataBinding w:prefixMappings="xmlns:ns0='http://purl.org/dc/elements/1.1/' xmlns:ns1='http://schemas.openxmlformats.org/package/2006/metadata/core-properties' " w:xpath="/ns1:coreProperties[1]/ns0:creator[1]" w:storeItemID="{6C3C8BC8-F283-45AE-878A-BAB7291924A1}"/>
          <w:text/>
        </w:sdtPr>
        <w:sdtEndPr/>
        <w:sdtContent>
          <w:r w:rsidR="007971DD">
            <w:t>[Health and Safety Officer Name], the</w:t>
          </w:r>
        </w:sdtContent>
      </w:sdt>
    </w:p>
    <w:p w14:paraId="6B95E1D2" w14:textId="77777777" w:rsidR="00C349AA" w:rsidRPr="00C349AA" w:rsidRDefault="00460C3B" w:rsidP="00C349AA">
      <w:pPr>
        <w:pStyle w:val="CenteredCalibri"/>
      </w:pPr>
      <w:sdt>
        <w:sdtPr>
          <w:alias w:val="Health and Safety Officer Title"/>
          <w:tag w:val="Health and Safety Officer Title"/>
          <w:id w:val="801079171"/>
          <w:placeholder>
            <w:docPart w:val="8B0439E238C94BC2A7EB98C6290E8FF5"/>
          </w:placeholder>
          <w:showingPlcHdr/>
          <w:dataBinding w:prefixMappings="xmlns:ns0='http://schemas.microsoft.com/office/2006/coverPageProps' " w:xpath="/ns0:CoverPageProperties[1]/ns0:Abstract[1]" w:storeItemID="{55AF091B-3C7A-41E3-B477-F2FDAA23CFDA}"/>
          <w:text/>
        </w:sdtPr>
        <w:sdtEndPr/>
        <w:sdtContent>
          <w:r w:rsidR="00C349AA" w:rsidRPr="00C349AA">
            <w:rPr>
              <w:rStyle w:val="PlaceholderText"/>
              <w:color w:val="auto"/>
            </w:rPr>
            <w:t>[Health and Safety Officer Title]</w:t>
          </w:r>
        </w:sdtContent>
      </w:sdt>
    </w:p>
    <w:p w14:paraId="700527DA" w14:textId="77777777" w:rsidR="00C349AA" w:rsidRDefault="00C349AA">
      <w:r>
        <w:br w:type="page"/>
      </w:r>
    </w:p>
    <w:p w14:paraId="10D6CC10" w14:textId="77777777" w:rsidR="00C349AA" w:rsidRDefault="00C349AA" w:rsidP="00604C5B">
      <w:pPr>
        <w:pStyle w:val="Heading1"/>
      </w:pPr>
      <w:r>
        <w:t>TABLE OF CONTENTS</w:t>
      </w:r>
    </w:p>
    <w:p w14:paraId="1B5F2AA7" w14:textId="77777777" w:rsidR="00C349AA" w:rsidRDefault="00C349AA" w:rsidP="00A35DE2">
      <w:pPr>
        <w:pStyle w:val="ListParagraph"/>
        <w:numPr>
          <w:ilvl w:val="0"/>
          <w:numId w:val="191"/>
        </w:numPr>
      </w:pPr>
      <w:r>
        <w:t>PURPOSE AND SCOPE</w:t>
      </w:r>
    </w:p>
    <w:p w14:paraId="2CF3FBEC" w14:textId="77777777" w:rsidR="00C349AA" w:rsidRDefault="00C349AA" w:rsidP="00A35DE2">
      <w:pPr>
        <w:pStyle w:val="ListParagraph"/>
        <w:numPr>
          <w:ilvl w:val="0"/>
          <w:numId w:val="191"/>
        </w:numPr>
      </w:pPr>
      <w:r>
        <w:t>PROGRAM ADMINISTRATION</w:t>
      </w:r>
    </w:p>
    <w:p w14:paraId="27144981" w14:textId="77777777" w:rsidR="00C349AA" w:rsidRDefault="00460C3B" w:rsidP="00A35DE2">
      <w:pPr>
        <w:pStyle w:val="ListParagraph"/>
        <w:numPr>
          <w:ilvl w:val="1"/>
          <w:numId w:val="191"/>
        </w:numPr>
      </w:pPr>
      <w:sdt>
        <w:sdtPr>
          <w:rPr>
            <w:rStyle w:val="Normal10Char"/>
            <w:sz w:val="22"/>
            <w:szCs w:val="22"/>
          </w:rPr>
          <w:alias w:val="Health and Safety Officer Title"/>
          <w:tag w:val="Health and Safety Officer Title"/>
          <w:id w:val="801079208"/>
          <w:placeholder>
            <w:docPart w:val="6EE06C2349EB4883BB5A7838A51B5A6C"/>
          </w:placeholder>
          <w:showingPlcHdr/>
          <w:dataBinding w:prefixMappings="xmlns:ns0='http://schemas.microsoft.com/office/2006/coverPageProps' " w:xpath="/ns0:CoverPageProperties[1]/ns0:Abstract[1]" w:storeItemID="{55AF091B-3C7A-41E3-B477-F2FDAA23CFDA}"/>
          <w:text/>
        </w:sdtPr>
        <w:sdtEndPr>
          <w:rPr>
            <w:rStyle w:val="Normal10Char"/>
          </w:rPr>
        </w:sdtEndPr>
        <w:sdtContent>
          <w:r w:rsidR="00C349AA">
            <w:rPr>
              <w:rStyle w:val="Normal10Char"/>
              <w:sz w:val="22"/>
              <w:szCs w:val="22"/>
            </w:rPr>
            <w:t>[Health and Safety Officer Title]</w:t>
          </w:r>
        </w:sdtContent>
      </w:sdt>
      <w:r w:rsidR="00C349AA">
        <w:t xml:space="preserve"> Responsibilities</w:t>
      </w:r>
    </w:p>
    <w:p w14:paraId="50549940" w14:textId="77777777" w:rsidR="00C349AA" w:rsidRDefault="00C349AA" w:rsidP="00A35DE2">
      <w:pPr>
        <w:pStyle w:val="ListParagraph"/>
        <w:numPr>
          <w:ilvl w:val="1"/>
          <w:numId w:val="191"/>
        </w:numPr>
      </w:pPr>
      <w:r>
        <w:t>Supervisor Responsibilities</w:t>
      </w:r>
    </w:p>
    <w:p w14:paraId="58881FB7" w14:textId="77777777" w:rsidR="00C349AA" w:rsidRDefault="00C349AA" w:rsidP="00A35DE2">
      <w:pPr>
        <w:pStyle w:val="ListParagraph"/>
        <w:numPr>
          <w:ilvl w:val="1"/>
          <w:numId w:val="191"/>
        </w:numPr>
      </w:pPr>
      <w:r>
        <w:t>Powered Industrial Truck Operator Responsibilities</w:t>
      </w:r>
    </w:p>
    <w:p w14:paraId="793585CB" w14:textId="77777777" w:rsidR="00C349AA" w:rsidRDefault="00C349AA" w:rsidP="00A35DE2">
      <w:pPr>
        <w:pStyle w:val="ListParagraph"/>
        <w:numPr>
          <w:ilvl w:val="0"/>
          <w:numId w:val="191"/>
        </w:numPr>
      </w:pPr>
      <w:r>
        <w:t>DEFINITION OF TERMS</w:t>
      </w:r>
    </w:p>
    <w:p w14:paraId="155AC68B" w14:textId="77777777" w:rsidR="00C349AA" w:rsidRDefault="00C349AA" w:rsidP="00A35DE2">
      <w:pPr>
        <w:pStyle w:val="ListParagraph"/>
        <w:numPr>
          <w:ilvl w:val="0"/>
          <w:numId w:val="191"/>
        </w:numPr>
      </w:pPr>
      <w:r>
        <w:t>PROGRAM ELEMENTS</w:t>
      </w:r>
    </w:p>
    <w:p w14:paraId="567F7778" w14:textId="77777777" w:rsidR="00C349AA" w:rsidRDefault="00C349AA" w:rsidP="00A35DE2">
      <w:pPr>
        <w:pStyle w:val="ListParagraph"/>
        <w:numPr>
          <w:ilvl w:val="1"/>
          <w:numId w:val="191"/>
        </w:numPr>
      </w:pPr>
      <w:r>
        <w:t>General Requirements</w:t>
      </w:r>
    </w:p>
    <w:p w14:paraId="7317208A" w14:textId="77777777" w:rsidR="00C349AA" w:rsidRDefault="00C349AA" w:rsidP="00A35DE2">
      <w:pPr>
        <w:pStyle w:val="ListParagraph"/>
        <w:numPr>
          <w:ilvl w:val="1"/>
          <w:numId w:val="191"/>
        </w:numPr>
      </w:pPr>
      <w:r>
        <w:t>Safety Guards</w:t>
      </w:r>
    </w:p>
    <w:p w14:paraId="59484831" w14:textId="77777777" w:rsidR="00C349AA" w:rsidRDefault="00C349AA" w:rsidP="00A35DE2">
      <w:pPr>
        <w:pStyle w:val="ListParagraph"/>
        <w:numPr>
          <w:ilvl w:val="1"/>
          <w:numId w:val="191"/>
        </w:numPr>
      </w:pPr>
      <w:r>
        <w:t>Battery Maintenance</w:t>
      </w:r>
    </w:p>
    <w:p w14:paraId="45065598" w14:textId="77777777" w:rsidR="00C349AA" w:rsidRDefault="00C349AA" w:rsidP="00A35DE2">
      <w:pPr>
        <w:pStyle w:val="ListParagraph"/>
        <w:numPr>
          <w:ilvl w:val="1"/>
          <w:numId w:val="191"/>
        </w:numPr>
      </w:pPr>
      <w:r>
        <w:t>Fuel Handing and Storage</w:t>
      </w:r>
    </w:p>
    <w:p w14:paraId="1F0E813C" w14:textId="77777777" w:rsidR="00C349AA" w:rsidRDefault="00C349AA" w:rsidP="00A35DE2">
      <w:pPr>
        <w:pStyle w:val="ListParagraph"/>
        <w:numPr>
          <w:ilvl w:val="1"/>
          <w:numId w:val="191"/>
        </w:numPr>
      </w:pPr>
      <w:r>
        <w:t>Control of Noxious Gases and Fumes</w:t>
      </w:r>
    </w:p>
    <w:p w14:paraId="0A80AC8C" w14:textId="77777777" w:rsidR="00C349AA" w:rsidRDefault="00C349AA" w:rsidP="00A35DE2">
      <w:pPr>
        <w:pStyle w:val="ListParagraph"/>
        <w:numPr>
          <w:ilvl w:val="1"/>
          <w:numId w:val="191"/>
        </w:numPr>
      </w:pPr>
      <w:r>
        <w:t>Routine Inspection and Maintenance</w:t>
      </w:r>
    </w:p>
    <w:p w14:paraId="056830DC" w14:textId="77777777" w:rsidR="00C349AA" w:rsidRDefault="00C349AA" w:rsidP="00A35DE2">
      <w:pPr>
        <w:pStyle w:val="ListParagraph"/>
        <w:numPr>
          <w:ilvl w:val="1"/>
          <w:numId w:val="191"/>
        </w:numPr>
      </w:pPr>
      <w:r>
        <w:t>Safe Operating Rules</w:t>
      </w:r>
    </w:p>
    <w:p w14:paraId="09270BAB" w14:textId="77777777" w:rsidR="00C349AA" w:rsidRDefault="00C349AA" w:rsidP="00A35DE2">
      <w:pPr>
        <w:pStyle w:val="ListParagraph"/>
        <w:numPr>
          <w:ilvl w:val="1"/>
          <w:numId w:val="191"/>
        </w:numPr>
      </w:pPr>
      <w:r>
        <w:t>Training Requirements</w:t>
      </w:r>
    </w:p>
    <w:p w14:paraId="39F744E3" w14:textId="77777777" w:rsidR="00C349AA" w:rsidRDefault="00783BFB">
      <w:r>
        <w:t>ATTACHMENT K.1</w:t>
      </w:r>
      <w:r w:rsidR="00DA6A63">
        <w:t>.</w:t>
      </w:r>
      <w:r>
        <w:t>—FORKLIFT INSPECTION FORM</w:t>
      </w:r>
      <w:r w:rsidR="00C349AA">
        <w:br w:type="page"/>
      </w:r>
    </w:p>
    <w:p w14:paraId="5E1A80EB" w14:textId="77777777" w:rsidR="00362412" w:rsidRDefault="00C349AA" w:rsidP="00A35DE2">
      <w:pPr>
        <w:pStyle w:val="H1Numbered"/>
        <w:numPr>
          <w:ilvl w:val="0"/>
          <w:numId w:val="269"/>
        </w:numPr>
      </w:pPr>
      <w:r>
        <w:t>PURPOSE AND SCOPE</w:t>
      </w:r>
    </w:p>
    <w:p w14:paraId="39D0AA03" w14:textId="77777777" w:rsidR="00C349AA" w:rsidRDefault="00C349AA" w:rsidP="00CF1690">
      <w:r>
        <w:t xml:space="preserve">The purpose of this Powered Industrial Truck Program is to protect the health and safety of all employees assigned to operate powered industrial trucks and to comply with the requirements of 29 CFR 1910.178 (Powered Industrial Trucks). </w:t>
      </w:r>
    </w:p>
    <w:p w14:paraId="15170B7C" w14:textId="2E761192" w:rsidR="00C349AA" w:rsidRDefault="00C349AA" w:rsidP="00A35DE2">
      <w:pPr>
        <w:pStyle w:val="H1Numbered"/>
        <w:numPr>
          <w:ilvl w:val="0"/>
          <w:numId w:val="269"/>
        </w:numPr>
      </w:pPr>
      <w:r>
        <w:t xml:space="preserve">PROGRAM ADMINISTRATION </w:t>
      </w:r>
    </w:p>
    <w:p w14:paraId="30205815" w14:textId="77777777" w:rsidR="00C349AA" w:rsidRDefault="00C349AA" w:rsidP="00400863">
      <w:pPr>
        <w:pStyle w:val="Heading3"/>
        <w:numPr>
          <w:ilvl w:val="0"/>
          <w:numId w:val="349"/>
        </w:numPr>
      </w:pPr>
      <w:r>
        <w:t xml:space="preserve">The </w:t>
      </w:r>
      <w:sdt>
        <w:sdtPr>
          <w:rPr>
            <w:rStyle w:val="Normal10Char"/>
            <w:sz w:val="22"/>
            <w:szCs w:val="22"/>
          </w:rPr>
          <w:alias w:val="Health and Safety Officer Title"/>
          <w:tag w:val="Health and Safety Officer Title"/>
          <w:id w:val="801079211"/>
          <w:placeholder>
            <w:docPart w:val="B84DF72317244360B8414ED5884CCF0C"/>
          </w:placeholder>
          <w:showingPlcHdr/>
          <w:dataBinding w:prefixMappings="xmlns:ns0='http://schemas.microsoft.com/office/2006/coverPageProps' " w:xpath="/ns0:CoverPageProperties[1]/ns0:Abstract[1]" w:storeItemID="{55AF091B-3C7A-41E3-B477-F2FDAA23CFDA}"/>
          <w:text/>
        </w:sdtPr>
        <w:sdtEndPr>
          <w:rPr>
            <w:rStyle w:val="Normal10Char"/>
          </w:rPr>
        </w:sdtEndPr>
        <w:sdtContent>
          <w:r w:rsidRPr="00400863">
            <w:rPr>
              <w:rStyle w:val="Normal10Char"/>
              <w:sz w:val="22"/>
              <w:szCs w:val="22"/>
            </w:rPr>
            <w:t>[Health and Safety Officer Title]</w:t>
          </w:r>
        </w:sdtContent>
      </w:sdt>
      <w:r>
        <w:t xml:space="preserve"> Responsibilities</w:t>
      </w:r>
    </w:p>
    <w:p w14:paraId="63DFF4C5" w14:textId="77777777" w:rsidR="00C349AA" w:rsidRDefault="00C349AA" w:rsidP="00CF1690">
      <w:pPr>
        <w:pStyle w:val="ListParagraph"/>
        <w:contextualSpacing w:val="0"/>
      </w:pPr>
      <w:r>
        <w:t xml:space="preserve">The </w:t>
      </w:r>
      <w:sdt>
        <w:sdtPr>
          <w:rPr>
            <w:rStyle w:val="Normal10Char"/>
            <w:sz w:val="22"/>
            <w:szCs w:val="22"/>
          </w:rPr>
          <w:alias w:val="Health and Safety Officer Title"/>
          <w:tag w:val="Health and Safety Officer Title"/>
          <w:id w:val="801079212"/>
          <w:placeholder>
            <w:docPart w:val="F098CAA0812C43A78A03847640BB97BA"/>
          </w:placeholder>
          <w:showingPlcHdr/>
          <w:dataBinding w:prefixMappings="xmlns:ns0='http://schemas.microsoft.com/office/2006/coverPageProps' " w:xpath="/ns0:CoverPageProperties[1]/ns0:Abstract[1]" w:storeItemID="{55AF091B-3C7A-41E3-B477-F2FDAA23CFDA}"/>
          <w:text/>
        </w:sdtPr>
        <w:sdtEndPr>
          <w:rPr>
            <w:rStyle w:val="Normal10Char"/>
          </w:rPr>
        </w:sdtEndPr>
        <w:sdtContent>
          <w:r>
            <w:rPr>
              <w:rStyle w:val="Normal10Char"/>
              <w:sz w:val="22"/>
              <w:szCs w:val="22"/>
            </w:rPr>
            <w:t>[Health and Safety Officer Title]</w:t>
          </w:r>
        </w:sdtContent>
      </w:sdt>
      <w:r>
        <w:t xml:space="preserve"> will be responsible for the following: </w:t>
      </w:r>
    </w:p>
    <w:p w14:paraId="21BE0CEC" w14:textId="77777777" w:rsidR="00C349AA" w:rsidRDefault="00C349AA" w:rsidP="00A35DE2">
      <w:pPr>
        <w:pStyle w:val="ListParagraph"/>
        <w:numPr>
          <w:ilvl w:val="0"/>
          <w:numId w:val="192"/>
        </w:numPr>
        <w:ind w:left="1080"/>
        <w:contextualSpacing w:val="0"/>
      </w:pPr>
      <w:r>
        <w:t xml:space="preserve">Developing specific policies and procedures pertaining to the operation and maintenance of powered industrial trucks. </w:t>
      </w:r>
    </w:p>
    <w:p w14:paraId="13028E08" w14:textId="77777777" w:rsidR="00C349AA" w:rsidRDefault="00C349AA" w:rsidP="00A35DE2">
      <w:pPr>
        <w:pStyle w:val="ListParagraph"/>
        <w:numPr>
          <w:ilvl w:val="0"/>
          <w:numId w:val="192"/>
        </w:numPr>
        <w:ind w:left="1080"/>
        <w:contextualSpacing w:val="0"/>
      </w:pPr>
      <w:r>
        <w:t xml:space="preserve">Implementing a training program based on the general principles of safe truck operation, the type of vehicle(s) being used in the workplace, the hazards of the workplace created by the use of the vehicle(s) </w:t>
      </w:r>
    </w:p>
    <w:p w14:paraId="640F89A4" w14:textId="77777777" w:rsidR="00C349AA" w:rsidRDefault="00C349AA" w:rsidP="00A35DE2">
      <w:pPr>
        <w:pStyle w:val="ListParagraph"/>
        <w:numPr>
          <w:ilvl w:val="0"/>
          <w:numId w:val="192"/>
        </w:numPr>
        <w:ind w:left="1080"/>
        <w:contextualSpacing w:val="0"/>
      </w:pPr>
      <w:r>
        <w:t xml:space="preserve">Coordinating the training and performance testing of Powered industrial truck operators. </w:t>
      </w:r>
    </w:p>
    <w:p w14:paraId="43205662" w14:textId="77777777" w:rsidR="00C349AA" w:rsidRDefault="00C349AA" w:rsidP="00A35DE2">
      <w:pPr>
        <w:pStyle w:val="ListParagraph"/>
        <w:numPr>
          <w:ilvl w:val="0"/>
          <w:numId w:val="192"/>
        </w:numPr>
        <w:ind w:left="1080"/>
        <w:contextualSpacing w:val="0"/>
      </w:pPr>
      <w:r>
        <w:t xml:space="preserve">Maintaining the training certification records and performance tests of employees included in the training sessions. </w:t>
      </w:r>
    </w:p>
    <w:p w14:paraId="4A9EC677" w14:textId="77777777" w:rsidR="00C349AA" w:rsidRDefault="00C349AA" w:rsidP="00A35DE2">
      <w:pPr>
        <w:pStyle w:val="ListParagraph"/>
        <w:numPr>
          <w:ilvl w:val="0"/>
          <w:numId w:val="192"/>
        </w:numPr>
        <w:ind w:left="1080"/>
        <w:contextualSpacing w:val="0"/>
      </w:pPr>
      <w:r>
        <w:t xml:space="preserve">Periodically reviewing the effectiveness of the program. </w:t>
      </w:r>
    </w:p>
    <w:p w14:paraId="4830AD67" w14:textId="77777777" w:rsidR="00C349AA" w:rsidRDefault="00C349AA" w:rsidP="00400863">
      <w:pPr>
        <w:pStyle w:val="Heading3"/>
      </w:pPr>
      <w:r>
        <w:t>Supervisor Responsibilities</w:t>
      </w:r>
    </w:p>
    <w:p w14:paraId="0E793105" w14:textId="77777777" w:rsidR="00C349AA" w:rsidRDefault="00C349AA" w:rsidP="00CF1690">
      <w:pPr>
        <w:pStyle w:val="ListParagraph"/>
        <w:contextualSpacing w:val="0"/>
      </w:pPr>
      <w:r>
        <w:t>Managers and Supervisors are responsible for:</w:t>
      </w:r>
    </w:p>
    <w:p w14:paraId="5A5A562C" w14:textId="77777777" w:rsidR="00C349AA" w:rsidRDefault="00C349AA" w:rsidP="00A35DE2">
      <w:pPr>
        <w:pStyle w:val="ListParagraph"/>
        <w:numPr>
          <w:ilvl w:val="0"/>
          <w:numId w:val="193"/>
        </w:numPr>
        <w:ind w:left="1080"/>
        <w:contextualSpacing w:val="0"/>
      </w:pPr>
      <w:r>
        <w:t>Ensuring that employees who operate powered industrial trucks in their departments have received appropriate training</w:t>
      </w:r>
    </w:p>
    <w:p w14:paraId="56A8A927" w14:textId="77777777" w:rsidR="00C349AA" w:rsidRDefault="00C349AA" w:rsidP="00A35DE2">
      <w:pPr>
        <w:pStyle w:val="ListParagraph"/>
        <w:numPr>
          <w:ilvl w:val="0"/>
          <w:numId w:val="193"/>
        </w:numPr>
        <w:ind w:left="1080"/>
        <w:contextualSpacing w:val="0"/>
      </w:pPr>
      <w:r>
        <w:t>Providing observations and feedback to operators to ensure safe equipment operation</w:t>
      </w:r>
    </w:p>
    <w:p w14:paraId="1F6E2ED6" w14:textId="77777777" w:rsidR="00C349AA" w:rsidRDefault="00C349AA" w:rsidP="00A35DE2">
      <w:pPr>
        <w:pStyle w:val="ListParagraph"/>
        <w:numPr>
          <w:ilvl w:val="0"/>
          <w:numId w:val="193"/>
        </w:numPr>
        <w:ind w:left="1080"/>
        <w:contextualSpacing w:val="0"/>
      </w:pPr>
      <w:r>
        <w:t>Ensuring that the vehicles under their responsibility are properly inspected and maintained in safe operating condition</w:t>
      </w:r>
    </w:p>
    <w:p w14:paraId="639595D8" w14:textId="77777777" w:rsidR="00C349AA" w:rsidRDefault="00C349AA" w:rsidP="00A35DE2">
      <w:pPr>
        <w:pStyle w:val="ListParagraph"/>
        <w:numPr>
          <w:ilvl w:val="0"/>
          <w:numId w:val="194"/>
        </w:numPr>
        <w:ind w:left="1080"/>
        <w:contextualSpacing w:val="0"/>
      </w:pPr>
      <w:r>
        <w:t>Ensuring that the vehicles under their responsibility are properly inspected and maintained in safe operating condition</w:t>
      </w:r>
    </w:p>
    <w:p w14:paraId="7CA26C56" w14:textId="77777777" w:rsidR="00C349AA" w:rsidRDefault="00C349AA" w:rsidP="00400863">
      <w:pPr>
        <w:pStyle w:val="Heading3"/>
      </w:pPr>
      <w:r>
        <w:t>Powered Industrial Truck Operator Responsibilities</w:t>
      </w:r>
    </w:p>
    <w:p w14:paraId="7E231C85" w14:textId="77777777" w:rsidR="00C349AA" w:rsidRDefault="00C349AA" w:rsidP="00A35DE2">
      <w:pPr>
        <w:pStyle w:val="ListParagraph"/>
        <w:numPr>
          <w:ilvl w:val="0"/>
          <w:numId w:val="195"/>
        </w:numPr>
        <w:ind w:left="1080"/>
        <w:contextualSpacing w:val="0"/>
      </w:pPr>
      <w:r>
        <w:t>Operating powered industrial trucks in a safe manner.</w:t>
      </w:r>
    </w:p>
    <w:p w14:paraId="240A0F22" w14:textId="77777777" w:rsidR="00C349AA" w:rsidRDefault="00C349AA" w:rsidP="00A35DE2">
      <w:pPr>
        <w:pStyle w:val="ListParagraph"/>
        <w:numPr>
          <w:ilvl w:val="0"/>
          <w:numId w:val="195"/>
        </w:numPr>
        <w:ind w:left="1080"/>
        <w:contextualSpacing w:val="0"/>
      </w:pPr>
      <w:r>
        <w:t>Inspecting powdered industrial trucks at the beginning of each work shift and completing the appropriate inspection forms if requested.</w:t>
      </w:r>
    </w:p>
    <w:p w14:paraId="30F345B9" w14:textId="77777777" w:rsidR="00C349AA" w:rsidRDefault="00450F43" w:rsidP="00A35DE2">
      <w:pPr>
        <w:pStyle w:val="ListParagraph"/>
        <w:numPr>
          <w:ilvl w:val="0"/>
          <w:numId w:val="195"/>
        </w:numPr>
        <w:ind w:left="1080"/>
        <w:contextualSpacing w:val="0"/>
      </w:pPr>
      <w:r>
        <w:t>Reporting equipment defects and</w:t>
      </w:r>
      <w:r w:rsidR="00C349AA">
        <w:t xml:space="preserve"> maintenance needs to their supervisors immediately.</w:t>
      </w:r>
    </w:p>
    <w:p w14:paraId="7FC690C9" w14:textId="462FDC52" w:rsidR="00C349AA" w:rsidRDefault="00CF1690" w:rsidP="00A35DE2">
      <w:pPr>
        <w:pStyle w:val="H1Numbered"/>
        <w:numPr>
          <w:ilvl w:val="0"/>
          <w:numId w:val="269"/>
        </w:numPr>
      </w:pPr>
      <w:r>
        <w:t>DEFINITION OF TERMS</w:t>
      </w:r>
    </w:p>
    <w:p w14:paraId="7FAD7344" w14:textId="77777777" w:rsidR="00C349AA" w:rsidRDefault="00C349AA" w:rsidP="00CF1690">
      <w:r>
        <w:t>The following terms are associated with the design, type and use of powered industrial trucks:</w:t>
      </w:r>
    </w:p>
    <w:p w14:paraId="3C2BE879" w14:textId="77777777" w:rsidR="00C349AA" w:rsidRDefault="00C349AA" w:rsidP="00A35DE2">
      <w:pPr>
        <w:pStyle w:val="ListParagraph"/>
        <w:numPr>
          <w:ilvl w:val="0"/>
          <w:numId w:val="196"/>
        </w:numPr>
        <w:contextualSpacing w:val="0"/>
      </w:pPr>
      <w:r w:rsidRPr="00CF1690">
        <w:rPr>
          <w:b/>
        </w:rPr>
        <w:t>Backrest:</w:t>
      </w:r>
      <w:r>
        <w:t xml:space="preserve"> Supports the load when tipped back and adds stability. </w:t>
      </w:r>
    </w:p>
    <w:p w14:paraId="7B822BAA" w14:textId="77777777" w:rsidR="00C349AA" w:rsidRDefault="00C349AA" w:rsidP="00A35DE2">
      <w:pPr>
        <w:pStyle w:val="ListParagraph"/>
        <w:numPr>
          <w:ilvl w:val="0"/>
          <w:numId w:val="196"/>
        </w:numPr>
        <w:contextualSpacing w:val="0"/>
      </w:pPr>
      <w:r w:rsidRPr="00CF1690">
        <w:rPr>
          <w:b/>
        </w:rPr>
        <w:t>Carriage:</w:t>
      </w:r>
      <w:r>
        <w:t xml:space="preserve"> The part of the mast where the forks and backrest are mounted. </w:t>
      </w:r>
    </w:p>
    <w:p w14:paraId="4BD2246C" w14:textId="77777777" w:rsidR="00C349AA" w:rsidRDefault="00C349AA" w:rsidP="00A35DE2">
      <w:pPr>
        <w:pStyle w:val="ListParagraph"/>
        <w:numPr>
          <w:ilvl w:val="0"/>
          <w:numId w:val="196"/>
        </w:numPr>
        <w:contextualSpacing w:val="0"/>
      </w:pPr>
      <w:r w:rsidRPr="00CF1690">
        <w:rPr>
          <w:b/>
        </w:rPr>
        <w:t>Counterbalance Forklifts:</w:t>
      </w:r>
      <w:r>
        <w:t xml:space="preserve"> Designed for both indoor and outdoor use, counterbalance truck wheels as their center of gravity and can be powered by battery, propane, gasoline or diesel fuel. </w:t>
      </w:r>
    </w:p>
    <w:p w14:paraId="57CC3340" w14:textId="77777777" w:rsidR="00C349AA" w:rsidRDefault="00C349AA" w:rsidP="00A35DE2">
      <w:pPr>
        <w:pStyle w:val="ListParagraph"/>
        <w:numPr>
          <w:ilvl w:val="0"/>
          <w:numId w:val="196"/>
        </w:numPr>
        <w:contextualSpacing w:val="0"/>
      </w:pPr>
      <w:r w:rsidRPr="00CF1690">
        <w:rPr>
          <w:b/>
        </w:rPr>
        <w:t>Full-tapered Forks:</w:t>
      </w:r>
      <w:r>
        <w:t xml:space="preserve"> Forks that gradually increase in thickness from the tip of the fork all the way back to the fork’s heel (rear). Full-tapered forks are used to lift lighter loads. </w:t>
      </w:r>
    </w:p>
    <w:p w14:paraId="4FD70D4B" w14:textId="77777777" w:rsidR="00C349AA" w:rsidRDefault="00C349AA" w:rsidP="00A35DE2">
      <w:pPr>
        <w:pStyle w:val="ListParagraph"/>
        <w:numPr>
          <w:ilvl w:val="0"/>
          <w:numId w:val="196"/>
        </w:numPr>
        <w:contextualSpacing w:val="0"/>
      </w:pPr>
      <w:r w:rsidRPr="00CF1690">
        <w:rPr>
          <w:b/>
        </w:rPr>
        <w:t>Half-tapered forks:</w:t>
      </w:r>
      <w:r>
        <w:t xml:space="preserve"> Forks that gradually increase in thickness from the tip of the fork (front) to about midway back where the blade reaches its maximum thickness. Half-tapered forks are used to lift heavier loads. </w:t>
      </w:r>
    </w:p>
    <w:p w14:paraId="0825D76F" w14:textId="77777777" w:rsidR="00C349AA" w:rsidRDefault="00C349AA" w:rsidP="00A35DE2">
      <w:pPr>
        <w:pStyle w:val="ListParagraph"/>
        <w:numPr>
          <w:ilvl w:val="0"/>
          <w:numId w:val="196"/>
        </w:numPr>
        <w:contextualSpacing w:val="0"/>
      </w:pPr>
      <w:r w:rsidRPr="00CF1690">
        <w:rPr>
          <w:b/>
        </w:rPr>
        <w:t>Identification Plate:</w:t>
      </w:r>
      <w:r>
        <w:t xml:space="preserve"> Contains information about the truck’s design and capacity including information about the truck’s engine, load capacity, serial number, weight and the truck’s type designation. The identification plate may also contain additional information specific to that type of truck. </w:t>
      </w:r>
    </w:p>
    <w:p w14:paraId="2EC660FE" w14:textId="77777777" w:rsidR="00C349AA" w:rsidRDefault="00C349AA" w:rsidP="00A35DE2">
      <w:pPr>
        <w:pStyle w:val="ListParagraph"/>
        <w:numPr>
          <w:ilvl w:val="0"/>
          <w:numId w:val="196"/>
        </w:numPr>
        <w:contextualSpacing w:val="0"/>
      </w:pPr>
      <w:r w:rsidRPr="00CF1690">
        <w:rPr>
          <w:b/>
        </w:rPr>
        <w:t>Lift Cylinders:</w:t>
      </w:r>
      <w:r>
        <w:t xml:space="preserve"> Hydraulically operated single acting cylinders used to lift the carriage. </w:t>
      </w:r>
    </w:p>
    <w:p w14:paraId="0B83B570" w14:textId="77777777" w:rsidR="00C349AA" w:rsidRDefault="00C349AA" w:rsidP="00A35DE2">
      <w:pPr>
        <w:pStyle w:val="ListParagraph"/>
        <w:numPr>
          <w:ilvl w:val="0"/>
          <w:numId w:val="196"/>
        </w:numPr>
        <w:contextualSpacing w:val="0"/>
      </w:pPr>
      <w:r w:rsidRPr="00CF1690">
        <w:rPr>
          <w:b/>
        </w:rPr>
        <w:t>Load Center:</w:t>
      </w:r>
      <w:r>
        <w:t xml:space="preserve"> The distance from the heels of the forks to the load’s center of gravity. </w:t>
      </w:r>
    </w:p>
    <w:p w14:paraId="56D42FE6" w14:textId="77777777" w:rsidR="00C349AA" w:rsidRDefault="00C349AA" w:rsidP="00A35DE2">
      <w:pPr>
        <w:pStyle w:val="ListParagraph"/>
        <w:numPr>
          <w:ilvl w:val="0"/>
          <w:numId w:val="196"/>
        </w:numPr>
        <w:contextualSpacing w:val="0"/>
      </w:pPr>
      <w:r w:rsidRPr="00CF1690">
        <w:rPr>
          <w:b/>
        </w:rPr>
        <w:t>Mast:</w:t>
      </w:r>
      <w:r>
        <w:t xml:space="preserve"> The mechanism on the truck that raises and lowers the load. The mast is made up of a set of tracks that house bearings and chains. </w:t>
      </w:r>
    </w:p>
    <w:p w14:paraId="253E7CD3" w14:textId="77777777" w:rsidR="00C349AA" w:rsidRDefault="00C349AA" w:rsidP="00A35DE2">
      <w:pPr>
        <w:pStyle w:val="ListParagraph"/>
        <w:numPr>
          <w:ilvl w:val="0"/>
          <w:numId w:val="196"/>
        </w:numPr>
        <w:contextualSpacing w:val="0"/>
      </w:pPr>
      <w:r w:rsidRPr="00CF1690">
        <w:rPr>
          <w:b/>
        </w:rPr>
        <w:t>Material Handling:</w:t>
      </w:r>
      <w:r>
        <w:t xml:space="preserve"> Any activity that involves picking up </w:t>
      </w:r>
      <w:r w:rsidR="00450F43">
        <w:t xml:space="preserve">and moving materials, parts, </w:t>
      </w:r>
      <w:r>
        <w:t xml:space="preserve">or finished products. </w:t>
      </w:r>
    </w:p>
    <w:p w14:paraId="69475E33" w14:textId="77777777" w:rsidR="00C349AA" w:rsidRDefault="00C349AA" w:rsidP="00A35DE2">
      <w:pPr>
        <w:pStyle w:val="ListParagraph"/>
        <w:numPr>
          <w:ilvl w:val="0"/>
          <w:numId w:val="196"/>
        </w:numPr>
        <w:contextualSpacing w:val="0"/>
      </w:pPr>
      <w:r w:rsidRPr="00CF1690">
        <w:rPr>
          <w:b/>
        </w:rPr>
        <w:t>Powered Industrial Truck:</w:t>
      </w:r>
      <w:r>
        <w:t xml:space="preserve"> An industrial vehicle used to carry, push, pull, lift or stack material that is powered by an electric motor or an internal combustion engine. Included are vehicles that are commonly referred to as forklift trucks, rider trucks, motorized or powered hand trucks, pallet trucks and tugs. Not included is compressed air or nonflammable compressed gas-operated industrial trucks, farm vehicles or vehicles intended primarily for earth moving or over-the-road hauling. </w:t>
      </w:r>
    </w:p>
    <w:p w14:paraId="71F5C987" w14:textId="77777777" w:rsidR="00C349AA" w:rsidRDefault="00C349AA" w:rsidP="00A35DE2">
      <w:pPr>
        <w:pStyle w:val="ListParagraph"/>
        <w:numPr>
          <w:ilvl w:val="0"/>
          <w:numId w:val="196"/>
        </w:numPr>
        <w:contextualSpacing w:val="0"/>
      </w:pPr>
      <w:r w:rsidRPr="00CF1690">
        <w:rPr>
          <w:b/>
        </w:rPr>
        <w:t>Powered Pallet Jack:</w:t>
      </w:r>
      <w:r>
        <w:t xml:space="preserve"> A type of powered industrial truck designed to move palletized materials. These trucks may be called walkies or walkie riders. </w:t>
      </w:r>
    </w:p>
    <w:p w14:paraId="7D413BAC" w14:textId="77777777" w:rsidR="00C349AA" w:rsidRDefault="00C349AA" w:rsidP="00A35DE2">
      <w:pPr>
        <w:pStyle w:val="ListParagraph"/>
        <w:numPr>
          <w:ilvl w:val="0"/>
          <w:numId w:val="196"/>
        </w:numPr>
        <w:contextualSpacing w:val="0"/>
      </w:pPr>
      <w:r w:rsidRPr="00CF1690">
        <w:rPr>
          <w:b/>
        </w:rPr>
        <w:t>Order Picker:</w:t>
      </w:r>
      <w:r>
        <w:t xml:space="preserve"> A type of truck designed to allow the operator to ride up and down the load so that individual items can be pulled form a rack or storage self. </w:t>
      </w:r>
    </w:p>
    <w:p w14:paraId="4A9B2A99" w14:textId="77777777" w:rsidR="00CF1690" w:rsidRDefault="00C349AA" w:rsidP="00A35DE2">
      <w:pPr>
        <w:pStyle w:val="ListParagraph"/>
        <w:numPr>
          <w:ilvl w:val="0"/>
          <w:numId w:val="196"/>
        </w:numPr>
        <w:contextualSpacing w:val="0"/>
      </w:pPr>
      <w:r w:rsidRPr="00CF1690">
        <w:rPr>
          <w:b/>
        </w:rPr>
        <w:t>Overhead Guard:</w:t>
      </w:r>
      <w:r>
        <w:t xml:space="preserve"> A guard over the operator’s head that protects th</w:t>
      </w:r>
      <w:r w:rsidR="00CF1690">
        <w:t>e operator from falling debris.</w:t>
      </w:r>
    </w:p>
    <w:p w14:paraId="3DBE05D3" w14:textId="77777777" w:rsidR="00C349AA" w:rsidRPr="00CF1690" w:rsidRDefault="00C349AA" w:rsidP="00244508">
      <w:pPr>
        <w:pStyle w:val="ListParagraph"/>
        <w:contextualSpacing w:val="0"/>
        <w:rPr>
          <w:rStyle w:val="Strong"/>
        </w:rPr>
      </w:pPr>
      <w:r w:rsidRPr="00CF1690">
        <w:rPr>
          <w:rStyle w:val="Strong"/>
        </w:rPr>
        <w:t>N</w:t>
      </w:r>
      <w:r w:rsidR="00CF1690" w:rsidRPr="00CF1690">
        <w:rPr>
          <w:rStyle w:val="Strong"/>
        </w:rPr>
        <w:t>OTE</w:t>
      </w:r>
      <w:r w:rsidRPr="00CF1690">
        <w:rPr>
          <w:rStyle w:val="Strong"/>
        </w:rPr>
        <w:t xml:space="preserve">: The overhead guard is not designed to withstand the </w:t>
      </w:r>
      <w:r w:rsidR="00CF1690" w:rsidRPr="00CF1690">
        <w:rPr>
          <w:rStyle w:val="Strong"/>
        </w:rPr>
        <w:t>full impact of falling objects.</w:t>
      </w:r>
    </w:p>
    <w:p w14:paraId="3DF24C1D" w14:textId="77777777" w:rsidR="00C349AA" w:rsidRDefault="00C349AA" w:rsidP="00A35DE2">
      <w:pPr>
        <w:pStyle w:val="ListParagraph"/>
        <w:numPr>
          <w:ilvl w:val="0"/>
          <w:numId w:val="196"/>
        </w:numPr>
        <w:contextualSpacing w:val="0"/>
      </w:pPr>
      <w:r w:rsidRPr="00CF1690">
        <w:rPr>
          <w:b/>
        </w:rPr>
        <w:t>Rated Capacity:</w:t>
      </w:r>
      <w:r>
        <w:t xml:space="preserve"> The maximum weight that the truck is designed to lift as determined by the manufacture. To lift the maximum rated capacity, the load must be as close as possible to the drive wheels. The rated capacity of a truck can be found on the Identification Plate on the vehicle and in the manufacture</w:t>
      </w:r>
      <w:r w:rsidR="00450F43">
        <w:t>r</w:t>
      </w:r>
      <w:r>
        <w:t xml:space="preserve">’s operator manual. </w:t>
      </w:r>
    </w:p>
    <w:p w14:paraId="135ED3EC" w14:textId="77777777" w:rsidR="00C349AA" w:rsidRDefault="00C349AA" w:rsidP="00A35DE2">
      <w:pPr>
        <w:pStyle w:val="ListParagraph"/>
        <w:numPr>
          <w:ilvl w:val="0"/>
          <w:numId w:val="196"/>
        </w:numPr>
        <w:contextualSpacing w:val="0"/>
      </w:pPr>
      <w:r w:rsidRPr="00CF1690">
        <w:rPr>
          <w:b/>
        </w:rPr>
        <w:t>Side Stability:</w:t>
      </w:r>
      <w:r>
        <w:t xml:space="preserve"> Refers to the truck’s ability to resist tipping sideways under various loaded and unloaded conditions. </w:t>
      </w:r>
    </w:p>
    <w:p w14:paraId="37F4C0FA" w14:textId="77777777" w:rsidR="00C349AA" w:rsidRDefault="00C349AA" w:rsidP="00A35DE2">
      <w:pPr>
        <w:pStyle w:val="ListParagraph"/>
        <w:numPr>
          <w:ilvl w:val="0"/>
          <w:numId w:val="196"/>
        </w:numPr>
        <w:contextualSpacing w:val="0"/>
      </w:pPr>
      <w:r w:rsidRPr="00CF1690">
        <w:rPr>
          <w:b/>
        </w:rPr>
        <w:t>Tilt Cylinders:</w:t>
      </w:r>
      <w:r>
        <w:t xml:space="preserve"> Hydraulically operated double acting cylinders used to tilt the backrest and forks. Tilt cylinders work in both forward and backward directions. </w:t>
      </w:r>
    </w:p>
    <w:p w14:paraId="439C1228" w14:textId="77777777" w:rsidR="00C349AA" w:rsidRDefault="00C349AA" w:rsidP="00A35DE2">
      <w:pPr>
        <w:pStyle w:val="ListParagraph"/>
        <w:numPr>
          <w:ilvl w:val="0"/>
          <w:numId w:val="196"/>
        </w:numPr>
        <w:contextualSpacing w:val="0"/>
      </w:pPr>
      <w:r w:rsidRPr="00CF1690">
        <w:rPr>
          <w:b/>
        </w:rPr>
        <w:t xml:space="preserve">Type </w:t>
      </w:r>
      <w:r w:rsidR="00CF1690">
        <w:rPr>
          <w:b/>
        </w:rPr>
        <w:t>D</w:t>
      </w:r>
      <w:r w:rsidRPr="00CF1690">
        <w:rPr>
          <w:b/>
        </w:rPr>
        <w:t>esignation:</w:t>
      </w:r>
      <w:r>
        <w:t xml:space="preserve"> Refers to the truck’s power source (diesel, gas, electric or liquefied propane gas) and if the truck is equipped with any additional safeguards to the exhaust, fuel</w:t>
      </w:r>
      <w:r w:rsidR="00450F43">
        <w:t xml:space="preserve">, </w:t>
      </w:r>
      <w:r>
        <w:t xml:space="preserve">or electrical systems. The designation will also indicate any locations where the truck may not be used such as in atmospheres containing flammable vapors or dusts. </w:t>
      </w:r>
    </w:p>
    <w:p w14:paraId="5571727B" w14:textId="77777777" w:rsidR="00C349AA" w:rsidRDefault="00C349AA" w:rsidP="00244508">
      <w:r>
        <w:t>The following definitions help to explain the principle of stability</w:t>
      </w:r>
      <w:r w:rsidR="00D442FF">
        <w:t>.</w:t>
      </w:r>
    </w:p>
    <w:p w14:paraId="7C41AC60" w14:textId="77777777" w:rsidR="00C349AA" w:rsidRDefault="00C349AA" w:rsidP="00A35DE2">
      <w:pPr>
        <w:pStyle w:val="ListParagraph"/>
        <w:numPr>
          <w:ilvl w:val="0"/>
          <w:numId w:val="197"/>
        </w:numPr>
        <w:contextualSpacing w:val="0"/>
      </w:pPr>
      <w:r w:rsidRPr="00CF1690">
        <w:rPr>
          <w:b/>
        </w:rPr>
        <w:t xml:space="preserve">Center of </w:t>
      </w:r>
      <w:r w:rsidR="00CF1690" w:rsidRPr="00CF1690">
        <w:rPr>
          <w:b/>
        </w:rPr>
        <w:t>g</w:t>
      </w:r>
      <w:r w:rsidRPr="00CF1690">
        <w:rPr>
          <w:b/>
        </w:rPr>
        <w:t>ravity</w:t>
      </w:r>
      <w:r>
        <w:t xml:space="preserve"> is a point on an object at which all of the object's weight can be considered to be concentrated. </w:t>
      </w:r>
    </w:p>
    <w:p w14:paraId="7E7EDAF4" w14:textId="77777777" w:rsidR="00C349AA" w:rsidRDefault="00C349AA" w:rsidP="00A35DE2">
      <w:pPr>
        <w:pStyle w:val="ListParagraph"/>
        <w:numPr>
          <w:ilvl w:val="0"/>
          <w:numId w:val="197"/>
        </w:numPr>
        <w:contextualSpacing w:val="0"/>
      </w:pPr>
      <w:r w:rsidRPr="00CF1690">
        <w:rPr>
          <w:b/>
        </w:rPr>
        <w:t>Counterweight</w:t>
      </w:r>
      <w:r>
        <w:t xml:space="preserve"> is the weight that is a part of the truck's basic structure that is used to offset the load's weight and to maximize the vehicle's resistance to tipping over. </w:t>
      </w:r>
    </w:p>
    <w:p w14:paraId="63A2BB0C" w14:textId="77777777" w:rsidR="00C349AA" w:rsidRDefault="00C349AA" w:rsidP="00A35DE2">
      <w:pPr>
        <w:pStyle w:val="ListParagraph"/>
        <w:numPr>
          <w:ilvl w:val="0"/>
          <w:numId w:val="197"/>
        </w:numPr>
        <w:contextualSpacing w:val="0"/>
      </w:pPr>
      <w:r w:rsidRPr="00CF1690">
        <w:rPr>
          <w:b/>
        </w:rPr>
        <w:t>Fulcrum</w:t>
      </w:r>
      <w:r>
        <w:t xml:space="preserve"> is the truck's axis of rotation when it tips over. </w:t>
      </w:r>
    </w:p>
    <w:p w14:paraId="74EEB7AA" w14:textId="77777777" w:rsidR="00C349AA" w:rsidRDefault="00C349AA" w:rsidP="00A35DE2">
      <w:pPr>
        <w:pStyle w:val="ListParagraph"/>
        <w:numPr>
          <w:ilvl w:val="0"/>
          <w:numId w:val="197"/>
        </w:numPr>
        <w:contextualSpacing w:val="0"/>
      </w:pPr>
      <w:r w:rsidRPr="00CF1690">
        <w:rPr>
          <w:b/>
        </w:rPr>
        <w:t>Grade</w:t>
      </w:r>
      <w:r>
        <w:t xml:space="preserve"> is a surface's slope that is usually measured as the number of feet of rise or fall over a hundred foot horizontal distance (measured as a per cent). </w:t>
      </w:r>
    </w:p>
    <w:p w14:paraId="0508DBB7" w14:textId="77777777" w:rsidR="00C349AA" w:rsidRDefault="00C349AA" w:rsidP="00A35DE2">
      <w:pPr>
        <w:pStyle w:val="ListParagraph"/>
        <w:numPr>
          <w:ilvl w:val="0"/>
          <w:numId w:val="197"/>
        </w:numPr>
        <w:contextualSpacing w:val="0"/>
      </w:pPr>
      <w:r w:rsidRPr="00CF1690">
        <w:rPr>
          <w:b/>
        </w:rPr>
        <w:t>Lateral stability</w:t>
      </w:r>
      <w:r>
        <w:t xml:space="preserve"> is a truck's resistance to tipping over sideways. </w:t>
      </w:r>
    </w:p>
    <w:p w14:paraId="3FE19EC6" w14:textId="77777777" w:rsidR="00C349AA" w:rsidRDefault="00C349AA" w:rsidP="00A35DE2">
      <w:pPr>
        <w:pStyle w:val="ListParagraph"/>
        <w:numPr>
          <w:ilvl w:val="0"/>
          <w:numId w:val="197"/>
        </w:numPr>
        <w:contextualSpacing w:val="0"/>
      </w:pPr>
      <w:r w:rsidRPr="00CF1690">
        <w:rPr>
          <w:b/>
        </w:rPr>
        <w:t>Line of action</w:t>
      </w:r>
      <w:r>
        <w:t xml:space="preserve"> is an imaginary line through an object's center of gravity. </w:t>
      </w:r>
    </w:p>
    <w:p w14:paraId="4D94DA9C" w14:textId="77777777" w:rsidR="00C349AA" w:rsidRDefault="00C349AA" w:rsidP="00A35DE2">
      <w:pPr>
        <w:pStyle w:val="ListParagraph"/>
        <w:numPr>
          <w:ilvl w:val="0"/>
          <w:numId w:val="197"/>
        </w:numPr>
        <w:contextualSpacing w:val="0"/>
      </w:pPr>
      <w:r w:rsidRPr="00CF1690">
        <w:rPr>
          <w:b/>
        </w:rPr>
        <w:t>Load center</w:t>
      </w:r>
      <w:r>
        <w:t xml:space="preserve"> is the horizontal distance from the load's edge (or the fork's or other attachment's vertical face) to the line of action through the load's center of gravity. </w:t>
      </w:r>
    </w:p>
    <w:p w14:paraId="629373DA" w14:textId="77777777" w:rsidR="00C349AA" w:rsidRDefault="00C349AA" w:rsidP="00A35DE2">
      <w:pPr>
        <w:pStyle w:val="ListParagraph"/>
        <w:numPr>
          <w:ilvl w:val="0"/>
          <w:numId w:val="197"/>
        </w:numPr>
        <w:contextualSpacing w:val="0"/>
      </w:pPr>
      <w:r w:rsidRPr="00CF1690">
        <w:rPr>
          <w:b/>
        </w:rPr>
        <w:t>Longitudinal stability</w:t>
      </w:r>
      <w:r>
        <w:t xml:space="preserve"> is the truck's resistance to overturning forward or rearward. </w:t>
      </w:r>
    </w:p>
    <w:p w14:paraId="4DD06296" w14:textId="77777777" w:rsidR="00C349AA" w:rsidRDefault="00C349AA" w:rsidP="00A35DE2">
      <w:pPr>
        <w:pStyle w:val="ListParagraph"/>
        <w:numPr>
          <w:ilvl w:val="0"/>
          <w:numId w:val="197"/>
        </w:numPr>
        <w:contextualSpacing w:val="0"/>
      </w:pPr>
      <w:r w:rsidRPr="00CF1690">
        <w:rPr>
          <w:b/>
        </w:rPr>
        <w:t>Moment</w:t>
      </w:r>
      <w:r>
        <w:t xml:space="preserve"> is the object's weight times the distance form a fixed point. In the case of a powered industrial truck, the distance is measured from the point that the truck will tip over to the object's line of action. The distance is always measured perpendicular to the line of action. </w:t>
      </w:r>
    </w:p>
    <w:p w14:paraId="4E630004" w14:textId="77777777" w:rsidR="00C349AA" w:rsidRDefault="00C349AA" w:rsidP="00A35DE2">
      <w:pPr>
        <w:pStyle w:val="ListParagraph"/>
        <w:numPr>
          <w:ilvl w:val="0"/>
          <w:numId w:val="197"/>
        </w:numPr>
        <w:contextualSpacing w:val="0"/>
      </w:pPr>
      <w:r w:rsidRPr="00CF1690">
        <w:rPr>
          <w:b/>
        </w:rPr>
        <w:t>Track</w:t>
      </w:r>
      <w:r>
        <w:t xml:space="preserve"> is the distance between wheels on the vehicle's same axle. </w:t>
      </w:r>
    </w:p>
    <w:p w14:paraId="47046608" w14:textId="77777777" w:rsidR="00C349AA" w:rsidRDefault="00C349AA" w:rsidP="00A35DE2">
      <w:pPr>
        <w:pStyle w:val="ListParagraph"/>
        <w:numPr>
          <w:ilvl w:val="0"/>
          <w:numId w:val="197"/>
        </w:numPr>
        <w:contextualSpacing w:val="0"/>
      </w:pPr>
      <w:r w:rsidRPr="00CF1690">
        <w:rPr>
          <w:b/>
        </w:rPr>
        <w:t>Wheelbase</w:t>
      </w:r>
      <w:r>
        <w:t xml:space="preserve"> is the distance between the centerline of the vehicle's front and rear wheels. </w:t>
      </w:r>
    </w:p>
    <w:p w14:paraId="0ECB0CD0" w14:textId="41B8FE4C" w:rsidR="00C349AA" w:rsidRDefault="00C349AA" w:rsidP="00A35DE2">
      <w:pPr>
        <w:pStyle w:val="H1Numbered"/>
        <w:numPr>
          <w:ilvl w:val="0"/>
          <w:numId w:val="269"/>
        </w:numPr>
      </w:pPr>
      <w:r>
        <w:t>PROGRAM ELEMENTS</w:t>
      </w:r>
    </w:p>
    <w:p w14:paraId="1EB73B1E" w14:textId="77777777" w:rsidR="00CF1690" w:rsidRPr="00244508" w:rsidRDefault="00C349AA" w:rsidP="00400863">
      <w:pPr>
        <w:pStyle w:val="Heading3"/>
        <w:numPr>
          <w:ilvl w:val="0"/>
          <w:numId w:val="350"/>
        </w:numPr>
      </w:pPr>
      <w:r w:rsidRPr="00244508">
        <w:t>General Requirements</w:t>
      </w:r>
    </w:p>
    <w:p w14:paraId="7663A02C" w14:textId="77777777" w:rsidR="00C349AA" w:rsidRDefault="00C349AA" w:rsidP="00244508">
      <w:pPr>
        <w:pStyle w:val="ListParagraph"/>
        <w:contextualSpacing w:val="0"/>
      </w:pPr>
      <w:r>
        <w:t>Selection:</w:t>
      </w:r>
    </w:p>
    <w:p w14:paraId="6704B39D" w14:textId="77777777" w:rsidR="00C349AA" w:rsidRDefault="00C349AA" w:rsidP="00A35DE2">
      <w:pPr>
        <w:pStyle w:val="ListParagraph"/>
        <w:numPr>
          <w:ilvl w:val="0"/>
          <w:numId w:val="198"/>
        </w:numPr>
        <w:ind w:left="1080"/>
        <w:contextualSpacing w:val="0"/>
      </w:pPr>
      <w:r>
        <w:t>If the load to be handled is such that it presents a hazard to the operator (for instance, boxes falling from a pallet during travel), the manufacturer will install a vertical load backrest.</w:t>
      </w:r>
    </w:p>
    <w:p w14:paraId="3A6B8326" w14:textId="77777777" w:rsidR="00C349AA" w:rsidRDefault="00C349AA" w:rsidP="00A35DE2">
      <w:pPr>
        <w:pStyle w:val="ListParagraph"/>
        <w:numPr>
          <w:ilvl w:val="0"/>
          <w:numId w:val="198"/>
        </w:numPr>
        <w:ind w:left="1080"/>
        <w:contextualSpacing w:val="0"/>
      </w:pPr>
      <w:r>
        <w:t>A vehicle used in dim areas of the plant will come equipped with its own light (including vehicles that are used to load semi-trucks).</w:t>
      </w:r>
    </w:p>
    <w:p w14:paraId="49931EF9" w14:textId="77777777" w:rsidR="00C349AA" w:rsidRDefault="00C349AA" w:rsidP="00A35DE2">
      <w:pPr>
        <w:pStyle w:val="ListParagraph"/>
        <w:numPr>
          <w:ilvl w:val="0"/>
          <w:numId w:val="198"/>
        </w:numPr>
        <w:ind w:left="1080"/>
        <w:contextualSpacing w:val="0"/>
      </w:pPr>
      <w:r>
        <w:t>Nameplates and markings on powered industrial trucks should remain intact and should be maintained in legible condition. The manufacturer’s written approval must be obtained for any modifications that affect truck capacity or safe operation. If a modification is made, the capacity, operation and maintenance instruction plates, tags or decals should be changed.</w:t>
      </w:r>
    </w:p>
    <w:p w14:paraId="318F4CC9" w14:textId="176410F4" w:rsidR="00EF707E" w:rsidRDefault="00C349AA" w:rsidP="00A35DE2">
      <w:pPr>
        <w:pStyle w:val="ListParagraph"/>
        <w:numPr>
          <w:ilvl w:val="0"/>
          <w:numId w:val="198"/>
        </w:numPr>
        <w:ind w:left="1080"/>
        <w:contextualSpacing w:val="0"/>
      </w:pPr>
      <w:r>
        <w:t>Prior to using a truck in each area of the plant, the atmosphere or location should be classified as to whether it is hazardous or nonhazardous. The type of industrial truck used in each area is dependent on this classification. Only approved industrial trucks should be used in hazardous locations.</w:t>
      </w:r>
    </w:p>
    <w:p w14:paraId="618176E3" w14:textId="77777777" w:rsidR="00CF1690" w:rsidRPr="00244508" w:rsidRDefault="00C349AA" w:rsidP="00400863">
      <w:pPr>
        <w:pStyle w:val="Heading3"/>
      </w:pPr>
      <w:r w:rsidRPr="00244508">
        <w:t>Safety Guards</w:t>
      </w:r>
    </w:p>
    <w:p w14:paraId="3EBAC153" w14:textId="77777777" w:rsidR="00C349AA" w:rsidRDefault="00C349AA" w:rsidP="00244508">
      <w:pPr>
        <w:pStyle w:val="ListParagraph"/>
        <w:contextualSpacing w:val="0"/>
      </w:pPr>
      <w:r>
        <w:t>The following safety guards should be provided on powered industrial trucks:</w:t>
      </w:r>
    </w:p>
    <w:p w14:paraId="1D976558" w14:textId="77777777" w:rsidR="00C349AA" w:rsidRDefault="00C349AA" w:rsidP="00A35DE2">
      <w:pPr>
        <w:pStyle w:val="ListParagraph"/>
        <w:numPr>
          <w:ilvl w:val="0"/>
          <w:numId w:val="199"/>
        </w:numPr>
        <w:ind w:left="1080"/>
        <w:contextualSpacing w:val="0"/>
      </w:pPr>
      <w:r w:rsidRPr="00CF1690">
        <w:rPr>
          <w:b/>
        </w:rPr>
        <w:t>Enclosure Guards:</w:t>
      </w:r>
      <w:r>
        <w:t xml:space="preserve"> All hazardous moving parts should be guarded, such as exposed gears and chain-and-sprocket drives. Tires should also be guarded to prevent objects from being propelled toward the operator.</w:t>
      </w:r>
    </w:p>
    <w:p w14:paraId="5417B2CA" w14:textId="77777777" w:rsidR="00C349AA" w:rsidRDefault="00C349AA" w:rsidP="00A35DE2">
      <w:pPr>
        <w:pStyle w:val="ListParagraph"/>
        <w:numPr>
          <w:ilvl w:val="0"/>
          <w:numId w:val="199"/>
        </w:numPr>
        <w:ind w:left="1080"/>
        <w:contextualSpacing w:val="0"/>
      </w:pPr>
      <w:r w:rsidRPr="00CF1690">
        <w:rPr>
          <w:b/>
        </w:rPr>
        <w:t>Overhead Guard:</w:t>
      </w:r>
      <w:r w:rsidR="0060102A">
        <w:t xml:space="preserve"> </w:t>
      </w:r>
      <w:r>
        <w:t>An overhead guard should be provided where there is a danger of falling objects or where loads are lifted higher the operator’s head. These guards should extend beyond the operator’s position.</w:t>
      </w:r>
    </w:p>
    <w:p w14:paraId="2C32D6B6" w14:textId="77777777" w:rsidR="00C349AA" w:rsidRDefault="00C349AA" w:rsidP="00A35DE2">
      <w:pPr>
        <w:pStyle w:val="ListParagraph"/>
        <w:numPr>
          <w:ilvl w:val="0"/>
          <w:numId w:val="199"/>
        </w:numPr>
        <w:ind w:left="1080"/>
        <w:contextualSpacing w:val="0"/>
      </w:pPr>
      <w:r w:rsidRPr="00CF1690">
        <w:rPr>
          <w:b/>
        </w:rPr>
        <w:t>Vertical Load Backrest Extension:</w:t>
      </w:r>
      <w:r>
        <w:t xml:space="preserve"> A load backrest extension should be provided when the type of load present a hazard to the operator.</w:t>
      </w:r>
    </w:p>
    <w:p w14:paraId="3563CA1A" w14:textId="77777777" w:rsidR="00CF1690" w:rsidRPr="00244508" w:rsidRDefault="00C349AA" w:rsidP="00400863">
      <w:pPr>
        <w:pStyle w:val="Heading3"/>
      </w:pPr>
      <w:r w:rsidRPr="00244508">
        <w:t>Battery Maintenance</w:t>
      </w:r>
    </w:p>
    <w:p w14:paraId="504D13F2" w14:textId="77777777" w:rsidR="00C349AA" w:rsidRDefault="00C349AA" w:rsidP="00244508">
      <w:pPr>
        <w:pStyle w:val="ListParagraph"/>
        <w:contextualSpacing w:val="0"/>
      </w:pPr>
      <w:r>
        <w:t>The following safety rules should be followed when charging/changing batteries:</w:t>
      </w:r>
    </w:p>
    <w:p w14:paraId="38031636" w14:textId="77777777" w:rsidR="00C349AA" w:rsidRDefault="00C349AA" w:rsidP="00A35DE2">
      <w:pPr>
        <w:pStyle w:val="ListParagraph"/>
        <w:numPr>
          <w:ilvl w:val="0"/>
          <w:numId w:val="200"/>
        </w:numPr>
        <w:ind w:left="1080"/>
        <w:contextualSpacing w:val="0"/>
      </w:pPr>
      <w:r>
        <w:t>Batteries should be charged only in the battery charging area.</w:t>
      </w:r>
    </w:p>
    <w:p w14:paraId="6977F3A6" w14:textId="77777777" w:rsidR="00C349AA" w:rsidRDefault="00C349AA" w:rsidP="00A35DE2">
      <w:pPr>
        <w:pStyle w:val="ListParagraph"/>
        <w:numPr>
          <w:ilvl w:val="0"/>
          <w:numId w:val="200"/>
        </w:numPr>
        <w:ind w:left="1080"/>
        <w:contextualSpacing w:val="0"/>
      </w:pPr>
      <w:r>
        <w:t>Trucks should be properly positioned and the brake applied before attempting to change or charge batteries. Material handling equipment should be provided for handling batteries.</w:t>
      </w:r>
    </w:p>
    <w:p w14:paraId="39CB25EF" w14:textId="77777777" w:rsidR="00C349AA" w:rsidRDefault="00C349AA" w:rsidP="00A35DE2">
      <w:pPr>
        <w:pStyle w:val="ListParagraph"/>
        <w:numPr>
          <w:ilvl w:val="0"/>
          <w:numId w:val="200"/>
        </w:numPr>
        <w:ind w:left="1080"/>
        <w:contextualSpacing w:val="0"/>
      </w:pPr>
      <w:r>
        <w:t>Facilities should be provided for:</w:t>
      </w:r>
    </w:p>
    <w:p w14:paraId="417B1A9D" w14:textId="77777777" w:rsidR="00C349AA" w:rsidRDefault="00C349AA" w:rsidP="00A35DE2">
      <w:pPr>
        <w:pStyle w:val="ListParagraph"/>
        <w:numPr>
          <w:ilvl w:val="1"/>
          <w:numId w:val="200"/>
        </w:numPr>
        <w:contextualSpacing w:val="0"/>
      </w:pPr>
      <w:r>
        <w:t>Flushing and neutralizing spilled electrolyte</w:t>
      </w:r>
    </w:p>
    <w:p w14:paraId="2AB8DC3E" w14:textId="77777777" w:rsidR="00C349AA" w:rsidRDefault="00C349AA" w:rsidP="00A35DE2">
      <w:pPr>
        <w:pStyle w:val="ListParagraph"/>
        <w:numPr>
          <w:ilvl w:val="1"/>
          <w:numId w:val="200"/>
        </w:numPr>
        <w:contextualSpacing w:val="0"/>
      </w:pPr>
      <w:r>
        <w:t>Fire protection</w:t>
      </w:r>
    </w:p>
    <w:p w14:paraId="10E5FCE2" w14:textId="77777777" w:rsidR="00C349AA" w:rsidRDefault="00C349AA" w:rsidP="00A35DE2">
      <w:pPr>
        <w:pStyle w:val="ListParagraph"/>
        <w:numPr>
          <w:ilvl w:val="1"/>
          <w:numId w:val="200"/>
        </w:numPr>
        <w:contextualSpacing w:val="0"/>
      </w:pPr>
      <w:r>
        <w:t>Protecting charging apparatus from damage by trucks</w:t>
      </w:r>
    </w:p>
    <w:p w14:paraId="62233314" w14:textId="77777777" w:rsidR="00C349AA" w:rsidRDefault="00C349AA" w:rsidP="00A35DE2">
      <w:pPr>
        <w:pStyle w:val="ListParagraph"/>
        <w:numPr>
          <w:ilvl w:val="1"/>
          <w:numId w:val="200"/>
        </w:numPr>
        <w:contextualSpacing w:val="0"/>
      </w:pPr>
      <w:r>
        <w:t>Ventilation for dispersal of fumes from gassing batteries</w:t>
      </w:r>
    </w:p>
    <w:p w14:paraId="7B6B8351" w14:textId="77777777" w:rsidR="00C349AA" w:rsidRDefault="00C349AA" w:rsidP="00A35DE2">
      <w:pPr>
        <w:pStyle w:val="ListParagraph"/>
        <w:numPr>
          <w:ilvl w:val="0"/>
          <w:numId w:val="200"/>
        </w:numPr>
        <w:ind w:left="1080"/>
        <w:contextualSpacing w:val="0"/>
      </w:pPr>
      <w:r>
        <w:t>A carboy tilter or siphon should be provided for handling electrolyte.</w:t>
      </w:r>
    </w:p>
    <w:p w14:paraId="6699C0B2" w14:textId="77777777" w:rsidR="00C349AA" w:rsidRDefault="00C349AA" w:rsidP="00A35DE2">
      <w:pPr>
        <w:pStyle w:val="ListParagraph"/>
        <w:numPr>
          <w:ilvl w:val="0"/>
          <w:numId w:val="200"/>
        </w:numPr>
        <w:ind w:left="1080"/>
        <w:contextualSpacing w:val="0"/>
      </w:pPr>
      <w:r>
        <w:t>When changing batteries, acid should be poured into water; water should not be poured into acid.</w:t>
      </w:r>
    </w:p>
    <w:p w14:paraId="338259B0" w14:textId="77777777" w:rsidR="00C349AA" w:rsidRDefault="00C349AA" w:rsidP="00A35DE2">
      <w:pPr>
        <w:pStyle w:val="ListParagraph"/>
        <w:numPr>
          <w:ilvl w:val="0"/>
          <w:numId w:val="200"/>
        </w:numPr>
        <w:ind w:left="1080"/>
        <w:contextualSpacing w:val="0"/>
      </w:pPr>
      <w:r>
        <w:t>Ensure that vent caps are functioning. The battery or compartment covers should be open to dissipate heat.</w:t>
      </w:r>
    </w:p>
    <w:p w14:paraId="2AB7736E" w14:textId="77777777" w:rsidR="00C349AA" w:rsidRDefault="00C349AA" w:rsidP="00A35DE2">
      <w:pPr>
        <w:pStyle w:val="ListParagraph"/>
        <w:numPr>
          <w:ilvl w:val="0"/>
          <w:numId w:val="200"/>
        </w:numPr>
        <w:ind w:left="1080"/>
        <w:contextualSpacing w:val="0"/>
      </w:pPr>
      <w:r>
        <w:t>Take precautions to prevent open flames, sparks or electric arcs in the battery charging area.</w:t>
      </w:r>
    </w:p>
    <w:p w14:paraId="5AD4092B" w14:textId="77777777" w:rsidR="00C349AA" w:rsidRDefault="00C349AA" w:rsidP="00A35DE2">
      <w:pPr>
        <w:pStyle w:val="ListParagraph"/>
        <w:numPr>
          <w:ilvl w:val="0"/>
          <w:numId w:val="200"/>
        </w:numPr>
        <w:ind w:left="1080"/>
        <w:contextualSpacing w:val="0"/>
      </w:pPr>
      <w:r>
        <w:t>Smoking is prohibited in the charging area.</w:t>
      </w:r>
    </w:p>
    <w:p w14:paraId="13709808" w14:textId="77777777" w:rsidR="00C349AA" w:rsidRDefault="00C349AA" w:rsidP="00A35DE2">
      <w:pPr>
        <w:pStyle w:val="ListParagraph"/>
        <w:numPr>
          <w:ilvl w:val="0"/>
          <w:numId w:val="200"/>
        </w:numPr>
        <w:ind w:left="1080"/>
        <w:contextualSpacing w:val="0"/>
      </w:pPr>
      <w:r>
        <w:t>Keep tools and metallic objects away from the top of uncovered batteries.</w:t>
      </w:r>
    </w:p>
    <w:p w14:paraId="6185237A" w14:textId="77777777" w:rsidR="00C349AA" w:rsidRDefault="00C349AA" w:rsidP="00A35DE2">
      <w:pPr>
        <w:pStyle w:val="ListParagraph"/>
        <w:numPr>
          <w:ilvl w:val="0"/>
          <w:numId w:val="200"/>
        </w:numPr>
        <w:ind w:left="1080"/>
        <w:contextualSpacing w:val="0"/>
      </w:pPr>
      <w:r>
        <w:t>Make sure that reinstalled batteries are properly positioned and secured in the truck.</w:t>
      </w:r>
    </w:p>
    <w:p w14:paraId="4BAEDE7B" w14:textId="0F4A9374" w:rsidR="00362412" w:rsidRDefault="00C349AA" w:rsidP="00400863">
      <w:pPr>
        <w:pStyle w:val="Heading3"/>
      </w:pPr>
      <w:r w:rsidRPr="00244508">
        <w:t xml:space="preserve">Fuel Handling </w:t>
      </w:r>
      <w:r w:rsidR="00195C20">
        <w:t>a</w:t>
      </w:r>
      <w:r w:rsidRPr="00244508">
        <w:t>nd Storage</w:t>
      </w:r>
    </w:p>
    <w:p w14:paraId="0E99E263" w14:textId="77777777" w:rsidR="00CF1690" w:rsidRDefault="00C349AA" w:rsidP="00244508">
      <w:pPr>
        <w:pStyle w:val="ListParagraph"/>
        <w:contextualSpacing w:val="0"/>
      </w:pPr>
      <w:r>
        <w:t>Liquid fuels (gasoline, diesel fuel) should be handled and stored in accordance with National Fire Protection Association (NFPA) Flammable and Combustible Liquids Code (NFPA No. 30).</w:t>
      </w:r>
    </w:p>
    <w:p w14:paraId="408EB14D" w14:textId="77777777" w:rsidR="00C349AA" w:rsidRDefault="00C349AA" w:rsidP="00244508">
      <w:pPr>
        <w:pStyle w:val="ListParagraph"/>
        <w:contextualSpacing w:val="0"/>
      </w:pPr>
      <w:r>
        <w:t>Liquefied petroleum gas (LPG) should be handled and stored in accordance with NFPA Storage and Handling of Liquefied Petroleum Gases (NFPA No. 58).</w:t>
      </w:r>
    </w:p>
    <w:p w14:paraId="3D34BFCC" w14:textId="77777777" w:rsidR="00C349AA" w:rsidRDefault="00C349AA" w:rsidP="00A35DE2">
      <w:pPr>
        <w:pStyle w:val="ListParagraph"/>
        <w:numPr>
          <w:ilvl w:val="0"/>
          <w:numId w:val="201"/>
        </w:numPr>
        <w:ind w:left="1080"/>
        <w:contextualSpacing w:val="0"/>
      </w:pPr>
      <w:r>
        <w:t>The engine should be stopped and the driver should dismount the vehicle before a truck is refueled.</w:t>
      </w:r>
    </w:p>
    <w:p w14:paraId="2BAED35F" w14:textId="77777777" w:rsidR="00C349AA" w:rsidRDefault="00C349AA" w:rsidP="00A35DE2">
      <w:pPr>
        <w:pStyle w:val="ListParagraph"/>
        <w:numPr>
          <w:ilvl w:val="0"/>
          <w:numId w:val="201"/>
        </w:numPr>
        <w:ind w:left="1080"/>
        <w:contextualSpacing w:val="0"/>
      </w:pPr>
      <w:r>
        <w:t>Fuel tanks will not be filled while the engine is running. Spillage will be avoided. Refueling must be performed out of all buildings and away from open doors.</w:t>
      </w:r>
    </w:p>
    <w:p w14:paraId="6CEFAA51" w14:textId="77777777" w:rsidR="00C349AA" w:rsidRDefault="00C349AA" w:rsidP="00A35DE2">
      <w:pPr>
        <w:pStyle w:val="ListParagraph"/>
        <w:numPr>
          <w:ilvl w:val="0"/>
          <w:numId w:val="201"/>
        </w:numPr>
        <w:ind w:left="1080"/>
        <w:contextualSpacing w:val="0"/>
      </w:pPr>
      <w:r>
        <w:t>Spillage of oil or fuel will be carefully washed away or completely evaporated and the fuel tank cap replaced before restarting engine.</w:t>
      </w:r>
    </w:p>
    <w:p w14:paraId="4165D837" w14:textId="77777777" w:rsidR="00C349AA" w:rsidRDefault="00C349AA" w:rsidP="00A35DE2">
      <w:pPr>
        <w:pStyle w:val="ListParagraph"/>
        <w:numPr>
          <w:ilvl w:val="0"/>
          <w:numId w:val="201"/>
        </w:numPr>
        <w:ind w:left="1080"/>
        <w:contextualSpacing w:val="0"/>
      </w:pPr>
      <w:r>
        <w:t>No forklift will be operated with a leak in the fuel system until the leak has been corrected.</w:t>
      </w:r>
    </w:p>
    <w:p w14:paraId="7B249A4E" w14:textId="76132939" w:rsidR="00F8551C" w:rsidRPr="00244508" w:rsidRDefault="00C349AA" w:rsidP="00400863">
      <w:pPr>
        <w:pStyle w:val="Heading3"/>
      </w:pPr>
      <w:r w:rsidRPr="00244508">
        <w:t xml:space="preserve">Control </w:t>
      </w:r>
      <w:r w:rsidR="00195C20">
        <w:t>o</w:t>
      </w:r>
      <w:r w:rsidRPr="00244508">
        <w:t xml:space="preserve">f Noxious Gases </w:t>
      </w:r>
      <w:r w:rsidR="00195C20">
        <w:t>a</w:t>
      </w:r>
      <w:r w:rsidRPr="00244508">
        <w:t>nd Fumes</w:t>
      </w:r>
    </w:p>
    <w:p w14:paraId="4640AADB" w14:textId="77777777" w:rsidR="00F8551C" w:rsidRDefault="00C349AA" w:rsidP="00244508">
      <w:pPr>
        <w:pStyle w:val="ListParagraph"/>
        <w:contextualSpacing w:val="0"/>
      </w:pPr>
      <w:r>
        <w:t>Concentration levels of carbon monoxide gas created by powered industrial trucks should not exceed levels specified in 29 CFR 1910.1000. Currently, the 8-hour time weighted average limit is 50 parts per million (ppm). Industrial hygiene sampling should be conducted to verify carbon monoxide levels.</w:t>
      </w:r>
    </w:p>
    <w:p w14:paraId="39E76B9A" w14:textId="77777777" w:rsidR="00C349AA" w:rsidRDefault="00C349AA" w:rsidP="00244508">
      <w:pPr>
        <w:pStyle w:val="ListParagraph"/>
        <w:contextualSpacing w:val="0"/>
      </w:pPr>
      <w:r>
        <w:t>To control the levels of carbon monoxide in the plant, gasoline engines should not be idled in enclosed areas for long periods of time.</w:t>
      </w:r>
    </w:p>
    <w:p w14:paraId="7E17B6D4" w14:textId="5AFA984F" w:rsidR="00C349AA" w:rsidRPr="00244508" w:rsidRDefault="00C349AA" w:rsidP="00400863">
      <w:pPr>
        <w:pStyle w:val="Heading3"/>
      </w:pPr>
      <w:r w:rsidRPr="00244508">
        <w:t xml:space="preserve">Routine Inspection </w:t>
      </w:r>
      <w:r w:rsidR="00195C20">
        <w:t>a</w:t>
      </w:r>
      <w:r w:rsidRPr="00244508">
        <w:t>nd Maintenance</w:t>
      </w:r>
    </w:p>
    <w:p w14:paraId="6ECDD295" w14:textId="77777777" w:rsidR="00C349AA" w:rsidRDefault="00C349AA" w:rsidP="00A35DE2">
      <w:pPr>
        <w:pStyle w:val="ListParagraph"/>
        <w:numPr>
          <w:ilvl w:val="0"/>
          <w:numId w:val="202"/>
        </w:numPr>
        <w:ind w:left="1080"/>
        <w:contextualSpacing w:val="0"/>
      </w:pPr>
      <w:r>
        <w:t>Operators will be held responsible for checking the mechanical condition of their trucks at the start of each shift or before initial use.</w:t>
      </w:r>
    </w:p>
    <w:p w14:paraId="691489CC" w14:textId="77777777" w:rsidR="00C349AA" w:rsidRDefault="00C349AA" w:rsidP="00A35DE2">
      <w:pPr>
        <w:pStyle w:val="ListParagraph"/>
        <w:numPr>
          <w:ilvl w:val="0"/>
          <w:numId w:val="202"/>
        </w:numPr>
        <w:ind w:left="1080"/>
        <w:contextualSpacing w:val="0"/>
      </w:pPr>
      <w:r>
        <w:t>Operators will be instructed never to make adjustments or repairs on trucks, but to promptly report any faulty mechanical condition to maintenance for repair.</w:t>
      </w:r>
    </w:p>
    <w:p w14:paraId="53F7580F" w14:textId="77777777" w:rsidR="00C349AA" w:rsidRDefault="00C349AA" w:rsidP="00A35DE2">
      <w:pPr>
        <w:pStyle w:val="ListParagraph"/>
        <w:numPr>
          <w:ilvl w:val="0"/>
          <w:numId w:val="202"/>
        </w:numPr>
        <w:ind w:left="1080"/>
        <w:contextualSpacing w:val="0"/>
      </w:pPr>
      <w:r>
        <w:t>Maintenance employees will make a thorough mechanical inspection of all trucks at least once a month, at which time necessary repair and parts replacement will be made.</w:t>
      </w:r>
    </w:p>
    <w:p w14:paraId="52FA2871" w14:textId="77777777" w:rsidR="00C349AA" w:rsidRDefault="00C349AA" w:rsidP="00A35DE2">
      <w:pPr>
        <w:pStyle w:val="ListParagraph"/>
        <w:numPr>
          <w:ilvl w:val="0"/>
          <w:numId w:val="202"/>
        </w:numPr>
        <w:ind w:left="1080"/>
        <w:contextualSpacing w:val="0"/>
      </w:pPr>
      <w:r>
        <w:t>If at any time a powered industrial forklift is found to be in need of repair, defective or in any way unsafe, the truck will be taken out of service until it has been restored to safe operating condition.</w:t>
      </w:r>
    </w:p>
    <w:p w14:paraId="61EE4D97" w14:textId="77777777" w:rsidR="00C349AA" w:rsidRDefault="00C349AA" w:rsidP="00A35DE2">
      <w:pPr>
        <w:pStyle w:val="ListParagraph"/>
        <w:numPr>
          <w:ilvl w:val="0"/>
          <w:numId w:val="202"/>
        </w:numPr>
        <w:ind w:left="1080"/>
        <w:contextualSpacing w:val="0"/>
      </w:pPr>
      <w:r>
        <w:t>Open flames will not be used for checking electrolyte level in storage batteries or gasoline level in fuel tanks.</w:t>
      </w:r>
    </w:p>
    <w:p w14:paraId="0E239232" w14:textId="77777777" w:rsidR="00C349AA" w:rsidRDefault="00C349AA" w:rsidP="00A35DE2">
      <w:pPr>
        <w:pStyle w:val="ListParagraph"/>
        <w:numPr>
          <w:ilvl w:val="0"/>
          <w:numId w:val="202"/>
        </w:numPr>
        <w:ind w:left="1080"/>
        <w:contextualSpacing w:val="0"/>
      </w:pPr>
      <w:r>
        <w:t>Storage batteries used for electric-powered trucks require regular maintenance and charging. Adequate ventilation, emergency eyewash stations</w:t>
      </w:r>
      <w:r w:rsidR="00DA6A63">
        <w:t>,</w:t>
      </w:r>
      <w:r>
        <w:t xml:space="preserve"> and other appropriate equipment will be provided. Employees will be trained in the proper procedures to handle and charge batteries and to handle acids.</w:t>
      </w:r>
    </w:p>
    <w:p w14:paraId="05AC30B4" w14:textId="77777777" w:rsidR="00C349AA" w:rsidRDefault="00C349AA" w:rsidP="00A35DE2">
      <w:pPr>
        <w:pStyle w:val="ListParagraph"/>
        <w:numPr>
          <w:ilvl w:val="0"/>
          <w:numId w:val="202"/>
        </w:numPr>
        <w:ind w:left="1080"/>
        <w:contextualSpacing w:val="0"/>
      </w:pPr>
      <w:r>
        <w:t>All powered industrial trucks should be maintained in safe operating condition at all times. Maintenance activities should include regular inspections, preventive maintenance and overhauls when necessary. Trucks that are not in safe operating condition should be removed from service until repairs are made. Repairs should be made only by authorized personnel.</w:t>
      </w:r>
    </w:p>
    <w:p w14:paraId="39D52722" w14:textId="77777777" w:rsidR="00C349AA" w:rsidRDefault="00C349AA" w:rsidP="00A35DE2">
      <w:pPr>
        <w:pStyle w:val="ListParagraph"/>
        <w:numPr>
          <w:ilvl w:val="0"/>
          <w:numId w:val="202"/>
        </w:numPr>
        <w:ind w:left="1080"/>
        <w:contextualSpacing w:val="0"/>
      </w:pPr>
      <w:r>
        <w:t>Powered industrial truck operators should inspect their trucks at the beginning of their shift. The operators should check the controls, tires, brakes, and other moving parts. A standardized operator</w:t>
      </w:r>
      <w:r w:rsidR="00E11BB8">
        <w:t>’</w:t>
      </w:r>
      <w:r>
        <w:t xml:space="preserve">s checklist should be used for these inspections. (A sample form is located at </w:t>
      </w:r>
      <w:r w:rsidR="00E11BB8">
        <w:t xml:space="preserve">the </w:t>
      </w:r>
      <w:r>
        <w:t>end of this section.)</w:t>
      </w:r>
    </w:p>
    <w:p w14:paraId="414B109A" w14:textId="77777777" w:rsidR="00C349AA" w:rsidRDefault="00C349AA" w:rsidP="00A35DE2">
      <w:pPr>
        <w:pStyle w:val="ListParagraph"/>
        <w:numPr>
          <w:ilvl w:val="0"/>
          <w:numId w:val="202"/>
        </w:numPr>
        <w:ind w:left="1080"/>
        <w:contextualSpacing w:val="0"/>
      </w:pPr>
      <w:r>
        <w:t>Documentation should be maintained of all inspection and maintenance activities. A file containing the maintenance and inspection records should be maintained for each truck.</w:t>
      </w:r>
    </w:p>
    <w:p w14:paraId="77C8C832" w14:textId="77777777" w:rsidR="00F8551C" w:rsidRPr="00244508" w:rsidRDefault="00C349AA" w:rsidP="00400863">
      <w:pPr>
        <w:pStyle w:val="Heading3"/>
      </w:pPr>
      <w:r w:rsidRPr="00244508">
        <w:t>Safe Operating Rules</w:t>
      </w:r>
    </w:p>
    <w:p w14:paraId="6CB527B6" w14:textId="77777777" w:rsidR="00C349AA" w:rsidRDefault="00C349AA" w:rsidP="00244508">
      <w:pPr>
        <w:pStyle w:val="ListParagraph"/>
        <w:contextualSpacing w:val="0"/>
      </w:pPr>
      <w:r>
        <w:t>Because of the hazards involved with powered industrial vehicle operations, the following safe operating practices have been developed to ensure that authorized employees drive in a safe manner.</w:t>
      </w:r>
    </w:p>
    <w:p w14:paraId="7CC17390" w14:textId="77777777" w:rsidR="00C349AA" w:rsidRPr="00244508" w:rsidRDefault="00C349AA" w:rsidP="00A35DE2">
      <w:pPr>
        <w:pStyle w:val="ListParagraph"/>
        <w:numPr>
          <w:ilvl w:val="0"/>
          <w:numId w:val="203"/>
        </w:numPr>
        <w:ind w:left="1440"/>
        <w:contextualSpacing w:val="0"/>
        <w:rPr>
          <w:b/>
        </w:rPr>
      </w:pPr>
      <w:r w:rsidRPr="00244508">
        <w:rPr>
          <w:b/>
        </w:rPr>
        <w:t>General</w:t>
      </w:r>
    </w:p>
    <w:p w14:paraId="247B64A8" w14:textId="77777777" w:rsidR="00C349AA" w:rsidRDefault="00C349AA" w:rsidP="00A35DE2">
      <w:pPr>
        <w:pStyle w:val="ListParagraph"/>
        <w:numPr>
          <w:ilvl w:val="0"/>
          <w:numId w:val="204"/>
        </w:numPr>
        <w:ind w:left="1800"/>
        <w:contextualSpacing w:val="0"/>
      </w:pPr>
      <w:r>
        <w:t>Safeguard the pedestrian at all times.</w:t>
      </w:r>
    </w:p>
    <w:p w14:paraId="2CD158EC" w14:textId="77777777" w:rsidR="00C349AA" w:rsidRDefault="00C349AA" w:rsidP="00A35DE2">
      <w:pPr>
        <w:pStyle w:val="ListParagraph"/>
        <w:numPr>
          <w:ilvl w:val="0"/>
          <w:numId w:val="204"/>
        </w:numPr>
        <w:ind w:left="1800"/>
        <w:contextualSpacing w:val="0"/>
      </w:pPr>
      <w:r>
        <w:t>When leaving a vehicle unattended (definition: vehicle not in view or is in view, but is more than 25 feet away), the operator should ensure the following:</w:t>
      </w:r>
    </w:p>
    <w:p w14:paraId="764D320B" w14:textId="77777777" w:rsidR="00C349AA" w:rsidRDefault="00C349AA" w:rsidP="00A35DE2">
      <w:pPr>
        <w:pStyle w:val="ListParagraph"/>
        <w:numPr>
          <w:ilvl w:val="0"/>
          <w:numId w:val="204"/>
        </w:numPr>
        <w:ind w:left="1800"/>
        <w:contextualSpacing w:val="0"/>
      </w:pPr>
      <w:r>
        <w:t>Forks will be fully lowered.</w:t>
      </w:r>
    </w:p>
    <w:p w14:paraId="0A85C7CF" w14:textId="77777777" w:rsidR="00C349AA" w:rsidRDefault="00C349AA" w:rsidP="00A35DE2">
      <w:pPr>
        <w:pStyle w:val="ListParagraph"/>
        <w:numPr>
          <w:ilvl w:val="0"/>
          <w:numId w:val="204"/>
        </w:numPr>
        <w:ind w:left="1800"/>
        <w:contextualSpacing w:val="0"/>
      </w:pPr>
      <w:r>
        <w:t>The transmission is in neutral.</w:t>
      </w:r>
    </w:p>
    <w:p w14:paraId="494F14C2" w14:textId="77777777" w:rsidR="00C349AA" w:rsidRDefault="00C349AA" w:rsidP="00A35DE2">
      <w:pPr>
        <w:pStyle w:val="ListParagraph"/>
        <w:numPr>
          <w:ilvl w:val="0"/>
          <w:numId w:val="204"/>
        </w:numPr>
        <w:ind w:left="1800"/>
        <w:contextualSpacing w:val="0"/>
      </w:pPr>
      <w:r>
        <w:t>Power shut off.</w:t>
      </w:r>
    </w:p>
    <w:p w14:paraId="79DC3808" w14:textId="77777777" w:rsidR="00C349AA" w:rsidRDefault="00C349AA" w:rsidP="00A35DE2">
      <w:pPr>
        <w:pStyle w:val="ListParagraph"/>
        <w:numPr>
          <w:ilvl w:val="0"/>
          <w:numId w:val="204"/>
        </w:numPr>
        <w:ind w:left="1800"/>
        <w:contextualSpacing w:val="0"/>
      </w:pPr>
      <w:r>
        <w:t>Brakes set and key or connector plug is removed.</w:t>
      </w:r>
    </w:p>
    <w:p w14:paraId="105E77C8" w14:textId="77777777" w:rsidR="00C349AA" w:rsidRDefault="00C349AA" w:rsidP="00A35DE2">
      <w:pPr>
        <w:pStyle w:val="ListParagraph"/>
        <w:numPr>
          <w:ilvl w:val="0"/>
          <w:numId w:val="204"/>
        </w:numPr>
        <w:ind w:left="1800"/>
        <w:contextualSpacing w:val="0"/>
      </w:pPr>
      <w:r>
        <w:t>Wheels are chocked if the truck is parked on an incline.</w:t>
      </w:r>
    </w:p>
    <w:p w14:paraId="1325E44A" w14:textId="77777777" w:rsidR="00C349AA" w:rsidRDefault="00C349AA" w:rsidP="00A35DE2">
      <w:pPr>
        <w:pStyle w:val="ListParagraph"/>
        <w:numPr>
          <w:ilvl w:val="0"/>
          <w:numId w:val="204"/>
        </w:numPr>
        <w:ind w:left="1800"/>
        <w:contextualSpacing w:val="0"/>
      </w:pPr>
      <w:r>
        <w:t>A safe distance will be maintained from the edge of ramps or platforms while on any elevated dock, platform or freight car. Vehicles will not be used for opening or closing doors.</w:t>
      </w:r>
    </w:p>
    <w:p w14:paraId="2FB399F0" w14:textId="77777777" w:rsidR="00C349AA" w:rsidRDefault="00C349AA" w:rsidP="00A35DE2">
      <w:pPr>
        <w:pStyle w:val="ListParagraph"/>
        <w:numPr>
          <w:ilvl w:val="0"/>
          <w:numId w:val="204"/>
        </w:numPr>
        <w:ind w:left="1800"/>
        <w:contextualSpacing w:val="0"/>
      </w:pPr>
      <w:r>
        <w:t>Brakes will be set and wheel chocks will be in place to prevent movement of trucks, trailers or railroad cars while loading or unloading. Fixed jacks may be necessary to support semi-trailer during loading or unloading when the trailer is not coupled to a tractor. The flooring of the trucks, trailers and railroad cars will be checked for breaks and weakness before they are entered with a vehicle.</w:t>
      </w:r>
    </w:p>
    <w:p w14:paraId="182568BA" w14:textId="77777777" w:rsidR="00C349AA" w:rsidRDefault="00C349AA" w:rsidP="00A35DE2">
      <w:pPr>
        <w:pStyle w:val="ListParagraph"/>
        <w:numPr>
          <w:ilvl w:val="0"/>
          <w:numId w:val="204"/>
        </w:numPr>
        <w:ind w:left="1800"/>
        <w:contextualSpacing w:val="0"/>
      </w:pPr>
      <w:r>
        <w:t>An overhead guard will be used as protection against falling objects.</w:t>
      </w:r>
    </w:p>
    <w:p w14:paraId="6E2F678E" w14:textId="77777777" w:rsidR="00C349AA" w:rsidRDefault="00C349AA" w:rsidP="00A35DE2">
      <w:pPr>
        <w:pStyle w:val="ListParagraph"/>
        <w:numPr>
          <w:ilvl w:val="0"/>
          <w:numId w:val="204"/>
        </w:numPr>
        <w:ind w:left="1800"/>
        <w:contextualSpacing w:val="0"/>
      </w:pPr>
      <w:r>
        <w:t>A load backrest extension should always be used to minimize the possibility of the load or part of it from falling forward.</w:t>
      </w:r>
    </w:p>
    <w:p w14:paraId="2BA4B76F" w14:textId="77777777" w:rsidR="00C349AA" w:rsidRDefault="00C349AA" w:rsidP="00A35DE2">
      <w:pPr>
        <w:pStyle w:val="ListParagraph"/>
        <w:numPr>
          <w:ilvl w:val="0"/>
          <w:numId w:val="204"/>
        </w:numPr>
        <w:ind w:left="1800"/>
        <w:contextualSpacing w:val="0"/>
      </w:pPr>
      <w:r>
        <w:t>Fire aisles, fire doors, access to stairways, and fire equipment and emergency exits will always be kept clear.</w:t>
      </w:r>
    </w:p>
    <w:p w14:paraId="691DF91C" w14:textId="77777777" w:rsidR="00C349AA" w:rsidRDefault="00C349AA" w:rsidP="00A35DE2">
      <w:pPr>
        <w:pStyle w:val="ListParagraph"/>
        <w:numPr>
          <w:ilvl w:val="0"/>
          <w:numId w:val="204"/>
        </w:numPr>
        <w:ind w:left="1800"/>
        <w:contextualSpacing w:val="0"/>
      </w:pPr>
      <w:r>
        <w:t>Any vehicle with hydraulically controlled attachments should only be used for which it was designed.</w:t>
      </w:r>
    </w:p>
    <w:p w14:paraId="3DEA9491" w14:textId="77777777" w:rsidR="00C349AA" w:rsidRDefault="00C349AA" w:rsidP="00A35DE2">
      <w:pPr>
        <w:pStyle w:val="ListParagraph"/>
        <w:numPr>
          <w:ilvl w:val="0"/>
          <w:numId w:val="204"/>
        </w:numPr>
        <w:ind w:left="1800"/>
        <w:contextualSpacing w:val="0"/>
      </w:pPr>
      <w:r>
        <w:t>Vehicles will not be driven up to anyone standing in front of a fixed object.</w:t>
      </w:r>
    </w:p>
    <w:p w14:paraId="6B526001" w14:textId="77777777" w:rsidR="00C349AA" w:rsidRDefault="00C349AA" w:rsidP="00A35DE2">
      <w:pPr>
        <w:pStyle w:val="ListParagraph"/>
        <w:numPr>
          <w:ilvl w:val="0"/>
          <w:numId w:val="204"/>
        </w:numPr>
        <w:ind w:left="1800"/>
        <w:contextualSpacing w:val="0"/>
      </w:pPr>
      <w:r>
        <w:t>The driver will never place his or her arms or legs between the uprights of the mast or outside the running lines of the vehicle.</w:t>
      </w:r>
    </w:p>
    <w:p w14:paraId="523A04B1" w14:textId="77777777" w:rsidR="00C349AA" w:rsidRDefault="00C349AA" w:rsidP="00A35DE2">
      <w:pPr>
        <w:pStyle w:val="ListParagraph"/>
        <w:numPr>
          <w:ilvl w:val="0"/>
          <w:numId w:val="204"/>
        </w:numPr>
        <w:ind w:left="1800"/>
        <w:contextualSpacing w:val="0"/>
      </w:pPr>
      <w:r>
        <w:t>No person will be allowed to stand or pass under the elevated portion of any vehicle whether loaded or empty.</w:t>
      </w:r>
    </w:p>
    <w:p w14:paraId="16D2DDBC" w14:textId="77777777" w:rsidR="00C349AA" w:rsidRDefault="00C349AA" w:rsidP="00A35DE2">
      <w:pPr>
        <w:pStyle w:val="ListParagraph"/>
        <w:numPr>
          <w:ilvl w:val="0"/>
          <w:numId w:val="204"/>
        </w:numPr>
        <w:ind w:left="1800"/>
        <w:contextualSpacing w:val="0"/>
      </w:pPr>
      <w:r>
        <w:t>Unauthorized personnel will not be permitted to ride on powered industrial vehicles.</w:t>
      </w:r>
    </w:p>
    <w:p w14:paraId="32912A33" w14:textId="77777777" w:rsidR="00C349AA" w:rsidRDefault="00C349AA" w:rsidP="00A35DE2">
      <w:pPr>
        <w:pStyle w:val="ListParagraph"/>
        <w:numPr>
          <w:ilvl w:val="0"/>
          <w:numId w:val="204"/>
        </w:numPr>
        <w:ind w:left="1800"/>
        <w:contextualSpacing w:val="0"/>
      </w:pPr>
      <w:r>
        <w:t>The driver will never push one load with another load.</w:t>
      </w:r>
    </w:p>
    <w:p w14:paraId="060CA326" w14:textId="77777777" w:rsidR="00C349AA" w:rsidRDefault="00C349AA" w:rsidP="00A35DE2">
      <w:pPr>
        <w:pStyle w:val="ListParagraph"/>
        <w:numPr>
          <w:ilvl w:val="0"/>
          <w:numId w:val="204"/>
        </w:numPr>
        <w:ind w:left="1800"/>
        <w:contextualSpacing w:val="0"/>
      </w:pPr>
      <w:r>
        <w:t>Spinner knobs must not be attached to steering hand wheels of trucks not originally equipped with such.</w:t>
      </w:r>
    </w:p>
    <w:p w14:paraId="2DDB9A42" w14:textId="77777777" w:rsidR="00C349AA" w:rsidRDefault="00C349AA" w:rsidP="00A35DE2">
      <w:pPr>
        <w:pStyle w:val="ListParagraph"/>
        <w:numPr>
          <w:ilvl w:val="0"/>
          <w:numId w:val="204"/>
        </w:numPr>
        <w:ind w:left="1800"/>
        <w:contextualSpacing w:val="0"/>
      </w:pPr>
      <w:r>
        <w:t>Vehicles will never be used to lift people unless you have a properly designed safety platform securely attached to the forks and the mast.</w:t>
      </w:r>
    </w:p>
    <w:p w14:paraId="5CB9AB52" w14:textId="77777777" w:rsidR="00C349AA" w:rsidRDefault="00C349AA" w:rsidP="00A35DE2">
      <w:pPr>
        <w:pStyle w:val="ListParagraph"/>
        <w:numPr>
          <w:ilvl w:val="0"/>
          <w:numId w:val="204"/>
        </w:numPr>
        <w:ind w:left="1800"/>
        <w:contextualSpacing w:val="0"/>
      </w:pPr>
      <w:r>
        <w:t>Dock boards or bridge plates will be properly secured before they are driven over. Dock board or bridge plates will be driven over carefully and slowly and their rate capacity never exceeded.</w:t>
      </w:r>
    </w:p>
    <w:p w14:paraId="59EE3E5B" w14:textId="77777777" w:rsidR="00C349AA" w:rsidRDefault="00C349AA" w:rsidP="00A35DE2">
      <w:pPr>
        <w:pStyle w:val="ListParagraph"/>
        <w:numPr>
          <w:ilvl w:val="0"/>
          <w:numId w:val="204"/>
        </w:numPr>
        <w:ind w:left="1800"/>
        <w:contextualSpacing w:val="0"/>
      </w:pPr>
      <w:r>
        <w:t>Elevators will be approached slowly and then entered squarely after the elevator car is properly leveled. Once on the elevator, the transmission will be in neutral, the engine shut off and the brakes set.</w:t>
      </w:r>
    </w:p>
    <w:p w14:paraId="23DB1389" w14:textId="77777777" w:rsidR="00C349AA" w:rsidRDefault="00C349AA" w:rsidP="00A35DE2">
      <w:pPr>
        <w:pStyle w:val="ListParagraph"/>
        <w:numPr>
          <w:ilvl w:val="0"/>
          <w:numId w:val="204"/>
        </w:numPr>
        <w:ind w:left="1800"/>
        <w:contextualSpacing w:val="0"/>
      </w:pPr>
      <w:r>
        <w:t>Never pick up loads in excess of the rated capacity of the vehicle.</w:t>
      </w:r>
    </w:p>
    <w:p w14:paraId="26892685" w14:textId="77777777" w:rsidR="00C349AA" w:rsidRPr="00244508" w:rsidRDefault="00C349AA" w:rsidP="00A35DE2">
      <w:pPr>
        <w:pStyle w:val="ListParagraph"/>
        <w:numPr>
          <w:ilvl w:val="0"/>
          <w:numId w:val="203"/>
        </w:numPr>
        <w:ind w:left="1440"/>
        <w:contextualSpacing w:val="0"/>
        <w:rPr>
          <w:b/>
        </w:rPr>
      </w:pPr>
      <w:r w:rsidRPr="00244508">
        <w:rPr>
          <w:b/>
        </w:rPr>
        <w:t>Traveling</w:t>
      </w:r>
    </w:p>
    <w:p w14:paraId="7697752F" w14:textId="77777777" w:rsidR="00C349AA" w:rsidRDefault="00C349AA" w:rsidP="00A35DE2">
      <w:pPr>
        <w:pStyle w:val="ListParagraph"/>
        <w:numPr>
          <w:ilvl w:val="0"/>
          <w:numId w:val="205"/>
        </w:numPr>
        <w:ind w:left="1800"/>
        <w:contextualSpacing w:val="0"/>
      </w:pPr>
      <w:r>
        <w:t>All traffic regulations will be observed, including observing all stop signs and yield signs.</w:t>
      </w:r>
    </w:p>
    <w:p w14:paraId="2B77871C" w14:textId="77777777" w:rsidR="00C349AA" w:rsidRDefault="00C349AA" w:rsidP="00A35DE2">
      <w:pPr>
        <w:pStyle w:val="ListParagraph"/>
        <w:numPr>
          <w:ilvl w:val="0"/>
          <w:numId w:val="205"/>
        </w:numPr>
        <w:ind w:left="1800"/>
        <w:contextualSpacing w:val="0"/>
      </w:pPr>
      <w:r>
        <w:t>The driver must always slow down and sound the horn at cross aisles and when approaching blind corners, intersections or other locations where vision is obstructed.</w:t>
      </w:r>
    </w:p>
    <w:p w14:paraId="2386FA8A" w14:textId="77777777" w:rsidR="00C349AA" w:rsidRDefault="00C349AA" w:rsidP="00A35DE2">
      <w:pPr>
        <w:pStyle w:val="ListParagraph"/>
        <w:numPr>
          <w:ilvl w:val="0"/>
          <w:numId w:val="205"/>
        </w:numPr>
        <w:ind w:left="1800"/>
        <w:contextualSpacing w:val="0"/>
      </w:pPr>
      <w:r>
        <w:t>A safe distance under normal conditions will be maintained approximately three vehicle lengths from the truck ahead.</w:t>
      </w:r>
    </w:p>
    <w:p w14:paraId="0C4650E9" w14:textId="77777777" w:rsidR="00C349AA" w:rsidRDefault="00C349AA" w:rsidP="00A35DE2">
      <w:pPr>
        <w:pStyle w:val="ListParagraph"/>
        <w:numPr>
          <w:ilvl w:val="0"/>
          <w:numId w:val="205"/>
        </w:numPr>
        <w:ind w:left="1800"/>
        <w:contextualSpacing w:val="0"/>
      </w:pPr>
      <w:r>
        <w:t>The driver should always keep to the right of the aisle when possible.</w:t>
      </w:r>
    </w:p>
    <w:p w14:paraId="009AA6C8" w14:textId="77777777" w:rsidR="00C349AA" w:rsidRDefault="00C349AA" w:rsidP="00A35DE2">
      <w:pPr>
        <w:pStyle w:val="ListParagraph"/>
        <w:numPr>
          <w:ilvl w:val="0"/>
          <w:numId w:val="205"/>
        </w:numPr>
        <w:ind w:left="1800"/>
        <w:contextualSpacing w:val="0"/>
      </w:pPr>
      <w:r>
        <w:t>If the load being carried obstructs forward view, the driver must travel in reverse.</w:t>
      </w:r>
    </w:p>
    <w:p w14:paraId="47FCF99B" w14:textId="77777777" w:rsidR="00C349AA" w:rsidRDefault="00C349AA" w:rsidP="00A35DE2">
      <w:pPr>
        <w:pStyle w:val="ListParagraph"/>
        <w:numPr>
          <w:ilvl w:val="0"/>
          <w:numId w:val="205"/>
        </w:numPr>
        <w:ind w:left="1800"/>
        <w:contextualSpacing w:val="0"/>
      </w:pPr>
      <w:r>
        <w:t>Railroad tracks will be crossed diagonally whenever possible. Parking closer than</w:t>
      </w:r>
      <w:r w:rsidR="00A3669B">
        <w:t xml:space="preserve"> eight </w:t>
      </w:r>
      <w:r>
        <w:t>feet from the center of the railroad tracks is prohibited.</w:t>
      </w:r>
    </w:p>
    <w:p w14:paraId="4F009CEE" w14:textId="77777777" w:rsidR="00C349AA" w:rsidRDefault="00C349AA" w:rsidP="00A35DE2">
      <w:pPr>
        <w:pStyle w:val="ListParagraph"/>
        <w:numPr>
          <w:ilvl w:val="0"/>
          <w:numId w:val="205"/>
        </w:numPr>
        <w:ind w:left="1800"/>
        <w:contextualSpacing w:val="0"/>
      </w:pPr>
      <w:r>
        <w:t>Grades will be ascended or descended slowly, keeping the load uphill. Never operate diagonally across an incline.</w:t>
      </w:r>
    </w:p>
    <w:p w14:paraId="659131CC" w14:textId="77777777" w:rsidR="00C349AA" w:rsidRDefault="00C349AA" w:rsidP="00A35DE2">
      <w:pPr>
        <w:pStyle w:val="ListParagraph"/>
        <w:numPr>
          <w:ilvl w:val="0"/>
          <w:numId w:val="205"/>
        </w:numPr>
        <w:ind w:left="1800"/>
        <w:contextualSpacing w:val="0"/>
      </w:pPr>
      <w:r>
        <w:t>Operators should never reach through the mast of a vehicle to adjust the load.</w:t>
      </w:r>
    </w:p>
    <w:p w14:paraId="0E304910" w14:textId="77777777" w:rsidR="00C349AA" w:rsidRDefault="00C349AA" w:rsidP="00A35DE2">
      <w:pPr>
        <w:pStyle w:val="ListParagraph"/>
        <w:numPr>
          <w:ilvl w:val="0"/>
          <w:numId w:val="205"/>
        </w:numPr>
        <w:ind w:left="1800"/>
        <w:contextualSpacing w:val="0"/>
      </w:pPr>
      <w:r>
        <w:t>Keep forks slightly tilted back so load is cradled by the backrest to aid in stabilizing loads when traveling.</w:t>
      </w:r>
    </w:p>
    <w:p w14:paraId="6D6F9824" w14:textId="77777777" w:rsidR="00C349AA" w:rsidRDefault="00C349AA" w:rsidP="00A35DE2">
      <w:pPr>
        <w:pStyle w:val="ListParagraph"/>
        <w:numPr>
          <w:ilvl w:val="0"/>
          <w:numId w:val="205"/>
        </w:numPr>
        <w:ind w:left="1800"/>
        <w:contextualSpacing w:val="0"/>
      </w:pPr>
      <w:r>
        <w:t>When traveling the forks must be just high enough to clear the floor.</w:t>
      </w:r>
    </w:p>
    <w:p w14:paraId="6D2C9928" w14:textId="77777777" w:rsidR="00C349AA" w:rsidRPr="00244508" w:rsidRDefault="00C349AA" w:rsidP="00A35DE2">
      <w:pPr>
        <w:pStyle w:val="ListParagraph"/>
        <w:numPr>
          <w:ilvl w:val="0"/>
          <w:numId w:val="203"/>
        </w:numPr>
        <w:ind w:left="1440"/>
        <w:contextualSpacing w:val="0"/>
        <w:rPr>
          <w:b/>
        </w:rPr>
      </w:pPr>
      <w:r w:rsidRPr="00244508">
        <w:rPr>
          <w:b/>
        </w:rPr>
        <w:t>Operation of the Vehicle</w:t>
      </w:r>
    </w:p>
    <w:p w14:paraId="62FC8BF0" w14:textId="77777777" w:rsidR="00C349AA" w:rsidRDefault="00C349AA" w:rsidP="00A35DE2">
      <w:pPr>
        <w:pStyle w:val="ListParagraph"/>
        <w:numPr>
          <w:ilvl w:val="0"/>
          <w:numId w:val="206"/>
        </w:numPr>
        <w:ind w:left="1800"/>
        <w:contextualSpacing w:val="0"/>
      </w:pPr>
      <w:r>
        <w:t>Vehicles will be inspected before being placed in service. Defects when found will be immediately reported and corrected.</w:t>
      </w:r>
    </w:p>
    <w:p w14:paraId="0D91727F" w14:textId="77777777" w:rsidR="00C349AA" w:rsidRDefault="00C349AA" w:rsidP="00A35DE2">
      <w:pPr>
        <w:pStyle w:val="ListParagraph"/>
        <w:numPr>
          <w:ilvl w:val="0"/>
          <w:numId w:val="206"/>
        </w:numPr>
        <w:ind w:left="1800"/>
        <w:contextualSpacing w:val="0"/>
      </w:pPr>
      <w:r>
        <w:t>The daily operator’s check-off list must be filled out completely by each operator at the start of each shift before the vehicle is put into operation.</w:t>
      </w:r>
    </w:p>
    <w:p w14:paraId="1FE232BA" w14:textId="77777777" w:rsidR="00C349AA" w:rsidRDefault="00C349AA" w:rsidP="00A35DE2">
      <w:pPr>
        <w:pStyle w:val="ListParagraph"/>
        <w:numPr>
          <w:ilvl w:val="0"/>
          <w:numId w:val="206"/>
        </w:numPr>
        <w:ind w:left="1800"/>
        <w:contextualSpacing w:val="0"/>
      </w:pPr>
      <w:r>
        <w:t>If at any time during your shift a vehicle is found to be in need of repair or in any way unsafe, the vehicle will be taken out of service until it has been restored to safe operating condition.</w:t>
      </w:r>
    </w:p>
    <w:p w14:paraId="43C0D313" w14:textId="77777777" w:rsidR="00C349AA" w:rsidRDefault="00C349AA" w:rsidP="00A35DE2">
      <w:pPr>
        <w:pStyle w:val="ListParagraph"/>
        <w:numPr>
          <w:ilvl w:val="0"/>
          <w:numId w:val="206"/>
        </w:numPr>
        <w:ind w:left="1800"/>
        <w:contextualSpacing w:val="0"/>
      </w:pPr>
      <w:r>
        <w:t>Spillage of oil or fuel will be carefully washed away or completely evaporated and the fuel tank cup replaced before restarting engine.</w:t>
      </w:r>
    </w:p>
    <w:p w14:paraId="576E6102" w14:textId="77777777" w:rsidR="00C349AA" w:rsidRDefault="00C349AA" w:rsidP="00A35DE2">
      <w:pPr>
        <w:pStyle w:val="ListParagraph"/>
        <w:numPr>
          <w:ilvl w:val="0"/>
          <w:numId w:val="206"/>
        </w:numPr>
        <w:ind w:left="1800"/>
        <w:contextualSpacing w:val="0"/>
      </w:pPr>
      <w:r>
        <w:t>Fuel tanks will not be filled while the engine is running, spillage will be avoided.</w:t>
      </w:r>
    </w:p>
    <w:p w14:paraId="408C7327" w14:textId="77777777" w:rsidR="00C349AA" w:rsidRDefault="00C349AA" w:rsidP="00A35DE2">
      <w:pPr>
        <w:pStyle w:val="ListParagraph"/>
        <w:numPr>
          <w:ilvl w:val="0"/>
          <w:numId w:val="206"/>
        </w:numPr>
        <w:ind w:left="1800"/>
        <w:contextualSpacing w:val="0"/>
      </w:pPr>
      <w:r>
        <w:t>No vehicle will be operated with a leak in the fuel system or hydraulic system.</w:t>
      </w:r>
    </w:p>
    <w:p w14:paraId="672A6872" w14:textId="77777777" w:rsidR="00C349AA" w:rsidRDefault="00C349AA" w:rsidP="00A35DE2">
      <w:pPr>
        <w:pStyle w:val="ListParagraph"/>
        <w:numPr>
          <w:ilvl w:val="0"/>
          <w:numId w:val="206"/>
        </w:numPr>
        <w:ind w:left="1800"/>
        <w:contextualSpacing w:val="0"/>
      </w:pPr>
      <w:r>
        <w:t>Open flames will not be used for checking electrolyte level in storage batteries or gasoline level in field tanks.</w:t>
      </w:r>
    </w:p>
    <w:p w14:paraId="60F5CFFA" w14:textId="77777777" w:rsidR="00C349AA" w:rsidRDefault="00C349AA" w:rsidP="00A35DE2">
      <w:pPr>
        <w:pStyle w:val="ListParagraph"/>
        <w:numPr>
          <w:ilvl w:val="0"/>
          <w:numId w:val="206"/>
        </w:numPr>
        <w:ind w:left="1800"/>
        <w:contextualSpacing w:val="0"/>
      </w:pPr>
      <w:r>
        <w:t>Before changing tanks on liquefied propane powered vehicles, the tank valve should always be turned off and the engine allowed to run until out of gas.</w:t>
      </w:r>
    </w:p>
    <w:p w14:paraId="51389F9B" w14:textId="77777777" w:rsidR="00C349AA" w:rsidRDefault="00C349AA" w:rsidP="00A35DE2">
      <w:pPr>
        <w:pStyle w:val="ListParagraph"/>
        <w:numPr>
          <w:ilvl w:val="0"/>
          <w:numId w:val="206"/>
        </w:numPr>
        <w:ind w:left="1800"/>
        <w:contextualSpacing w:val="0"/>
      </w:pPr>
      <w:r>
        <w:t>Smoking is not allowed when changing storage batteries or placing them on charge or taking them off charge for electric powered vehicles.</w:t>
      </w:r>
    </w:p>
    <w:p w14:paraId="044FEBD5" w14:textId="77777777" w:rsidR="00C349AA" w:rsidRPr="00244508" w:rsidRDefault="00C349AA" w:rsidP="00A35DE2">
      <w:pPr>
        <w:pStyle w:val="ListParagraph"/>
        <w:numPr>
          <w:ilvl w:val="0"/>
          <w:numId w:val="203"/>
        </w:numPr>
        <w:ind w:left="1440"/>
        <w:contextualSpacing w:val="0"/>
        <w:rPr>
          <w:b/>
        </w:rPr>
      </w:pPr>
      <w:r w:rsidRPr="00244508">
        <w:rPr>
          <w:b/>
        </w:rPr>
        <w:t>Loading/Stacking</w:t>
      </w:r>
    </w:p>
    <w:p w14:paraId="0916FAC9" w14:textId="77777777" w:rsidR="00C349AA" w:rsidRDefault="00C349AA" w:rsidP="00A35DE2">
      <w:pPr>
        <w:pStyle w:val="ListParagraph"/>
        <w:numPr>
          <w:ilvl w:val="0"/>
          <w:numId w:val="207"/>
        </w:numPr>
        <w:ind w:left="1800"/>
        <w:contextualSpacing w:val="0"/>
      </w:pPr>
      <w:r>
        <w:t>Only stable or safely arranged loads will be handled.</w:t>
      </w:r>
    </w:p>
    <w:p w14:paraId="519FB188" w14:textId="77777777" w:rsidR="00C349AA" w:rsidRDefault="00C349AA" w:rsidP="00A35DE2">
      <w:pPr>
        <w:pStyle w:val="ListParagraph"/>
        <w:numPr>
          <w:ilvl w:val="0"/>
          <w:numId w:val="207"/>
        </w:numPr>
        <w:ind w:left="1800"/>
        <w:contextualSpacing w:val="0"/>
      </w:pPr>
      <w:r>
        <w:t>Only loads within the rated capacity of the vehicle will be handled.</w:t>
      </w:r>
    </w:p>
    <w:p w14:paraId="766A974E" w14:textId="77777777" w:rsidR="00C349AA" w:rsidRDefault="00C349AA" w:rsidP="00A35DE2">
      <w:pPr>
        <w:pStyle w:val="ListParagraph"/>
        <w:numPr>
          <w:ilvl w:val="0"/>
          <w:numId w:val="207"/>
        </w:numPr>
        <w:ind w:left="1800"/>
        <w:contextualSpacing w:val="0"/>
      </w:pPr>
      <w:r>
        <w:t>The forks must be placed under the load as far as possible. The mast will be carefully tilted backward.</w:t>
      </w:r>
    </w:p>
    <w:p w14:paraId="723B7090" w14:textId="77777777" w:rsidR="00C349AA" w:rsidRDefault="00C349AA" w:rsidP="00A35DE2">
      <w:pPr>
        <w:pStyle w:val="ListParagraph"/>
        <w:numPr>
          <w:ilvl w:val="0"/>
          <w:numId w:val="207"/>
        </w:numPr>
        <w:ind w:left="1800"/>
        <w:contextualSpacing w:val="0"/>
      </w:pPr>
      <w:r>
        <w:t>Extreme care should be used when tilting the load forward or backward, especially when the load is raised.</w:t>
      </w:r>
    </w:p>
    <w:p w14:paraId="6D5A2D6F" w14:textId="77777777" w:rsidR="00C349AA" w:rsidRDefault="00C349AA" w:rsidP="00A35DE2">
      <w:pPr>
        <w:pStyle w:val="ListParagraph"/>
        <w:numPr>
          <w:ilvl w:val="0"/>
          <w:numId w:val="207"/>
        </w:numPr>
        <w:ind w:left="1800"/>
        <w:contextualSpacing w:val="0"/>
      </w:pPr>
      <w:r>
        <w:t>When stacking or tiering, the operator should use only enough backward tilt to stabilize the load.</w:t>
      </w:r>
    </w:p>
    <w:p w14:paraId="378DF588" w14:textId="77777777" w:rsidR="00C349AA" w:rsidRDefault="00C349AA" w:rsidP="00A35DE2">
      <w:pPr>
        <w:pStyle w:val="ListParagraph"/>
        <w:numPr>
          <w:ilvl w:val="0"/>
          <w:numId w:val="207"/>
        </w:numPr>
        <w:ind w:left="1800"/>
        <w:contextualSpacing w:val="0"/>
      </w:pPr>
      <w:r>
        <w:t>The operator must be careful not to damage lights, pipes, sprinkler systems, overhead doors, vertical beams, walls, etc., when stacking material.</w:t>
      </w:r>
    </w:p>
    <w:p w14:paraId="5C114622" w14:textId="77777777" w:rsidR="00C349AA" w:rsidRDefault="00C349AA" w:rsidP="00A35DE2">
      <w:pPr>
        <w:pStyle w:val="ListParagraph"/>
        <w:numPr>
          <w:ilvl w:val="0"/>
          <w:numId w:val="207"/>
        </w:numPr>
        <w:ind w:left="1800"/>
        <w:contextualSpacing w:val="0"/>
      </w:pPr>
      <w:r>
        <w:t>The uppermost portion of any staked loads will never be closer than 18 inches under overhead installations, lights, etc.</w:t>
      </w:r>
    </w:p>
    <w:p w14:paraId="1DBC7D7D" w14:textId="77777777" w:rsidR="00C349AA" w:rsidRDefault="00C349AA" w:rsidP="00A35DE2">
      <w:pPr>
        <w:pStyle w:val="ListParagraph"/>
        <w:numPr>
          <w:ilvl w:val="0"/>
          <w:numId w:val="207"/>
        </w:numPr>
        <w:ind w:left="1800"/>
        <w:contextualSpacing w:val="0"/>
      </w:pPr>
      <w:r>
        <w:t>Never tilt the load except where the load is on a deposit position over a rack or stack.</w:t>
      </w:r>
    </w:p>
    <w:p w14:paraId="6326F6E8" w14:textId="77777777" w:rsidR="00C349AA" w:rsidRDefault="00C349AA" w:rsidP="00A35DE2">
      <w:pPr>
        <w:pStyle w:val="ListParagraph"/>
        <w:numPr>
          <w:ilvl w:val="0"/>
          <w:numId w:val="207"/>
        </w:numPr>
        <w:ind w:left="1800"/>
        <w:contextualSpacing w:val="0"/>
      </w:pPr>
      <w:r>
        <w:t>If material is not banded or correctly piled and the load obviously is wobbly, the operator will not attempt to lift it.</w:t>
      </w:r>
    </w:p>
    <w:p w14:paraId="68DAFB98" w14:textId="77777777" w:rsidR="00C349AA" w:rsidRDefault="00C349AA" w:rsidP="00A35DE2">
      <w:pPr>
        <w:pStyle w:val="ListParagraph"/>
        <w:numPr>
          <w:ilvl w:val="0"/>
          <w:numId w:val="207"/>
        </w:numPr>
        <w:ind w:left="1800"/>
        <w:contextualSpacing w:val="0"/>
      </w:pPr>
      <w:r>
        <w:t>Never stack material so that it causes blind spots at corners and intersections.</w:t>
      </w:r>
    </w:p>
    <w:p w14:paraId="33F2E3D7" w14:textId="77777777" w:rsidR="00C349AA" w:rsidRDefault="00C349AA" w:rsidP="00A35DE2">
      <w:pPr>
        <w:pStyle w:val="ListParagraph"/>
        <w:numPr>
          <w:ilvl w:val="0"/>
          <w:numId w:val="207"/>
        </w:numPr>
        <w:ind w:left="1800"/>
        <w:contextualSpacing w:val="0"/>
      </w:pPr>
      <w:r>
        <w:t>Only stack material on a stable base that is sufficient in size and capable of supporting the stacked weight.</w:t>
      </w:r>
    </w:p>
    <w:p w14:paraId="081B7EFC" w14:textId="77777777" w:rsidR="00C349AA" w:rsidRDefault="00C349AA" w:rsidP="00A35DE2">
      <w:pPr>
        <w:pStyle w:val="ListParagraph"/>
        <w:numPr>
          <w:ilvl w:val="0"/>
          <w:numId w:val="207"/>
        </w:numPr>
        <w:ind w:left="1800"/>
        <w:contextualSpacing w:val="0"/>
      </w:pPr>
      <w:r>
        <w:t>The operator should remove unsafe containers and damaged pallets.</w:t>
      </w:r>
    </w:p>
    <w:p w14:paraId="21E32ECA" w14:textId="77777777" w:rsidR="00362412" w:rsidRDefault="00C349AA" w:rsidP="00400863">
      <w:pPr>
        <w:pStyle w:val="Heading3"/>
      </w:pPr>
      <w:r w:rsidRPr="00244508">
        <w:t>Training Requirements</w:t>
      </w:r>
    </w:p>
    <w:p w14:paraId="2386B96D" w14:textId="77777777" w:rsidR="00244508" w:rsidRPr="00244508" w:rsidRDefault="00C349AA" w:rsidP="00A35DE2">
      <w:pPr>
        <w:pStyle w:val="ListParagraph"/>
        <w:numPr>
          <w:ilvl w:val="0"/>
          <w:numId w:val="208"/>
        </w:numPr>
        <w:ind w:left="1440"/>
        <w:contextualSpacing w:val="0"/>
        <w:rPr>
          <w:b/>
        </w:rPr>
      </w:pPr>
      <w:r w:rsidRPr="00244508">
        <w:rPr>
          <w:b/>
        </w:rPr>
        <w:t>Operator Training</w:t>
      </w:r>
    </w:p>
    <w:p w14:paraId="02844D5D" w14:textId="77777777" w:rsidR="00C349AA" w:rsidRDefault="00C349AA" w:rsidP="00244508">
      <w:pPr>
        <w:pStyle w:val="ListParagraph"/>
        <w:ind w:left="1440"/>
        <w:contextualSpacing w:val="0"/>
      </w:pPr>
      <w:r>
        <w:t>Operator training will be conducted prior to allowing anyone to operate an industrial vehicle, with recertification for experienced drivers every three years. Methods will be devised to train operators in the safe operation of powered industrial lift trucks. This training should include the following:</w:t>
      </w:r>
    </w:p>
    <w:p w14:paraId="28989632" w14:textId="77777777" w:rsidR="00C349AA" w:rsidRDefault="00C349AA" w:rsidP="00A35DE2">
      <w:pPr>
        <w:pStyle w:val="ListParagraph"/>
        <w:numPr>
          <w:ilvl w:val="0"/>
          <w:numId w:val="209"/>
        </w:numPr>
        <w:ind w:left="1800"/>
        <w:contextualSpacing w:val="0"/>
      </w:pPr>
      <w:r>
        <w:t>All employees covered by this program will receive proper training, including operation and rules for safe driving. A completed license will serve as documentation of the training. A copy of this license will be maintained on file with the company.</w:t>
      </w:r>
    </w:p>
    <w:p w14:paraId="00C6B27E" w14:textId="77777777" w:rsidR="00C349AA" w:rsidRDefault="00C349AA" w:rsidP="00A35DE2">
      <w:pPr>
        <w:pStyle w:val="ListParagraph"/>
        <w:numPr>
          <w:ilvl w:val="0"/>
          <w:numId w:val="209"/>
        </w:numPr>
        <w:ind w:left="1800"/>
        <w:contextualSpacing w:val="0"/>
      </w:pPr>
      <w:r>
        <w:t>All training for drivers will include classroom and practical driving testing.</w:t>
      </w:r>
    </w:p>
    <w:p w14:paraId="61BA4A56" w14:textId="77777777" w:rsidR="00C349AA" w:rsidRDefault="00C349AA" w:rsidP="00A35DE2">
      <w:pPr>
        <w:pStyle w:val="ListParagraph"/>
        <w:numPr>
          <w:ilvl w:val="0"/>
          <w:numId w:val="209"/>
        </w:numPr>
        <w:ind w:left="1800"/>
        <w:contextualSpacing w:val="0"/>
      </w:pPr>
      <w:r>
        <w:t>Operators certified to drive vehicles should be given a certification card to be carried with them whenever operating a vehicle.</w:t>
      </w:r>
    </w:p>
    <w:p w14:paraId="42C2B8C8" w14:textId="77777777" w:rsidR="00244508" w:rsidRPr="00244508" w:rsidRDefault="00C349AA" w:rsidP="00A35DE2">
      <w:pPr>
        <w:pStyle w:val="ListParagraph"/>
        <w:numPr>
          <w:ilvl w:val="0"/>
          <w:numId w:val="208"/>
        </w:numPr>
        <w:ind w:left="1440"/>
        <w:contextualSpacing w:val="0"/>
        <w:rPr>
          <w:b/>
        </w:rPr>
      </w:pPr>
      <w:r w:rsidRPr="00244508">
        <w:rPr>
          <w:b/>
        </w:rPr>
        <w:t>Non-operator Training</w:t>
      </w:r>
    </w:p>
    <w:p w14:paraId="4337B968" w14:textId="77777777" w:rsidR="00C349AA" w:rsidRDefault="00C349AA" w:rsidP="00244508">
      <w:pPr>
        <w:pStyle w:val="ListParagraph"/>
        <w:ind w:left="1440"/>
        <w:contextualSpacing w:val="0"/>
      </w:pPr>
      <w:r>
        <w:t>Employees working in areas where powered industrial vehicles operate should be made aware of the following general rules:</w:t>
      </w:r>
    </w:p>
    <w:p w14:paraId="4BD0A213" w14:textId="77777777" w:rsidR="00C349AA" w:rsidRDefault="00C349AA" w:rsidP="00A35DE2">
      <w:pPr>
        <w:pStyle w:val="ListParagraph"/>
        <w:numPr>
          <w:ilvl w:val="0"/>
          <w:numId w:val="210"/>
        </w:numPr>
        <w:ind w:left="1800"/>
        <w:contextualSpacing w:val="0"/>
      </w:pPr>
      <w:r>
        <w:t>Never pass under the raised forks of a vehicle, whether they are loaded or not.</w:t>
      </w:r>
    </w:p>
    <w:p w14:paraId="1DE67DD5" w14:textId="77777777" w:rsidR="00C349AA" w:rsidRDefault="00C349AA" w:rsidP="00A35DE2">
      <w:pPr>
        <w:pStyle w:val="ListParagraph"/>
        <w:numPr>
          <w:ilvl w:val="0"/>
          <w:numId w:val="210"/>
        </w:numPr>
        <w:ind w:left="1800"/>
        <w:contextualSpacing w:val="0"/>
      </w:pPr>
      <w:r>
        <w:t>Walk around forks of a vehicle, never over or between them.</w:t>
      </w:r>
    </w:p>
    <w:p w14:paraId="2E76206F" w14:textId="77777777" w:rsidR="00C349AA" w:rsidRDefault="00C349AA" w:rsidP="00A35DE2">
      <w:pPr>
        <w:pStyle w:val="ListParagraph"/>
        <w:numPr>
          <w:ilvl w:val="0"/>
          <w:numId w:val="210"/>
        </w:numPr>
        <w:ind w:left="1800"/>
        <w:contextualSpacing w:val="0"/>
      </w:pPr>
      <w:r>
        <w:t>Never “hitch a ride” on someone else’s vehicle.</w:t>
      </w:r>
    </w:p>
    <w:p w14:paraId="04C703D1" w14:textId="77777777" w:rsidR="00244508" w:rsidRDefault="00C349AA" w:rsidP="00A35DE2">
      <w:pPr>
        <w:pStyle w:val="ListParagraph"/>
        <w:numPr>
          <w:ilvl w:val="0"/>
          <w:numId w:val="210"/>
        </w:numPr>
        <w:ind w:left="1800"/>
        <w:contextualSpacing w:val="0"/>
      </w:pPr>
      <w:r>
        <w:t>Allow vehicles the right of way.</w:t>
      </w:r>
    </w:p>
    <w:p w14:paraId="61EA12F5" w14:textId="77777777" w:rsidR="00244508" w:rsidRDefault="00244508">
      <w:r>
        <w:br w:type="page"/>
      </w:r>
    </w:p>
    <w:p w14:paraId="6BE63D62" w14:textId="77777777" w:rsidR="00C349AA" w:rsidRDefault="00244508" w:rsidP="00604C5B">
      <w:pPr>
        <w:pStyle w:val="Heading1"/>
        <w:rPr>
          <w:lang w:bidi="he-IL"/>
        </w:rPr>
      </w:pPr>
      <w:r>
        <w:t xml:space="preserve">Attachment </w:t>
      </w:r>
      <w:r w:rsidR="00783BFB">
        <w:t>K.1</w:t>
      </w:r>
      <w:r w:rsidR="00E11BB8">
        <w:t>.</w:t>
      </w:r>
      <w:r>
        <w:rPr>
          <w:lang w:bidi="he-IL"/>
        </w:rPr>
        <w:t>—Forklift Inspection Form</w:t>
      </w:r>
    </w:p>
    <w:p w14:paraId="7ACDC685" w14:textId="77777777" w:rsidR="005837BF" w:rsidRPr="00244508" w:rsidRDefault="005837BF" w:rsidP="00244508">
      <w:pPr>
        <w:rPr>
          <w:lang w:bidi="he-IL"/>
        </w:rPr>
      </w:pPr>
      <w:r>
        <w:rPr>
          <w:lang w:bidi="he-IL"/>
        </w:rPr>
        <w:t>Circle the correct finding for each question.</w:t>
      </w:r>
    </w:p>
    <w:tbl>
      <w:tblPr>
        <w:tblStyle w:val="TableGrid"/>
        <w:tblW w:w="0" w:type="auto"/>
        <w:tblLook w:val="04A0" w:firstRow="1" w:lastRow="0" w:firstColumn="1" w:lastColumn="0" w:noHBand="0" w:noVBand="1"/>
      </w:tblPr>
      <w:tblGrid>
        <w:gridCol w:w="6227"/>
        <w:gridCol w:w="1493"/>
        <w:gridCol w:w="1630"/>
      </w:tblGrid>
      <w:tr w:rsidR="00244508" w14:paraId="671BCF3D" w14:textId="77777777" w:rsidTr="00334E21">
        <w:trPr>
          <w:trHeight w:val="576"/>
        </w:trPr>
        <w:tc>
          <w:tcPr>
            <w:tcW w:w="9576" w:type="dxa"/>
            <w:gridSpan w:val="3"/>
            <w:shd w:val="clear" w:color="auto" w:fill="D9D9D9" w:themeFill="background1" w:themeFillShade="D9"/>
            <w:vAlign w:val="center"/>
          </w:tcPr>
          <w:p w14:paraId="4345C823" w14:textId="77777777" w:rsidR="00244508" w:rsidRPr="00334E21" w:rsidRDefault="00244508" w:rsidP="00334E21">
            <w:pPr>
              <w:rPr>
                <w:b/>
              </w:rPr>
            </w:pPr>
            <w:r w:rsidRPr="00334E21">
              <w:rPr>
                <w:b/>
              </w:rPr>
              <w:t>GENERAL</w:t>
            </w:r>
          </w:p>
        </w:tc>
      </w:tr>
      <w:tr w:rsidR="00244508" w14:paraId="345A88F4" w14:textId="77777777" w:rsidTr="005837BF">
        <w:trPr>
          <w:trHeight w:val="576"/>
        </w:trPr>
        <w:tc>
          <w:tcPr>
            <w:tcW w:w="6392" w:type="dxa"/>
          </w:tcPr>
          <w:p w14:paraId="30EA3FE9" w14:textId="77777777" w:rsidR="00244508" w:rsidRPr="00244508" w:rsidRDefault="00334E21" w:rsidP="00334E21">
            <w:pPr>
              <w:rPr>
                <w:rFonts w:ascii="Calibri" w:hAnsi="Calibri"/>
                <w:color w:val="000000"/>
              </w:rPr>
            </w:pPr>
            <w:r w:rsidRPr="00334E21">
              <w:rPr>
                <w:rFonts w:ascii="Calibri" w:hAnsi="Calibri"/>
                <w:color w:val="000000"/>
              </w:rPr>
              <w:t>Do industrial trucks acquired after Feb. 15, 1972, meet the design requirements in American National Standard for Powered Industrial Trucks, Part II, ANSI B56.1-1969?</w:t>
            </w:r>
          </w:p>
        </w:tc>
        <w:tc>
          <w:tcPr>
            <w:tcW w:w="1529" w:type="dxa"/>
            <w:vAlign w:val="center"/>
          </w:tcPr>
          <w:p w14:paraId="25A2A4F0" w14:textId="77777777" w:rsidR="00244508" w:rsidRDefault="00244508" w:rsidP="005837BF">
            <w:pPr>
              <w:jc w:val="center"/>
            </w:pPr>
            <w:r>
              <w:t>OK</w:t>
            </w:r>
          </w:p>
        </w:tc>
        <w:tc>
          <w:tcPr>
            <w:tcW w:w="1655" w:type="dxa"/>
            <w:vAlign w:val="center"/>
          </w:tcPr>
          <w:p w14:paraId="6B9E561D" w14:textId="77777777" w:rsidR="00244508" w:rsidRDefault="00244508" w:rsidP="005837BF">
            <w:pPr>
              <w:jc w:val="center"/>
            </w:pPr>
            <w:r>
              <w:t>Action Needed</w:t>
            </w:r>
          </w:p>
        </w:tc>
      </w:tr>
      <w:tr w:rsidR="00244508" w14:paraId="7EC0EE4D" w14:textId="77777777" w:rsidTr="005837BF">
        <w:trPr>
          <w:trHeight w:val="576"/>
        </w:trPr>
        <w:tc>
          <w:tcPr>
            <w:tcW w:w="6392" w:type="dxa"/>
          </w:tcPr>
          <w:p w14:paraId="1044BA35" w14:textId="77777777" w:rsidR="00244508" w:rsidRPr="00244508" w:rsidRDefault="00334E21" w:rsidP="00334E21">
            <w:pPr>
              <w:rPr>
                <w:rFonts w:ascii="Calibri" w:hAnsi="Calibri"/>
                <w:color w:val="000000"/>
              </w:rPr>
            </w:pPr>
            <w:r w:rsidRPr="00334E21">
              <w:rPr>
                <w:rFonts w:ascii="Calibri" w:hAnsi="Calibri"/>
                <w:color w:val="000000"/>
              </w:rPr>
              <w:t>Has the manufacturer provided written approval for modifications that affect the capacity and safety operations of the equipment?</w:t>
            </w:r>
          </w:p>
        </w:tc>
        <w:tc>
          <w:tcPr>
            <w:tcW w:w="1529" w:type="dxa"/>
            <w:vAlign w:val="center"/>
          </w:tcPr>
          <w:p w14:paraId="37A83442" w14:textId="77777777" w:rsidR="00244508" w:rsidRDefault="00244508" w:rsidP="005837BF">
            <w:pPr>
              <w:jc w:val="center"/>
            </w:pPr>
            <w:r>
              <w:t>OK</w:t>
            </w:r>
          </w:p>
        </w:tc>
        <w:tc>
          <w:tcPr>
            <w:tcW w:w="1655" w:type="dxa"/>
            <w:vAlign w:val="center"/>
          </w:tcPr>
          <w:p w14:paraId="4AE999DF" w14:textId="77777777" w:rsidR="00244508" w:rsidRDefault="00244508" w:rsidP="005837BF">
            <w:pPr>
              <w:jc w:val="center"/>
            </w:pPr>
            <w:r>
              <w:t>Action Needed</w:t>
            </w:r>
          </w:p>
        </w:tc>
      </w:tr>
      <w:tr w:rsidR="00244508" w14:paraId="4B78F54D" w14:textId="77777777" w:rsidTr="005837BF">
        <w:trPr>
          <w:trHeight w:val="576"/>
        </w:trPr>
        <w:tc>
          <w:tcPr>
            <w:tcW w:w="6392" w:type="dxa"/>
          </w:tcPr>
          <w:p w14:paraId="4A830E90" w14:textId="77777777" w:rsidR="00244508" w:rsidRPr="00244508" w:rsidRDefault="00334E21" w:rsidP="00450F43">
            <w:pPr>
              <w:rPr>
                <w:rFonts w:ascii="Calibri" w:hAnsi="Calibri"/>
                <w:color w:val="000000"/>
              </w:rPr>
            </w:pPr>
            <w:r w:rsidRPr="00334E21">
              <w:rPr>
                <w:rFonts w:ascii="Calibri" w:hAnsi="Calibri"/>
                <w:color w:val="000000"/>
              </w:rPr>
              <w:t>Do industrial trucks have labels designating approval</w:t>
            </w:r>
            <w:r w:rsidR="00450F43">
              <w:rPr>
                <w:rFonts w:ascii="Calibri" w:hAnsi="Calibri"/>
                <w:color w:val="000000"/>
              </w:rPr>
              <w:t xml:space="preserve"> for use in various hazardous </w:t>
            </w:r>
            <w:r w:rsidRPr="00334E21">
              <w:rPr>
                <w:rFonts w:ascii="Calibri" w:hAnsi="Calibri"/>
                <w:color w:val="000000"/>
              </w:rPr>
              <w:t>or non</w:t>
            </w:r>
            <w:r w:rsidR="00450F43">
              <w:rPr>
                <w:rFonts w:ascii="Calibri" w:hAnsi="Calibri"/>
                <w:color w:val="000000"/>
              </w:rPr>
              <w:t>-</w:t>
            </w:r>
            <w:r w:rsidRPr="00334E21">
              <w:rPr>
                <w:rFonts w:ascii="Calibri" w:hAnsi="Calibri"/>
                <w:color w:val="000000"/>
              </w:rPr>
              <w:t>hazardous locations?</w:t>
            </w:r>
          </w:p>
        </w:tc>
        <w:tc>
          <w:tcPr>
            <w:tcW w:w="1529" w:type="dxa"/>
            <w:vAlign w:val="center"/>
          </w:tcPr>
          <w:p w14:paraId="20D27744" w14:textId="77777777" w:rsidR="00244508" w:rsidRDefault="00244508" w:rsidP="005837BF">
            <w:pPr>
              <w:jc w:val="center"/>
            </w:pPr>
            <w:r>
              <w:t>OK</w:t>
            </w:r>
          </w:p>
        </w:tc>
        <w:tc>
          <w:tcPr>
            <w:tcW w:w="1655" w:type="dxa"/>
            <w:vAlign w:val="center"/>
          </w:tcPr>
          <w:p w14:paraId="45363415" w14:textId="77777777" w:rsidR="00244508" w:rsidRDefault="00244508" w:rsidP="005837BF">
            <w:pPr>
              <w:jc w:val="center"/>
            </w:pPr>
            <w:r>
              <w:t>Action Needed</w:t>
            </w:r>
          </w:p>
        </w:tc>
      </w:tr>
      <w:tr w:rsidR="00244508" w14:paraId="6BAD3011" w14:textId="77777777" w:rsidTr="00334E21">
        <w:trPr>
          <w:trHeight w:val="576"/>
        </w:trPr>
        <w:tc>
          <w:tcPr>
            <w:tcW w:w="9576" w:type="dxa"/>
            <w:gridSpan w:val="3"/>
            <w:shd w:val="clear" w:color="auto" w:fill="D9D9D9" w:themeFill="background1" w:themeFillShade="D9"/>
            <w:vAlign w:val="center"/>
          </w:tcPr>
          <w:p w14:paraId="7A67657C" w14:textId="77777777" w:rsidR="00244508" w:rsidRPr="00334E21" w:rsidRDefault="00244508" w:rsidP="00334E21">
            <w:pPr>
              <w:rPr>
                <w:b/>
              </w:rPr>
            </w:pPr>
            <w:r w:rsidRPr="00334E21">
              <w:rPr>
                <w:b/>
              </w:rPr>
              <w:t>DESIGNATIONS</w:t>
            </w:r>
          </w:p>
        </w:tc>
      </w:tr>
      <w:tr w:rsidR="00244508" w14:paraId="6FAAFDC3" w14:textId="77777777" w:rsidTr="005837BF">
        <w:trPr>
          <w:trHeight w:val="576"/>
        </w:trPr>
        <w:tc>
          <w:tcPr>
            <w:tcW w:w="6392" w:type="dxa"/>
          </w:tcPr>
          <w:p w14:paraId="6E19FD46" w14:textId="77777777" w:rsidR="00244508" w:rsidRPr="00244508" w:rsidRDefault="00334E21" w:rsidP="00334E21">
            <w:pPr>
              <w:rPr>
                <w:rFonts w:ascii="Calibri" w:hAnsi="Calibri"/>
                <w:color w:val="000000"/>
              </w:rPr>
            </w:pPr>
            <w:r w:rsidRPr="00334E21">
              <w:rPr>
                <w:rFonts w:ascii="Calibri" w:hAnsi="Calibri"/>
                <w:color w:val="000000"/>
              </w:rPr>
              <w:t>Are safety coordinator and procurers of equipment aware of the 11 designations of industrial trucks or tractors (D, DS, DY, E, ES, EE, EX, G, GS, LP, and LS)?</w:t>
            </w:r>
          </w:p>
        </w:tc>
        <w:tc>
          <w:tcPr>
            <w:tcW w:w="1529" w:type="dxa"/>
            <w:vAlign w:val="center"/>
          </w:tcPr>
          <w:p w14:paraId="7616656E" w14:textId="77777777" w:rsidR="00244508" w:rsidRDefault="00244508" w:rsidP="005837BF">
            <w:pPr>
              <w:jc w:val="center"/>
            </w:pPr>
            <w:r>
              <w:t>OK</w:t>
            </w:r>
          </w:p>
        </w:tc>
        <w:tc>
          <w:tcPr>
            <w:tcW w:w="1655" w:type="dxa"/>
            <w:vAlign w:val="center"/>
          </w:tcPr>
          <w:p w14:paraId="543E28AB" w14:textId="77777777" w:rsidR="00244508" w:rsidRDefault="00244508" w:rsidP="005837BF">
            <w:pPr>
              <w:jc w:val="center"/>
            </w:pPr>
            <w:r>
              <w:t>Action Needed</w:t>
            </w:r>
          </w:p>
        </w:tc>
      </w:tr>
      <w:tr w:rsidR="00244508" w14:paraId="68AE8B4B" w14:textId="77777777" w:rsidTr="00334E21">
        <w:trPr>
          <w:trHeight w:val="576"/>
        </w:trPr>
        <w:tc>
          <w:tcPr>
            <w:tcW w:w="9576" w:type="dxa"/>
            <w:gridSpan w:val="3"/>
            <w:shd w:val="clear" w:color="auto" w:fill="D9D9D9" w:themeFill="background1" w:themeFillShade="D9"/>
            <w:vAlign w:val="center"/>
          </w:tcPr>
          <w:p w14:paraId="0DD61349" w14:textId="77777777" w:rsidR="00244508" w:rsidRPr="00334E21" w:rsidRDefault="00244508" w:rsidP="00334E21">
            <w:pPr>
              <w:rPr>
                <w:b/>
              </w:rPr>
            </w:pPr>
            <w:r w:rsidRPr="00334E21">
              <w:rPr>
                <w:b/>
              </w:rPr>
              <w:t>DESIGNATED USE OF REQUIREMENTS</w:t>
            </w:r>
          </w:p>
        </w:tc>
      </w:tr>
      <w:tr w:rsidR="00244508" w14:paraId="32A3BF5C" w14:textId="77777777" w:rsidTr="005837BF">
        <w:trPr>
          <w:trHeight w:val="576"/>
        </w:trPr>
        <w:tc>
          <w:tcPr>
            <w:tcW w:w="6392" w:type="dxa"/>
          </w:tcPr>
          <w:p w14:paraId="0B22A9CB" w14:textId="77777777" w:rsidR="00244508" w:rsidRPr="00244508" w:rsidRDefault="00334E21" w:rsidP="00334E21">
            <w:pPr>
              <w:rPr>
                <w:rFonts w:ascii="Calibri" w:hAnsi="Calibri"/>
                <w:color w:val="000000"/>
              </w:rPr>
            </w:pPr>
            <w:r w:rsidRPr="00334E21">
              <w:rPr>
                <w:rFonts w:ascii="Calibri" w:hAnsi="Calibri"/>
                <w:color w:val="000000"/>
              </w:rPr>
              <w:t>Are safety coordinator and operators knowledgeable</w:t>
            </w:r>
            <w:r>
              <w:rPr>
                <w:rFonts w:ascii="Calibri" w:hAnsi="Calibri"/>
                <w:color w:val="000000"/>
              </w:rPr>
              <w:t xml:space="preserve"> </w:t>
            </w:r>
            <w:r w:rsidRPr="00334E21">
              <w:rPr>
                <w:rFonts w:ascii="Calibri" w:hAnsi="Calibri"/>
                <w:color w:val="000000"/>
              </w:rPr>
              <w:t xml:space="preserve">about the use of industrial trucks in various locations? </w:t>
            </w:r>
          </w:p>
        </w:tc>
        <w:tc>
          <w:tcPr>
            <w:tcW w:w="1529" w:type="dxa"/>
            <w:vAlign w:val="center"/>
          </w:tcPr>
          <w:p w14:paraId="4BD899A7" w14:textId="77777777" w:rsidR="00244508" w:rsidRDefault="00244508" w:rsidP="005837BF">
            <w:pPr>
              <w:jc w:val="center"/>
            </w:pPr>
            <w:r>
              <w:t>OK</w:t>
            </w:r>
          </w:p>
        </w:tc>
        <w:tc>
          <w:tcPr>
            <w:tcW w:w="1655" w:type="dxa"/>
            <w:vAlign w:val="center"/>
          </w:tcPr>
          <w:p w14:paraId="4F8B6B64" w14:textId="77777777" w:rsidR="00244508" w:rsidRDefault="00244508" w:rsidP="005837BF">
            <w:pPr>
              <w:jc w:val="center"/>
            </w:pPr>
            <w:r>
              <w:t>Action Needed</w:t>
            </w:r>
          </w:p>
        </w:tc>
      </w:tr>
      <w:tr w:rsidR="00244508" w14:paraId="0C9BCBC5" w14:textId="77777777" w:rsidTr="00334E21">
        <w:trPr>
          <w:trHeight w:val="576"/>
        </w:trPr>
        <w:tc>
          <w:tcPr>
            <w:tcW w:w="9576" w:type="dxa"/>
            <w:gridSpan w:val="3"/>
            <w:shd w:val="clear" w:color="auto" w:fill="D9D9D9" w:themeFill="background1" w:themeFillShade="D9"/>
            <w:vAlign w:val="center"/>
          </w:tcPr>
          <w:p w14:paraId="4EF0F2B4" w14:textId="77777777" w:rsidR="00244508" w:rsidRPr="00334E21" w:rsidRDefault="00244508" w:rsidP="00334E21">
            <w:pPr>
              <w:rPr>
                <w:b/>
              </w:rPr>
            </w:pPr>
            <w:r w:rsidRPr="00334E21">
              <w:rPr>
                <w:b/>
              </w:rPr>
              <w:t>FUEL HANDLING AND STORAGE REQUIREMENTS</w:t>
            </w:r>
          </w:p>
        </w:tc>
      </w:tr>
      <w:tr w:rsidR="00244508" w14:paraId="675FBE73" w14:textId="77777777" w:rsidTr="005837BF">
        <w:trPr>
          <w:trHeight w:val="576"/>
        </w:trPr>
        <w:tc>
          <w:tcPr>
            <w:tcW w:w="6392" w:type="dxa"/>
          </w:tcPr>
          <w:p w14:paraId="4FE4F904" w14:textId="77777777" w:rsidR="00244508" w:rsidRPr="00244508" w:rsidRDefault="00334E21" w:rsidP="00334E21">
            <w:pPr>
              <w:rPr>
                <w:rFonts w:ascii="Calibri" w:hAnsi="Calibri"/>
                <w:color w:val="000000"/>
              </w:rPr>
            </w:pPr>
            <w:r w:rsidRPr="00334E21">
              <w:rPr>
                <w:rFonts w:ascii="Calibri" w:hAnsi="Calibri"/>
                <w:color w:val="000000"/>
              </w:rPr>
              <w:t>Is the storage and handling of liquid fuels in accordance with NFPA Flammable and Combustible Liquids Code (NFPA No. 58-1969)?</w:t>
            </w:r>
          </w:p>
        </w:tc>
        <w:tc>
          <w:tcPr>
            <w:tcW w:w="1529" w:type="dxa"/>
            <w:vAlign w:val="center"/>
          </w:tcPr>
          <w:p w14:paraId="1E31EDFD" w14:textId="77777777" w:rsidR="00244508" w:rsidRDefault="00244508" w:rsidP="005837BF">
            <w:pPr>
              <w:jc w:val="center"/>
            </w:pPr>
            <w:r>
              <w:t>OK</w:t>
            </w:r>
          </w:p>
        </w:tc>
        <w:tc>
          <w:tcPr>
            <w:tcW w:w="1655" w:type="dxa"/>
            <w:vAlign w:val="center"/>
          </w:tcPr>
          <w:p w14:paraId="7C83CD16" w14:textId="77777777" w:rsidR="00244508" w:rsidRDefault="00244508" w:rsidP="005837BF">
            <w:pPr>
              <w:jc w:val="center"/>
            </w:pPr>
            <w:r>
              <w:t>Action Needed</w:t>
            </w:r>
          </w:p>
        </w:tc>
      </w:tr>
      <w:tr w:rsidR="00244508" w14:paraId="2BDC0383" w14:textId="77777777" w:rsidTr="005837BF">
        <w:trPr>
          <w:trHeight w:val="576"/>
        </w:trPr>
        <w:tc>
          <w:tcPr>
            <w:tcW w:w="6392" w:type="dxa"/>
          </w:tcPr>
          <w:p w14:paraId="5F1A2C8C" w14:textId="77777777" w:rsidR="00244508" w:rsidRPr="00244508" w:rsidRDefault="00334E21" w:rsidP="00334E21">
            <w:pPr>
              <w:rPr>
                <w:rFonts w:ascii="Calibri" w:hAnsi="Calibri"/>
                <w:color w:val="000000"/>
              </w:rPr>
            </w:pPr>
            <w:r w:rsidRPr="00334E21">
              <w:rPr>
                <w:rFonts w:ascii="Calibri" w:hAnsi="Calibri"/>
                <w:color w:val="000000"/>
              </w:rPr>
              <w:t>Is the storage and handling of liquefied petroleum gas fuel in accordance with NFPA Storage and Handling of Liquefied Petroleum Gases (NFPA No. 58-1969)?</w:t>
            </w:r>
          </w:p>
        </w:tc>
        <w:tc>
          <w:tcPr>
            <w:tcW w:w="1529" w:type="dxa"/>
            <w:vAlign w:val="center"/>
          </w:tcPr>
          <w:p w14:paraId="0A2BF0D9" w14:textId="77777777" w:rsidR="00244508" w:rsidRDefault="00244508" w:rsidP="005837BF">
            <w:pPr>
              <w:jc w:val="center"/>
            </w:pPr>
            <w:r>
              <w:t>OK</w:t>
            </w:r>
          </w:p>
        </w:tc>
        <w:tc>
          <w:tcPr>
            <w:tcW w:w="1655" w:type="dxa"/>
            <w:vAlign w:val="center"/>
          </w:tcPr>
          <w:p w14:paraId="52C35D38" w14:textId="77777777" w:rsidR="00244508" w:rsidRDefault="00244508" w:rsidP="005837BF">
            <w:pPr>
              <w:jc w:val="center"/>
            </w:pPr>
            <w:r>
              <w:t>Action Needed</w:t>
            </w:r>
          </w:p>
        </w:tc>
      </w:tr>
      <w:tr w:rsidR="00244508" w14:paraId="627A9F22" w14:textId="77777777" w:rsidTr="00334E21">
        <w:trPr>
          <w:trHeight w:val="576"/>
        </w:trPr>
        <w:tc>
          <w:tcPr>
            <w:tcW w:w="9576" w:type="dxa"/>
            <w:gridSpan w:val="3"/>
            <w:shd w:val="clear" w:color="auto" w:fill="D9D9D9" w:themeFill="background1" w:themeFillShade="D9"/>
            <w:vAlign w:val="center"/>
          </w:tcPr>
          <w:p w14:paraId="327F8E16" w14:textId="77777777" w:rsidR="00244508" w:rsidRPr="00334E21" w:rsidRDefault="00244508" w:rsidP="00334E21">
            <w:pPr>
              <w:rPr>
                <w:b/>
              </w:rPr>
            </w:pPr>
            <w:r w:rsidRPr="00334E21">
              <w:rPr>
                <w:b/>
              </w:rPr>
              <w:t>CHANGING AND CHARGING STORAGE BATTERIES</w:t>
            </w:r>
          </w:p>
        </w:tc>
      </w:tr>
      <w:tr w:rsidR="00244508" w14:paraId="5A982444" w14:textId="77777777" w:rsidTr="005837BF">
        <w:trPr>
          <w:trHeight w:val="576"/>
        </w:trPr>
        <w:tc>
          <w:tcPr>
            <w:tcW w:w="6392" w:type="dxa"/>
          </w:tcPr>
          <w:p w14:paraId="1537BD96" w14:textId="77777777" w:rsidR="00244508" w:rsidRPr="00244508" w:rsidRDefault="003D04F6" w:rsidP="00334E21">
            <w:pPr>
              <w:rPr>
                <w:rFonts w:ascii="Calibri" w:hAnsi="Calibri"/>
                <w:color w:val="000000"/>
              </w:rPr>
            </w:pPr>
            <w:r>
              <w:rPr>
                <w:rFonts w:ascii="Calibri" w:hAnsi="Calibri"/>
                <w:color w:val="000000"/>
              </w:rPr>
              <w:t>Are battery-</w:t>
            </w:r>
            <w:r w:rsidRPr="003D04F6">
              <w:rPr>
                <w:rFonts w:ascii="Calibri" w:hAnsi="Calibri"/>
                <w:color w:val="000000"/>
              </w:rPr>
              <w:t>charging installations located in areas designated for that purpose?</w:t>
            </w:r>
          </w:p>
        </w:tc>
        <w:tc>
          <w:tcPr>
            <w:tcW w:w="1529" w:type="dxa"/>
            <w:vAlign w:val="center"/>
          </w:tcPr>
          <w:p w14:paraId="1670DBFE" w14:textId="77777777" w:rsidR="00244508" w:rsidRDefault="00244508" w:rsidP="005837BF">
            <w:pPr>
              <w:jc w:val="center"/>
            </w:pPr>
            <w:r>
              <w:t>OK</w:t>
            </w:r>
          </w:p>
        </w:tc>
        <w:tc>
          <w:tcPr>
            <w:tcW w:w="1655" w:type="dxa"/>
            <w:vAlign w:val="center"/>
          </w:tcPr>
          <w:p w14:paraId="02B4511B" w14:textId="77777777" w:rsidR="00244508" w:rsidRDefault="00244508" w:rsidP="005837BF">
            <w:pPr>
              <w:jc w:val="center"/>
            </w:pPr>
            <w:r>
              <w:t>Action Needed</w:t>
            </w:r>
          </w:p>
        </w:tc>
      </w:tr>
      <w:tr w:rsidR="00244508" w14:paraId="4F38CD3F" w14:textId="77777777" w:rsidTr="005837BF">
        <w:trPr>
          <w:trHeight w:val="576"/>
        </w:trPr>
        <w:tc>
          <w:tcPr>
            <w:tcW w:w="6392" w:type="dxa"/>
          </w:tcPr>
          <w:p w14:paraId="19B42C09" w14:textId="77777777" w:rsidR="00244508" w:rsidRPr="00244508" w:rsidRDefault="003D04F6" w:rsidP="00334E21">
            <w:pPr>
              <w:rPr>
                <w:rFonts w:ascii="Calibri" w:hAnsi="Calibri"/>
                <w:color w:val="000000"/>
              </w:rPr>
            </w:pPr>
            <w:r w:rsidRPr="003D04F6">
              <w:rPr>
                <w:rFonts w:ascii="Calibri" w:hAnsi="Calibri"/>
                <w:color w:val="000000"/>
              </w:rPr>
              <w:t>Are facilities provided for flushing and neutralizing spilled electrolyte?</w:t>
            </w:r>
          </w:p>
        </w:tc>
        <w:tc>
          <w:tcPr>
            <w:tcW w:w="1529" w:type="dxa"/>
            <w:vAlign w:val="center"/>
          </w:tcPr>
          <w:p w14:paraId="300A0BE5" w14:textId="77777777" w:rsidR="00244508" w:rsidRDefault="00244508" w:rsidP="005837BF">
            <w:pPr>
              <w:jc w:val="center"/>
            </w:pPr>
            <w:r>
              <w:t>OK</w:t>
            </w:r>
          </w:p>
        </w:tc>
        <w:tc>
          <w:tcPr>
            <w:tcW w:w="1655" w:type="dxa"/>
            <w:vAlign w:val="center"/>
          </w:tcPr>
          <w:p w14:paraId="0C7713A1" w14:textId="77777777" w:rsidR="00244508" w:rsidRDefault="00244508" w:rsidP="005837BF">
            <w:pPr>
              <w:jc w:val="center"/>
            </w:pPr>
            <w:r>
              <w:t>Action Needed</w:t>
            </w:r>
          </w:p>
        </w:tc>
      </w:tr>
      <w:tr w:rsidR="00244508" w14:paraId="748B9962" w14:textId="77777777" w:rsidTr="005837BF">
        <w:trPr>
          <w:trHeight w:val="576"/>
        </w:trPr>
        <w:tc>
          <w:tcPr>
            <w:tcW w:w="6392" w:type="dxa"/>
          </w:tcPr>
          <w:p w14:paraId="5126C7D9" w14:textId="77777777" w:rsidR="00244508" w:rsidRPr="00244508" w:rsidRDefault="003D04F6" w:rsidP="00334E21">
            <w:pPr>
              <w:rPr>
                <w:rFonts w:ascii="Calibri" w:hAnsi="Calibri"/>
                <w:color w:val="000000"/>
              </w:rPr>
            </w:pPr>
            <w:r w:rsidRPr="003D04F6">
              <w:rPr>
                <w:rFonts w:ascii="Calibri" w:hAnsi="Calibri"/>
                <w:color w:val="000000"/>
              </w:rPr>
              <w:t>Are facilities provided for adequate ventilation for dispersal of fumes from gassing batteries?</w:t>
            </w:r>
          </w:p>
        </w:tc>
        <w:tc>
          <w:tcPr>
            <w:tcW w:w="1529" w:type="dxa"/>
            <w:vAlign w:val="center"/>
          </w:tcPr>
          <w:p w14:paraId="57CDA121" w14:textId="77777777" w:rsidR="00244508" w:rsidRDefault="00244508" w:rsidP="005837BF">
            <w:pPr>
              <w:jc w:val="center"/>
            </w:pPr>
            <w:r>
              <w:t>OK</w:t>
            </w:r>
          </w:p>
        </w:tc>
        <w:tc>
          <w:tcPr>
            <w:tcW w:w="1655" w:type="dxa"/>
            <w:vAlign w:val="center"/>
          </w:tcPr>
          <w:p w14:paraId="06AB4BE7" w14:textId="77777777" w:rsidR="00244508" w:rsidRDefault="00244508" w:rsidP="005837BF">
            <w:pPr>
              <w:jc w:val="center"/>
            </w:pPr>
            <w:r>
              <w:t>Action Needed</w:t>
            </w:r>
          </w:p>
        </w:tc>
      </w:tr>
      <w:tr w:rsidR="00244508" w14:paraId="1C6F9C38" w14:textId="77777777" w:rsidTr="005837BF">
        <w:trPr>
          <w:trHeight w:val="576"/>
        </w:trPr>
        <w:tc>
          <w:tcPr>
            <w:tcW w:w="6392" w:type="dxa"/>
          </w:tcPr>
          <w:p w14:paraId="2A8834D9" w14:textId="77777777" w:rsidR="00244508" w:rsidRPr="00244508" w:rsidRDefault="003D04F6" w:rsidP="00334E21">
            <w:pPr>
              <w:rPr>
                <w:rFonts w:ascii="Calibri" w:hAnsi="Calibri"/>
                <w:color w:val="000000"/>
              </w:rPr>
            </w:pPr>
            <w:r w:rsidRPr="003D04F6">
              <w:rPr>
                <w:rFonts w:ascii="Calibri" w:hAnsi="Calibri"/>
                <w:color w:val="000000"/>
              </w:rPr>
              <w:t>Is proper handling equipment (conveyor and hoists) provided for handling batteries?</w:t>
            </w:r>
          </w:p>
        </w:tc>
        <w:tc>
          <w:tcPr>
            <w:tcW w:w="1529" w:type="dxa"/>
            <w:vAlign w:val="center"/>
          </w:tcPr>
          <w:p w14:paraId="46602034" w14:textId="77777777" w:rsidR="00244508" w:rsidRDefault="00244508" w:rsidP="005837BF">
            <w:pPr>
              <w:jc w:val="center"/>
            </w:pPr>
            <w:r>
              <w:t>OK</w:t>
            </w:r>
          </w:p>
        </w:tc>
        <w:tc>
          <w:tcPr>
            <w:tcW w:w="1655" w:type="dxa"/>
            <w:vAlign w:val="center"/>
          </w:tcPr>
          <w:p w14:paraId="70C04DA5" w14:textId="77777777" w:rsidR="00244508" w:rsidRDefault="00244508" w:rsidP="005837BF">
            <w:pPr>
              <w:jc w:val="center"/>
            </w:pPr>
            <w:r>
              <w:t>Action Needed</w:t>
            </w:r>
          </w:p>
        </w:tc>
      </w:tr>
      <w:tr w:rsidR="00244508" w14:paraId="4EC45FB2" w14:textId="77777777" w:rsidTr="005837BF">
        <w:trPr>
          <w:trHeight w:val="576"/>
        </w:trPr>
        <w:tc>
          <w:tcPr>
            <w:tcW w:w="6392" w:type="dxa"/>
          </w:tcPr>
          <w:p w14:paraId="00C8CBC4" w14:textId="77777777" w:rsidR="00244508" w:rsidRPr="00244508" w:rsidRDefault="003D04F6" w:rsidP="00334E21">
            <w:pPr>
              <w:rPr>
                <w:rFonts w:ascii="Calibri" w:hAnsi="Calibri"/>
                <w:color w:val="000000"/>
              </w:rPr>
            </w:pPr>
            <w:r w:rsidRPr="003D04F6">
              <w:rPr>
                <w:rFonts w:ascii="Calibri" w:hAnsi="Calibri"/>
                <w:color w:val="000000"/>
              </w:rPr>
              <w:t>Is a carbon filter or siphon provided for handling electrolyte?</w:t>
            </w:r>
          </w:p>
        </w:tc>
        <w:tc>
          <w:tcPr>
            <w:tcW w:w="1529" w:type="dxa"/>
            <w:vAlign w:val="center"/>
          </w:tcPr>
          <w:p w14:paraId="323DD341" w14:textId="77777777" w:rsidR="00244508" w:rsidRDefault="00244508" w:rsidP="005837BF">
            <w:pPr>
              <w:jc w:val="center"/>
            </w:pPr>
            <w:r>
              <w:t>OK</w:t>
            </w:r>
          </w:p>
        </w:tc>
        <w:tc>
          <w:tcPr>
            <w:tcW w:w="1655" w:type="dxa"/>
            <w:vAlign w:val="center"/>
          </w:tcPr>
          <w:p w14:paraId="08DE2F2C" w14:textId="77777777" w:rsidR="00244508" w:rsidRDefault="00244508" w:rsidP="005837BF">
            <w:pPr>
              <w:jc w:val="center"/>
            </w:pPr>
            <w:r>
              <w:t>Action Needed</w:t>
            </w:r>
          </w:p>
        </w:tc>
      </w:tr>
      <w:tr w:rsidR="00244508" w14:paraId="14F7884F" w14:textId="77777777" w:rsidTr="005837BF">
        <w:trPr>
          <w:trHeight w:val="576"/>
        </w:trPr>
        <w:tc>
          <w:tcPr>
            <w:tcW w:w="6392" w:type="dxa"/>
          </w:tcPr>
          <w:p w14:paraId="5E981467" w14:textId="77777777" w:rsidR="003D04F6" w:rsidRPr="003D04F6" w:rsidRDefault="003D04F6" w:rsidP="003D04F6">
            <w:pPr>
              <w:rPr>
                <w:rFonts w:ascii="Calibri" w:hAnsi="Calibri"/>
                <w:color w:val="000000"/>
              </w:rPr>
            </w:pPr>
            <w:r w:rsidRPr="003D04F6">
              <w:rPr>
                <w:rFonts w:ascii="Calibri" w:hAnsi="Calibri"/>
                <w:color w:val="000000"/>
              </w:rPr>
              <w:t>Is care taken to ensure that vent caps are functioning when charging batteries?</w:t>
            </w:r>
          </w:p>
          <w:p w14:paraId="0B53A8C2" w14:textId="77777777" w:rsidR="00244508" w:rsidRPr="003D04F6" w:rsidRDefault="003D04F6" w:rsidP="003D04F6">
            <w:pPr>
              <w:rPr>
                <w:rStyle w:val="Strong"/>
              </w:rPr>
            </w:pPr>
            <w:r w:rsidRPr="003D04F6">
              <w:rPr>
                <w:rStyle w:val="Strong"/>
              </w:rPr>
              <w:t>NOTE: The battery or compartment covers will be open to dissipate heat.</w:t>
            </w:r>
          </w:p>
        </w:tc>
        <w:tc>
          <w:tcPr>
            <w:tcW w:w="1529" w:type="dxa"/>
            <w:vAlign w:val="center"/>
          </w:tcPr>
          <w:p w14:paraId="237DDF30" w14:textId="77777777" w:rsidR="00244508" w:rsidRDefault="00244508" w:rsidP="005837BF">
            <w:pPr>
              <w:jc w:val="center"/>
            </w:pPr>
            <w:r>
              <w:t>OK</w:t>
            </w:r>
          </w:p>
        </w:tc>
        <w:tc>
          <w:tcPr>
            <w:tcW w:w="1655" w:type="dxa"/>
            <w:vAlign w:val="center"/>
          </w:tcPr>
          <w:p w14:paraId="2EE7FD92" w14:textId="77777777" w:rsidR="00244508" w:rsidRDefault="00244508" w:rsidP="005837BF">
            <w:pPr>
              <w:jc w:val="center"/>
            </w:pPr>
            <w:r>
              <w:t>Action Needed</w:t>
            </w:r>
          </w:p>
        </w:tc>
      </w:tr>
      <w:tr w:rsidR="00244508" w14:paraId="5EDDE878" w14:textId="77777777" w:rsidTr="005837BF">
        <w:trPr>
          <w:trHeight w:val="576"/>
        </w:trPr>
        <w:tc>
          <w:tcPr>
            <w:tcW w:w="6392" w:type="dxa"/>
          </w:tcPr>
          <w:p w14:paraId="7734F000" w14:textId="77777777" w:rsidR="00244508" w:rsidRPr="00244508" w:rsidRDefault="003D04F6" w:rsidP="00334E21">
            <w:pPr>
              <w:rPr>
                <w:rFonts w:ascii="Calibri" w:hAnsi="Calibri"/>
                <w:color w:val="000000"/>
              </w:rPr>
            </w:pPr>
            <w:r w:rsidRPr="003D04F6">
              <w:rPr>
                <w:rFonts w:ascii="Calibri" w:hAnsi="Calibri"/>
                <w:color w:val="000000"/>
              </w:rPr>
              <w:t>Is smoking prohibited in the charging area?</w:t>
            </w:r>
          </w:p>
        </w:tc>
        <w:tc>
          <w:tcPr>
            <w:tcW w:w="1529" w:type="dxa"/>
            <w:vAlign w:val="center"/>
          </w:tcPr>
          <w:p w14:paraId="44E81DC5" w14:textId="77777777" w:rsidR="00244508" w:rsidRDefault="00244508" w:rsidP="005837BF">
            <w:pPr>
              <w:jc w:val="center"/>
            </w:pPr>
            <w:r>
              <w:t>OK</w:t>
            </w:r>
          </w:p>
        </w:tc>
        <w:tc>
          <w:tcPr>
            <w:tcW w:w="1655" w:type="dxa"/>
            <w:vAlign w:val="center"/>
          </w:tcPr>
          <w:p w14:paraId="17CAEC74" w14:textId="77777777" w:rsidR="00244508" w:rsidRDefault="00244508" w:rsidP="005837BF">
            <w:pPr>
              <w:jc w:val="center"/>
            </w:pPr>
            <w:r>
              <w:t>Action Needed</w:t>
            </w:r>
          </w:p>
        </w:tc>
      </w:tr>
      <w:tr w:rsidR="00244508" w14:paraId="0B23B13D" w14:textId="77777777" w:rsidTr="005837BF">
        <w:trPr>
          <w:trHeight w:val="576"/>
        </w:trPr>
        <w:tc>
          <w:tcPr>
            <w:tcW w:w="6392" w:type="dxa"/>
          </w:tcPr>
          <w:p w14:paraId="022C24A1" w14:textId="77777777" w:rsidR="00244508" w:rsidRPr="00244508" w:rsidRDefault="003D04F6" w:rsidP="00334E21">
            <w:pPr>
              <w:rPr>
                <w:rFonts w:ascii="Calibri" w:hAnsi="Calibri"/>
                <w:color w:val="000000"/>
              </w:rPr>
            </w:pPr>
            <w:r w:rsidRPr="003D04F6">
              <w:rPr>
                <w:rFonts w:ascii="Calibri" w:hAnsi="Calibri"/>
                <w:color w:val="000000"/>
              </w:rPr>
              <w:t>Are precautions taken to prevent open flames, sparks, or electric arcs in battery</w:t>
            </w:r>
            <w:r>
              <w:rPr>
                <w:rFonts w:ascii="Calibri" w:hAnsi="Calibri"/>
                <w:color w:val="000000"/>
              </w:rPr>
              <w:t>-</w:t>
            </w:r>
            <w:r w:rsidRPr="003D04F6">
              <w:rPr>
                <w:rFonts w:ascii="Calibri" w:hAnsi="Calibri"/>
                <w:color w:val="000000"/>
              </w:rPr>
              <w:t>charging areas?</w:t>
            </w:r>
          </w:p>
        </w:tc>
        <w:tc>
          <w:tcPr>
            <w:tcW w:w="1529" w:type="dxa"/>
            <w:vAlign w:val="center"/>
          </w:tcPr>
          <w:p w14:paraId="7285F094" w14:textId="77777777" w:rsidR="00244508" w:rsidRDefault="00244508" w:rsidP="005837BF">
            <w:pPr>
              <w:jc w:val="center"/>
            </w:pPr>
            <w:r>
              <w:t>OK</w:t>
            </w:r>
          </w:p>
        </w:tc>
        <w:tc>
          <w:tcPr>
            <w:tcW w:w="1655" w:type="dxa"/>
            <w:vAlign w:val="center"/>
          </w:tcPr>
          <w:p w14:paraId="176B5189" w14:textId="77777777" w:rsidR="00244508" w:rsidRDefault="00244508" w:rsidP="005837BF">
            <w:pPr>
              <w:jc w:val="center"/>
            </w:pPr>
            <w:r>
              <w:t>Action Needed</w:t>
            </w:r>
          </w:p>
        </w:tc>
      </w:tr>
      <w:tr w:rsidR="00244508" w14:paraId="3BE9D748" w14:textId="77777777" w:rsidTr="005837BF">
        <w:trPr>
          <w:trHeight w:val="576"/>
        </w:trPr>
        <w:tc>
          <w:tcPr>
            <w:tcW w:w="6392" w:type="dxa"/>
          </w:tcPr>
          <w:p w14:paraId="73533B09" w14:textId="77777777" w:rsidR="00244508" w:rsidRPr="00244508" w:rsidRDefault="003D04F6" w:rsidP="003D04F6">
            <w:pPr>
              <w:rPr>
                <w:rFonts w:ascii="Calibri" w:hAnsi="Calibri"/>
                <w:color w:val="000000"/>
              </w:rPr>
            </w:pPr>
            <w:r w:rsidRPr="003D04F6">
              <w:rPr>
                <w:rFonts w:ascii="Calibri" w:hAnsi="Calibri"/>
                <w:color w:val="000000"/>
              </w:rPr>
              <w:t>Are tools and other metallic objects kept away from</w:t>
            </w:r>
            <w:r>
              <w:rPr>
                <w:rFonts w:ascii="Calibri" w:hAnsi="Calibri"/>
                <w:color w:val="000000"/>
              </w:rPr>
              <w:t xml:space="preserve"> </w:t>
            </w:r>
            <w:r w:rsidRPr="003D04F6">
              <w:rPr>
                <w:rFonts w:ascii="Calibri" w:hAnsi="Calibri"/>
                <w:color w:val="000000"/>
              </w:rPr>
              <w:t xml:space="preserve">the tops of uncovered batteries? </w:t>
            </w:r>
          </w:p>
        </w:tc>
        <w:tc>
          <w:tcPr>
            <w:tcW w:w="1529" w:type="dxa"/>
            <w:vAlign w:val="center"/>
          </w:tcPr>
          <w:p w14:paraId="5B0CCC38" w14:textId="77777777" w:rsidR="00244508" w:rsidRDefault="00244508" w:rsidP="005837BF">
            <w:pPr>
              <w:jc w:val="center"/>
            </w:pPr>
            <w:r>
              <w:t>OK</w:t>
            </w:r>
          </w:p>
        </w:tc>
        <w:tc>
          <w:tcPr>
            <w:tcW w:w="1655" w:type="dxa"/>
            <w:vAlign w:val="center"/>
          </w:tcPr>
          <w:p w14:paraId="1503553E" w14:textId="77777777" w:rsidR="00244508" w:rsidRDefault="00244508" w:rsidP="005837BF">
            <w:pPr>
              <w:jc w:val="center"/>
            </w:pPr>
            <w:r>
              <w:t>Action Needed</w:t>
            </w:r>
          </w:p>
        </w:tc>
      </w:tr>
      <w:tr w:rsidR="00244508" w14:paraId="0CC30924" w14:textId="77777777" w:rsidTr="00334E21">
        <w:trPr>
          <w:trHeight w:val="576"/>
        </w:trPr>
        <w:tc>
          <w:tcPr>
            <w:tcW w:w="9576" w:type="dxa"/>
            <w:gridSpan w:val="3"/>
            <w:shd w:val="clear" w:color="auto" w:fill="D9D9D9" w:themeFill="background1" w:themeFillShade="D9"/>
            <w:vAlign w:val="center"/>
          </w:tcPr>
          <w:p w14:paraId="14F4C1FF" w14:textId="77777777" w:rsidR="00244508" w:rsidRPr="00334E21" w:rsidRDefault="00244508" w:rsidP="00334E21">
            <w:pPr>
              <w:rPr>
                <w:b/>
              </w:rPr>
            </w:pPr>
            <w:r w:rsidRPr="00334E21">
              <w:rPr>
                <w:b/>
              </w:rPr>
              <w:t>DOCKBOARDS (BRIDGE PLATES)</w:t>
            </w:r>
          </w:p>
        </w:tc>
      </w:tr>
      <w:tr w:rsidR="00244508" w14:paraId="60807F56" w14:textId="77777777" w:rsidTr="005837BF">
        <w:trPr>
          <w:trHeight w:val="576"/>
        </w:trPr>
        <w:tc>
          <w:tcPr>
            <w:tcW w:w="6392" w:type="dxa"/>
          </w:tcPr>
          <w:p w14:paraId="314251B7" w14:textId="77777777" w:rsidR="00244508" w:rsidRPr="00244508" w:rsidRDefault="003D04F6" w:rsidP="003D04F6">
            <w:pPr>
              <w:rPr>
                <w:rFonts w:ascii="Calibri" w:hAnsi="Calibri"/>
                <w:color w:val="000000"/>
              </w:rPr>
            </w:pPr>
            <w:r w:rsidRPr="003D04F6">
              <w:rPr>
                <w:rFonts w:ascii="Calibri" w:hAnsi="Calibri"/>
                <w:color w:val="000000"/>
              </w:rPr>
              <w:t>Are portable and powered dockboards strong enough</w:t>
            </w:r>
            <w:r>
              <w:rPr>
                <w:rFonts w:ascii="Calibri" w:hAnsi="Calibri"/>
                <w:color w:val="000000"/>
              </w:rPr>
              <w:t xml:space="preserve"> </w:t>
            </w:r>
            <w:r w:rsidRPr="003D04F6">
              <w:rPr>
                <w:rFonts w:ascii="Calibri" w:hAnsi="Calibri"/>
                <w:color w:val="000000"/>
              </w:rPr>
              <w:t xml:space="preserve">to carry the load imposed on them? </w:t>
            </w:r>
          </w:p>
        </w:tc>
        <w:tc>
          <w:tcPr>
            <w:tcW w:w="1529" w:type="dxa"/>
            <w:vAlign w:val="center"/>
          </w:tcPr>
          <w:p w14:paraId="5845B6B1" w14:textId="77777777" w:rsidR="00244508" w:rsidRDefault="00244508" w:rsidP="005837BF">
            <w:pPr>
              <w:jc w:val="center"/>
            </w:pPr>
            <w:r>
              <w:t>OK</w:t>
            </w:r>
          </w:p>
        </w:tc>
        <w:tc>
          <w:tcPr>
            <w:tcW w:w="1655" w:type="dxa"/>
            <w:vAlign w:val="center"/>
          </w:tcPr>
          <w:p w14:paraId="057E7CA5" w14:textId="77777777" w:rsidR="00244508" w:rsidRDefault="00244508" w:rsidP="005837BF">
            <w:pPr>
              <w:jc w:val="center"/>
            </w:pPr>
            <w:r>
              <w:t>Action Needed</w:t>
            </w:r>
          </w:p>
        </w:tc>
      </w:tr>
      <w:tr w:rsidR="00244508" w14:paraId="1093F235" w14:textId="77777777" w:rsidTr="005837BF">
        <w:trPr>
          <w:trHeight w:val="576"/>
        </w:trPr>
        <w:tc>
          <w:tcPr>
            <w:tcW w:w="6392" w:type="dxa"/>
          </w:tcPr>
          <w:p w14:paraId="3CA1E554" w14:textId="77777777" w:rsidR="00244508" w:rsidRPr="00244508" w:rsidRDefault="003D04F6" w:rsidP="003D04F6">
            <w:pPr>
              <w:rPr>
                <w:rFonts w:ascii="Calibri" w:hAnsi="Calibri"/>
                <w:color w:val="000000"/>
              </w:rPr>
            </w:pPr>
            <w:r w:rsidRPr="003D04F6">
              <w:rPr>
                <w:rFonts w:ascii="Calibri" w:hAnsi="Calibri"/>
                <w:color w:val="000000"/>
              </w:rPr>
              <w:t>Are portable dockboards secured in position, either</w:t>
            </w:r>
            <w:r>
              <w:rPr>
                <w:rFonts w:ascii="Calibri" w:hAnsi="Calibri"/>
                <w:color w:val="000000"/>
              </w:rPr>
              <w:t xml:space="preserve"> </w:t>
            </w:r>
            <w:r w:rsidRPr="003D04F6">
              <w:rPr>
                <w:rFonts w:ascii="Calibri" w:hAnsi="Calibri"/>
                <w:color w:val="000000"/>
              </w:rPr>
              <w:t>by being anchored or equipped with devices that</w:t>
            </w:r>
            <w:r>
              <w:rPr>
                <w:rFonts w:ascii="Calibri" w:hAnsi="Calibri"/>
                <w:color w:val="000000"/>
              </w:rPr>
              <w:t xml:space="preserve"> </w:t>
            </w:r>
            <w:r w:rsidRPr="003D04F6">
              <w:rPr>
                <w:rFonts w:ascii="Calibri" w:hAnsi="Calibri"/>
                <w:color w:val="000000"/>
              </w:rPr>
              <w:t>will prevent slippage?</w:t>
            </w:r>
            <w:r w:rsidR="00415736">
              <w:rPr>
                <w:rFonts w:ascii="Calibri" w:hAnsi="Calibri"/>
                <w:color w:val="000000"/>
              </w:rPr>
              <w:t xml:space="preserve"> </w:t>
            </w:r>
          </w:p>
        </w:tc>
        <w:tc>
          <w:tcPr>
            <w:tcW w:w="1529" w:type="dxa"/>
            <w:vAlign w:val="center"/>
          </w:tcPr>
          <w:p w14:paraId="29E78E40" w14:textId="77777777" w:rsidR="00244508" w:rsidRDefault="00244508" w:rsidP="005837BF">
            <w:pPr>
              <w:jc w:val="center"/>
            </w:pPr>
            <w:r>
              <w:t>OK</w:t>
            </w:r>
          </w:p>
        </w:tc>
        <w:tc>
          <w:tcPr>
            <w:tcW w:w="1655" w:type="dxa"/>
            <w:vAlign w:val="center"/>
          </w:tcPr>
          <w:p w14:paraId="3348F2B6" w14:textId="77777777" w:rsidR="00244508" w:rsidRDefault="00244508" w:rsidP="005837BF">
            <w:pPr>
              <w:jc w:val="center"/>
            </w:pPr>
            <w:r>
              <w:t>Action Needed</w:t>
            </w:r>
          </w:p>
        </w:tc>
      </w:tr>
      <w:tr w:rsidR="00244508" w14:paraId="352752BF" w14:textId="77777777" w:rsidTr="005837BF">
        <w:trPr>
          <w:trHeight w:val="576"/>
        </w:trPr>
        <w:tc>
          <w:tcPr>
            <w:tcW w:w="6392" w:type="dxa"/>
          </w:tcPr>
          <w:p w14:paraId="16BF96AD" w14:textId="77777777" w:rsidR="00244508" w:rsidRPr="00244508" w:rsidRDefault="003D04F6" w:rsidP="003D04F6">
            <w:pPr>
              <w:rPr>
                <w:rFonts w:ascii="Calibri" w:hAnsi="Calibri"/>
                <w:color w:val="000000"/>
              </w:rPr>
            </w:pPr>
            <w:r w:rsidRPr="003D04F6">
              <w:rPr>
                <w:rFonts w:ascii="Calibri" w:hAnsi="Calibri"/>
                <w:color w:val="000000"/>
              </w:rPr>
              <w:t>Are handholds or other effective means provided</w:t>
            </w:r>
            <w:r>
              <w:rPr>
                <w:rFonts w:ascii="Calibri" w:hAnsi="Calibri"/>
                <w:color w:val="000000"/>
              </w:rPr>
              <w:t xml:space="preserve"> </w:t>
            </w:r>
            <w:r w:rsidRPr="003D04F6">
              <w:rPr>
                <w:rFonts w:ascii="Calibri" w:hAnsi="Calibri"/>
                <w:color w:val="000000"/>
              </w:rPr>
              <w:t>on portable dockboards to ensure safe handling</w:t>
            </w:r>
            <w:r>
              <w:rPr>
                <w:rFonts w:ascii="Calibri" w:hAnsi="Calibri"/>
                <w:color w:val="000000"/>
              </w:rPr>
              <w:t>?</w:t>
            </w:r>
          </w:p>
        </w:tc>
        <w:tc>
          <w:tcPr>
            <w:tcW w:w="1529" w:type="dxa"/>
            <w:vAlign w:val="center"/>
          </w:tcPr>
          <w:p w14:paraId="4F041FE5" w14:textId="77777777" w:rsidR="00244508" w:rsidRDefault="00244508" w:rsidP="005837BF">
            <w:pPr>
              <w:jc w:val="center"/>
            </w:pPr>
            <w:r>
              <w:t>OK</w:t>
            </w:r>
          </w:p>
        </w:tc>
        <w:tc>
          <w:tcPr>
            <w:tcW w:w="1655" w:type="dxa"/>
            <w:vAlign w:val="center"/>
          </w:tcPr>
          <w:p w14:paraId="6C48851B" w14:textId="77777777" w:rsidR="00244508" w:rsidRDefault="00244508" w:rsidP="005837BF">
            <w:pPr>
              <w:jc w:val="center"/>
            </w:pPr>
            <w:r>
              <w:t>Action Needed</w:t>
            </w:r>
          </w:p>
        </w:tc>
      </w:tr>
      <w:tr w:rsidR="00244508" w14:paraId="4048D200" w14:textId="77777777" w:rsidTr="005837BF">
        <w:trPr>
          <w:trHeight w:val="576"/>
        </w:trPr>
        <w:tc>
          <w:tcPr>
            <w:tcW w:w="6392" w:type="dxa"/>
          </w:tcPr>
          <w:p w14:paraId="409E3FA1" w14:textId="77777777" w:rsidR="00244508" w:rsidRPr="00244508" w:rsidRDefault="003D04F6" w:rsidP="003D04F6">
            <w:pPr>
              <w:rPr>
                <w:rFonts w:ascii="Calibri" w:hAnsi="Calibri"/>
                <w:color w:val="000000"/>
              </w:rPr>
            </w:pPr>
            <w:r w:rsidRPr="003D04F6">
              <w:rPr>
                <w:rFonts w:ascii="Calibri" w:hAnsi="Calibri"/>
                <w:color w:val="000000"/>
              </w:rPr>
              <w:t>Is positive protection provided to prevent</w:t>
            </w:r>
            <w:r>
              <w:rPr>
                <w:rFonts w:ascii="Calibri" w:hAnsi="Calibri"/>
                <w:color w:val="000000"/>
              </w:rPr>
              <w:t xml:space="preserve"> </w:t>
            </w:r>
            <w:r w:rsidRPr="003D04F6">
              <w:rPr>
                <w:rFonts w:ascii="Calibri" w:hAnsi="Calibri"/>
                <w:color w:val="000000"/>
              </w:rPr>
              <w:t>railroad cars from being moved while dockboards</w:t>
            </w:r>
            <w:r>
              <w:rPr>
                <w:rFonts w:ascii="Calibri" w:hAnsi="Calibri"/>
                <w:color w:val="000000"/>
              </w:rPr>
              <w:t xml:space="preserve"> </w:t>
            </w:r>
            <w:r w:rsidRPr="003D04F6">
              <w:rPr>
                <w:rFonts w:ascii="Calibri" w:hAnsi="Calibri"/>
                <w:color w:val="000000"/>
              </w:rPr>
              <w:t>or bridge plates are in position?</w:t>
            </w:r>
            <w:r w:rsidR="00415736">
              <w:rPr>
                <w:rFonts w:ascii="Calibri" w:hAnsi="Calibri"/>
                <w:color w:val="000000"/>
              </w:rPr>
              <w:t xml:space="preserve"> </w:t>
            </w:r>
          </w:p>
        </w:tc>
        <w:tc>
          <w:tcPr>
            <w:tcW w:w="1529" w:type="dxa"/>
            <w:vAlign w:val="center"/>
          </w:tcPr>
          <w:p w14:paraId="11FBDFF4" w14:textId="77777777" w:rsidR="00244508" w:rsidRDefault="00244508" w:rsidP="005837BF">
            <w:pPr>
              <w:jc w:val="center"/>
            </w:pPr>
            <w:r>
              <w:t>OK</w:t>
            </w:r>
          </w:p>
        </w:tc>
        <w:tc>
          <w:tcPr>
            <w:tcW w:w="1655" w:type="dxa"/>
            <w:vAlign w:val="center"/>
          </w:tcPr>
          <w:p w14:paraId="06CB4CAA" w14:textId="77777777" w:rsidR="00244508" w:rsidRDefault="00244508" w:rsidP="005837BF">
            <w:pPr>
              <w:jc w:val="center"/>
            </w:pPr>
            <w:r>
              <w:t>Action Needed</w:t>
            </w:r>
          </w:p>
        </w:tc>
      </w:tr>
      <w:tr w:rsidR="00334E21" w14:paraId="417E3E31" w14:textId="77777777" w:rsidTr="00334E21">
        <w:trPr>
          <w:trHeight w:val="576"/>
        </w:trPr>
        <w:tc>
          <w:tcPr>
            <w:tcW w:w="9576" w:type="dxa"/>
            <w:gridSpan w:val="3"/>
            <w:shd w:val="clear" w:color="auto" w:fill="D9D9D9" w:themeFill="background1" w:themeFillShade="D9"/>
            <w:vAlign w:val="center"/>
          </w:tcPr>
          <w:p w14:paraId="44AD2556" w14:textId="77777777" w:rsidR="00334E21" w:rsidRPr="00334E21" w:rsidRDefault="00334E21" w:rsidP="00334E21">
            <w:pPr>
              <w:rPr>
                <w:b/>
              </w:rPr>
            </w:pPr>
            <w:r w:rsidRPr="00334E21">
              <w:rPr>
                <w:b/>
              </w:rPr>
              <w:t>OPERATOR TRAINING</w:t>
            </w:r>
          </w:p>
        </w:tc>
      </w:tr>
      <w:tr w:rsidR="00244508" w14:paraId="3317412D" w14:textId="77777777" w:rsidTr="005837BF">
        <w:trPr>
          <w:trHeight w:val="576"/>
        </w:trPr>
        <w:tc>
          <w:tcPr>
            <w:tcW w:w="6392" w:type="dxa"/>
          </w:tcPr>
          <w:p w14:paraId="2324B17F" w14:textId="77777777" w:rsidR="00244508" w:rsidRPr="00244508" w:rsidRDefault="003D04F6" w:rsidP="003D04F6">
            <w:pPr>
              <w:rPr>
                <w:rFonts w:ascii="Calibri" w:hAnsi="Calibri"/>
                <w:color w:val="000000"/>
              </w:rPr>
            </w:pPr>
            <w:r w:rsidRPr="003D04F6">
              <w:rPr>
                <w:rFonts w:ascii="Calibri" w:hAnsi="Calibri"/>
                <w:color w:val="000000"/>
              </w:rPr>
              <w:t>Are only trained and authorized operators permitted</w:t>
            </w:r>
            <w:r>
              <w:rPr>
                <w:rFonts w:ascii="Calibri" w:hAnsi="Calibri"/>
                <w:color w:val="000000"/>
              </w:rPr>
              <w:t xml:space="preserve"> </w:t>
            </w:r>
            <w:r w:rsidRPr="003D04F6">
              <w:rPr>
                <w:rFonts w:ascii="Calibri" w:hAnsi="Calibri"/>
                <w:color w:val="000000"/>
              </w:rPr>
              <w:t>to operate a powered industrial truck?</w:t>
            </w:r>
            <w:r w:rsidR="00415736">
              <w:rPr>
                <w:rFonts w:ascii="Calibri" w:hAnsi="Calibri"/>
                <w:color w:val="000000"/>
              </w:rPr>
              <w:t xml:space="preserve"> </w:t>
            </w:r>
          </w:p>
        </w:tc>
        <w:tc>
          <w:tcPr>
            <w:tcW w:w="1529" w:type="dxa"/>
            <w:vAlign w:val="center"/>
          </w:tcPr>
          <w:p w14:paraId="51BA2ADB" w14:textId="77777777" w:rsidR="00244508" w:rsidRDefault="00244508" w:rsidP="005837BF">
            <w:pPr>
              <w:jc w:val="center"/>
            </w:pPr>
            <w:r>
              <w:t>OK</w:t>
            </w:r>
          </w:p>
        </w:tc>
        <w:tc>
          <w:tcPr>
            <w:tcW w:w="1655" w:type="dxa"/>
            <w:vAlign w:val="center"/>
          </w:tcPr>
          <w:p w14:paraId="6E0AE59A" w14:textId="77777777" w:rsidR="00244508" w:rsidRDefault="00244508" w:rsidP="005837BF">
            <w:pPr>
              <w:jc w:val="center"/>
            </w:pPr>
            <w:r>
              <w:t>Action Needed</w:t>
            </w:r>
          </w:p>
        </w:tc>
      </w:tr>
      <w:tr w:rsidR="00334E21" w14:paraId="21F2B940" w14:textId="77777777" w:rsidTr="00334E21">
        <w:trPr>
          <w:trHeight w:val="576"/>
        </w:trPr>
        <w:tc>
          <w:tcPr>
            <w:tcW w:w="9576" w:type="dxa"/>
            <w:gridSpan w:val="3"/>
            <w:shd w:val="clear" w:color="auto" w:fill="D9D9D9" w:themeFill="background1" w:themeFillShade="D9"/>
            <w:vAlign w:val="center"/>
          </w:tcPr>
          <w:p w14:paraId="1E2C3B7C" w14:textId="77777777" w:rsidR="00334E21" w:rsidRPr="00334E21" w:rsidRDefault="00334E21" w:rsidP="00334E21">
            <w:pPr>
              <w:rPr>
                <w:b/>
              </w:rPr>
            </w:pPr>
            <w:r w:rsidRPr="00334E21">
              <w:rPr>
                <w:b/>
              </w:rPr>
              <w:t>TRUCK OPERATIONS</w:t>
            </w:r>
          </w:p>
        </w:tc>
      </w:tr>
      <w:tr w:rsidR="00244508" w14:paraId="5B866695" w14:textId="77777777" w:rsidTr="005837BF">
        <w:trPr>
          <w:trHeight w:val="576"/>
        </w:trPr>
        <w:tc>
          <w:tcPr>
            <w:tcW w:w="6392" w:type="dxa"/>
          </w:tcPr>
          <w:p w14:paraId="77B97E60" w14:textId="77777777" w:rsidR="00244508" w:rsidRPr="00244508" w:rsidRDefault="003D04F6" w:rsidP="00334E21">
            <w:pPr>
              <w:rPr>
                <w:rFonts w:ascii="Calibri" w:hAnsi="Calibri"/>
                <w:color w:val="000000"/>
              </w:rPr>
            </w:pPr>
            <w:r w:rsidRPr="003D04F6">
              <w:rPr>
                <w:rFonts w:ascii="Calibri" w:hAnsi="Calibri"/>
                <w:color w:val="000000"/>
              </w:rPr>
              <w:t>Is it prohibited for a person to stand or pass under the elevated portion of any truck, whether loaded or empty?</w:t>
            </w:r>
          </w:p>
        </w:tc>
        <w:tc>
          <w:tcPr>
            <w:tcW w:w="1529" w:type="dxa"/>
            <w:vAlign w:val="center"/>
          </w:tcPr>
          <w:p w14:paraId="22321692" w14:textId="77777777" w:rsidR="00244508" w:rsidRDefault="00244508" w:rsidP="005837BF">
            <w:pPr>
              <w:jc w:val="center"/>
            </w:pPr>
            <w:r>
              <w:t>OK</w:t>
            </w:r>
          </w:p>
        </w:tc>
        <w:tc>
          <w:tcPr>
            <w:tcW w:w="1655" w:type="dxa"/>
            <w:vAlign w:val="center"/>
          </w:tcPr>
          <w:p w14:paraId="7698B5E1" w14:textId="77777777" w:rsidR="00244508" w:rsidRDefault="00244508" w:rsidP="005837BF">
            <w:pPr>
              <w:jc w:val="center"/>
            </w:pPr>
            <w:r>
              <w:t>Action Needed</w:t>
            </w:r>
          </w:p>
        </w:tc>
      </w:tr>
      <w:tr w:rsidR="00244508" w14:paraId="51108574" w14:textId="77777777" w:rsidTr="005837BF">
        <w:trPr>
          <w:trHeight w:val="576"/>
        </w:trPr>
        <w:tc>
          <w:tcPr>
            <w:tcW w:w="6392" w:type="dxa"/>
          </w:tcPr>
          <w:p w14:paraId="4E1A470F" w14:textId="77777777" w:rsidR="00244508" w:rsidRPr="00244508" w:rsidRDefault="003D04F6" w:rsidP="00334E21">
            <w:pPr>
              <w:rPr>
                <w:rFonts w:ascii="Calibri" w:hAnsi="Calibri"/>
                <w:color w:val="000000"/>
              </w:rPr>
            </w:pPr>
            <w:r w:rsidRPr="003D04F6">
              <w:rPr>
                <w:rFonts w:ascii="Calibri" w:hAnsi="Calibri"/>
                <w:color w:val="000000"/>
              </w:rPr>
              <w:t>Are unauthorized personnel prohibited from riding on powered industrial trucks?</w:t>
            </w:r>
          </w:p>
        </w:tc>
        <w:tc>
          <w:tcPr>
            <w:tcW w:w="1529" w:type="dxa"/>
            <w:vAlign w:val="center"/>
          </w:tcPr>
          <w:p w14:paraId="6124D7A0" w14:textId="77777777" w:rsidR="00244508" w:rsidRDefault="00244508" w:rsidP="005837BF">
            <w:pPr>
              <w:jc w:val="center"/>
            </w:pPr>
            <w:r>
              <w:t>OK</w:t>
            </w:r>
          </w:p>
        </w:tc>
        <w:tc>
          <w:tcPr>
            <w:tcW w:w="1655" w:type="dxa"/>
            <w:vAlign w:val="center"/>
          </w:tcPr>
          <w:p w14:paraId="5D70F269" w14:textId="77777777" w:rsidR="00244508" w:rsidRDefault="00244508" w:rsidP="005837BF">
            <w:pPr>
              <w:jc w:val="center"/>
            </w:pPr>
            <w:r>
              <w:t>Action Needed</w:t>
            </w:r>
          </w:p>
        </w:tc>
      </w:tr>
      <w:tr w:rsidR="00244508" w14:paraId="73A8B05C" w14:textId="77777777" w:rsidTr="005837BF">
        <w:trPr>
          <w:trHeight w:val="576"/>
        </w:trPr>
        <w:tc>
          <w:tcPr>
            <w:tcW w:w="6392" w:type="dxa"/>
          </w:tcPr>
          <w:p w14:paraId="01DC8EC8" w14:textId="77777777" w:rsidR="00244508" w:rsidRPr="00244508" w:rsidRDefault="003D04F6" w:rsidP="00334E21">
            <w:pPr>
              <w:rPr>
                <w:rFonts w:ascii="Calibri" w:hAnsi="Calibri"/>
                <w:color w:val="000000"/>
              </w:rPr>
            </w:pPr>
            <w:r w:rsidRPr="003D04F6">
              <w:rPr>
                <w:rFonts w:ascii="Calibri" w:hAnsi="Calibri"/>
                <w:color w:val="000000"/>
              </w:rPr>
              <w:t>Is it prohibited for arms or legs to be placed between the uprights of the mast or outside the running lines of a truck?</w:t>
            </w:r>
          </w:p>
        </w:tc>
        <w:tc>
          <w:tcPr>
            <w:tcW w:w="1529" w:type="dxa"/>
            <w:vAlign w:val="center"/>
          </w:tcPr>
          <w:p w14:paraId="055E47C1" w14:textId="77777777" w:rsidR="00244508" w:rsidRDefault="00244508" w:rsidP="005837BF">
            <w:pPr>
              <w:jc w:val="center"/>
            </w:pPr>
            <w:r>
              <w:t>OK</w:t>
            </w:r>
          </w:p>
        </w:tc>
        <w:tc>
          <w:tcPr>
            <w:tcW w:w="1655" w:type="dxa"/>
            <w:vAlign w:val="center"/>
          </w:tcPr>
          <w:p w14:paraId="0CF37A54" w14:textId="77777777" w:rsidR="00244508" w:rsidRDefault="00244508" w:rsidP="005837BF">
            <w:pPr>
              <w:jc w:val="center"/>
            </w:pPr>
            <w:r>
              <w:t>Action Needed</w:t>
            </w:r>
          </w:p>
        </w:tc>
      </w:tr>
      <w:tr w:rsidR="00244508" w14:paraId="589ECBA3" w14:textId="77777777" w:rsidTr="005837BF">
        <w:trPr>
          <w:trHeight w:val="576"/>
        </w:trPr>
        <w:tc>
          <w:tcPr>
            <w:tcW w:w="6392" w:type="dxa"/>
          </w:tcPr>
          <w:p w14:paraId="2982B1C9" w14:textId="77777777" w:rsidR="00244508" w:rsidRPr="00244508" w:rsidRDefault="003D04F6" w:rsidP="00334E21">
            <w:pPr>
              <w:rPr>
                <w:rFonts w:ascii="Calibri" w:hAnsi="Calibri"/>
                <w:color w:val="000000"/>
              </w:rPr>
            </w:pPr>
            <w:r w:rsidRPr="003D04F6">
              <w:rPr>
                <w:rFonts w:ascii="Calibri" w:hAnsi="Calibri"/>
                <w:color w:val="000000"/>
              </w:rPr>
              <w:t>Is it required for load</w:t>
            </w:r>
            <w:r>
              <w:rPr>
                <w:rFonts w:ascii="Calibri" w:hAnsi="Calibri"/>
                <w:color w:val="000000"/>
              </w:rPr>
              <w:t xml:space="preserve"> </w:t>
            </w:r>
            <w:r w:rsidRPr="003D04F6">
              <w:rPr>
                <w:rFonts w:ascii="Calibri" w:hAnsi="Calibri"/>
                <w:color w:val="000000"/>
              </w:rPr>
              <w:t>engaging means to be fully lowered, controls neutralized, power shut off</w:t>
            </w:r>
            <w:r w:rsidR="00187A79">
              <w:rPr>
                <w:rFonts w:ascii="Calibri" w:hAnsi="Calibri"/>
                <w:color w:val="000000"/>
              </w:rPr>
              <w:t>,</w:t>
            </w:r>
            <w:r w:rsidRPr="003D04F6">
              <w:rPr>
                <w:rFonts w:ascii="Calibri" w:hAnsi="Calibri"/>
                <w:color w:val="000000"/>
              </w:rPr>
              <w:t xml:space="preserve"> and brakes set when a powered industrial truck is left unattended?</w:t>
            </w:r>
          </w:p>
        </w:tc>
        <w:tc>
          <w:tcPr>
            <w:tcW w:w="1529" w:type="dxa"/>
            <w:vAlign w:val="center"/>
          </w:tcPr>
          <w:p w14:paraId="15EB426A" w14:textId="77777777" w:rsidR="00244508" w:rsidRDefault="00244508" w:rsidP="005837BF">
            <w:pPr>
              <w:jc w:val="center"/>
            </w:pPr>
            <w:r>
              <w:t>OK</w:t>
            </w:r>
          </w:p>
        </w:tc>
        <w:tc>
          <w:tcPr>
            <w:tcW w:w="1655" w:type="dxa"/>
            <w:vAlign w:val="center"/>
          </w:tcPr>
          <w:p w14:paraId="7D5FA08A" w14:textId="77777777" w:rsidR="00244508" w:rsidRDefault="00244508" w:rsidP="005837BF">
            <w:pPr>
              <w:jc w:val="center"/>
            </w:pPr>
            <w:r>
              <w:t>Action Needed</w:t>
            </w:r>
          </w:p>
        </w:tc>
      </w:tr>
      <w:tr w:rsidR="00244508" w14:paraId="796D63D3" w14:textId="77777777" w:rsidTr="005837BF">
        <w:trPr>
          <w:trHeight w:val="576"/>
        </w:trPr>
        <w:tc>
          <w:tcPr>
            <w:tcW w:w="6392" w:type="dxa"/>
          </w:tcPr>
          <w:p w14:paraId="5EF70FA5" w14:textId="77777777" w:rsidR="00244508" w:rsidRPr="00244508" w:rsidRDefault="003D04F6" w:rsidP="00334E21">
            <w:pPr>
              <w:rPr>
                <w:rFonts w:ascii="Calibri" w:hAnsi="Calibri"/>
                <w:color w:val="000000"/>
              </w:rPr>
            </w:pPr>
            <w:r w:rsidRPr="003D04F6">
              <w:rPr>
                <w:rFonts w:ascii="Calibri" w:hAnsi="Calibri"/>
                <w:color w:val="000000"/>
              </w:rPr>
              <w:t>Is it required to maintain a safe distance from the edge of ramps or platforms while on any elevated dock, platform</w:t>
            </w:r>
            <w:r w:rsidR="00187A79">
              <w:rPr>
                <w:rFonts w:ascii="Calibri" w:hAnsi="Calibri"/>
                <w:color w:val="000000"/>
              </w:rPr>
              <w:t>,</w:t>
            </w:r>
            <w:r w:rsidRPr="003D04F6">
              <w:rPr>
                <w:rFonts w:ascii="Calibri" w:hAnsi="Calibri"/>
                <w:color w:val="000000"/>
              </w:rPr>
              <w:t xml:space="preserve"> or freight car?</w:t>
            </w:r>
          </w:p>
        </w:tc>
        <w:tc>
          <w:tcPr>
            <w:tcW w:w="1529" w:type="dxa"/>
            <w:vAlign w:val="center"/>
          </w:tcPr>
          <w:p w14:paraId="47200834" w14:textId="77777777" w:rsidR="00244508" w:rsidRDefault="00244508" w:rsidP="005837BF">
            <w:pPr>
              <w:jc w:val="center"/>
            </w:pPr>
            <w:r>
              <w:t>OK</w:t>
            </w:r>
          </w:p>
        </w:tc>
        <w:tc>
          <w:tcPr>
            <w:tcW w:w="1655" w:type="dxa"/>
            <w:vAlign w:val="center"/>
          </w:tcPr>
          <w:p w14:paraId="32E795DF" w14:textId="77777777" w:rsidR="00244508" w:rsidRDefault="00244508" w:rsidP="005837BF">
            <w:pPr>
              <w:jc w:val="center"/>
            </w:pPr>
            <w:r>
              <w:t>Action Needed</w:t>
            </w:r>
          </w:p>
        </w:tc>
      </w:tr>
      <w:tr w:rsidR="00244508" w14:paraId="1A31BE7A" w14:textId="77777777" w:rsidTr="005837BF">
        <w:trPr>
          <w:trHeight w:val="576"/>
        </w:trPr>
        <w:tc>
          <w:tcPr>
            <w:tcW w:w="6392" w:type="dxa"/>
          </w:tcPr>
          <w:p w14:paraId="749B915B" w14:textId="77777777" w:rsidR="00244508" w:rsidRPr="00244508" w:rsidRDefault="003D04F6" w:rsidP="00334E21">
            <w:pPr>
              <w:rPr>
                <w:rFonts w:ascii="Calibri" w:hAnsi="Calibri"/>
                <w:color w:val="000000"/>
              </w:rPr>
            </w:pPr>
            <w:r w:rsidRPr="003D04F6">
              <w:rPr>
                <w:rFonts w:ascii="Calibri" w:hAnsi="Calibri"/>
                <w:color w:val="000000"/>
              </w:rPr>
              <w:t>Is an overhead guard used as protection against falling objects?</w:t>
            </w:r>
          </w:p>
        </w:tc>
        <w:tc>
          <w:tcPr>
            <w:tcW w:w="1529" w:type="dxa"/>
            <w:vAlign w:val="center"/>
          </w:tcPr>
          <w:p w14:paraId="0F244C11" w14:textId="77777777" w:rsidR="00244508" w:rsidRDefault="00244508" w:rsidP="005837BF">
            <w:pPr>
              <w:jc w:val="center"/>
            </w:pPr>
            <w:r>
              <w:t>OK</w:t>
            </w:r>
          </w:p>
        </w:tc>
        <w:tc>
          <w:tcPr>
            <w:tcW w:w="1655" w:type="dxa"/>
            <w:vAlign w:val="center"/>
          </w:tcPr>
          <w:p w14:paraId="7E86F353" w14:textId="77777777" w:rsidR="00244508" w:rsidRDefault="00244508" w:rsidP="005837BF">
            <w:pPr>
              <w:jc w:val="center"/>
            </w:pPr>
            <w:r>
              <w:t>Action Needed</w:t>
            </w:r>
          </w:p>
        </w:tc>
      </w:tr>
      <w:tr w:rsidR="00244508" w14:paraId="20D934F4" w14:textId="77777777" w:rsidTr="005837BF">
        <w:trPr>
          <w:trHeight w:val="576"/>
        </w:trPr>
        <w:tc>
          <w:tcPr>
            <w:tcW w:w="6392" w:type="dxa"/>
          </w:tcPr>
          <w:p w14:paraId="01650399" w14:textId="77777777" w:rsidR="00244508" w:rsidRPr="00244508" w:rsidRDefault="003D04F6" w:rsidP="00334E21">
            <w:pPr>
              <w:rPr>
                <w:rFonts w:ascii="Calibri" w:hAnsi="Calibri"/>
                <w:color w:val="000000"/>
              </w:rPr>
            </w:pPr>
            <w:r w:rsidRPr="003D04F6">
              <w:rPr>
                <w:rFonts w:ascii="Calibri" w:hAnsi="Calibri"/>
                <w:color w:val="000000"/>
              </w:rPr>
              <w:t>Is a load backrest extension used whenever necessary to minimize the possibility of the load or part of it from falling backward?</w:t>
            </w:r>
          </w:p>
        </w:tc>
        <w:tc>
          <w:tcPr>
            <w:tcW w:w="1529" w:type="dxa"/>
            <w:vAlign w:val="center"/>
          </w:tcPr>
          <w:p w14:paraId="1B47BDAE" w14:textId="77777777" w:rsidR="00244508" w:rsidRDefault="00244508" w:rsidP="005837BF">
            <w:pPr>
              <w:jc w:val="center"/>
            </w:pPr>
            <w:r>
              <w:t>OK</w:t>
            </w:r>
          </w:p>
        </w:tc>
        <w:tc>
          <w:tcPr>
            <w:tcW w:w="1655" w:type="dxa"/>
            <w:vAlign w:val="center"/>
          </w:tcPr>
          <w:p w14:paraId="2A447F6D" w14:textId="77777777" w:rsidR="00244508" w:rsidRDefault="00244508" w:rsidP="005837BF">
            <w:pPr>
              <w:jc w:val="center"/>
            </w:pPr>
            <w:r>
              <w:t>Action Needed</w:t>
            </w:r>
          </w:p>
        </w:tc>
      </w:tr>
      <w:tr w:rsidR="00244508" w14:paraId="37AF3080" w14:textId="77777777" w:rsidTr="005837BF">
        <w:trPr>
          <w:trHeight w:val="576"/>
        </w:trPr>
        <w:tc>
          <w:tcPr>
            <w:tcW w:w="6392" w:type="dxa"/>
          </w:tcPr>
          <w:p w14:paraId="47D14740" w14:textId="77777777" w:rsidR="00244508" w:rsidRPr="00244508" w:rsidRDefault="003D04F6" w:rsidP="00334E21">
            <w:pPr>
              <w:rPr>
                <w:rFonts w:ascii="Calibri" w:hAnsi="Calibri"/>
                <w:color w:val="000000"/>
              </w:rPr>
            </w:pPr>
            <w:r w:rsidRPr="003D04F6">
              <w:rPr>
                <w:rFonts w:ascii="Calibri" w:hAnsi="Calibri"/>
                <w:color w:val="000000"/>
              </w:rPr>
              <w:t>Are only approved industrial trucks used in hazardous locations?</w:t>
            </w:r>
          </w:p>
        </w:tc>
        <w:tc>
          <w:tcPr>
            <w:tcW w:w="1529" w:type="dxa"/>
            <w:vAlign w:val="center"/>
          </w:tcPr>
          <w:p w14:paraId="42A732D6" w14:textId="77777777" w:rsidR="00244508" w:rsidRDefault="00244508" w:rsidP="005837BF">
            <w:pPr>
              <w:jc w:val="center"/>
            </w:pPr>
            <w:r>
              <w:t>OK</w:t>
            </w:r>
          </w:p>
        </w:tc>
        <w:tc>
          <w:tcPr>
            <w:tcW w:w="1655" w:type="dxa"/>
            <w:vAlign w:val="center"/>
          </w:tcPr>
          <w:p w14:paraId="23560FF7" w14:textId="77777777" w:rsidR="00244508" w:rsidRDefault="00244508" w:rsidP="005837BF">
            <w:pPr>
              <w:jc w:val="center"/>
            </w:pPr>
            <w:r>
              <w:t>Action Needed</w:t>
            </w:r>
          </w:p>
        </w:tc>
      </w:tr>
      <w:tr w:rsidR="00334E21" w14:paraId="162B904E" w14:textId="77777777" w:rsidTr="00334E21">
        <w:trPr>
          <w:trHeight w:val="576"/>
        </w:trPr>
        <w:tc>
          <w:tcPr>
            <w:tcW w:w="9576" w:type="dxa"/>
            <w:gridSpan w:val="3"/>
            <w:shd w:val="clear" w:color="auto" w:fill="D9D9D9" w:themeFill="background1" w:themeFillShade="D9"/>
            <w:vAlign w:val="center"/>
          </w:tcPr>
          <w:p w14:paraId="56E47A10" w14:textId="77777777" w:rsidR="00362412" w:rsidRDefault="00334E21" w:rsidP="00362412">
            <w:pPr>
              <w:pageBreakBefore/>
              <w:rPr>
                <w:b/>
              </w:rPr>
            </w:pPr>
            <w:r w:rsidRPr="00334E21">
              <w:rPr>
                <w:b/>
              </w:rPr>
              <w:t>TRAVELING</w:t>
            </w:r>
          </w:p>
        </w:tc>
      </w:tr>
      <w:tr w:rsidR="00244508" w14:paraId="7A914464" w14:textId="77777777" w:rsidTr="005837BF">
        <w:trPr>
          <w:trHeight w:val="576"/>
        </w:trPr>
        <w:tc>
          <w:tcPr>
            <w:tcW w:w="6392" w:type="dxa"/>
          </w:tcPr>
          <w:p w14:paraId="204BC7AC" w14:textId="77777777" w:rsidR="00244508" w:rsidRPr="00244508" w:rsidRDefault="003D04F6" w:rsidP="00334E21">
            <w:pPr>
              <w:rPr>
                <w:rFonts w:ascii="Calibri" w:hAnsi="Calibri"/>
                <w:color w:val="000000"/>
              </w:rPr>
            </w:pPr>
            <w:r w:rsidRPr="003D04F6">
              <w:rPr>
                <w:rFonts w:ascii="Calibri" w:hAnsi="Calibri"/>
                <w:color w:val="000000"/>
              </w:rPr>
              <w:t>Is it required that all traffic regulations be observed, including authorized plant speed limits?</w:t>
            </w:r>
          </w:p>
        </w:tc>
        <w:tc>
          <w:tcPr>
            <w:tcW w:w="1529" w:type="dxa"/>
            <w:vAlign w:val="center"/>
          </w:tcPr>
          <w:p w14:paraId="1637C1F7" w14:textId="77777777" w:rsidR="00244508" w:rsidRDefault="00244508" w:rsidP="005837BF">
            <w:pPr>
              <w:jc w:val="center"/>
            </w:pPr>
            <w:r>
              <w:t>OK</w:t>
            </w:r>
          </w:p>
        </w:tc>
        <w:tc>
          <w:tcPr>
            <w:tcW w:w="1655" w:type="dxa"/>
            <w:vAlign w:val="center"/>
          </w:tcPr>
          <w:p w14:paraId="7418E836" w14:textId="77777777" w:rsidR="00244508" w:rsidRDefault="00244508" w:rsidP="005837BF">
            <w:pPr>
              <w:jc w:val="center"/>
            </w:pPr>
            <w:r>
              <w:t>Action Needed</w:t>
            </w:r>
          </w:p>
        </w:tc>
      </w:tr>
      <w:tr w:rsidR="00244508" w14:paraId="396FD82F" w14:textId="77777777" w:rsidTr="005837BF">
        <w:trPr>
          <w:trHeight w:val="576"/>
        </w:trPr>
        <w:tc>
          <w:tcPr>
            <w:tcW w:w="6392" w:type="dxa"/>
          </w:tcPr>
          <w:p w14:paraId="31F9BC5F" w14:textId="77777777" w:rsidR="00244508" w:rsidRPr="00244508" w:rsidRDefault="003D04F6" w:rsidP="00334E21">
            <w:pPr>
              <w:rPr>
                <w:rFonts w:ascii="Calibri" w:hAnsi="Calibri"/>
                <w:color w:val="000000"/>
              </w:rPr>
            </w:pPr>
            <w:r w:rsidRPr="003D04F6">
              <w:rPr>
                <w:rFonts w:ascii="Calibri" w:hAnsi="Calibri"/>
                <w:color w:val="000000"/>
              </w:rPr>
              <w:t>Is it required to yield the right of way to ambulances, fire trucks</w:t>
            </w:r>
            <w:r w:rsidR="00187A79">
              <w:rPr>
                <w:rFonts w:ascii="Calibri" w:hAnsi="Calibri"/>
                <w:color w:val="000000"/>
              </w:rPr>
              <w:t>,</w:t>
            </w:r>
            <w:r w:rsidRPr="003D04F6">
              <w:rPr>
                <w:rFonts w:ascii="Calibri" w:hAnsi="Calibri"/>
                <w:color w:val="000000"/>
              </w:rPr>
              <w:t xml:space="preserve"> or other vehicles in emergency situations?</w:t>
            </w:r>
          </w:p>
        </w:tc>
        <w:tc>
          <w:tcPr>
            <w:tcW w:w="1529" w:type="dxa"/>
            <w:vAlign w:val="center"/>
          </w:tcPr>
          <w:p w14:paraId="54BC4EB8" w14:textId="77777777" w:rsidR="00244508" w:rsidRDefault="00244508" w:rsidP="005837BF">
            <w:pPr>
              <w:jc w:val="center"/>
            </w:pPr>
            <w:r>
              <w:t>OK</w:t>
            </w:r>
          </w:p>
        </w:tc>
        <w:tc>
          <w:tcPr>
            <w:tcW w:w="1655" w:type="dxa"/>
            <w:vAlign w:val="center"/>
          </w:tcPr>
          <w:p w14:paraId="5724CA40" w14:textId="77777777" w:rsidR="00244508" w:rsidRDefault="00244508" w:rsidP="005837BF">
            <w:pPr>
              <w:jc w:val="center"/>
            </w:pPr>
            <w:r>
              <w:t>Action Needed</w:t>
            </w:r>
          </w:p>
        </w:tc>
      </w:tr>
      <w:tr w:rsidR="00244508" w14:paraId="5BA71A91" w14:textId="77777777" w:rsidTr="005837BF">
        <w:trPr>
          <w:trHeight w:val="576"/>
        </w:trPr>
        <w:tc>
          <w:tcPr>
            <w:tcW w:w="6392" w:type="dxa"/>
          </w:tcPr>
          <w:p w14:paraId="12C5623C" w14:textId="77777777" w:rsidR="00244508" w:rsidRPr="00244508" w:rsidRDefault="003D04F6" w:rsidP="00334E21">
            <w:pPr>
              <w:rPr>
                <w:rFonts w:ascii="Calibri" w:hAnsi="Calibri"/>
                <w:color w:val="000000"/>
              </w:rPr>
            </w:pPr>
            <w:r w:rsidRPr="003D04F6">
              <w:rPr>
                <w:rFonts w:ascii="Calibri" w:hAnsi="Calibri"/>
                <w:color w:val="000000"/>
              </w:rPr>
              <w:t>Is it required that drivers not pass other trucks traveling in the same direction at intersections, blind spots</w:t>
            </w:r>
            <w:r w:rsidR="00187A79">
              <w:rPr>
                <w:rFonts w:ascii="Calibri" w:hAnsi="Calibri"/>
                <w:color w:val="000000"/>
              </w:rPr>
              <w:t>,</w:t>
            </w:r>
            <w:r w:rsidRPr="003D04F6">
              <w:rPr>
                <w:rFonts w:ascii="Calibri" w:hAnsi="Calibri"/>
                <w:color w:val="000000"/>
              </w:rPr>
              <w:t xml:space="preserve"> or other dangerous locations?</w:t>
            </w:r>
          </w:p>
        </w:tc>
        <w:tc>
          <w:tcPr>
            <w:tcW w:w="1529" w:type="dxa"/>
            <w:vAlign w:val="center"/>
          </w:tcPr>
          <w:p w14:paraId="39566580" w14:textId="77777777" w:rsidR="00244508" w:rsidRDefault="00244508" w:rsidP="005837BF">
            <w:pPr>
              <w:jc w:val="center"/>
            </w:pPr>
            <w:r>
              <w:t>OK</w:t>
            </w:r>
          </w:p>
        </w:tc>
        <w:tc>
          <w:tcPr>
            <w:tcW w:w="1655" w:type="dxa"/>
            <w:vAlign w:val="center"/>
          </w:tcPr>
          <w:p w14:paraId="4280A0D6" w14:textId="77777777" w:rsidR="00244508" w:rsidRDefault="00244508" w:rsidP="005837BF">
            <w:pPr>
              <w:jc w:val="center"/>
            </w:pPr>
            <w:r>
              <w:t>Action Needed</w:t>
            </w:r>
          </w:p>
        </w:tc>
      </w:tr>
      <w:tr w:rsidR="00244508" w14:paraId="0C25F825" w14:textId="77777777" w:rsidTr="005837BF">
        <w:trPr>
          <w:trHeight w:val="576"/>
        </w:trPr>
        <w:tc>
          <w:tcPr>
            <w:tcW w:w="6392" w:type="dxa"/>
          </w:tcPr>
          <w:p w14:paraId="34B30AF0" w14:textId="77777777" w:rsidR="00244508" w:rsidRPr="00244508" w:rsidRDefault="003D04F6" w:rsidP="00334E21">
            <w:pPr>
              <w:rPr>
                <w:rFonts w:ascii="Calibri" w:hAnsi="Calibri"/>
                <w:color w:val="000000"/>
              </w:rPr>
            </w:pPr>
            <w:r w:rsidRPr="003D04F6">
              <w:rPr>
                <w:rFonts w:ascii="Calibri" w:hAnsi="Calibri"/>
                <w:color w:val="000000"/>
              </w:rPr>
              <w:t>Is it required that drivers slow down and sound the horn at cross aisles and other locations where vision is obstructed?</w:t>
            </w:r>
          </w:p>
        </w:tc>
        <w:tc>
          <w:tcPr>
            <w:tcW w:w="1529" w:type="dxa"/>
            <w:vAlign w:val="center"/>
          </w:tcPr>
          <w:p w14:paraId="53B75FFE" w14:textId="77777777" w:rsidR="00244508" w:rsidRDefault="00244508" w:rsidP="005837BF">
            <w:pPr>
              <w:jc w:val="center"/>
            </w:pPr>
            <w:r>
              <w:t>OK</w:t>
            </w:r>
          </w:p>
        </w:tc>
        <w:tc>
          <w:tcPr>
            <w:tcW w:w="1655" w:type="dxa"/>
            <w:vAlign w:val="center"/>
          </w:tcPr>
          <w:p w14:paraId="3CEA8610" w14:textId="77777777" w:rsidR="00244508" w:rsidRDefault="00244508" w:rsidP="005837BF">
            <w:pPr>
              <w:jc w:val="center"/>
            </w:pPr>
            <w:r>
              <w:t>Action Needed</w:t>
            </w:r>
          </w:p>
        </w:tc>
      </w:tr>
      <w:tr w:rsidR="00244508" w14:paraId="1E3F4CB3" w14:textId="77777777" w:rsidTr="005837BF">
        <w:trPr>
          <w:trHeight w:val="576"/>
        </w:trPr>
        <w:tc>
          <w:tcPr>
            <w:tcW w:w="6392" w:type="dxa"/>
          </w:tcPr>
          <w:p w14:paraId="27AD5F3C" w14:textId="77777777" w:rsidR="00244508" w:rsidRPr="00244508" w:rsidRDefault="003D04F6" w:rsidP="00334E21">
            <w:pPr>
              <w:rPr>
                <w:rFonts w:ascii="Calibri" w:hAnsi="Calibri"/>
                <w:color w:val="000000"/>
              </w:rPr>
            </w:pPr>
            <w:r w:rsidRPr="003D04F6">
              <w:rPr>
                <w:rFonts w:ascii="Calibri" w:hAnsi="Calibri"/>
                <w:color w:val="000000"/>
              </w:rPr>
              <w:t>Is it required that railroad tracks will be crossed diagonally wherever possible?</w:t>
            </w:r>
          </w:p>
        </w:tc>
        <w:tc>
          <w:tcPr>
            <w:tcW w:w="1529" w:type="dxa"/>
            <w:vAlign w:val="center"/>
          </w:tcPr>
          <w:p w14:paraId="412B58B0" w14:textId="77777777" w:rsidR="00244508" w:rsidRDefault="00244508" w:rsidP="005837BF">
            <w:pPr>
              <w:jc w:val="center"/>
            </w:pPr>
            <w:r>
              <w:t>OK</w:t>
            </w:r>
          </w:p>
        </w:tc>
        <w:tc>
          <w:tcPr>
            <w:tcW w:w="1655" w:type="dxa"/>
            <w:vAlign w:val="center"/>
          </w:tcPr>
          <w:p w14:paraId="36F63440" w14:textId="77777777" w:rsidR="00244508" w:rsidRDefault="00244508" w:rsidP="005837BF">
            <w:pPr>
              <w:jc w:val="center"/>
            </w:pPr>
            <w:r>
              <w:t>Action Needed</w:t>
            </w:r>
          </w:p>
        </w:tc>
      </w:tr>
      <w:tr w:rsidR="00244508" w14:paraId="3D49AE05" w14:textId="77777777" w:rsidTr="005837BF">
        <w:trPr>
          <w:trHeight w:val="576"/>
        </w:trPr>
        <w:tc>
          <w:tcPr>
            <w:tcW w:w="6392" w:type="dxa"/>
          </w:tcPr>
          <w:p w14:paraId="7D6E3382" w14:textId="77777777" w:rsidR="00244508" w:rsidRPr="00244508" w:rsidRDefault="003D04F6" w:rsidP="00334E21">
            <w:pPr>
              <w:rPr>
                <w:rFonts w:ascii="Calibri" w:hAnsi="Calibri"/>
                <w:color w:val="000000"/>
              </w:rPr>
            </w:pPr>
            <w:r w:rsidRPr="003D04F6">
              <w:rPr>
                <w:rFonts w:ascii="Calibri" w:hAnsi="Calibri"/>
                <w:color w:val="000000"/>
              </w:rPr>
              <w:t>Is it required that when ascending or descending grades that exceed 10 percent</w:t>
            </w:r>
            <w:r w:rsidR="00187A79">
              <w:rPr>
                <w:rFonts w:ascii="Calibri" w:hAnsi="Calibri"/>
                <w:color w:val="000000"/>
              </w:rPr>
              <w:t>,</w:t>
            </w:r>
            <w:r w:rsidRPr="003D04F6">
              <w:rPr>
                <w:rFonts w:ascii="Calibri" w:hAnsi="Calibri"/>
                <w:color w:val="000000"/>
              </w:rPr>
              <w:t xml:space="preserve"> loaded trucks be driven with the load upgrade?</w:t>
            </w:r>
          </w:p>
        </w:tc>
        <w:tc>
          <w:tcPr>
            <w:tcW w:w="1529" w:type="dxa"/>
            <w:vAlign w:val="center"/>
          </w:tcPr>
          <w:p w14:paraId="07BB032F" w14:textId="77777777" w:rsidR="00244508" w:rsidRDefault="00244508" w:rsidP="005837BF">
            <w:pPr>
              <w:jc w:val="center"/>
            </w:pPr>
            <w:r>
              <w:t>OK</w:t>
            </w:r>
          </w:p>
        </w:tc>
        <w:tc>
          <w:tcPr>
            <w:tcW w:w="1655" w:type="dxa"/>
            <w:vAlign w:val="center"/>
          </w:tcPr>
          <w:p w14:paraId="2C75C66A" w14:textId="77777777" w:rsidR="00244508" w:rsidRDefault="00244508" w:rsidP="005837BF">
            <w:pPr>
              <w:jc w:val="center"/>
            </w:pPr>
            <w:r>
              <w:t>Action Needed</w:t>
            </w:r>
          </w:p>
        </w:tc>
      </w:tr>
      <w:tr w:rsidR="00244508" w14:paraId="616B6970" w14:textId="77777777" w:rsidTr="005837BF">
        <w:trPr>
          <w:trHeight w:val="576"/>
        </w:trPr>
        <w:tc>
          <w:tcPr>
            <w:tcW w:w="6392" w:type="dxa"/>
          </w:tcPr>
          <w:p w14:paraId="4EA5C3AB" w14:textId="77777777" w:rsidR="00244508" w:rsidRPr="00244508" w:rsidRDefault="003D04F6" w:rsidP="00334E21">
            <w:pPr>
              <w:rPr>
                <w:rFonts w:ascii="Calibri" w:hAnsi="Calibri"/>
                <w:color w:val="000000"/>
              </w:rPr>
            </w:pPr>
            <w:r w:rsidRPr="003D04F6">
              <w:rPr>
                <w:rFonts w:ascii="Calibri" w:hAnsi="Calibri"/>
                <w:color w:val="000000"/>
              </w:rPr>
              <w:t>Is it required that on all grades the load and load</w:t>
            </w:r>
            <w:r>
              <w:rPr>
                <w:rFonts w:ascii="Calibri" w:hAnsi="Calibri"/>
                <w:color w:val="000000"/>
              </w:rPr>
              <w:t xml:space="preserve"> </w:t>
            </w:r>
            <w:r w:rsidRPr="003D04F6">
              <w:rPr>
                <w:rFonts w:ascii="Calibri" w:hAnsi="Calibri"/>
                <w:color w:val="000000"/>
              </w:rPr>
              <w:t>engaging means be tilted back, if applicable, and raised only as far as necessary to clear the road surface?</w:t>
            </w:r>
          </w:p>
        </w:tc>
        <w:tc>
          <w:tcPr>
            <w:tcW w:w="1529" w:type="dxa"/>
            <w:vAlign w:val="center"/>
          </w:tcPr>
          <w:p w14:paraId="48504665" w14:textId="77777777" w:rsidR="00244508" w:rsidRDefault="00244508" w:rsidP="005837BF">
            <w:pPr>
              <w:jc w:val="center"/>
            </w:pPr>
            <w:r>
              <w:t>OK</w:t>
            </w:r>
          </w:p>
        </w:tc>
        <w:tc>
          <w:tcPr>
            <w:tcW w:w="1655" w:type="dxa"/>
            <w:vAlign w:val="center"/>
          </w:tcPr>
          <w:p w14:paraId="4AA97146" w14:textId="77777777" w:rsidR="00244508" w:rsidRDefault="00244508" w:rsidP="005837BF">
            <w:pPr>
              <w:jc w:val="center"/>
            </w:pPr>
            <w:r>
              <w:t>Action Needed</w:t>
            </w:r>
          </w:p>
        </w:tc>
      </w:tr>
      <w:tr w:rsidR="00244508" w14:paraId="4AD8BA4E" w14:textId="77777777" w:rsidTr="005837BF">
        <w:trPr>
          <w:trHeight w:val="576"/>
        </w:trPr>
        <w:tc>
          <w:tcPr>
            <w:tcW w:w="6392" w:type="dxa"/>
          </w:tcPr>
          <w:p w14:paraId="70B8D3D0" w14:textId="77777777" w:rsidR="00244508" w:rsidRPr="00244508" w:rsidRDefault="003D04F6" w:rsidP="00334E21">
            <w:pPr>
              <w:rPr>
                <w:rFonts w:ascii="Calibri" w:hAnsi="Calibri"/>
                <w:color w:val="000000"/>
              </w:rPr>
            </w:pPr>
            <w:r w:rsidRPr="003D04F6">
              <w:rPr>
                <w:rFonts w:ascii="Calibri" w:hAnsi="Calibri"/>
                <w:color w:val="000000"/>
              </w:rPr>
              <w:t>Is it required that under all travel conditions the truck be operated at a speed that will permit it to stop in a safe manner?</w:t>
            </w:r>
          </w:p>
        </w:tc>
        <w:tc>
          <w:tcPr>
            <w:tcW w:w="1529" w:type="dxa"/>
            <w:vAlign w:val="center"/>
          </w:tcPr>
          <w:p w14:paraId="7DA2C280" w14:textId="77777777" w:rsidR="00244508" w:rsidRDefault="00244508" w:rsidP="005837BF">
            <w:pPr>
              <w:jc w:val="center"/>
            </w:pPr>
            <w:r>
              <w:t>OK</w:t>
            </w:r>
          </w:p>
        </w:tc>
        <w:tc>
          <w:tcPr>
            <w:tcW w:w="1655" w:type="dxa"/>
            <w:vAlign w:val="center"/>
          </w:tcPr>
          <w:p w14:paraId="680CB716" w14:textId="77777777" w:rsidR="00244508" w:rsidRDefault="00244508" w:rsidP="005837BF">
            <w:pPr>
              <w:jc w:val="center"/>
            </w:pPr>
            <w:r>
              <w:t>Action Needed</w:t>
            </w:r>
          </w:p>
        </w:tc>
      </w:tr>
      <w:tr w:rsidR="00244508" w14:paraId="2EA638EC" w14:textId="77777777" w:rsidTr="005837BF">
        <w:trPr>
          <w:trHeight w:val="576"/>
        </w:trPr>
        <w:tc>
          <w:tcPr>
            <w:tcW w:w="6392" w:type="dxa"/>
          </w:tcPr>
          <w:p w14:paraId="77703114" w14:textId="77777777" w:rsidR="00244508" w:rsidRPr="00244508" w:rsidRDefault="003D04F6" w:rsidP="00334E21">
            <w:pPr>
              <w:rPr>
                <w:rFonts w:ascii="Calibri" w:hAnsi="Calibri"/>
                <w:color w:val="000000"/>
              </w:rPr>
            </w:pPr>
            <w:r w:rsidRPr="003D04F6">
              <w:rPr>
                <w:rFonts w:ascii="Calibri" w:hAnsi="Calibri"/>
                <w:color w:val="000000"/>
              </w:rPr>
              <w:t>Are stunt driving and horseplay prohibited?</w:t>
            </w:r>
          </w:p>
        </w:tc>
        <w:tc>
          <w:tcPr>
            <w:tcW w:w="1529" w:type="dxa"/>
            <w:vAlign w:val="center"/>
          </w:tcPr>
          <w:p w14:paraId="2617B7F1" w14:textId="77777777" w:rsidR="00244508" w:rsidRDefault="00244508" w:rsidP="005837BF">
            <w:pPr>
              <w:jc w:val="center"/>
            </w:pPr>
            <w:r>
              <w:t>OK</w:t>
            </w:r>
          </w:p>
        </w:tc>
        <w:tc>
          <w:tcPr>
            <w:tcW w:w="1655" w:type="dxa"/>
            <w:vAlign w:val="center"/>
          </w:tcPr>
          <w:p w14:paraId="76F84CC6" w14:textId="77777777" w:rsidR="00244508" w:rsidRDefault="00244508" w:rsidP="005837BF">
            <w:pPr>
              <w:jc w:val="center"/>
            </w:pPr>
            <w:r>
              <w:t>Action Needed</w:t>
            </w:r>
          </w:p>
        </w:tc>
      </w:tr>
      <w:tr w:rsidR="00244508" w14:paraId="20D0188D" w14:textId="77777777" w:rsidTr="005837BF">
        <w:trPr>
          <w:trHeight w:val="576"/>
        </w:trPr>
        <w:tc>
          <w:tcPr>
            <w:tcW w:w="6392" w:type="dxa"/>
          </w:tcPr>
          <w:p w14:paraId="39E28C47" w14:textId="77777777" w:rsidR="00244508" w:rsidRPr="00244508" w:rsidRDefault="003D04F6" w:rsidP="00334E21">
            <w:pPr>
              <w:rPr>
                <w:rFonts w:ascii="Calibri" w:hAnsi="Calibri"/>
                <w:color w:val="000000"/>
              </w:rPr>
            </w:pPr>
            <w:r w:rsidRPr="003D04F6">
              <w:rPr>
                <w:rFonts w:ascii="Calibri" w:hAnsi="Calibri"/>
                <w:color w:val="000000"/>
              </w:rPr>
              <w:t>Are dockboards or bridge plates properly secured before they are driven over?</w:t>
            </w:r>
          </w:p>
        </w:tc>
        <w:tc>
          <w:tcPr>
            <w:tcW w:w="1529" w:type="dxa"/>
            <w:vAlign w:val="center"/>
          </w:tcPr>
          <w:p w14:paraId="432C51C4" w14:textId="77777777" w:rsidR="00244508" w:rsidRDefault="00244508" w:rsidP="005837BF">
            <w:pPr>
              <w:jc w:val="center"/>
            </w:pPr>
            <w:r>
              <w:t>OK</w:t>
            </w:r>
          </w:p>
        </w:tc>
        <w:tc>
          <w:tcPr>
            <w:tcW w:w="1655" w:type="dxa"/>
            <w:vAlign w:val="center"/>
          </w:tcPr>
          <w:p w14:paraId="16499B1B" w14:textId="77777777" w:rsidR="00244508" w:rsidRDefault="00244508" w:rsidP="005837BF">
            <w:pPr>
              <w:jc w:val="center"/>
            </w:pPr>
            <w:r>
              <w:t>Action Needed</w:t>
            </w:r>
          </w:p>
        </w:tc>
      </w:tr>
      <w:tr w:rsidR="00244508" w14:paraId="71A298D8" w14:textId="77777777" w:rsidTr="005837BF">
        <w:trPr>
          <w:trHeight w:val="576"/>
        </w:trPr>
        <w:tc>
          <w:tcPr>
            <w:tcW w:w="6392" w:type="dxa"/>
          </w:tcPr>
          <w:p w14:paraId="6A4AA679" w14:textId="77777777" w:rsidR="00244508" w:rsidRPr="00244508" w:rsidRDefault="003D04F6" w:rsidP="00334E21">
            <w:pPr>
              <w:rPr>
                <w:rFonts w:ascii="Calibri" w:hAnsi="Calibri"/>
                <w:color w:val="000000"/>
              </w:rPr>
            </w:pPr>
            <w:r w:rsidRPr="003D04F6">
              <w:rPr>
                <w:rFonts w:ascii="Calibri" w:hAnsi="Calibri"/>
                <w:color w:val="000000"/>
              </w:rPr>
              <w:t>Is it required that elevators be approached slowly and then entered squarely after the elevator car is properly leveled?</w:t>
            </w:r>
          </w:p>
        </w:tc>
        <w:tc>
          <w:tcPr>
            <w:tcW w:w="1529" w:type="dxa"/>
            <w:vAlign w:val="center"/>
          </w:tcPr>
          <w:p w14:paraId="4CE15436" w14:textId="77777777" w:rsidR="00244508" w:rsidRDefault="00244508" w:rsidP="005837BF">
            <w:pPr>
              <w:jc w:val="center"/>
            </w:pPr>
            <w:r>
              <w:t>OK</w:t>
            </w:r>
          </w:p>
        </w:tc>
        <w:tc>
          <w:tcPr>
            <w:tcW w:w="1655" w:type="dxa"/>
            <w:vAlign w:val="center"/>
          </w:tcPr>
          <w:p w14:paraId="7B6876CD" w14:textId="77777777" w:rsidR="00244508" w:rsidRDefault="00244508" w:rsidP="005837BF">
            <w:pPr>
              <w:jc w:val="center"/>
            </w:pPr>
            <w:r>
              <w:t>Action Needed</w:t>
            </w:r>
          </w:p>
        </w:tc>
      </w:tr>
      <w:tr w:rsidR="00244508" w14:paraId="634FBC87" w14:textId="77777777" w:rsidTr="005837BF">
        <w:trPr>
          <w:trHeight w:val="576"/>
        </w:trPr>
        <w:tc>
          <w:tcPr>
            <w:tcW w:w="6392" w:type="dxa"/>
          </w:tcPr>
          <w:p w14:paraId="05CE98C6" w14:textId="77777777" w:rsidR="00244508" w:rsidRPr="00244508" w:rsidRDefault="003D04F6" w:rsidP="00334E21">
            <w:pPr>
              <w:rPr>
                <w:rFonts w:ascii="Calibri" w:hAnsi="Calibri"/>
                <w:color w:val="000000"/>
              </w:rPr>
            </w:pPr>
            <w:r w:rsidRPr="003D04F6">
              <w:rPr>
                <w:rFonts w:ascii="Calibri" w:hAnsi="Calibri"/>
                <w:color w:val="000000"/>
              </w:rPr>
              <w:t xml:space="preserve">Is it required that motorized hand trucks enter elevators or other confined areas with </w:t>
            </w:r>
            <w:r w:rsidR="00187A79">
              <w:rPr>
                <w:rFonts w:ascii="Calibri" w:hAnsi="Calibri"/>
                <w:color w:val="000000"/>
              </w:rPr>
              <w:t xml:space="preserve">the </w:t>
            </w:r>
            <w:r w:rsidRPr="003D04F6">
              <w:rPr>
                <w:rFonts w:ascii="Calibri" w:hAnsi="Calibri"/>
                <w:color w:val="000000"/>
              </w:rPr>
              <w:t>load end forward?</w:t>
            </w:r>
          </w:p>
        </w:tc>
        <w:tc>
          <w:tcPr>
            <w:tcW w:w="1529" w:type="dxa"/>
            <w:vAlign w:val="center"/>
          </w:tcPr>
          <w:p w14:paraId="61C7929C" w14:textId="77777777" w:rsidR="00244508" w:rsidRDefault="00244508" w:rsidP="005837BF">
            <w:pPr>
              <w:jc w:val="center"/>
            </w:pPr>
            <w:r>
              <w:t>OK</w:t>
            </w:r>
          </w:p>
        </w:tc>
        <w:tc>
          <w:tcPr>
            <w:tcW w:w="1655" w:type="dxa"/>
            <w:vAlign w:val="center"/>
          </w:tcPr>
          <w:p w14:paraId="40504ABB" w14:textId="77777777" w:rsidR="00244508" w:rsidRDefault="00244508" w:rsidP="005837BF">
            <w:pPr>
              <w:jc w:val="center"/>
            </w:pPr>
            <w:r>
              <w:t>Action Needed</w:t>
            </w:r>
          </w:p>
        </w:tc>
      </w:tr>
      <w:tr w:rsidR="00334E21" w14:paraId="7AFBEAFC" w14:textId="77777777" w:rsidTr="00334E21">
        <w:trPr>
          <w:trHeight w:val="576"/>
        </w:trPr>
        <w:tc>
          <w:tcPr>
            <w:tcW w:w="9576" w:type="dxa"/>
            <w:gridSpan w:val="3"/>
            <w:shd w:val="clear" w:color="auto" w:fill="D9D9D9" w:themeFill="background1" w:themeFillShade="D9"/>
            <w:vAlign w:val="center"/>
          </w:tcPr>
          <w:p w14:paraId="050063A9" w14:textId="77777777" w:rsidR="00334E21" w:rsidRPr="00334E21" w:rsidRDefault="00334E21" w:rsidP="00334E21">
            <w:pPr>
              <w:rPr>
                <w:b/>
              </w:rPr>
            </w:pPr>
            <w:r w:rsidRPr="00334E21">
              <w:rPr>
                <w:b/>
              </w:rPr>
              <w:t>LOADING</w:t>
            </w:r>
          </w:p>
        </w:tc>
      </w:tr>
      <w:tr w:rsidR="00244508" w14:paraId="54CC1D8D" w14:textId="77777777" w:rsidTr="005837BF">
        <w:trPr>
          <w:trHeight w:val="576"/>
        </w:trPr>
        <w:tc>
          <w:tcPr>
            <w:tcW w:w="6392" w:type="dxa"/>
          </w:tcPr>
          <w:p w14:paraId="2D72C646" w14:textId="77777777" w:rsidR="00244508" w:rsidRPr="00244508" w:rsidRDefault="003D04F6" w:rsidP="00334E21">
            <w:pPr>
              <w:rPr>
                <w:rFonts w:ascii="Calibri" w:hAnsi="Calibri"/>
                <w:color w:val="000000"/>
              </w:rPr>
            </w:pPr>
            <w:r w:rsidRPr="003D04F6">
              <w:rPr>
                <w:rFonts w:ascii="Calibri" w:hAnsi="Calibri"/>
                <w:color w:val="000000"/>
              </w:rPr>
              <w:t>Are drivers instructed that only stable or safely</w:t>
            </w:r>
            <w:r w:rsidR="00187A79">
              <w:rPr>
                <w:rFonts w:ascii="Calibri" w:hAnsi="Calibri"/>
                <w:color w:val="000000"/>
              </w:rPr>
              <w:t>-</w:t>
            </w:r>
            <w:r w:rsidRPr="003D04F6">
              <w:rPr>
                <w:rFonts w:ascii="Calibri" w:hAnsi="Calibri"/>
                <w:color w:val="000000"/>
              </w:rPr>
              <w:t>arranged loads be handled?</w:t>
            </w:r>
          </w:p>
        </w:tc>
        <w:tc>
          <w:tcPr>
            <w:tcW w:w="1529" w:type="dxa"/>
            <w:vAlign w:val="center"/>
          </w:tcPr>
          <w:p w14:paraId="272D47AB" w14:textId="77777777" w:rsidR="00244508" w:rsidRDefault="00244508" w:rsidP="005837BF">
            <w:pPr>
              <w:jc w:val="center"/>
            </w:pPr>
            <w:r>
              <w:t>OK</w:t>
            </w:r>
          </w:p>
        </w:tc>
        <w:tc>
          <w:tcPr>
            <w:tcW w:w="1655" w:type="dxa"/>
            <w:vAlign w:val="center"/>
          </w:tcPr>
          <w:p w14:paraId="0F23359A" w14:textId="77777777" w:rsidR="00244508" w:rsidRDefault="00244508" w:rsidP="005837BF">
            <w:pPr>
              <w:jc w:val="center"/>
            </w:pPr>
            <w:r>
              <w:t>Action Needed</w:t>
            </w:r>
          </w:p>
        </w:tc>
      </w:tr>
      <w:tr w:rsidR="00244508" w14:paraId="22F7E0EE" w14:textId="77777777" w:rsidTr="005837BF">
        <w:trPr>
          <w:trHeight w:val="576"/>
        </w:trPr>
        <w:tc>
          <w:tcPr>
            <w:tcW w:w="6392" w:type="dxa"/>
          </w:tcPr>
          <w:p w14:paraId="35968470" w14:textId="77777777" w:rsidR="00244508" w:rsidRPr="00244508" w:rsidRDefault="003D04F6" w:rsidP="00334E21">
            <w:pPr>
              <w:rPr>
                <w:rFonts w:ascii="Calibri" w:hAnsi="Calibri"/>
                <w:color w:val="000000"/>
              </w:rPr>
            </w:pPr>
            <w:r w:rsidRPr="003D04F6">
              <w:rPr>
                <w:rFonts w:ascii="Calibri" w:hAnsi="Calibri"/>
                <w:color w:val="000000"/>
              </w:rPr>
              <w:t>Are drivers instructed that only loads within the rated capacity of the truck will be handled?</w:t>
            </w:r>
          </w:p>
        </w:tc>
        <w:tc>
          <w:tcPr>
            <w:tcW w:w="1529" w:type="dxa"/>
            <w:vAlign w:val="center"/>
          </w:tcPr>
          <w:p w14:paraId="6A638AD6" w14:textId="77777777" w:rsidR="00244508" w:rsidRDefault="00244508" w:rsidP="005837BF">
            <w:pPr>
              <w:jc w:val="center"/>
            </w:pPr>
            <w:r>
              <w:t>OK</w:t>
            </w:r>
          </w:p>
        </w:tc>
        <w:tc>
          <w:tcPr>
            <w:tcW w:w="1655" w:type="dxa"/>
            <w:vAlign w:val="center"/>
          </w:tcPr>
          <w:p w14:paraId="07D21EE5" w14:textId="77777777" w:rsidR="00244508" w:rsidRDefault="00244508" w:rsidP="005837BF">
            <w:pPr>
              <w:jc w:val="center"/>
            </w:pPr>
            <w:r>
              <w:t>Action Needed</w:t>
            </w:r>
          </w:p>
        </w:tc>
      </w:tr>
      <w:tr w:rsidR="00244508" w14:paraId="41585356" w14:textId="77777777" w:rsidTr="005837BF">
        <w:trPr>
          <w:trHeight w:val="576"/>
        </w:trPr>
        <w:tc>
          <w:tcPr>
            <w:tcW w:w="6392" w:type="dxa"/>
          </w:tcPr>
          <w:p w14:paraId="1A7CC49C" w14:textId="77777777" w:rsidR="00244508" w:rsidRPr="00244508" w:rsidRDefault="003D04F6" w:rsidP="00334E21">
            <w:pPr>
              <w:rPr>
                <w:rFonts w:ascii="Calibri" w:hAnsi="Calibri"/>
                <w:color w:val="000000"/>
              </w:rPr>
            </w:pPr>
            <w:r w:rsidRPr="003D04F6">
              <w:rPr>
                <w:rFonts w:ascii="Calibri" w:hAnsi="Calibri"/>
                <w:color w:val="000000"/>
              </w:rPr>
              <w:t>Is a load</w:t>
            </w:r>
            <w:r>
              <w:rPr>
                <w:rFonts w:ascii="Calibri" w:hAnsi="Calibri"/>
                <w:color w:val="000000"/>
              </w:rPr>
              <w:t xml:space="preserve"> </w:t>
            </w:r>
            <w:r w:rsidRPr="003D04F6">
              <w:rPr>
                <w:rFonts w:ascii="Calibri" w:hAnsi="Calibri"/>
                <w:color w:val="000000"/>
              </w:rPr>
              <w:t>engaging means placed under the load as far as possible?</w:t>
            </w:r>
          </w:p>
        </w:tc>
        <w:tc>
          <w:tcPr>
            <w:tcW w:w="1529" w:type="dxa"/>
            <w:vAlign w:val="center"/>
          </w:tcPr>
          <w:p w14:paraId="3F8F465A" w14:textId="77777777" w:rsidR="00244508" w:rsidRDefault="00244508" w:rsidP="005837BF">
            <w:pPr>
              <w:jc w:val="center"/>
            </w:pPr>
            <w:r>
              <w:t>OK</w:t>
            </w:r>
          </w:p>
        </w:tc>
        <w:tc>
          <w:tcPr>
            <w:tcW w:w="1655" w:type="dxa"/>
            <w:vAlign w:val="center"/>
          </w:tcPr>
          <w:p w14:paraId="768AAE94" w14:textId="77777777" w:rsidR="00244508" w:rsidRDefault="00244508" w:rsidP="005837BF">
            <w:pPr>
              <w:jc w:val="center"/>
            </w:pPr>
            <w:r>
              <w:t>Action Needed</w:t>
            </w:r>
          </w:p>
        </w:tc>
      </w:tr>
      <w:tr w:rsidR="00244508" w14:paraId="08884075" w14:textId="77777777" w:rsidTr="005837BF">
        <w:trPr>
          <w:trHeight w:val="576"/>
        </w:trPr>
        <w:tc>
          <w:tcPr>
            <w:tcW w:w="6392" w:type="dxa"/>
          </w:tcPr>
          <w:p w14:paraId="7481CF8C" w14:textId="77777777" w:rsidR="00244508" w:rsidRPr="00244508" w:rsidRDefault="003D04F6" w:rsidP="00334E21">
            <w:pPr>
              <w:rPr>
                <w:rFonts w:ascii="Calibri" w:hAnsi="Calibri"/>
                <w:color w:val="000000"/>
              </w:rPr>
            </w:pPr>
            <w:r w:rsidRPr="003D04F6">
              <w:rPr>
                <w:rFonts w:ascii="Calibri" w:hAnsi="Calibri"/>
                <w:color w:val="000000"/>
              </w:rPr>
              <w:t>Are drivers required to use extreme care when tilting the load forward or backward, particularly when high tiering?</w:t>
            </w:r>
          </w:p>
        </w:tc>
        <w:tc>
          <w:tcPr>
            <w:tcW w:w="1529" w:type="dxa"/>
            <w:vAlign w:val="center"/>
          </w:tcPr>
          <w:p w14:paraId="33042EBD" w14:textId="77777777" w:rsidR="00244508" w:rsidRDefault="00244508" w:rsidP="005837BF">
            <w:pPr>
              <w:jc w:val="center"/>
            </w:pPr>
            <w:r>
              <w:t>OK</w:t>
            </w:r>
          </w:p>
        </w:tc>
        <w:tc>
          <w:tcPr>
            <w:tcW w:w="1655" w:type="dxa"/>
            <w:vAlign w:val="center"/>
          </w:tcPr>
          <w:p w14:paraId="4281CC52" w14:textId="77777777" w:rsidR="00244508" w:rsidRDefault="00244508" w:rsidP="005837BF">
            <w:pPr>
              <w:jc w:val="center"/>
            </w:pPr>
            <w:r>
              <w:t>Action Needed</w:t>
            </w:r>
          </w:p>
        </w:tc>
      </w:tr>
      <w:tr w:rsidR="00334E21" w14:paraId="7AEDEC14" w14:textId="77777777" w:rsidTr="00334E21">
        <w:trPr>
          <w:trHeight w:val="576"/>
        </w:trPr>
        <w:tc>
          <w:tcPr>
            <w:tcW w:w="9576" w:type="dxa"/>
            <w:gridSpan w:val="3"/>
            <w:shd w:val="clear" w:color="auto" w:fill="D9D9D9" w:themeFill="background1" w:themeFillShade="D9"/>
            <w:vAlign w:val="center"/>
          </w:tcPr>
          <w:p w14:paraId="6E1D73BC" w14:textId="77777777" w:rsidR="00334E21" w:rsidRPr="00334E21" w:rsidRDefault="00334E21" w:rsidP="00334E21">
            <w:pPr>
              <w:rPr>
                <w:b/>
              </w:rPr>
            </w:pPr>
            <w:r w:rsidRPr="00334E21">
              <w:rPr>
                <w:b/>
              </w:rPr>
              <w:t>OPERATION OF THE TRUCK</w:t>
            </w:r>
          </w:p>
        </w:tc>
      </w:tr>
      <w:tr w:rsidR="00244508" w14:paraId="47A3BA8F" w14:textId="77777777" w:rsidTr="005837BF">
        <w:trPr>
          <w:trHeight w:val="576"/>
        </w:trPr>
        <w:tc>
          <w:tcPr>
            <w:tcW w:w="6392" w:type="dxa"/>
          </w:tcPr>
          <w:p w14:paraId="1486B3FA" w14:textId="77777777" w:rsidR="00244508" w:rsidRPr="00244508" w:rsidRDefault="005837BF" w:rsidP="00334E21">
            <w:pPr>
              <w:rPr>
                <w:rFonts w:ascii="Calibri" w:hAnsi="Calibri"/>
                <w:color w:val="000000"/>
              </w:rPr>
            </w:pPr>
            <w:r w:rsidRPr="005837BF">
              <w:rPr>
                <w:rFonts w:ascii="Calibri" w:hAnsi="Calibri"/>
                <w:color w:val="000000"/>
              </w:rPr>
              <w:t>Are personnel instructed that fuel tanks not be filled while the engine is running?</w:t>
            </w:r>
          </w:p>
        </w:tc>
        <w:tc>
          <w:tcPr>
            <w:tcW w:w="1529" w:type="dxa"/>
            <w:vAlign w:val="center"/>
          </w:tcPr>
          <w:p w14:paraId="0EB34947" w14:textId="77777777" w:rsidR="00244508" w:rsidRDefault="00244508" w:rsidP="005837BF">
            <w:pPr>
              <w:jc w:val="center"/>
            </w:pPr>
            <w:r>
              <w:t>OK</w:t>
            </w:r>
          </w:p>
        </w:tc>
        <w:tc>
          <w:tcPr>
            <w:tcW w:w="1655" w:type="dxa"/>
            <w:vAlign w:val="center"/>
          </w:tcPr>
          <w:p w14:paraId="0F0ED8E6" w14:textId="77777777" w:rsidR="00244508" w:rsidRDefault="00244508" w:rsidP="005837BF">
            <w:pPr>
              <w:jc w:val="center"/>
            </w:pPr>
            <w:r>
              <w:t>Action Needed</w:t>
            </w:r>
          </w:p>
        </w:tc>
      </w:tr>
      <w:tr w:rsidR="00244508" w14:paraId="39CFAA0A" w14:textId="77777777" w:rsidTr="005837BF">
        <w:trPr>
          <w:trHeight w:val="576"/>
        </w:trPr>
        <w:tc>
          <w:tcPr>
            <w:tcW w:w="6392" w:type="dxa"/>
          </w:tcPr>
          <w:p w14:paraId="6F38D2F8" w14:textId="77777777" w:rsidR="00244508" w:rsidRPr="00244508" w:rsidRDefault="005837BF" w:rsidP="00334E21">
            <w:pPr>
              <w:rPr>
                <w:rFonts w:ascii="Calibri" w:hAnsi="Calibri"/>
                <w:color w:val="000000"/>
              </w:rPr>
            </w:pPr>
            <w:r w:rsidRPr="005837BF">
              <w:rPr>
                <w:rFonts w:ascii="Calibri" w:hAnsi="Calibri"/>
                <w:color w:val="000000"/>
              </w:rPr>
              <w:t>Is it required that spillage of oil or fuel be carefully washed away or completely evaporated and the fuel tank cap replaced before restarting the engine?</w:t>
            </w:r>
          </w:p>
        </w:tc>
        <w:tc>
          <w:tcPr>
            <w:tcW w:w="1529" w:type="dxa"/>
            <w:vAlign w:val="center"/>
          </w:tcPr>
          <w:p w14:paraId="720257D2" w14:textId="77777777" w:rsidR="00244508" w:rsidRDefault="00244508" w:rsidP="005837BF">
            <w:pPr>
              <w:jc w:val="center"/>
            </w:pPr>
            <w:r>
              <w:t>OK</w:t>
            </w:r>
          </w:p>
        </w:tc>
        <w:tc>
          <w:tcPr>
            <w:tcW w:w="1655" w:type="dxa"/>
            <w:vAlign w:val="center"/>
          </w:tcPr>
          <w:p w14:paraId="5EF00A80" w14:textId="77777777" w:rsidR="00244508" w:rsidRDefault="00244508" w:rsidP="005837BF">
            <w:pPr>
              <w:jc w:val="center"/>
            </w:pPr>
            <w:r>
              <w:t>Action Needed</w:t>
            </w:r>
          </w:p>
        </w:tc>
      </w:tr>
      <w:tr w:rsidR="00244508" w14:paraId="6446E31E" w14:textId="77777777" w:rsidTr="005837BF">
        <w:trPr>
          <w:trHeight w:val="576"/>
        </w:trPr>
        <w:tc>
          <w:tcPr>
            <w:tcW w:w="6392" w:type="dxa"/>
          </w:tcPr>
          <w:p w14:paraId="6EBB1DCB" w14:textId="77777777" w:rsidR="00244508" w:rsidRPr="00244508" w:rsidRDefault="005837BF" w:rsidP="00334E21">
            <w:pPr>
              <w:rPr>
                <w:rFonts w:ascii="Calibri" w:hAnsi="Calibri"/>
                <w:color w:val="000000"/>
              </w:rPr>
            </w:pPr>
            <w:r w:rsidRPr="005837BF">
              <w:rPr>
                <w:rFonts w:ascii="Calibri" w:hAnsi="Calibri"/>
                <w:color w:val="000000"/>
              </w:rPr>
              <w:t>Is it prohibited for a truck to be operated with a leak in the fuel system until the leak has been corrected?</w:t>
            </w:r>
          </w:p>
        </w:tc>
        <w:tc>
          <w:tcPr>
            <w:tcW w:w="1529" w:type="dxa"/>
            <w:vAlign w:val="center"/>
          </w:tcPr>
          <w:p w14:paraId="1B72DE9F" w14:textId="77777777" w:rsidR="00244508" w:rsidRDefault="00244508" w:rsidP="005837BF">
            <w:pPr>
              <w:jc w:val="center"/>
            </w:pPr>
            <w:r>
              <w:t>OK</w:t>
            </w:r>
          </w:p>
        </w:tc>
        <w:tc>
          <w:tcPr>
            <w:tcW w:w="1655" w:type="dxa"/>
            <w:vAlign w:val="center"/>
          </w:tcPr>
          <w:p w14:paraId="20D34691" w14:textId="77777777" w:rsidR="00244508" w:rsidRDefault="00244508" w:rsidP="005837BF">
            <w:pPr>
              <w:jc w:val="center"/>
            </w:pPr>
            <w:r>
              <w:t>Action Needed</w:t>
            </w:r>
          </w:p>
        </w:tc>
      </w:tr>
      <w:tr w:rsidR="00244508" w14:paraId="298FF8EE" w14:textId="77777777" w:rsidTr="005837BF">
        <w:trPr>
          <w:trHeight w:val="576"/>
        </w:trPr>
        <w:tc>
          <w:tcPr>
            <w:tcW w:w="6392" w:type="dxa"/>
          </w:tcPr>
          <w:p w14:paraId="0E83E9D1" w14:textId="77777777" w:rsidR="00244508" w:rsidRPr="00244508" w:rsidRDefault="005837BF" w:rsidP="00334E21">
            <w:pPr>
              <w:rPr>
                <w:rFonts w:ascii="Calibri" w:hAnsi="Calibri"/>
                <w:color w:val="000000"/>
              </w:rPr>
            </w:pPr>
            <w:r w:rsidRPr="005837BF">
              <w:rPr>
                <w:rFonts w:ascii="Calibri" w:hAnsi="Calibri"/>
                <w:color w:val="000000"/>
              </w:rPr>
              <w:t>Is it prohibited for open flames to be used for checking electrolyte level in storage batteries or gasoline level in fuel tanks?</w:t>
            </w:r>
          </w:p>
        </w:tc>
        <w:tc>
          <w:tcPr>
            <w:tcW w:w="1529" w:type="dxa"/>
            <w:vAlign w:val="center"/>
          </w:tcPr>
          <w:p w14:paraId="75ADAA53" w14:textId="77777777" w:rsidR="00244508" w:rsidRDefault="00244508" w:rsidP="005837BF">
            <w:pPr>
              <w:jc w:val="center"/>
            </w:pPr>
            <w:r>
              <w:t>OK</w:t>
            </w:r>
          </w:p>
        </w:tc>
        <w:tc>
          <w:tcPr>
            <w:tcW w:w="1655" w:type="dxa"/>
            <w:vAlign w:val="center"/>
          </w:tcPr>
          <w:p w14:paraId="226C2339" w14:textId="77777777" w:rsidR="00244508" w:rsidRDefault="00244508" w:rsidP="005837BF">
            <w:pPr>
              <w:jc w:val="center"/>
            </w:pPr>
            <w:r>
              <w:t>Action Needed</w:t>
            </w:r>
          </w:p>
        </w:tc>
      </w:tr>
      <w:tr w:rsidR="00334E21" w14:paraId="22B17050" w14:textId="77777777" w:rsidTr="00334E21">
        <w:trPr>
          <w:trHeight w:val="576"/>
        </w:trPr>
        <w:tc>
          <w:tcPr>
            <w:tcW w:w="9576" w:type="dxa"/>
            <w:gridSpan w:val="3"/>
            <w:shd w:val="clear" w:color="auto" w:fill="D9D9D9" w:themeFill="background1" w:themeFillShade="D9"/>
            <w:vAlign w:val="center"/>
          </w:tcPr>
          <w:p w14:paraId="134D9748" w14:textId="77777777" w:rsidR="00334E21" w:rsidRPr="00334E21" w:rsidRDefault="00334E21" w:rsidP="00334E21">
            <w:pPr>
              <w:rPr>
                <w:b/>
              </w:rPr>
            </w:pPr>
            <w:r w:rsidRPr="00334E21">
              <w:rPr>
                <w:b/>
              </w:rPr>
              <w:t>MAINTENANCE OF INDUSTRIAL TRUCKS</w:t>
            </w:r>
          </w:p>
        </w:tc>
      </w:tr>
      <w:tr w:rsidR="00244508" w14:paraId="1190B190" w14:textId="77777777" w:rsidTr="005837BF">
        <w:trPr>
          <w:trHeight w:val="576"/>
        </w:trPr>
        <w:tc>
          <w:tcPr>
            <w:tcW w:w="6392" w:type="dxa"/>
          </w:tcPr>
          <w:p w14:paraId="0C2E67A9" w14:textId="77777777" w:rsidR="00244508" w:rsidRPr="00244508" w:rsidRDefault="005837BF" w:rsidP="00334E21">
            <w:pPr>
              <w:rPr>
                <w:rFonts w:ascii="Calibri" w:hAnsi="Calibri"/>
                <w:color w:val="000000"/>
              </w:rPr>
            </w:pPr>
            <w:r w:rsidRPr="005837BF">
              <w:rPr>
                <w:rFonts w:ascii="Calibri" w:hAnsi="Calibri"/>
                <w:color w:val="000000"/>
              </w:rPr>
              <w:t>Is it required that no repairs be made in Class I, II, and III locations?</w:t>
            </w:r>
          </w:p>
        </w:tc>
        <w:tc>
          <w:tcPr>
            <w:tcW w:w="1529" w:type="dxa"/>
            <w:vAlign w:val="center"/>
          </w:tcPr>
          <w:p w14:paraId="6B4B7384" w14:textId="77777777" w:rsidR="00244508" w:rsidRDefault="00244508" w:rsidP="005837BF">
            <w:pPr>
              <w:jc w:val="center"/>
            </w:pPr>
            <w:r>
              <w:t>OK</w:t>
            </w:r>
          </w:p>
        </w:tc>
        <w:tc>
          <w:tcPr>
            <w:tcW w:w="1655" w:type="dxa"/>
            <w:vAlign w:val="center"/>
          </w:tcPr>
          <w:p w14:paraId="489B86D7" w14:textId="77777777" w:rsidR="00244508" w:rsidRDefault="00244508" w:rsidP="005837BF">
            <w:pPr>
              <w:jc w:val="center"/>
            </w:pPr>
            <w:r>
              <w:t>Action Needed</w:t>
            </w:r>
          </w:p>
        </w:tc>
      </w:tr>
      <w:tr w:rsidR="00244508" w14:paraId="635CBA4A" w14:textId="77777777" w:rsidTr="005837BF">
        <w:trPr>
          <w:trHeight w:val="576"/>
        </w:trPr>
        <w:tc>
          <w:tcPr>
            <w:tcW w:w="6392" w:type="dxa"/>
          </w:tcPr>
          <w:p w14:paraId="76F8916A" w14:textId="77777777" w:rsidR="00244508" w:rsidRPr="00244508" w:rsidRDefault="005837BF" w:rsidP="00334E21">
            <w:pPr>
              <w:rPr>
                <w:rFonts w:ascii="Calibri" w:hAnsi="Calibri"/>
                <w:color w:val="000000"/>
              </w:rPr>
            </w:pPr>
            <w:r w:rsidRPr="005837BF">
              <w:rPr>
                <w:rFonts w:ascii="Calibri" w:hAnsi="Calibri"/>
                <w:color w:val="000000"/>
              </w:rPr>
              <w:t>Is it required that repairs to the fuel and ignition systems of industrial trucks, which involve fire hazards, be conducted only in locations designated for such repairs?</w:t>
            </w:r>
          </w:p>
        </w:tc>
        <w:tc>
          <w:tcPr>
            <w:tcW w:w="1529" w:type="dxa"/>
            <w:vAlign w:val="center"/>
          </w:tcPr>
          <w:p w14:paraId="38EF80E0" w14:textId="77777777" w:rsidR="00244508" w:rsidRDefault="00244508" w:rsidP="005837BF">
            <w:pPr>
              <w:jc w:val="center"/>
            </w:pPr>
            <w:r>
              <w:t>OK</w:t>
            </w:r>
          </w:p>
        </w:tc>
        <w:tc>
          <w:tcPr>
            <w:tcW w:w="1655" w:type="dxa"/>
            <w:vAlign w:val="center"/>
          </w:tcPr>
          <w:p w14:paraId="572FE478" w14:textId="77777777" w:rsidR="00244508" w:rsidRDefault="00244508" w:rsidP="005837BF">
            <w:pPr>
              <w:jc w:val="center"/>
            </w:pPr>
            <w:r>
              <w:t>Action Needed</w:t>
            </w:r>
          </w:p>
        </w:tc>
      </w:tr>
      <w:tr w:rsidR="00244508" w14:paraId="27E95516" w14:textId="77777777" w:rsidTr="005837BF">
        <w:trPr>
          <w:trHeight w:val="576"/>
        </w:trPr>
        <w:tc>
          <w:tcPr>
            <w:tcW w:w="6392" w:type="dxa"/>
          </w:tcPr>
          <w:p w14:paraId="77639BE5" w14:textId="77777777" w:rsidR="00244508" w:rsidRPr="00244508" w:rsidRDefault="005837BF" w:rsidP="00334E21">
            <w:pPr>
              <w:rPr>
                <w:rFonts w:ascii="Calibri" w:hAnsi="Calibri"/>
                <w:color w:val="000000"/>
              </w:rPr>
            </w:pPr>
            <w:r w:rsidRPr="005837BF">
              <w:rPr>
                <w:rFonts w:ascii="Calibri" w:hAnsi="Calibri"/>
                <w:color w:val="000000"/>
              </w:rPr>
              <w:t>Is it required that trucks in need of repairs to the electrical system have the battery disconnected before such repairs are made?</w:t>
            </w:r>
          </w:p>
        </w:tc>
        <w:tc>
          <w:tcPr>
            <w:tcW w:w="1529" w:type="dxa"/>
            <w:vAlign w:val="center"/>
          </w:tcPr>
          <w:p w14:paraId="4360996D" w14:textId="77777777" w:rsidR="00244508" w:rsidRDefault="00244508" w:rsidP="005837BF">
            <w:pPr>
              <w:jc w:val="center"/>
            </w:pPr>
            <w:r>
              <w:t>OK</w:t>
            </w:r>
          </w:p>
        </w:tc>
        <w:tc>
          <w:tcPr>
            <w:tcW w:w="1655" w:type="dxa"/>
            <w:vAlign w:val="center"/>
          </w:tcPr>
          <w:p w14:paraId="6BEAC08A" w14:textId="77777777" w:rsidR="00244508" w:rsidRDefault="00244508" w:rsidP="005837BF">
            <w:pPr>
              <w:jc w:val="center"/>
            </w:pPr>
            <w:r>
              <w:t>Action Needed</w:t>
            </w:r>
          </w:p>
        </w:tc>
      </w:tr>
      <w:tr w:rsidR="00334E21" w14:paraId="73E919F6" w14:textId="77777777" w:rsidTr="005837BF">
        <w:trPr>
          <w:trHeight w:val="576"/>
        </w:trPr>
        <w:tc>
          <w:tcPr>
            <w:tcW w:w="6392" w:type="dxa"/>
          </w:tcPr>
          <w:p w14:paraId="3D71F6A6" w14:textId="77777777" w:rsidR="00334E21" w:rsidRPr="00244508" w:rsidRDefault="005837BF" w:rsidP="00334E21">
            <w:pPr>
              <w:rPr>
                <w:rFonts w:ascii="Calibri" w:hAnsi="Calibri"/>
                <w:color w:val="000000"/>
              </w:rPr>
            </w:pPr>
            <w:r w:rsidRPr="005837BF">
              <w:rPr>
                <w:rFonts w:ascii="Calibri" w:hAnsi="Calibri"/>
                <w:color w:val="000000"/>
              </w:rPr>
              <w:t>Is it required that industrial trucks not be altered without the manufacturer’s approval?</w:t>
            </w:r>
          </w:p>
        </w:tc>
        <w:tc>
          <w:tcPr>
            <w:tcW w:w="1529" w:type="dxa"/>
            <w:vAlign w:val="center"/>
          </w:tcPr>
          <w:p w14:paraId="581006FC" w14:textId="77777777" w:rsidR="00334E21" w:rsidRDefault="00334E21" w:rsidP="005837BF">
            <w:pPr>
              <w:jc w:val="center"/>
            </w:pPr>
            <w:r>
              <w:t>OK</w:t>
            </w:r>
          </w:p>
        </w:tc>
        <w:tc>
          <w:tcPr>
            <w:tcW w:w="1655" w:type="dxa"/>
            <w:vAlign w:val="center"/>
          </w:tcPr>
          <w:p w14:paraId="79E8D2BA" w14:textId="77777777" w:rsidR="00334E21" w:rsidRDefault="00334E21" w:rsidP="005837BF">
            <w:pPr>
              <w:jc w:val="center"/>
            </w:pPr>
            <w:r>
              <w:t>Action Needed</w:t>
            </w:r>
          </w:p>
        </w:tc>
      </w:tr>
      <w:tr w:rsidR="00334E21" w14:paraId="34F2FA61" w14:textId="77777777" w:rsidTr="005837BF">
        <w:trPr>
          <w:trHeight w:val="576"/>
        </w:trPr>
        <w:tc>
          <w:tcPr>
            <w:tcW w:w="6392" w:type="dxa"/>
          </w:tcPr>
          <w:p w14:paraId="5095DDE3" w14:textId="77777777" w:rsidR="00334E21" w:rsidRPr="00244508" w:rsidRDefault="005837BF" w:rsidP="00334E21">
            <w:pPr>
              <w:rPr>
                <w:rFonts w:ascii="Calibri" w:hAnsi="Calibri"/>
                <w:color w:val="000000"/>
              </w:rPr>
            </w:pPr>
            <w:r w:rsidRPr="005837BF">
              <w:rPr>
                <w:rFonts w:ascii="Calibri" w:hAnsi="Calibri"/>
                <w:color w:val="000000"/>
              </w:rPr>
              <w:t>Is it required that industrial trucks be examined before being placed in service?</w:t>
            </w:r>
          </w:p>
        </w:tc>
        <w:tc>
          <w:tcPr>
            <w:tcW w:w="1529" w:type="dxa"/>
            <w:vAlign w:val="center"/>
          </w:tcPr>
          <w:p w14:paraId="206E407B" w14:textId="77777777" w:rsidR="00334E21" w:rsidRDefault="00334E21" w:rsidP="005837BF">
            <w:pPr>
              <w:jc w:val="center"/>
            </w:pPr>
            <w:r>
              <w:t>OK</w:t>
            </w:r>
          </w:p>
        </w:tc>
        <w:tc>
          <w:tcPr>
            <w:tcW w:w="1655" w:type="dxa"/>
            <w:vAlign w:val="center"/>
          </w:tcPr>
          <w:p w14:paraId="40AC818E" w14:textId="77777777" w:rsidR="00334E21" w:rsidRDefault="00334E21" w:rsidP="005837BF">
            <w:pPr>
              <w:jc w:val="center"/>
            </w:pPr>
            <w:r>
              <w:t>Action Needed</w:t>
            </w:r>
          </w:p>
        </w:tc>
      </w:tr>
      <w:tr w:rsidR="00334E21" w14:paraId="754672E8" w14:textId="77777777" w:rsidTr="005837BF">
        <w:trPr>
          <w:trHeight w:val="576"/>
        </w:trPr>
        <w:tc>
          <w:tcPr>
            <w:tcW w:w="6392" w:type="dxa"/>
          </w:tcPr>
          <w:p w14:paraId="687C3440" w14:textId="77777777" w:rsidR="00334E21" w:rsidRPr="00244508" w:rsidRDefault="005837BF" w:rsidP="00334E21">
            <w:pPr>
              <w:rPr>
                <w:rFonts w:ascii="Calibri" w:hAnsi="Calibri"/>
                <w:color w:val="000000"/>
              </w:rPr>
            </w:pPr>
            <w:r w:rsidRPr="005837BF">
              <w:rPr>
                <w:rFonts w:ascii="Calibri" w:hAnsi="Calibri"/>
                <w:color w:val="000000"/>
              </w:rPr>
              <w:t>Is it required that water mufflers be filled daily or as frequently as necessary to prevent depletion of the water supply below 75 percent of the filled capacity?</w:t>
            </w:r>
          </w:p>
        </w:tc>
        <w:tc>
          <w:tcPr>
            <w:tcW w:w="1529" w:type="dxa"/>
            <w:vAlign w:val="center"/>
          </w:tcPr>
          <w:p w14:paraId="7FED735B" w14:textId="77777777" w:rsidR="00334E21" w:rsidRDefault="00334E21" w:rsidP="005837BF">
            <w:pPr>
              <w:jc w:val="center"/>
            </w:pPr>
            <w:r>
              <w:t>OK</w:t>
            </w:r>
          </w:p>
        </w:tc>
        <w:tc>
          <w:tcPr>
            <w:tcW w:w="1655" w:type="dxa"/>
            <w:vAlign w:val="center"/>
          </w:tcPr>
          <w:p w14:paraId="536F70C7" w14:textId="77777777" w:rsidR="00334E21" w:rsidRDefault="00334E21" w:rsidP="005837BF">
            <w:pPr>
              <w:jc w:val="center"/>
            </w:pPr>
            <w:r>
              <w:t>Action Needed</w:t>
            </w:r>
          </w:p>
        </w:tc>
      </w:tr>
      <w:tr w:rsidR="00334E21" w14:paraId="2EA3C86A" w14:textId="77777777" w:rsidTr="005837BF">
        <w:trPr>
          <w:trHeight w:val="576"/>
        </w:trPr>
        <w:tc>
          <w:tcPr>
            <w:tcW w:w="6392" w:type="dxa"/>
          </w:tcPr>
          <w:p w14:paraId="2AB32EB6" w14:textId="77777777" w:rsidR="00334E21" w:rsidRPr="00244508" w:rsidRDefault="005837BF" w:rsidP="00334E21">
            <w:pPr>
              <w:rPr>
                <w:rFonts w:ascii="Calibri" w:hAnsi="Calibri"/>
                <w:color w:val="000000"/>
              </w:rPr>
            </w:pPr>
            <w:r w:rsidRPr="005837BF">
              <w:rPr>
                <w:rFonts w:ascii="Calibri" w:hAnsi="Calibri"/>
                <w:color w:val="000000"/>
              </w:rPr>
              <w:t>Is it required that vehicles with mufflers and screens or other parts that may become clogged not be operated while such screens or parts are clogged?</w:t>
            </w:r>
          </w:p>
        </w:tc>
        <w:tc>
          <w:tcPr>
            <w:tcW w:w="1529" w:type="dxa"/>
            <w:vAlign w:val="center"/>
          </w:tcPr>
          <w:p w14:paraId="3713BC7B" w14:textId="77777777" w:rsidR="00334E21" w:rsidRDefault="00334E21" w:rsidP="005837BF">
            <w:pPr>
              <w:jc w:val="center"/>
            </w:pPr>
            <w:r>
              <w:t>OK</w:t>
            </w:r>
          </w:p>
        </w:tc>
        <w:tc>
          <w:tcPr>
            <w:tcW w:w="1655" w:type="dxa"/>
            <w:vAlign w:val="center"/>
          </w:tcPr>
          <w:p w14:paraId="0B3295A6" w14:textId="77777777" w:rsidR="00334E21" w:rsidRDefault="00334E21" w:rsidP="005837BF">
            <w:pPr>
              <w:jc w:val="center"/>
            </w:pPr>
            <w:r>
              <w:t>Action Needed</w:t>
            </w:r>
          </w:p>
        </w:tc>
      </w:tr>
      <w:tr w:rsidR="00334E21" w14:paraId="1753C8CF" w14:textId="77777777" w:rsidTr="005837BF">
        <w:trPr>
          <w:trHeight w:val="576"/>
        </w:trPr>
        <w:tc>
          <w:tcPr>
            <w:tcW w:w="6392" w:type="dxa"/>
          </w:tcPr>
          <w:p w14:paraId="5C4C4C71" w14:textId="77777777" w:rsidR="00334E21" w:rsidRPr="00244508" w:rsidRDefault="005837BF" w:rsidP="00334E21">
            <w:pPr>
              <w:rPr>
                <w:rFonts w:ascii="Calibri" w:hAnsi="Calibri"/>
                <w:color w:val="000000"/>
              </w:rPr>
            </w:pPr>
            <w:r w:rsidRPr="005837BF">
              <w:rPr>
                <w:rFonts w:ascii="Calibri" w:hAnsi="Calibri"/>
                <w:color w:val="000000"/>
              </w:rPr>
              <w:t>Is it required that any vehicle that emits hazardous sparks or flames from the exhaust system be immediately removed from service and not returned to service until the cause for the emission of such sparks and flames has been eliminated?</w:t>
            </w:r>
          </w:p>
        </w:tc>
        <w:tc>
          <w:tcPr>
            <w:tcW w:w="1529" w:type="dxa"/>
            <w:vAlign w:val="center"/>
          </w:tcPr>
          <w:p w14:paraId="761D8541" w14:textId="77777777" w:rsidR="00334E21" w:rsidRDefault="00334E21" w:rsidP="005837BF">
            <w:pPr>
              <w:jc w:val="center"/>
            </w:pPr>
            <w:r>
              <w:t>OK</w:t>
            </w:r>
          </w:p>
        </w:tc>
        <w:tc>
          <w:tcPr>
            <w:tcW w:w="1655" w:type="dxa"/>
            <w:vAlign w:val="center"/>
          </w:tcPr>
          <w:p w14:paraId="658E18A1" w14:textId="77777777" w:rsidR="00334E21" w:rsidRDefault="00334E21" w:rsidP="005837BF">
            <w:pPr>
              <w:jc w:val="center"/>
            </w:pPr>
            <w:r>
              <w:t>Action Needed</w:t>
            </w:r>
          </w:p>
        </w:tc>
      </w:tr>
      <w:tr w:rsidR="00334E21" w14:paraId="716513F9" w14:textId="77777777" w:rsidTr="005837BF">
        <w:trPr>
          <w:trHeight w:val="576"/>
        </w:trPr>
        <w:tc>
          <w:tcPr>
            <w:tcW w:w="6392" w:type="dxa"/>
          </w:tcPr>
          <w:p w14:paraId="044B6B65" w14:textId="77777777" w:rsidR="00334E21" w:rsidRPr="00244508" w:rsidRDefault="005837BF" w:rsidP="00187A79">
            <w:pPr>
              <w:rPr>
                <w:rFonts w:ascii="Calibri" w:hAnsi="Calibri"/>
                <w:color w:val="000000"/>
              </w:rPr>
            </w:pPr>
            <w:r w:rsidRPr="005837BF">
              <w:rPr>
                <w:rFonts w:ascii="Calibri" w:hAnsi="Calibri"/>
                <w:color w:val="000000"/>
              </w:rPr>
              <w:t>Is it required that when the temperature of any part of any truck is found to exceed its normal operating temperature, thus creating a hazardous condition, the vehicle be removed from service and not returned to service until the cause for such overheating has been eliminated?</w:t>
            </w:r>
          </w:p>
        </w:tc>
        <w:tc>
          <w:tcPr>
            <w:tcW w:w="1529" w:type="dxa"/>
            <w:vAlign w:val="center"/>
          </w:tcPr>
          <w:p w14:paraId="5C63AC06" w14:textId="77777777" w:rsidR="00334E21" w:rsidRDefault="00334E21" w:rsidP="005837BF">
            <w:pPr>
              <w:jc w:val="center"/>
            </w:pPr>
            <w:r>
              <w:t>OK</w:t>
            </w:r>
          </w:p>
        </w:tc>
        <w:tc>
          <w:tcPr>
            <w:tcW w:w="1655" w:type="dxa"/>
            <w:vAlign w:val="center"/>
          </w:tcPr>
          <w:p w14:paraId="76CB5411" w14:textId="77777777" w:rsidR="00334E21" w:rsidRDefault="00334E21" w:rsidP="005837BF">
            <w:pPr>
              <w:jc w:val="center"/>
            </w:pPr>
            <w:r>
              <w:t>Action Needed</w:t>
            </w:r>
          </w:p>
        </w:tc>
      </w:tr>
    </w:tbl>
    <w:p w14:paraId="4DBC24C7" w14:textId="77777777" w:rsidR="004B2E14" w:rsidRDefault="004B2E14" w:rsidP="00244508">
      <w:pPr>
        <w:rPr>
          <w:lang w:bidi="he-IL"/>
        </w:rPr>
        <w:sectPr w:rsidR="004B2E14" w:rsidSect="001A6F95">
          <w:headerReference w:type="even" r:id="rId99"/>
          <w:headerReference w:type="default" r:id="rId100"/>
          <w:footerReference w:type="even" r:id="rId101"/>
          <w:footerReference w:type="default" r:id="rId102"/>
          <w:headerReference w:type="first" r:id="rId103"/>
          <w:pgSz w:w="12240" w:h="15840"/>
          <w:pgMar w:top="1440" w:right="1440" w:bottom="1440" w:left="1440" w:header="720" w:footer="720" w:gutter="0"/>
          <w:pgNumType w:start="1"/>
          <w:cols w:space="720"/>
          <w:docGrid w:linePitch="360"/>
        </w:sectPr>
      </w:pPr>
    </w:p>
    <w:p w14:paraId="45DBC0BB" w14:textId="77777777" w:rsidR="004B2E14" w:rsidRDefault="004B2E14" w:rsidP="004B2E14">
      <w:pPr>
        <w:pStyle w:val="Title"/>
        <w:rPr>
          <w:lang w:bidi="he-IL"/>
        </w:rPr>
      </w:pPr>
      <w:r>
        <w:rPr>
          <w:lang w:bidi="he-IL"/>
        </w:rPr>
        <w:t>APPENDIX L</w:t>
      </w:r>
      <w:r w:rsidR="003939FB">
        <w:rPr>
          <w:lang w:bidi="he-IL"/>
        </w:rPr>
        <w:t>:</w:t>
      </w:r>
    </w:p>
    <w:p w14:paraId="1A7DA8FE" w14:textId="77777777" w:rsidR="004B2E14" w:rsidRDefault="004B2E14" w:rsidP="004B2E14">
      <w:pPr>
        <w:pStyle w:val="Title"/>
        <w:rPr>
          <w:lang w:bidi="he-IL"/>
        </w:rPr>
      </w:pPr>
    </w:p>
    <w:p w14:paraId="61C8D0B1" w14:textId="77777777" w:rsidR="004B2E14" w:rsidRDefault="004B2E14" w:rsidP="004B2E14">
      <w:pPr>
        <w:pStyle w:val="Title"/>
        <w:rPr>
          <w:lang w:bidi="he-IL"/>
        </w:rPr>
      </w:pPr>
      <w:r>
        <w:rPr>
          <w:lang w:bidi="he-IL"/>
        </w:rPr>
        <w:t xml:space="preserve">SPILL PREVENTION, CONTROL, AND COUNTERMEASURE PLAN </w:t>
      </w:r>
    </w:p>
    <w:p w14:paraId="6FFB0DE2" w14:textId="77777777" w:rsidR="004B2E14" w:rsidRPr="004B2E14" w:rsidRDefault="004B2E14" w:rsidP="004B2E14">
      <w:pPr>
        <w:jc w:val="center"/>
        <w:rPr>
          <w:lang w:bidi="he-IL"/>
        </w:rPr>
      </w:pPr>
    </w:p>
    <w:p w14:paraId="0D509369" w14:textId="77777777" w:rsidR="004B2E14" w:rsidRPr="004B2E14" w:rsidRDefault="004B2E14" w:rsidP="004B2E14">
      <w:pPr>
        <w:jc w:val="center"/>
        <w:rPr>
          <w:lang w:bidi="he-IL"/>
        </w:rPr>
      </w:pPr>
      <w:r w:rsidRPr="004B2E14">
        <w:rPr>
          <w:lang w:bidi="he-IL"/>
        </w:rPr>
        <w:t>For Compliance With</w:t>
      </w:r>
    </w:p>
    <w:p w14:paraId="6733E3CE" w14:textId="77777777" w:rsidR="004B2E14" w:rsidRPr="004B2E14" w:rsidRDefault="004B2E14" w:rsidP="004B2E14">
      <w:pPr>
        <w:jc w:val="center"/>
        <w:rPr>
          <w:lang w:bidi="he-IL"/>
        </w:rPr>
      </w:pPr>
      <w:r w:rsidRPr="004B2E14">
        <w:rPr>
          <w:lang w:bidi="he-IL"/>
        </w:rPr>
        <w:t>OSHA Rules and Regulations</w:t>
      </w:r>
    </w:p>
    <w:p w14:paraId="4CB74CAC" w14:textId="77777777" w:rsidR="004B2E14" w:rsidRPr="00A86884" w:rsidRDefault="004B2E14" w:rsidP="004B2E14">
      <w:pPr>
        <w:jc w:val="center"/>
        <w:rPr>
          <w:lang w:bidi="he-IL"/>
        </w:rPr>
      </w:pPr>
      <w:r w:rsidRPr="004B2E14">
        <w:rPr>
          <w:lang w:bidi="he-IL"/>
        </w:rPr>
        <w:t xml:space="preserve">Ref. 29 CFR </w:t>
      </w:r>
      <w:r w:rsidRPr="0060102A">
        <w:rPr>
          <w:lang w:bidi="he-IL"/>
        </w:rPr>
        <w:t>1910.</w:t>
      </w:r>
      <w:r w:rsidRPr="00A86884">
        <w:rPr>
          <w:lang w:bidi="he-IL"/>
        </w:rPr>
        <w:t>120 and 40 CFR 112.1-.7</w:t>
      </w:r>
    </w:p>
    <w:p w14:paraId="2F053F79" w14:textId="77777777" w:rsidR="00244508" w:rsidRPr="00A86884" w:rsidRDefault="00244508" w:rsidP="004B2E14">
      <w:pPr>
        <w:jc w:val="center"/>
        <w:rPr>
          <w:lang w:bidi="he-IL"/>
        </w:rPr>
      </w:pPr>
    </w:p>
    <w:sdt>
      <w:sdtPr>
        <w:alias w:val="Company Name"/>
        <w:tag w:val="Company Name"/>
        <w:id w:val="801079219"/>
        <w:placeholder>
          <w:docPart w:val="A9E45FA6013C407DA941DA4C8EB45571"/>
        </w:placeholder>
        <w:dataBinding w:prefixMappings="xmlns:ns0='http://schemas.openxmlformats.org/officeDocument/2006/extended-properties' " w:xpath="/ns0:Properties[1]/ns0:Company[1]" w:storeItemID="{6668398D-A668-4E3E-A5EB-62B293D839F1}"/>
        <w:text/>
      </w:sdtPr>
      <w:sdtEndPr/>
      <w:sdtContent>
        <w:p w14:paraId="7760C864" w14:textId="5F1E26EB" w:rsidR="004B2E14" w:rsidRPr="00A86884" w:rsidRDefault="004478D0" w:rsidP="004B2E14">
          <w:pPr>
            <w:jc w:val="center"/>
          </w:pPr>
          <w:r>
            <w:t>[Company Name]</w:t>
          </w:r>
        </w:p>
      </w:sdtContent>
    </w:sdt>
    <w:sdt>
      <w:sdtPr>
        <w:alias w:val="Company Street Address"/>
        <w:tag w:val="Company Street Address"/>
        <w:id w:val="801079220"/>
        <w:placeholder>
          <w:docPart w:val="17ABA5C2F2DF4BF497215931A3BD592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14:paraId="56F49073" w14:textId="77777777" w:rsidR="004B2E14" w:rsidRPr="00A86884" w:rsidRDefault="004B2E14" w:rsidP="004B2E14">
          <w:pPr>
            <w:jc w:val="center"/>
          </w:pPr>
          <w:r w:rsidRPr="00A86884">
            <w:rPr>
              <w:rStyle w:val="CenteredCalibriChar"/>
            </w:rPr>
            <w:t>[Company Street Address]</w:t>
          </w:r>
        </w:p>
      </w:sdtContent>
    </w:sdt>
    <w:sdt>
      <w:sdtPr>
        <w:alias w:val="Company City, State Zip"/>
        <w:tag w:val="City, State Zip"/>
        <w:id w:val="801079221"/>
        <w:placeholder>
          <w:docPart w:val="42C545006EF64BB08F501F9A4A15B49C"/>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7F5669CF" w14:textId="77777777" w:rsidR="004B2E14" w:rsidRPr="004B2E14" w:rsidRDefault="004B2E14" w:rsidP="004B2E14">
          <w:pPr>
            <w:jc w:val="center"/>
          </w:pPr>
          <w:r w:rsidRPr="004B2E14">
            <w:t>[Company City, State Zip]</w:t>
          </w:r>
        </w:p>
      </w:sdtContent>
    </w:sdt>
    <w:p w14:paraId="312628D4" w14:textId="77777777" w:rsidR="004B2E14" w:rsidRPr="004B2E14" w:rsidRDefault="00460C3B" w:rsidP="004B2E14">
      <w:pPr>
        <w:jc w:val="center"/>
      </w:pPr>
      <w:sdt>
        <w:sdtPr>
          <w:alias w:val="Company Phone"/>
          <w:id w:val="801079222"/>
          <w:placeholder>
            <w:docPart w:val="9BEFE993B7CC49FDB0163C0C41A928BD"/>
          </w:placeholder>
          <w:showingPlcHdr/>
          <w:dataBinding w:prefixMappings="xmlns:ns0='http://schemas.microsoft.com/office/2006/coverPageProps' " w:xpath="/ns0:CoverPageProperties[1]/ns0:CompanyPhone[1]" w:storeItemID="{55AF091B-3C7A-41E3-B477-F2FDAA23CFDA}"/>
          <w:text/>
        </w:sdtPr>
        <w:sdtEndPr/>
        <w:sdtContent>
          <w:r w:rsidR="004B2E14" w:rsidRPr="004B2E14">
            <w:rPr>
              <w:rStyle w:val="PlaceholderText"/>
              <w:color w:val="auto"/>
            </w:rPr>
            <w:t>[Company Phone]</w:t>
          </w:r>
        </w:sdtContent>
      </w:sdt>
    </w:p>
    <w:p w14:paraId="1FF925F5" w14:textId="77777777" w:rsidR="004B2E14" w:rsidRPr="004B2E14" w:rsidRDefault="004B2E14" w:rsidP="004B2E14">
      <w:pPr>
        <w:jc w:val="center"/>
      </w:pPr>
    </w:p>
    <w:sdt>
      <w:sdtPr>
        <w:alias w:val="Health and Safety Officer Name"/>
        <w:tag w:val="Health and Safety Officer Name"/>
        <w:id w:val="801079223"/>
        <w:placeholder>
          <w:docPart w:val="02C46E68D6F54F7481C6008638C08993"/>
        </w:placeholder>
        <w:dataBinding w:prefixMappings="xmlns:ns0='http://purl.org/dc/elements/1.1/' xmlns:ns1='http://schemas.openxmlformats.org/package/2006/metadata/core-properties' " w:xpath="/ns1:coreProperties[1]/ns0:creator[1]" w:storeItemID="{6C3C8BC8-F283-45AE-878A-BAB7291924A1}"/>
        <w:text/>
      </w:sdtPr>
      <w:sdtEndPr/>
      <w:sdtContent>
        <w:p w14:paraId="3431F2C9" w14:textId="3557CEFC" w:rsidR="004B2E14" w:rsidRPr="004B2E14" w:rsidRDefault="007971DD" w:rsidP="004B2E14">
          <w:pPr>
            <w:jc w:val="center"/>
          </w:pPr>
          <w:r>
            <w:t>[Health and Safety Officer Name], the</w:t>
          </w:r>
        </w:p>
      </w:sdtContent>
    </w:sdt>
    <w:sdt>
      <w:sdtPr>
        <w:alias w:val="Health and Safety Officer Title"/>
        <w:tag w:val="Health and Safety Officer Title"/>
        <w:id w:val="801079224"/>
        <w:placeholder>
          <w:docPart w:val="706F7A5ED42F4CEC933E951F86766F68"/>
        </w:placeholder>
        <w:showingPlcHdr/>
        <w:dataBinding w:prefixMappings="xmlns:ns0='http://schemas.microsoft.com/office/2006/coverPageProps' " w:xpath="/ns0:CoverPageProperties[1]/ns0:Abstract[1]" w:storeItemID="{55AF091B-3C7A-41E3-B477-F2FDAA23CFDA}"/>
        <w:text/>
      </w:sdtPr>
      <w:sdtEndPr/>
      <w:sdtContent>
        <w:p w14:paraId="7B3BC722" w14:textId="77777777" w:rsidR="004B2E14" w:rsidRPr="004B2E14" w:rsidRDefault="004B2E14" w:rsidP="004B2E14">
          <w:pPr>
            <w:jc w:val="center"/>
          </w:pPr>
          <w:r w:rsidRPr="004B2E14">
            <w:rPr>
              <w:rStyle w:val="PlaceholderText"/>
              <w:color w:val="auto"/>
            </w:rPr>
            <w:t>[Health and Safety Officer Title]</w:t>
          </w:r>
        </w:p>
      </w:sdtContent>
    </w:sdt>
    <w:p w14:paraId="3F535372" w14:textId="77777777" w:rsidR="004B2E14" w:rsidRDefault="004B2E14">
      <w:pPr>
        <w:rPr>
          <w:lang w:bidi="he-IL"/>
        </w:rPr>
      </w:pPr>
      <w:r>
        <w:rPr>
          <w:lang w:bidi="he-IL"/>
        </w:rPr>
        <w:br w:type="page"/>
      </w:r>
    </w:p>
    <w:p w14:paraId="7AB50C0F" w14:textId="77777777" w:rsidR="004B2E14" w:rsidRPr="004B2E14" w:rsidRDefault="004B2E14" w:rsidP="00604C5B">
      <w:pPr>
        <w:pStyle w:val="Heading1"/>
      </w:pPr>
      <w:r w:rsidRPr="004B2E14">
        <w:t>TABLE OF CONTENTS</w:t>
      </w:r>
    </w:p>
    <w:p w14:paraId="0E9C9EE0" w14:textId="77777777" w:rsidR="004B2E14" w:rsidRPr="004B2E14" w:rsidRDefault="00F43B85" w:rsidP="00A35DE2">
      <w:pPr>
        <w:pStyle w:val="ListParagraph"/>
        <w:numPr>
          <w:ilvl w:val="0"/>
          <w:numId w:val="211"/>
        </w:numPr>
        <w:rPr>
          <w:caps/>
        </w:rPr>
      </w:pPr>
      <w:r w:rsidRPr="004B2E14">
        <w:t>EMERGENCY CONTACT INFORMATION</w:t>
      </w:r>
    </w:p>
    <w:p w14:paraId="2987C1EE" w14:textId="77777777" w:rsidR="004B2E14" w:rsidRPr="004B2E14" w:rsidRDefault="00F43B85" w:rsidP="00A35DE2">
      <w:pPr>
        <w:pStyle w:val="ListParagraph"/>
        <w:numPr>
          <w:ilvl w:val="0"/>
          <w:numId w:val="211"/>
        </w:numPr>
      </w:pPr>
      <w:r w:rsidRPr="004B2E14">
        <w:t>SPILL PREVENTION</w:t>
      </w:r>
    </w:p>
    <w:p w14:paraId="58279709" w14:textId="77777777" w:rsidR="004B2E14" w:rsidRPr="004B2E14" w:rsidRDefault="004B2E14" w:rsidP="00A35DE2">
      <w:pPr>
        <w:pStyle w:val="ListParagraph"/>
        <w:numPr>
          <w:ilvl w:val="1"/>
          <w:numId w:val="211"/>
        </w:numPr>
      </w:pPr>
      <w:r w:rsidRPr="004B2E14">
        <w:t>Hazardous Substance Management</w:t>
      </w:r>
    </w:p>
    <w:p w14:paraId="01DA0A5E" w14:textId="77777777" w:rsidR="004B2E14" w:rsidRPr="004B2E14" w:rsidRDefault="004B2E14" w:rsidP="00A35DE2">
      <w:pPr>
        <w:pStyle w:val="ListParagraph"/>
        <w:numPr>
          <w:ilvl w:val="1"/>
          <w:numId w:val="211"/>
        </w:numPr>
      </w:pPr>
      <w:r w:rsidRPr="004B2E14">
        <w:t>Employee Training</w:t>
      </w:r>
      <w:r w:rsidR="0060102A">
        <w:t xml:space="preserve"> </w:t>
      </w:r>
    </w:p>
    <w:p w14:paraId="24CC6050" w14:textId="77777777" w:rsidR="004B2E14" w:rsidRPr="004B2E14" w:rsidRDefault="004B2E14" w:rsidP="00A35DE2">
      <w:pPr>
        <w:pStyle w:val="ListParagraph"/>
        <w:numPr>
          <w:ilvl w:val="1"/>
          <w:numId w:val="211"/>
        </w:numPr>
      </w:pPr>
      <w:r w:rsidRPr="004B2E14">
        <w:t>Hazardous Substance Inventory</w:t>
      </w:r>
      <w:r w:rsidR="0060102A">
        <w:t xml:space="preserve"> </w:t>
      </w:r>
    </w:p>
    <w:p w14:paraId="4F979E54" w14:textId="77777777" w:rsidR="004B2E14" w:rsidRPr="004B2E14" w:rsidRDefault="004B2E14" w:rsidP="00A35DE2">
      <w:pPr>
        <w:pStyle w:val="ListParagraph"/>
        <w:numPr>
          <w:ilvl w:val="1"/>
          <w:numId w:val="211"/>
        </w:numPr>
      </w:pPr>
      <w:r w:rsidRPr="004B2E14">
        <w:t>Spill Response Equipment</w:t>
      </w:r>
      <w:r w:rsidR="0060102A">
        <w:t xml:space="preserve"> </w:t>
      </w:r>
    </w:p>
    <w:p w14:paraId="06A1CF04" w14:textId="77777777" w:rsidR="004B2E14" w:rsidRPr="004B2E14" w:rsidRDefault="004B2E14" w:rsidP="00A35DE2">
      <w:pPr>
        <w:pStyle w:val="ListParagraph"/>
        <w:numPr>
          <w:ilvl w:val="1"/>
          <w:numId w:val="211"/>
        </w:numPr>
      </w:pPr>
      <w:r w:rsidRPr="004B2E14">
        <w:t>Spill Response, First Aid Equipment</w:t>
      </w:r>
      <w:r w:rsidR="00BB46F3">
        <w:t>,</w:t>
      </w:r>
      <w:r w:rsidRPr="004B2E14">
        <w:t xml:space="preserve"> and Fire Alarm Locations</w:t>
      </w:r>
    </w:p>
    <w:p w14:paraId="088F7F68" w14:textId="77777777" w:rsidR="004B2E14" w:rsidRPr="004B2E14" w:rsidRDefault="00F43B85" w:rsidP="00A35DE2">
      <w:pPr>
        <w:pStyle w:val="ListParagraph"/>
        <w:numPr>
          <w:ilvl w:val="0"/>
          <w:numId w:val="211"/>
        </w:numPr>
      </w:pPr>
      <w:r w:rsidRPr="004B2E14">
        <w:t>SPILL EMERGENCY RESPONSE PLAN</w:t>
      </w:r>
    </w:p>
    <w:p w14:paraId="0417800B" w14:textId="77777777" w:rsidR="004B2E14" w:rsidRPr="004B2E14" w:rsidRDefault="004B2E14" w:rsidP="00A35DE2">
      <w:pPr>
        <w:pStyle w:val="ListParagraph"/>
        <w:numPr>
          <w:ilvl w:val="1"/>
          <w:numId w:val="211"/>
        </w:numPr>
      </w:pPr>
      <w:r w:rsidRPr="004B2E14">
        <w:t>Response Actions (</w:t>
      </w:r>
      <w:r w:rsidR="00686C90">
        <w:t>I</w:t>
      </w:r>
      <w:r w:rsidRPr="004B2E14">
        <w:t xml:space="preserve">n the </w:t>
      </w:r>
      <w:r w:rsidR="00686C90">
        <w:t>E</w:t>
      </w:r>
      <w:r w:rsidRPr="004B2E14">
        <w:t xml:space="preserve">vent of a </w:t>
      </w:r>
      <w:r w:rsidR="00686C90">
        <w:t>S</w:t>
      </w:r>
      <w:r w:rsidRPr="004B2E14">
        <w:t xml:space="preserve">pill or </w:t>
      </w:r>
      <w:r w:rsidR="00686C90">
        <w:t>R</w:t>
      </w:r>
      <w:r w:rsidRPr="004B2E14">
        <w:t>elease)</w:t>
      </w:r>
    </w:p>
    <w:p w14:paraId="1497CF82" w14:textId="77777777" w:rsidR="004B2E14" w:rsidRPr="004B2E14" w:rsidRDefault="004B2E14" w:rsidP="00A35DE2">
      <w:pPr>
        <w:pStyle w:val="ListParagraph"/>
        <w:numPr>
          <w:ilvl w:val="1"/>
          <w:numId w:val="211"/>
        </w:numPr>
      </w:pPr>
      <w:r w:rsidRPr="004B2E14">
        <w:t>Evacuation Procedures</w:t>
      </w:r>
    </w:p>
    <w:p w14:paraId="1F0079D5" w14:textId="77777777" w:rsidR="004B2E14" w:rsidRPr="004B2E14" w:rsidRDefault="004B2E14" w:rsidP="00A35DE2">
      <w:pPr>
        <w:pStyle w:val="ListParagraph"/>
        <w:numPr>
          <w:ilvl w:val="1"/>
          <w:numId w:val="211"/>
        </w:numPr>
      </w:pPr>
      <w:r w:rsidRPr="004B2E14">
        <w:t>Spill Cleanup and Disposal</w:t>
      </w:r>
    </w:p>
    <w:p w14:paraId="704E9E6B" w14:textId="77777777" w:rsidR="004B2E14" w:rsidRPr="004B2E14" w:rsidRDefault="004B2E14" w:rsidP="00A35DE2">
      <w:pPr>
        <w:pStyle w:val="ListParagraph"/>
        <w:numPr>
          <w:ilvl w:val="1"/>
          <w:numId w:val="211"/>
        </w:numPr>
      </w:pPr>
      <w:r w:rsidRPr="004B2E14">
        <w:t>Reporting a Release</w:t>
      </w:r>
    </w:p>
    <w:p w14:paraId="13205800" w14:textId="77777777" w:rsidR="004B2E14" w:rsidRPr="004B2E14" w:rsidRDefault="004B2E14" w:rsidP="00A35DE2">
      <w:pPr>
        <w:pStyle w:val="ListParagraph"/>
        <w:numPr>
          <w:ilvl w:val="1"/>
          <w:numId w:val="211"/>
        </w:numPr>
      </w:pPr>
      <w:r w:rsidRPr="004B2E14">
        <w:t xml:space="preserve">Hazardous Substance Inventory </w:t>
      </w:r>
    </w:p>
    <w:p w14:paraId="5ADCA57B" w14:textId="77777777" w:rsidR="004B2E14" w:rsidRDefault="004B2E14" w:rsidP="00A35DE2">
      <w:pPr>
        <w:pStyle w:val="ListParagraph"/>
        <w:numPr>
          <w:ilvl w:val="1"/>
          <w:numId w:val="211"/>
        </w:numPr>
      </w:pPr>
      <w:r w:rsidRPr="004B2E14">
        <w:t>Facility Map</w:t>
      </w:r>
    </w:p>
    <w:p w14:paraId="5DC54356" w14:textId="77777777" w:rsidR="004B2E14" w:rsidRDefault="004B2E14">
      <w:r>
        <w:br w:type="page"/>
      </w:r>
    </w:p>
    <w:p w14:paraId="73B52A68" w14:textId="77777777" w:rsidR="00362412" w:rsidRDefault="004B2E14" w:rsidP="00A35DE2">
      <w:pPr>
        <w:pStyle w:val="H1Numbered"/>
        <w:numPr>
          <w:ilvl w:val="0"/>
          <w:numId w:val="270"/>
        </w:numPr>
      </w:pPr>
      <w:r>
        <w:t>Emergency Contact Information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50"/>
      </w:tblGrid>
      <w:tr w:rsidR="003B18FE" w14:paraId="619AED96" w14:textId="77777777" w:rsidTr="003B18FE">
        <w:tc>
          <w:tcPr>
            <w:tcW w:w="9576" w:type="dxa"/>
          </w:tcPr>
          <w:p w14:paraId="0828D4C4" w14:textId="77777777" w:rsidR="003B18FE" w:rsidRDefault="003B18FE" w:rsidP="003B18FE">
            <w:pPr>
              <w:tabs>
                <w:tab w:val="left" w:pos="3600"/>
              </w:tabs>
              <w:spacing w:line="360" w:lineRule="auto"/>
            </w:pPr>
            <w:r w:rsidRPr="003B18FE">
              <w:rPr>
                <w:b/>
              </w:rPr>
              <w:t>Onsite Emergency Contacts</w:t>
            </w:r>
            <w:r>
              <w:t xml:space="preserve"> </w:t>
            </w:r>
            <w:r>
              <w:tab/>
            </w:r>
            <w:r w:rsidRPr="003B18FE">
              <w:rPr>
                <w:b/>
              </w:rPr>
              <w:t>Primary</w:t>
            </w:r>
          </w:p>
          <w:p w14:paraId="217715C8" w14:textId="77777777" w:rsidR="003B18FE" w:rsidRDefault="003B18FE" w:rsidP="003B18FE">
            <w:pPr>
              <w:tabs>
                <w:tab w:val="left" w:pos="3600"/>
              </w:tabs>
              <w:spacing w:line="360" w:lineRule="auto"/>
            </w:pPr>
            <w:r>
              <w:tab/>
            </w:r>
            <w:r w:rsidRPr="003B18FE">
              <w:rPr>
                <w:highlight w:val="yellow"/>
              </w:rPr>
              <w:t>{Name/Title}</w:t>
            </w:r>
          </w:p>
          <w:p w14:paraId="708B646F" w14:textId="77777777" w:rsidR="003B18FE" w:rsidRDefault="003B18FE" w:rsidP="003B18FE">
            <w:pPr>
              <w:tabs>
                <w:tab w:val="left" w:pos="3600"/>
              </w:tabs>
              <w:spacing w:line="360" w:lineRule="auto"/>
            </w:pPr>
            <w:r>
              <w:tab/>
            </w:r>
            <w:r w:rsidRPr="003B18FE">
              <w:rPr>
                <w:highlight w:val="yellow"/>
              </w:rPr>
              <w:t>{Business Phone/24-Hour Phone}</w:t>
            </w:r>
          </w:p>
          <w:p w14:paraId="2E98DACE" w14:textId="77777777" w:rsidR="003B18FE" w:rsidRDefault="003B18FE" w:rsidP="003B18FE">
            <w:pPr>
              <w:tabs>
                <w:tab w:val="left" w:pos="3600"/>
              </w:tabs>
              <w:spacing w:line="360" w:lineRule="auto"/>
            </w:pPr>
          </w:p>
          <w:p w14:paraId="390EDAA4" w14:textId="77777777" w:rsidR="003B18FE" w:rsidRPr="003B18FE" w:rsidRDefault="003B18FE" w:rsidP="003B18FE">
            <w:pPr>
              <w:tabs>
                <w:tab w:val="left" w:pos="3600"/>
              </w:tabs>
              <w:spacing w:line="360" w:lineRule="auto"/>
              <w:rPr>
                <w:b/>
              </w:rPr>
            </w:pPr>
            <w:r>
              <w:tab/>
            </w:r>
            <w:r w:rsidRPr="003B18FE">
              <w:rPr>
                <w:b/>
              </w:rPr>
              <w:t xml:space="preserve">Secondary </w:t>
            </w:r>
          </w:p>
          <w:p w14:paraId="09E69C33" w14:textId="77777777" w:rsidR="003B18FE" w:rsidRDefault="003B18FE" w:rsidP="003B18FE">
            <w:pPr>
              <w:tabs>
                <w:tab w:val="left" w:pos="3600"/>
              </w:tabs>
              <w:spacing w:line="360" w:lineRule="auto"/>
            </w:pPr>
            <w:r>
              <w:tab/>
            </w:r>
            <w:r w:rsidRPr="003B18FE">
              <w:rPr>
                <w:highlight w:val="yellow"/>
              </w:rPr>
              <w:t>{Name/Title}</w:t>
            </w:r>
          </w:p>
          <w:p w14:paraId="6F03031A" w14:textId="77777777" w:rsidR="003B18FE" w:rsidRPr="003B18FE" w:rsidRDefault="003B18FE" w:rsidP="003B18FE">
            <w:pPr>
              <w:tabs>
                <w:tab w:val="left" w:pos="3600"/>
              </w:tabs>
              <w:spacing w:line="360" w:lineRule="auto"/>
            </w:pPr>
            <w:r>
              <w:tab/>
            </w:r>
            <w:r w:rsidRPr="003B18FE">
              <w:rPr>
                <w:highlight w:val="yellow"/>
              </w:rPr>
              <w:t>{Business Phone/24-Hour Phone}</w:t>
            </w:r>
          </w:p>
        </w:tc>
      </w:tr>
      <w:tr w:rsidR="003B18FE" w14:paraId="68DB0F32" w14:textId="77777777" w:rsidTr="003B18FE">
        <w:tc>
          <w:tcPr>
            <w:tcW w:w="9576" w:type="dxa"/>
          </w:tcPr>
          <w:p w14:paraId="0F997820" w14:textId="77777777" w:rsidR="003B18FE" w:rsidRDefault="003B18FE" w:rsidP="003B18FE">
            <w:pPr>
              <w:tabs>
                <w:tab w:val="left" w:pos="3600"/>
                <w:tab w:val="left" w:pos="7200"/>
              </w:tabs>
              <w:spacing w:line="360" w:lineRule="auto"/>
            </w:pPr>
            <w:r>
              <w:rPr>
                <w:b/>
              </w:rPr>
              <w:t>Emergency Response Contact</w:t>
            </w:r>
            <w:r w:rsidRPr="003B18FE">
              <w:rPr>
                <w:b/>
              </w:rPr>
              <w:t>s</w:t>
            </w:r>
            <w:r>
              <w:tab/>
              <w:t>Fire/Paramedics/Police:</w:t>
            </w:r>
            <w:r>
              <w:tab/>
              <w:t>911</w:t>
            </w:r>
          </w:p>
          <w:p w14:paraId="0DA214EE" w14:textId="77777777" w:rsidR="003B18FE" w:rsidRDefault="003B18FE" w:rsidP="003B18FE">
            <w:pPr>
              <w:tabs>
                <w:tab w:val="left" w:pos="3600"/>
                <w:tab w:val="left" w:pos="7200"/>
              </w:tabs>
              <w:spacing w:line="360" w:lineRule="auto"/>
            </w:pPr>
            <w:r>
              <w:tab/>
            </w:r>
            <w:r>
              <w:tab/>
            </w:r>
            <w:r>
              <w:tab/>
            </w:r>
            <w:r>
              <w:tab/>
            </w:r>
            <w:r>
              <w:tab/>
              <w:t>Fire Non-Emergency Line:</w:t>
            </w:r>
            <w:r>
              <w:tab/>
            </w:r>
            <w:r w:rsidRPr="004B2E14">
              <w:rPr>
                <w:highlight w:val="yellow"/>
              </w:rPr>
              <w:t>{(XXX) XXX-XXXX}</w:t>
            </w:r>
          </w:p>
          <w:p w14:paraId="1E09B5DF" w14:textId="77777777" w:rsidR="003B18FE" w:rsidRDefault="003B18FE" w:rsidP="003B18FE">
            <w:pPr>
              <w:tabs>
                <w:tab w:val="left" w:pos="3600"/>
                <w:tab w:val="left" w:pos="7200"/>
              </w:tabs>
              <w:spacing w:line="360" w:lineRule="auto"/>
            </w:pPr>
            <w:r>
              <w:tab/>
            </w:r>
            <w:r>
              <w:tab/>
            </w:r>
            <w:r>
              <w:tab/>
            </w:r>
            <w:r>
              <w:tab/>
            </w:r>
            <w:r>
              <w:tab/>
              <w:t>County Health Department:</w:t>
            </w:r>
            <w:r>
              <w:tab/>
            </w:r>
            <w:r w:rsidRPr="004B2E14">
              <w:rPr>
                <w:highlight w:val="yellow"/>
              </w:rPr>
              <w:t>{(XXX) XXX-XXXX}</w:t>
            </w:r>
          </w:p>
          <w:p w14:paraId="7592E375" w14:textId="77777777" w:rsidR="003B18FE" w:rsidRDefault="003B18FE" w:rsidP="003B18FE">
            <w:pPr>
              <w:tabs>
                <w:tab w:val="left" w:pos="3600"/>
                <w:tab w:val="left" w:pos="7200"/>
              </w:tabs>
              <w:spacing w:line="360" w:lineRule="auto"/>
            </w:pPr>
            <w:r>
              <w:tab/>
            </w:r>
            <w:r>
              <w:tab/>
            </w:r>
            <w:r>
              <w:tab/>
            </w:r>
            <w:r>
              <w:tab/>
            </w:r>
            <w:r>
              <w:tab/>
              <w:t>Local Clean Air Agency:</w:t>
            </w:r>
            <w:r>
              <w:tab/>
            </w:r>
            <w:r w:rsidRPr="004B2E14">
              <w:rPr>
                <w:highlight w:val="yellow"/>
              </w:rPr>
              <w:t>{(XXX) XXX-XXXX}</w:t>
            </w:r>
          </w:p>
          <w:p w14:paraId="1F2CE93B" w14:textId="77777777" w:rsidR="003B18FE" w:rsidRDefault="003B18FE" w:rsidP="003B18FE">
            <w:pPr>
              <w:tabs>
                <w:tab w:val="left" w:pos="3600"/>
                <w:tab w:val="left" w:pos="7200"/>
              </w:tabs>
              <w:spacing w:line="360" w:lineRule="auto"/>
            </w:pPr>
            <w:r>
              <w:tab/>
            </w:r>
            <w:r>
              <w:tab/>
            </w:r>
            <w:r>
              <w:tab/>
            </w:r>
            <w:r>
              <w:tab/>
            </w:r>
            <w:r>
              <w:tab/>
              <w:t>Department of Ecology:</w:t>
            </w:r>
            <w:r>
              <w:tab/>
            </w:r>
            <w:r w:rsidRPr="004B2E14">
              <w:rPr>
                <w:highlight w:val="yellow"/>
              </w:rPr>
              <w:t>{(XXX) XXX-XXXX}</w:t>
            </w:r>
          </w:p>
          <w:p w14:paraId="18FC3B4D" w14:textId="77777777" w:rsidR="003B18FE" w:rsidRDefault="003B18FE" w:rsidP="003B18FE">
            <w:pPr>
              <w:tabs>
                <w:tab w:val="left" w:pos="3600"/>
                <w:tab w:val="left" w:pos="7200"/>
              </w:tabs>
              <w:spacing w:line="360" w:lineRule="auto"/>
            </w:pPr>
            <w:r>
              <w:tab/>
            </w:r>
            <w:r>
              <w:tab/>
            </w:r>
            <w:r>
              <w:tab/>
            </w:r>
            <w:r>
              <w:tab/>
            </w:r>
            <w:r>
              <w:tab/>
              <w:t>National Response Center:</w:t>
            </w:r>
            <w:r>
              <w:tab/>
              <w:t>(800) 424-8802</w:t>
            </w:r>
          </w:p>
          <w:p w14:paraId="1F7BBBA9" w14:textId="77777777" w:rsidR="003B18FE" w:rsidRPr="003B18FE" w:rsidRDefault="003B18FE" w:rsidP="003B18FE">
            <w:pPr>
              <w:tabs>
                <w:tab w:val="left" w:pos="3600"/>
                <w:tab w:val="left" w:pos="7200"/>
              </w:tabs>
              <w:spacing w:line="360" w:lineRule="auto"/>
            </w:pPr>
            <w:r>
              <w:tab/>
            </w:r>
            <w:r>
              <w:tab/>
            </w:r>
            <w:r>
              <w:tab/>
            </w:r>
            <w:r>
              <w:tab/>
            </w:r>
            <w:r>
              <w:tab/>
            </w:r>
            <w:r w:rsidRPr="004B2E14">
              <w:rPr>
                <w:highlight w:val="yellow"/>
              </w:rPr>
              <w:t>{Other}</w:t>
            </w:r>
            <w:r>
              <w:tab/>
            </w:r>
            <w:r w:rsidRPr="004B2E14">
              <w:rPr>
                <w:highlight w:val="yellow"/>
              </w:rPr>
              <w:t>{Business phone}</w:t>
            </w:r>
          </w:p>
        </w:tc>
      </w:tr>
      <w:tr w:rsidR="003B18FE" w14:paraId="1037AED6" w14:textId="77777777" w:rsidTr="003B18FE">
        <w:tc>
          <w:tcPr>
            <w:tcW w:w="9576" w:type="dxa"/>
          </w:tcPr>
          <w:p w14:paraId="36E2D1F9" w14:textId="77777777" w:rsidR="003B18FE" w:rsidRDefault="003B18FE" w:rsidP="003B18FE">
            <w:pPr>
              <w:tabs>
                <w:tab w:val="left" w:pos="3600"/>
              </w:tabs>
              <w:spacing w:line="360" w:lineRule="auto"/>
            </w:pPr>
            <w:r w:rsidRPr="003B18FE">
              <w:rPr>
                <w:b/>
              </w:rPr>
              <w:t>Local Emergency Medical Facility</w:t>
            </w:r>
            <w:r>
              <w:tab/>
            </w:r>
            <w:r w:rsidRPr="004B2E14">
              <w:rPr>
                <w:highlight w:val="yellow"/>
              </w:rPr>
              <w:t>{Hospital/Clinic Name}</w:t>
            </w:r>
          </w:p>
          <w:p w14:paraId="369E0B02" w14:textId="77777777" w:rsidR="003B18FE" w:rsidRDefault="003B18FE" w:rsidP="003B18FE">
            <w:pPr>
              <w:tabs>
                <w:tab w:val="left" w:pos="3600"/>
              </w:tabs>
              <w:spacing w:line="360" w:lineRule="auto"/>
            </w:pPr>
            <w:r>
              <w:tab/>
            </w:r>
            <w:r w:rsidRPr="004B2E14">
              <w:rPr>
                <w:highlight w:val="yellow"/>
              </w:rPr>
              <w:t>{</w:t>
            </w:r>
            <w:r>
              <w:rPr>
                <w:highlight w:val="yellow"/>
              </w:rPr>
              <w:t>Street A</w:t>
            </w:r>
            <w:r w:rsidRPr="004B2E14">
              <w:rPr>
                <w:highlight w:val="yellow"/>
              </w:rPr>
              <w:t>ddress</w:t>
            </w:r>
            <w:r>
              <w:rPr>
                <w:highlight w:val="yellow"/>
              </w:rPr>
              <w:t xml:space="preserve"> City, State</w:t>
            </w:r>
            <w:r w:rsidR="002B1811">
              <w:rPr>
                <w:highlight w:val="yellow"/>
              </w:rPr>
              <w:t xml:space="preserve"> and</w:t>
            </w:r>
            <w:r>
              <w:rPr>
                <w:highlight w:val="yellow"/>
              </w:rPr>
              <w:t xml:space="preserve"> Zip</w:t>
            </w:r>
            <w:r w:rsidRPr="004B2E14">
              <w:rPr>
                <w:highlight w:val="yellow"/>
              </w:rPr>
              <w:t>}</w:t>
            </w:r>
          </w:p>
          <w:p w14:paraId="6819257D" w14:textId="77777777" w:rsidR="003B18FE" w:rsidRDefault="003B18FE" w:rsidP="003B18FE">
            <w:pPr>
              <w:tabs>
                <w:tab w:val="left" w:pos="3600"/>
                <w:tab w:val="left" w:pos="7200"/>
              </w:tabs>
              <w:spacing w:line="360" w:lineRule="auto"/>
            </w:pPr>
            <w:r>
              <w:tab/>
              <w:t>Phone:</w:t>
            </w:r>
            <w:r>
              <w:tab/>
            </w:r>
            <w:r w:rsidRPr="004B2E14">
              <w:rPr>
                <w:highlight w:val="yellow"/>
              </w:rPr>
              <w:t>{</w:t>
            </w:r>
            <w:r>
              <w:rPr>
                <w:highlight w:val="yellow"/>
              </w:rPr>
              <w:t>(XXX) XXX-XXXX</w:t>
            </w:r>
            <w:r w:rsidRPr="004B2E14">
              <w:rPr>
                <w:highlight w:val="yellow"/>
              </w:rPr>
              <w:t>}</w:t>
            </w:r>
          </w:p>
          <w:p w14:paraId="27C01D7B" w14:textId="77777777" w:rsidR="003B18FE" w:rsidRPr="003B18FE" w:rsidRDefault="003B18FE" w:rsidP="003B18FE">
            <w:pPr>
              <w:tabs>
                <w:tab w:val="left" w:pos="3600"/>
                <w:tab w:val="left" w:pos="7200"/>
              </w:tabs>
              <w:spacing w:line="360" w:lineRule="auto"/>
            </w:pPr>
            <w:r>
              <w:tab/>
              <w:t>Fax:</w:t>
            </w:r>
            <w:r>
              <w:tab/>
            </w:r>
            <w:r w:rsidRPr="004B2E14">
              <w:rPr>
                <w:highlight w:val="yellow"/>
              </w:rPr>
              <w:t>{</w:t>
            </w:r>
            <w:r>
              <w:rPr>
                <w:highlight w:val="yellow"/>
              </w:rPr>
              <w:t>(XXX) XXX-XXXX</w:t>
            </w:r>
            <w:r w:rsidRPr="004B2E14">
              <w:rPr>
                <w:highlight w:val="yellow"/>
              </w:rPr>
              <w:t>}</w:t>
            </w:r>
          </w:p>
        </w:tc>
      </w:tr>
      <w:tr w:rsidR="003B18FE" w14:paraId="46F879B5" w14:textId="77777777" w:rsidTr="003B18FE">
        <w:tc>
          <w:tcPr>
            <w:tcW w:w="9576" w:type="dxa"/>
          </w:tcPr>
          <w:p w14:paraId="433AEF3B" w14:textId="77777777" w:rsidR="003B18FE" w:rsidRPr="003B18FE" w:rsidRDefault="003B18FE" w:rsidP="003B18FE">
            <w:pPr>
              <w:tabs>
                <w:tab w:val="left" w:pos="3600"/>
              </w:tabs>
              <w:spacing w:line="360" w:lineRule="auto"/>
            </w:pPr>
            <w:r w:rsidRPr="003B18FE">
              <w:rPr>
                <w:b/>
              </w:rPr>
              <w:t>Safety Data Sheets</w:t>
            </w:r>
            <w:r>
              <w:tab/>
            </w:r>
            <w:r w:rsidRPr="003B18FE">
              <w:rPr>
                <w:highlight w:val="yellow"/>
              </w:rPr>
              <w:t>{SDS Location}</w:t>
            </w:r>
          </w:p>
        </w:tc>
      </w:tr>
    </w:tbl>
    <w:p w14:paraId="4561F556" w14:textId="77777777" w:rsidR="003B18FE" w:rsidRDefault="003B18FE" w:rsidP="003B18FE"/>
    <w:p w14:paraId="5A0DC340" w14:textId="77777777" w:rsidR="003B18FE" w:rsidRDefault="003B18FE">
      <w:r>
        <w:br w:type="page"/>
      </w:r>
    </w:p>
    <w:p w14:paraId="5D085460" w14:textId="7C0B8BF3" w:rsidR="003B18FE" w:rsidRDefault="003B18FE" w:rsidP="00A35DE2">
      <w:pPr>
        <w:pStyle w:val="H1Numbered"/>
        <w:numPr>
          <w:ilvl w:val="0"/>
          <w:numId w:val="270"/>
        </w:numPr>
      </w:pPr>
      <w:r>
        <w:t>SPILL PREVENTION</w:t>
      </w:r>
    </w:p>
    <w:p w14:paraId="2399D6D2" w14:textId="77777777" w:rsidR="003712DE" w:rsidRPr="003712DE" w:rsidRDefault="003B18FE" w:rsidP="00400863">
      <w:pPr>
        <w:pStyle w:val="Heading3"/>
        <w:numPr>
          <w:ilvl w:val="0"/>
          <w:numId w:val="351"/>
        </w:numPr>
      </w:pPr>
      <w:r w:rsidRPr="003712DE">
        <w:t>Hazardous Substance Management</w:t>
      </w:r>
    </w:p>
    <w:p w14:paraId="5FD2F800" w14:textId="77777777" w:rsidR="003B18FE" w:rsidRDefault="003B18FE" w:rsidP="003712DE">
      <w:pPr>
        <w:pStyle w:val="ListParagraph"/>
        <w:contextualSpacing w:val="0"/>
      </w:pPr>
      <w:r>
        <w:t>All hazardous substances, including chemical wastes, are to be managed in a way that prevents release.</w:t>
      </w:r>
      <w:r w:rsidR="0060102A">
        <w:t xml:space="preserve"> </w:t>
      </w:r>
      <w:r>
        <w:t xml:space="preserve">The following general requirements are to be </w:t>
      </w:r>
      <w:r w:rsidR="00CF16DD">
        <w:t>practiced</w:t>
      </w:r>
      <w:r>
        <w:t>:</w:t>
      </w:r>
    </w:p>
    <w:p w14:paraId="3B80FD4E" w14:textId="77777777" w:rsidR="003B18FE" w:rsidRPr="003712DE" w:rsidRDefault="003B18FE" w:rsidP="00A35DE2">
      <w:pPr>
        <w:pStyle w:val="ListParagraph"/>
        <w:numPr>
          <w:ilvl w:val="0"/>
          <w:numId w:val="213"/>
        </w:numPr>
        <w:ind w:left="1440"/>
        <w:contextualSpacing w:val="0"/>
        <w:rPr>
          <w:b/>
        </w:rPr>
      </w:pPr>
      <w:r w:rsidRPr="003712DE">
        <w:rPr>
          <w:b/>
        </w:rPr>
        <w:t>Container Management</w:t>
      </w:r>
    </w:p>
    <w:p w14:paraId="5E8262FD" w14:textId="77777777" w:rsidR="003B18FE" w:rsidRDefault="003B18FE" w:rsidP="00A35DE2">
      <w:pPr>
        <w:pStyle w:val="ListParagraph"/>
        <w:numPr>
          <w:ilvl w:val="0"/>
          <w:numId w:val="212"/>
        </w:numPr>
        <w:ind w:left="1800"/>
        <w:contextualSpacing w:val="0"/>
      </w:pPr>
      <w:r>
        <w:t>All hazardous substance containers must be in good condition and compatible with the materials stored within.</w:t>
      </w:r>
    </w:p>
    <w:p w14:paraId="4B1C72F4" w14:textId="77777777" w:rsidR="003B18FE" w:rsidRDefault="003B18FE" w:rsidP="00A35DE2">
      <w:pPr>
        <w:pStyle w:val="ListParagraph"/>
        <w:numPr>
          <w:ilvl w:val="0"/>
          <w:numId w:val="212"/>
        </w:numPr>
        <w:ind w:left="1800"/>
        <w:contextualSpacing w:val="0"/>
      </w:pPr>
      <w:r>
        <w:t>All hazardous substance containers must be accessible</w:t>
      </w:r>
      <w:r w:rsidR="00CF16DD">
        <w:t>,</w:t>
      </w:r>
      <w:r>
        <w:t xml:space="preserve"> and spacing between containers must provide sufficient access to perform periodic inspections and respond to releases.</w:t>
      </w:r>
    </w:p>
    <w:p w14:paraId="1D72DBD3" w14:textId="77777777" w:rsidR="003B18FE" w:rsidRDefault="003B18FE" w:rsidP="00A35DE2">
      <w:pPr>
        <w:pStyle w:val="ListParagraph"/>
        <w:numPr>
          <w:ilvl w:val="0"/>
          <w:numId w:val="212"/>
        </w:numPr>
        <w:ind w:left="1800"/>
        <w:contextualSpacing w:val="0"/>
      </w:pPr>
      <w:r>
        <w:t xml:space="preserve">Empty hazardous substance containers (drums) must have all markers and labels removed and the container marked with the word </w:t>
      </w:r>
      <w:r w:rsidR="00CF16DD">
        <w:t>“</w:t>
      </w:r>
      <w:r>
        <w:t>empty</w:t>
      </w:r>
      <w:r w:rsidR="00CF16DD">
        <w:t>.”</w:t>
      </w:r>
    </w:p>
    <w:p w14:paraId="5A67F7AE" w14:textId="77777777" w:rsidR="003B18FE" w:rsidRDefault="003B18FE" w:rsidP="00A35DE2">
      <w:pPr>
        <w:pStyle w:val="ListParagraph"/>
        <w:numPr>
          <w:ilvl w:val="0"/>
          <w:numId w:val="212"/>
        </w:numPr>
        <w:ind w:left="1800"/>
        <w:contextualSpacing w:val="0"/>
      </w:pPr>
      <w:r>
        <w:t>Any spills on the exterior of the container must be cleaned immediately.</w:t>
      </w:r>
    </w:p>
    <w:p w14:paraId="6195B9BB" w14:textId="77777777" w:rsidR="003B18FE" w:rsidRDefault="003B18FE" w:rsidP="00A35DE2">
      <w:pPr>
        <w:pStyle w:val="ListParagraph"/>
        <w:numPr>
          <w:ilvl w:val="0"/>
          <w:numId w:val="212"/>
        </w:numPr>
        <w:ind w:left="1800"/>
        <w:contextualSpacing w:val="0"/>
      </w:pPr>
      <w:r>
        <w:t>Flammable materials stored or dispensed from drums or totes must be grounded to prevent static spark.</w:t>
      </w:r>
    </w:p>
    <w:p w14:paraId="48032DE0" w14:textId="77777777" w:rsidR="003B18FE" w:rsidRDefault="003B18FE" w:rsidP="00A35DE2">
      <w:pPr>
        <w:pStyle w:val="ListParagraph"/>
        <w:numPr>
          <w:ilvl w:val="0"/>
          <w:numId w:val="212"/>
        </w:numPr>
        <w:ind w:left="1800"/>
        <w:contextualSpacing w:val="0"/>
      </w:pPr>
      <w:r>
        <w:t>Do not overfill waste drums. 4”of headspace must remain to allow for expansion</w:t>
      </w:r>
    </w:p>
    <w:p w14:paraId="3D03B647" w14:textId="77777777" w:rsidR="003B18FE" w:rsidRDefault="003712DE" w:rsidP="00A35DE2">
      <w:pPr>
        <w:pStyle w:val="ListParagraph"/>
        <w:numPr>
          <w:ilvl w:val="0"/>
          <w:numId w:val="212"/>
        </w:numPr>
        <w:ind w:left="1800"/>
        <w:contextualSpacing w:val="0"/>
      </w:pPr>
      <w:r w:rsidRPr="003712DE">
        <w:rPr>
          <w:highlight w:val="yellow"/>
        </w:rPr>
        <w:t>{Add other site-specific practices.}</w:t>
      </w:r>
    </w:p>
    <w:p w14:paraId="52749BB5" w14:textId="77777777" w:rsidR="003B18FE" w:rsidRPr="003712DE" w:rsidRDefault="003B18FE" w:rsidP="00A35DE2">
      <w:pPr>
        <w:pStyle w:val="ListParagraph"/>
        <w:numPr>
          <w:ilvl w:val="0"/>
          <w:numId w:val="213"/>
        </w:numPr>
        <w:ind w:left="1440"/>
        <w:contextualSpacing w:val="0"/>
        <w:rPr>
          <w:b/>
        </w:rPr>
      </w:pPr>
      <w:r w:rsidRPr="003712DE">
        <w:rPr>
          <w:b/>
        </w:rPr>
        <w:t>Housekeeping</w:t>
      </w:r>
    </w:p>
    <w:p w14:paraId="5E864764" w14:textId="77777777" w:rsidR="003B18FE" w:rsidRDefault="003B18FE" w:rsidP="00A35DE2">
      <w:pPr>
        <w:pStyle w:val="ListParagraph"/>
        <w:numPr>
          <w:ilvl w:val="0"/>
          <w:numId w:val="214"/>
        </w:numPr>
        <w:ind w:left="1800"/>
        <w:contextualSpacing w:val="0"/>
      </w:pPr>
      <w:r>
        <w:t>All hazardous substances must be stored inside buildings or under cover</w:t>
      </w:r>
      <w:r w:rsidR="00715E1E">
        <w:t>.</w:t>
      </w:r>
    </w:p>
    <w:p w14:paraId="606DC2F5" w14:textId="77777777" w:rsidR="003B18FE" w:rsidRDefault="003B18FE" w:rsidP="00A35DE2">
      <w:pPr>
        <w:pStyle w:val="ListParagraph"/>
        <w:numPr>
          <w:ilvl w:val="0"/>
          <w:numId w:val="214"/>
        </w:numPr>
        <w:ind w:left="1800"/>
        <w:contextualSpacing w:val="0"/>
      </w:pPr>
      <w:r>
        <w:t>Store hazardous substances not used daily in cabinets, or in designated areas</w:t>
      </w:r>
      <w:r w:rsidR="00715E1E">
        <w:t>.</w:t>
      </w:r>
    </w:p>
    <w:p w14:paraId="6DDD25F7" w14:textId="77777777" w:rsidR="003B18FE" w:rsidRDefault="003B18FE" w:rsidP="00A35DE2">
      <w:pPr>
        <w:pStyle w:val="ListParagraph"/>
        <w:numPr>
          <w:ilvl w:val="0"/>
          <w:numId w:val="214"/>
        </w:numPr>
        <w:ind w:left="1800"/>
        <w:contextualSpacing w:val="0"/>
      </w:pPr>
      <w:r>
        <w:t>All chemicals that are transferred from larger to smaller containers must be transferred by use of a funnel or spigot.</w:t>
      </w:r>
    </w:p>
    <w:p w14:paraId="58066353" w14:textId="77777777" w:rsidR="003B18FE" w:rsidRDefault="003B18FE" w:rsidP="00A35DE2">
      <w:pPr>
        <w:pStyle w:val="ListParagraph"/>
        <w:numPr>
          <w:ilvl w:val="0"/>
          <w:numId w:val="214"/>
        </w:numPr>
        <w:ind w:left="1800"/>
        <w:contextualSpacing w:val="0"/>
      </w:pPr>
      <w:r>
        <w:t xml:space="preserve">All hazardous substance containers should be closed while </w:t>
      </w:r>
      <w:r w:rsidR="00715E1E">
        <w:t>not in use.</w:t>
      </w:r>
    </w:p>
    <w:p w14:paraId="081D44E4" w14:textId="77777777" w:rsidR="003B18FE" w:rsidRDefault="003B18FE" w:rsidP="00A35DE2">
      <w:pPr>
        <w:pStyle w:val="ListParagraph"/>
        <w:numPr>
          <w:ilvl w:val="0"/>
          <w:numId w:val="214"/>
        </w:numPr>
        <w:ind w:left="1800"/>
        <w:contextualSpacing w:val="0"/>
      </w:pPr>
      <w:r>
        <w:t>Use drip pans or other collection devices to contain drips or leaks from dis</w:t>
      </w:r>
      <w:r w:rsidR="00715E1E">
        <w:t>pensing containers or equipment.</w:t>
      </w:r>
    </w:p>
    <w:p w14:paraId="65E89B38" w14:textId="77777777" w:rsidR="003B18FE" w:rsidRDefault="003B18FE" w:rsidP="00A35DE2">
      <w:pPr>
        <w:pStyle w:val="ListParagraph"/>
        <w:numPr>
          <w:ilvl w:val="0"/>
          <w:numId w:val="214"/>
        </w:numPr>
        <w:ind w:left="1800"/>
        <w:contextualSpacing w:val="0"/>
      </w:pPr>
      <w:r>
        <w:t>Implement preventative maintenance activities to reduce the poten</w:t>
      </w:r>
      <w:r w:rsidR="00715E1E">
        <w:t>tial for release from equipment.</w:t>
      </w:r>
    </w:p>
    <w:p w14:paraId="27979C9F" w14:textId="77777777" w:rsidR="003B18FE" w:rsidRDefault="003B18FE" w:rsidP="00A35DE2">
      <w:pPr>
        <w:pStyle w:val="ListParagraph"/>
        <w:numPr>
          <w:ilvl w:val="0"/>
          <w:numId w:val="214"/>
        </w:numPr>
        <w:ind w:left="1800"/>
        <w:contextualSpacing w:val="0"/>
      </w:pPr>
      <w:r>
        <w:t>Immediately clean up and properly man</w:t>
      </w:r>
      <w:r w:rsidR="00715E1E">
        <w:t>age all small spills or leaks.</w:t>
      </w:r>
    </w:p>
    <w:p w14:paraId="7E603B1A" w14:textId="77777777" w:rsidR="003B18FE" w:rsidRDefault="003B18FE" w:rsidP="00A35DE2">
      <w:pPr>
        <w:pStyle w:val="ListParagraph"/>
        <w:numPr>
          <w:ilvl w:val="0"/>
          <w:numId w:val="214"/>
        </w:numPr>
        <w:ind w:left="1800"/>
        <w:contextualSpacing w:val="0"/>
      </w:pPr>
      <w:r>
        <w:t>Periodically inspect equipment and hazardous substance storage areas to ensure leaks or spills are not occurring</w:t>
      </w:r>
      <w:r w:rsidR="00715E1E">
        <w:t>.</w:t>
      </w:r>
    </w:p>
    <w:p w14:paraId="4CC84F41" w14:textId="77777777" w:rsidR="003B18FE" w:rsidRDefault="003B18FE" w:rsidP="00A35DE2">
      <w:pPr>
        <w:pStyle w:val="ListParagraph"/>
        <w:numPr>
          <w:ilvl w:val="0"/>
          <w:numId w:val="214"/>
        </w:numPr>
        <w:ind w:left="1800"/>
        <w:contextualSpacing w:val="0"/>
      </w:pPr>
      <w:r>
        <w:t>Use signage to identity hazardous substance storage or waste collection areas</w:t>
      </w:r>
      <w:r w:rsidR="00715E1E">
        <w:t>.</w:t>
      </w:r>
    </w:p>
    <w:p w14:paraId="3B953F5D" w14:textId="77777777" w:rsidR="003B18FE" w:rsidRDefault="003B18FE" w:rsidP="00A35DE2">
      <w:pPr>
        <w:pStyle w:val="ListParagraph"/>
        <w:numPr>
          <w:ilvl w:val="0"/>
          <w:numId w:val="214"/>
        </w:numPr>
        <w:ind w:left="1800"/>
        <w:contextualSpacing w:val="0"/>
      </w:pPr>
      <w:r>
        <w:t>Keep all work areas and hazardous substance storage areas clean and in good general condition.</w:t>
      </w:r>
    </w:p>
    <w:p w14:paraId="67ACA8F3" w14:textId="77777777" w:rsidR="003712DE" w:rsidRDefault="003712DE" w:rsidP="00A35DE2">
      <w:pPr>
        <w:pStyle w:val="ListParagraph"/>
        <w:numPr>
          <w:ilvl w:val="0"/>
          <w:numId w:val="214"/>
        </w:numPr>
        <w:ind w:left="1800"/>
        <w:contextualSpacing w:val="0"/>
      </w:pPr>
      <w:r w:rsidRPr="003712DE">
        <w:rPr>
          <w:highlight w:val="yellow"/>
        </w:rPr>
        <w:t>{Add other site-specific practices.}</w:t>
      </w:r>
    </w:p>
    <w:p w14:paraId="65DA6E22" w14:textId="77777777" w:rsidR="003B18FE" w:rsidRPr="003712DE" w:rsidRDefault="003B18FE" w:rsidP="00A35DE2">
      <w:pPr>
        <w:pStyle w:val="ListParagraph"/>
        <w:numPr>
          <w:ilvl w:val="0"/>
          <w:numId w:val="213"/>
        </w:numPr>
        <w:ind w:left="1440"/>
        <w:contextualSpacing w:val="0"/>
        <w:rPr>
          <w:b/>
        </w:rPr>
      </w:pPr>
      <w:r w:rsidRPr="003712DE">
        <w:rPr>
          <w:b/>
        </w:rPr>
        <w:t xml:space="preserve">Secondary </w:t>
      </w:r>
      <w:r w:rsidR="003712DE" w:rsidRPr="003712DE">
        <w:rPr>
          <w:b/>
        </w:rPr>
        <w:t>C</w:t>
      </w:r>
      <w:r w:rsidRPr="003712DE">
        <w:rPr>
          <w:b/>
        </w:rPr>
        <w:t xml:space="preserve">ontainment </w:t>
      </w:r>
    </w:p>
    <w:p w14:paraId="07BFF1DC" w14:textId="77777777" w:rsidR="003B18FE" w:rsidRDefault="003B18FE" w:rsidP="00A35DE2">
      <w:pPr>
        <w:pStyle w:val="ListParagraph"/>
        <w:numPr>
          <w:ilvl w:val="0"/>
          <w:numId w:val="215"/>
        </w:numPr>
        <w:ind w:left="1800"/>
        <w:contextualSpacing w:val="0"/>
      </w:pPr>
      <w:r>
        <w:t>Store all bulk chemicals (&gt;55 gallons) within appropriate secondary containment, or any sized chemical if there is a potential for release to the environment.</w:t>
      </w:r>
    </w:p>
    <w:p w14:paraId="69AE40CA" w14:textId="77777777" w:rsidR="003B18FE" w:rsidRDefault="003B18FE" w:rsidP="00A35DE2">
      <w:pPr>
        <w:pStyle w:val="ListParagraph"/>
        <w:numPr>
          <w:ilvl w:val="0"/>
          <w:numId w:val="215"/>
        </w:numPr>
        <w:ind w:left="1800"/>
        <w:contextualSpacing w:val="0"/>
      </w:pPr>
      <w:r>
        <w:t>Secondary containment should be checked periodically, and any spills identified in secondary containment must be immediately cleaned up and removed.</w:t>
      </w:r>
    </w:p>
    <w:p w14:paraId="5CF8643E" w14:textId="77777777" w:rsidR="003712DE" w:rsidRDefault="003712DE" w:rsidP="00A35DE2">
      <w:pPr>
        <w:pStyle w:val="ListParagraph"/>
        <w:numPr>
          <w:ilvl w:val="0"/>
          <w:numId w:val="215"/>
        </w:numPr>
        <w:ind w:left="1800"/>
        <w:contextualSpacing w:val="0"/>
      </w:pPr>
      <w:r w:rsidRPr="003712DE">
        <w:rPr>
          <w:highlight w:val="yellow"/>
        </w:rPr>
        <w:t>{Add other site-specific practices.}</w:t>
      </w:r>
    </w:p>
    <w:p w14:paraId="402A76B7" w14:textId="77777777" w:rsidR="003B18FE" w:rsidRPr="003712DE" w:rsidRDefault="003712DE" w:rsidP="00A35DE2">
      <w:pPr>
        <w:pStyle w:val="ListParagraph"/>
        <w:numPr>
          <w:ilvl w:val="0"/>
          <w:numId w:val="213"/>
        </w:numPr>
        <w:ind w:left="1440"/>
        <w:contextualSpacing w:val="0"/>
        <w:rPr>
          <w:b/>
        </w:rPr>
      </w:pPr>
      <w:r w:rsidRPr="003712DE">
        <w:rPr>
          <w:b/>
        </w:rPr>
        <w:t>Marking and L</w:t>
      </w:r>
      <w:r w:rsidR="003B18FE" w:rsidRPr="003712DE">
        <w:rPr>
          <w:b/>
        </w:rPr>
        <w:t>abeling</w:t>
      </w:r>
    </w:p>
    <w:p w14:paraId="38191C4E" w14:textId="77777777" w:rsidR="003B18FE" w:rsidRDefault="003B18FE" w:rsidP="00A35DE2">
      <w:pPr>
        <w:pStyle w:val="ListParagraph"/>
        <w:numPr>
          <w:ilvl w:val="0"/>
          <w:numId w:val="216"/>
        </w:numPr>
        <w:ind w:left="1800"/>
        <w:contextualSpacing w:val="0"/>
      </w:pPr>
      <w:r>
        <w:t>Ensure all hazardous substances, including chemical wastes, are properly marked and labeled in accordance with all federal, state</w:t>
      </w:r>
      <w:r w:rsidR="00CF16DD">
        <w:t>,</w:t>
      </w:r>
      <w:r>
        <w:t xml:space="preserve"> and local regulations.</w:t>
      </w:r>
    </w:p>
    <w:p w14:paraId="365F9D4D" w14:textId="77777777" w:rsidR="003B18FE" w:rsidRDefault="003B18FE" w:rsidP="00A35DE2">
      <w:pPr>
        <w:pStyle w:val="ListParagraph"/>
        <w:numPr>
          <w:ilvl w:val="0"/>
          <w:numId w:val="216"/>
        </w:numPr>
        <w:ind w:left="1800"/>
        <w:contextualSpacing w:val="0"/>
      </w:pPr>
      <w:r>
        <w:t>Ensure that hazardous substances transferred to small containers are marked with the chemical</w:t>
      </w:r>
      <w:r w:rsidR="00CF16DD">
        <w:t>’</w:t>
      </w:r>
      <w:r>
        <w:t>s name (</w:t>
      </w:r>
      <w:r w:rsidR="00CF16DD">
        <w:t xml:space="preserve">for </w:t>
      </w:r>
      <w:r>
        <w:t>example</w:t>
      </w:r>
      <w:r w:rsidR="00CF16DD">
        <w:t>,</w:t>
      </w:r>
      <w:r>
        <w:t xml:space="preserve"> “Isopropyl Alcohol”) and hazard (</w:t>
      </w:r>
      <w:r w:rsidR="00CF16DD">
        <w:t xml:space="preserve">for </w:t>
      </w:r>
      <w:r>
        <w:t>example</w:t>
      </w:r>
      <w:r w:rsidR="00CF16DD">
        <w:t>,</w:t>
      </w:r>
      <w:r>
        <w:t xml:space="preserve"> “Flammable”).</w:t>
      </w:r>
    </w:p>
    <w:p w14:paraId="0D2258F6" w14:textId="77777777" w:rsidR="003712DE" w:rsidRDefault="003712DE" w:rsidP="00A35DE2">
      <w:pPr>
        <w:pStyle w:val="ListParagraph"/>
        <w:numPr>
          <w:ilvl w:val="0"/>
          <w:numId w:val="216"/>
        </w:numPr>
        <w:ind w:left="1800"/>
        <w:contextualSpacing w:val="0"/>
      </w:pPr>
      <w:r w:rsidRPr="003712DE">
        <w:rPr>
          <w:highlight w:val="yellow"/>
        </w:rPr>
        <w:t>{Add other site-specific practices.}</w:t>
      </w:r>
    </w:p>
    <w:p w14:paraId="79BB7B81" w14:textId="77777777" w:rsidR="003712DE" w:rsidRPr="003712DE" w:rsidRDefault="003B18FE" w:rsidP="00400863">
      <w:pPr>
        <w:pStyle w:val="Heading3"/>
      </w:pPr>
      <w:r w:rsidRPr="003712DE">
        <w:t>Employee Training</w:t>
      </w:r>
    </w:p>
    <w:p w14:paraId="287DEF2A" w14:textId="77777777" w:rsidR="003B18FE" w:rsidRDefault="003B18FE" w:rsidP="003712DE">
      <w:pPr>
        <w:pStyle w:val="ListParagraph"/>
        <w:contextualSpacing w:val="0"/>
      </w:pPr>
      <w:r>
        <w:t>All employees must receive periodic training on the proper handling of hazardous substances</w:t>
      </w:r>
      <w:r w:rsidR="00715E1E">
        <w:t>,</w:t>
      </w:r>
      <w:r>
        <w:t xml:space="preserve"> spill prevention practices, and emergency response procedures.</w:t>
      </w:r>
      <w:r w:rsidR="0060102A">
        <w:t xml:space="preserve"> </w:t>
      </w:r>
      <w:r>
        <w:t xml:space="preserve">Training must include a review of the spill prevention and emergency response plan, </w:t>
      </w:r>
      <w:r w:rsidR="00CF16DD">
        <w:t>as well as the</w:t>
      </w:r>
      <w:r>
        <w:t xml:space="preserve"> location and use of emergency response equipment.</w:t>
      </w:r>
      <w:r w:rsidR="0060102A">
        <w:t xml:space="preserve"> </w:t>
      </w:r>
      <w:r>
        <w:t>Training can be recorded through safety committee meetings, staff training logs, or other equivalent record keeping.</w:t>
      </w:r>
    </w:p>
    <w:p w14:paraId="024CD5EF" w14:textId="77777777" w:rsidR="003712DE" w:rsidRPr="003712DE" w:rsidRDefault="003B18FE" w:rsidP="00400863">
      <w:pPr>
        <w:pStyle w:val="Heading3"/>
      </w:pPr>
      <w:r w:rsidRPr="003712DE">
        <w:t>Hazardous Substance Inventory</w:t>
      </w:r>
    </w:p>
    <w:p w14:paraId="58B7E3BA" w14:textId="77777777" w:rsidR="003B18FE" w:rsidRDefault="00CF16DD" w:rsidP="003712DE">
      <w:pPr>
        <w:pStyle w:val="ListParagraph"/>
        <w:contextualSpacing w:val="0"/>
      </w:pPr>
      <w:r>
        <w:t>Maintain an inventory</w:t>
      </w:r>
      <w:r w:rsidR="003B18FE">
        <w:t xml:space="preserve"> for all hazardous</w:t>
      </w:r>
      <w:r w:rsidR="00450F43">
        <w:t xml:space="preserve"> substance</w:t>
      </w:r>
      <w:r>
        <w:t>s</w:t>
      </w:r>
      <w:r w:rsidR="00450F43">
        <w:t xml:space="preserve"> stored in quantities less than </w:t>
      </w:r>
      <w:r w:rsidR="003B18FE">
        <w:t>55 gallons, and list locations where non-bulk hazardous substances are stored (</w:t>
      </w:r>
      <w:r>
        <w:t xml:space="preserve">for example, </w:t>
      </w:r>
      <w:r w:rsidR="003B18FE">
        <w:t>flammable lockers</w:t>
      </w:r>
      <w:r>
        <w:t xml:space="preserve"> – </w:t>
      </w:r>
      <w:r w:rsidR="003B18FE">
        <w:t>shop floor).</w:t>
      </w:r>
    </w:p>
    <w:p w14:paraId="21A82F5D" w14:textId="77777777" w:rsidR="00362412" w:rsidRDefault="003B18FE" w:rsidP="00400863">
      <w:pPr>
        <w:pStyle w:val="Heading3"/>
      </w:pPr>
      <w:r w:rsidRPr="003712DE">
        <w:t>Spill Response Equipment</w:t>
      </w:r>
    </w:p>
    <w:p w14:paraId="4C2DD6A1" w14:textId="77777777" w:rsidR="003B18FE" w:rsidRDefault="003B18FE" w:rsidP="003712DE">
      <w:pPr>
        <w:pStyle w:val="ListParagraph"/>
        <w:contextualSpacing w:val="0"/>
      </w:pPr>
      <w:r>
        <w:t>Spill response equipment must be maintained and located in areas where spills are likely to occur.</w:t>
      </w:r>
      <w:r w:rsidR="0060102A">
        <w:t xml:space="preserve"> </w:t>
      </w:r>
      <w:r>
        <w:t>Spill kits should provide adequate response capabilities to manage any anticipated spill or release.</w:t>
      </w:r>
      <w:r w:rsidR="0060102A">
        <w:t xml:space="preserve"> </w:t>
      </w:r>
      <w:r>
        <w:t xml:space="preserve">The following general requirements are to be </w:t>
      </w:r>
      <w:r w:rsidR="00CF16DD">
        <w:t>practiced</w:t>
      </w:r>
      <w:r>
        <w:t>:</w:t>
      </w:r>
    </w:p>
    <w:p w14:paraId="158FC225" w14:textId="77777777" w:rsidR="003B18FE" w:rsidRDefault="003712DE" w:rsidP="00A35DE2">
      <w:pPr>
        <w:pStyle w:val="ListParagraph"/>
        <w:numPr>
          <w:ilvl w:val="0"/>
          <w:numId w:val="217"/>
        </w:numPr>
        <w:ind w:left="1080"/>
        <w:contextualSpacing w:val="0"/>
      </w:pPr>
      <w:r>
        <w:t>Stock spill clean</w:t>
      </w:r>
      <w:r w:rsidR="003B18FE">
        <w:t>up kits that are compatible with the haza</w:t>
      </w:r>
      <w:r>
        <w:t>rdous substances stored on site.</w:t>
      </w:r>
    </w:p>
    <w:p w14:paraId="4717CF3F" w14:textId="77777777" w:rsidR="003B18FE" w:rsidRDefault="003B18FE" w:rsidP="00A35DE2">
      <w:pPr>
        <w:pStyle w:val="ListParagraph"/>
        <w:numPr>
          <w:ilvl w:val="0"/>
          <w:numId w:val="217"/>
        </w:numPr>
        <w:ind w:left="1080"/>
        <w:contextualSpacing w:val="0"/>
      </w:pPr>
      <w:r>
        <w:t>Locate spill kits in areas where spills are likely to occur (</w:t>
      </w:r>
      <w:r w:rsidR="00CF16DD">
        <w:t xml:space="preserve">for example, </w:t>
      </w:r>
      <w:r>
        <w:t>loading docks, chemical storage areas, locations where hazardous su</w:t>
      </w:r>
      <w:r w:rsidR="003712DE">
        <w:t>bstance are being transferred</w:t>
      </w:r>
      <w:r w:rsidR="00CF16DD">
        <w:t>, etc.</w:t>
      </w:r>
      <w:r w:rsidR="003712DE">
        <w:t>).</w:t>
      </w:r>
    </w:p>
    <w:p w14:paraId="77767A80" w14:textId="77777777" w:rsidR="003B18FE" w:rsidRDefault="003B18FE" w:rsidP="00A35DE2">
      <w:pPr>
        <w:pStyle w:val="ListParagraph"/>
        <w:numPr>
          <w:ilvl w:val="0"/>
          <w:numId w:val="217"/>
        </w:numPr>
        <w:ind w:left="1080"/>
        <w:contextualSpacing w:val="0"/>
      </w:pPr>
      <w:r>
        <w:t xml:space="preserve">Spill kits should be sized to </w:t>
      </w:r>
      <w:r w:rsidR="00CF16DD">
        <w:t xml:space="preserve">manage </w:t>
      </w:r>
      <w:r>
        <w:t>an anticipated release (spill e</w:t>
      </w:r>
      <w:r w:rsidR="003712DE">
        <w:t>qual to the largest container).</w:t>
      </w:r>
    </w:p>
    <w:p w14:paraId="17467FCE" w14:textId="77777777" w:rsidR="004B2E14" w:rsidRDefault="003B18FE" w:rsidP="00A35DE2">
      <w:pPr>
        <w:pStyle w:val="ListParagraph"/>
        <w:numPr>
          <w:ilvl w:val="0"/>
          <w:numId w:val="217"/>
        </w:numPr>
        <w:ind w:left="1080"/>
        <w:contextualSpacing w:val="0"/>
      </w:pPr>
      <w:r>
        <w:t>Emergency response equipment should be inspected periodically to ensure that the spill kit is complete.</w:t>
      </w:r>
    </w:p>
    <w:p w14:paraId="06A1CCB1" w14:textId="77777777" w:rsidR="003712DE" w:rsidRPr="00CF16DD" w:rsidRDefault="00362412" w:rsidP="00400863">
      <w:pPr>
        <w:pStyle w:val="Heading3"/>
      </w:pPr>
      <w:r w:rsidRPr="00362412">
        <w:t>Spill Response, First Aid Equipment</w:t>
      </w:r>
      <w:r w:rsidR="00CF16DD">
        <w:t>,</w:t>
      </w:r>
      <w:r w:rsidRPr="00362412">
        <w:t xml:space="preserve"> and Fire Alarm Locations</w:t>
      </w:r>
    </w:p>
    <w:tbl>
      <w:tblPr>
        <w:tblStyle w:val="TableGrid"/>
        <w:tblW w:w="0" w:type="auto"/>
        <w:tblLook w:val="04A0" w:firstRow="1" w:lastRow="0" w:firstColumn="1" w:lastColumn="0" w:noHBand="0" w:noVBand="1"/>
      </w:tblPr>
      <w:tblGrid>
        <w:gridCol w:w="2378"/>
        <w:gridCol w:w="6972"/>
      </w:tblGrid>
      <w:tr w:rsidR="003712DE" w14:paraId="02EE056E" w14:textId="77777777" w:rsidTr="003712DE">
        <w:trPr>
          <w:trHeight w:val="432"/>
        </w:trPr>
        <w:tc>
          <w:tcPr>
            <w:tcW w:w="2538" w:type="dxa"/>
            <w:shd w:val="clear" w:color="auto" w:fill="D9D9D9" w:themeFill="background1" w:themeFillShade="D9"/>
            <w:vAlign w:val="center"/>
          </w:tcPr>
          <w:p w14:paraId="08366763" w14:textId="77777777" w:rsidR="003712DE" w:rsidRDefault="003712DE" w:rsidP="003712DE">
            <w:pPr>
              <w:pStyle w:val="Level1"/>
              <w:numPr>
                <w:ilvl w:val="0"/>
                <w:numId w:val="0"/>
              </w:numPr>
              <w:jc w:val="center"/>
              <w:rPr>
                <w:rFonts w:asciiTheme="minorHAnsi" w:hAnsiTheme="minorHAnsi"/>
                <w:b/>
                <w:sz w:val="22"/>
                <w:szCs w:val="22"/>
              </w:rPr>
            </w:pPr>
            <w:r>
              <w:rPr>
                <w:rFonts w:asciiTheme="minorHAnsi" w:hAnsiTheme="minorHAnsi"/>
                <w:b/>
                <w:sz w:val="22"/>
                <w:szCs w:val="22"/>
              </w:rPr>
              <w:t>Location(s)</w:t>
            </w:r>
          </w:p>
        </w:tc>
        <w:tc>
          <w:tcPr>
            <w:tcW w:w="7668" w:type="dxa"/>
            <w:shd w:val="clear" w:color="auto" w:fill="D9D9D9" w:themeFill="background1" w:themeFillShade="D9"/>
            <w:vAlign w:val="center"/>
          </w:tcPr>
          <w:p w14:paraId="2A290693" w14:textId="77777777" w:rsidR="003712DE" w:rsidRDefault="003712DE" w:rsidP="003712DE">
            <w:pPr>
              <w:pStyle w:val="Level1"/>
              <w:numPr>
                <w:ilvl w:val="0"/>
                <w:numId w:val="0"/>
              </w:numPr>
              <w:jc w:val="center"/>
              <w:rPr>
                <w:rFonts w:asciiTheme="minorHAnsi" w:hAnsiTheme="minorHAnsi"/>
                <w:b/>
                <w:sz w:val="22"/>
                <w:szCs w:val="22"/>
              </w:rPr>
            </w:pPr>
            <w:r>
              <w:rPr>
                <w:rFonts w:asciiTheme="minorHAnsi" w:hAnsiTheme="minorHAnsi"/>
                <w:b/>
                <w:sz w:val="22"/>
                <w:szCs w:val="22"/>
              </w:rPr>
              <w:t>Spill Equipment Content/Inventory</w:t>
            </w:r>
          </w:p>
        </w:tc>
      </w:tr>
      <w:tr w:rsidR="003712DE" w14:paraId="28C9043F" w14:textId="77777777" w:rsidTr="003712DE">
        <w:trPr>
          <w:trHeight w:val="864"/>
        </w:trPr>
        <w:tc>
          <w:tcPr>
            <w:tcW w:w="2538" w:type="dxa"/>
          </w:tcPr>
          <w:p w14:paraId="00530024" w14:textId="77777777" w:rsidR="003712DE" w:rsidRPr="003D014A" w:rsidRDefault="003712DE" w:rsidP="00596199">
            <w:pPr>
              <w:pStyle w:val="Level1"/>
              <w:numPr>
                <w:ilvl w:val="0"/>
                <w:numId w:val="0"/>
              </w:numPr>
              <w:rPr>
                <w:rFonts w:asciiTheme="minorHAnsi" w:hAnsiTheme="minorHAnsi"/>
                <w:sz w:val="22"/>
                <w:szCs w:val="22"/>
              </w:rPr>
            </w:pPr>
            <w:r w:rsidRPr="003D014A">
              <w:rPr>
                <w:rFonts w:asciiTheme="minorHAnsi" w:hAnsiTheme="minorHAnsi"/>
                <w:sz w:val="22"/>
                <w:szCs w:val="22"/>
              </w:rPr>
              <w:t>Loading Dock</w:t>
            </w:r>
          </w:p>
        </w:tc>
        <w:tc>
          <w:tcPr>
            <w:tcW w:w="7668" w:type="dxa"/>
          </w:tcPr>
          <w:p w14:paraId="0B391AE2" w14:textId="77777777" w:rsidR="003712DE" w:rsidRDefault="003712DE" w:rsidP="00596199">
            <w:pPr>
              <w:pStyle w:val="Level1"/>
              <w:numPr>
                <w:ilvl w:val="0"/>
                <w:numId w:val="0"/>
              </w:numPr>
              <w:rPr>
                <w:rFonts w:asciiTheme="minorHAnsi" w:hAnsiTheme="minorHAnsi"/>
                <w:b/>
                <w:sz w:val="22"/>
                <w:szCs w:val="22"/>
              </w:rPr>
            </w:pPr>
            <w:r w:rsidRPr="005C482B">
              <w:rPr>
                <w:rFonts w:asciiTheme="minorHAnsi" w:hAnsiTheme="minorHAnsi"/>
                <w:sz w:val="22"/>
                <w:szCs w:val="22"/>
              </w:rPr>
              <w:t>40gl</w:t>
            </w:r>
            <w:r w:rsidR="00D16D4C">
              <w:rPr>
                <w:rFonts w:asciiTheme="minorHAnsi" w:hAnsiTheme="minorHAnsi"/>
                <w:sz w:val="22"/>
                <w:szCs w:val="22"/>
              </w:rPr>
              <w:t xml:space="preserve"> – </w:t>
            </w:r>
            <w:r w:rsidRPr="005C482B">
              <w:rPr>
                <w:rFonts w:asciiTheme="minorHAnsi" w:hAnsiTheme="minorHAnsi"/>
                <w:sz w:val="22"/>
                <w:szCs w:val="22"/>
              </w:rPr>
              <w:t xml:space="preserve">Spill </w:t>
            </w:r>
            <w:r w:rsidR="00D16D4C">
              <w:rPr>
                <w:rFonts w:asciiTheme="minorHAnsi" w:hAnsiTheme="minorHAnsi"/>
                <w:sz w:val="22"/>
                <w:szCs w:val="22"/>
              </w:rPr>
              <w:t>k</w:t>
            </w:r>
            <w:r w:rsidRPr="005C482B">
              <w:rPr>
                <w:rFonts w:asciiTheme="minorHAnsi" w:hAnsiTheme="minorHAnsi"/>
                <w:sz w:val="22"/>
                <w:szCs w:val="22"/>
              </w:rPr>
              <w:t>it including 65-gl over pack drum, universal adsorbent socks, pillows and pads, personal protective equipment, non-sparking shovel, disposable bags and ties</w:t>
            </w:r>
            <w:r w:rsidR="00D16D4C">
              <w:rPr>
                <w:rFonts w:asciiTheme="minorHAnsi" w:hAnsiTheme="minorHAnsi"/>
                <w:sz w:val="22"/>
                <w:szCs w:val="22"/>
              </w:rPr>
              <w:t>,</w:t>
            </w:r>
            <w:r w:rsidRPr="005C482B">
              <w:rPr>
                <w:rFonts w:asciiTheme="minorHAnsi" w:hAnsiTheme="minorHAnsi"/>
                <w:sz w:val="22"/>
                <w:szCs w:val="22"/>
              </w:rPr>
              <w:t xml:space="preserve"> </w:t>
            </w:r>
            <w:r w:rsidR="007856B0">
              <w:rPr>
                <w:rFonts w:asciiTheme="minorHAnsi" w:hAnsiTheme="minorHAnsi"/>
                <w:sz w:val="22"/>
                <w:szCs w:val="22"/>
              </w:rPr>
              <w:t>and</w:t>
            </w:r>
            <w:r w:rsidRPr="005C482B">
              <w:rPr>
                <w:rFonts w:asciiTheme="minorHAnsi" w:hAnsiTheme="minorHAnsi"/>
                <w:sz w:val="22"/>
                <w:szCs w:val="22"/>
              </w:rPr>
              <w:t xml:space="preserve"> Emergency Response Guidebook</w:t>
            </w:r>
          </w:p>
        </w:tc>
      </w:tr>
      <w:tr w:rsidR="003712DE" w14:paraId="34D5A650" w14:textId="77777777" w:rsidTr="003712DE">
        <w:trPr>
          <w:trHeight w:val="864"/>
        </w:trPr>
        <w:tc>
          <w:tcPr>
            <w:tcW w:w="2538" w:type="dxa"/>
          </w:tcPr>
          <w:p w14:paraId="42B4BEA9" w14:textId="77777777" w:rsidR="003712DE" w:rsidRDefault="003712DE" w:rsidP="00596199">
            <w:pPr>
              <w:pStyle w:val="Level1"/>
              <w:numPr>
                <w:ilvl w:val="0"/>
                <w:numId w:val="0"/>
              </w:numPr>
              <w:rPr>
                <w:rFonts w:asciiTheme="minorHAnsi" w:hAnsiTheme="minorHAnsi"/>
                <w:b/>
                <w:sz w:val="22"/>
                <w:szCs w:val="22"/>
              </w:rPr>
            </w:pPr>
          </w:p>
        </w:tc>
        <w:tc>
          <w:tcPr>
            <w:tcW w:w="7668" w:type="dxa"/>
          </w:tcPr>
          <w:p w14:paraId="2B033359" w14:textId="77777777" w:rsidR="003712DE" w:rsidRDefault="003712DE" w:rsidP="00596199">
            <w:pPr>
              <w:pStyle w:val="Level1"/>
              <w:numPr>
                <w:ilvl w:val="0"/>
                <w:numId w:val="0"/>
              </w:numPr>
              <w:rPr>
                <w:rFonts w:asciiTheme="minorHAnsi" w:hAnsiTheme="minorHAnsi"/>
                <w:b/>
                <w:sz w:val="22"/>
                <w:szCs w:val="22"/>
              </w:rPr>
            </w:pPr>
          </w:p>
        </w:tc>
      </w:tr>
      <w:tr w:rsidR="003712DE" w14:paraId="78A5B1D5" w14:textId="77777777" w:rsidTr="003712DE">
        <w:trPr>
          <w:trHeight w:val="864"/>
        </w:trPr>
        <w:tc>
          <w:tcPr>
            <w:tcW w:w="2538" w:type="dxa"/>
          </w:tcPr>
          <w:p w14:paraId="035A21C2" w14:textId="77777777" w:rsidR="003712DE" w:rsidRDefault="003712DE" w:rsidP="00596199">
            <w:pPr>
              <w:pStyle w:val="Level1"/>
              <w:numPr>
                <w:ilvl w:val="0"/>
                <w:numId w:val="0"/>
              </w:numPr>
              <w:rPr>
                <w:rFonts w:asciiTheme="minorHAnsi" w:hAnsiTheme="minorHAnsi"/>
                <w:b/>
                <w:sz w:val="22"/>
                <w:szCs w:val="22"/>
              </w:rPr>
            </w:pPr>
          </w:p>
        </w:tc>
        <w:tc>
          <w:tcPr>
            <w:tcW w:w="7668" w:type="dxa"/>
          </w:tcPr>
          <w:p w14:paraId="33CDC906" w14:textId="77777777" w:rsidR="003712DE" w:rsidRDefault="003712DE" w:rsidP="00596199">
            <w:pPr>
              <w:pStyle w:val="Level1"/>
              <w:numPr>
                <w:ilvl w:val="0"/>
                <w:numId w:val="0"/>
              </w:numPr>
              <w:rPr>
                <w:rFonts w:asciiTheme="minorHAnsi" w:hAnsiTheme="minorHAnsi"/>
                <w:b/>
                <w:sz w:val="22"/>
                <w:szCs w:val="22"/>
              </w:rPr>
            </w:pPr>
          </w:p>
        </w:tc>
      </w:tr>
      <w:tr w:rsidR="003712DE" w14:paraId="062A8889" w14:textId="77777777" w:rsidTr="003712DE">
        <w:trPr>
          <w:trHeight w:val="864"/>
        </w:trPr>
        <w:tc>
          <w:tcPr>
            <w:tcW w:w="2538" w:type="dxa"/>
          </w:tcPr>
          <w:p w14:paraId="07A44399" w14:textId="77777777" w:rsidR="003712DE" w:rsidRDefault="003712DE" w:rsidP="00596199">
            <w:pPr>
              <w:pStyle w:val="Level1"/>
              <w:numPr>
                <w:ilvl w:val="0"/>
                <w:numId w:val="0"/>
              </w:numPr>
              <w:rPr>
                <w:rFonts w:asciiTheme="minorHAnsi" w:hAnsiTheme="minorHAnsi"/>
                <w:b/>
                <w:sz w:val="22"/>
                <w:szCs w:val="22"/>
              </w:rPr>
            </w:pPr>
          </w:p>
        </w:tc>
        <w:tc>
          <w:tcPr>
            <w:tcW w:w="7668" w:type="dxa"/>
          </w:tcPr>
          <w:p w14:paraId="43C20AF1" w14:textId="77777777" w:rsidR="003712DE" w:rsidRDefault="003712DE" w:rsidP="00596199">
            <w:pPr>
              <w:pStyle w:val="Level1"/>
              <w:numPr>
                <w:ilvl w:val="0"/>
                <w:numId w:val="0"/>
              </w:numPr>
              <w:rPr>
                <w:rFonts w:asciiTheme="minorHAnsi" w:hAnsiTheme="minorHAnsi"/>
                <w:b/>
                <w:sz w:val="22"/>
                <w:szCs w:val="22"/>
              </w:rPr>
            </w:pPr>
          </w:p>
        </w:tc>
      </w:tr>
      <w:tr w:rsidR="003712DE" w14:paraId="7431DCEE" w14:textId="77777777" w:rsidTr="003712DE">
        <w:trPr>
          <w:trHeight w:val="864"/>
        </w:trPr>
        <w:tc>
          <w:tcPr>
            <w:tcW w:w="2538" w:type="dxa"/>
          </w:tcPr>
          <w:p w14:paraId="28C4A01A" w14:textId="77777777" w:rsidR="003712DE" w:rsidRDefault="003712DE" w:rsidP="00596199">
            <w:pPr>
              <w:pStyle w:val="Level1"/>
              <w:numPr>
                <w:ilvl w:val="0"/>
                <w:numId w:val="0"/>
              </w:numPr>
              <w:rPr>
                <w:rFonts w:asciiTheme="minorHAnsi" w:hAnsiTheme="minorHAnsi"/>
                <w:b/>
                <w:sz w:val="22"/>
                <w:szCs w:val="22"/>
              </w:rPr>
            </w:pPr>
          </w:p>
        </w:tc>
        <w:tc>
          <w:tcPr>
            <w:tcW w:w="7668" w:type="dxa"/>
          </w:tcPr>
          <w:p w14:paraId="1A3EBEFE" w14:textId="77777777" w:rsidR="003712DE" w:rsidRDefault="003712DE" w:rsidP="00596199">
            <w:pPr>
              <w:pStyle w:val="Level1"/>
              <w:numPr>
                <w:ilvl w:val="0"/>
                <w:numId w:val="0"/>
              </w:numPr>
              <w:rPr>
                <w:rFonts w:asciiTheme="minorHAnsi" w:hAnsiTheme="minorHAnsi"/>
                <w:b/>
                <w:sz w:val="22"/>
                <w:szCs w:val="22"/>
              </w:rPr>
            </w:pPr>
          </w:p>
        </w:tc>
      </w:tr>
      <w:tr w:rsidR="003712DE" w14:paraId="165A2001" w14:textId="77777777" w:rsidTr="003712DE">
        <w:trPr>
          <w:trHeight w:val="864"/>
        </w:trPr>
        <w:tc>
          <w:tcPr>
            <w:tcW w:w="2538" w:type="dxa"/>
          </w:tcPr>
          <w:p w14:paraId="37F57B51" w14:textId="77777777" w:rsidR="003712DE" w:rsidRDefault="003712DE" w:rsidP="00596199">
            <w:pPr>
              <w:pStyle w:val="Level1"/>
              <w:numPr>
                <w:ilvl w:val="0"/>
                <w:numId w:val="0"/>
              </w:numPr>
              <w:rPr>
                <w:rFonts w:asciiTheme="minorHAnsi" w:hAnsiTheme="minorHAnsi"/>
                <w:b/>
                <w:sz w:val="22"/>
                <w:szCs w:val="22"/>
              </w:rPr>
            </w:pPr>
          </w:p>
        </w:tc>
        <w:tc>
          <w:tcPr>
            <w:tcW w:w="7668" w:type="dxa"/>
          </w:tcPr>
          <w:p w14:paraId="5F8898C8" w14:textId="77777777" w:rsidR="003712DE" w:rsidRDefault="003712DE" w:rsidP="00596199">
            <w:pPr>
              <w:pStyle w:val="Level1"/>
              <w:numPr>
                <w:ilvl w:val="0"/>
                <w:numId w:val="0"/>
              </w:numPr>
              <w:rPr>
                <w:rFonts w:asciiTheme="minorHAnsi" w:hAnsiTheme="minorHAnsi"/>
                <w:b/>
                <w:sz w:val="22"/>
                <w:szCs w:val="22"/>
              </w:rPr>
            </w:pPr>
          </w:p>
        </w:tc>
      </w:tr>
      <w:tr w:rsidR="003712DE" w14:paraId="6B5D9246" w14:textId="77777777" w:rsidTr="003712DE">
        <w:trPr>
          <w:trHeight w:val="864"/>
        </w:trPr>
        <w:tc>
          <w:tcPr>
            <w:tcW w:w="2538" w:type="dxa"/>
          </w:tcPr>
          <w:p w14:paraId="1A8A76B2" w14:textId="77777777" w:rsidR="003712DE" w:rsidRDefault="003712DE" w:rsidP="00596199">
            <w:pPr>
              <w:pStyle w:val="Level1"/>
              <w:numPr>
                <w:ilvl w:val="0"/>
                <w:numId w:val="0"/>
              </w:numPr>
              <w:rPr>
                <w:rFonts w:asciiTheme="minorHAnsi" w:hAnsiTheme="minorHAnsi"/>
                <w:b/>
                <w:sz w:val="22"/>
                <w:szCs w:val="22"/>
              </w:rPr>
            </w:pPr>
          </w:p>
        </w:tc>
        <w:tc>
          <w:tcPr>
            <w:tcW w:w="7668" w:type="dxa"/>
          </w:tcPr>
          <w:p w14:paraId="4CF84435" w14:textId="77777777" w:rsidR="003712DE" w:rsidRDefault="003712DE" w:rsidP="00596199">
            <w:pPr>
              <w:pStyle w:val="Level1"/>
              <w:numPr>
                <w:ilvl w:val="0"/>
                <w:numId w:val="0"/>
              </w:numPr>
              <w:rPr>
                <w:rFonts w:asciiTheme="minorHAnsi" w:hAnsiTheme="minorHAnsi"/>
                <w:b/>
                <w:sz w:val="22"/>
                <w:szCs w:val="22"/>
              </w:rPr>
            </w:pPr>
          </w:p>
        </w:tc>
      </w:tr>
    </w:tbl>
    <w:p w14:paraId="7FC16C48" w14:textId="77777777" w:rsidR="00B93B83" w:rsidRDefault="00B93B83" w:rsidP="003712DE"/>
    <w:p w14:paraId="3A63F2E1" w14:textId="77777777" w:rsidR="00B93B83" w:rsidRDefault="00B93B83">
      <w:r>
        <w:br w:type="page"/>
      </w:r>
    </w:p>
    <w:p w14:paraId="27696ACC" w14:textId="68C68A6A" w:rsidR="00B93B83" w:rsidRDefault="00B93B83" w:rsidP="00A35DE2">
      <w:pPr>
        <w:pStyle w:val="H1Numbered"/>
        <w:numPr>
          <w:ilvl w:val="0"/>
          <w:numId w:val="270"/>
        </w:numPr>
      </w:pPr>
      <w:r>
        <w:t>SPILL EMERGENCY RESPONSE PLAN</w:t>
      </w:r>
    </w:p>
    <w:p w14:paraId="1232CB69" w14:textId="77777777" w:rsidR="00B93B83" w:rsidRDefault="00B93B83" w:rsidP="00B93B83">
      <w:r>
        <w:t>The Spill Emergency Response Plan is a facility</w:t>
      </w:r>
      <w:r w:rsidR="00D16D4C">
        <w:t>-</w:t>
      </w:r>
      <w:r>
        <w:t>specific plan for dealing with emergencies and shall be implemented immediately whenever there is a fire, explosion, or release of a hazardous substance that threatens human health or the environment.</w:t>
      </w:r>
      <w:r w:rsidR="0060102A">
        <w:t xml:space="preserve"> </w:t>
      </w:r>
      <w:r>
        <w:t>The emergency response plan shall be reviewed and immediately amended whenever</w:t>
      </w:r>
      <w:r w:rsidR="00D16D4C">
        <w:t xml:space="preserve"> the following occur</w:t>
      </w:r>
      <w:r>
        <w:t>:</w:t>
      </w:r>
    </w:p>
    <w:p w14:paraId="41B23092" w14:textId="77777777" w:rsidR="00B93B83" w:rsidRDefault="00B93B83" w:rsidP="00A35DE2">
      <w:pPr>
        <w:pStyle w:val="ListParagraph"/>
        <w:numPr>
          <w:ilvl w:val="0"/>
          <w:numId w:val="219"/>
        </w:numPr>
        <w:contextualSpacing w:val="0"/>
      </w:pPr>
      <w:r>
        <w:t>The plan fails in an emergency</w:t>
      </w:r>
      <w:r w:rsidR="00D16D4C">
        <w:t>.</w:t>
      </w:r>
    </w:p>
    <w:p w14:paraId="6BFE1812" w14:textId="77777777" w:rsidR="00B93B83" w:rsidRDefault="00B93B83" w:rsidP="00A35DE2">
      <w:pPr>
        <w:pStyle w:val="ListParagraph"/>
        <w:numPr>
          <w:ilvl w:val="0"/>
          <w:numId w:val="219"/>
        </w:numPr>
        <w:contextualSpacing w:val="0"/>
      </w:pPr>
      <w:r>
        <w:t>The facility changes in its design, construction, operation, maintenance, or other circumstances in a way that increases the potential for fire, explosions, or release of a hazardous substance</w:t>
      </w:r>
      <w:r w:rsidR="00D16D4C">
        <w:t>.</w:t>
      </w:r>
    </w:p>
    <w:p w14:paraId="0DEE4BE0" w14:textId="77777777" w:rsidR="00B93B83" w:rsidRDefault="00B93B83" w:rsidP="00A35DE2">
      <w:pPr>
        <w:pStyle w:val="ListParagraph"/>
        <w:numPr>
          <w:ilvl w:val="0"/>
          <w:numId w:val="219"/>
        </w:numPr>
        <w:contextualSpacing w:val="0"/>
      </w:pPr>
      <w:r>
        <w:t>The list of emergency contacts change</w:t>
      </w:r>
      <w:r w:rsidR="00D16D4C">
        <w:t>s.</w:t>
      </w:r>
    </w:p>
    <w:p w14:paraId="09E1820E" w14:textId="77777777" w:rsidR="00B93B83" w:rsidRDefault="00B93B83" w:rsidP="00A35DE2">
      <w:pPr>
        <w:pStyle w:val="ListParagraph"/>
        <w:numPr>
          <w:ilvl w:val="0"/>
          <w:numId w:val="219"/>
        </w:numPr>
        <w:contextualSpacing w:val="0"/>
      </w:pPr>
      <w:r>
        <w:t>The list of emergency equipment changes</w:t>
      </w:r>
      <w:r w:rsidR="00D16D4C">
        <w:t>.</w:t>
      </w:r>
    </w:p>
    <w:p w14:paraId="2B4716F9" w14:textId="77777777" w:rsidR="00B93B83" w:rsidRPr="00B93B83" w:rsidRDefault="00B93B83" w:rsidP="00400863">
      <w:pPr>
        <w:pStyle w:val="Heading3"/>
        <w:numPr>
          <w:ilvl w:val="0"/>
          <w:numId w:val="352"/>
        </w:numPr>
      </w:pPr>
      <w:r w:rsidRPr="00B93B83">
        <w:t>Response Actions (</w:t>
      </w:r>
      <w:r w:rsidR="00D16D4C">
        <w:t>I</w:t>
      </w:r>
      <w:r w:rsidRPr="00B93B83">
        <w:t xml:space="preserve">n the </w:t>
      </w:r>
      <w:r w:rsidR="00D16D4C">
        <w:t>E</w:t>
      </w:r>
      <w:r w:rsidRPr="00B93B83">
        <w:t xml:space="preserve">vent of a </w:t>
      </w:r>
      <w:r w:rsidR="00D16D4C">
        <w:t>S</w:t>
      </w:r>
      <w:r w:rsidRPr="00B93B83">
        <w:t xml:space="preserve">pill or </w:t>
      </w:r>
      <w:r w:rsidR="00D16D4C">
        <w:t>R</w:t>
      </w:r>
      <w:r w:rsidRPr="00B93B83">
        <w:t>elease)</w:t>
      </w:r>
    </w:p>
    <w:p w14:paraId="614917A9" w14:textId="77777777" w:rsidR="00B93B83" w:rsidRDefault="00B93B83" w:rsidP="00B93B83">
      <w:pPr>
        <w:pStyle w:val="ListParagraph"/>
        <w:contextualSpacing w:val="0"/>
      </w:pPr>
      <w:r>
        <w:t>In the event of a hazardous substance spill or release, immediately take the following measures to keep the spill from entering sewer or storm drains, spreading off-site, or affecting human health.</w:t>
      </w:r>
      <w:r w:rsidR="0060102A">
        <w:t xml:space="preserve"> </w:t>
      </w:r>
      <w:r>
        <w:t>In all cases</w:t>
      </w:r>
      <w:r w:rsidR="00D16D4C">
        <w:t>,</w:t>
      </w:r>
      <w:r>
        <w:t xml:space="preserve"> caution and common sense must be maintained with the primary goal being to prevent and limit personal injury.</w:t>
      </w:r>
    </w:p>
    <w:p w14:paraId="4C1D99FE" w14:textId="77777777" w:rsidR="00B93B83" w:rsidRDefault="00B93B83" w:rsidP="00B93B83">
      <w:pPr>
        <w:pStyle w:val="ListParagraph"/>
        <w:contextualSpacing w:val="0"/>
      </w:pPr>
      <w:r>
        <w:t>Stop, contain, and clean up the chemical spill if</w:t>
      </w:r>
      <w:r w:rsidR="00D16D4C">
        <w:t xml:space="preserve"> the following are true</w:t>
      </w:r>
      <w:r>
        <w:t>:</w:t>
      </w:r>
    </w:p>
    <w:p w14:paraId="26A978D2" w14:textId="77777777" w:rsidR="00B93B83" w:rsidRDefault="00B93B83" w:rsidP="00A35DE2">
      <w:pPr>
        <w:pStyle w:val="ListParagraph"/>
        <w:numPr>
          <w:ilvl w:val="0"/>
          <w:numId w:val="220"/>
        </w:numPr>
        <w:ind w:left="1080"/>
        <w:contextualSpacing w:val="0"/>
      </w:pPr>
      <w:r>
        <w:t>The spilled chemical and its hazardous properties have been identified</w:t>
      </w:r>
      <w:r w:rsidR="00715E1E">
        <w:t>.</w:t>
      </w:r>
    </w:p>
    <w:p w14:paraId="4E8CD812" w14:textId="77777777" w:rsidR="00B93B83" w:rsidRDefault="00B93B83" w:rsidP="00A35DE2">
      <w:pPr>
        <w:pStyle w:val="ListParagraph"/>
        <w:numPr>
          <w:ilvl w:val="0"/>
          <w:numId w:val="220"/>
        </w:numPr>
        <w:ind w:left="1080"/>
        <w:contextualSpacing w:val="0"/>
      </w:pPr>
      <w:r>
        <w:t>The spill is small and easily contained</w:t>
      </w:r>
      <w:r w:rsidR="00715E1E">
        <w:t>.</w:t>
      </w:r>
    </w:p>
    <w:p w14:paraId="0C4A04D5" w14:textId="77777777" w:rsidR="00B93B83" w:rsidRDefault="00B93B83" w:rsidP="00A35DE2">
      <w:pPr>
        <w:pStyle w:val="ListParagraph"/>
        <w:numPr>
          <w:ilvl w:val="0"/>
          <w:numId w:val="220"/>
        </w:numPr>
        <w:ind w:left="1080"/>
        <w:contextualSpacing w:val="0"/>
      </w:pPr>
      <w:r>
        <w:t>Responder is aware of the chemicals’ hazardous properties.</w:t>
      </w:r>
    </w:p>
    <w:p w14:paraId="0EA80E23" w14:textId="77777777" w:rsidR="00B93B83" w:rsidRDefault="00B93B83" w:rsidP="00B93B83">
      <w:pPr>
        <w:ind w:left="720"/>
      </w:pPr>
      <w:r>
        <w:t>If a spill or release cannot be controlled or injuries have occurred due to the release</w:t>
      </w:r>
      <w:r w:rsidR="00D16D4C">
        <w:t>,</w:t>
      </w:r>
      <w:r>
        <w:t xml:space="preserve"> the following procedures should be implemented:</w:t>
      </w:r>
    </w:p>
    <w:p w14:paraId="60331560" w14:textId="77777777" w:rsidR="00B93B83" w:rsidRDefault="00B93B83" w:rsidP="00A35DE2">
      <w:pPr>
        <w:pStyle w:val="ListParagraph"/>
        <w:numPr>
          <w:ilvl w:val="0"/>
          <w:numId w:val="221"/>
        </w:numPr>
        <w:ind w:left="1080"/>
        <w:contextualSpacing w:val="0"/>
      </w:pPr>
      <w:r>
        <w:t>Summon help or alert others of the release</w:t>
      </w:r>
      <w:r w:rsidR="00715E1E">
        <w:t>.</w:t>
      </w:r>
    </w:p>
    <w:p w14:paraId="22C7FAB7" w14:textId="77777777" w:rsidR="00B93B83" w:rsidRDefault="00B93B83" w:rsidP="00A35DE2">
      <w:pPr>
        <w:pStyle w:val="ListParagraph"/>
        <w:numPr>
          <w:ilvl w:val="0"/>
          <w:numId w:val="221"/>
        </w:numPr>
        <w:ind w:left="1080"/>
        <w:contextualSpacing w:val="0"/>
      </w:pPr>
      <w:r>
        <w:t>Evacuate immediate area, and provide care to the injured</w:t>
      </w:r>
      <w:r w:rsidR="00715E1E">
        <w:rPr>
          <w:rFonts w:ascii="Arial" w:hAnsi="Arial" w:cs="Arial"/>
          <w:lang w:bidi="he-IL"/>
        </w:rPr>
        <w:t>—</w:t>
      </w:r>
      <w:r w:rsidR="00D16D4C">
        <w:t>c</w:t>
      </w:r>
      <w:r>
        <w:t>all 911</w:t>
      </w:r>
      <w:r w:rsidR="00715E1E">
        <w:t>.</w:t>
      </w:r>
    </w:p>
    <w:p w14:paraId="6CE9F51A" w14:textId="77777777" w:rsidR="00B93B83" w:rsidRDefault="00B93B83" w:rsidP="00A35DE2">
      <w:pPr>
        <w:pStyle w:val="ListParagraph"/>
        <w:numPr>
          <w:ilvl w:val="0"/>
          <w:numId w:val="221"/>
        </w:numPr>
        <w:ind w:left="1080"/>
        <w:contextualSpacing w:val="0"/>
      </w:pPr>
      <w:r>
        <w:t>If potential fire or explosion hazards exist</w:t>
      </w:r>
      <w:r w:rsidR="00D16D4C">
        <w:t>,</w:t>
      </w:r>
      <w:r>
        <w:t xml:space="preserve"> initiate evacuation procedures</w:t>
      </w:r>
      <w:r w:rsidR="00715E1E">
        <w:rPr>
          <w:rFonts w:ascii="Arial" w:hAnsi="Arial" w:cs="Arial"/>
          <w:lang w:bidi="he-IL"/>
        </w:rPr>
        <w:t>—</w:t>
      </w:r>
      <w:r w:rsidR="00D16D4C">
        <w:t>c</w:t>
      </w:r>
      <w:r w:rsidR="00715E1E">
        <w:t>all 911.</w:t>
      </w:r>
    </w:p>
    <w:p w14:paraId="666CD03E" w14:textId="77777777" w:rsidR="00B93B83" w:rsidRDefault="00B93B83" w:rsidP="00A35DE2">
      <w:pPr>
        <w:pStyle w:val="ListParagraph"/>
        <w:numPr>
          <w:ilvl w:val="0"/>
          <w:numId w:val="221"/>
        </w:numPr>
        <w:ind w:left="1080"/>
        <w:contextualSpacing w:val="0"/>
      </w:pPr>
      <w:r>
        <w:t>Respond defensively to any uncontrolled spills:</w:t>
      </w:r>
    </w:p>
    <w:p w14:paraId="777DC6A4" w14:textId="77777777" w:rsidR="00B93B83" w:rsidRDefault="00B93B83" w:rsidP="00A35DE2">
      <w:pPr>
        <w:pStyle w:val="ListParagraph"/>
        <w:numPr>
          <w:ilvl w:val="1"/>
          <w:numId w:val="221"/>
        </w:numPr>
        <w:contextualSpacing w:val="0"/>
      </w:pPr>
      <w:r>
        <w:t>Use appropriate personal protective equipme</w:t>
      </w:r>
      <w:r w:rsidR="00715E1E">
        <w:t>nt when responding to any spill.</w:t>
      </w:r>
    </w:p>
    <w:p w14:paraId="2F3A85E7" w14:textId="77777777" w:rsidR="00B93B83" w:rsidRDefault="00B93B83" w:rsidP="00A35DE2">
      <w:pPr>
        <w:pStyle w:val="ListParagraph"/>
        <w:numPr>
          <w:ilvl w:val="1"/>
          <w:numId w:val="221"/>
        </w:numPr>
        <w:contextualSpacing w:val="0"/>
      </w:pPr>
      <w:r>
        <w:t>Attempt to shut off the source of</w:t>
      </w:r>
      <w:r w:rsidR="00715E1E">
        <w:t xml:space="preserve"> the release (if safe to do so).</w:t>
      </w:r>
    </w:p>
    <w:p w14:paraId="732FC05D" w14:textId="77777777" w:rsidR="00B93B83" w:rsidRDefault="00B93B83" w:rsidP="00A35DE2">
      <w:pPr>
        <w:pStyle w:val="ListParagraph"/>
        <w:numPr>
          <w:ilvl w:val="1"/>
          <w:numId w:val="221"/>
        </w:numPr>
        <w:contextualSpacing w:val="0"/>
      </w:pPr>
      <w:r>
        <w:t>Eliminate sources</w:t>
      </w:r>
      <w:r w:rsidR="00715E1E">
        <w:t xml:space="preserve"> of ignition (if safe to do so).</w:t>
      </w:r>
    </w:p>
    <w:p w14:paraId="09F39AA3" w14:textId="77777777" w:rsidR="00B93B83" w:rsidRDefault="00B93B83" w:rsidP="00A35DE2">
      <w:pPr>
        <w:pStyle w:val="ListParagraph"/>
        <w:numPr>
          <w:ilvl w:val="1"/>
          <w:numId w:val="221"/>
        </w:numPr>
        <w:contextualSpacing w:val="0"/>
      </w:pPr>
      <w:r>
        <w:t>Protect drains by use of adsorbent booms or drain covers (if safe to do so).</w:t>
      </w:r>
    </w:p>
    <w:p w14:paraId="61801397" w14:textId="77777777" w:rsidR="00B93B83" w:rsidRDefault="00B93B83" w:rsidP="00A35DE2">
      <w:pPr>
        <w:pStyle w:val="ListParagraph"/>
        <w:numPr>
          <w:ilvl w:val="0"/>
          <w:numId w:val="221"/>
        </w:numPr>
        <w:ind w:left="1080"/>
        <w:contextualSpacing w:val="0"/>
      </w:pPr>
      <w:r>
        <w:t>Notify onsite emergency contacts</w:t>
      </w:r>
      <w:r w:rsidR="00715E1E">
        <w:t>.</w:t>
      </w:r>
    </w:p>
    <w:p w14:paraId="097C606D" w14:textId="77777777" w:rsidR="00B93B83" w:rsidRDefault="00B93B83" w:rsidP="00A35DE2">
      <w:pPr>
        <w:pStyle w:val="ListParagraph"/>
        <w:numPr>
          <w:ilvl w:val="0"/>
          <w:numId w:val="221"/>
        </w:numPr>
        <w:ind w:left="1080"/>
        <w:contextualSpacing w:val="0"/>
      </w:pPr>
      <w:r>
        <w:t>Not</w:t>
      </w:r>
      <w:r w:rsidR="00715E1E">
        <w:t xml:space="preserve">ify other trained staff </w:t>
      </w:r>
      <w:r w:rsidR="00167CFA">
        <w:t xml:space="preserve">or </w:t>
      </w:r>
      <w:r w:rsidR="00167CFA" w:rsidRPr="00167CFA">
        <w:rPr>
          <w:highlight w:val="yellow"/>
        </w:rPr>
        <w:t>{</w:t>
      </w:r>
      <w:r w:rsidRPr="00167CFA">
        <w:rPr>
          <w:highlight w:val="yellow"/>
        </w:rPr>
        <w:t>emergency response contractor</w:t>
      </w:r>
      <w:r w:rsidR="00167CFA" w:rsidRPr="00167CFA">
        <w:rPr>
          <w:highlight w:val="yellow"/>
        </w:rPr>
        <w:t>}</w:t>
      </w:r>
      <w:r>
        <w:t xml:space="preserve"> to assist with the spill response and cleanup activities</w:t>
      </w:r>
      <w:r w:rsidR="00715E1E">
        <w:t>.</w:t>
      </w:r>
    </w:p>
    <w:p w14:paraId="038BDD8A" w14:textId="77777777" w:rsidR="00B93B83" w:rsidRDefault="00B93B83" w:rsidP="00A35DE2">
      <w:pPr>
        <w:pStyle w:val="ListParagraph"/>
        <w:numPr>
          <w:ilvl w:val="0"/>
          <w:numId w:val="221"/>
        </w:numPr>
        <w:ind w:left="1080"/>
        <w:contextualSpacing w:val="0"/>
      </w:pPr>
      <w:r>
        <w:t>Coordinate response activities with local emergency personnel (fire department)</w:t>
      </w:r>
      <w:r w:rsidR="00715E1E">
        <w:t>.</w:t>
      </w:r>
    </w:p>
    <w:p w14:paraId="27BEA37E" w14:textId="77777777" w:rsidR="00B93B83" w:rsidRDefault="00B93B83" w:rsidP="00A35DE2">
      <w:pPr>
        <w:pStyle w:val="ListParagraph"/>
        <w:numPr>
          <w:ilvl w:val="0"/>
          <w:numId w:val="221"/>
        </w:numPr>
        <w:ind w:left="1080"/>
        <w:contextualSpacing w:val="0"/>
      </w:pPr>
      <w:r>
        <w:t>Be prepared to provide SDS information to fire department, EMT, hospital</w:t>
      </w:r>
      <w:r w:rsidR="00D16D4C">
        <w:t>,</w:t>
      </w:r>
      <w:r>
        <w:t xml:space="preserve"> or physician</w:t>
      </w:r>
      <w:r w:rsidR="00715E1E">
        <w:t>.</w:t>
      </w:r>
    </w:p>
    <w:p w14:paraId="5792E0A1" w14:textId="77777777" w:rsidR="00B93B83" w:rsidRDefault="00B93B83" w:rsidP="00A35DE2">
      <w:pPr>
        <w:pStyle w:val="ListParagraph"/>
        <w:numPr>
          <w:ilvl w:val="0"/>
          <w:numId w:val="221"/>
        </w:numPr>
        <w:ind w:left="1080"/>
        <w:contextualSpacing w:val="0"/>
      </w:pPr>
      <w:r>
        <w:t>Notify appropriate agency if a release has entered the environment.</w:t>
      </w:r>
      <w:r w:rsidR="0060102A">
        <w:t xml:space="preserve"> </w:t>
      </w:r>
      <w:r>
        <w:t>Refer to Notification and Reporting section for reporting thresholds.</w:t>
      </w:r>
    </w:p>
    <w:p w14:paraId="38C061BF" w14:textId="77777777" w:rsidR="00B93B83" w:rsidRPr="00B93B83" w:rsidRDefault="00B93B83" w:rsidP="00400863">
      <w:pPr>
        <w:pStyle w:val="Heading3"/>
      </w:pPr>
      <w:r w:rsidRPr="00B93B83">
        <w:t>Evacuation Procedures</w:t>
      </w:r>
    </w:p>
    <w:p w14:paraId="4772AD62" w14:textId="77777777" w:rsidR="00B93B83" w:rsidRDefault="00B93B83" w:rsidP="00B93B83">
      <w:pPr>
        <w:pStyle w:val="ListParagraph"/>
        <w:contextualSpacing w:val="0"/>
      </w:pPr>
      <w:r>
        <w:t>In the event of a hazardous substance release that has the potential for fire, explosion</w:t>
      </w:r>
      <w:r w:rsidR="00D16D4C">
        <w:t>,</w:t>
      </w:r>
      <w:r>
        <w:t xml:space="preserve"> or other human health hazards</w:t>
      </w:r>
      <w:r w:rsidR="00D16D4C">
        <w:t>,</w:t>
      </w:r>
      <w:r>
        <w:t xml:space="preserve"> the following procedures will be implemented:</w:t>
      </w:r>
    </w:p>
    <w:p w14:paraId="15727001" w14:textId="77777777" w:rsidR="00B93B83" w:rsidRDefault="00B93B83" w:rsidP="00A35DE2">
      <w:pPr>
        <w:pStyle w:val="ListParagraph"/>
        <w:numPr>
          <w:ilvl w:val="0"/>
          <w:numId w:val="222"/>
        </w:numPr>
        <w:ind w:left="1080"/>
        <w:contextualSpacing w:val="0"/>
      </w:pPr>
      <w:r>
        <w:t xml:space="preserve">Facility staff will be notified of evacuation by one or more of the following methods: </w:t>
      </w:r>
      <w:r w:rsidR="00D16D4C">
        <w:t>v</w:t>
      </w:r>
      <w:r>
        <w:t xml:space="preserve">erbal, </w:t>
      </w:r>
      <w:r w:rsidR="00D16D4C">
        <w:t>i</w:t>
      </w:r>
      <w:r>
        <w:t>nterco</w:t>
      </w:r>
      <w:r w:rsidR="00167CFA">
        <w:t xml:space="preserve">m, </w:t>
      </w:r>
      <w:r w:rsidR="00D16D4C">
        <w:t>p</w:t>
      </w:r>
      <w:r w:rsidR="00167CFA">
        <w:t xml:space="preserve">ortable </w:t>
      </w:r>
      <w:r w:rsidR="00D16D4C">
        <w:t>r</w:t>
      </w:r>
      <w:r w:rsidR="00167CFA">
        <w:t xml:space="preserve">adio, </w:t>
      </w:r>
      <w:r w:rsidR="00D16D4C">
        <w:t>a</w:t>
      </w:r>
      <w:r w:rsidR="00167CFA">
        <w:t xml:space="preserve">larm, </w:t>
      </w:r>
      <w:r w:rsidR="00D16D4C">
        <w:t>and o</w:t>
      </w:r>
      <w:r w:rsidR="00167CFA">
        <w:t>ther</w:t>
      </w:r>
      <w:r w:rsidR="00D16D4C">
        <w:t xml:space="preserve"> effective means</w:t>
      </w:r>
      <w:r>
        <w:t>.</w:t>
      </w:r>
    </w:p>
    <w:p w14:paraId="623FA350" w14:textId="77777777" w:rsidR="00B93B83" w:rsidRDefault="00B93B83" w:rsidP="00A35DE2">
      <w:pPr>
        <w:pStyle w:val="ListParagraph"/>
        <w:numPr>
          <w:ilvl w:val="0"/>
          <w:numId w:val="222"/>
        </w:numPr>
        <w:ind w:left="1080"/>
        <w:contextualSpacing w:val="0"/>
      </w:pPr>
      <w:r>
        <w:t>Notification to emergency services will be performed</w:t>
      </w:r>
      <w:r w:rsidR="00D16D4C">
        <w:t>—c</w:t>
      </w:r>
      <w:r>
        <w:t>all 911.</w:t>
      </w:r>
    </w:p>
    <w:p w14:paraId="3E6922CF" w14:textId="77777777" w:rsidR="00B93B83" w:rsidRDefault="00B93B83" w:rsidP="00A35DE2">
      <w:pPr>
        <w:pStyle w:val="ListParagraph"/>
        <w:numPr>
          <w:ilvl w:val="0"/>
          <w:numId w:val="222"/>
        </w:numPr>
        <w:ind w:left="1080"/>
        <w:contextualSpacing w:val="0"/>
      </w:pPr>
      <w:r>
        <w:t>Facility staff will follow predetermined evacuation routes and assemble at designated areas.</w:t>
      </w:r>
      <w:r w:rsidR="0060102A">
        <w:t xml:space="preserve"> </w:t>
      </w:r>
      <w:r>
        <w:t>Evacuation maps must be displayed throughout the facility.</w:t>
      </w:r>
    </w:p>
    <w:p w14:paraId="62692482" w14:textId="77777777" w:rsidR="00B93B83" w:rsidRDefault="00B93B83" w:rsidP="00A35DE2">
      <w:pPr>
        <w:pStyle w:val="ListParagraph"/>
        <w:numPr>
          <w:ilvl w:val="0"/>
          <w:numId w:val="222"/>
        </w:numPr>
        <w:ind w:left="1080"/>
        <w:contextualSpacing w:val="0"/>
      </w:pPr>
      <w:r>
        <w:t>Individuals responsible for coordinating evacuations must confirm if the business has been completely evacuated.</w:t>
      </w:r>
    </w:p>
    <w:p w14:paraId="76AA69BD" w14:textId="77777777" w:rsidR="00B93B83" w:rsidRDefault="00B93B83" w:rsidP="00A35DE2">
      <w:pPr>
        <w:pStyle w:val="ListParagraph"/>
        <w:numPr>
          <w:ilvl w:val="0"/>
          <w:numId w:val="222"/>
        </w:numPr>
        <w:ind w:left="1080"/>
        <w:contextualSpacing w:val="0"/>
      </w:pPr>
      <w:r>
        <w:t>Facility staff will be made familiar with evacuation procedures during new employee orientation and annual trainings thereafter.</w:t>
      </w:r>
    </w:p>
    <w:p w14:paraId="02A761B0" w14:textId="77777777" w:rsidR="00B93B83" w:rsidRDefault="00B93B83" w:rsidP="00A35DE2">
      <w:pPr>
        <w:pStyle w:val="ListParagraph"/>
        <w:numPr>
          <w:ilvl w:val="0"/>
          <w:numId w:val="222"/>
        </w:numPr>
        <w:ind w:left="1080"/>
        <w:contextualSpacing w:val="0"/>
      </w:pPr>
      <w:r>
        <w:t>Designated emergency response contacts will coordinate all activities with outside emergency personnel.</w:t>
      </w:r>
    </w:p>
    <w:p w14:paraId="6A5B514F" w14:textId="77777777" w:rsidR="00B93B83" w:rsidRPr="00B93B83" w:rsidRDefault="00B93B83" w:rsidP="00400863">
      <w:pPr>
        <w:pStyle w:val="Heading3"/>
      </w:pPr>
      <w:r w:rsidRPr="00B93B83">
        <w:t>Spill Cleanup and Disposal</w:t>
      </w:r>
    </w:p>
    <w:p w14:paraId="4C4B42A1" w14:textId="77777777" w:rsidR="00B93B83" w:rsidRDefault="00B93B83" w:rsidP="00B93B83">
      <w:pPr>
        <w:pStyle w:val="ListParagraph"/>
        <w:contextualSpacing w:val="0"/>
      </w:pPr>
      <w:r>
        <w:t>In the event of a hazardous substance release</w:t>
      </w:r>
      <w:r w:rsidR="00D16D4C">
        <w:t>,</w:t>
      </w:r>
      <w:r>
        <w:t xml:space="preserve"> spill cleanup materials are to be properly characterized to determine if it designates as a Dangerous Waste.</w:t>
      </w:r>
      <w:r w:rsidR="0060102A">
        <w:t xml:space="preserve"> </w:t>
      </w:r>
      <w:r>
        <w:t>The designated onsite emergency c</w:t>
      </w:r>
      <w:r w:rsidR="00167CFA">
        <w:t>ontact, with the assistance of</w:t>
      </w:r>
      <w:r w:rsidR="00D16D4C">
        <w:t xml:space="preserve"> the</w:t>
      </w:r>
      <w:r w:rsidR="00167CFA">
        <w:t xml:space="preserve"> </w:t>
      </w:r>
      <w:r w:rsidR="00167CFA" w:rsidRPr="00167CFA">
        <w:rPr>
          <w:highlight w:val="yellow"/>
        </w:rPr>
        <w:t>{</w:t>
      </w:r>
      <w:r w:rsidRPr="00167CFA">
        <w:rPr>
          <w:highlight w:val="yellow"/>
        </w:rPr>
        <w:t>waste disposal vendor</w:t>
      </w:r>
      <w:r w:rsidR="00167CFA" w:rsidRPr="00167CFA">
        <w:rPr>
          <w:highlight w:val="yellow"/>
        </w:rPr>
        <w:t>}</w:t>
      </w:r>
      <w:r>
        <w:t xml:space="preserve"> and other resources</w:t>
      </w:r>
      <w:r w:rsidR="00D16D4C">
        <w:t>,</w:t>
      </w:r>
      <w:r>
        <w:t xml:space="preserve"> will determine the wastes status prior to disposal.</w:t>
      </w:r>
    </w:p>
    <w:p w14:paraId="7E47FFCA" w14:textId="77777777" w:rsidR="00B93B83" w:rsidRPr="00B93B83" w:rsidRDefault="00B93B83" w:rsidP="00400863">
      <w:pPr>
        <w:pStyle w:val="Heading3"/>
      </w:pPr>
      <w:r w:rsidRPr="00B93B83">
        <w:t>Reporting a Release</w:t>
      </w:r>
    </w:p>
    <w:p w14:paraId="2B2CD867" w14:textId="77777777" w:rsidR="00B93B83" w:rsidRDefault="00B93B83" w:rsidP="00B93B83">
      <w:pPr>
        <w:pStyle w:val="ListParagraph"/>
        <w:contextualSpacing w:val="0"/>
      </w:pPr>
      <w:r>
        <w:t>If a hazardous substance spill has been released to soil, surface water, drains</w:t>
      </w:r>
      <w:r w:rsidR="00D16D4C">
        <w:t>,</w:t>
      </w:r>
      <w:r>
        <w:t xml:space="preserve"> or air</w:t>
      </w:r>
      <w:r w:rsidR="00D16D4C">
        <w:t>,</w:t>
      </w:r>
      <w:r>
        <w:t xml:space="preserve"> the following </w:t>
      </w:r>
      <w:r w:rsidR="00D16D4C">
        <w:t xml:space="preserve">entities must be notified </w:t>
      </w:r>
      <w:r>
        <w:t>within 24</w:t>
      </w:r>
      <w:r w:rsidR="00D16D4C">
        <w:t xml:space="preserve"> </w:t>
      </w:r>
      <w:r>
        <w:t>hours (may vary from state to state):</w:t>
      </w:r>
    </w:p>
    <w:p w14:paraId="7276B02C" w14:textId="77777777" w:rsidR="00B93B83" w:rsidRDefault="00B93B83" w:rsidP="00A35DE2">
      <w:pPr>
        <w:pStyle w:val="ListParagraph"/>
        <w:numPr>
          <w:ilvl w:val="0"/>
          <w:numId w:val="223"/>
        </w:numPr>
        <w:ind w:left="1080"/>
        <w:contextualSpacing w:val="0"/>
      </w:pPr>
      <w:r>
        <w:t>Fire Department (any release that poses an immediate threat to human health, property</w:t>
      </w:r>
      <w:r w:rsidR="00BC1893">
        <w:t>,</w:t>
      </w:r>
      <w:r>
        <w:t xml:space="preserve"> or the environment)</w:t>
      </w:r>
    </w:p>
    <w:p w14:paraId="4E517022" w14:textId="77777777" w:rsidR="00B93B83" w:rsidRDefault="00B93B83" w:rsidP="00A35DE2">
      <w:pPr>
        <w:pStyle w:val="ListParagraph"/>
        <w:numPr>
          <w:ilvl w:val="0"/>
          <w:numId w:val="223"/>
        </w:numPr>
        <w:ind w:left="1080"/>
        <w:contextualSpacing w:val="0"/>
      </w:pPr>
      <w:r>
        <w:t xml:space="preserve">County Health Department </w:t>
      </w:r>
    </w:p>
    <w:p w14:paraId="2547B4C6" w14:textId="77777777" w:rsidR="00B93B83" w:rsidRDefault="00B93B83" w:rsidP="00A35DE2">
      <w:pPr>
        <w:pStyle w:val="ListParagraph"/>
        <w:numPr>
          <w:ilvl w:val="0"/>
          <w:numId w:val="223"/>
        </w:numPr>
        <w:ind w:left="1080"/>
        <w:contextualSpacing w:val="0"/>
      </w:pPr>
      <w:r>
        <w:t>Water/Wastewater Management</w:t>
      </w:r>
    </w:p>
    <w:p w14:paraId="4AEEE366" w14:textId="77777777" w:rsidR="00B93B83" w:rsidRDefault="00B93B83" w:rsidP="00A35DE2">
      <w:pPr>
        <w:pStyle w:val="ListParagraph"/>
        <w:numPr>
          <w:ilvl w:val="0"/>
          <w:numId w:val="223"/>
        </w:numPr>
        <w:ind w:left="1080"/>
        <w:contextualSpacing w:val="0"/>
      </w:pPr>
      <w:r>
        <w:t xml:space="preserve">Clean Air Agency </w:t>
      </w:r>
    </w:p>
    <w:p w14:paraId="4996A73B" w14:textId="77777777" w:rsidR="00B93B83" w:rsidRDefault="00B93B83" w:rsidP="00A35DE2">
      <w:pPr>
        <w:pStyle w:val="ListParagraph"/>
        <w:numPr>
          <w:ilvl w:val="0"/>
          <w:numId w:val="223"/>
        </w:numPr>
        <w:ind w:left="1080"/>
        <w:contextualSpacing w:val="0"/>
      </w:pPr>
      <w:r>
        <w:t>National Response Center (release of oil or fuel to surface water, or a release of a chemical with an established Reportable Quantity-RQ)</w:t>
      </w:r>
    </w:p>
    <w:p w14:paraId="339A60D8" w14:textId="77777777" w:rsidR="00B93B83" w:rsidRDefault="00B93B83" w:rsidP="00B93B83">
      <w:pPr>
        <w:ind w:left="720"/>
      </w:pPr>
      <w:r>
        <w:t>When reporting a release, prepare to provide the following information (use spill report form):</w:t>
      </w:r>
    </w:p>
    <w:p w14:paraId="44821336" w14:textId="77777777" w:rsidR="00B93B83" w:rsidRDefault="00B93B83" w:rsidP="00A35DE2">
      <w:pPr>
        <w:pStyle w:val="ListParagraph"/>
        <w:numPr>
          <w:ilvl w:val="0"/>
          <w:numId w:val="224"/>
        </w:numPr>
        <w:ind w:left="1080"/>
        <w:contextualSpacing w:val="0"/>
      </w:pPr>
      <w:r>
        <w:t xml:space="preserve">Your name and </w:t>
      </w:r>
      <w:r w:rsidR="00BC1893">
        <w:t xml:space="preserve">the </w:t>
      </w:r>
      <w:r>
        <w:t xml:space="preserve">telephone number from </w:t>
      </w:r>
      <w:r w:rsidR="00BC1893">
        <w:t xml:space="preserve">which </w:t>
      </w:r>
      <w:r>
        <w:t>you are calling</w:t>
      </w:r>
    </w:p>
    <w:p w14:paraId="4D27E92A" w14:textId="77777777" w:rsidR="00B93B83" w:rsidRDefault="00B93B83" w:rsidP="00A35DE2">
      <w:pPr>
        <w:pStyle w:val="ListParagraph"/>
        <w:numPr>
          <w:ilvl w:val="0"/>
          <w:numId w:val="224"/>
        </w:numPr>
        <w:ind w:left="1080"/>
        <w:contextualSpacing w:val="0"/>
      </w:pPr>
      <w:r>
        <w:t>Exact address of the release or threatened release</w:t>
      </w:r>
    </w:p>
    <w:p w14:paraId="0F28D557" w14:textId="77777777" w:rsidR="00B93B83" w:rsidRDefault="00B93B83" w:rsidP="00A35DE2">
      <w:pPr>
        <w:pStyle w:val="ListParagraph"/>
        <w:numPr>
          <w:ilvl w:val="0"/>
          <w:numId w:val="224"/>
        </w:numPr>
        <w:ind w:left="1080"/>
        <w:contextualSpacing w:val="0"/>
      </w:pPr>
      <w:r>
        <w:t>Date, time, cause</w:t>
      </w:r>
      <w:r w:rsidR="00BC1893">
        <w:t>,</w:t>
      </w:r>
      <w:r>
        <w:t xml:space="preserve"> and type of incident (fire, air release, spill, etc.)</w:t>
      </w:r>
    </w:p>
    <w:p w14:paraId="2C8D1F5B" w14:textId="77777777" w:rsidR="00B93B83" w:rsidRDefault="00B93B83" w:rsidP="00A35DE2">
      <w:pPr>
        <w:pStyle w:val="ListParagraph"/>
        <w:numPr>
          <w:ilvl w:val="0"/>
          <w:numId w:val="224"/>
        </w:numPr>
        <w:ind w:left="1080"/>
        <w:contextualSpacing w:val="0"/>
      </w:pPr>
      <w:r>
        <w:t>Material and quantity of the release, to the extent known</w:t>
      </w:r>
    </w:p>
    <w:p w14:paraId="3CF8BB1A" w14:textId="77777777" w:rsidR="00B93B83" w:rsidRDefault="00B93B83" w:rsidP="00A35DE2">
      <w:pPr>
        <w:pStyle w:val="ListParagraph"/>
        <w:numPr>
          <w:ilvl w:val="0"/>
          <w:numId w:val="224"/>
        </w:numPr>
        <w:ind w:left="1080"/>
        <w:contextualSpacing w:val="0"/>
      </w:pPr>
      <w:r>
        <w:t>Current condition of the facility</w:t>
      </w:r>
    </w:p>
    <w:p w14:paraId="2D2EB481" w14:textId="77777777" w:rsidR="00B93B83" w:rsidRDefault="00B93B83" w:rsidP="00A35DE2">
      <w:pPr>
        <w:pStyle w:val="ListParagraph"/>
        <w:numPr>
          <w:ilvl w:val="0"/>
          <w:numId w:val="224"/>
        </w:numPr>
        <w:ind w:left="1080"/>
        <w:contextualSpacing w:val="0"/>
      </w:pPr>
      <w:r>
        <w:t>Extent of injuries, if any</w:t>
      </w:r>
    </w:p>
    <w:p w14:paraId="73CF8D74" w14:textId="77777777" w:rsidR="00B93B83" w:rsidRDefault="00B93B83" w:rsidP="00A35DE2">
      <w:pPr>
        <w:pStyle w:val="ListParagraph"/>
        <w:numPr>
          <w:ilvl w:val="0"/>
          <w:numId w:val="224"/>
        </w:numPr>
        <w:ind w:left="1080"/>
        <w:contextualSpacing w:val="0"/>
      </w:pPr>
      <w:r>
        <w:t>Possible</w:t>
      </w:r>
      <w:r w:rsidR="00450F43">
        <w:t xml:space="preserve"> hazards to the public health </w:t>
      </w:r>
      <w:r>
        <w:t>or environment outside of the facility</w:t>
      </w:r>
    </w:p>
    <w:p w14:paraId="7C729E1D" w14:textId="77777777" w:rsidR="00B93B83" w:rsidRPr="00B93B83" w:rsidRDefault="00B93B83" w:rsidP="00400863">
      <w:pPr>
        <w:pStyle w:val="Heading3"/>
      </w:pPr>
      <w:r w:rsidRPr="00B93B83">
        <w:t>Hazardous Substance Inventory</w:t>
      </w:r>
    </w:p>
    <w:p w14:paraId="5428ABDB" w14:textId="77777777" w:rsidR="003712DE" w:rsidRDefault="00B93B83" w:rsidP="00B93B83">
      <w:pPr>
        <w:pStyle w:val="ListParagraph"/>
        <w:contextualSpacing w:val="0"/>
      </w:pPr>
      <w:r>
        <w:t>Those materials manufactured, stored, used</w:t>
      </w:r>
      <w:r w:rsidR="00450F43">
        <w:t xml:space="preserve">, </w:t>
      </w:r>
      <w:r>
        <w:t xml:space="preserve">or generated as a chemical waste in quantities </w:t>
      </w:r>
      <w:r w:rsidR="00450F43">
        <w:t xml:space="preserve">greater than </w:t>
      </w:r>
      <w:r>
        <w:t>55 gallons.</w:t>
      </w:r>
    </w:p>
    <w:tbl>
      <w:tblPr>
        <w:tblStyle w:val="TableGrid"/>
        <w:tblW w:w="0" w:type="auto"/>
        <w:tblInd w:w="360" w:type="dxa"/>
        <w:tblLook w:val="04A0" w:firstRow="1" w:lastRow="0" w:firstColumn="1" w:lastColumn="0" w:noHBand="0" w:noVBand="1"/>
      </w:tblPr>
      <w:tblGrid>
        <w:gridCol w:w="2247"/>
        <w:gridCol w:w="2269"/>
        <w:gridCol w:w="2236"/>
        <w:gridCol w:w="2238"/>
      </w:tblGrid>
      <w:tr w:rsidR="00B93B83" w14:paraId="169730CC" w14:textId="77777777" w:rsidTr="00B93B83">
        <w:trPr>
          <w:trHeight w:val="253"/>
        </w:trPr>
        <w:tc>
          <w:tcPr>
            <w:tcW w:w="2266" w:type="dxa"/>
            <w:shd w:val="clear" w:color="auto" w:fill="D9D9D9" w:themeFill="background1" w:themeFillShade="D9"/>
            <w:vAlign w:val="center"/>
          </w:tcPr>
          <w:p w14:paraId="3755CAFF" w14:textId="77777777" w:rsidR="00B93B83" w:rsidRPr="00FE2861" w:rsidRDefault="00B93B83" w:rsidP="00B93B83">
            <w:pPr>
              <w:pStyle w:val="BodyText"/>
              <w:tabs>
                <w:tab w:val="left" w:pos="180"/>
              </w:tabs>
              <w:jc w:val="center"/>
              <w:rPr>
                <w:rFonts w:asciiTheme="minorHAnsi" w:hAnsiTheme="minorHAnsi"/>
                <w:b/>
                <w:sz w:val="22"/>
                <w:szCs w:val="22"/>
              </w:rPr>
            </w:pPr>
            <w:r w:rsidRPr="00FE2861">
              <w:rPr>
                <w:rFonts w:asciiTheme="minorHAnsi" w:hAnsiTheme="minorHAnsi"/>
                <w:b/>
                <w:sz w:val="22"/>
                <w:szCs w:val="22"/>
              </w:rPr>
              <w:t>Hazardous Substance</w:t>
            </w:r>
          </w:p>
        </w:tc>
        <w:tc>
          <w:tcPr>
            <w:tcW w:w="2283" w:type="dxa"/>
            <w:shd w:val="clear" w:color="auto" w:fill="D9D9D9" w:themeFill="background1" w:themeFillShade="D9"/>
            <w:vAlign w:val="center"/>
          </w:tcPr>
          <w:p w14:paraId="71597BB0" w14:textId="77777777" w:rsidR="00B93B83" w:rsidRPr="00FE2861" w:rsidRDefault="00B93B83" w:rsidP="00B93B83">
            <w:pPr>
              <w:pStyle w:val="BodyText"/>
              <w:tabs>
                <w:tab w:val="left" w:pos="180"/>
              </w:tabs>
              <w:jc w:val="center"/>
              <w:rPr>
                <w:rFonts w:asciiTheme="minorHAnsi" w:hAnsiTheme="minorHAnsi"/>
                <w:b/>
                <w:sz w:val="22"/>
                <w:szCs w:val="22"/>
              </w:rPr>
            </w:pPr>
            <w:r w:rsidRPr="00FE2861">
              <w:rPr>
                <w:rFonts w:asciiTheme="minorHAnsi" w:hAnsiTheme="minorHAnsi"/>
                <w:b/>
                <w:sz w:val="22"/>
                <w:szCs w:val="22"/>
              </w:rPr>
              <w:t>Manufacturer</w:t>
            </w:r>
          </w:p>
        </w:tc>
        <w:tc>
          <w:tcPr>
            <w:tcW w:w="2257" w:type="dxa"/>
            <w:shd w:val="clear" w:color="auto" w:fill="D9D9D9" w:themeFill="background1" w:themeFillShade="D9"/>
            <w:vAlign w:val="center"/>
          </w:tcPr>
          <w:p w14:paraId="10EB1417" w14:textId="77777777" w:rsidR="00B93B83" w:rsidRPr="00FE2861" w:rsidRDefault="00B93B83" w:rsidP="00B93B83">
            <w:pPr>
              <w:pStyle w:val="BodyText"/>
              <w:tabs>
                <w:tab w:val="left" w:pos="180"/>
              </w:tabs>
              <w:jc w:val="center"/>
              <w:rPr>
                <w:rFonts w:asciiTheme="minorHAnsi" w:hAnsiTheme="minorHAnsi"/>
                <w:b/>
                <w:sz w:val="22"/>
                <w:szCs w:val="22"/>
              </w:rPr>
            </w:pPr>
            <w:r w:rsidRPr="00FE2861">
              <w:rPr>
                <w:rFonts w:asciiTheme="minorHAnsi" w:hAnsiTheme="minorHAnsi"/>
                <w:b/>
                <w:sz w:val="22"/>
                <w:szCs w:val="22"/>
              </w:rPr>
              <w:t>Quantity / Unit of Issue</w:t>
            </w:r>
          </w:p>
        </w:tc>
        <w:tc>
          <w:tcPr>
            <w:tcW w:w="2256" w:type="dxa"/>
            <w:shd w:val="clear" w:color="auto" w:fill="D9D9D9" w:themeFill="background1" w:themeFillShade="D9"/>
            <w:vAlign w:val="center"/>
          </w:tcPr>
          <w:p w14:paraId="256E614B" w14:textId="77777777" w:rsidR="00B93B83" w:rsidRPr="00FE2861" w:rsidRDefault="00B93B83" w:rsidP="00B93B83">
            <w:pPr>
              <w:pStyle w:val="BodyText"/>
              <w:tabs>
                <w:tab w:val="left" w:pos="180"/>
              </w:tabs>
              <w:jc w:val="center"/>
              <w:rPr>
                <w:rFonts w:asciiTheme="minorHAnsi" w:hAnsiTheme="minorHAnsi"/>
                <w:b/>
                <w:sz w:val="22"/>
                <w:szCs w:val="22"/>
              </w:rPr>
            </w:pPr>
            <w:r w:rsidRPr="00FE2861">
              <w:rPr>
                <w:rFonts w:asciiTheme="minorHAnsi" w:hAnsiTheme="minorHAnsi"/>
                <w:b/>
                <w:sz w:val="22"/>
                <w:szCs w:val="22"/>
              </w:rPr>
              <w:t>Location</w:t>
            </w:r>
          </w:p>
        </w:tc>
      </w:tr>
      <w:tr w:rsidR="00B93B83" w14:paraId="7203DC6F" w14:textId="77777777" w:rsidTr="00596199">
        <w:trPr>
          <w:trHeight w:val="253"/>
        </w:trPr>
        <w:tc>
          <w:tcPr>
            <w:tcW w:w="2266" w:type="dxa"/>
          </w:tcPr>
          <w:p w14:paraId="4137BE94" w14:textId="77777777" w:rsidR="00B93B83" w:rsidRDefault="00B93B83" w:rsidP="00596199">
            <w:pPr>
              <w:pStyle w:val="BodyText"/>
              <w:tabs>
                <w:tab w:val="left" w:pos="180"/>
              </w:tabs>
              <w:rPr>
                <w:rFonts w:asciiTheme="minorHAnsi" w:hAnsiTheme="minorHAnsi"/>
                <w:sz w:val="22"/>
                <w:szCs w:val="22"/>
              </w:rPr>
            </w:pPr>
            <w:r>
              <w:rPr>
                <w:rFonts w:asciiTheme="minorHAnsi" w:hAnsiTheme="minorHAnsi"/>
                <w:sz w:val="22"/>
                <w:szCs w:val="22"/>
              </w:rPr>
              <w:t>pMDI</w:t>
            </w:r>
          </w:p>
        </w:tc>
        <w:tc>
          <w:tcPr>
            <w:tcW w:w="2283" w:type="dxa"/>
          </w:tcPr>
          <w:p w14:paraId="1296FDA6" w14:textId="77777777" w:rsidR="00B93B83" w:rsidRDefault="00B93B83" w:rsidP="00596199">
            <w:pPr>
              <w:pStyle w:val="BodyText"/>
              <w:tabs>
                <w:tab w:val="left" w:pos="180"/>
              </w:tabs>
              <w:rPr>
                <w:rFonts w:asciiTheme="minorHAnsi" w:hAnsiTheme="minorHAnsi"/>
                <w:sz w:val="22"/>
                <w:szCs w:val="22"/>
              </w:rPr>
            </w:pPr>
          </w:p>
        </w:tc>
        <w:tc>
          <w:tcPr>
            <w:tcW w:w="2257" w:type="dxa"/>
          </w:tcPr>
          <w:p w14:paraId="458D8087" w14:textId="77777777" w:rsidR="00B93B83" w:rsidRDefault="00450F43" w:rsidP="00596199">
            <w:pPr>
              <w:pStyle w:val="BodyText"/>
              <w:tabs>
                <w:tab w:val="left" w:pos="180"/>
              </w:tabs>
              <w:rPr>
                <w:rFonts w:asciiTheme="minorHAnsi" w:hAnsiTheme="minorHAnsi"/>
                <w:sz w:val="22"/>
                <w:szCs w:val="22"/>
              </w:rPr>
            </w:pPr>
            <w:r>
              <w:rPr>
                <w:rFonts w:asciiTheme="minorHAnsi" w:hAnsiTheme="minorHAnsi"/>
                <w:sz w:val="22"/>
                <w:szCs w:val="22"/>
              </w:rPr>
              <w:t>20–</w:t>
            </w:r>
            <w:r w:rsidR="00B93B83">
              <w:rPr>
                <w:rFonts w:asciiTheme="minorHAnsi" w:hAnsiTheme="minorHAnsi"/>
                <w:sz w:val="22"/>
                <w:szCs w:val="22"/>
              </w:rPr>
              <w:t>55</w:t>
            </w:r>
            <w:r w:rsidR="00BC1893">
              <w:rPr>
                <w:rFonts w:asciiTheme="minorHAnsi" w:hAnsiTheme="minorHAnsi"/>
                <w:sz w:val="22"/>
                <w:szCs w:val="22"/>
              </w:rPr>
              <w:t xml:space="preserve"> </w:t>
            </w:r>
            <w:r w:rsidR="00B93B83">
              <w:rPr>
                <w:rFonts w:asciiTheme="minorHAnsi" w:hAnsiTheme="minorHAnsi"/>
                <w:sz w:val="22"/>
                <w:szCs w:val="22"/>
              </w:rPr>
              <w:t>gallon drums</w:t>
            </w:r>
          </w:p>
        </w:tc>
        <w:tc>
          <w:tcPr>
            <w:tcW w:w="2256" w:type="dxa"/>
          </w:tcPr>
          <w:p w14:paraId="60888FDC" w14:textId="77777777" w:rsidR="00B93B83" w:rsidRDefault="00B93B83" w:rsidP="00596199">
            <w:pPr>
              <w:pStyle w:val="BodyText"/>
              <w:tabs>
                <w:tab w:val="left" w:pos="180"/>
              </w:tabs>
              <w:rPr>
                <w:rFonts w:asciiTheme="minorHAnsi" w:hAnsiTheme="minorHAnsi"/>
                <w:sz w:val="22"/>
                <w:szCs w:val="22"/>
              </w:rPr>
            </w:pPr>
            <w:r>
              <w:rPr>
                <w:rFonts w:asciiTheme="minorHAnsi" w:hAnsiTheme="minorHAnsi"/>
                <w:sz w:val="22"/>
                <w:szCs w:val="22"/>
              </w:rPr>
              <w:t>Main warehouse</w:t>
            </w:r>
          </w:p>
        </w:tc>
      </w:tr>
      <w:tr w:rsidR="00B93B83" w14:paraId="53B5885F" w14:textId="77777777" w:rsidTr="00596199">
        <w:trPr>
          <w:trHeight w:val="270"/>
        </w:trPr>
        <w:tc>
          <w:tcPr>
            <w:tcW w:w="2266" w:type="dxa"/>
          </w:tcPr>
          <w:p w14:paraId="192C95A6" w14:textId="77777777" w:rsidR="00B93B83" w:rsidRDefault="00B93B83" w:rsidP="00596199">
            <w:pPr>
              <w:pStyle w:val="BodyText"/>
              <w:tabs>
                <w:tab w:val="left" w:pos="180"/>
              </w:tabs>
              <w:rPr>
                <w:rFonts w:asciiTheme="minorHAnsi" w:hAnsiTheme="minorHAnsi"/>
                <w:sz w:val="22"/>
                <w:szCs w:val="22"/>
              </w:rPr>
            </w:pPr>
            <w:r>
              <w:rPr>
                <w:rFonts w:asciiTheme="minorHAnsi" w:hAnsiTheme="minorHAnsi"/>
                <w:sz w:val="22"/>
                <w:szCs w:val="22"/>
              </w:rPr>
              <w:t>pMDI</w:t>
            </w:r>
          </w:p>
        </w:tc>
        <w:tc>
          <w:tcPr>
            <w:tcW w:w="2283" w:type="dxa"/>
          </w:tcPr>
          <w:p w14:paraId="5E75B694" w14:textId="77777777" w:rsidR="00B93B83" w:rsidRDefault="00B93B83" w:rsidP="00596199">
            <w:pPr>
              <w:pStyle w:val="BodyText"/>
              <w:tabs>
                <w:tab w:val="left" w:pos="180"/>
              </w:tabs>
              <w:rPr>
                <w:rFonts w:asciiTheme="minorHAnsi" w:hAnsiTheme="minorHAnsi"/>
                <w:sz w:val="22"/>
                <w:szCs w:val="22"/>
              </w:rPr>
            </w:pPr>
          </w:p>
        </w:tc>
        <w:tc>
          <w:tcPr>
            <w:tcW w:w="2257" w:type="dxa"/>
          </w:tcPr>
          <w:p w14:paraId="64EA2B39" w14:textId="77777777" w:rsidR="00B93B83" w:rsidRDefault="00450F43" w:rsidP="00450F43">
            <w:pPr>
              <w:pStyle w:val="BodyText"/>
              <w:tabs>
                <w:tab w:val="left" w:pos="180"/>
              </w:tabs>
              <w:rPr>
                <w:rFonts w:asciiTheme="minorHAnsi" w:hAnsiTheme="minorHAnsi"/>
                <w:sz w:val="22"/>
                <w:szCs w:val="22"/>
              </w:rPr>
            </w:pPr>
            <w:r>
              <w:rPr>
                <w:rFonts w:asciiTheme="minorHAnsi" w:hAnsiTheme="minorHAnsi"/>
                <w:sz w:val="22"/>
                <w:szCs w:val="22"/>
              </w:rPr>
              <w:t>3</w:t>
            </w:r>
            <w:r w:rsidR="00B93B83">
              <w:rPr>
                <w:rFonts w:asciiTheme="minorHAnsi" w:hAnsiTheme="minorHAnsi"/>
                <w:sz w:val="22"/>
                <w:szCs w:val="22"/>
              </w:rPr>
              <w:t>–55 gallon drums</w:t>
            </w:r>
          </w:p>
        </w:tc>
        <w:tc>
          <w:tcPr>
            <w:tcW w:w="2256" w:type="dxa"/>
          </w:tcPr>
          <w:p w14:paraId="06891349" w14:textId="77777777" w:rsidR="00B93B83" w:rsidRDefault="00B93B83" w:rsidP="00596199">
            <w:pPr>
              <w:pStyle w:val="BodyText"/>
              <w:tabs>
                <w:tab w:val="left" w:pos="180"/>
              </w:tabs>
              <w:rPr>
                <w:rFonts w:asciiTheme="minorHAnsi" w:hAnsiTheme="minorHAnsi"/>
                <w:sz w:val="22"/>
                <w:szCs w:val="22"/>
              </w:rPr>
            </w:pPr>
            <w:r>
              <w:rPr>
                <w:rFonts w:asciiTheme="minorHAnsi" w:hAnsiTheme="minorHAnsi"/>
                <w:sz w:val="22"/>
                <w:szCs w:val="22"/>
              </w:rPr>
              <w:t>Rig #1</w:t>
            </w:r>
          </w:p>
        </w:tc>
      </w:tr>
      <w:tr w:rsidR="00B93B83" w14:paraId="5D649522" w14:textId="77777777" w:rsidTr="00596199">
        <w:trPr>
          <w:trHeight w:val="253"/>
        </w:trPr>
        <w:tc>
          <w:tcPr>
            <w:tcW w:w="2266" w:type="dxa"/>
          </w:tcPr>
          <w:p w14:paraId="763D8ED5" w14:textId="77777777" w:rsidR="00B93B83" w:rsidRDefault="00B93B83" w:rsidP="00596199">
            <w:pPr>
              <w:pStyle w:val="BodyText"/>
              <w:tabs>
                <w:tab w:val="left" w:pos="180"/>
              </w:tabs>
              <w:rPr>
                <w:rFonts w:asciiTheme="minorHAnsi" w:hAnsiTheme="minorHAnsi"/>
                <w:sz w:val="22"/>
                <w:szCs w:val="22"/>
              </w:rPr>
            </w:pPr>
          </w:p>
        </w:tc>
        <w:tc>
          <w:tcPr>
            <w:tcW w:w="2283" w:type="dxa"/>
          </w:tcPr>
          <w:p w14:paraId="329D77EB" w14:textId="77777777" w:rsidR="00B93B83" w:rsidRDefault="00B93B83" w:rsidP="00596199">
            <w:pPr>
              <w:pStyle w:val="BodyText"/>
              <w:tabs>
                <w:tab w:val="left" w:pos="180"/>
              </w:tabs>
              <w:rPr>
                <w:rFonts w:asciiTheme="minorHAnsi" w:hAnsiTheme="minorHAnsi"/>
                <w:sz w:val="22"/>
                <w:szCs w:val="22"/>
              </w:rPr>
            </w:pPr>
          </w:p>
        </w:tc>
        <w:tc>
          <w:tcPr>
            <w:tcW w:w="2257" w:type="dxa"/>
          </w:tcPr>
          <w:p w14:paraId="5E0E33A2" w14:textId="77777777" w:rsidR="00B93B83" w:rsidRDefault="00B93B83" w:rsidP="00596199">
            <w:pPr>
              <w:pStyle w:val="BodyText"/>
              <w:tabs>
                <w:tab w:val="left" w:pos="180"/>
              </w:tabs>
              <w:rPr>
                <w:rFonts w:asciiTheme="minorHAnsi" w:hAnsiTheme="minorHAnsi"/>
                <w:sz w:val="22"/>
                <w:szCs w:val="22"/>
              </w:rPr>
            </w:pPr>
          </w:p>
        </w:tc>
        <w:tc>
          <w:tcPr>
            <w:tcW w:w="2256" w:type="dxa"/>
          </w:tcPr>
          <w:p w14:paraId="61DFAFB5" w14:textId="77777777" w:rsidR="00B93B83" w:rsidRDefault="00B93B83" w:rsidP="00596199">
            <w:pPr>
              <w:pStyle w:val="BodyText"/>
              <w:tabs>
                <w:tab w:val="left" w:pos="180"/>
              </w:tabs>
              <w:rPr>
                <w:rFonts w:asciiTheme="minorHAnsi" w:hAnsiTheme="minorHAnsi"/>
                <w:sz w:val="22"/>
                <w:szCs w:val="22"/>
              </w:rPr>
            </w:pPr>
          </w:p>
        </w:tc>
      </w:tr>
      <w:tr w:rsidR="00B93B83" w14:paraId="7DD1F2F2" w14:textId="77777777" w:rsidTr="00596199">
        <w:trPr>
          <w:trHeight w:val="253"/>
        </w:trPr>
        <w:tc>
          <w:tcPr>
            <w:tcW w:w="2266" w:type="dxa"/>
          </w:tcPr>
          <w:p w14:paraId="76BA2625" w14:textId="77777777" w:rsidR="00B93B83" w:rsidRDefault="00B93B83" w:rsidP="00596199">
            <w:pPr>
              <w:pStyle w:val="BodyText"/>
              <w:tabs>
                <w:tab w:val="left" w:pos="180"/>
              </w:tabs>
              <w:rPr>
                <w:rFonts w:asciiTheme="minorHAnsi" w:hAnsiTheme="minorHAnsi"/>
                <w:sz w:val="22"/>
                <w:szCs w:val="22"/>
              </w:rPr>
            </w:pPr>
          </w:p>
        </w:tc>
        <w:tc>
          <w:tcPr>
            <w:tcW w:w="2283" w:type="dxa"/>
          </w:tcPr>
          <w:p w14:paraId="5E564FC0" w14:textId="77777777" w:rsidR="00B93B83" w:rsidRDefault="00B93B83" w:rsidP="00596199">
            <w:pPr>
              <w:pStyle w:val="BodyText"/>
              <w:tabs>
                <w:tab w:val="left" w:pos="180"/>
              </w:tabs>
              <w:rPr>
                <w:rFonts w:asciiTheme="minorHAnsi" w:hAnsiTheme="minorHAnsi"/>
                <w:sz w:val="22"/>
                <w:szCs w:val="22"/>
              </w:rPr>
            </w:pPr>
          </w:p>
        </w:tc>
        <w:tc>
          <w:tcPr>
            <w:tcW w:w="2257" w:type="dxa"/>
          </w:tcPr>
          <w:p w14:paraId="303E71C3" w14:textId="77777777" w:rsidR="00B93B83" w:rsidRDefault="00B93B83" w:rsidP="00596199">
            <w:pPr>
              <w:pStyle w:val="BodyText"/>
              <w:tabs>
                <w:tab w:val="left" w:pos="180"/>
              </w:tabs>
              <w:rPr>
                <w:rFonts w:asciiTheme="minorHAnsi" w:hAnsiTheme="minorHAnsi"/>
                <w:sz w:val="22"/>
                <w:szCs w:val="22"/>
              </w:rPr>
            </w:pPr>
          </w:p>
        </w:tc>
        <w:tc>
          <w:tcPr>
            <w:tcW w:w="2256" w:type="dxa"/>
          </w:tcPr>
          <w:p w14:paraId="669F06BA" w14:textId="77777777" w:rsidR="00B93B83" w:rsidRDefault="00B93B83" w:rsidP="00596199">
            <w:pPr>
              <w:pStyle w:val="BodyText"/>
              <w:tabs>
                <w:tab w:val="left" w:pos="180"/>
              </w:tabs>
              <w:rPr>
                <w:rFonts w:asciiTheme="minorHAnsi" w:hAnsiTheme="minorHAnsi"/>
                <w:sz w:val="22"/>
                <w:szCs w:val="22"/>
              </w:rPr>
            </w:pPr>
          </w:p>
        </w:tc>
      </w:tr>
      <w:tr w:rsidR="00B93B83" w14:paraId="6CC8F6D7" w14:textId="77777777" w:rsidTr="00596199">
        <w:trPr>
          <w:trHeight w:val="253"/>
        </w:trPr>
        <w:tc>
          <w:tcPr>
            <w:tcW w:w="2266" w:type="dxa"/>
          </w:tcPr>
          <w:p w14:paraId="7A6224E6" w14:textId="77777777" w:rsidR="00B93B83" w:rsidRDefault="00B93B83" w:rsidP="00596199">
            <w:pPr>
              <w:pStyle w:val="BodyText"/>
              <w:tabs>
                <w:tab w:val="left" w:pos="180"/>
              </w:tabs>
              <w:rPr>
                <w:rFonts w:asciiTheme="minorHAnsi" w:hAnsiTheme="minorHAnsi"/>
                <w:sz w:val="22"/>
                <w:szCs w:val="22"/>
              </w:rPr>
            </w:pPr>
          </w:p>
        </w:tc>
        <w:tc>
          <w:tcPr>
            <w:tcW w:w="2283" w:type="dxa"/>
          </w:tcPr>
          <w:p w14:paraId="222E767B" w14:textId="77777777" w:rsidR="00B93B83" w:rsidRDefault="00B93B83" w:rsidP="00596199">
            <w:pPr>
              <w:pStyle w:val="BodyText"/>
              <w:tabs>
                <w:tab w:val="left" w:pos="180"/>
              </w:tabs>
              <w:rPr>
                <w:rFonts w:asciiTheme="minorHAnsi" w:hAnsiTheme="minorHAnsi"/>
                <w:sz w:val="22"/>
                <w:szCs w:val="22"/>
              </w:rPr>
            </w:pPr>
          </w:p>
        </w:tc>
        <w:tc>
          <w:tcPr>
            <w:tcW w:w="2257" w:type="dxa"/>
          </w:tcPr>
          <w:p w14:paraId="6B8407F3" w14:textId="77777777" w:rsidR="00B93B83" w:rsidRDefault="00B93B83" w:rsidP="00596199">
            <w:pPr>
              <w:pStyle w:val="BodyText"/>
              <w:tabs>
                <w:tab w:val="left" w:pos="180"/>
              </w:tabs>
              <w:rPr>
                <w:rFonts w:asciiTheme="minorHAnsi" w:hAnsiTheme="minorHAnsi"/>
                <w:sz w:val="22"/>
                <w:szCs w:val="22"/>
              </w:rPr>
            </w:pPr>
          </w:p>
        </w:tc>
        <w:tc>
          <w:tcPr>
            <w:tcW w:w="2256" w:type="dxa"/>
          </w:tcPr>
          <w:p w14:paraId="4331E91E" w14:textId="77777777" w:rsidR="00B93B83" w:rsidRDefault="00B93B83" w:rsidP="00596199">
            <w:pPr>
              <w:pStyle w:val="BodyText"/>
              <w:tabs>
                <w:tab w:val="left" w:pos="180"/>
              </w:tabs>
              <w:rPr>
                <w:rFonts w:asciiTheme="minorHAnsi" w:hAnsiTheme="minorHAnsi"/>
                <w:sz w:val="22"/>
                <w:szCs w:val="22"/>
              </w:rPr>
            </w:pPr>
          </w:p>
        </w:tc>
      </w:tr>
      <w:tr w:rsidR="00B93B83" w14:paraId="115ABEE3" w14:textId="77777777" w:rsidTr="00596199">
        <w:trPr>
          <w:trHeight w:val="270"/>
        </w:trPr>
        <w:tc>
          <w:tcPr>
            <w:tcW w:w="2266" w:type="dxa"/>
          </w:tcPr>
          <w:p w14:paraId="74B2993A" w14:textId="77777777" w:rsidR="00B93B83" w:rsidRDefault="00B93B83" w:rsidP="00596199">
            <w:pPr>
              <w:pStyle w:val="BodyText"/>
              <w:tabs>
                <w:tab w:val="left" w:pos="180"/>
              </w:tabs>
              <w:rPr>
                <w:rFonts w:asciiTheme="minorHAnsi" w:hAnsiTheme="minorHAnsi"/>
                <w:sz w:val="22"/>
                <w:szCs w:val="22"/>
              </w:rPr>
            </w:pPr>
          </w:p>
        </w:tc>
        <w:tc>
          <w:tcPr>
            <w:tcW w:w="2283" w:type="dxa"/>
          </w:tcPr>
          <w:p w14:paraId="02AD417B" w14:textId="77777777" w:rsidR="00B93B83" w:rsidRDefault="00B93B83" w:rsidP="00596199">
            <w:pPr>
              <w:pStyle w:val="BodyText"/>
              <w:tabs>
                <w:tab w:val="left" w:pos="180"/>
              </w:tabs>
              <w:rPr>
                <w:rFonts w:asciiTheme="minorHAnsi" w:hAnsiTheme="minorHAnsi"/>
                <w:sz w:val="22"/>
                <w:szCs w:val="22"/>
              </w:rPr>
            </w:pPr>
          </w:p>
        </w:tc>
        <w:tc>
          <w:tcPr>
            <w:tcW w:w="2257" w:type="dxa"/>
          </w:tcPr>
          <w:p w14:paraId="4BB5C574" w14:textId="77777777" w:rsidR="00B93B83" w:rsidRDefault="00B93B83" w:rsidP="00596199">
            <w:pPr>
              <w:pStyle w:val="BodyText"/>
              <w:tabs>
                <w:tab w:val="left" w:pos="180"/>
              </w:tabs>
              <w:rPr>
                <w:rFonts w:asciiTheme="minorHAnsi" w:hAnsiTheme="minorHAnsi"/>
                <w:sz w:val="22"/>
                <w:szCs w:val="22"/>
              </w:rPr>
            </w:pPr>
          </w:p>
        </w:tc>
        <w:tc>
          <w:tcPr>
            <w:tcW w:w="2256" w:type="dxa"/>
          </w:tcPr>
          <w:p w14:paraId="1764CEB5" w14:textId="77777777" w:rsidR="00B93B83" w:rsidRDefault="00B93B83" w:rsidP="00596199">
            <w:pPr>
              <w:pStyle w:val="BodyText"/>
              <w:tabs>
                <w:tab w:val="left" w:pos="180"/>
              </w:tabs>
              <w:rPr>
                <w:rFonts w:asciiTheme="minorHAnsi" w:hAnsiTheme="minorHAnsi"/>
                <w:sz w:val="22"/>
                <w:szCs w:val="22"/>
              </w:rPr>
            </w:pPr>
          </w:p>
        </w:tc>
      </w:tr>
      <w:tr w:rsidR="00B93B83" w14:paraId="3F1D7C96" w14:textId="77777777" w:rsidTr="00596199">
        <w:trPr>
          <w:trHeight w:val="270"/>
        </w:trPr>
        <w:tc>
          <w:tcPr>
            <w:tcW w:w="2266" w:type="dxa"/>
          </w:tcPr>
          <w:p w14:paraId="6159C8BB" w14:textId="77777777" w:rsidR="00B93B83" w:rsidRDefault="00B93B83" w:rsidP="00596199">
            <w:pPr>
              <w:pStyle w:val="BodyText"/>
              <w:tabs>
                <w:tab w:val="left" w:pos="180"/>
              </w:tabs>
              <w:rPr>
                <w:rFonts w:asciiTheme="minorHAnsi" w:hAnsiTheme="minorHAnsi"/>
                <w:sz w:val="22"/>
                <w:szCs w:val="22"/>
              </w:rPr>
            </w:pPr>
          </w:p>
        </w:tc>
        <w:tc>
          <w:tcPr>
            <w:tcW w:w="2283" w:type="dxa"/>
          </w:tcPr>
          <w:p w14:paraId="4C768599" w14:textId="77777777" w:rsidR="00B93B83" w:rsidRDefault="00B93B83" w:rsidP="00596199">
            <w:pPr>
              <w:pStyle w:val="BodyText"/>
              <w:tabs>
                <w:tab w:val="left" w:pos="180"/>
              </w:tabs>
              <w:rPr>
                <w:rFonts w:asciiTheme="minorHAnsi" w:hAnsiTheme="minorHAnsi"/>
                <w:sz w:val="22"/>
                <w:szCs w:val="22"/>
              </w:rPr>
            </w:pPr>
          </w:p>
        </w:tc>
        <w:tc>
          <w:tcPr>
            <w:tcW w:w="2257" w:type="dxa"/>
          </w:tcPr>
          <w:p w14:paraId="79F02C59" w14:textId="77777777" w:rsidR="00B93B83" w:rsidRDefault="00B93B83" w:rsidP="00596199">
            <w:pPr>
              <w:pStyle w:val="BodyText"/>
              <w:tabs>
                <w:tab w:val="left" w:pos="180"/>
              </w:tabs>
              <w:rPr>
                <w:rFonts w:asciiTheme="minorHAnsi" w:hAnsiTheme="minorHAnsi"/>
                <w:sz w:val="22"/>
                <w:szCs w:val="22"/>
              </w:rPr>
            </w:pPr>
          </w:p>
        </w:tc>
        <w:tc>
          <w:tcPr>
            <w:tcW w:w="2256" w:type="dxa"/>
          </w:tcPr>
          <w:p w14:paraId="0DE25682" w14:textId="77777777" w:rsidR="00B93B83" w:rsidRDefault="00B93B83" w:rsidP="00596199">
            <w:pPr>
              <w:pStyle w:val="BodyText"/>
              <w:tabs>
                <w:tab w:val="left" w:pos="180"/>
              </w:tabs>
              <w:rPr>
                <w:rFonts w:asciiTheme="minorHAnsi" w:hAnsiTheme="minorHAnsi"/>
                <w:sz w:val="22"/>
                <w:szCs w:val="22"/>
              </w:rPr>
            </w:pPr>
          </w:p>
        </w:tc>
      </w:tr>
      <w:tr w:rsidR="00B93B83" w14:paraId="72752FCF" w14:textId="77777777" w:rsidTr="00596199">
        <w:trPr>
          <w:trHeight w:val="270"/>
        </w:trPr>
        <w:tc>
          <w:tcPr>
            <w:tcW w:w="2266" w:type="dxa"/>
          </w:tcPr>
          <w:p w14:paraId="69416BA5" w14:textId="77777777" w:rsidR="00B93B83" w:rsidRDefault="00B93B83" w:rsidP="00596199">
            <w:pPr>
              <w:pStyle w:val="BodyText"/>
              <w:tabs>
                <w:tab w:val="left" w:pos="180"/>
              </w:tabs>
              <w:rPr>
                <w:rFonts w:asciiTheme="minorHAnsi" w:hAnsiTheme="minorHAnsi"/>
                <w:sz w:val="22"/>
                <w:szCs w:val="22"/>
              </w:rPr>
            </w:pPr>
          </w:p>
        </w:tc>
        <w:tc>
          <w:tcPr>
            <w:tcW w:w="2283" w:type="dxa"/>
          </w:tcPr>
          <w:p w14:paraId="0DCB7B07" w14:textId="77777777" w:rsidR="00B93B83" w:rsidRDefault="00B93B83" w:rsidP="00596199">
            <w:pPr>
              <w:pStyle w:val="BodyText"/>
              <w:tabs>
                <w:tab w:val="left" w:pos="180"/>
              </w:tabs>
              <w:rPr>
                <w:rFonts w:asciiTheme="minorHAnsi" w:hAnsiTheme="minorHAnsi"/>
                <w:sz w:val="22"/>
                <w:szCs w:val="22"/>
              </w:rPr>
            </w:pPr>
          </w:p>
        </w:tc>
        <w:tc>
          <w:tcPr>
            <w:tcW w:w="2257" w:type="dxa"/>
          </w:tcPr>
          <w:p w14:paraId="523B661A" w14:textId="77777777" w:rsidR="00B93B83" w:rsidRDefault="00B93B83" w:rsidP="00596199">
            <w:pPr>
              <w:pStyle w:val="BodyText"/>
              <w:tabs>
                <w:tab w:val="left" w:pos="180"/>
              </w:tabs>
              <w:rPr>
                <w:rFonts w:asciiTheme="minorHAnsi" w:hAnsiTheme="minorHAnsi"/>
                <w:sz w:val="22"/>
                <w:szCs w:val="22"/>
              </w:rPr>
            </w:pPr>
          </w:p>
        </w:tc>
        <w:tc>
          <w:tcPr>
            <w:tcW w:w="2256" w:type="dxa"/>
          </w:tcPr>
          <w:p w14:paraId="4BC8D3E1" w14:textId="77777777" w:rsidR="00B93B83" w:rsidRDefault="00B93B83" w:rsidP="00596199">
            <w:pPr>
              <w:pStyle w:val="BodyText"/>
              <w:tabs>
                <w:tab w:val="left" w:pos="180"/>
              </w:tabs>
              <w:rPr>
                <w:rFonts w:asciiTheme="minorHAnsi" w:hAnsiTheme="minorHAnsi"/>
                <w:sz w:val="22"/>
                <w:szCs w:val="22"/>
              </w:rPr>
            </w:pPr>
          </w:p>
        </w:tc>
      </w:tr>
      <w:tr w:rsidR="00B93B83" w14:paraId="5E95C22B" w14:textId="77777777" w:rsidTr="00596199">
        <w:trPr>
          <w:trHeight w:val="270"/>
        </w:trPr>
        <w:tc>
          <w:tcPr>
            <w:tcW w:w="2266" w:type="dxa"/>
          </w:tcPr>
          <w:p w14:paraId="14B80692" w14:textId="77777777" w:rsidR="00B93B83" w:rsidRDefault="00B93B83" w:rsidP="00596199">
            <w:pPr>
              <w:pStyle w:val="BodyText"/>
              <w:tabs>
                <w:tab w:val="left" w:pos="180"/>
              </w:tabs>
              <w:rPr>
                <w:rFonts w:asciiTheme="minorHAnsi" w:hAnsiTheme="minorHAnsi"/>
                <w:sz w:val="22"/>
                <w:szCs w:val="22"/>
              </w:rPr>
            </w:pPr>
          </w:p>
        </w:tc>
        <w:tc>
          <w:tcPr>
            <w:tcW w:w="2283" w:type="dxa"/>
          </w:tcPr>
          <w:p w14:paraId="72E0D7F1" w14:textId="77777777" w:rsidR="00B93B83" w:rsidRDefault="00B93B83" w:rsidP="00596199">
            <w:pPr>
              <w:pStyle w:val="BodyText"/>
              <w:tabs>
                <w:tab w:val="left" w:pos="180"/>
              </w:tabs>
              <w:rPr>
                <w:rFonts w:asciiTheme="minorHAnsi" w:hAnsiTheme="minorHAnsi"/>
                <w:sz w:val="22"/>
                <w:szCs w:val="22"/>
              </w:rPr>
            </w:pPr>
          </w:p>
        </w:tc>
        <w:tc>
          <w:tcPr>
            <w:tcW w:w="2257" w:type="dxa"/>
          </w:tcPr>
          <w:p w14:paraId="36C92EA3" w14:textId="77777777" w:rsidR="00B93B83" w:rsidRDefault="00B93B83" w:rsidP="00596199">
            <w:pPr>
              <w:pStyle w:val="BodyText"/>
              <w:tabs>
                <w:tab w:val="left" w:pos="180"/>
              </w:tabs>
              <w:rPr>
                <w:rFonts w:asciiTheme="minorHAnsi" w:hAnsiTheme="minorHAnsi"/>
                <w:sz w:val="22"/>
                <w:szCs w:val="22"/>
              </w:rPr>
            </w:pPr>
          </w:p>
        </w:tc>
        <w:tc>
          <w:tcPr>
            <w:tcW w:w="2256" w:type="dxa"/>
          </w:tcPr>
          <w:p w14:paraId="5F0F073E" w14:textId="77777777" w:rsidR="00B93B83" w:rsidRDefault="00B93B83" w:rsidP="00596199">
            <w:pPr>
              <w:pStyle w:val="BodyText"/>
              <w:tabs>
                <w:tab w:val="left" w:pos="180"/>
              </w:tabs>
              <w:rPr>
                <w:rFonts w:asciiTheme="minorHAnsi" w:hAnsiTheme="minorHAnsi"/>
                <w:sz w:val="22"/>
                <w:szCs w:val="22"/>
              </w:rPr>
            </w:pPr>
          </w:p>
        </w:tc>
      </w:tr>
      <w:tr w:rsidR="00B93B83" w14:paraId="2531339F" w14:textId="77777777" w:rsidTr="00596199">
        <w:trPr>
          <w:trHeight w:val="270"/>
        </w:trPr>
        <w:tc>
          <w:tcPr>
            <w:tcW w:w="2266" w:type="dxa"/>
          </w:tcPr>
          <w:p w14:paraId="3246D3FF" w14:textId="77777777" w:rsidR="00B93B83" w:rsidRDefault="00B93B83" w:rsidP="00596199">
            <w:pPr>
              <w:pStyle w:val="BodyText"/>
              <w:tabs>
                <w:tab w:val="left" w:pos="180"/>
              </w:tabs>
              <w:rPr>
                <w:rFonts w:asciiTheme="minorHAnsi" w:hAnsiTheme="minorHAnsi"/>
                <w:sz w:val="22"/>
                <w:szCs w:val="22"/>
              </w:rPr>
            </w:pPr>
          </w:p>
        </w:tc>
        <w:tc>
          <w:tcPr>
            <w:tcW w:w="2283" w:type="dxa"/>
          </w:tcPr>
          <w:p w14:paraId="623FB873" w14:textId="77777777" w:rsidR="00B93B83" w:rsidRDefault="00B93B83" w:rsidP="00596199">
            <w:pPr>
              <w:pStyle w:val="BodyText"/>
              <w:tabs>
                <w:tab w:val="left" w:pos="180"/>
              </w:tabs>
              <w:rPr>
                <w:rFonts w:asciiTheme="minorHAnsi" w:hAnsiTheme="minorHAnsi"/>
                <w:sz w:val="22"/>
                <w:szCs w:val="22"/>
              </w:rPr>
            </w:pPr>
          </w:p>
        </w:tc>
        <w:tc>
          <w:tcPr>
            <w:tcW w:w="2257" w:type="dxa"/>
          </w:tcPr>
          <w:p w14:paraId="4193F350" w14:textId="77777777" w:rsidR="00B93B83" w:rsidRDefault="00B93B83" w:rsidP="00596199">
            <w:pPr>
              <w:pStyle w:val="BodyText"/>
              <w:tabs>
                <w:tab w:val="left" w:pos="180"/>
              </w:tabs>
              <w:rPr>
                <w:rFonts w:asciiTheme="minorHAnsi" w:hAnsiTheme="minorHAnsi"/>
                <w:sz w:val="22"/>
                <w:szCs w:val="22"/>
              </w:rPr>
            </w:pPr>
          </w:p>
        </w:tc>
        <w:tc>
          <w:tcPr>
            <w:tcW w:w="2256" w:type="dxa"/>
          </w:tcPr>
          <w:p w14:paraId="63EA0E3D" w14:textId="77777777" w:rsidR="00B93B83" w:rsidRDefault="00B93B83" w:rsidP="00596199">
            <w:pPr>
              <w:pStyle w:val="BodyText"/>
              <w:tabs>
                <w:tab w:val="left" w:pos="180"/>
              </w:tabs>
              <w:rPr>
                <w:rFonts w:asciiTheme="minorHAnsi" w:hAnsiTheme="minorHAnsi"/>
                <w:sz w:val="22"/>
                <w:szCs w:val="22"/>
              </w:rPr>
            </w:pPr>
          </w:p>
        </w:tc>
      </w:tr>
      <w:tr w:rsidR="00B93B83" w14:paraId="35570D49" w14:textId="77777777" w:rsidTr="00596199">
        <w:trPr>
          <w:trHeight w:val="270"/>
        </w:trPr>
        <w:tc>
          <w:tcPr>
            <w:tcW w:w="2266" w:type="dxa"/>
          </w:tcPr>
          <w:p w14:paraId="6B961F18" w14:textId="77777777" w:rsidR="00B93B83" w:rsidRDefault="00B93B83" w:rsidP="00596199">
            <w:pPr>
              <w:pStyle w:val="BodyText"/>
              <w:tabs>
                <w:tab w:val="left" w:pos="180"/>
              </w:tabs>
              <w:rPr>
                <w:rFonts w:asciiTheme="minorHAnsi" w:hAnsiTheme="minorHAnsi"/>
                <w:sz w:val="22"/>
                <w:szCs w:val="22"/>
              </w:rPr>
            </w:pPr>
          </w:p>
        </w:tc>
        <w:tc>
          <w:tcPr>
            <w:tcW w:w="2283" w:type="dxa"/>
          </w:tcPr>
          <w:p w14:paraId="7933CEBB" w14:textId="77777777" w:rsidR="00B93B83" w:rsidRDefault="00B93B83" w:rsidP="00596199">
            <w:pPr>
              <w:pStyle w:val="BodyText"/>
              <w:tabs>
                <w:tab w:val="left" w:pos="180"/>
              </w:tabs>
              <w:rPr>
                <w:rFonts w:asciiTheme="minorHAnsi" w:hAnsiTheme="minorHAnsi"/>
                <w:sz w:val="22"/>
                <w:szCs w:val="22"/>
              </w:rPr>
            </w:pPr>
          </w:p>
        </w:tc>
        <w:tc>
          <w:tcPr>
            <w:tcW w:w="2257" w:type="dxa"/>
          </w:tcPr>
          <w:p w14:paraId="538ED53E" w14:textId="77777777" w:rsidR="00B93B83" w:rsidRDefault="00B93B83" w:rsidP="00596199">
            <w:pPr>
              <w:pStyle w:val="BodyText"/>
              <w:tabs>
                <w:tab w:val="left" w:pos="180"/>
              </w:tabs>
              <w:rPr>
                <w:rFonts w:asciiTheme="minorHAnsi" w:hAnsiTheme="minorHAnsi"/>
                <w:sz w:val="22"/>
                <w:szCs w:val="22"/>
              </w:rPr>
            </w:pPr>
          </w:p>
        </w:tc>
        <w:tc>
          <w:tcPr>
            <w:tcW w:w="2256" w:type="dxa"/>
          </w:tcPr>
          <w:p w14:paraId="2997885C" w14:textId="77777777" w:rsidR="00B93B83" w:rsidRDefault="00B93B83" w:rsidP="00596199">
            <w:pPr>
              <w:pStyle w:val="BodyText"/>
              <w:tabs>
                <w:tab w:val="left" w:pos="180"/>
              </w:tabs>
              <w:rPr>
                <w:rFonts w:asciiTheme="minorHAnsi" w:hAnsiTheme="minorHAnsi"/>
                <w:sz w:val="22"/>
                <w:szCs w:val="22"/>
              </w:rPr>
            </w:pPr>
          </w:p>
        </w:tc>
      </w:tr>
      <w:tr w:rsidR="00B93B83" w14:paraId="7889A481" w14:textId="77777777" w:rsidTr="00596199">
        <w:trPr>
          <w:trHeight w:val="270"/>
        </w:trPr>
        <w:tc>
          <w:tcPr>
            <w:tcW w:w="2266" w:type="dxa"/>
          </w:tcPr>
          <w:p w14:paraId="67A57785" w14:textId="77777777" w:rsidR="00B93B83" w:rsidRDefault="00B93B83" w:rsidP="00596199">
            <w:pPr>
              <w:pStyle w:val="BodyText"/>
              <w:tabs>
                <w:tab w:val="left" w:pos="180"/>
              </w:tabs>
              <w:rPr>
                <w:rFonts w:asciiTheme="minorHAnsi" w:hAnsiTheme="minorHAnsi"/>
                <w:sz w:val="22"/>
                <w:szCs w:val="22"/>
              </w:rPr>
            </w:pPr>
          </w:p>
        </w:tc>
        <w:tc>
          <w:tcPr>
            <w:tcW w:w="2283" w:type="dxa"/>
          </w:tcPr>
          <w:p w14:paraId="51E70687" w14:textId="77777777" w:rsidR="00B93B83" w:rsidRDefault="00B93B83" w:rsidP="00596199">
            <w:pPr>
              <w:pStyle w:val="BodyText"/>
              <w:tabs>
                <w:tab w:val="left" w:pos="180"/>
              </w:tabs>
              <w:rPr>
                <w:rFonts w:asciiTheme="minorHAnsi" w:hAnsiTheme="minorHAnsi"/>
                <w:sz w:val="22"/>
                <w:szCs w:val="22"/>
              </w:rPr>
            </w:pPr>
          </w:p>
        </w:tc>
        <w:tc>
          <w:tcPr>
            <w:tcW w:w="2257" w:type="dxa"/>
          </w:tcPr>
          <w:p w14:paraId="26F24163" w14:textId="77777777" w:rsidR="00B93B83" w:rsidRDefault="00B93B83" w:rsidP="00596199">
            <w:pPr>
              <w:pStyle w:val="BodyText"/>
              <w:tabs>
                <w:tab w:val="left" w:pos="180"/>
              </w:tabs>
              <w:rPr>
                <w:rFonts w:asciiTheme="minorHAnsi" w:hAnsiTheme="minorHAnsi"/>
                <w:sz w:val="22"/>
                <w:szCs w:val="22"/>
              </w:rPr>
            </w:pPr>
          </w:p>
        </w:tc>
        <w:tc>
          <w:tcPr>
            <w:tcW w:w="2256" w:type="dxa"/>
          </w:tcPr>
          <w:p w14:paraId="36C32C5C" w14:textId="77777777" w:rsidR="00B93B83" w:rsidRDefault="00B93B83" w:rsidP="00596199">
            <w:pPr>
              <w:pStyle w:val="BodyText"/>
              <w:tabs>
                <w:tab w:val="left" w:pos="180"/>
              </w:tabs>
              <w:rPr>
                <w:rFonts w:asciiTheme="minorHAnsi" w:hAnsiTheme="minorHAnsi"/>
                <w:sz w:val="22"/>
                <w:szCs w:val="22"/>
              </w:rPr>
            </w:pPr>
          </w:p>
        </w:tc>
      </w:tr>
      <w:tr w:rsidR="00B93B83" w14:paraId="1439E57C" w14:textId="77777777" w:rsidTr="00596199">
        <w:trPr>
          <w:trHeight w:val="270"/>
        </w:trPr>
        <w:tc>
          <w:tcPr>
            <w:tcW w:w="2266" w:type="dxa"/>
          </w:tcPr>
          <w:p w14:paraId="5378D5F5" w14:textId="77777777" w:rsidR="00B93B83" w:rsidRDefault="00B93B83" w:rsidP="00596199">
            <w:pPr>
              <w:pStyle w:val="BodyText"/>
              <w:tabs>
                <w:tab w:val="left" w:pos="180"/>
              </w:tabs>
              <w:rPr>
                <w:rFonts w:asciiTheme="minorHAnsi" w:hAnsiTheme="minorHAnsi"/>
                <w:sz w:val="22"/>
                <w:szCs w:val="22"/>
              </w:rPr>
            </w:pPr>
          </w:p>
        </w:tc>
        <w:tc>
          <w:tcPr>
            <w:tcW w:w="2283" w:type="dxa"/>
          </w:tcPr>
          <w:p w14:paraId="5DB503D3" w14:textId="77777777" w:rsidR="00B93B83" w:rsidRDefault="00B93B83" w:rsidP="00596199">
            <w:pPr>
              <w:pStyle w:val="BodyText"/>
              <w:tabs>
                <w:tab w:val="left" w:pos="180"/>
              </w:tabs>
              <w:rPr>
                <w:rFonts w:asciiTheme="minorHAnsi" w:hAnsiTheme="minorHAnsi"/>
                <w:sz w:val="22"/>
                <w:szCs w:val="22"/>
              </w:rPr>
            </w:pPr>
          </w:p>
        </w:tc>
        <w:tc>
          <w:tcPr>
            <w:tcW w:w="2257" w:type="dxa"/>
          </w:tcPr>
          <w:p w14:paraId="04609E1B" w14:textId="77777777" w:rsidR="00B93B83" w:rsidRDefault="00B93B83" w:rsidP="00596199">
            <w:pPr>
              <w:pStyle w:val="BodyText"/>
              <w:tabs>
                <w:tab w:val="left" w:pos="180"/>
              </w:tabs>
              <w:rPr>
                <w:rFonts w:asciiTheme="minorHAnsi" w:hAnsiTheme="minorHAnsi"/>
                <w:sz w:val="22"/>
                <w:szCs w:val="22"/>
              </w:rPr>
            </w:pPr>
          </w:p>
        </w:tc>
        <w:tc>
          <w:tcPr>
            <w:tcW w:w="2256" w:type="dxa"/>
          </w:tcPr>
          <w:p w14:paraId="099E2D3B" w14:textId="77777777" w:rsidR="00B93B83" w:rsidRDefault="00B93B83" w:rsidP="00596199">
            <w:pPr>
              <w:pStyle w:val="BodyText"/>
              <w:tabs>
                <w:tab w:val="left" w:pos="180"/>
              </w:tabs>
              <w:rPr>
                <w:rFonts w:asciiTheme="minorHAnsi" w:hAnsiTheme="minorHAnsi"/>
                <w:sz w:val="22"/>
                <w:szCs w:val="22"/>
              </w:rPr>
            </w:pPr>
          </w:p>
        </w:tc>
      </w:tr>
    </w:tbl>
    <w:p w14:paraId="0C25909B" w14:textId="77777777" w:rsidR="00B93B83" w:rsidRPr="00B93B83" w:rsidRDefault="00B93B83" w:rsidP="00400863">
      <w:pPr>
        <w:pStyle w:val="Heading3"/>
      </w:pPr>
      <w:r w:rsidRPr="00B93B83">
        <w:t>Facility Map</w:t>
      </w:r>
    </w:p>
    <w:p w14:paraId="18293386" w14:textId="77777777" w:rsidR="00B93B83" w:rsidRDefault="00B93B83" w:rsidP="00B93B83">
      <w:pPr>
        <w:pStyle w:val="ListParagraph"/>
        <w:contextualSpacing w:val="0"/>
        <w:sectPr w:rsidR="00B93B83" w:rsidSect="001A6F95">
          <w:headerReference w:type="even" r:id="rId104"/>
          <w:headerReference w:type="default" r:id="rId105"/>
          <w:footerReference w:type="even" r:id="rId106"/>
          <w:footerReference w:type="default" r:id="rId107"/>
          <w:headerReference w:type="first" r:id="rId108"/>
          <w:pgSz w:w="12240" w:h="15840"/>
          <w:pgMar w:top="1440" w:right="1440" w:bottom="1440" w:left="1440" w:header="720" w:footer="720" w:gutter="0"/>
          <w:pgNumType w:start="1"/>
          <w:cols w:space="720"/>
          <w:docGrid w:linePitch="360"/>
        </w:sectPr>
      </w:pPr>
      <w:r>
        <w:t>Include emergency exits routes, fire alarms, fire extinguishers, spill response equipment</w:t>
      </w:r>
      <w:r w:rsidR="00BC1893">
        <w:t>,</w:t>
      </w:r>
      <w:r>
        <w:t xml:space="preserve"> and first aid stations (eye wash, first aid kits, etc.).</w:t>
      </w:r>
    </w:p>
    <w:p w14:paraId="7FAA4B68" w14:textId="77777777" w:rsidR="00B93B83" w:rsidRPr="00B93B83" w:rsidRDefault="00B93B83" w:rsidP="00B93B83">
      <w:pPr>
        <w:pStyle w:val="Title"/>
      </w:pPr>
      <w:r w:rsidRPr="00B93B83">
        <w:t>APPENDIX M</w:t>
      </w:r>
      <w:r w:rsidR="003939FB">
        <w:t>:</w:t>
      </w:r>
    </w:p>
    <w:p w14:paraId="431BC9AB" w14:textId="77777777" w:rsidR="00B93B83" w:rsidRPr="00B93B83" w:rsidRDefault="00B93B83" w:rsidP="00B93B83">
      <w:pPr>
        <w:pStyle w:val="Title"/>
      </w:pPr>
    </w:p>
    <w:p w14:paraId="1C148CC0" w14:textId="77777777" w:rsidR="00B93B83" w:rsidRPr="00B93B83" w:rsidRDefault="00B93B83" w:rsidP="00B93B83">
      <w:pPr>
        <w:pStyle w:val="Title"/>
      </w:pPr>
      <w:r w:rsidRPr="00B93B83">
        <w:t xml:space="preserve">ASBESTOS AND LEAD AWARENESS PROGRAM </w:t>
      </w:r>
    </w:p>
    <w:p w14:paraId="5B685D3E" w14:textId="77777777" w:rsidR="00B93B83" w:rsidRPr="00B93B83" w:rsidRDefault="00B93B83" w:rsidP="00B93B83">
      <w:pPr>
        <w:jc w:val="center"/>
      </w:pPr>
    </w:p>
    <w:p w14:paraId="4DCDF5E7" w14:textId="77777777" w:rsidR="00B93B83" w:rsidRPr="00B93B83" w:rsidRDefault="00B93B83" w:rsidP="00B93B83">
      <w:pPr>
        <w:jc w:val="center"/>
      </w:pPr>
      <w:r w:rsidRPr="00B93B83">
        <w:t>For Compliance With</w:t>
      </w:r>
    </w:p>
    <w:p w14:paraId="715F8BB6" w14:textId="77777777" w:rsidR="00B93B83" w:rsidRPr="00B93B83" w:rsidRDefault="00B93B83" w:rsidP="00B93B83">
      <w:pPr>
        <w:jc w:val="center"/>
      </w:pPr>
      <w:r w:rsidRPr="00B93B83">
        <w:t>OSHA Rules and Regulations</w:t>
      </w:r>
    </w:p>
    <w:p w14:paraId="797FBB6D" w14:textId="77777777" w:rsidR="00B93B83" w:rsidRPr="00A86884" w:rsidRDefault="00B93B83" w:rsidP="00B93B83">
      <w:pPr>
        <w:jc w:val="center"/>
      </w:pPr>
      <w:r w:rsidRPr="00B93B83">
        <w:t>Ref. 29 CFR 1910.</w:t>
      </w:r>
      <w:r w:rsidRPr="00A86884">
        <w:t>1025 and 29 CFR 1926.62</w:t>
      </w:r>
    </w:p>
    <w:p w14:paraId="34463D9C" w14:textId="77777777" w:rsidR="00B93B83" w:rsidRPr="00A86884" w:rsidRDefault="00B93B83" w:rsidP="00B93B83">
      <w:pPr>
        <w:jc w:val="center"/>
      </w:pPr>
    </w:p>
    <w:sdt>
      <w:sdtPr>
        <w:alias w:val="Company Name"/>
        <w:tag w:val="Company Name"/>
        <w:id w:val="801079285"/>
        <w:placeholder>
          <w:docPart w:val="E4EF1C46B25247B8A745064FC4E2FC74"/>
        </w:placeholder>
        <w:dataBinding w:prefixMappings="xmlns:ns0='http://schemas.openxmlformats.org/officeDocument/2006/extended-properties' " w:xpath="/ns0:Properties[1]/ns0:Company[1]" w:storeItemID="{6668398D-A668-4E3E-A5EB-62B293D839F1}"/>
        <w:text/>
      </w:sdtPr>
      <w:sdtEndPr/>
      <w:sdtContent>
        <w:p w14:paraId="05B64AA3" w14:textId="6749F41B" w:rsidR="001B664B" w:rsidRPr="00A86884" w:rsidRDefault="004478D0" w:rsidP="001B664B">
          <w:pPr>
            <w:jc w:val="center"/>
          </w:pPr>
          <w:r>
            <w:t>[Company Name]</w:t>
          </w:r>
        </w:p>
      </w:sdtContent>
    </w:sdt>
    <w:sdt>
      <w:sdtPr>
        <w:alias w:val="Company Street Address"/>
        <w:tag w:val="Company Street Address"/>
        <w:id w:val="801079286"/>
        <w:placeholder>
          <w:docPart w:val="2B3E2663ACB64EE1BC5DB0F439554028"/>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14:paraId="3D5A1533" w14:textId="77777777" w:rsidR="001B664B" w:rsidRPr="00A86884" w:rsidRDefault="001B664B" w:rsidP="001B664B">
          <w:pPr>
            <w:jc w:val="center"/>
          </w:pPr>
          <w:r w:rsidRPr="00A86884">
            <w:rPr>
              <w:rStyle w:val="CenteredCalibriChar"/>
            </w:rPr>
            <w:t>[Company Street Address]</w:t>
          </w:r>
        </w:p>
      </w:sdtContent>
    </w:sdt>
    <w:sdt>
      <w:sdtPr>
        <w:alias w:val="Company City, State Zip"/>
        <w:tag w:val="City, State Zip"/>
        <w:id w:val="801079287"/>
        <w:placeholder>
          <w:docPart w:val="9A8A0D3A1BF24B8295EB91755052822C"/>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43EC1207" w14:textId="77777777" w:rsidR="001B664B" w:rsidRPr="001B664B" w:rsidRDefault="001B664B" w:rsidP="001B664B">
          <w:pPr>
            <w:jc w:val="center"/>
          </w:pPr>
          <w:r w:rsidRPr="001B664B">
            <w:t>[Company City, State Zip]</w:t>
          </w:r>
        </w:p>
      </w:sdtContent>
    </w:sdt>
    <w:p w14:paraId="527C81D7" w14:textId="77777777" w:rsidR="001B664B" w:rsidRPr="001B664B" w:rsidRDefault="00460C3B" w:rsidP="001B664B">
      <w:pPr>
        <w:jc w:val="center"/>
      </w:pPr>
      <w:sdt>
        <w:sdtPr>
          <w:alias w:val="Company Phone"/>
          <w:id w:val="801079288"/>
          <w:placeholder>
            <w:docPart w:val="76C4AD5C0BCA4F4E8E102703403F76FD"/>
          </w:placeholder>
          <w:showingPlcHdr/>
          <w:dataBinding w:prefixMappings="xmlns:ns0='http://schemas.microsoft.com/office/2006/coverPageProps' " w:xpath="/ns0:CoverPageProperties[1]/ns0:CompanyPhone[1]" w:storeItemID="{55AF091B-3C7A-41E3-B477-F2FDAA23CFDA}"/>
          <w:text/>
        </w:sdtPr>
        <w:sdtEndPr/>
        <w:sdtContent>
          <w:r w:rsidR="001B664B" w:rsidRPr="001B664B">
            <w:rPr>
              <w:rStyle w:val="PlaceholderText"/>
              <w:color w:val="auto"/>
            </w:rPr>
            <w:t>[Company Phone]</w:t>
          </w:r>
        </w:sdtContent>
      </w:sdt>
    </w:p>
    <w:p w14:paraId="0D8DF325" w14:textId="77777777" w:rsidR="001B664B" w:rsidRPr="001B664B" w:rsidRDefault="001B664B" w:rsidP="001B664B">
      <w:pPr>
        <w:jc w:val="center"/>
      </w:pPr>
    </w:p>
    <w:sdt>
      <w:sdtPr>
        <w:alias w:val="Health and Safety Officer Name"/>
        <w:tag w:val="Health and Safety Officer Name"/>
        <w:id w:val="801079289"/>
        <w:placeholder>
          <w:docPart w:val="E22D1F66E32943E88CA0401D860F02FD"/>
        </w:placeholder>
        <w:dataBinding w:prefixMappings="xmlns:ns0='http://purl.org/dc/elements/1.1/' xmlns:ns1='http://schemas.openxmlformats.org/package/2006/metadata/core-properties' " w:xpath="/ns1:coreProperties[1]/ns0:creator[1]" w:storeItemID="{6C3C8BC8-F283-45AE-878A-BAB7291924A1}"/>
        <w:text/>
      </w:sdtPr>
      <w:sdtEndPr/>
      <w:sdtContent>
        <w:p w14:paraId="19B58459" w14:textId="2EDD057F" w:rsidR="001B664B" w:rsidRPr="001B664B" w:rsidRDefault="007971DD" w:rsidP="001B664B">
          <w:pPr>
            <w:jc w:val="center"/>
          </w:pPr>
          <w:r>
            <w:t>[Health and Safety Officer Name], the</w:t>
          </w:r>
        </w:p>
      </w:sdtContent>
    </w:sdt>
    <w:sdt>
      <w:sdtPr>
        <w:alias w:val="Health and Safety Officer Title"/>
        <w:tag w:val="Health and Safety Officer Title"/>
        <w:id w:val="801079290"/>
        <w:placeholder>
          <w:docPart w:val="D036B6C4C3814EC9A779122C577C49B4"/>
        </w:placeholder>
        <w:showingPlcHdr/>
        <w:dataBinding w:prefixMappings="xmlns:ns0='http://schemas.microsoft.com/office/2006/coverPageProps' " w:xpath="/ns0:CoverPageProperties[1]/ns0:Abstract[1]" w:storeItemID="{55AF091B-3C7A-41E3-B477-F2FDAA23CFDA}"/>
        <w:text/>
      </w:sdtPr>
      <w:sdtEndPr/>
      <w:sdtContent>
        <w:p w14:paraId="63A2FCC2" w14:textId="77777777" w:rsidR="001B664B" w:rsidRPr="001B664B" w:rsidRDefault="001B664B" w:rsidP="001B664B">
          <w:pPr>
            <w:jc w:val="center"/>
          </w:pPr>
          <w:r w:rsidRPr="001B664B">
            <w:rPr>
              <w:rStyle w:val="PlaceholderText"/>
              <w:color w:val="auto"/>
            </w:rPr>
            <w:t>[Health and Safety Officer Title]</w:t>
          </w:r>
        </w:p>
      </w:sdtContent>
    </w:sdt>
    <w:p w14:paraId="7EC781AE" w14:textId="77777777" w:rsidR="001B664B" w:rsidRDefault="001B664B">
      <w:r>
        <w:br w:type="page"/>
      </w:r>
    </w:p>
    <w:p w14:paraId="46C6DCEF" w14:textId="77777777" w:rsidR="001B664B" w:rsidRDefault="001B664B" w:rsidP="00604C5B">
      <w:pPr>
        <w:pStyle w:val="Heading1"/>
      </w:pPr>
      <w:r>
        <w:t>TABLE OF CONTENTS</w:t>
      </w:r>
    </w:p>
    <w:p w14:paraId="561685E1" w14:textId="77777777" w:rsidR="001B664B" w:rsidRDefault="00F43B85" w:rsidP="00A35DE2">
      <w:pPr>
        <w:pStyle w:val="ListParagraph"/>
        <w:numPr>
          <w:ilvl w:val="0"/>
          <w:numId w:val="225"/>
        </w:numPr>
      </w:pPr>
      <w:r>
        <w:t>TRAINING</w:t>
      </w:r>
    </w:p>
    <w:p w14:paraId="391AE666" w14:textId="77777777" w:rsidR="001B664B" w:rsidRDefault="00F43B85" w:rsidP="00A35DE2">
      <w:pPr>
        <w:pStyle w:val="ListParagraph"/>
        <w:numPr>
          <w:ilvl w:val="0"/>
          <w:numId w:val="225"/>
        </w:numPr>
      </w:pPr>
      <w:r>
        <w:t>ASBETOS</w:t>
      </w:r>
    </w:p>
    <w:p w14:paraId="5805B2D7" w14:textId="77777777" w:rsidR="001B664B" w:rsidRDefault="001B664B" w:rsidP="00A35DE2">
      <w:pPr>
        <w:pStyle w:val="ListParagraph"/>
        <w:numPr>
          <w:ilvl w:val="1"/>
          <w:numId w:val="225"/>
        </w:numPr>
      </w:pPr>
      <w:r>
        <w:t>Asbestos Exposure Symptoms</w:t>
      </w:r>
    </w:p>
    <w:p w14:paraId="6DAACF80" w14:textId="77777777" w:rsidR="001B664B" w:rsidRDefault="001B664B" w:rsidP="00A35DE2">
      <w:pPr>
        <w:pStyle w:val="ListParagraph"/>
        <w:numPr>
          <w:ilvl w:val="1"/>
          <w:numId w:val="225"/>
        </w:numPr>
      </w:pPr>
      <w:r>
        <w:t>How Asbestos Exposure Occurs</w:t>
      </w:r>
    </w:p>
    <w:p w14:paraId="4CE742D5" w14:textId="77777777" w:rsidR="001B664B" w:rsidRDefault="001B664B" w:rsidP="00A35DE2">
      <w:pPr>
        <w:pStyle w:val="ListParagraph"/>
        <w:numPr>
          <w:ilvl w:val="1"/>
          <w:numId w:val="225"/>
        </w:numPr>
      </w:pPr>
      <w:r>
        <w:t>Protection Methods</w:t>
      </w:r>
    </w:p>
    <w:p w14:paraId="5EFBBD6B" w14:textId="77777777" w:rsidR="001B664B" w:rsidRDefault="00F43B85" w:rsidP="00A35DE2">
      <w:pPr>
        <w:pStyle w:val="ListParagraph"/>
        <w:numPr>
          <w:ilvl w:val="0"/>
          <w:numId w:val="225"/>
        </w:numPr>
      </w:pPr>
      <w:r>
        <w:t>LEAD</w:t>
      </w:r>
    </w:p>
    <w:p w14:paraId="7A9E9C1E" w14:textId="77777777" w:rsidR="001B664B" w:rsidRDefault="001B664B" w:rsidP="00A35DE2">
      <w:pPr>
        <w:pStyle w:val="ListParagraph"/>
        <w:numPr>
          <w:ilvl w:val="1"/>
          <w:numId w:val="225"/>
        </w:numPr>
      </w:pPr>
      <w:r>
        <w:t>Lead Exposure Symptoms</w:t>
      </w:r>
    </w:p>
    <w:p w14:paraId="31D81A78" w14:textId="77777777" w:rsidR="001B664B" w:rsidRDefault="001B664B" w:rsidP="00A35DE2">
      <w:pPr>
        <w:pStyle w:val="ListParagraph"/>
        <w:numPr>
          <w:ilvl w:val="1"/>
          <w:numId w:val="225"/>
        </w:numPr>
      </w:pPr>
      <w:r>
        <w:t>How Lead Exposure Occurs</w:t>
      </w:r>
    </w:p>
    <w:p w14:paraId="4A7C32E7" w14:textId="77777777" w:rsidR="001B664B" w:rsidRDefault="001B664B" w:rsidP="00A35DE2">
      <w:pPr>
        <w:pStyle w:val="ListParagraph"/>
        <w:numPr>
          <w:ilvl w:val="1"/>
          <w:numId w:val="225"/>
        </w:numPr>
      </w:pPr>
      <w:r>
        <w:t>Protection Methods</w:t>
      </w:r>
    </w:p>
    <w:p w14:paraId="19B9A26F" w14:textId="77777777" w:rsidR="001B664B" w:rsidRDefault="001B664B">
      <w:r>
        <w:br w:type="page"/>
      </w:r>
    </w:p>
    <w:p w14:paraId="01993FFD" w14:textId="77777777" w:rsidR="00362412" w:rsidRDefault="001B664B" w:rsidP="00A35DE2">
      <w:pPr>
        <w:pStyle w:val="H1Numbered"/>
        <w:numPr>
          <w:ilvl w:val="0"/>
          <w:numId w:val="271"/>
        </w:numPr>
      </w:pPr>
      <w:r>
        <w:t>TRAINING</w:t>
      </w:r>
    </w:p>
    <w:p w14:paraId="6F388135" w14:textId="77777777" w:rsidR="001B664B" w:rsidRDefault="001B664B" w:rsidP="001B664B">
      <w:r>
        <w:t>Asbestos and Lead awareness training is required for all associates who may be exposed to the hazard</w:t>
      </w:r>
      <w:r w:rsidR="00D81882">
        <w:t>,</w:t>
      </w:r>
      <w:r>
        <w:t xml:space="preserve"> and their training </w:t>
      </w:r>
      <w:r w:rsidR="00D81882">
        <w:t xml:space="preserve">must </w:t>
      </w:r>
      <w:r>
        <w:t>be documented.</w:t>
      </w:r>
    </w:p>
    <w:p w14:paraId="65C1C637" w14:textId="5C101E65" w:rsidR="001B664B" w:rsidRDefault="001B664B" w:rsidP="001B664B">
      <w:pPr>
        <w:shd w:val="clear" w:color="auto" w:fill="FFFFFF" w:themeFill="background1"/>
        <w:spacing w:after="0" w:line="247" w:lineRule="auto"/>
      </w:pPr>
      <w:r>
        <w:t xml:space="preserve">All </w:t>
      </w:r>
      <w:sdt>
        <w:sdtPr>
          <w:alias w:val="Company Name"/>
          <w:tag w:val="Company Name"/>
          <w:id w:val="801079309"/>
          <w:placeholder>
            <w:docPart w:val="9997E76AB0DC4366A222F81663C0ED14"/>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0060102A">
        <w:t xml:space="preserve"> </w:t>
      </w:r>
      <w:r>
        <w:t>employees shall be aware that they must be cognizant of the work being conducted around them on multiple contractor sites, and they shall keep in place protections at all times.</w:t>
      </w:r>
    </w:p>
    <w:p w14:paraId="5AE0E9C4" w14:textId="77777777" w:rsidR="00CD7E29" w:rsidRDefault="001B28A4" w:rsidP="00A35DE2">
      <w:pPr>
        <w:pStyle w:val="H1Numbered"/>
        <w:numPr>
          <w:ilvl w:val="0"/>
          <w:numId w:val="271"/>
        </w:numPr>
      </w:pPr>
      <w:r>
        <w:t xml:space="preserve">BACKGROUND </w:t>
      </w:r>
    </w:p>
    <w:p w14:paraId="55DE0A04" w14:textId="17094D23" w:rsidR="001B664B" w:rsidRDefault="001B664B" w:rsidP="00CD7E29">
      <w:pPr>
        <w:pStyle w:val="H1Numbered"/>
        <w:ind w:left="360"/>
      </w:pPr>
      <w:r>
        <w:t>ASBESTOS</w:t>
      </w:r>
    </w:p>
    <w:p w14:paraId="423313B8" w14:textId="77777777" w:rsidR="001B664B" w:rsidRDefault="001B664B" w:rsidP="001B664B">
      <w:r>
        <w:t>Asbestos is a mineral-based material that is resistant to heat and corrosive chemicals.</w:t>
      </w:r>
      <w:r w:rsidR="0060102A">
        <w:t xml:space="preserve"> </w:t>
      </w:r>
      <w:r>
        <w:t>Asbestos is found in building materials such as shingles, floor tiles, cement pipes, roofing felts, insulation, ceiling tiles, fire-resistant drywall, and acoustical products.</w:t>
      </w:r>
      <w:r w:rsidR="0060102A">
        <w:t xml:space="preserve"> </w:t>
      </w:r>
      <w:r>
        <w:t>Today, fortunately, very few asbestos-containing products are being produced and installed.</w:t>
      </w:r>
      <w:r w:rsidR="0060102A">
        <w:t xml:space="preserve"> </w:t>
      </w:r>
      <w:r>
        <w:t>So, most worker exposures occur during removal of asbestos or renovation of structures containing asbestos.</w:t>
      </w:r>
      <w:r w:rsidR="0060102A">
        <w:t xml:space="preserve"> </w:t>
      </w:r>
    </w:p>
    <w:p w14:paraId="3C8852A2" w14:textId="77777777" w:rsidR="001B664B" w:rsidRPr="001B664B" w:rsidRDefault="001B664B" w:rsidP="00400863">
      <w:pPr>
        <w:pStyle w:val="Heading3"/>
        <w:numPr>
          <w:ilvl w:val="0"/>
          <w:numId w:val="353"/>
        </w:numPr>
      </w:pPr>
      <w:r w:rsidRPr="001B664B">
        <w:t>Asbestos Exposure Symptoms</w:t>
      </w:r>
    </w:p>
    <w:p w14:paraId="54D6F40E" w14:textId="77777777" w:rsidR="001B664B" w:rsidRDefault="001B664B" w:rsidP="001B664B">
      <w:pPr>
        <w:pStyle w:val="ListParagraph"/>
        <w:contextualSpacing w:val="0"/>
      </w:pPr>
      <w:r>
        <w:t>If you are not properly protected, you</w:t>
      </w:r>
      <w:r w:rsidR="00D81882">
        <w:t>r</w:t>
      </w:r>
      <w:r>
        <w:t xml:space="preserve"> chances of exposing yourself to asbestos are high.</w:t>
      </w:r>
      <w:r w:rsidR="0060102A">
        <w:t xml:space="preserve"> </w:t>
      </w:r>
      <w:r>
        <w:t>OSHA requires training to protect you.</w:t>
      </w:r>
      <w:r w:rsidR="0060102A">
        <w:t xml:space="preserve"> </w:t>
      </w:r>
      <w:r>
        <w:t>Let</w:t>
      </w:r>
      <w:r w:rsidR="00D81882">
        <w:t xml:space="preserve"> u</w:t>
      </w:r>
      <w:r>
        <w:t>s look at the</w:t>
      </w:r>
      <w:r w:rsidR="00596199">
        <w:t xml:space="preserve"> effects of asbestos exposure.</w:t>
      </w:r>
    </w:p>
    <w:tbl>
      <w:tblPr>
        <w:tblW w:w="0" w:type="auto"/>
        <w:tblCellMar>
          <w:left w:w="0" w:type="dxa"/>
          <w:right w:w="0" w:type="dxa"/>
        </w:tblCellMar>
        <w:tblLook w:val="04A0" w:firstRow="1" w:lastRow="0" w:firstColumn="1" w:lastColumn="0" w:noHBand="0" w:noVBand="1"/>
      </w:tblPr>
      <w:tblGrid>
        <w:gridCol w:w="1618"/>
        <w:gridCol w:w="7722"/>
      </w:tblGrid>
      <w:tr w:rsidR="00596199" w:rsidRPr="00A64015" w14:paraId="3DE04267" w14:textId="77777777" w:rsidTr="00596199">
        <w:tc>
          <w:tcPr>
            <w:tcW w:w="163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14:paraId="555DA9CE" w14:textId="77777777" w:rsidR="00596199" w:rsidRPr="00596199" w:rsidRDefault="00596199" w:rsidP="00596199">
            <w:pPr>
              <w:pStyle w:val="Default"/>
              <w:jc w:val="center"/>
              <w:rPr>
                <w:rFonts w:asciiTheme="minorHAnsi" w:hAnsiTheme="minorHAnsi" w:cs="Arial"/>
                <w:b/>
                <w:sz w:val="22"/>
                <w:szCs w:val="22"/>
              </w:rPr>
            </w:pPr>
            <w:r w:rsidRPr="00596199">
              <w:rPr>
                <w:rFonts w:asciiTheme="minorHAnsi" w:hAnsiTheme="minorHAnsi" w:cs="Arial"/>
                <w:b/>
                <w:sz w:val="22"/>
                <w:szCs w:val="22"/>
              </w:rPr>
              <w:t>Exposure</w:t>
            </w:r>
          </w:p>
        </w:tc>
        <w:tc>
          <w:tcPr>
            <w:tcW w:w="7938"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14:paraId="0548332F" w14:textId="77777777" w:rsidR="00596199" w:rsidRPr="00596199" w:rsidRDefault="00596199" w:rsidP="00596199">
            <w:pPr>
              <w:pStyle w:val="Default"/>
              <w:jc w:val="center"/>
              <w:rPr>
                <w:rFonts w:asciiTheme="minorHAnsi" w:hAnsiTheme="minorHAnsi" w:cs="Arial"/>
                <w:b/>
                <w:sz w:val="22"/>
                <w:szCs w:val="22"/>
              </w:rPr>
            </w:pPr>
            <w:r w:rsidRPr="00596199">
              <w:rPr>
                <w:rFonts w:asciiTheme="minorHAnsi" w:hAnsiTheme="minorHAnsi" w:cs="Arial"/>
                <w:b/>
                <w:sz w:val="22"/>
                <w:szCs w:val="22"/>
              </w:rPr>
              <w:t>Effects</w:t>
            </w:r>
          </w:p>
        </w:tc>
      </w:tr>
      <w:tr w:rsidR="00596199" w:rsidRPr="00A64015" w14:paraId="7A257C4F" w14:textId="77777777" w:rsidTr="00596199">
        <w:tc>
          <w:tcPr>
            <w:tcW w:w="16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604953" w14:textId="77777777" w:rsidR="00596199" w:rsidRPr="00A64015" w:rsidRDefault="00596199" w:rsidP="00596199">
            <w:pPr>
              <w:pStyle w:val="Default"/>
              <w:jc w:val="both"/>
              <w:rPr>
                <w:rFonts w:asciiTheme="minorHAnsi" w:hAnsiTheme="minorHAnsi" w:cs="Arial"/>
                <w:sz w:val="22"/>
                <w:szCs w:val="22"/>
              </w:rPr>
            </w:pPr>
            <w:r w:rsidRPr="00A64015">
              <w:rPr>
                <w:rFonts w:asciiTheme="minorHAnsi" w:hAnsiTheme="minorHAnsi" w:cs="Arial"/>
                <w:sz w:val="22"/>
                <w:szCs w:val="22"/>
              </w:rPr>
              <w:t xml:space="preserve">Acute </w:t>
            </w:r>
          </w:p>
          <w:p w14:paraId="0BE9E22D" w14:textId="77777777" w:rsidR="00596199" w:rsidRPr="00A64015" w:rsidRDefault="00596199" w:rsidP="00596199">
            <w:pPr>
              <w:pStyle w:val="Default"/>
              <w:jc w:val="both"/>
              <w:rPr>
                <w:rFonts w:asciiTheme="minorHAnsi" w:hAnsiTheme="minorHAnsi" w:cs="Arial"/>
                <w:sz w:val="22"/>
                <w:szCs w:val="22"/>
              </w:rPr>
            </w:pPr>
            <w:r w:rsidRPr="00A64015">
              <w:rPr>
                <w:rFonts w:asciiTheme="minorHAnsi" w:hAnsiTheme="minorHAnsi" w:cs="Arial"/>
                <w:sz w:val="22"/>
                <w:szCs w:val="22"/>
              </w:rPr>
              <w:t>(short term)</w:t>
            </w:r>
          </w:p>
        </w:tc>
        <w:tc>
          <w:tcPr>
            <w:tcW w:w="7938" w:type="dxa"/>
            <w:tcBorders>
              <w:top w:val="nil"/>
              <w:left w:val="nil"/>
              <w:bottom w:val="single" w:sz="8" w:space="0" w:color="auto"/>
              <w:right w:val="single" w:sz="8" w:space="0" w:color="auto"/>
            </w:tcBorders>
            <w:tcMar>
              <w:top w:w="0" w:type="dxa"/>
              <w:left w:w="108" w:type="dxa"/>
              <w:bottom w:w="0" w:type="dxa"/>
              <w:right w:w="108" w:type="dxa"/>
            </w:tcMar>
            <w:hideMark/>
          </w:tcPr>
          <w:p w14:paraId="269696D7" w14:textId="77777777" w:rsidR="00596199" w:rsidRPr="00A64015" w:rsidRDefault="00596199" w:rsidP="00596199">
            <w:pPr>
              <w:pStyle w:val="Default"/>
              <w:jc w:val="both"/>
              <w:rPr>
                <w:rFonts w:asciiTheme="minorHAnsi" w:hAnsiTheme="minorHAnsi" w:cs="Arial"/>
                <w:sz w:val="22"/>
                <w:szCs w:val="22"/>
              </w:rPr>
            </w:pPr>
            <w:r w:rsidRPr="00A64015">
              <w:rPr>
                <w:rFonts w:asciiTheme="minorHAnsi" w:hAnsiTheme="minorHAnsi" w:cs="Arial"/>
                <w:sz w:val="22"/>
                <w:szCs w:val="22"/>
              </w:rPr>
              <w:t>Shortness of breath, chest or abdominal pain, or irritation of the skin and mucous membranes</w:t>
            </w:r>
          </w:p>
        </w:tc>
      </w:tr>
      <w:tr w:rsidR="00596199" w:rsidRPr="00A64015" w14:paraId="548CC697" w14:textId="77777777" w:rsidTr="00596199">
        <w:tc>
          <w:tcPr>
            <w:tcW w:w="16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1EEA79" w14:textId="77777777" w:rsidR="00596199" w:rsidRPr="00A64015" w:rsidRDefault="00596199" w:rsidP="00596199">
            <w:pPr>
              <w:pStyle w:val="Default"/>
              <w:jc w:val="both"/>
              <w:rPr>
                <w:rFonts w:asciiTheme="minorHAnsi" w:hAnsiTheme="minorHAnsi" w:cs="Arial"/>
                <w:sz w:val="22"/>
                <w:szCs w:val="22"/>
              </w:rPr>
            </w:pPr>
            <w:r w:rsidRPr="00A64015">
              <w:rPr>
                <w:rFonts w:asciiTheme="minorHAnsi" w:hAnsiTheme="minorHAnsi" w:cs="Arial"/>
                <w:sz w:val="22"/>
                <w:szCs w:val="22"/>
              </w:rPr>
              <w:t xml:space="preserve">Chronic </w:t>
            </w:r>
          </w:p>
          <w:p w14:paraId="3C15DC87" w14:textId="77777777" w:rsidR="00596199" w:rsidRPr="00A64015" w:rsidRDefault="00596199" w:rsidP="00596199">
            <w:pPr>
              <w:pStyle w:val="Default"/>
              <w:jc w:val="both"/>
              <w:rPr>
                <w:rFonts w:asciiTheme="minorHAnsi" w:hAnsiTheme="minorHAnsi" w:cs="Arial"/>
                <w:sz w:val="22"/>
                <w:szCs w:val="22"/>
              </w:rPr>
            </w:pPr>
            <w:r w:rsidRPr="00A64015">
              <w:rPr>
                <w:rFonts w:asciiTheme="minorHAnsi" w:hAnsiTheme="minorHAnsi" w:cs="Arial"/>
                <w:sz w:val="22"/>
                <w:szCs w:val="22"/>
              </w:rPr>
              <w:t>(long term)</w:t>
            </w:r>
          </w:p>
        </w:tc>
        <w:tc>
          <w:tcPr>
            <w:tcW w:w="7938" w:type="dxa"/>
            <w:tcBorders>
              <w:top w:val="nil"/>
              <w:left w:val="nil"/>
              <w:bottom w:val="single" w:sz="8" w:space="0" w:color="auto"/>
              <w:right w:val="single" w:sz="8" w:space="0" w:color="auto"/>
            </w:tcBorders>
            <w:tcMar>
              <w:top w:w="0" w:type="dxa"/>
              <w:left w:w="108" w:type="dxa"/>
              <w:bottom w:w="0" w:type="dxa"/>
              <w:right w:w="108" w:type="dxa"/>
            </w:tcMar>
            <w:hideMark/>
          </w:tcPr>
          <w:p w14:paraId="2DBA0634" w14:textId="77777777" w:rsidR="00596199" w:rsidRPr="00A64015" w:rsidRDefault="00596199" w:rsidP="00D81882">
            <w:pPr>
              <w:pStyle w:val="Default"/>
              <w:jc w:val="both"/>
              <w:rPr>
                <w:rFonts w:asciiTheme="minorHAnsi" w:hAnsiTheme="minorHAnsi" w:cs="Arial"/>
                <w:sz w:val="22"/>
                <w:szCs w:val="22"/>
              </w:rPr>
            </w:pPr>
            <w:r w:rsidRPr="00A64015">
              <w:rPr>
                <w:rFonts w:asciiTheme="minorHAnsi" w:hAnsiTheme="minorHAnsi" w:cs="Arial"/>
                <w:sz w:val="22"/>
                <w:szCs w:val="22"/>
              </w:rPr>
              <w:t xml:space="preserve">Breathing difficulty, dry cough, broadening and thickening of the ends of the fingers, bluish discoloration of the skin and mucous membranes, asbestosis (an emphysema-like condition), </w:t>
            </w:r>
            <w:r w:rsidR="00D81882">
              <w:rPr>
                <w:rFonts w:asciiTheme="minorHAnsi" w:hAnsiTheme="minorHAnsi" w:cs="Arial"/>
                <w:sz w:val="22"/>
                <w:szCs w:val="22"/>
              </w:rPr>
              <w:t xml:space="preserve">and </w:t>
            </w:r>
            <w:r w:rsidRPr="00A64015">
              <w:rPr>
                <w:rFonts w:asciiTheme="minorHAnsi" w:hAnsiTheme="minorHAnsi" w:cs="Arial"/>
                <w:sz w:val="22"/>
                <w:szCs w:val="22"/>
              </w:rPr>
              <w:t>lung cancer</w:t>
            </w:r>
            <w:r w:rsidR="00D81882">
              <w:rPr>
                <w:rFonts w:asciiTheme="minorHAnsi" w:hAnsiTheme="minorHAnsi" w:cs="Arial"/>
                <w:sz w:val="22"/>
                <w:szCs w:val="22"/>
              </w:rPr>
              <w:t xml:space="preserve"> or</w:t>
            </w:r>
            <w:r w:rsidRPr="00A64015">
              <w:rPr>
                <w:rFonts w:asciiTheme="minorHAnsi" w:hAnsiTheme="minorHAnsi" w:cs="Arial"/>
                <w:sz w:val="22"/>
                <w:szCs w:val="22"/>
              </w:rPr>
              <w:t xml:space="preserve"> mesothelioma (a cancerous tumor that spreads rapidly in the cells of the membranes cove</w:t>
            </w:r>
            <w:r>
              <w:rPr>
                <w:rFonts w:asciiTheme="minorHAnsi" w:hAnsiTheme="minorHAnsi" w:cs="Arial"/>
                <w:sz w:val="22"/>
                <w:szCs w:val="22"/>
              </w:rPr>
              <w:t>ring the lungs and body organs)</w:t>
            </w:r>
          </w:p>
        </w:tc>
      </w:tr>
    </w:tbl>
    <w:p w14:paraId="37AB768F" w14:textId="77777777" w:rsidR="00596199" w:rsidRDefault="00596199" w:rsidP="00596199"/>
    <w:p w14:paraId="47F00E69" w14:textId="77777777" w:rsidR="00596199" w:rsidRDefault="00596199" w:rsidP="00400863">
      <w:pPr>
        <w:pStyle w:val="Heading3"/>
      </w:pPr>
      <w:r w:rsidRPr="00596199">
        <w:t>How Asbestos Exposure Occurs</w:t>
      </w:r>
    </w:p>
    <w:p w14:paraId="5F65B067" w14:textId="77777777" w:rsidR="00596199" w:rsidRDefault="00596199" w:rsidP="00596199">
      <w:pPr>
        <w:pStyle w:val="ListParagraph"/>
        <w:contextualSpacing w:val="0"/>
      </w:pPr>
      <w:r>
        <w:rPr>
          <w:noProof/>
        </w:rPr>
        <w:drawing>
          <wp:anchor distT="0" distB="0" distL="114300" distR="114300" simplePos="0" relativeHeight="251661312" behindDoc="0" locked="0" layoutInCell="1" allowOverlap="1" wp14:anchorId="527E3F1A" wp14:editId="5047977E">
            <wp:simplePos x="0" y="0"/>
            <wp:positionH relativeFrom="column">
              <wp:posOffset>3925570</wp:posOffset>
            </wp:positionH>
            <wp:positionV relativeFrom="paragraph">
              <wp:posOffset>9525</wp:posOffset>
            </wp:positionV>
            <wp:extent cx="2047240" cy="1769110"/>
            <wp:effectExtent l="19050" t="0" r="0" b="0"/>
            <wp:wrapSquare wrapText="bothSides"/>
            <wp:docPr id="3" name="Picture 16" descr="asbestos in att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sbestos in attick.jpg"/>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2047240" cy="1769110"/>
                    </a:xfrm>
                    <a:prstGeom prst="rect">
                      <a:avLst/>
                    </a:prstGeom>
                    <a:noFill/>
                  </pic:spPr>
                </pic:pic>
              </a:graphicData>
            </a:graphic>
          </wp:anchor>
        </w:drawing>
      </w:r>
      <w:r>
        <w:t>Asbestos fibers enter the body by inhalation or ingestion of airborne particles that become embedded in the tissue of the respiratory or digestive systems.</w:t>
      </w:r>
      <w:r w:rsidR="0060102A">
        <w:t xml:space="preserve"> </w:t>
      </w:r>
      <w:r>
        <w:t xml:space="preserve">Should exposure occur, asbestos symptoms may not surface for 20 or more </w:t>
      </w:r>
      <w:r w:rsidR="00170E93">
        <w:t>years</w:t>
      </w:r>
      <w:r w:rsidR="00D81882">
        <w:t>.</w:t>
      </w:r>
      <w:r w:rsidR="0060102A">
        <w:t xml:space="preserve"> </w:t>
      </w:r>
      <w:r>
        <w:t>Smoking around this substance greatly increases your risk of exposure and potential for developing lung cancer.</w:t>
      </w:r>
      <w:r w:rsidR="0060102A">
        <w:t xml:space="preserve"> </w:t>
      </w:r>
      <w:r>
        <w:t>(An attic insulated with loose fill asbestos is pictured at left.</w:t>
      </w:r>
      <w:r w:rsidR="0060102A">
        <w:t xml:space="preserve"> </w:t>
      </w:r>
      <w:r>
        <w:t>Exposure will occur when the insulation is removed and replaced with a different insulation product)</w:t>
      </w:r>
    </w:p>
    <w:p w14:paraId="5B2D4C96" w14:textId="77777777" w:rsidR="00B93B83" w:rsidRDefault="00596199" w:rsidP="003C11CF">
      <w:pPr>
        <w:pStyle w:val="ListParagraph"/>
        <w:contextualSpacing w:val="0"/>
      </w:pPr>
      <w:r>
        <w:t>Exposure must be limited to 0.1 fibers per cubic centimeter of air (0.1 f/cc), averaged over an 8-hour work shift.</w:t>
      </w:r>
      <w:r w:rsidR="0060102A">
        <w:t xml:space="preserve"> </w:t>
      </w:r>
      <w:r>
        <w:t>The excursion or short-term limit is one fiber per cubic centimeter of air (1 f/cc) averaged over a sampling period of 30 minutes.</w:t>
      </w:r>
      <w:r w:rsidR="0060102A">
        <w:t xml:space="preserve"> </w:t>
      </w:r>
      <w:r>
        <w:t>This means that if you had a pinch of asbestos between your thumb and forefinger and threw it into the air</w:t>
      </w:r>
      <w:r w:rsidR="00715E1E">
        <w:t>,</w:t>
      </w:r>
      <w:r>
        <w:t xml:space="preserve"> you</w:t>
      </w:r>
      <w:r w:rsidR="00D81882">
        <w:t xml:space="preserve"> woul</w:t>
      </w:r>
      <w:r>
        <w:t>d meet the exposure limit.</w:t>
      </w:r>
    </w:p>
    <w:p w14:paraId="73E00948" w14:textId="77777777" w:rsidR="00596199" w:rsidRPr="00596199" w:rsidRDefault="003C11CF" w:rsidP="00400863">
      <w:pPr>
        <w:pStyle w:val="Heading3"/>
      </w:pPr>
      <w:r>
        <w:rPr>
          <w:noProof/>
        </w:rPr>
        <w:drawing>
          <wp:anchor distT="0" distB="0" distL="114300" distR="114300" simplePos="0" relativeHeight="251663360" behindDoc="0" locked="0" layoutInCell="1" allowOverlap="1" wp14:anchorId="658BAED0" wp14:editId="3ABE4CEF">
            <wp:simplePos x="0" y="0"/>
            <wp:positionH relativeFrom="column">
              <wp:posOffset>3652520</wp:posOffset>
            </wp:positionH>
            <wp:positionV relativeFrom="paragraph">
              <wp:posOffset>323215</wp:posOffset>
            </wp:positionV>
            <wp:extent cx="2403475" cy="1626870"/>
            <wp:effectExtent l="19050" t="0" r="0" b="0"/>
            <wp:wrapSquare wrapText="bothSides"/>
            <wp:docPr id="4" name="Picture 15" descr="asbestos remo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sbestos removal.jpg"/>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2403475" cy="1626870"/>
                    </a:xfrm>
                    <a:prstGeom prst="rect">
                      <a:avLst/>
                    </a:prstGeom>
                    <a:noFill/>
                  </pic:spPr>
                </pic:pic>
              </a:graphicData>
            </a:graphic>
          </wp:anchor>
        </w:drawing>
      </w:r>
      <w:r w:rsidR="00596199" w:rsidRPr="00596199">
        <w:t>Protection Methods</w:t>
      </w:r>
    </w:p>
    <w:p w14:paraId="74D0F37B" w14:textId="77777777" w:rsidR="00596199" w:rsidRPr="00596199" w:rsidRDefault="00596199" w:rsidP="00A35DE2">
      <w:pPr>
        <w:pStyle w:val="ListParagraph"/>
        <w:numPr>
          <w:ilvl w:val="0"/>
          <w:numId w:val="226"/>
        </w:numPr>
        <w:ind w:left="1440" w:right="3690"/>
        <w:contextualSpacing w:val="0"/>
        <w:rPr>
          <w:b/>
        </w:rPr>
      </w:pPr>
      <w:r w:rsidRPr="00596199">
        <w:rPr>
          <w:b/>
        </w:rPr>
        <w:t>Personal protective equipment</w:t>
      </w:r>
    </w:p>
    <w:p w14:paraId="0F19BE48" w14:textId="77777777" w:rsidR="003D4DEB" w:rsidRDefault="00D81882" w:rsidP="003C11CF">
      <w:pPr>
        <w:pStyle w:val="ListParagraph"/>
        <w:ind w:left="1440" w:right="3690"/>
        <w:contextualSpacing w:val="0"/>
      </w:pPr>
      <w:r>
        <w:t xml:space="preserve">Employees must wear </w:t>
      </w:r>
      <w:r w:rsidR="00596199" w:rsidRPr="00596199">
        <w:t>NIOSH-approved respirators</w:t>
      </w:r>
      <w:r>
        <w:t xml:space="preserve"> and</w:t>
      </w:r>
      <w:r w:rsidR="00596199" w:rsidRPr="00596199">
        <w:t xml:space="preserve"> protective clothing (i.e.</w:t>
      </w:r>
      <w:r w:rsidR="007441C2">
        <w:t>,</w:t>
      </w:r>
      <w:r w:rsidR="00596199" w:rsidRPr="00596199">
        <w:t xml:space="preserve"> full body</w:t>
      </w:r>
      <w:r w:rsidR="003D4DEB">
        <w:t xml:space="preserve"> suits, gloves, and footwear)</w:t>
      </w:r>
      <w:r>
        <w:t>.</w:t>
      </w:r>
    </w:p>
    <w:p w14:paraId="69A588BA" w14:textId="77777777" w:rsidR="00596199" w:rsidRDefault="003D4DEB" w:rsidP="003C11CF">
      <w:pPr>
        <w:pStyle w:val="ListParagraph"/>
        <w:ind w:left="1440" w:right="3690"/>
        <w:contextualSpacing w:val="0"/>
      </w:pPr>
      <w:r>
        <w:t>P</w:t>
      </w:r>
      <w:r w:rsidR="00596199" w:rsidRPr="00596199">
        <w:t>ictured at right is the rem</w:t>
      </w:r>
      <w:r>
        <w:t>oval of asbestos ceiling tiles.</w:t>
      </w:r>
    </w:p>
    <w:p w14:paraId="0E7B26BC" w14:textId="77777777" w:rsidR="00596199" w:rsidRPr="00596199" w:rsidRDefault="00596199" w:rsidP="00A35DE2">
      <w:pPr>
        <w:pStyle w:val="ListParagraph"/>
        <w:numPr>
          <w:ilvl w:val="0"/>
          <w:numId w:val="226"/>
        </w:numPr>
        <w:ind w:left="1440" w:right="3690"/>
        <w:contextualSpacing w:val="0"/>
        <w:rPr>
          <w:b/>
        </w:rPr>
      </w:pPr>
      <w:r w:rsidRPr="00596199">
        <w:rPr>
          <w:b/>
        </w:rPr>
        <w:t>Work practices</w:t>
      </w:r>
    </w:p>
    <w:p w14:paraId="2589A1A3" w14:textId="77777777" w:rsidR="00596199" w:rsidRDefault="00596199" w:rsidP="003C11CF">
      <w:pPr>
        <w:pStyle w:val="ListParagraph"/>
        <w:ind w:left="1440" w:right="3690"/>
        <w:contextualSpacing w:val="0"/>
      </w:pPr>
      <w:r>
        <w:t>O</w:t>
      </w:r>
      <w:r w:rsidRPr="00596199">
        <w:t xml:space="preserve">ne good work practice is to place and store contaminated clothing in closed containers </w:t>
      </w:r>
      <w:r w:rsidR="00D81882">
        <w:t>that</w:t>
      </w:r>
      <w:r w:rsidR="00D81882" w:rsidRPr="00596199">
        <w:t xml:space="preserve"> </w:t>
      </w:r>
      <w:r w:rsidRPr="00596199">
        <w:t>prevent the dispersion of the asbestos outside the container</w:t>
      </w:r>
      <w:r w:rsidR="003C11CF">
        <w:t>.</w:t>
      </w:r>
    </w:p>
    <w:p w14:paraId="2C0AAB8E" w14:textId="77777777" w:rsidR="00596199" w:rsidRPr="00596199" w:rsidRDefault="003C11CF" w:rsidP="00A35DE2">
      <w:pPr>
        <w:pStyle w:val="ListParagraph"/>
        <w:numPr>
          <w:ilvl w:val="0"/>
          <w:numId w:val="226"/>
        </w:numPr>
        <w:ind w:left="1440"/>
        <w:contextualSpacing w:val="0"/>
        <w:rPr>
          <w:b/>
        </w:rPr>
      </w:pPr>
      <w:r>
        <w:rPr>
          <w:b/>
          <w:noProof/>
        </w:rPr>
        <w:drawing>
          <wp:anchor distT="0" distB="0" distL="114300" distR="114300" simplePos="0" relativeHeight="251665408" behindDoc="0" locked="0" layoutInCell="1" allowOverlap="1" wp14:anchorId="319A51D4" wp14:editId="0842062A">
            <wp:simplePos x="0" y="0"/>
            <wp:positionH relativeFrom="column">
              <wp:posOffset>4115435</wp:posOffset>
            </wp:positionH>
            <wp:positionV relativeFrom="paragraph">
              <wp:posOffset>274320</wp:posOffset>
            </wp:positionV>
            <wp:extent cx="1951990" cy="1947545"/>
            <wp:effectExtent l="19050" t="0" r="0" b="0"/>
            <wp:wrapSquare wrapText="bothSides"/>
            <wp:docPr id="5" name="Picture 14" descr="asbestos 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sbestos sign.jpg"/>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1951990" cy="1947545"/>
                    </a:xfrm>
                    <a:prstGeom prst="rect">
                      <a:avLst/>
                    </a:prstGeom>
                    <a:noFill/>
                  </pic:spPr>
                </pic:pic>
              </a:graphicData>
            </a:graphic>
          </wp:anchor>
        </w:drawing>
      </w:r>
      <w:r w:rsidR="00596199" w:rsidRPr="00596199">
        <w:rPr>
          <w:b/>
        </w:rPr>
        <w:t>Signs</w:t>
      </w:r>
    </w:p>
    <w:p w14:paraId="3064290C" w14:textId="77777777" w:rsidR="00596199" w:rsidRPr="00596199" w:rsidRDefault="00596199" w:rsidP="003C11CF">
      <w:pPr>
        <w:pStyle w:val="ListParagraph"/>
        <w:ind w:left="1440" w:right="3150"/>
        <w:contextualSpacing w:val="0"/>
      </w:pPr>
      <w:r>
        <w:t>A</w:t>
      </w:r>
      <w:r w:rsidRPr="00596199">
        <w:t xml:space="preserve">n asbestos warning </w:t>
      </w:r>
      <w:r>
        <w:t xml:space="preserve">sign </w:t>
      </w:r>
      <w:r w:rsidRPr="00596199">
        <w:t>will state</w:t>
      </w:r>
      <w:r w:rsidR="00D81882">
        <w:t xml:space="preserve"> the following</w:t>
      </w:r>
      <w:r w:rsidRPr="00596199">
        <w:t>:</w:t>
      </w:r>
      <w:r w:rsidRPr="00596199">
        <w:rPr>
          <w:rFonts w:cs="Courier New"/>
          <w:noProof/>
        </w:rPr>
        <w:t xml:space="preserve"> </w:t>
      </w:r>
    </w:p>
    <w:p w14:paraId="0D878F9F" w14:textId="77777777" w:rsidR="00596199" w:rsidRPr="00596199" w:rsidRDefault="00596199" w:rsidP="00A35DE2">
      <w:pPr>
        <w:pStyle w:val="ListParagraph"/>
        <w:numPr>
          <w:ilvl w:val="0"/>
          <w:numId w:val="227"/>
        </w:numPr>
        <w:ind w:left="1800" w:right="3150"/>
        <w:contextualSpacing w:val="0"/>
      </w:pPr>
      <w:r w:rsidRPr="00596199">
        <w:t>Danger</w:t>
      </w:r>
    </w:p>
    <w:p w14:paraId="249D8D92" w14:textId="77777777" w:rsidR="00596199" w:rsidRPr="00596199" w:rsidRDefault="00596199" w:rsidP="00A35DE2">
      <w:pPr>
        <w:pStyle w:val="ListParagraph"/>
        <w:numPr>
          <w:ilvl w:val="0"/>
          <w:numId w:val="227"/>
        </w:numPr>
        <w:ind w:left="1800" w:right="3150"/>
        <w:contextualSpacing w:val="0"/>
      </w:pPr>
      <w:r w:rsidRPr="00596199">
        <w:t>Asbestos</w:t>
      </w:r>
    </w:p>
    <w:p w14:paraId="4B4CE677" w14:textId="77777777" w:rsidR="00596199" w:rsidRPr="00596199" w:rsidRDefault="00596199" w:rsidP="00A35DE2">
      <w:pPr>
        <w:pStyle w:val="ListParagraph"/>
        <w:numPr>
          <w:ilvl w:val="0"/>
          <w:numId w:val="227"/>
        </w:numPr>
        <w:ind w:left="1800" w:right="3150"/>
        <w:contextualSpacing w:val="0"/>
      </w:pPr>
      <w:r w:rsidRPr="00596199">
        <w:t>Cancer and Lung Disease Hazard</w:t>
      </w:r>
    </w:p>
    <w:p w14:paraId="6032478F" w14:textId="77777777" w:rsidR="00596199" w:rsidRPr="00596199" w:rsidRDefault="00596199" w:rsidP="00A35DE2">
      <w:pPr>
        <w:pStyle w:val="ListParagraph"/>
        <w:numPr>
          <w:ilvl w:val="0"/>
          <w:numId w:val="227"/>
        </w:numPr>
        <w:ind w:left="1800" w:right="3150"/>
        <w:contextualSpacing w:val="0"/>
      </w:pPr>
      <w:r w:rsidRPr="00596199">
        <w:t>Authorized Personnel Only</w:t>
      </w:r>
    </w:p>
    <w:p w14:paraId="03F01B1C" w14:textId="77777777" w:rsidR="00596199" w:rsidRDefault="00596199" w:rsidP="00A35DE2">
      <w:pPr>
        <w:pStyle w:val="ListParagraph"/>
        <w:numPr>
          <w:ilvl w:val="0"/>
          <w:numId w:val="227"/>
        </w:numPr>
        <w:ind w:left="1800" w:right="3150"/>
        <w:contextualSpacing w:val="0"/>
      </w:pPr>
      <w:r w:rsidRPr="00596199">
        <w:t>Respirators and Protective Clothing are Required in this Area</w:t>
      </w:r>
    </w:p>
    <w:p w14:paraId="2D4CB2B3" w14:textId="77777777" w:rsidR="00596199" w:rsidRDefault="00596199" w:rsidP="003C11CF">
      <w:pPr>
        <w:ind w:left="1440" w:right="3150"/>
      </w:pPr>
      <w:r w:rsidRPr="00596199">
        <w:t>A sa</w:t>
      </w:r>
      <w:r w:rsidR="003C11CF">
        <w:t>mple sign is pictured at right.</w:t>
      </w:r>
    </w:p>
    <w:p w14:paraId="72705956" w14:textId="77777777" w:rsidR="003C11CF" w:rsidRDefault="003C11CF" w:rsidP="00604C5B">
      <w:pPr>
        <w:pStyle w:val="H1Numbered"/>
      </w:pPr>
      <w:r>
        <w:t>LEAD</w:t>
      </w:r>
    </w:p>
    <w:p w14:paraId="5B20300D" w14:textId="77777777" w:rsidR="003D4DEB" w:rsidRDefault="00D81882">
      <w:pPr>
        <w:rPr>
          <w:b/>
        </w:rPr>
      </w:pPr>
      <w:r>
        <w:t xml:space="preserve">Lead </w:t>
      </w:r>
      <w:r w:rsidR="003C11CF">
        <w:t>is a chemical element used in batteries, piping, solder, radiation shields</w:t>
      </w:r>
      <w:r>
        <w:t>,</w:t>
      </w:r>
      <w:r w:rsidR="003C11CF">
        <w:t xml:space="preserve"> and other industrial materials.</w:t>
      </w:r>
      <w:r w:rsidR="0060102A">
        <w:t xml:space="preserve"> </w:t>
      </w:r>
      <w:r w:rsidR="003C11CF">
        <w:t>Until 1978, it was an additive to certain types of paints.</w:t>
      </w:r>
      <w:r w:rsidR="00415736">
        <w:t xml:space="preserve"> </w:t>
      </w:r>
      <w:r w:rsidR="003C11CF">
        <w:t>Today, fortunately, very few lead-containing products are being produced and installed.</w:t>
      </w:r>
      <w:r w:rsidR="0060102A">
        <w:t xml:space="preserve"> </w:t>
      </w:r>
      <w:r w:rsidR="003C11CF">
        <w:t>Most worker exposures occur during removal of lead-based paint and plumbing or renovation of structures containing lead.</w:t>
      </w:r>
      <w:r w:rsidR="0060102A">
        <w:t xml:space="preserve"> </w:t>
      </w:r>
    </w:p>
    <w:p w14:paraId="7CE04DA4" w14:textId="77777777" w:rsidR="003C11CF" w:rsidRPr="003C11CF" w:rsidRDefault="003C11CF" w:rsidP="00400863">
      <w:pPr>
        <w:pStyle w:val="Heading3"/>
        <w:numPr>
          <w:ilvl w:val="0"/>
          <w:numId w:val="354"/>
        </w:numPr>
      </w:pPr>
      <w:r w:rsidRPr="003C11CF">
        <w:t>Lead Exposure Symptoms</w:t>
      </w:r>
    </w:p>
    <w:p w14:paraId="440F9480" w14:textId="77777777" w:rsidR="003C11CF" w:rsidRDefault="003C11CF" w:rsidP="003C11CF">
      <w:pPr>
        <w:pStyle w:val="ListParagraph"/>
        <w:contextualSpacing w:val="0"/>
      </w:pPr>
      <w:r>
        <w:t>If you are not properly protected, your chances of exposing yourself can be high.</w:t>
      </w:r>
      <w:r w:rsidR="0060102A">
        <w:t xml:space="preserve"> </w:t>
      </w:r>
      <w:r>
        <w:t>OSHA requires training to protect you.</w:t>
      </w:r>
      <w:r w:rsidR="0060102A">
        <w:t xml:space="preserve"> </w:t>
      </w:r>
      <w:r>
        <w:t>Let</w:t>
      </w:r>
      <w:r w:rsidR="00D81882">
        <w:t xml:space="preserve"> u</w:t>
      </w:r>
      <w:r>
        <w:t>s look at the effects of lead exposure.</w:t>
      </w:r>
    </w:p>
    <w:p w14:paraId="24C0B929" w14:textId="77777777" w:rsidR="003C11CF" w:rsidRDefault="003C11CF" w:rsidP="00A35DE2">
      <w:pPr>
        <w:pStyle w:val="ListParagraph"/>
        <w:numPr>
          <w:ilvl w:val="0"/>
          <w:numId w:val="228"/>
        </w:numPr>
        <w:ind w:left="1080"/>
        <w:contextualSpacing w:val="0"/>
      </w:pPr>
      <w:r>
        <w:t>Constipation or diarrhea</w:t>
      </w:r>
    </w:p>
    <w:p w14:paraId="108C1863" w14:textId="77777777" w:rsidR="003C11CF" w:rsidRDefault="003C11CF" w:rsidP="00A35DE2">
      <w:pPr>
        <w:pStyle w:val="ListParagraph"/>
        <w:numPr>
          <w:ilvl w:val="0"/>
          <w:numId w:val="228"/>
        </w:numPr>
        <w:ind w:left="1080"/>
        <w:contextualSpacing w:val="0"/>
      </w:pPr>
      <w:r>
        <w:t>Lack of appetite</w:t>
      </w:r>
    </w:p>
    <w:p w14:paraId="6990542C" w14:textId="77777777" w:rsidR="003C11CF" w:rsidRDefault="003C11CF" w:rsidP="00A35DE2">
      <w:pPr>
        <w:pStyle w:val="ListParagraph"/>
        <w:numPr>
          <w:ilvl w:val="0"/>
          <w:numId w:val="228"/>
        </w:numPr>
        <w:ind w:left="1080"/>
        <w:contextualSpacing w:val="0"/>
      </w:pPr>
      <w:r>
        <w:t>Weight loss</w:t>
      </w:r>
    </w:p>
    <w:p w14:paraId="60F9FD64" w14:textId="77777777" w:rsidR="003C11CF" w:rsidRDefault="003C11CF" w:rsidP="00A35DE2">
      <w:pPr>
        <w:pStyle w:val="ListParagraph"/>
        <w:numPr>
          <w:ilvl w:val="0"/>
          <w:numId w:val="228"/>
        </w:numPr>
        <w:ind w:left="1080"/>
        <w:contextualSpacing w:val="0"/>
      </w:pPr>
      <w:r>
        <w:t>Nausea</w:t>
      </w:r>
    </w:p>
    <w:p w14:paraId="717AC442" w14:textId="77777777" w:rsidR="003C11CF" w:rsidRDefault="003C11CF" w:rsidP="00A35DE2">
      <w:pPr>
        <w:pStyle w:val="ListParagraph"/>
        <w:numPr>
          <w:ilvl w:val="0"/>
          <w:numId w:val="228"/>
        </w:numPr>
        <w:ind w:left="1080"/>
        <w:contextualSpacing w:val="0"/>
      </w:pPr>
      <w:r>
        <w:t>Abdominal pain</w:t>
      </w:r>
    </w:p>
    <w:p w14:paraId="0DC81D81" w14:textId="77777777" w:rsidR="003C11CF" w:rsidRDefault="003C11CF" w:rsidP="00A35DE2">
      <w:pPr>
        <w:pStyle w:val="ListParagraph"/>
        <w:numPr>
          <w:ilvl w:val="0"/>
          <w:numId w:val="228"/>
        </w:numPr>
        <w:ind w:left="1080"/>
        <w:contextualSpacing w:val="0"/>
      </w:pPr>
      <w:r>
        <w:t>Adverse effects in the male and female reproductive systems</w:t>
      </w:r>
    </w:p>
    <w:p w14:paraId="5120855A" w14:textId="2E932762" w:rsidR="00596199" w:rsidRDefault="003C11CF" w:rsidP="00A35DE2">
      <w:pPr>
        <w:pStyle w:val="ListParagraph"/>
        <w:numPr>
          <w:ilvl w:val="0"/>
          <w:numId w:val="228"/>
        </w:numPr>
        <w:ind w:left="1080"/>
        <w:contextualSpacing w:val="0"/>
      </w:pPr>
      <w:r>
        <w:t>Adverse effects in an unborn fetus</w:t>
      </w:r>
    </w:p>
    <w:p w14:paraId="5E5AA827" w14:textId="77777777" w:rsidR="007824A9" w:rsidRDefault="007824A9" w:rsidP="007824A9">
      <w:pPr>
        <w:pStyle w:val="ListParagraph"/>
        <w:ind w:left="1080"/>
        <w:contextualSpacing w:val="0"/>
      </w:pPr>
    </w:p>
    <w:tbl>
      <w:tblPr>
        <w:tblW w:w="0" w:type="auto"/>
        <w:tblCellMar>
          <w:left w:w="0" w:type="dxa"/>
          <w:right w:w="0" w:type="dxa"/>
        </w:tblCellMar>
        <w:tblLook w:val="04A0" w:firstRow="1" w:lastRow="0" w:firstColumn="1" w:lastColumn="0" w:noHBand="0" w:noVBand="1"/>
      </w:tblPr>
      <w:tblGrid>
        <w:gridCol w:w="1618"/>
        <w:gridCol w:w="7722"/>
      </w:tblGrid>
      <w:tr w:rsidR="003C11CF" w:rsidRPr="00A64015" w14:paraId="2C5EE9DC" w14:textId="77777777" w:rsidTr="003C11CF">
        <w:tc>
          <w:tcPr>
            <w:tcW w:w="163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14:paraId="67A89CF8" w14:textId="77777777" w:rsidR="003C11CF" w:rsidRPr="003C11CF" w:rsidRDefault="003C11CF" w:rsidP="003C11CF">
            <w:pPr>
              <w:pStyle w:val="Default"/>
              <w:jc w:val="center"/>
              <w:rPr>
                <w:rFonts w:asciiTheme="minorHAnsi" w:hAnsiTheme="minorHAnsi" w:cs="Arial"/>
                <w:b/>
                <w:sz w:val="22"/>
                <w:szCs w:val="22"/>
              </w:rPr>
            </w:pPr>
            <w:r w:rsidRPr="003C11CF">
              <w:rPr>
                <w:rFonts w:asciiTheme="minorHAnsi" w:hAnsiTheme="minorHAnsi" w:cs="Arial"/>
                <w:b/>
                <w:sz w:val="22"/>
                <w:szCs w:val="22"/>
              </w:rPr>
              <w:t>Exposure</w:t>
            </w:r>
          </w:p>
        </w:tc>
        <w:tc>
          <w:tcPr>
            <w:tcW w:w="7938"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14:paraId="4A9AB6AD" w14:textId="77777777" w:rsidR="003C11CF" w:rsidRPr="003C11CF" w:rsidRDefault="003C11CF" w:rsidP="003C11CF">
            <w:pPr>
              <w:pStyle w:val="Default"/>
              <w:jc w:val="center"/>
              <w:rPr>
                <w:rFonts w:asciiTheme="minorHAnsi" w:hAnsiTheme="minorHAnsi" w:cs="Arial"/>
                <w:b/>
                <w:sz w:val="22"/>
                <w:szCs w:val="22"/>
              </w:rPr>
            </w:pPr>
            <w:r>
              <w:rPr>
                <w:rFonts w:asciiTheme="minorHAnsi" w:hAnsiTheme="minorHAnsi" w:cs="Arial"/>
                <w:b/>
                <w:sz w:val="22"/>
                <w:szCs w:val="22"/>
              </w:rPr>
              <w:t>Effects</w:t>
            </w:r>
          </w:p>
        </w:tc>
      </w:tr>
      <w:tr w:rsidR="003C11CF" w:rsidRPr="00A64015" w14:paraId="3F29DED9" w14:textId="77777777" w:rsidTr="00A75226">
        <w:tc>
          <w:tcPr>
            <w:tcW w:w="16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3E5CAF" w14:textId="77777777" w:rsidR="003C11CF" w:rsidRPr="00A64015" w:rsidRDefault="003C11CF" w:rsidP="00A75226">
            <w:pPr>
              <w:pStyle w:val="Default"/>
              <w:jc w:val="both"/>
              <w:rPr>
                <w:rFonts w:asciiTheme="minorHAnsi" w:hAnsiTheme="minorHAnsi" w:cs="Arial"/>
                <w:sz w:val="22"/>
                <w:szCs w:val="22"/>
              </w:rPr>
            </w:pPr>
            <w:r w:rsidRPr="00A64015">
              <w:rPr>
                <w:rFonts w:asciiTheme="minorHAnsi" w:hAnsiTheme="minorHAnsi" w:cs="Arial"/>
                <w:sz w:val="22"/>
                <w:szCs w:val="22"/>
              </w:rPr>
              <w:t xml:space="preserve">Acute </w:t>
            </w:r>
          </w:p>
          <w:p w14:paraId="03769585" w14:textId="77777777" w:rsidR="003C11CF" w:rsidRPr="00A64015" w:rsidRDefault="003C11CF" w:rsidP="00A75226">
            <w:pPr>
              <w:pStyle w:val="Default"/>
              <w:jc w:val="both"/>
              <w:rPr>
                <w:rFonts w:asciiTheme="minorHAnsi" w:hAnsiTheme="minorHAnsi" w:cs="Arial"/>
                <w:sz w:val="22"/>
                <w:szCs w:val="22"/>
              </w:rPr>
            </w:pPr>
            <w:r w:rsidRPr="00A64015">
              <w:rPr>
                <w:rFonts w:asciiTheme="minorHAnsi" w:hAnsiTheme="minorHAnsi" w:cs="Arial"/>
                <w:sz w:val="22"/>
                <w:szCs w:val="22"/>
              </w:rPr>
              <w:t>(short term)</w:t>
            </w:r>
          </w:p>
        </w:tc>
        <w:tc>
          <w:tcPr>
            <w:tcW w:w="7938" w:type="dxa"/>
            <w:tcBorders>
              <w:top w:val="nil"/>
              <w:left w:val="nil"/>
              <w:bottom w:val="single" w:sz="8" w:space="0" w:color="auto"/>
              <w:right w:val="single" w:sz="8" w:space="0" w:color="auto"/>
            </w:tcBorders>
            <w:tcMar>
              <w:top w:w="0" w:type="dxa"/>
              <w:left w:w="108" w:type="dxa"/>
              <w:bottom w:w="0" w:type="dxa"/>
              <w:right w:w="108" w:type="dxa"/>
            </w:tcMar>
            <w:hideMark/>
          </w:tcPr>
          <w:p w14:paraId="7752D107" w14:textId="77777777" w:rsidR="003C11CF" w:rsidRPr="00127782" w:rsidRDefault="003C11CF" w:rsidP="00E148D7">
            <w:pPr>
              <w:autoSpaceDE w:val="0"/>
              <w:autoSpaceDN w:val="0"/>
              <w:adjustRightInd w:val="0"/>
              <w:spacing w:after="0" w:line="240" w:lineRule="auto"/>
              <w:rPr>
                <w:rFonts w:cs="Arial"/>
                <w:szCs w:val="24"/>
              </w:rPr>
            </w:pPr>
            <w:r w:rsidRPr="00127782">
              <w:rPr>
                <w:rFonts w:cs="Arial"/>
                <w:szCs w:val="24"/>
              </w:rPr>
              <w:t>Lead is a systemic poison that serve</w:t>
            </w:r>
            <w:r>
              <w:rPr>
                <w:rFonts w:cs="Arial"/>
                <w:szCs w:val="24"/>
              </w:rPr>
              <w:t xml:space="preserve">s no known useful function once </w:t>
            </w:r>
            <w:r w:rsidRPr="00127782">
              <w:rPr>
                <w:rFonts w:cs="Arial"/>
                <w:szCs w:val="24"/>
              </w:rPr>
              <w:t xml:space="preserve">absorbed by the body. Exposure to lead in large </w:t>
            </w:r>
            <w:r>
              <w:rPr>
                <w:rFonts w:cs="Arial"/>
                <w:szCs w:val="24"/>
              </w:rPr>
              <w:t xml:space="preserve">enough quantities can kill in a </w:t>
            </w:r>
            <w:r w:rsidRPr="00127782">
              <w:rPr>
                <w:rFonts w:cs="Arial"/>
                <w:szCs w:val="24"/>
              </w:rPr>
              <w:t xml:space="preserve">matter of days. A condition affecting the </w:t>
            </w:r>
            <w:r>
              <w:rPr>
                <w:rFonts w:cs="Arial"/>
                <w:szCs w:val="24"/>
              </w:rPr>
              <w:t xml:space="preserve">brain, known as acute </w:t>
            </w:r>
            <w:r w:rsidRPr="00127782">
              <w:rPr>
                <w:rFonts w:cs="Arial"/>
                <w:szCs w:val="24"/>
              </w:rPr>
              <w:t>encephalopathy</w:t>
            </w:r>
            <w:r w:rsidR="00E148D7">
              <w:rPr>
                <w:rFonts w:cs="Arial"/>
                <w:szCs w:val="24"/>
              </w:rPr>
              <w:t>,</w:t>
            </w:r>
            <w:r w:rsidRPr="00127782">
              <w:rPr>
                <w:rFonts w:cs="Arial"/>
                <w:szCs w:val="24"/>
              </w:rPr>
              <w:t xml:space="preserve"> </w:t>
            </w:r>
            <w:r w:rsidR="00E148D7">
              <w:rPr>
                <w:rFonts w:cs="Arial"/>
                <w:szCs w:val="24"/>
              </w:rPr>
              <w:t xml:space="preserve">may arise </w:t>
            </w:r>
            <w:r w:rsidRPr="00127782">
              <w:rPr>
                <w:rFonts w:cs="Arial"/>
                <w:szCs w:val="24"/>
              </w:rPr>
              <w:t>that develops into seizures</w:t>
            </w:r>
            <w:r>
              <w:rPr>
                <w:rFonts w:cs="Arial"/>
                <w:szCs w:val="24"/>
              </w:rPr>
              <w:t xml:space="preserve">, coma, and death. A short-term </w:t>
            </w:r>
            <w:r w:rsidRPr="00127782">
              <w:rPr>
                <w:rFonts w:cs="Arial"/>
                <w:szCs w:val="24"/>
              </w:rPr>
              <w:t xml:space="preserve">exposure of this magnitude is highly unlikely </w:t>
            </w:r>
            <w:r>
              <w:rPr>
                <w:rFonts w:cs="Arial"/>
                <w:szCs w:val="24"/>
              </w:rPr>
              <w:t xml:space="preserve">but not impossible. There is no </w:t>
            </w:r>
            <w:r w:rsidRPr="00127782">
              <w:rPr>
                <w:rFonts w:cs="Arial"/>
                <w:szCs w:val="24"/>
              </w:rPr>
              <w:t>sharp dividing line between developing acute a</w:t>
            </w:r>
            <w:r>
              <w:rPr>
                <w:rFonts w:cs="Arial"/>
                <w:szCs w:val="24"/>
              </w:rPr>
              <w:t xml:space="preserve">nd chronic health effects. Lead </w:t>
            </w:r>
            <w:r w:rsidRPr="00127782">
              <w:rPr>
                <w:rFonts w:cs="Arial"/>
                <w:szCs w:val="24"/>
              </w:rPr>
              <w:t>adversely affects numerous body sys</w:t>
            </w:r>
            <w:r>
              <w:rPr>
                <w:rFonts w:cs="Arial"/>
                <w:szCs w:val="24"/>
              </w:rPr>
              <w:t xml:space="preserve">tems and causes forms of health </w:t>
            </w:r>
            <w:r w:rsidRPr="00127782">
              <w:rPr>
                <w:rFonts w:cs="Arial"/>
                <w:szCs w:val="24"/>
              </w:rPr>
              <w:t xml:space="preserve">impairment and disease that arise after periods of exposure </w:t>
            </w:r>
            <w:r>
              <w:rPr>
                <w:rFonts w:cs="Arial"/>
                <w:szCs w:val="24"/>
              </w:rPr>
              <w:t>as short as days or as long as several years.</w:t>
            </w:r>
          </w:p>
        </w:tc>
      </w:tr>
      <w:tr w:rsidR="003C11CF" w:rsidRPr="00A64015" w14:paraId="48E70729" w14:textId="77777777" w:rsidTr="00A75226">
        <w:tc>
          <w:tcPr>
            <w:tcW w:w="16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56F47D" w14:textId="77777777" w:rsidR="003C11CF" w:rsidRPr="00A64015" w:rsidRDefault="003C11CF" w:rsidP="00A75226">
            <w:pPr>
              <w:pStyle w:val="Default"/>
              <w:jc w:val="both"/>
              <w:rPr>
                <w:rFonts w:asciiTheme="minorHAnsi" w:hAnsiTheme="minorHAnsi" w:cs="Arial"/>
                <w:sz w:val="22"/>
                <w:szCs w:val="22"/>
              </w:rPr>
            </w:pPr>
            <w:r w:rsidRPr="00A64015">
              <w:rPr>
                <w:rFonts w:asciiTheme="minorHAnsi" w:hAnsiTheme="minorHAnsi" w:cs="Arial"/>
                <w:sz w:val="22"/>
                <w:szCs w:val="22"/>
              </w:rPr>
              <w:t xml:space="preserve">Chronic </w:t>
            </w:r>
          </w:p>
          <w:p w14:paraId="56EE2817" w14:textId="77777777" w:rsidR="003C11CF" w:rsidRPr="00A64015" w:rsidRDefault="003C11CF" w:rsidP="00A75226">
            <w:pPr>
              <w:pStyle w:val="Default"/>
              <w:jc w:val="both"/>
              <w:rPr>
                <w:rFonts w:asciiTheme="minorHAnsi" w:hAnsiTheme="minorHAnsi" w:cs="Arial"/>
                <w:sz w:val="22"/>
                <w:szCs w:val="22"/>
              </w:rPr>
            </w:pPr>
            <w:r w:rsidRPr="00A64015">
              <w:rPr>
                <w:rFonts w:asciiTheme="minorHAnsi" w:hAnsiTheme="minorHAnsi" w:cs="Arial"/>
                <w:sz w:val="22"/>
                <w:szCs w:val="22"/>
              </w:rPr>
              <w:t>(long term)</w:t>
            </w:r>
          </w:p>
        </w:tc>
        <w:tc>
          <w:tcPr>
            <w:tcW w:w="7938" w:type="dxa"/>
            <w:tcBorders>
              <w:top w:val="nil"/>
              <w:left w:val="nil"/>
              <w:bottom w:val="single" w:sz="8" w:space="0" w:color="auto"/>
              <w:right w:val="single" w:sz="8" w:space="0" w:color="auto"/>
            </w:tcBorders>
            <w:tcMar>
              <w:top w:w="0" w:type="dxa"/>
              <w:left w:w="108" w:type="dxa"/>
              <w:bottom w:w="0" w:type="dxa"/>
              <w:right w:w="108" w:type="dxa"/>
            </w:tcMar>
            <w:hideMark/>
          </w:tcPr>
          <w:p w14:paraId="0984DB8B" w14:textId="77777777" w:rsidR="003C11CF" w:rsidRPr="00127782" w:rsidRDefault="003C11CF" w:rsidP="00A75226">
            <w:pPr>
              <w:autoSpaceDE w:val="0"/>
              <w:autoSpaceDN w:val="0"/>
              <w:adjustRightInd w:val="0"/>
              <w:spacing w:after="0" w:line="240" w:lineRule="auto"/>
              <w:rPr>
                <w:rFonts w:cs="Arial"/>
                <w:szCs w:val="20"/>
              </w:rPr>
            </w:pPr>
            <w:r w:rsidRPr="00127782">
              <w:rPr>
                <w:rFonts w:cs="Arial"/>
                <w:szCs w:val="20"/>
              </w:rPr>
              <w:t>Chronic overexposure to lead may result in severe damage to your blood</w:t>
            </w:r>
            <w:r w:rsidR="00E148D7">
              <w:rPr>
                <w:rFonts w:cs="Arial"/>
                <w:szCs w:val="20"/>
              </w:rPr>
              <w:t>-</w:t>
            </w:r>
            <w:r w:rsidRPr="00127782">
              <w:rPr>
                <w:rFonts w:cs="Arial"/>
                <w:szCs w:val="20"/>
              </w:rPr>
              <w:t>forming</w:t>
            </w:r>
            <w:r>
              <w:rPr>
                <w:rFonts w:cs="Arial"/>
                <w:szCs w:val="20"/>
              </w:rPr>
              <w:t xml:space="preserve"> (renal), </w:t>
            </w:r>
            <w:r w:rsidRPr="00127782">
              <w:rPr>
                <w:rFonts w:cs="Arial"/>
                <w:szCs w:val="20"/>
              </w:rPr>
              <w:t>nervous, urinary, and re</w:t>
            </w:r>
            <w:r>
              <w:rPr>
                <w:rFonts w:cs="Arial"/>
                <w:szCs w:val="20"/>
              </w:rPr>
              <w:t xml:space="preserve">productive systems. Some common </w:t>
            </w:r>
            <w:r w:rsidRPr="00127782">
              <w:rPr>
                <w:rFonts w:cs="Arial"/>
                <w:szCs w:val="20"/>
              </w:rPr>
              <w:t>symptoms of chronic overexposure include l</w:t>
            </w:r>
            <w:r>
              <w:rPr>
                <w:rFonts w:cs="Arial"/>
                <w:szCs w:val="20"/>
              </w:rPr>
              <w:t xml:space="preserve">oss of appetite, metallic taste </w:t>
            </w:r>
            <w:r w:rsidRPr="00127782">
              <w:rPr>
                <w:rFonts w:cs="Arial"/>
                <w:szCs w:val="20"/>
              </w:rPr>
              <w:t>in the mouth, anxiety, constipatio</w:t>
            </w:r>
            <w:r>
              <w:rPr>
                <w:rFonts w:cs="Arial"/>
                <w:szCs w:val="20"/>
              </w:rPr>
              <w:t xml:space="preserve">n, nausea, excessive tiredness, </w:t>
            </w:r>
            <w:r w:rsidRPr="00127782">
              <w:rPr>
                <w:rFonts w:cs="Arial"/>
                <w:szCs w:val="20"/>
              </w:rPr>
              <w:t>weakness, insomnia, headache, nervous irri</w:t>
            </w:r>
            <w:r>
              <w:rPr>
                <w:rFonts w:cs="Arial"/>
                <w:szCs w:val="20"/>
              </w:rPr>
              <w:t xml:space="preserve">tability, muscle and joint pain </w:t>
            </w:r>
            <w:r w:rsidRPr="00127782">
              <w:rPr>
                <w:rFonts w:cs="Arial"/>
                <w:szCs w:val="20"/>
              </w:rPr>
              <w:t>or soreness, fine tremors, numbness, dizziness, and hyperactivity. At this</w:t>
            </w:r>
            <w:r>
              <w:rPr>
                <w:rFonts w:cs="Arial"/>
                <w:szCs w:val="20"/>
              </w:rPr>
              <w:t xml:space="preserve"> </w:t>
            </w:r>
            <w:r w:rsidRPr="00127782">
              <w:rPr>
                <w:rFonts w:cs="Arial"/>
                <w:szCs w:val="20"/>
              </w:rPr>
              <w:t>stage, a qualified physician may diagnose lead poisoning</w:t>
            </w:r>
          </w:p>
        </w:tc>
      </w:tr>
    </w:tbl>
    <w:p w14:paraId="620A9B6A" w14:textId="77777777" w:rsidR="003C11CF" w:rsidRDefault="003C11CF" w:rsidP="003C11CF"/>
    <w:p w14:paraId="4BF92473" w14:textId="77777777" w:rsidR="003C11CF" w:rsidRPr="003C11CF" w:rsidRDefault="003C11CF" w:rsidP="00400863">
      <w:pPr>
        <w:pStyle w:val="Heading3"/>
      </w:pPr>
      <w:r w:rsidRPr="003C11CF">
        <w:t>How Lead Exposure Occurs</w:t>
      </w:r>
    </w:p>
    <w:p w14:paraId="2FF81BAE" w14:textId="77777777" w:rsidR="003C11CF" w:rsidRDefault="003C11CF" w:rsidP="003C11CF">
      <w:pPr>
        <w:pStyle w:val="ListParagraph"/>
        <w:contextualSpacing w:val="0"/>
      </w:pPr>
      <w:r>
        <w:t>Lead-based particles from operations</w:t>
      </w:r>
      <w:r w:rsidR="00E148D7">
        <w:t>,</w:t>
      </w:r>
      <w:r>
        <w:t xml:space="preserve"> including sanding, sandblasting and other demolition processes</w:t>
      </w:r>
      <w:r w:rsidR="00E148D7">
        <w:t>,</w:t>
      </w:r>
      <w:r>
        <w:t xml:space="preserve"> can enter the respiratory system. </w:t>
      </w:r>
      <w:r w:rsidR="00D442FF">
        <w:t xml:space="preserve"> </w:t>
      </w:r>
      <w:r>
        <w:t>Non-occupational exposure to lead is</w:t>
      </w:r>
      <w:r w:rsidR="00D442FF">
        <w:t xml:space="preserve"> may be at concentrations less than that of industrial workplace </w:t>
      </w:r>
      <w:r>
        <w:t xml:space="preserve">exposure. </w:t>
      </w:r>
      <w:r w:rsidR="00D442FF">
        <w:t xml:space="preserve"> Industrial l</w:t>
      </w:r>
      <w:r>
        <w:t xml:space="preserve">ead </w:t>
      </w:r>
      <w:r w:rsidR="00D442FF">
        <w:t>exposure can occur</w:t>
      </w:r>
      <w:r>
        <w:t xml:space="preserve"> at operations such as stacking, pasting, casting, burning and smelting, </w:t>
      </w:r>
      <w:r w:rsidR="00E148D7">
        <w:t xml:space="preserve">and </w:t>
      </w:r>
      <w:r>
        <w:t>oxide manufacturing and assembly. There may be a potential health hazard at manufacturing facilities where lead is a part of operations.</w:t>
      </w:r>
    </w:p>
    <w:p w14:paraId="5C4ABC20" w14:textId="77777777" w:rsidR="003C11CF" w:rsidRDefault="003C11CF" w:rsidP="003C11CF">
      <w:pPr>
        <w:pStyle w:val="ListParagraph"/>
        <w:contextualSpacing w:val="0"/>
      </w:pPr>
      <w:r>
        <w:t>When lead is absorbed into the body in certain doses</w:t>
      </w:r>
      <w:r w:rsidR="00E148D7">
        <w:t>,</w:t>
      </w:r>
      <w:r>
        <w:t xml:space="preserve"> it is a toxic substance. Lead is not absorbed through the skin but can enter the body by inhalation and ingestion.</w:t>
      </w:r>
      <w:r w:rsidR="0060102A">
        <w:t xml:space="preserve"> </w:t>
      </w:r>
      <w:r>
        <w:t>When lead is scattered through the air as a dust, fume, or mist</w:t>
      </w:r>
      <w:r w:rsidR="00E148D7">
        <w:t>,</w:t>
      </w:r>
      <w:r>
        <w:t xml:space="preserve"> it can be inhaled and absorbed by the lungs and upper respiratory tract.</w:t>
      </w:r>
    </w:p>
    <w:p w14:paraId="3A1FF044" w14:textId="77777777" w:rsidR="003C11CF" w:rsidRDefault="003C11CF" w:rsidP="003C11CF">
      <w:pPr>
        <w:pStyle w:val="ListParagraph"/>
        <w:contextualSpacing w:val="0"/>
      </w:pPr>
      <w:r>
        <w:t>Inhalation of airborne lead is generally the most important source of occupational lead absorption. Lead can also be absorbed through the digestive system if swallowed. Handling food</w:t>
      </w:r>
      <w:r w:rsidR="00E148D7">
        <w:t xml:space="preserve"> and</w:t>
      </w:r>
      <w:r>
        <w:t xml:space="preserve"> cigarettes, chewing tobacco, or </w:t>
      </w:r>
      <w:r w:rsidR="00E148D7">
        <w:t xml:space="preserve">putting on </w:t>
      </w:r>
      <w:r>
        <w:t>make-up with hands contaminated with lead will contribute to ingestion. It is for these reason</w:t>
      </w:r>
      <w:r w:rsidR="00E148D7">
        <w:t>s</w:t>
      </w:r>
      <w:r>
        <w:t xml:space="preserve"> that eating, drinking, and smoking in identified lead areas </w:t>
      </w:r>
      <w:r w:rsidR="00E148D7">
        <w:t xml:space="preserve">must be </w:t>
      </w:r>
      <w:r>
        <w:t>avoided.</w:t>
      </w:r>
    </w:p>
    <w:p w14:paraId="765135F8" w14:textId="77777777" w:rsidR="003C11CF" w:rsidRDefault="003C11CF" w:rsidP="003C11CF">
      <w:pPr>
        <w:pStyle w:val="ListParagraph"/>
        <w:contextualSpacing w:val="0"/>
      </w:pPr>
      <w:r>
        <w:t>Lead blood levels will continue to increase if exposure is not controlled. A significant portion of the lead that you inhale or ingest gets into the blood stream. Once in your blood stream, lead is circulated throughout your body and stored in various organs and body tissue. Some of the lead is filtered out of the body by excretion, but some remains in the blood and other tissues. The amount of lead stored in the body will increase if lead absorption is more than body excretion. The lead stored in the body can slowly cause irreversible damage to cells, organs, and the body system.</w:t>
      </w:r>
    </w:p>
    <w:p w14:paraId="2490600F" w14:textId="77777777" w:rsidR="003C11CF" w:rsidRPr="003C11CF" w:rsidRDefault="003C11CF" w:rsidP="00400863">
      <w:pPr>
        <w:pStyle w:val="Heading3"/>
      </w:pPr>
      <w:r w:rsidRPr="003C11CF">
        <w:t>Protection Methods</w:t>
      </w:r>
    </w:p>
    <w:p w14:paraId="51C1E7C1" w14:textId="77777777" w:rsidR="003C11CF" w:rsidRDefault="003C11CF" w:rsidP="003C11CF">
      <w:pPr>
        <w:pStyle w:val="ListParagraph"/>
        <w:contextualSpacing w:val="0"/>
      </w:pPr>
      <w:r>
        <w:t>Proper control of exposure to lead is the responsibility of both the employer and the employee. All of the control methods discussed below are essential to minimize additional sources of lead absorption from inhalation or ingestion of lead that may accumulate on you, your clothing, or your possessions. High personal standards of cleanliness are necessary. Strict compliance with these provisions can virtually eliminate several sources of lead exposure that significantly contribute to excessive lead absorption.</w:t>
      </w:r>
    </w:p>
    <w:p w14:paraId="16E4BBD2" w14:textId="77777777" w:rsidR="003C11CF" w:rsidRPr="003C11CF" w:rsidRDefault="003C11CF" w:rsidP="00A35DE2">
      <w:pPr>
        <w:pStyle w:val="ListParagraph"/>
        <w:numPr>
          <w:ilvl w:val="0"/>
          <w:numId w:val="229"/>
        </w:numPr>
        <w:ind w:left="1440"/>
        <w:contextualSpacing w:val="0"/>
        <w:rPr>
          <w:b/>
        </w:rPr>
      </w:pPr>
      <w:r w:rsidRPr="003C11CF">
        <w:rPr>
          <w:b/>
        </w:rPr>
        <w:t>Respiratory Protection</w:t>
      </w:r>
    </w:p>
    <w:p w14:paraId="60061F8F" w14:textId="77777777" w:rsidR="003C11CF" w:rsidRDefault="003C11CF" w:rsidP="003C11CF">
      <w:pPr>
        <w:pStyle w:val="ListParagraph"/>
        <w:ind w:left="1440"/>
        <w:contextualSpacing w:val="0"/>
      </w:pPr>
      <w:r>
        <w:t>Exposure to hazardous materials requires special precautions against absorption of toxic compounds. While engineering controls (</w:t>
      </w:r>
      <w:r w:rsidR="00170E93">
        <w:t>e.g., ventilation</w:t>
      </w:r>
      <w:r>
        <w:t xml:space="preserve"> systems) are the primary means of controlling materials such as lead dust, fumes, vapors, and mists, it is often necessary to rely on respiratory protection. The respirator will give you the proper amount of protection based on the nature of the hazard. Only use respirators tested and certified by the National Institute for Occupational Safety </w:t>
      </w:r>
      <w:r w:rsidR="007856B0">
        <w:t>and</w:t>
      </w:r>
      <w:r>
        <w:t xml:space="preserve"> Health (NIOSH). The cartridges that come with the mask are approved for the environment in which you will be working. Never use a cartridge respirator in an atmosphere containing less than 19.5% oxygen or an atmosphere immediately dangerous to life and health (IDLH). In addition, observe the requirements of the Respiratory Protection Program. In extreme cases a NIOSH-certified air purifying respirator may be required. </w:t>
      </w:r>
    </w:p>
    <w:p w14:paraId="65F59A99" w14:textId="77777777" w:rsidR="00EF707E" w:rsidRDefault="00EF707E" w:rsidP="003C11CF">
      <w:pPr>
        <w:pStyle w:val="ListParagraph"/>
        <w:ind w:left="1440"/>
        <w:contextualSpacing w:val="0"/>
      </w:pPr>
    </w:p>
    <w:p w14:paraId="1A38BDC5" w14:textId="77777777" w:rsidR="003C11CF" w:rsidRPr="003C11CF" w:rsidRDefault="003C11CF" w:rsidP="00A35DE2">
      <w:pPr>
        <w:pStyle w:val="ListParagraph"/>
        <w:numPr>
          <w:ilvl w:val="0"/>
          <w:numId w:val="229"/>
        </w:numPr>
        <w:ind w:left="1440"/>
        <w:contextualSpacing w:val="0"/>
        <w:rPr>
          <w:b/>
        </w:rPr>
      </w:pPr>
      <w:r w:rsidRPr="003C11CF">
        <w:rPr>
          <w:b/>
        </w:rPr>
        <w:t xml:space="preserve">Protective Work Clothing </w:t>
      </w:r>
      <w:r w:rsidR="007856B0">
        <w:rPr>
          <w:b/>
        </w:rPr>
        <w:t>and</w:t>
      </w:r>
      <w:r w:rsidRPr="003C11CF">
        <w:rPr>
          <w:b/>
        </w:rPr>
        <w:t xml:space="preserve"> Equipment</w:t>
      </w:r>
    </w:p>
    <w:p w14:paraId="0DD4EE69" w14:textId="77777777" w:rsidR="003C11CF" w:rsidRDefault="003C11CF" w:rsidP="003C11CF">
      <w:pPr>
        <w:pStyle w:val="ListParagraph"/>
        <w:ind w:left="1440"/>
        <w:contextualSpacing w:val="0"/>
      </w:pPr>
      <w:r>
        <w:t xml:space="preserve">Protective clothing and equipment must be worn when the exposure to lead and lead compounds is above the PEL. If work clothing is provided, it will be given to you in a clean and dry condition at least weekly, and daily if your airborne exposure to lead is greater than 200 ug/m3. Protective work clothing and equipment can include coveralls, </w:t>
      </w:r>
      <w:r w:rsidR="00170E93">
        <w:t>Tyvek</w:t>
      </w:r>
      <w:r w:rsidR="006B05B6">
        <w:rPr>
          <w:caps/>
        </w:rPr>
        <w:t>™</w:t>
      </w:r>
      <w:r>
        <w:t xml:space="preserve"> coveralls, gloves, hats, shoes, shoe coverlets, face shield or vented goggles.</w:t>
      </w:r>
    </w:p>
    <w:p w14:paraId="3CCADC54" w14:textId="77777777" w:rsidR="003C11CF" w:rsidRDefault="003C11CF" w:rsidP="003C11CF">
      <w:pPr>
        <w:pStyle w:val="ListParagraph"/>
        <w:ind w:left="1440"/>
        <w:contextualSpacing w:val="0"/>
      </w:pPr>
      <w:r>
        <w:t xml:space="preserve">All clothing and equipment will be repaired, replaced, cleaned, laundered, or disposed of as necessary by the company. Contaminated work clothing and equipment must be removed </w:t>
      </w:r>
      <w:r w:rsidR="00E148D7">
        <w:t xml:space="preserve">from </w:t>
      </w:r>
      <w:r>
        <w:t xml:space="preserve">the designated change room and placed in the provided closed containers to be cleaned or disposed of. At no time may lead be removed from protective clothing or equipment by any means </w:t>
      </w:r>
      <w:r w:rsidR="00E148D7">
        <w:t xml:space="preserve">that </w:t>
      </w:r>
      <w:r>
        <w:t>disperses lead into the workplace</w:t>
      </w:r>
      <w:r w:rsidR="00E148D7">
        <w:t>.</w:t>
      </w:r>
    </w:p>
    <w:p w14:paraId="4D736678" w14:textId="77777777" w:rsidR="003C11CF" w:rsidRPr="003C11CF" w:rsidRDefault="003C11CF" w:rsidP="00A35DE2">
      <w:pPr>
        <w:pStyle w:val="ListParagraph"/>
        <w:numPr>
          <w:ilvl w:val="0"/>
          <w:numId w:val="229"/>
        </w:numPr>
        <w:ind w:left="1440"/>
        <w:contextualSpacing w:val="0"/>
        <w:rPr>
          <w:b/>
        </w:rPr>
      </w:pPr>
      <w:r w:rsidRPr="003C11CF">
        <w:rPr>
          <w:b/>
        </w:rPr>
        <w:t>Signs</w:t>
      </w:r>
    </w:p>
    <w:p w14:paraId="5F2EEF45" w14:textId="77777777" w:rsidR="003C11CF" w:rsidRDefault="003C11CF" w:rsidP="003D4DEB">
      <w:pPr>
        <w:pStyle w:val="ListParagraph"/>
        <w:ind w:left="1440" w:right="3150"/>
        <w:contextualSpacing w:val="0"/>
      </w:pPr>
      <w:r>
        <w:t>A lead warning sign will state</w:t>
      </w:r>
      <w:r w:rsidR="00E148D7">
        <w:t xml:space="preserve"> the following</w:t>
      </w:r>
      <w:r>
        <w:t>:</w:t>
      </w:r>
      <w:r w:rsidRPr="003C11CF">
        <w:rPr>
          <w:rFonts w:cs="Courier New"/>
          <w:noProof/>
        </w:rPr>
        <w:t xml:space="preserve"> </w:t>
      </w:r>
    </w:p>
    <w:p w14:paraId="269E1690" w14:textId="77777777" w:rsidR="003C11CF" w:rsidRDefault="003C11CF" w:rsidP="00A35DE2">
      <w:pPr>
        <w:pStyle w:val="ListParagraph"/>
        <w:numPr>
          <w:ilvl w:val="0"/>
          <w:numId w:val="230"/>
        </w:numPr>
        <w:ind w:left="1800" w:right="3150"/>
        <w:contextualSpacing w:val="0"/>
      </w:pPr>
      <w:r>
        <w:t>Danger</w:t>
      </w:r>
    </w:p>
    <w:p w14:paraId="19D46CC1" w14:textId="77777777" w:rsidR="003C11CF" w:rsidRDefault="003C11CF" w:rsidP="00A35DE2">
      <w:pPr>
        <w:pStyle w:val="ListParagraph"/>
        <w:numPr>
          <w:ilvl w:val="0"/>
          <w:numId w:val="230"/>
        </w:numPr>
        <w:ind w:left="1800" w:right="3150"/>
        <w:contextualSpacing w:val="0"/>
      </w:pPr>
      <w:r>
        <w:t>Lead</w:t>
      </w:r>
    </w:p>
    <w:p w14:paraId="055CE4CF" w14:textId="77777777" w:rsidR="003C11CF" w:rsidRDefault="003C11CF" w:rsidP="00A35DE2">
      <w:pPr>
        <w:pStyle w:val="ListParagraph"/>
        <w:numPr>
          <w:ilvl w:val="0"/>
          <w:numId w:val="230"/>
        </w:numPr>
        <w:ind w:left="1800" w:right="3150"/>
        <w:contextualSpacing w:val="0"/>
      </w:pPr>
      <w:r>
        <w:t>Hazard</w:t>
      </w:r>
    </w:p>
    <w:p w14:paraId="57C2919E" w14:textId="77777777" w:rsidR="003C11CF" w:rsidRDefault="003C11CF" w:rsidP="00A35DE2">
      <w:pPr>
        <w:pStyle w:val="ListParagraph"/>
        <w:numPr>
          <w:ilvl w:val="0"/>
          <w:numId w:val="230"/>
        </w:numPr>
        <w:ind w:left="1800" w:right="3150"/>
        <w:contextualSpacing w:val="0"/>
      </w:pPr>
      <w:r>
        <w:t>Authorized Personnel Only</w:t>
      </w:r>
    </w:p>
    <w:p w14:paraId="5E5951FC" w14:textId="77777777" w:rsidR="003C11CF" w:rsidRDefault="003C11CF" w:rsidP="00A35DE2">
      <w:pPr>
        <w:pStyle w:val="ListParagraph"/>
        <w:numPr>
          <w:ilvl w:val="0"/>
          <w:numId w:val="230"/>
        </w:numPr>
        <w:ind w:left="1800" w:right="3150"/>
        <w:contextualSpacing w:val="0"/>
      </w:pPr>
      <w:r>
        <w:t>Respirators and Protective Clothing are Required in this Area</w:t>
      </w:r>
    </w:p>
    <w:p w14:paraId="23AB067E" w14:textId="77777777" w:rsidR="003C11CF" w:rsidRDefault="003C11CF" w:rsidP="003D4DEB">
      <w:pPr>
        <w:ind w:left="1440" w:right="3150"/>
      </w:pPr>
      <w:r>
        <w:t>A sample sign is pictured at right.</w:t>
      </w:r>
    </w:p>
    <w:p w14:paraId="7324D05C" w14:textId="77777777" w:rsidR="00AA3301" w:rsidRDefault="00AA3301" w:rsidP="003D4DEB">
      <w:pPr>
        <w:sectPr w:rsidR="00AA3301" w:rsidSect="001A6F95">
          <w:headerReference w:type="even" r:id="rId112"/>
          <w:headerReference w:type="default" r:id="rId113"/>
          <w:footerReference w:type="even" r:id="rId114"/>
          <w:footerReference w:type="default" r:id="rId115"/>
          <w:headerReference w:type="first" r:id="rId116"/>
          <w:pgSz w:w="12240" w:h="15840"/>
          <w:pgMar w:top="1440" w:right="1440" w:bottom="1440" w:left="1440" w:header="720" w:footer="720" w:gutter="0"/>
          <w:pgNumType w:start="1"/>
          <w:cols w:space="720"/>
          <w:docGrid w:linePitch="360"/>
        </w:sectPr>
      </w:pPr>
    </w:p>
    <w:p w14:paraId="665A494A" w14:textId="77777777" w:rsidR="00AA3301" w:rsidRDefault="00AA3301" w:rsidP="00AA3301">
      <w:pPr>
        <w:pStyle w:val="Title"/>
      </w:pPr>
      <w:r>
        <w:t>APPENDIX N</w:t>
      </w:r>
      <w:r w:rsidR="003939FB">
        <w:t>:</w:t>
      </w:r>
    </w:p>
    <w:p w14:paraId="30BA7D11" w14:textId="77777777" w:rsidR="00AA3301" w:rsidRDefault="00AA3301" w:rsidP="00AA3301">
      <w:pPr>
        <w:pStyle w:val="Title"/>
      </w:pPr>
    </w:p>
    <w:p w14:paraId="7D5CBF34" w14:textId="77777777" w:rsidR="00AA3301" w:rsidRDefault="006B05B6" w:rsidP="00AA3301">
      <w:pPr>
        <w:pStyle w:val="Title"/>
      </w:pPr>
      <w:r>
        <w:t>BLOOD-BORNE</w:t>
      </w:r>
      <w:r w:rsidR="00AA3301">
        <w:t xml:space="preserve"> PATHOGENS PROGRAM</w:t>
      </w:r>
    </w:p>
    <w:p w14:paraId="6A201969" w14:textId="77777777" w:rsidR="00AA3301" w:rsidRDefault="00AA3301" w:rsidP="00AA3301">
      <w:pPr>
        <w:jc w:val="center"/>
      </w:pPr>
    </w:p>
    <w:p w14:paraId="6C7BC428" w14:textId="77777777" w:rsidR="00AA3301" w:rsidRDefault="00AA3301" w:rsidP="00AA3301">
      <w:pPr>
        <w:jc w:val="center"/>
      </w:pPr>
      <w:r>
        <w:t>For Compliance With</w:t>
      </w:r>
    </w:p>
    <w:p w14:paraId="63212BC3" w14:textId="77777777" w:rsidR="00AA3301" w:rsidRDefault="00AA3301" w:rsidP="00AA3301">
      <w:pPr>
        <w:jc w:val="center"/>
      </w:pPr>
      <w:r>
        <w:t>OSHA Rules and Regulations</w:t>
      </w:r>
    </w:p>
    <w:p w14:paraId="0A98D426" w14:textId="77777777" w:rsidR="00AA3301" w:rsidRPr="00A86884" w:rsidRDefault="00AA3301" w:rsidP="00AA3301">
      <w:pPr>
        <w:jc w:val="center"/>
      </w:pPr>
      <w:r>
        <w:t>Ref. 29 CFR 1910.</w:t>
      </w:r>
      <w:r w:rsidRPr="0060102A">
        <w:t xml:space="preserve">1030 </w:t>
      </w:r>
      <w:r w:rsidRPr="00A86884">
        <w:t>and 29 CFR 1926.50</w:t>
      </w:r>
    </w:p>
    <w:p w14:paraId="240F7665" w14:textId="77777777" w:rsidR="00AA3301" w:rsidRPr="00A86884" w:rsidRDefault="00AA3301" w:rsidP="00AA3301">
      <w:pPr>
        <w:jc w:val="center"/>
      </w:pPr>
    </w:p>
    <w:sdt>
      <w:sdtPr>
        <w:alias w:val="Company Name"/>
        <w:tag w:val="Company Name"/>
        <w:id w:val="801079328"/>
        <w:placeholder>
          <w:docPart w:val="DB9AE9A389134E6580826D9D0997BA47"/>
        </w:placeholder>
        <w:dataBinding w:prefixMappings="xmlns:ns0='http://schemas.openxmlformats.org/officeDocument/2006/extended-properties' " w:xpath="/ns0:Properties[1]/ns0:Company[1]" w:storeItemID="{6668398D-A668-4E3E-A5EB-62B293D839F1}"/>
        <w:text/>
      </w:sdtPr>
      <w:sdtEndPr/>
      <w:sdtContent>
        <w:p w14:paraId="003DCA33" w14:textId="6D7ACF10" w:rsidR="00AA3301" w:rsidRPr="00A86884" w:rsidRDefault="004478D0" w:rsidP="00AA3301">
          <w:pPr>
            <w:jc w:val="center"/>
          </w:pPr>
          <w:r>
            <w:t>[Company Name]</w:t>
          </w:r>
        </w:p>
      </w:sdtContent>
    </w:sdt>
    <w:sdt>
      <w:sdtPr>
        <w:alias w:val="Company Street Address"/>
        <w:tag w:val="Company Street Address"/>
        <w:id w:val="801079329"/>
        <w:placeholder>
          <w:docPart w:val="ED7226F514D54C17A2E6D63675548FD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14:paraId="5D82C145" w14:textId="77777777" w:rsidR="00AA3301" w:rsidRPr="00A86884" w:rsidRDefault="00AA3301" w:rsidP="00AA3301">
          <w:pPr>
            <w:jc w:val="center"/>
          </w:pPr>
          <w:r w:rsidRPr="00A86884">
            <w:rPr>
              <w:rStyle w:val="CenteredCalibriChar"/>
            </w:rPr>
            <w:t>[Company Street Address]</w:t>
          </w:r>
        </w:p>
      </w:sdtContent>
    </w:sdt>
    <w:sdt>
      <w:sdtPr>
        <w:alias w:val="Company City, State Zip"/>
        <w:tag w:val="City, State Zip"/>
        <w:id w:val="801079330"/>
        <w:placeholder>
          <w:docPart w:val="E072C4C7D0344CDFB5B845B2B132A2D4"/>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7C3D5D7D" w14:textId="77777777" w:rsidR="00AA3301" w:rsidRPr="00AA3301" w:rsidRDefault="00AA3301" w:rsidP="00AA3301">
          <w:pPr>
            <w:jc w:val="center"/>
          </w:pPr>
          <w:r w:rsidRPr="00AA3301">
            <w:t>[Company City, State Zip]</w:t>
          </w:r>
        </w:p>
      </w:sdtContent>
    </w:sdt>
    <w:p w14:paraId="59388270" w14:textId="77777777" w:rsidR="00AA3301" w:rsidRPr="00AA3301" w:rsidRDefault="00460C3B" w:rsidP="00AA3301">
      <w:pPr>
        <w:jc w:val="center"/>
      </w:pPr>
      <w:sdt>
        <w:sdtPr>
          <w:alias w:val="Company Phone"/>
          <w:id w:val="801079331"/>
          <w:placeholder>
            <w:docPart w:val="95E99688C058439C93ADA1D3FBDFE723"/>
          </w:placeholder>
          <w:showingPlcHdr/>
          <w:dataBinding w:prefixMappings="xmlns:ns0='http://schemas.microsoft.com/office/2006/coverPageProps' " w:xpath="/ns0:CoverPageProperties[1]/ns0:CompanyPhone[1]" w:storeItemID="{55AF091B-3C7A-41E3-B477-F2FDAA23CFDA}"/>
          <w:text/>
        </w:sdtPr>
        <w:sdtEndPr/>
        <w:sdtContent>
          <w:r w:rsidR="00AA3301" w:rsidRPr="00AA3301">
            <w:rPr>
              <w:rStyle w:val="PlaceholderText"/>
              <w:color w:val="auto"/>
            </w:rPr>
            <w:t>[Company Phone]</w:t>
          </w:r>
        </w:sdtContent>
      </w:sdt>
    </w:p>
    <w:p w14:paraId="67F0F09B" w14:textId="77777777" w:rsidR="00AA3301" w:rsidRPr="00AA3301" w:rsidRDefault="00AA3301" w:rsidP="00AA3301">
      <w:pPr>
        <w:jc w:val="center"/>
      </w:pPr>
    </w:p>
    <w:sdt>
      <w:sdtPr>
        <w:alias w:val="Health and Safety Officer Name"/>
        <w:tag w:val="Health and Safety Officer Name"/>
        <w:id w:val="801079332"/>
        <w:placeholder>
          <w:docPart w:val="4D3BAAA3392643CB9DFDA0905AD351B6"/>
        </w:placeholder>
        <w:dataBinding w:prefixMappings="xmlns:ns0='http://purl.org/dc/elements/1.1/' xmlns:ns1='http://schemas.openxmlformats.org/package/2006/metadata/core-properties' " w:xpath="/ns1:coreProperties[1]/ns0:creator[1]" w:storeItemID="{6C3C8BC8-F283-45AE-878A-BAB7291924A1}"/>
        <w:text/>
      </w:sdtPr>
      <w:sdtEndPr/>
      <w:sdtContent>
        <w:p w14:paraId="214B560F" w14:textId="6256D4C1" w:rsidR="00AA3301" w:rsidRPr="00AA3301" w:rsidRDefault="007971DD" w:rsidP="00AA3301">
          <w:pPr>
            <w:jc w:val="center"/>
          </w:pPr>
          <w:r>
            <w:t>[Health and Safety Officer Name], the</w:t>
          </w:r>
        </w:p>
      </w:sdtContent>
    </w:sdt>
    <w:sdt>
      <w:sdtPr>
        <w:alias w:val="Health and Safety Officer Title"/>
        <w:tag w:val="Health and Safety Officer Title"/>
        <w:id w:val="801079333"/>
        <w:placeholder>
          <w:docPart w:val="CDC96CF794284F3B8290D64F42FB6A9F"/>
        </w:placeholder>
        <w:showingPlcHdr/>
        <w:dataBinding w:prefixMappings="xmlns:ns0='http://schemas.microsoft.com/office/2006/coverPageProps' " w:xpath="/ns0:CoverPageProperties[1]/ns0:Abstract[1]" w:storeItemID="{55AF091B-3C7A-41E3-B477-F2FDAA23CFDA}"/>
        <w:text/>
      </w:sdtPr>
      <w:sdtEndPr/>
      <w:sdtContent>
        <w:p w14:paraId="62313891" w14:textId="77777777" w:rsidR="00AA3301" w:rsidRPr="00AA3301" w:rsidRDefault="00AA3301" w:rsidP="00AA3301">
          <w:pPr>
            <w:jc w:val="center"/>
          </w:pPr>
          <w:r w:rsidRPr="00AA3301">
            <w:rPr>
              <w:rStyle w:val="PlaceholderText"/>
              <w:color w:val="auto"/>
            </w:rPr>
            <w:t>[Health and Safety Officer Title]</w:t>
          </w:r>
        </w:p>
      </w:sdtContent>
    </w:sdt>
    <w:p w14:paraId="1553F895" w14:textId="77777777" w:rsidR="00AA3301" w:rsidRDefault="00AA3301">
      <w:r>
        <w:br w:type="page"/>
      </w:r>
    </w:p>
    <w:p w14:paraId="517420CE" w14:textId="77777777" w:rsidR="00AA3301" w:rsidRDefault="00AA3301" w:rsidP="00604C5B">
      <w:pPr>
        <w:pStyle w:val="Heading1"/>
      </w:pPr>
      <w:r>
        <w:t>TABLE OF CONTENTS</w:t>
      </w:r>
    </w:p>
    <w:p w14:paraId="6F1B4CE9" w14:textId="77777777" w:rsidR="00AA3301" w:rsidRDefault="00F43B85" w:rsidP="00A35DE2">
      <w:pPr>
        <w:pStyle w:val="ListParagraph"/>
        <w:numPr>
          <w:ilvl w:val="0"/>
          <w:numId w:val="231"/>
        </w:numPr>
      </w:pPr>
      <w:r>
        <w:t>PURPOSE</w:t>
      </w:r>
    </w:p>
    <w:p w14:paraId="05626AD4" w14:textId="77777777" w:rsidR="00AA3301" w:rsidRDefault="00F43B85" w:rsidP="00A35DE2">
      <w:pPr>
        <w:pStyle w:val="ListParagraph"/>
        <w:numPr>
          <w:ilvl w:val="0"/>
          <w:numId w:val="231"/>
        </w:numPr>
      </w:pPr>
      <w:r>
        <w:t>REGULATORY SCOPE</w:t>
      </w:r>
    </w:p>
    <w:p w14:paraId="2BA8F4F3" w14:textId="77777777" w:rsidR="00AA3301" w:rsidRDefault="00F43B85" w:rsidP="00A35DE2">
      <w:pPr>
        <w:pStyle w:val="ListParagraph"/>
        <w:numPr>
          <w:ilvl w:val="0"/>
          <w:numId w:val="231"/>
        </w:numPr>
      </w:pPr>
      <w:r>
        <w:t>TRAINING</w:t>
      </w:r>
    </w:p>
    <w:p w14:paraId="0BC9CF05" w14:textId="77777777" w:rsidR="00AA3301" w:rsidRDefault="00F43B85" w:rsidP="00A35DE2">
      <w:pPr>
        <w:pStyle w:val="ListParagraph"/>
        <w:numPr>
          <w:ilvl w:val="0"/>
          <w:numId w:val="231"/>
        </w:numPr>
      </w:pPr>
      <w:r>
        <w:t>GENERAL AWARENESS TRAINING</w:t>
      </w:r>
    </w:p>
    <w:p w14:paraId="5817A3E5" w14:textId="77777777" w:rsidR="00AA3301" w:rsidRDefault="00F43B85" w:rsidP="00A35DE2">
      <w:pPr>
        <w:pStyle w:val="ListParagraph"/>
        <w:numPr>
          <w:ilvl w:val="0"/>
          <w:numId w:val="231"/>
        </w:numPr>
      </w:pPr>
      <w:r>
        <w:t>EXPOSURE CONTROLS</w:t>
      </w:r>
    </w:p>
    <w:p w14:paraId="1DF7610F" w14:textId="77777777" w:rsidR="00AA3301" w:rsidRDefault="00F43B85" w:rsidP="00A35DE2">
      <w:pPr>
        <w:pStyle w:val="ListParagraph"/>
        <w:numPr>
          <w:ilvl w:val="0"/>
          <w:numId w:val="231"/>
        </w:numPr>
      </w:pPr>
      <w:r>
        <w:t>EXPOSURE CONTROL PLAN (ECP)</w:t>
      </w:r>
    </w:p>
    <w:p w14:paraId="36534043" w14:textId="77777777" w:rsidR="00AA3301" w:rsidRDefault="00F43B85" w:rsidP="00A35DE2">
      <w:pPr>
        <w:pStyle w:val="ListParagraph"/>
        <w:numPr>
          <w:ilvl w:val="0"/>
          <w:numId w:val="231"/>
        </w:numPr>
      </w:pPr>
      <w:r>
        <w:t>METHODS OF COMPLIANCE (UNIVERSAL PRECAUTIONS, WORK PRACTICES, ETC.)</w:t>
      </w:r>
    </w:p>
    <w:p w14:paraId="32D50C94" w14:textId="77777777" w:rsidR="00AA3301" w:rsidRDefault="00F43B85" w:rsidP="00A35DE2">
      <w:pPr>
        <w:pStyle w:val="ListParagraph"/>
        <w:numPr>
          <w:ilvl w:val="0"/>
          <w:numId w:val="231"/>
        </w:numPr>
      </w:pPr>
      <w:r>
        <w:t>UNIVERSAL PRECAUTIONS</w:t>
      </w:r>
    </w:p>
    <w:p w14:paraId="3250531F" w14:textId="77777777" w:rsidR="00AA3301" w:rsidRDefault="00F43B85" w:rsidP="00A35DE2">
      <w:pPr>
        <w:pStyle w:val="ListParagraph"/>
        <w:numPr>
          <w:ilvl w:val="0"/>
          <w:numId w:val="231"/>
        </w:numPr>
      </w:pPr>
      <w:r>
        <w:t>POST-EXPOSURE EVALUATION AND FOLLOW-UP</w:t>
      </w:r>
    </w:p>
    <w:p w14:paraId="4E919F6E" w14:textId="77777777" w:rsidR="00AA3301" w:rsidRDefault="00F43B85" w:rsidP="00A35DE2">
      <w:pPr>
        <w:pStyle w:val="ListParagraph"/>
        <w:numPr>
          <w:ilvl w:val="0"/>
          <w:numId w:val="231"/>
        </w:numPr>
      </w:pPr>
      <w:r>
        <w:t>COMMUNICATION OF HAZARDS TO EMPLOYEES</w:t>
      </w:r>
    </w:p>
    <w:p w14:paraId="439E30A1" w14:textId="77777777" w:rsidR="00AA3301" w:rsidRDefault="00F43B85" w:rsidP="00A35DE2">
      <w:pPr>
        <w:pStyle w:val="ListParagraph"/>
        <w:numPr>
          <w:ilvl w:val="0"/>
          <w:numId w:val="231"/>
        </w:numPr>
      </w:pPr>
      <w:r>
        <w:t>RECORD KEEPING</w:t>
      </w:r>
    </w:p>
    <w:p w14:paraId="26BC5905" w14:textId="77777777" w:rsidR="00AA3301" w:rsidRDefault="00AA3301" w:rsidP="00A35DE2">
      <w:pPr>
        <w:pStyle w:val="ListParagraph"/>
        <w:numPr>
          <w:ilvl w:val="1"/>
          <w:numId w:val="231"/>
        </w:numPr>
      </w:pPr>
      <w:r>
        <w:t>Medical Records</w:t>
      </w:r>
    </w:p>
    <w:p w14:paraId="22AFE810" w14:textId="77777777" w:rsidR="00AA3301" w:rsidRDefault="00AA3301" w:rsidP="00A35DE2">
      <w:pPr>
        <w:pStyle w:val="ListParagraph"/>
        <w:numPr>
          <w:ilvl w:val="1"/>
          <w:numId w:val="231"/>
        </w:numPr>
      </w:pPr>
      <w:r>
        <w:t>Confidentiality</w:t>
      </w:r>
    </w:p>
    <w:p w14:paraId="51668015" w14:textId="77777777" w:rsidR="00AA3301" w:rsidRDefault="00AA3301" w:rsidP="00A35DE2">
      <w:pPr>
        <w:pStyle w:val="ListParagraph"/>
        <w:numPr>
          <w:ilvl w:val="1"/>
          <w:numId w:val="231"/>
        </w:numPr>
      </w:pPr>
      <w:r>
        <w:t>Training Records</w:t>
      </w:r>
    </w:p>
    <w:p w14:paraId="644C9066" w14:textId="77777777" w:rsidR="001574C5" w:rsidRDefault="00AA3301" w:rsidP="00A35DE2">
      <w:pPr>
        <w:pStyle w:val="ListParagraph"/>
        <w:numPr>
          <w:ilvl w:val="1"/>
          <w:numId w:val="231"/>
        </w:numPr>
      </w:pPr>
      <w:r>
        <w:t>Availability</w:t>
      </w:r>
    </w:p>
    <w:p w14:paraId="684C9309" w14:textId="77777777" w:rsidR="001574C5" w:rsidRDefault="001574C5">
      <w:r>
        <w:br w:type="page"/>
      </w:r>
    </w:p>
    <w:p w14:paraId="5CB1B562" w14:textId="77777777" w:rsidR="00362412" w:rsidRDefault="001574C5" w:rsidP="00A35DE2">
      <w:pPr>
        <w:pStyle w:val="H1Numbered"/>
        <w:numPr>
          <w:ilvl w:val="0"/>
          <w:numId w:val="272"/>
        </w:numPr>
      </w:pPr>
      <w:r>
        <w:t>PURPOSE</w:t>
      </w:r>
    </w:p>
    <w:p w14:paraId="288846C5" w14:textId="27C245AD" w:rsidR="001574C5" w:rsidRDefault="00460C3B" w:rsidP="00D20632">
      <w:pPr>
        <w:shd w:val="clear" w:color="auto" w:fill="FFFFFF" w:themeFill="background1"/>
        <w:spacing w:after="0" w:line="247" w:lineRule="auto"/>
      </w:pPr>
      <w:sdt>
        <w:sdtPr>
          <w:alias w:val="Company Name"/>
          <w:tag w:val="Company Name"/>
          <w:id w:val="801079354"/>
          <w:placeholder>
            <w:docPart w:val="60A9E857ABB34B9584DF7AD9DCFF48FF"/>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001574C5" w:rsidRPr="00DF5F64">
        <w:t xml:space="preserve"> has developed this </w:t>
      </w:r>
      <w:r w:rsidR="006B05B6">
        <w:t>Blood-</w:t>
      </w:r>
      <w:r w:rsidR="00AF25E7">
        <w:t>B</w:t>
      </w:r>
      <w:r w:rsidR="006B05B6">
        <w:t>orne</w:t>
      </w:r>
      <w:r w:rsidR="001574C5" w:rsidRPr="00DF5F64">
        <w:t xml:space="preserve"> Pathogen</w:t>
      </w:r>
      <w:r w:rsidR="00DF5F64">
        <w:t>s</w:t>
      </w:r>
      <w:r w:rsidR="001574C5" w:rsidRPr="00DF5F64">
        <w:t xml:space="preserve"> Program to protect the Employees from</w:t>
      </w:r>
      <w:r w:rsidR="001574C5">
        <w:t xml:space="preserve"> occupational exposures to blood and other potentially infectious materials.</w:t>
      </w:r>
    </w:p>
    <w:p w14:paraId="0F0FC910" w14:textId="46911D70" w:rsidR="001574C5" w:rsidRDefault="001574C5" w:rsidP="00A35DE2">
      <w:pPr>
        <w:pStyle w:val="H1Numbered"/>
        <w:numPr>
          <w:ilvl w:val="0"/>
          <w:numId w:val="272"/>
        </w:numPr>
      </w:pPr>
      <w:r>
        <w:t>REGULATORY SCOPE</w:t>
      </w:r>
    </w:p>
    <w:p w14:paraId="6BA127F4" w14:textId="77777777" w:rsidR="001574C5" w:rsidRDefault="001574C5" w:rsidP="00D20632">
      <w:r>
        <w:t>This procedure addresses the regulatory requirements under 29 CFR 1926.50 and 1910.1030.</w:t>
      </w:r>
      <w:r w:rsidR="0060102A">
        <w:t xml:space="preserve"> </w:t>
      </w:r>
      <w:r>
        <w:t xml:space="preserve">Where medical facilities are not reasonably accessible, 29 CFR 1926.50 requires employers to have onsite a person with a valid First Aid/CPR </w:t>
      </w:r>
      <w:r w:rsidR="00AF25E7">
        <w:t>c</w:t>
      </w:r>
      <w:r>
        <w:t>ertification.</w:t>
      </w:r>
      <w:r w:rsidR="0060102A">
        <w:t xml:space="preserve"> </w:t>
      </w:r>
      <w:r>
        <w:t xml:space="preserve">Requirements of the </w:t>
      </w:r>
      <w:r w:rsidR="006B05B6">
        <w:t>Blood-</w:t>
      </w:r>
      <w:r w:rsidR="00AF25E7">
        <w:t>B</w:t>
      </w:r>
      <w:r w:rsidR="006B05B6">
        <w:t>orne</w:t>
      </w:r>
      <w:r>
        <w:t xml:space="preserve"> Pathogen</w:t>
      </w:r>
      <w:r w:rsidR="00DF5F64">
        <w:t>s</w:t>
      </w:r>
      <w:r>
        <w:t xml:space="preserve"> Program are applicable under these circumstances. </w:t>
      </w:r>
    </w:p>
    <w:p w14:paraId="20869DE0" w14:textId="1F67B0DA" w:rsidR="001574C5" w:rsidRDefault="001574C5" w:rsidP="00A35DE2">
      <w:pPr>
        <w:pStyle w:val="H1Numbered"/>
        <w:numPr>
          <w:ilvl w:val="0"/>
          <w:numId w:val="272"/>
        </w:numPr>
      </w:pPr>
      <w:r>
        <w:t>TRAINING</w:t>
      </w:r>
    </w:p>
    <w:p w14:paraId="676352F2" w14:textId="48201A13" w:rsidR="001574C5" w:rsidRDefault="001574C5" w:rsidP="00D20632">
      <w:r>
        <w:t xml:space="preserve">Employees who </w:t>
      </w:r>
      <w:r w:rsidR="00AF25E7">
        <w:t xml:space="preserve">may </w:t>
      </w:r>
      <w:r>
        <w:t xml:space="preserve">be occupationally exposed to </w:t>
      </w:r>
      <w:r w:rsidR="006B05B6">
        <w:t>blood-borne</w:t>
      </w:r>
      <w:r>
        <w:t xml:space="preserve"> pathogens will be provided </w:t>
      </w:r>
      <w:r w:rsidRPr="00DF5F64">
        <w:t xml:space="preserve">training. </w:t>
      </w:r>
      <w:sdt>
        <w:sdtPr>
          <w:alias w:val="Company Name"/>
          <w:tag w:val="Company Name"/>
          <w:id w:val="801079490"/>
          <w:placeholder>
            <w:docPart w:val="52AFB746661143ABAC951F18A014BD01"/>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Pr="00DF5F64">
        <w:t xml:space="preserve"> training will be provided prior to initial assignment where potential occupational</w:t>
      </w:r>
      <w:r>
        <w:t xml:space="preserve"> exposure may take place and at least annually thereafter.</w:t>
      </w:r>
      <w:r w:rsidR="0060102A">
        <w:t xml:space="preserve"> </w:t>
      </w:r>
    </w:p>
    <w:p w14:paraId="6871ED12" w14:textId="77777777" w:rsidR="001574C5" w:rsidRDefault="001574C5" w:rsidP="00D20632">
      <w:r>
        <w:t>The training program will contain the following:</w:t>
      </w:r>
    </w:p>
    <w:p w14:paraId="75A0BF9A" w14:textId="77777777" w:rsidR="001574C5" w:rsidRDefault="001574C5" w:rsidP="00A35DE2">
      <w:pPr>
        <w:pStyle w:val="ListParagraph"/>
        <w:numPr>
          <w:ilvl w:val="0"/>
          <w:numId w:val="232"/>
        </w:numPr>
        <w:contextualSpacing w:val="0"/>
      </w:pPr>
      <w:r>
        <w:t>Method to obtain a copy of this policy</w:t>
      </w:r>
    </w:p>
    <w:p w14:paraId="32E35EA6" w14:textId="77777777" w:rsidR="001574C5" w:rsidRDefault="001574C5" w:rsidP="00A35DE2">
      <w:pPr>
        <w:pStyle w:val="ListParagraph"/>
        <w:numPr>
          <w:ilvl w:val="0"/>
          <w:numId w:val="232"/>
        </w:numPr>
        <w:contextualSpacing w:val="0"/>
      </w:pPr>
      <w:r>
        <w:t xml:space="preserve">Epidemiology and symptoms of </w:t>
      </w:r>
      <w:r w:rsidR="006B05B6">
        <w:t>blood-borne</w:t>
      </w:r>
      <w:r>
        <w:t xml:space="preserve"> diseases</w:t>
      </w:r>
    </w:p>
    <w:p w14:paraId="57B2C8C4" w14:textId="77777777" w:rsidR="001574C5" w:rsidRDefault="001574C5" w:rsidP="00A35DE2">
      <w:pPr>
        <w:pStyle w:val="ListParagraph"/>
        <w:numPr>
          <w:ilvl w:val="0"/>
          <w:numId w:val="232"/>
        </w:numPr>
        <w:contextualSpacing w:val="0"/>
      </w:pPr>
      <w:r>
        <w:t xml:space="preserve">Modes of transmission of </w:t>
      </w:r>
      <w:r w:rsidR="006B05B6">
        <w:t>blood-borne</w:t>
      </w:r>
      <w:r>
        <w:t xml:space="preserve"> pathogens</w:t>
      </w:r>
    </w:p>
    <w:p w14:paraId="00CCE578" w14:textId="77777777" w:rsidR="001574C5" w:rsidRDefault="001574C5" w:rsidP="00A35DE2">
      <w:pPr>
        <w:pStyle w:val="ListParagraph"/>
        <w:numPr>
          <w:ilvl w:val="0"/>
          <w:numId w:val="232"/>
        </w:numPr>
        <w:contextualSpacing w:val="0"/>
      </w:pPr>
      <w:r>
        <w:t>Appropriate methods for recognizing tasks and other activities that may involve exposure to blood and other potentially infectious materials</w:t>
      </w:r>
    </w:p>
    <w:p w14:paraId="4F8BCD09" w14:textId="77777777" w:rsidR="001574C5" w:rsidRDefault="001574C5" w:rsidP="00A35DE2">
      <w:pPr>
        <w:pStyle w:val="ListParagraph"/>
        <w:numPr>
          <w:ilvl w:val="0"/>
          <w:numId w:val="232"/>
        </w:numPr>
        <w:contextualSpacing w:val="0"/>
      </w:pPr>
      <w:r>
        <w:t>Use and limitations of methods that will prevent or reduce exposure including appropriate engineering controls, work practices, and personal protective equipment</w:t>
      </w:r>
    </w:p>
    <w:p w14:paraId="4145C510" w14:textId="77777777" w:rsidR="001574C5" w:rsidRDefault="001574C5" w:rsidP="00A35DE2">
      <w:pPr>
        <w:pStyle w:val="ListParagraph"/>
        <w:numPr>
          <w:ilvl w:val="0"/>
          <w:numId w:val="232"/>
        </w:numPr>
        <w:contextualSpacing w:val="0"/>
      </w:pPr>
      <w:r>
        <w:t>Information on the types, proper uses, location, removal, handling, decontamination and disposal of personal protective equipment</w:t>
      </w:r>
    </w:p>
    <w:p w14:paraId="2CA5C03E" w14:textId="77777777" w:rsidR="001574C5" w:rsidRDefault="001574C5" w:rsidP="00A35DE2">
      <w:pPr>
        <w:pStyle w:val="ListParagraph"/>
        <w:numPr>
          <w:ilvl w:val="0"/>
          <w:numId w:val="232"/>
        </w:numPr>
        <w:contextualSpacing w:val="0"/>
      </w:pPr>
      <w:r>
        <w:t>Basis for selection of personal protective equipment</w:t>
      </w:r>
    </w:p>
    <w:p w14:paraId="6DCCE4A9" w14:textId="77777777" w:rsidR="001574C5" w:rsidRDefault="001574C5" w:rsidP="00A35DE2">
      <w:pPr>
        <w:pStyle w:val="ListParagraph"/>
        <w:numPr>
          <w:ilvl w:val="0"/>
          <w:numId w:val="232"/>
        </w:numPr>
        <w:contextualSpacing w:val="0"/>
      </w:pPr>
      <w:r>
        <w:t>Appropriate actions to take and persons to contact in an emergency involving blood or other potentially infectious materials</w:t>
      </w:r>
    </w:p>
    <w:p w14:paraId="686D14F0" w14:textId="77777777" w:rsidR="001574C5" w:rsidRDefault="001574C5" w:rsidP="00A35DE2">
      <w:pPr>
        <w:pStyle w:val="ListParagraph"/>
        <w:numPr>
          <w:ilvl w:val="0"/>
          <w:numId w:val="232"/>
        </w:numPr>
        <w:contextualSpacing w:val="0"/>
      </w:pPr>
      <w:r>
        <w:t>Procedure to follow if an exposure incident occurs, including the method of reporting the incident and the medical follow-up that will be made available</w:t>
      </w:r>
    </w:p>
    <w:p w14:paraId="3BC92A9B" w14:textId="73CF8FEC" w:rsidR="001574C5" w:rsidRDefault="001574C5" w:rsidP="00A35DE2">
      <w:pPr>
        <w:pStyle w:val="ListParagraph"/>
        <w:numPr>
          <w:ilvl w:val="0"/>
          <w:numId w:val="232"/>
        </w:numPr>
        <w:shd w:val="clear" w:color="auto" w:fill="FFFFFF" w:themeFill="background1"/>
        <w:spacing w:after="0" w:line="247" w:lineRule="auto"/>
        <w:contextualSpacing w:val="0"/>
      </w:pPr>
      <w:r>
        <w:t xml:space="preserve">Post-exposure evaluation and follow-up provided by the designated medical professional contracted by </w:t>
      </w:r>
      <w:sdt>
        <w:sdtPr>
          <w:alias w:val="Company Name"/>
          <w:tag w:val="Company Name"/>
          <w:id w:val="801079356"/>
          <w:placeholder>
            <w:docPart w:val="79A278A1F086467F803033A4EB274484"/>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p>
    <w:p w14:paraId="2F7459F8" w14:textId="77777777" w:rsidR="00362412" w:rsidRDefault="001574C5" w:rsidP="00A35DE2">
      <w:pPr>
        <w:pStyle w:val="ListParagraph"/>
        <w:numPr>
          <w:ilvl w:val="0"/>
          <w:numId w:val="232"/>
        </w:numPr>
        <w:spacing w:before="200"/>
        <w:contextualSpacing w:val="0"/>
      </w:pPr>
      <w:r>
        <w:t>Signs and labels used to identify biological hazards</w:t>
      </w:r>
    </w:p>
    <w:p w14:paraId="1DAC5AE2" w14:textId="77777777" w:rsidR="001574C5" w:rsidRDefault="001574C5" w:rsidP="00A35DE2">
      <w:pPr>
        <w:pStyle w:val="ListParagraph"/>
        <w:numPr>
          <w:ilvl w:val="0"/>
          <w:numId w:val="232"/>
        </w:numPr>
        <w:contextualSpacing w:val="0"/>
      </w:pPr>
      <w:r>
        <w:t>Opportunity for questions and answers session</w:t>
      </w:r>
    </w:p>
    <w:p w14:paraId="78275721" w14:textId="77777777" w:rsidR="001574C5" w:rsidRDefault="001574C5" w:rsidP="00D20632">
      <w:r>
        <w:t>The trainer will be knowledgeable in the subject matter covered by the elements contained in the training program as it relates to the workplace that the training will address.</w:t>
      </w:r>
    </w:p>
    <w:p w14:paraId="184694B0" w14:textId="752ED73E" w:rsidR="001574C5" w:rsidRDefault="001574C5" w:rsidP="00A35DE2">
      <w:pPr>
        <w:pStyle w:val="H1Numbered"/>
        <w:numPr>
          <w:ilvl w:val="0"/>
          <w:numId w:val="272"/>
        </w:numPr>
      </w:pPr>
      <w:r>
        <w:t xml:space="preserve">GENERAL AWARENESS TRAINING </w:t>
      </w:r>
    </w:p>
    <w:p w14:paraId="66C2D59D" w14:textId="7D0EB8E2" w:rsidR="00362412" w:rsidRDefault="00460C3B" w:rsidP="00362412">
      <w:pPr>
        <w:shd w:val="clear" w:color="auto" w:fill="FFFFFF" w:themeFill="background1"/>
        <w:spacing w:line="247" w:lineRule="auto"/>
      </w:pPr>
      <w:sdt>
        <w:sdtPr>
          <w:alias w:val="Company Name"/>
          <w:tag w:val="Company Name"/>
          <w:id w:val="801079358"/>
          <w:placeholder>
            <w:docPart w:val="01A4A6E33356489AB2FE1C24E34CA94B"/>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00396BC5" w:rsidRPr="00DF5F64">
        <w:t xml:space="preserve"> </w:t>
      </w:r>
      <w:r w:rsidR="001574C5" w:rsidRPr="00DF5F64">
        <w:t>will provide general awareness training to all Employees.</w:t>
      </w:r>
      <w:r w:rsidR="0060102A" w:rsidRPr="00DF5F64">
        <w:t xml:space="preserve"> </w:t>
      </w:r>
      <w:r w:rsidR="001574C5" w:rsidRPr="00DF5F64">
        <w:t>This training will include</w:t>
      </w:r>
      <w:r w:rsidR="00AF25E7">
        <w:t xml:space="preserve"> the following</w:t>
      </w:r>
      <w:r w:rsidR="001574C5" w:rsidRPr="00DF5F64">
        <w:t>:</w:t>
      </w:r>
    </w:p>
    <w:p w14:paraId="5B89D248" w14:textId="77777777" w:rsidR="001574C5" w:rsidRDefault="001574C5" w:rsidP="00A35DE2">
      <w:pPr>
        <w:pStyle w:val="ListParagraph"/>
        <w:numPr>
          <w:ilvl w:val="0"/>
          <w:numId w:val="234"/>
        </w:numPr>
        <w:contextualSpacing w:val="0"/>
      </w:pPr>
      <w:r>
        <w:t>The potential hazards associated with blood, bodily fluids, and other potentially infectious materials</w:t>
      </w:r>
    </w:p>
    <w:p w14:paraId="515503B9" w14:textId="77777777" w:rsidR="001574C5" w:rsidRDefault="001574C5" w:rsidP="00A35DE2">
      <w:pPr>
        <w:pStyle w:val="ListParagraph"/>
        <w:numPr>
          <w:ilvl w:val="0"/>
          <w:numId w:val="234"/>
        </w:numPr>
        <w:contextualSpacing w:val="0"/>
      </w:pPr>
      <w:r>
        <w:t xml:space="preserve">The modes of transmission (how the </w:t>
      </w:r>
      <w:r w:rsidR="00AF25E7">
        <w:t>e</w:t>
      </w:r>
      <w:r>
        <w:t>mployee ca</w:t>
      </w:r>
      <w:r w:rsidR="00F71FFF">
        <w:t>n become infected)</w:t>
      </w:r>
    </w:p>
    <w:p w14:paraId="457CBBCE" w14:textId="77777777" w:rsidR="001574C5" w:rsidRDefault="001574C5" w:rsidP="00A35DE2">
      <w:pPr>
        <w:pStyle w:val="ListParagraph"/>
        <w:numPr>
          <w:ilvl w:val="0"/>
          <w:numId w:val="234"/>
        </w:numPr>
        <w:contextualSpacing w:val="0"/>
      </w:pPr>
      <w:r>
        <w:t>Appropriate actions to take and persons to contact in an emergency involving blood or other p</w:t>
      </w:r>
      <w:r w:rsidR="00F71FFF">
        <w:t>otentially infectious materials</w:t>
      </w:r>
    </w:p>
    <w:p w14:paraId="5D3DA161" w14:textId="77777777" w:rsidR="001574C5" w:rsidRDefault="001574C5" w:rsidP="00A35DE2">
      <w:pPr>
        <w:pStyle w:val="ListParagraph"/>
        <w:numPr>
          <w:ilvl w:val="0"/>
          <w:numId w:val="234"/>
        </w:numPr>
        <w:contextualSpacing w:val="0"/>
      </w:pPr>
      <w:r>
        <w:t>The importance of not coming in contact with blood, bodily fluid</w:t>
      </w:r>
      <w:r w:rsidR="00F71FFF">
        <w:t>s</w:t>
      </w:r>
      <w:r w:rsidR="00AF25E7">
        <w:t>,</w:t>
      </w:r>
      <w:r w:rsidR="00F71FFF">
        <w:t xml:space="preserve"> or other infectious materials</w:t>
      </w:r>
    </w:p>
    <w:p w14:paraId="2064F463" w14:textId="77777777" w:rsidR="001574C5" w:rsidRDefault="001574C5" w:rsidP="00A35DE2">
      <w:pPr>
        <w:pStyle w:val="ListParagraph"/>
        <w:numPr>
          <w:ilvl w:val="0"/>
          <w:numId w:val="234"/>
        </w:numPr>
        <w:contextualSpacing w:val="0"/>
      </w:pPr>
      <w:r>
        <w:t>The importance of letting medically trained individuals respond and ha</w:t>
      </w:r>
      <w:r w:rsidR="00F71FFF">
        <w:t>ndle emergent medical accidents</w:t>
      </w:r>
    </w:p>
    <w:p w14:paraId="5C002DE4" w14:textId="77777777" w:rsidR="001574C5" w:rsidRDefault="001574C5" w:rsidP="00A35DE2">
      <w:pPr>
        <w:pStyle w:val="ListParagraph"/>
        <w:numPr>
          <w:ilvl w:val="0"/>
          <w:numId w:val="234"/>
        </w:numPr>
        <w:contextualSpacing w:val="0"/>
      </w:pPr>
      <w:r>
        <w:t>Th</w:t>
      </w:r>
      <w:r w:rsidR="00F71FFF">
        <w:t>e importance of</w:t>
      </w:r>
      <w:r>
        <w:t xml:space="preserve"> </w:t>
      </w:r>
      <w:r w:rsidR="00AF25E7">
        <w:t>e</w:t>
      </w:r>
      <w:r>
        <w:t>mployees not trained to handle medical emergencies or first aid avoid</w:t>
      </w:r>
      <w:r w:rsidR="00F71FFF">
        <w:t>ing</w:t>
      </w:r>
      <w:r>
        <w:t xml:space="preserve"> any situation where there is possible exposure to </w:t>
      </w:r>
      <w:r w:rsidR="006B05B6">
        <w:t>blood-borne</w:t>
      </w:r>
      <w:r w:rsidR="00F71FFF">
        <w:t xml:space="preserve"> pathogens</w:t>
      </w:r>
    </w:p>
    <w:p w14:paraId="0DED58F3" w14:textId="090BA457" w:rsidR="001574C5" w:rsidRDefault="001574C5" w:rsidP="00A35DE2">
      <w:pPr>
        <w:pStyle w:val="H1Numbered"/>
        <w:numPr>
          <w:ilvl w:val="0"/>
          <w:numId w:val="272"/>
        </w:numPr>
      </w:pPr>
      <w:r>
        <w:t xml:space="preserve">EXPOSURE CONTROLS </w:t>
      </w:r>
    </w:p>
    <w:p w14:paraId="657A22F0" w14:textId="4762C763" w:rsidR="001574C5" w:rsidRDefault="001574C5" w:rsidP="00D20632">
      <w:r>
        <w:t xml:space="preserve">Only those </w:t>
      </w:r>
      <w:r w:rsidR="00AF25E7">
        <w:t>e</w:t>
      </w:r>
      <w:r>
        <w:t xml:space="preserve">mployees trained and designated by the company to provide First Aid/CPR are considered to have the potential for occupational exposure to </w:t>
      </w:r>
      <w:r w:rsidR="006B05B6">
        <w:t>blood-borne</w:t>
      </w:r>
      <w:r>
        <w:t xml:space="preserve"> pathogens. Under our current operating procedures, </w:t>
      </w:r>
      <w:sdt>
        <w:sdtPr>
          <w:alias w:val="Company Name"/>
          <w:tag w:val="Company Name"/>
          <w:id w:val="-1712640713"/>
          <w:placeholder>
            <w:docPart w:val="FAD165E725A04AE8903EBEFF79657885"/>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00A37745" w:rsidRPr="00DF5F64">
        <w:t xml:space="preserve"> </w:t>
      </w:r>
      <w:r>
        <w:t>employees are not trained for, and do not provide, first aid services (with the exception of self-administered treatments such as Band-Aids or ointments).</w:t>
      </w:r>
      <w:r w:rsidR="0060102A">
        <w:t xml:space="preserve"> </w:t>
      </w:r>
      <w:r>
        <w:t>We rely on third party professionals for all medical services.</w:t>
      </w:r>
      <w:r w:rsidR="0060102A">
        <w:t xml:space="preserve"> </w:t>
      </w:r>
    </w:p>
    <w:p w14:paraId="199B4807" w14:textId="1C9BBD0D" w:rsidR="001574C5" w:rsidRDefault="001574C5" w:rsidP="00A35DE2">
      <w:pPr>
        <w:pStyle w:val="H1Numbered"/>
        <w:numPr>
          <w:ilvl w:val="0"/>
          <w:numId w:val="272"/>
        </w:numPr>
      </w:pPr>
      <w:r>
        <w:t>EXPOSURE CONTROL PLAN (ECP)</w:t>
      </w:r>
    </w:p>
    <w:p w14:paraId="7526EB2A" w14:textId="17B52AA2" w:rsidR="00362412" w:rsidRDefault="00460C3B" w:rsidP="00362412">
      <w:pPr>
        <w:shd w:val="clear" w:color="auto" w:fill="FFFFFF" w:themeFill="background1"/>
        <w:spacing w:line="247" w:lineRule="auto"/>
      </w:pPr>
      <w:sdt>
        <w:sdtPr>
          <w:alias w:val="Company Name"/>
          <w:tag w:val="Company Name"/>
          <w:id w:val="801079360"/>
          <w:placeholder>
            <w:docPart w:val="DDEA75A784234789AD6A3BE1E44E2D89"/>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001574C5" w:rsidRPr="00DF5F64">
        <w:t xml:space="preserve"> shall establish a written </w:t>
      </w:r>
      <w:r w:rsidR="00F423D2">
        <w:t>Exposure Control Plan (</w:t>
      </w:r>
      <w:r w:rsidR="001574C5" w:rsidRPr="00DF5F64">
        <w:t>ECP</w:t>
      </w:r>
      <w:r w:rsidR="00F423D2">
        <w:t>)</w:t>
      </w:r>
      <w:r w:rsidR="001574C5" w:rsidRPr="00DF5F64">
        <w:t xml:space="preserve"> if employing individuals with potential occupational exposure to infectious waste (i.e., those supplying First Aid/CPR).</w:t>
      </w:r>
      <w:r w:rsidR="0060102A" w:rsidRPr="00DF5F64">
        <w:t xml:space="preserve"> </w:t>
      </w:r>
      <w:r w:rsidR="001574C5" w:rsidRPr="00DF5F64">
        <w:t>The ECP shall be made accessible to all employees.</w:t>
      </w:r>
      <w:r w:rsidR="0060102A" w:rsidRPr="00DF5F64">
        <w:t xml:space="preserve"> </w:t>
      </w:r>
      <w:r w:rsidR="001574C5" w:rsidRPr="00DF5F64">
        <w:t>At a minimum</w:t>
      </w:r>
      <w:r w:rsidR="00F423D2">
        <w:t>,</w:t>
      </w:r>
      <w:r w:rsidR="001574C5" w:rsidRPr="00DF5F64">
        <w:t xml:space="preserve"> the ECP shall include the following: </w:t>
      </w:r>
    </w:p>
    <w:p w14:paraId="7118940E" w14:textId="77777777" w:rsidR="001574C5" w:rsidRDefault="001574C5" w:rsidP="00A35DE2">
      <w:pPr>
        <w:pStyle w:val="ListParagraph"/>
        <w:numPr>
          <w:ilvl w:val="0"/>
          <w:numId w:val="233"/>
        </w:numPr>
        <w:contextualSpacing w:val="0"/>
      </w:pPr>
      <w:r>
        <w:t>A list of all job classifications in which ther</w:t>
      </w:r>
      <w:r w:rsidR="00396BC5">
        <w:t>e is the potential for exposure</w:t>
      </w:r>
    </w:p>
    <w:p w14:paraId="56F4C935" w14:textId="77777777" w:rsidR="001574C5" w:rsidRDefault="001574C5" w:rsidP="00A35DE2">
      <w:pPr>
        <w:pStyle w:val="ListParagraph"/>
        <w:numPr>
          <w:ilvl w:val="0"/>
          <w:numId w:val="233"/>
        </w:numPr>
        <w:contextualSpacing w:val="0"/>
      </w:pPr>
      <w:r>
        <w:t>A schedule and method of implementation (h</w:t>
      </w:r>
      <w:r w:rsidR="00396BC5">
        <w:t>ow the company plans to comply)</w:t>
      </w:r>
    </w:p>
    <w:p w14:paraId="07D7D44B" w14:textId="77777777" w:rsidR="001574C5" w:rsidRDefault="001574C5" w:rsidP="00A35DE2">
      <w:pPr>
        <w:pStyle w:val="ListParagraph"/>
        <w:numPr>
          <w:ilvl w:val="0"/>
          <w:numId w:val="233"/>
        </w:numPr>
        <w:contextualSpacing w:val="0"/>
      </w:pPr>
      <w:r>
        <w:t>Procedure for the evaluation of circumstances</w:t>
      </w:r>
      <w:r w:rsidR="00396BC5">
        <w:t xml:space="preserve"> surrounding exposure incidents</w:t>
      </w:r>
    </w:p>
    <w:p w14:paraId="7DF7F325" w14:textId="75B3A187" w:rsidR="001574C5" w:rsidRDefault="00460C3B" w:rsidP="00D20632">
      <w:pPr>
        <w:shd w:val="clear" w:color="auto" w:fill="FFFFFF" w:themeFill="background1"/>
        <w:spacing w:after="0" w:line="247" w:lineRule="auto"/>
      </w:pPr>
      <w:sdt>
        <w:sdtPr>
          <w:alias w:val="Company Name"/>
          <w:tag w:val="Company Name"/>
          <w:id w:val="801079362"/>
          <w:placeholder>
            <w:docPart w:val="90126F7260B6403F9DF98F4A29E92093"/>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00396BC5">
        <w:t xml:space="preserve"> </w:t>
      </w:r>
      <w:r w:rsidR="001574C5">
        <w:t xml:space="preserve">will review and update the </w:t>
      </w:r>
      <w:r w:rsidR="00F423D2">
        <w:t>ECP</w:t>
      </w:r>
      <w:r w:rsidR="001574C5">
        <w:t xml:space="preserve"> at least annually or whenever there is a change or modification to an </w:t>
      </w:r>
      <w:r w:rsidR="00F423D2">
        <w:t>e</w:t>
      </w:r>
      <w:r w:rsidR="001574C5">
        <w:t xml:space="preserve">mployee’s assignment or a new procedure that will affect (increase or decrease) the </w:t>
      </w:r>
      <w:r w:rsidR="00F423D2">
        <w:t>e</w:t>
      </w:r>
      <w:r w:rsidR="001574C5">
        <w:t>mployee’s occupational exposure.</w:t>
      </w:r>
    </w:p>
    <w:p w14:paraId="2C37D199" w14:textId="25FB74AB" w:rsidR="001574C5" w:rsidRDefault="001574C5" w:rsidP="00A35DE2">
      <w:pPr>
        <w:pStyle w:val="H1Numbered"/>
        <w:numPr>
          <w:ilvl w:val="0"/>
          <w:numId w:val="272"/>
        </w:numPr>
      </w:pPr>
      <w:r>
        <w:t>METHODS OF COMPLIANCE (Universal Precautions, Work Practices, etc.)</w:t>
      </w:r>
    </w:p>
    <w:p w14:paraId="7470977F" w14:textId="1BD4CE6A" w:rsidR="001574C5" w:rsidRPr="00DF5F64" w:rsidRDefault="00460C3B" w:rsidP="00D20632">
      <w:pPr>
        <w:shd w:val="clear" w:color="auto" w:fill="FFFFFF" w:themeFill="background1"/>
        <w:spacing w:after="0" w:line="247" w:lineRule="auto"/>
      </w:pPr>
      <w:sdt>
        <w:sdtPr>
          <w:alias w:val="Company Name"/>
          <w:tag w:val="Company Name"/>
          <w:id w:val="801079364"/>
          <w:placeholder>
            <w:docPart w:val="5BEAE878725244799E368D33B246420F"/>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001574C5" w:rsidRPr="00DF5F64">
        <w:t xml:space="preserve"> will use engineering controls as the primary means for controlling occupational exposures associated with blood, bodily fluids</w:t>
      </w:r>
      <w:r w:rsidR="00F423D2">
        <w:t>,</w:t>
      </w:r>
      <w:r w:rsidR="001574C5" w:rsidRPr="00DF5F64">
        <w:t xml:space="preserve"> and other potentially infectious materials.</w:t>
      </w:r>
    </w:p>
    <w:p w14:paraId="1E70D6D4" w14:textId="77777777" w:rsidR="001574C5" w:rsidRDefault="001574C5" w:rsidP="00D20632">
      <w:r>
        <w:t xml:space="preserve">The </w:t>
      </w:r>
      <w:r w:rsidR="00F423D2">
        <w:t>c</w:t>
      </w:r>
      <w:r>
        <w:t>ompany’s approach in engineering controls is to use, to the fullest extent feasible, intrinsically safe substances, procedures</w:t>
      </w:r>
      <w:r w:rsidR="00F423D2">
        <w:t>,</w:t>
      </w:r>
      <w:r>
        <w:t xml:space="preserve"> or devices (e.g., CPR masks, biohazard cleanup kits, and sanitizing solutions).</w:t>
      </w:r>
    </w:p>
    <w:p w14:paraId="69EE47DF" w14:textId="77777777" w:rsidR="001574C5" w:rsidRDefault="001574C5" w:rsidP="00400863">
      <w:pPr>
        <w:pStyle w:val="Heading3"/>
        <w:numPr>
          <w:ilvl w:val="0"/>
          <w:numId w:val="355"/>
        </w:numPr>
      </w:pPr>
      <w:r>
        <w:t>UNIVERSAL PRECAUTIONS</w:t>
      </w:r>
    </w:p>
    <w:p w14:paraId="75483370" w14:textId="77777777" w:rsidR="001574C5" w:rsidRDefault="001574C5" w:rsidP="00A35DE2">
      <w:pPr>
        <w:pStyle w:val="ListParagraph"/>
        <w:numPr>
          <w:ilvl w:val="0"/>
          <w:numId w:val="235"/>
        </w:numPr>
        <w:contextualSpacing w:val="0"/>
      </w:pPr>
      <w:r>
        <w:t>All employees whose jobs put them at risk of direct skin contact with blood, other potentially infectious material, mucous membranes, non-intact skin</w:t>
      </w:r>
      <w:r w:rsidR="00F423D2">
        <w:t>,</w:t>
      </w:r>
      <w:r>
        <w:t xml:space="preserve"> or when handling items or surfaces soiled with blood or other potentially infectious materials shall wear latex gloves.</w:t>
      </w:r>
    </w:p>
    <w:p w14:paraId="6DEA526F" w14:textId="77777777" w:rsidR="001574C5" w:rsidRDefault="00170E93" w:rsidP="00A35DE2">
      <w:pPr>
        <w:pStyle w:val="ListParagraph"/>
        <w:numPr>
          <w:ilvl w:val="0"/>
          <w:numId w:val="235"/>
        </w:numPr>
        <w:contextualSpacing w:val="0"/>
      </w:pPr>
      <w:r>
        <w:t xml:space="preserve">Disposable, single-use gloves, such as intact surgical latex gloves, will be replaced when visibly soiled, torn, punctured, or when their ability to function as a barrier is compromised. </w:t>
      </w:r>
      <w:r w:rsidR="001574C5">
        <w:t>Gloves will not be washed or disinfected for reuse.</w:t>
      </w:r>
    </w:p>
    <w:p w14:paraId="51696B2D" w14:textId="77777777" w:rsidR="001574C5" w:rsidRDefault="001574C5" w:rsidP="00A35DE2">
      <w:pPr>
        <w:pStyle w:val="ListParagraph"/>
        <w:numPr>
          <w:ilvl w:val="0"/>
          <w:numId w:val="235"/>
        </w:numPr>
        <w:contextualSpacing w:val="0"/>
      </w:pPr>
      <w:r>
        <w:t xml:space="preserve">CPR masks with backflow prevention devices will be used. </w:t>
      </w:r>
    </w:p>
    <w:p w14:paraId="54418B1E" w14:textId="77777777" w:rsidR="001574C5" w:rsidRDefault="001574C5" w:rsidP="00A35DE2">
      <w:pPr>
        <w:pStyle w:val="ListParagraph"/>
        <w:numPr>
          <w:ilvl w:val="0"/>
          <w:numId w:val="235"/>
        </w:numPr>
        <w:contextualSpacing w:val="0"/>
      </w:pPr>
      <w:r>
        <w:t xml:space="preserve">Masks that protect </w:t>
      </w:r>
      <w:r w:rsidR="00F423D2">
        <w:t xml:space="preserve">the </w:t>
      </w:r>
      <w:r>
        <w:t>nose</w:t>
      </w:r>
      <w:r w:rsidR="00F423D2">
        <w:t xml:space="preserve"> and </w:t>
      </w:r>
      <w:r>
        <w:t>mouth area and eye protection or chin-length face shields will be worn whenever splashes, spray, spatter, droplets</w:t>
      </w:r>
      <w:r w:rsidR="00F423D2">
        <w:t>,</w:t>
      </w:r>
      <w:r>
        <w:t xml:space="preserve"> or aerosols of blood or other potentially infectious materials may be generated and there is a potential eye, nose</w:t>
      </w:r>
      <w:r w:rsidR="00F423D2">
        <w:t>,</w:t>
      </w:r>
      <w:r>
        <w:t xml:space="preserve"> or mouth contamination.</w:t>
      </w:r>
      <w:r w:rsidR="0060102A">
        <w:t xml:space="preserve"> </w:t>
      </w:r>
      <w:r>
        <w:t>Masks are not required for routine care (e.g., a nose bleed type incident).</w:t>
      </w:r>
      <w:r w:rsidR="0060102A">
        <w:t xml:space="preserve"> </w:t>
      </w:r>
      <w:r>
        <w:t>However, protective intact latex gloves will always be used when blood is present.</w:t>
      </w:r>
    </w:p>
    <w:p w14:paraId="7182DBB5" w14:textId="77777777" w:rsidR="001574C5" w:rsidRDefault="001574C5" w:rsidP="00A35DE2">
      <w:pPr>
        <w:pStyle w:val="ListParagraph"/>
        <w:numPr>
          <w:ilvl w:val="0"/>
          <w:numId w:val="235"/>
        </w:numPr>
        <w:contextualSpacing w:val="0"/>
      </w:pPr>
      <w:r>
        <w:t>Gowns, lab coats, aprons</w:t>
      </w:r>
      <w:r w:rsidR="00F423D2">
        <w:t>,</w:t>
      </w:r>
      <w:r>
        <w:t xml:space="preserve"> or similar clothing will be worn if there is a potential for soiling clothes with blood or other infectious materials.</w:t>
      </w:r>
    </w:p>
    <w:p w14:paraId="4433987A" w14:textId="77777777" w:rsidR="001574C5" w:rsidRDefault="001574C5" w:rsidP="00A35DE2">
      <w:pPr>
        <w:pStyle w:val="ListParagraph"/>
        <w:numPr>
          <w:ilvl w:val="0"/>
          <w:numId w:val="235"/>
        </w:numPr>
        <w:contextualSpacing w:val="0"/>
      </w:pPr>
      <w:r>
        <w:t>Hand washing will be conducted immediately after direct hand contact with blood or other infectious materials and after the removal of gloves and other PPE.</w:t>
      </w:r>
    </w:p>
    <w:p w14:paraId="0A6D658D" w14:textId="77777777" w:rsidR="001574C5" w:rsidRDefault="001574C5" w:rsidP="00A35DE2">
      <w:pPr>
        <w:pStyle w:val="ListParagraph"/>
        <w:numPr>
          <w:ilvl w:val="0"/>
          <w:numId w:val="235"/>
        </w:numPr>
        <w:contextualSpacing w:val="0"/>
      </w:pPr>
      <w:r>
        <w:t>All personal protective equipment will be removed immediately upon leaving the work area and placed in the appropriate container for disposal or storage.</w:t>
      </w:r>
    </w:p>
    <w:p w14:paraId="21DD94E9" w14:textId="77777777" w:rsidR="001574C5" w:rsidRDefault="001574C5" w:rsidP="00A35DE2">
      <w:pPr>
        <w:pStyle w:val="ListParagraph"/>
        <w:numPr>
          <w:ilvl w:val="0"/>
          <w:numId w:val="235"/>
        </w:numPr>
        <w:contextualSpacing w:val="0"/>
      </w:pPr>
      <w:r>
        <w:t>Eating, drinking, smoking, applying cosmetics</w:t>
      </w:r>
      <w:r w:rsidR="00F423D2">
        <w:t>,</w:t>
      </w:r>
      <w:r>
        <w:t xml:space="preserve"> and handling contact lenses is prohibited in work areas where there is potential for occupational exposure.</w:t>
      </w:r>
    </w:p>
    <w:p w14:paraId="4CA67B72" w14:textId="77777777" w:rsidR="001574C5" w:rsidRDefault="001574C5" w:rsidP="00A35DE2">
      <w:pPr>
        <w:pStyle w:val="ListParagraph"/>
        <w:numPr>
          <w:ilvl w:val="0"/>
          <w:numId w:val="235"/>
        </w:numPr>
        <w:contextualSpacing w:val="0"/>
      </w:pPr>
      <w:r>
        <w:t>Work surfaces will be cleaned with an appropriate disinfectant when surfaces are contaminated by any spill of blood or other potentially infectious material.</w:t>
      </w:r>
      <w:r w:rsidR="0060102A">
        <w:t xml:space="preserve"> </w:t>
      </w:r>
    </w:p>
    <w:p w14:paraId="29DAA539" w14:textId="77777777" w:rsidR="001574C5" w:rsidRDefault="001574C5" w:rsidP="00A35DE2">
      <w:pPr>
        <w:pStyle w:val="ListParagraph"/>
        <w:numPr>
          <w:ilvl w:val="0"/>
          <w:numId w:val="235"/>
        </w:numPr>
        <w:contextualSpacing w:val="0"/>
      </w:pPr>
      <w:r>
        <w:t>Contaminated surfaces will be cleaned with a disinfectant such as household bleach, freshly diluted with one part bleach to 10 parts water.</w:t>
      </w:r>
      <w:r w:rsidR="0060102A">
        <w:t xml:space="preserve"> </w:t>
      </w:r>
      <w:r>
        <w:t>Gloves will be worn when disinfecting.</w:t>
      </w:r>
    </w:p>
    <w:p w14:paraId="44014942" w14:textId="77777777" w:rsidR="001574C5" w:rsidRDefault="001574C5" w:rsidP="00A35DE2">
      <w:pPr>
        <w:pStyle w:val="ListParagraph"/>
        <w:numPr>
          <w:ilvl w:val="0"/>
          <w:numId w:val="235"/>
        </w:numPr>
        <w:contextualSpacing w:val="0"/>
      </w:pPr>
      <w:r>
        <w:t xml:space="preserve">At no time will an </w:t>
      </w:r>
      <w:r w:rsidR="00F423D2">
        <w:t>e</w:t>
      </w:r>
      <w:r>
        <w:t>mployee handle any type of potentially contaminated equipment unless gloves are worn.</w:t>
      </w:r>
    </w:p>
    <w:p w14:paraId="006442BF" w14:textId="77777777" w:rsidR="001574C5" w:rsidRDefault="001574C5" w:rsidP="00A35DE2">
      <w:pPr>
        <w:pStyle w:val="ListParagraph"/>
        <w:numPr>
          <w:ilvl w:val="0"/>
          <w:numId w:val="235"/>
        </w:numPr>
        <w:contextualSpacing w:val="0"/>
      </w:pPr>
      <w:r>
        <w:t>Reusable items that have been contaminated will not be opened, emptied</w:t>
      </w:r>
      <w:r w:rsidR="00F423D2">
        <w:t>,</w:t>
      </w:r>
      <w:r>
        <w:t xml:space="preserve"> or cleaned manually or in any other manner that would cause exposure to the </w:t>
      </w:r>
      <w:r w:rsidR="00F423D2">
        <w:t>e</w:t>
      </w:r>
      <w:r>
        <w:t>mployee.</w:t>
      </w:r>
    </w:p>
    <w:p w14:paraId="21613DBB" w14:textId="77777777" w:rsidR="001574C5" w:rsidRDefault="001574C5" w:rsidP="00400863">
      <w:pPr>
        <w:pStyle w:val="Heading3"/>
      </w:pPr>
      <w:r>
        <w:t>POST-EXPOSURE EVALUATION AND FOLLOW-UP</w:t>
      </w:r>
    </w:p>
    <w:p w14:paraId="2A89E615" w14:textId="4F19C857" w:rsidR="00362412" w:rsidRDefault="001574C5" w:rsidP="00362412">
      <w:pPr>
        <w:shd w:val="clear" w:color="auto" w:fill="FFFFFF" w:themeFill="background1"/>
        <w:spacing w:line="247" w:lineRule="auto"/>
      </w:pPr>
      <w:r>
        <w:t xml:space="preserve">Following the report of an exposure incident, </w:t>
      </w:r>
      <w:sdt>
        <w:sdtPr>
          <w:alias w:val="Company Name"/>
          <w:tag w:val="Company Name"/>
          <w:id w:val="801079366"/>
          <w:placeholder>
            <w:docPart w:val="5F42BA5C2BDD404DBA47AEC2FEC0E652"/>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t xml:space="preserve"> will make available to the exposed </w:t>
      </w:r>
      <w:r w:rsidR="00F423D2">
        <w:t>e</w:t>
      </w:r>
      <w:r>
        <w:t>mployee a confidential medical evaluation and follow-up including</w:t>
      </w:r>
      <w:r w:rsidR="00F423D2">
        <w:t xml:space="preserve"> the following</w:t>
      </w:r>
      <w:r>
        <w:t>:</w:t>
      </w:r>
    </w:p>
    <w:p w14:paraId="074C8FDF" w14:textId="77777777" w:rsidR="001574C5" w:rsidRDefault="001574C5" w:rsidP="00A35DE2">
      <w:pPr>
        <w:pStyle w:val="ListParagraph"/>
        <w:numPr>
          <w:ilvl w:val="0"/>
          <w:numId w:val="236"/>
        </w:numPr>
        <w:contextualSpacing w:val="0"/>
      </w:pPr>
      <w:r>
        <w:t>T</w:t>
      </w:r>
      <w:r w:rsidR="00F71FFF">
        <w:t>he documented route of exposure</w:t>
      </w:r>
    </w:p>
    <w:p w14:paraId="1F380221" w14:textId="77777777" w:rsidR="001574C5" w:rsidRDefault="001574C5" w:rsidP="00A35DE2">
      <w:pPr>
        <w:pStyle w:val="ListParagraph"/>
        <w:numPr>
          <w:ilvl w:val="0"/>
          <w:numId w:val="236"/>
        </w:numPr>
        <w:contextualSpacing w:val="0"/>
      </w:pPr>
      <w:r>
        <w:t>The circumstances un</w:t>
      </w:r>
      <w:r w:rsidR="00F71FFF">
        <w:t>der which the exposure occurred</w:t>
      </w:r>
    </w:p>
    <w:p w14:paraId="42B67498" w14:textId="77777777" w:rsidR="001574C5" w:rsidRDefault="0070095B" w:rsidP="00A35DE2">
      <w:pPr>
        <w:pStyle w:val="ListParagraph"/>
        <w:numPr>
          <w:ilvl w:val="0"/>
          <w:numId w:val="236"/>
        </w:numPr>
        <w:contextualSpacing w:val="0"/>
      </w:pPr>
      <w:r>
        <w:t>The i</w:t>
      </w:r>
      <w:r w:rsidR="001574C5">
        <w:t xml:space="preserve">dentification and documentation of the individual </w:t>
      </w:r>
      <w:r w:rsidR="00F423D2">
        <w:t xml:space="preserve">who </w:t>
      </w:r>
      <w:r w:rsidR="001574C5">
        <w:t>is the source of exp</w:t>
      </w:r>
      <w:r w:rsidR="00F71FFF">
        <w:t>osure, unless prohibited by law</w:t>
      </w:r>
    </w:p>
    <w:p w14:paraId="6CA3C56E" w14:textId="77777777" w:rsidR="001574C5" w:rsidRDefault="0070095B" w:rsidP="00A35DE2">
      <w:pPr>
        <w:pStyle w:val="ListParagraph"/>
        <w:numPr>
          <w:ilvl w:val="0"/>
          <w:numId w:val="236"/>
        </w:numPr>
        <w:contextualSpacing w:val="0"/>
      </w:pPr>
      <w:r>
        <w:t xml:space="preserve">The testing for infection of both </w:t>
      </w:r>
      <w:r w:rsidR="001574C5">
        <w:t xml:space="preserve">the source individual and the exposed </w:t>
      </w:r>
      <w:r w:rsidR="00F423D2">
        <w:t>e</w:t>
      </w:r>
      <w:r w:rsidR="001574C5">
        <w:t>mployee as soon as possible</w:t>
      </w:r>
      <w:r>
        <w:t xml:space="preserve"> (p</w:t>
      </w:r>
      <w:r w:rsidR="001574C5">
        <w:t>ermission must be given from the p</w:t>
      </w:r>
      <w:r>
        <w:t>ossible source prior to testing)</w:t>
      </w:r>
    </w:p>
    <w:p w14:paraId="61DA0179" w14:textId="77777777" w:rsidR="001574C5" w:rsidRDefault="0070095B" w:rsidP="00A35DE2">
      <w:pPr>
        <w:pStyle w:val="ListParagraph"/>
        <w:numPr>
          <w:ilvl w:val="0"/>
          <w:numId w:val="236"/>
        </w:numPr>
        <w:contextualSpacing w:val="0"/>
      </w:pPr>
      <w:r>
        <w:t>The provision of c</w:t>
      </w:r>
      <w:r w:rsidR="001574C5">
        <w:t xml:space="preserve">ounseling, if necessary, and </w:t>
      </w:r>
      <w:r>
        <w:t xml:space="preserve">an </w:t>
      </w:r>
      <w:r w:rsidR="001574C5">
        <w:t>evaluation of reported illness</w:t>
      </w:r>
      <w:r>
        <w:t xml:space="preserve"> </w:t>
      </w:r>
      <w:r w:rsidR="001574C5">
        <w:t>to an exposed emplo</w:t>
      </w:r>
      <w:r>
        <w:t>yee as soon as it is available</w:t>
      </w:r>
    </w:p>
    <w:p w14:paraId="03776A2F" w14:textId="367A115B" w:rsidR="001574C5" w:rsidRDefault="001574C5" w:rsidP="00A35DE2">
      <w:pPr>
        <w:pStyle w:val="H1Numbered"/>
        <w:numPr>
          <w:ilvl w:val="0"/>
          <w:numId w:val="272"/>
        </w:numPr>
      </w:pPr>
      <w:r>
        <w:t>COMMUNICATION OF HAZARDS TO EMPLOYEES</w:t>
      </w:r>
    </w:p>
    <w:p w14:paraId="17313DC8" w14:textId="7F55781A" w:rsidR="001574C5" w:rsidRDefault="00460C3B" w:rsidP="00D20632">
      <w:sdt>
        <w:sdtPr>
          <w:alias w:val="Company Name"/>
          <w:tag w:val="Company Name"/>
          <w:id w:val="801079368"/>
          <w:placeholder>
            <w:docPart w:val="13DE2D7D15184DB69634B99C8E492238"/>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001574C5" w:rsidRPr="00DF5F64">
        <w:t xml:space="preserve"> will ensure that all </w:t>
      </w:r>
      <w:r w:rsidR="00F423D2">
        <w:t>e</w:t>
      </w:r>
      <w:r w:rsidR="001574C5" w:rsidRPr="00DF5F64">
        <w:t xml:space="preserve">mployees are familiar with the </w:t>
      </w:r>
      <w:r w:rsidR="006B05B6">
        <w:t>blood-borne</w:t>
      </w:r>
      <w:r w:rsidR="00396BC5" w:rsidRPr="00DF5F64">
        <w:t xml:space="preserve"> </w:t>
      </w:r>
      <w:r w:rsidR="001574C5" w:rsidRPr="00DF5F64">
        <w:t>pathogen sign and labels</w:t>
      </w:r>
      <w:r w:rsidR="001574C5">
        <w:t xml:space="preserve"> indicating a hazard.</w:t>
      </w:r>
    </w:p>
    <w:p w14:paraId="571BD7AE" w14:textId="77777777" w:rsidR="001574C5" w:rsidRDefault="001574C5" w:rsidP="00D20632">
      <w:r>
        <w:t>Labels shall be affixed to any of the following:</w:t>
      </w:r>
    </w:p>
    <w:p w14:paraId="622E06A0" w14:textId="77777777" w:rsidR="001574C5" w:rsidRDefault="00396BC5" w:rsidP="00A35DE2">
      <w:pPr>
        <w:pStyle w:val="ListParagraph"/>
        <w:numPr>
          <w:ilvl w:val="0"/>
          <w:numId w:val="237"/>
        </w:numPr>
        <w:contextualSpacing w:val="0"/>
      </w:pPr>
      <w:r>
        <w:t>Containers of regulated waste</w:t>
      </w:r>
    </w:p>
    <w:p w14:paraId="1AC10EDB" w14:textId="77777777" w:rsidR="001574C5" w:rsidRDefault="001574C5" w:rsidP="00A35DE2">
      <w:pPr>
        <w:pStyle w:val="ListParagraph"/>
        <w:numPr>
          <w:ilvl w:val="0"/>
          <w:numId w:val="237"/>
        </w:numPr>
        <w:contextualSpacing w:val="0"/>
      </w:pPr>
      <w:r>
        <w:t>Refrigerators and freezers containing blood or other potentially infectious mat</w:t>
      </w:r>
      <w:r w:rsidR="00396BC5">
        <w:t>erial (i.e., human body fluids)</w:t>
      </w:r>
    </w:p>
    <w:p w14:paraId="7B639C28" w14:textId="77777777" w:rsidR="001574C5" w:rsidRDefault="001574C5" w:rsidP="00A35DE2">
      <w:pPr>
        <w:pStyle w:val="ListParagraph"/>
        <w:numPr>
          <w:ilvl w:val="0"/>
          <w:numId w:val="237"/>
        </w:numPr>
        <w:contextualSpacing w:val="0"/>
      </w:pPr>
      <w:r>
        <w:t>Other containers used to ship blood or other potentially infectious materials.</w:t>
      </w:r>
    </w:p>
    <w:p w14:paraId="376A9801" w14:textId="2369275F" w:rsidR="001574C5" w:rsidRDefault="001574C5" w:rsidP="00D20632">
      <w:r>
        <w:t xml:space="preserve">Employees of </w:t>
      </w:r>
      <w:sdt>
        <w:sdtPr>
          <w:alias w:val="Company Name"/>
          <w:tag w:val="Company Name"/>
          <w:id w:val="801079369"/>
          <w:placeholder>
            <w:docPart w:val="FCF01055ADA3461AAABAD7AEA749F0AB"/>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t xml:space="preserve"> shall contact the </w:t>
      </w:r>
      <w:sdt>
        <w:sdtPr>
          <w:alias w:val="Health and Safety Officer Title"/>
          <w:tag w:val="Health and Safety Officer Title"/>
          <w:id w:val="801079374"/>
          <w:placeholder>
            <w:docPart w:val="5C753B9F99A64FE085A66A999E94C984"/>
          </w:placeholder>
          <w:showingPlcHdr/>
          <w:dataBinding w:prefixMappings="xmlns:ns0='http://schemas.microsoft.com/office/2006/coverPageProps' " w:xpath="/ns0:CoverPageProperties[1]/ns0:Abstract[1]" w:storeItemID="{55AF091B-3C7A-41E3-B477-F2FDAA23CFDA}"/>
          <w:text/>
        </w:sdtPr>
        <w:sdtEndPr/>
        <w:sdtContent>
          <w:r w:rsidR="00D20632">
            <w:rPr>
              <w:rStyle w:val="PlaceholderText"/>
              <w:color w:val="auto"/>
            </w:rPr>
            <w:t>[Health and Safety Officer Title]</w:t>
          </w:r>
        </w:sdtContent>
      </w:sdt>
      <w:r w:rsidR="00D20632">
        <w:rPr>
          <w:rStyle w:val="CommentReference"/>
        </w:rPr>
        <w:t xml:space="preserve"> </w:t>
      </w:r>
      <w:r>
        <w:t>at the Main Office whenever potentially infectious materials must be labeled or disposed.</w:t>
      </w:r>
      <w:r w:rsidR="0060102A">
        <w:t xml:space="preserve"> </w:t>
      </w:r>
    </w:p>
    <w:p w14:paraId="0F562061" w14:textId="2B76BF8C" w:rsidR="001574C5" w:rsidRDefault="001574C5" w:rsidP="00A35DE2">
      <w:pPr>
        <w:pStyle w:val="H1Numbered"/>
        <w:numPr>
          <w:ilvl w:val="0"/>
          <w:numId w:val="272"/>
        </w:numPr>
      </w:pPr>
      <w:r>
        <w:t>RECORD KEEPING</w:t>
      </w:r>
    </w:p>
    <w:p w14:paraId="7624DDAF" w14:textId="77777777" w:rsidR="00D20632" w:rsidRPr="00D20632" w:rsidRDefault="001574C5" w:rsidP="00400863">
      <w:pPr>
        <w:pStyle w:val="Heading3"/>
        <w:numPr>
          <w:ilvl w:val="0"/>
          <w:numId w:val="356"/>
        </w:numPr>
      </w:pPr>
      <w:r w:rsidRPr="00D20632">
        <w:t>Medical Records</w:t>
      </w:r>
    </w:p>
    <w:p w14:paraId="7F598878" w14:textId="75E3C91E" w:rsidR="00D20632" w:rsidRDefault="00460C3B" w:rsidP="00D20632">
      <w:pPr>
        <w:pStyle w:val="ListParagraph"/>
        <w:contextualSpacing w:val="0"/>
      </w:pPr>
      <w:sdt>
        <w:sdtPr>
          <w:alias w:val="Company Name"/>
          <w:tag w:val="Company Name"/>
          <w:id w:val="801079375"/>
          <w:placeholder>
            <w:docPart w:val="EA3FCDCC1C074949874158553705A536"/>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001574C5">
        <w:t xml:space="preserve"> will establish and maintain medical records on all </w:t>
      </w:r>
      <w:r w:rsidR="00F423D2">
        <w:t>e</w:t>
      </w:r>
      <w:r w:rsidR="001574C5">
        <w:t>mployees with occupational exposures.</w:t>
      </w:r>
    </w:p>
    <w:p w14:paraId="28D55436" w14:textId="77777777" w:rsidR="001574C5" w:rsidRDefault="001574C5" w:rsidP="00D20632">
      <w:pPr>
        <w:pStyle w:val="ListParagraph"/>
        <w:contextualSpacing w:val="0"/>
      </w:pPr>
      <w:r>
        <w:t>The record will include</w:t>
      </w:r>
      <w:r w:rsidR="00F423D2">
        <w:t xml:space="preserve"> the following</w:t>
      </w:r>
      <w:r>
        <w:t>:</w:t>
      </w:r>
    </w:p>
    <w:p w14:paraId="1B0C75C2" w14:textId="77777777" w:rsidR="001574C5" w:rsidRDefault="001574C5" w:rsidP="00A35DE2">
      <w:pPr>
        <w:pStyle w:val="ListParagraph"/>
        <w:numPr>
          <w:ilvl w:val="0"/>
          <w:numId w:val="238"/>
        </w:numPr>
        <w:ind w:left="1080"/>
        <w:contextualSpacing w:val="0"/>
      </w:pPr>
      <w:r>
        <w:t xml:space="preserve">The name and social </w:t>
      </w:r>
      <w:r w:rsidR="00D20632">
        <w:t xml:space="preserve">security number of the </w:t>
      </w:r>
      <w:r w:rsidR="00F423D2">
        <w:t>e</w:t>
      </w:r>
      <w:r w:rsidR="00D20632">
        <w:t>mployee</w:t>
      </w:r>
    </w:p>
    <w:p w14:paraId="480E5AA9" w14:textId="77777777" w:rsidR="001574C5" w:rsidRDefault="001574C5" w:rsidP="00A35DE2">
      <w:pPr>
        <w:pStyle w:val="ListParagraph"/>
        <w:numPr>
          <w:ilvl w:val="0"/>
          <w:numId w:val="238"/>
        </w:numPr>
        <w:ind w:left="1080"/>
        <w:contextualSpacing w:val="0"/>
      </w:pPr>
      <w:r>
        <w:t>A copy of all results of examinations, medical te</w:t>
      </w:r>
      <w:r w:rsidR="00D20632">
        <w:t>sting, and follow-up procedures</w:t>
      </w:r>
    </w:p>
    <w:p w14:paraId="69B8CE4C" w14:textId="77777777" w:rsidR="001574C5" w:rsidRDefault="001574C5" w:rsidP="00A35DE2">
      <w:pPr>
        <w:pStyle w:val="ListParagraph"/>
        <w:numPr>
          <w:ilvl w:val="0"/>
          <w:numId w:val="238"/>
        </w:numPr>
        <w:ind w:left="1080"/>
        <w:contextualSpacing w:val="0"/>
      </w:pPr>
      <w:r>
        <w:t xml:space="preserve">The </w:t>
      </w:r>
      <w:r w:rsidR="00F423D2">
        <w:t>c</w:t>
      </w:r>
      <w:r>
        <w:t>ompany's copy of the healthcare</w:t>
      </w:r>
      <w:r w:rsidR="00D20632">
        <w:t xml:space="preserve"> professional's written opinion</w:t>
      </w:r>
    </w:p>
    <w:p w14:paraId="71CF2FB2" w14:textId="77777777" w:rsidR="001574C5" w:rsidRDefault="001574C5" w:rsidP="00A35DE2">
      <w:pPr>
        <w:pStyle w:val="ListParagraph"/>
        <w:numPr>
          <w:ilvl w:val="0"/>
          <w:numId w:val="238"/>
        </w:numPr>
        <w:ind w:left="1080"/>
        <w:contextualSpacing w:val="0"/>
      </w:pPr>
      <w:r>
        <w:t>A copy of the information provided</w:t>
      </w:r>
      <w:r w:rsidR="00D20632">
        <w:t xml:space="preserve"> to the healthcare professional</w:t>
      </w:r>
    </w:p>
    <w:p w14:paraId="3465A3B2" w14:textId="77777777" w:rsidR="00D20632" w:rsidRPr="00D20632" w:rsidRDefault="001574C5" w:rsidP="00400863">
      <w:pPr>
        <w:pStyle w:val="Heading3"/>
      </w:pPr>
      <w:r w:rsidRPr="00D20632">
        <w:t>Confidentiality</w:t>
      </w:r>
    </w:p>
    <w:p w14:paraId="3A45AA06" w14:textId="15DCE55D" w:rsidR="001574C5" w:rsidRDefault="00460C3B" w:rsidP="00D20632">
      <w:pPr>
        <w:pStyle w:val="ListParagraph"/>
        <w:contextualSpacing w:val="0"/>
      </w:pPr>
      <w:sdt>
        <w:sdtPr>
          <w:alias w:val="Company Name"/>
          <w:tag w:val="Company Name"/>
          <w:id w:val="801079376"/>
          <w:placeholder>
            <w:docPart w:val="60E36B4AEF29403F959F3F7A9C081BAA"/>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001574C5">
        <w:t xml:space="preserve"> will ensure that employee medical records are kept confidential and the contents not disclosed (to any person within or outside the workplace) without the employee's express written consent.</w:t>
      </w:r>
      <w:r w:rsidR="0060102A">
        <w:t xml:space="preserve"> </w:t>
      </w:r>
      <w:r w:rsidR="001574C5">
        <w:t xml:space="preserve">These records will be maintained by </w:t>
      </w:r>
      <w:sdt>
        <w:sdtPr>
          <w:alias w:val="Company Name"/>
          <w:tag w:val="Company Name"/>
          <w:id w:val="801079491"/>
          <w:placeholder>
            <w:docPart w:val="28F050A2B9B64019895E9D7D7AD4305F"/>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001574C5">
        <w:t xml:space="preserve"> for the duration of employment plus 30 years.</w:t>
      </w:r>
    </w:p>
    <w:p w14:paraId="1D98712A" w14:textId="77777777" w:rsidR="00D20632" w:rsidRPr="00D20632" w:rsidRDefault="001574C5" w:rsidP="00400863">
      <w:pPr>
        <w:pStyle w:val="Heading3"/>
      </w:pPr>
      <w:r w:rsidRPr="00D20632">
        <w:t>Training Records</w:t>
      </w:r>
    </w:p>
    <w:p w14:paraId="7C3A0895" w14:textId="77777777" w:rsidR="001574C5" w:rsidRDefault="001574C5" w:rsidP="00D20632">
      <w:pPr>
        <w:pStyle w:val="ListParagraph"/>
        <w:contextualSpacing w:val="0"/>
      </w:pPr>
      <w:r>
        <w:t>Training records will be kept for three (3) years and will include</w:t>
      </w:r>
      <w:r w:rsidR="00F423D2">
        <w:t xml:space="preserve"> the following</w:t>
      </w:r>
      <w:r>
        <w:t>:</w:t>
      </w:r>
    </w:p>
    <w:p w14:paraId="59684266" w14:textId="77777777" w:rsidR="001574C5" w:rsidRDefault="00D20632" w:rsidP="00A35DE2">
      <w:pPr>
        <w:pStyle w:val="ListParagraph"/>
        <w:numPr>
          <w:ilvl w:val="0"/>
          <w:numId w:val="239"/>
        </w:numPr>
        <w:ind w:left="1080"/>
        <w:contextualSpacing w:val="0"/>
      </w:pPr>
      <w:r>
        <w:t>Dates of the training sessions</w:t>
      </w:r>
    </w:p>
    <w:p w14:paraId="0FC83014" w14:textId="77777777" w:rsidR="001574C5" w:rsidRDefault="001574C5" w:rsidP="00A35DE2">
      <w:pPr>
        <w:pStyle w:val="ListParagraph"/>
        <w:numPr>
          <w:ilvl w:val="0"/>
          <w:numId w:val="239"/>
        </w:numPr>
        <w:ind w:left="1080"/>
        <w:contextualSpacing w:val="0"/>
      </w:pPr>
      <w:r>
        <w:t>Contents or s</w:t>
      </w:r>
      <w:r w:rsidR="00D20632">
        <w:t>ummary of the training</w:t>
      </w:r>
    </w:p>
    <w:p w14:paraId="0DE92DC2" w14:textId="77777777" w:rsidR="001574C5" w:rsidRDefault="001574C5" w:rsidP="00A35DE2">
      <w:pPr>
        <w:pStyle w:val="ListParagraph"/>
        <w:numPr>
          <w:ilvl w:val="0"/>
          <w:numId w:val="239"/>
        </w:numPr>
        <w:ind w:left="1080"/>
        <w:contextualSpacing w:val="0"/>
      </w:pPr>
      <w:r>
        <w:t>Names a</w:t>
      </w:r>
      <w:r w:rsidR="00D20632">
        <w:t>nd qualifications of trainers</w:t>
      </w:r>
    </w:p>
    <w:p w14:paraId="458D31AF" w14:textId="77777777" w:rsidR="001574C5" w:rsidRDefault="001574C5" w:rsidP="00A35DE2">
      <w:pPr>
        <w:pStyle w:val="ListParagraph"/>
        <w:numPr>
          <w:ilvl w:val="0"/>
          <w:numId w:val="239"/>
        </w:numPr>
        <w:ind w:left="1080"/>
        <w:contextualSpacing w:val="0"/>
      </w:pPr>
      <w:r>
        <w:t>Names</w:t>
      </w:r>
      <w:r w:rsidR="00D20632">
        <w:t xml:space="preserve"> and job titles of all trainees</w:t>
      </w:r>
    </w:p>
    <w:p w14:paraId="54B7E7FB" w14:textId="77777777" w:rsidR="00D20632" w:rsidRPr="00D20632" w:rsidRDefault="001574C5" w:rsidP="00400863">
      <w:pPr>
        <w:pStyle w:val="Heading3"/>
      </w:pPr>
      <w:r w:rsidRPr="00D20632">
        <w:t>Availability</w:t>
      </w:r>
    </w:p>
    <w:p w14:paraId="2E4B671F" w14:textId="77777777" w:rsidR="00D20632" w:rsidRDefault="001574C5" w:rsidP="00D20632">
      <w:pPr>
        <w:pStyle w:val="ListParagraph"/>
        <w:contextualSpacing w:val="0"/>
        <w:sectPr w:rsidR="00D20632" w:rsidSect="001A6F95">
          <w:headerReference w:type="even" r:id="rId117"/>
          <w:headerReference w:type="default" r:id="rId118"/>
          <w:footerReference w:type="even" r:id="rId119"/>
          <w:footerReference w:type="default" r:id="rId120"/>
          <w:headerReference w:type="first" r:id="rId121"/>
          <w:pgSz w:w="12240" w:h="15840"/>
          <w:pgMar w:top="1440" w:right="1440" w:bottom="1440" w:left="1440" w:header="720" w:footer="720" w:gutter="0"/>
          <w:pgNumType w:start="1"/>
          <w:cols w:space="720"/>
          <w:docGrid w:linePitch="360"/>
        </w:sectPr>
      </w:pPr>
      <w:r>
        <w:t xml:space="preserve">All records required to be maintained will be available for examination and copying upon request of the </w:t>
      </w:r>
      <w:r w:rsidR="00D81882">
        <w:t>e</w:t>
      </w:r>
      <w:r>
        <w:t>mployee or the employee’s representative.</w:t>
      </w:r>
    </w:p>
    <w:p w14:paraId="1DBFC90F" w14:textId="77777777" w:rsidR="00D20632" w:rsidRDefault="00D20632" w:rsidP="00D20632">
      <w:pPr>
        <w:pStyle w:val="Title"/>
      </w:pPr>
      <w:r>
        <w:t>APPENDIX O</w:t>
      </w:r>
      <w:r w:rsidR="003939FB">
        <w:t>:</w:t>
      </w:r>
    </w:p>
    <w:p w14:paraId="61911226" w14:textId="77777777" w:rsidR="00D20632" w:rsidRDefault="00D20632" w:rsidP="00D20632">
      <w:pPr>
        <w:pStyle w:val="Title"/>
      </w:pPr>
    </w:p>
    <w:p w14:paraId="15722382" w14:textId="77777777" w:rsidR="00D20632" w:rsidRDefault="00D20632" w:rsidP="00D20632">
      <w:pPr>
        <w:pStyle w:val="Title"/>
      </w:pPr>
      <w:r>
        <w:t>ASSURED EQUIPMENT GROUNDING PROGRAM</w:t>
      </w:r>
    </w:p>
    <w:p w14:paraId="56C8F4B0" w14:textId="77777777" w:rsidR="00D20632" w:rsidRDefault="00D20632" w:rsidP="00D20632">
      <w:pPr>
        <w:jc w:val="center"/>
      </w:pPr>
    </w:p>
    <w:p w14:paraId="765FE232" w14:textId="77777777" w:rsidR="00D20632" w:rsidRDefault="00D20632" w:rsidP="00D20632">
      <w:pPr>
        <w:jc w:val="center"/>
      </w:pPr>
      <w:r>
        <w:t>For Compliance With</w:t>
      </w:r>
    </w:p>
    <w:p w14:paraId="57758555" w14:textId="77777777" w:rsidR="00D20632" w:rsidRDefault="00D20632" w:rsidP="00D20632">
      <w:pPr>
        <w:jc w:val="center"/>
      </w:pPr>
      <w:r>
        <w:t>OSHA Rules and Regulations</w:t>
      </w:r>
    </w:p>
    <w:p w14:paraId="528900BE" w14:textId="77777777" w:rsidR="00D20632" w:rsidRPr="00A86884" w:rsidRDefault="00D20632" w:rsidP="00D20632">
      <w:pPr>
        <w:jc w:val="center"/>
      </w:pPr>
      <w:r>
        <w:t xml:space="preserve">Ref. 29 </w:t>
      </w:r>
      <w:r w:rsidRPr="00A86884">
        <w:t>CFR 1910.404</w:t>
      </w:r>
    </w:p>
    <w:p w14:paraId="6CEE6451" w14:textId="77777777" w:rsidR="003D4DEB" w:rsidRPr="00A86884" w:rsidRDefault="003D4DEB" w:rsidP="00D20632">
      <w:pPr>
        <w:jc w:val="center"/>
      </w:pPr>
    </w:p>
    <w:sdt>
      <w:sdtPr>
        <w:alias w:val="Company Name"/>
        <w:tag w:val="Company Name"/>
        <w:id w:val="801079391"/>
        <w:placeholder>
          <w:docPart w:val="D9A9A57129DC4A94A4FD834A0A8C0170"/>
        </w:placeholder>
        <w:dataBinding w:prefixMappings="xmlns:ns0='http://schemas.openxmlformats.org/officeDocument/2006/extended-properties' " w:xpath="/ns0:Properties[1]/ns0:Company[1]" w:storeItemID="{6668398D-A668-4E3E-A5EB-62B293D839F1}"/>
        <w:text/>
      </w:sdtPr>
      <w:sdtEndPr/>
      <w:sdtContent>
        <w:p w14:paraId="108B7BD4" w14:textId="2BD5F44C" w:rsidR="00D20632" w:rsidRPr="00A86884" w:rsidRDefault="004478D0" w:rsidP="00D20632">
          <w:pPr>
            <w:jc w:val="center"/>
          </w:pPr>
          <w:r>
            <w:t>[Company Name]</w:t>
          </w:r>
        </w:p>
      </w:sdtContent>
    </w:sdt>
    <w:sdt>
      <w:sdtPr>
        <w:alias w:val="Company Street Address"/>
        <w:tag w:val="Company Street Address"/>
        <w:id w:val="801079392"/>
        <w:placeholder>
          <w:docPart w:val="C64DD04D635142E79794FE4B9F1D7826"/>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14:paraId="521A25FE" w14:textId="77777777" w:rsidR="00D20632" w:rsidRPr="00A86884" w:rsidRDefault="00D20632" w:rsidP="00D20632">
          <w:pPr>
            <w:jc w:val="center"/>
          </w:pPr>
          <w:r w:rsidRPr="00A86884">
            <w:rPr>
              <w:rStyle w:val="CenteredCalibriChar"/>
            </w:rPr>
            <w:t>[Company Street Address]</w:t>
          </w:r>
        </w:p>
      </w:sdtContent>
    </w:sdt>
    <w:sdt>
      <w:sdtPr>
        <w:alias w:val="Company City, State Zip"/>
        <w:tag w:val="City, State Zip"/>
        <w:id w:val="801079393"/>
        <w:placeholder>
          <w:docPart w:val="11245E75646E496EB2C37E59451419DE"/>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50306108" w14:textId="77777777" w:rsidR="00D20632" w:rsidRPr="00D20632" w:rsidRDefault="00D20632" w:rsidP="00D20632">
          <w:pPr>
            <w:jc w:val="center"/>
          </w:pPr>
          <w:r w:rsidRPr="00D20632">
            <w:t>[Company City, State Zip]</w:t>
          </w:r>
        </w:p>
      </w:sdtContent>
    </w:sdt>
    <w:p w14:paraId="6B074EFD" w14:textId="77777777" w:rsidR="00D20632" w:rsidRPr="00D20632" w:rsidRDefault="00460C3B" w:rsidP="00D20632">
      <w:pPr>
        <w:jc w:val="center"/>
      </w:pPr>
      <w:sdt>
        <w:sdtPr>
          <w:alias w:val="Company Phone"/>
          <w:id w:val="801079394"/>
          <w:placeholder>
            <w:docPart w:val="D8C4A848D33E455E9A4CD705FFD29871"/>
          </w:placeholder>
          <w:showingPlcHdr/>
          <w:dataBinding w:prefixMappings="xmlns:ns0='http://schemas.microsoft.com/office/2006/coverPageProps' " w:xpath="/ns0:CoverPageProperties[1]/ns0:CompanyPhone[1]" w:storeItemID="{55AF091B-3C7A-41E3-B477-F2FDAA23CFDA}"/>
          <w:text/>
        </w:sdtPr>
        <w:sdtEndPr/>
        <w:sdtContent>
          <w:r w:rsidR="00D20632" w:rsidRPr="00D20632">
            <w:rPr>
              <w:rStyle w:val="PlaceholderText"/>
              <w:color w:val="auto"/>
            </w:rPr>
            <w:t>[Company Phone]</w:t>
          </w:r>
        </w:sdtContent>
      </w:sdt>
    </w:p>
    <w:p w14:paraId="126E2D02" w14:textId="77777777" w:rsidR="00D20632" w:rsidRPr="00D20632" w:rsidRDefault="00D20632" w:rsidP="00D20632">
      <w:pPr>
        <w:jc w:val="center"/>
      </w:pPr>
    </w:p>
    <w:sdt>
      <w:sdtPr>
        <w:alias w:val="Health and Safety Officer Name"/>
        <w:tag w:val="Health and Safety Officer Name"/>
        <w:id w:val="801079395"/>
        <w:placeholder>
          <w:docPart w:val="02B19AB35D994C048FD261E5DF19FDDF"/>
        </w:placeholder>
        <w:dataBinding w:prefixMappings="xmlns:ns0='http://purl.org/dc/elements/1.1/' xmlns:ns1='http://schemas.openxmlformats.org/package/2006/metadata/core-properties' " w:xpath="/ns1:coreProperties[1]/ns0:creator[1]" w:storeItemID="{6C3C8BC8-F283-45AE-878A-BAB7291924A1}"/>
        <w:text/>
      </w:sdtPr>
      <w:sdtEndPr/>
      <w:sdtContent>
        <w:p w14:paraId="27C16B30" w14:textId="7F019893" w:rsidR="00D20632" w:rsidRPr="00D20632" w:rsidRDefault="007971DD" w:rsidP="00D20632">
          <w:pPr>
            <w:jc w:val="center"/>
          </w:pPr>
          <w:r>
            <w:t>[Health and Safety Officer Name], the</w:t>
          </w:r>
        </w:p>
      </w:sdtContent>
    </w:sdt>
    <w:sdt>
      <w:sdtPr>
        <w:alias w:val="Health and Safety Officer Title"/>
        <w:tag w:val="Health and Safety Officer Title"/>
        <w:id w:val="801079396"/>
        <w:placeholder>
          <w:docPart w:val="90B6F6C7B9964E2D970928BACA83019B"/>
        </w:placeholder>
        <w:showingPlcHdr/>
        <w:dataBinding w:prefixMappings="xmlns:ns0='http://schemas.microsoft.com/office/2006/coverPageProps' " w:xpath="/ns0:CoverPageProperties[1]/ns0:Abstract[1]" w:storeItemID="{55AF091B-3C7A-41E3-B477-F2FDAA23CFDA}"/>
        <w:text/>
      </w:sdtPr>
      <w:sdtEndPr/>
      <w:sdtContent>
        <w:p w14:paraId="4239D286" w14:textId="77777777" w:rsidR="00D20632" w:rsidRPr="00D20632" w:rsidRDefault="00D20632" w:rsidP="00D20632">
          <w:pPr>
            <w:jc w:val="center"/>
          </w:pPr>
          <w:r w:rsidRPr="00D20632">
            <w:rPr>
              <w:rStyle w:val="PlaceholderText"/>
              <w:color w:val="auto"/>
            </w:rPr>
            <w:t>[Health and Safety Officer Title]</w:t>
          </w:r>
        </w:p>
      </w:sdtContent>
    </w:sdt>
    <w:p w14:paraId="3F4E4076" w14:textId="77777777" w:rsidR="00D20632" w:rsidRDefault="00D20632">
      <w:r>
        <w:br w:type="page"/>
      </w:r>
    </w:p>
    <w:p w14:paraId="380BCA48" w14:textId="77777777" w:rsidR="00D20632" w:rsidRDefault="00D20632" w:rsidP="00604C5B">
      <w:pPr>
        <w:pStyle w:val="Heading1"/>
      </w:pPr>
      <w:r>
        <w:t>TABLE OF CONTENTS</w:t>
      </w:r>
    </w:p>
    <w:p w14:paraId="375BF6B6" w14:textId="77777777" w:rsidR="00D20632" w:rsidRDefault="00F43B85" w:rsidP="00A35DE2">
      <w:pPr>
        <w:pStyle w:val="ListParagraph"/>
        <w:numPr>
          <w:ilvl w:val="0"/>
          <w:numId w:val="240"/>
        </w:numPr>
      </w:pPr>
      <w:r>
        <w:t>WRITTEN PROGRAM</w:t>
      </w:r>
    </w:p>
    <w:p w14:paraId="5E1473B1" w14:textId="77777777" w:rsidR="00D20632" w:rsidRDefault="00F43B85" w:rsidP="00A35DE2">
      <w:pPr>
        <w:pStyle w:val="ListParagraph"/>
        <w:numPr>
          <w:ilvl w:val="0"/>
          <w:numId w:val="240"/>
        </w:numPr>
      </w:pPr>
      <w:r>
        <w:t>GENERAL REQUIREMENTS</w:t>
      </w:r>
    </w:p>
    <w:p w14:paraId="51A72365" w14:textId="77777777" w:rsidR="00D20632" w:rsidRDefault="00F43B85" w:rsidP="00A35DE2">
      <w:pPr>
        <w:pStyle w:val="ListParagraph"/>
        <w:numPr>
          <w:ilvl w:val="0"/>
          <w:numId w:val="240"/>
        </w:numPr>
      </w:pPr>
      <w:r>
        <w:t>POWER TOOL AND ACCESSORIES SELECTION, EVALUATION, AND CONDITION</w:t>
      </w:r>
    </w:p>
    <w:p w14:paraId="1405A838" w14:textId="77777777" w:rsidR="00D20632" w:rsidRDefault="00F43B85" w:rsidP="00A35DE2">
      <w:pPr>
        <w:pStyle w:val="ListParagraph"/>
        <w:numPr>
          <w:ilvl w:val="0"/>
          <w:numId w:val="240"/>
        </w:numPr>
      </w:pPr>
      <w:r>
        <w:t>POWER TOOL PRECAUTIONS</w:t>
      </w:r>
    </w:p>
    <w:p w14:paraId="38132D9B" w14:textId="77777777" w:rsidR="00D20632" w:rsidRDefault="00F43B85" w:rsidP="00A35DE2">
      <w:pPr>
        <w:pStyle w:val="ListParagraph"/>
        <w:numPr>
          <w:ilvl w:val="0"/>
          <w:numId w:val="240"/>
        </w:numPr>
      </w:pPr>
      <w:r>
        <w:t>METHODS OF GUARDING</w:t>
      </w:r>
    </w:p>
    <w:p w14:paraId="52C9752A" w14:textId="77777777" w:rsidR="00D20632" w:rsidRDefault="00F43B85" w:rsidP="00A35DE2">
      <w:pPr>
        <w:pStyle w:val="ListParagraph"/>
        <w:numPr>
          <w:ilvl w:val="0"/>
          <w:numId w:val="240"/>
        </w:numPr>
      </w:pPr>
      <w:r>
        <w:t>INITIAL TRAINING</w:t>
      </w:r>
    </w:p>
    <w:p w14:paraId="15A0AEA4" w14:textId="77777777" w:rsidR="00D20632" w:rsidRDefault="00F43B85" w:rsidP="00A35DE2">
      <w:pPr>
        <w:pStyle w:val="ListParagraph"/>
        <w:numPr>
          <w:ilvl w:val="0"/>
          <w:numId w:val="240"/>
        </w:numPr>
      </w:pPr>
      <w:r>
        <w:t>REFRESHER TRAINING</w:t>
      </w:r>
    </w:p>
    <w:p w14:paraId="50589003" w14:textId="77777777" w:rsidR="00E93959" w:rsidRDefault="00E93959">
      <w:r>
        <w:br w:type="page"/>
      </w:r>
    </w:p>
    <w:p w14:paraId="70999309" w14:textId="77777777" w:rsidR="00362412" w:rsidRDefault="00E93959" w:rsidP="00A35DE2">
      <w:pPr>
        <w:pStyle w:val="H1Numbered"/>
        <w:numPr>
          <w:ilvl w:val="0"/>
          <w:numId w:val="273"/>
        </w:numPr>
      </w:pPr>
      <w:r>
        <w:t>WRITTEN PROGRAM</w:t>
      </w:r>
    </w:p>
    <w:p w14:paraId="4EAAB934" w14:textId="160867CA" w:rsidR="00E93959" w:rsidRDefault="00460C3B" w:rsidP="008E7101">
      <w:sdt>
        <w:sdtPr>
          <w:alias w:val="Company Name"/>
          <w:tag w:val="Company Name"/>
          <w:id w:val="801079441"/>
          <w:placeholder>
            <w:docPart w:val="33E8862EDF7044FE96B8C4C21D1D6874"/>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00E93959" w:rsidRPr="00DF5F64">
        <w:t xml:space="preserve"> will review and evaluate this standard practice instruction on an annual basis</w:t>
      </w:r>
      <w:r w:rsidR="00FB39CA">
        <w:t>,</w:t>
      </w:r>
      <w:r w:rsidR="00E93959" w:rsidRPr="00DF5F64">
        <w:t xml:space="preserve"> or when</w:t>
      </w:r>
      <w:r w:rsidR="00E93959">
        <w:t xml:space="preserve"> changes occur to 29 CFR 1926.404 that prompt revision of this document, or when facility operational changes occur that require a revision of this document. Effective implementation requires a written program for job safety</w:t>
      </w:r>
      <w:r w:rsidR="00FB39CA">
        <w:t xml:space="preserve"> and</w:t>
      </w:r>
      <w:r w:rsidR="00E93959">
        <w:t xml:space="preserve"> health that is endorsed and advocated by the highest level of management within this company and that outlines our goals and plans. This written program will be communicated to all required personnel. It is designed to establish clear goals and objectives.</w:t>
      </w:r>
    </w:p>
    <w:p w14:paraId="068FE054" w14:textId="480A4039" w:rsidR="00E93959" w:rsidRDefault="00E93959" w:rsidP="00A35DE2">
      <w:pPr>
        <w:pStyle w:val="H1Numbered"/>
        <w:numPr>
          <w:ilvl w:val="0"/>
          <w:numId w:val="273"/>
        </w:numPr>
      </w:pPr>
      <w:r>
        <w:t>GENERAL REQUIREMENTS</w:t>
      </w:r>
    </w:p>
    <w:p w14:paraId="589DA139" w14:textId="4BFCD1A4" w:rsidR="00E93959" w:rsidRPr="00DF5F64" w:rsidRDefault="00460C3B" w:rsidP="008E7101">
      <w:sdt>
        <w:sdtPr>
          <w:alias w:val="Company Name"/>
          <w:tag w:val="Company Name"/>
          <w:id w:val="801079442"/>
          <w:placeholder>
            <w:docPart w:val="9C06864B07424CE5B446F86552100C76"/>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00E93959" w:rsidRPr="00DF5F64">
        <w:t xml:space="preserve"> shall be responsible for the safe condition of electrical tools and equipment used</w:t>
      </w:r>
      <w:r w:rsidR="00FB39CA">
        <w:t xml:space="preserve"> by</w:t>
      </w:r>
      <w:r w:rsidR="00E93959" w:rsidRPr="00DF5F64">
        <w:t xml:space="preserve"> its employees, including tools and equipment </w:t>
      </w:r>
      <w:r w:rsidR="00FB39CA">
        <w:t>that</w:t>
      </w:r>
      <w:r w:rsidR="00FB39CA" w:rsidRPr="00DF5F64">
        <w:t xml:space="preserve"> </w:t>
      </w:r>
      <w:r w:rsidR="00E93959" w:rsidRPr="00DF5F64">
        <w:t xml:space="preserve">may be furnished by employees. </w:t>
      </w:r>
      <w:sdt>
        <w:sdtPr>
          <w:alias w:val="Company Name"/>
          <w:tag w:val="Company Name"/>
          <w:id w:val="801079443"/>
          <w:placeholder>
            <w:docPart w:val="92BF3F139C9E4516A1BA5307A657C8C0"/>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00E93959" w:rsidRPr="00DF5F64">
        <w:t xml:space="preserve"> will develop assured grounding operational procedures through the use of this document. After tool and equipment selection and evaluation, equipment will be used and maintained in a safe condition. </w:t>
      </w:r>
    </w:p>
    <w:p w14:paraId="323EF614" w14:textId="77777777" w:rsidR="00E93959" w:rsidRDefault="00E93959" w:rsidP="008E7101">
      <w:r>
        <w:t>Supervisors will ensure that equipment utilized at each job site is maintained in a safe condition.</w:t>
      </w:r>
      <w:r w:rsidR="0060102A">
        <w:t xml:space="preserve"> </w:t>
      </w:r>
    </w:p>
    <w:p w14:paraId="34732619" w14:textId="54E1B334" w:rsidR="00E93959" w:rsidRDefault="00E93959" w:rsidP="008E7101">
      <w:r w:rsidRPr="00DF5F64">
        <w:rPr>
          <w:b/>
        </w:rPr>
        <w:t>RESPONSIBILITY:</w:t>
      </w:r>
      <w:r w:rsidRPr="00DF5F64">
        <w:t xml:space="preserve"> The </w:t>
      </w:r>
      <w:sdt>
        <w:sdtPr>
          <w:alias w:val="Company Name"/>
          <w:tag w:val="Company Name"/>
          <w:id w:val="801079444"/>
          <w:placeholder>
            <w:docPart w:val="4BBDD963E9804D11BE8315CB1C65A193"/>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Pr="00DF5F64">
        <w:t xml:space="preserve"> </w:t>
      </w:r>
      <w:sdt>
        <w:sdtPr>
          <w:alias w:val="Health and Safety Officer Title"/>
          <w:tag w:val="Health and Safety Officer Title"/>
          <w:id w:val="801079446"/>
          <w:placeholder>
            <w:docPart w:val="F912C499727B4AD19AEC6581422DEDD0"/>
          </w:placeholder>
          <w:showingPlcHdr/>
          <w:dataBinding w:prefixMappings="xmlns:ns0='http://schemas.microsoft.com/office/2006/coverPageProps' " w:xpath="/ns0:CoverPageProperties[1]/ns0:Abstract[1]" w:storeItemID="{55AF091B-3C7A-41E3-B477-F2FDAA23CFDA}"/>
          <w:text/>
        </w:sdtPr>
        <w:sdtEndPr/>
        <w:sdtContent>
          <w:r w:rsidRPr="00DF5F64">
            <w:rPr>
              <w:rStyle w:val="PlaceholderText"/>
              <w:color w:val="auto"/>
            </w:rPr>
            <w:t>[Health and Safety Officer Title]</w:t>
          </w:r>
        </w:sdtContent>
      </w:sdt>
      <w:r w:rsidRPr="00DF5F64">
        <w:t xml:space="preserve"> is </w:t>
      </w:r>
      <w:sdt>
        <w:sdtPr>
          <w:alias w:val="Health and Safety Officer Name"/>
          <w:tag w:val="Health and Safety Officer Name"/>
          <w:id w:val="801079451"/>
          <w:placeholder>
            <w:docPart w:val="479C22E70C724EF8B3DCD7083579DDC1"/>
          </w:placeholder>
          <w:dataBinding w:prefixMappings="xmlns:ns0='http://purl.org/dc/elements/1.1/' xmlns:ns1='http://schemas.openxmlformats.org/package/2006/metadata/core-properties' " w:xpath="/ns1:coreProperties[1]/ns0:creator[1]" w:storeItemID="{6C3C8BC8-F283-45AE-878A-BAB7291924A1}"/>
          <w:text/>
        </w:sdtPr>
        <w:sdtEndPr/>
        <w:sdtContent>
          <w:r w:rsidR="007971DD">
            <w:t>[Health and Safety Officer Name], the</w:t>
          </w:r>
        </w:sdtContent>
      </w:sdt>
      <w:r w:rsidRPr="00DF5F64">
        <w:t>.</w:t>
      </w:r>
      <w:r>
        <w:t xml:space="preserve"> The </w:t>
      </w:r>
      <w:sdt>
        <w:sdtPr>
          <w:alias w:val="Health and Safety Officer Title"/>
          <w:tag w:val="Health and Safety Officer Title"/>
          <w:id w:val="801079467"/>
          <w:placeholder>
            <w:docPart w:val="0AEEB868DEAE4395A03FA646417C5847"/>
          </w:placeholder>
          <w:showingPlcHdr/>
          <w:dataBinding w:prefixMappings="xmlns:ns0='http://schemas.microsoft.com/office/2006/coverPageProps' " w:xpath="/ns0:CoverPageProperties[1]/ns0:Abstract[1]" w:storeItemID="{55AF091B-3C7A-41E3-B477-F2FDAA23CFDA}"/>
          <w:text/>
        </w:sdtPr>
        <w:sdtEndPr/>
        <w:sdtContent>
          <w:r>
            <w:rPr>
              <w:rStyle w:val="PlaceholderText"/>
              <w:color w:val="auto"/>
            </w:rPr>
            <w:t>[Health and Safety Officer Title]</w:t>
          </w:r>
        </w:sdtContent>
      </w:sdt>
      <w:r>
        <w:t xml:space="preserve"> is solely responsible for all facets of this program and has full authority to make necessary decisions to ensure success of the program. The </w:t>
      </w:r>
      <w:sdt>
        <w:sdtPr>
          <w:alias w:val="Health and Safety Officer Title"/>
          <w:tag w:val="Health and Safety Officer Title"/>
          <w:id w:val="801079465"/>
          <w:placeholder>
            <w:docPart w:val="FBD6C168EC3C442EBC3F9F984D848FE1"/>
          </w:placeholder>
          <w:showingPlcHdr/>
          <w:dataBinding w:prefixMappings="xmlns:ns0='http://schemas.microsoft.com/office/2006/coverPageProps' " w:xpath="/ns0:CoverPageProperties[1]/ns0:Abstract[1]" w:storeItemID="{55AF091B-3C7A-41E3-B477-F2FDAA23CFDA}"/>
          <w:text/>
        </w:sdtPr>
        <w:sdtEndPr/>
        <w:sdtContent>
          <w:r>
            <w:rPr>
              <w:rStyle w:val="PlaceholderText"/>
              <w:color w:val="auto"/>
            </w:rPr>
            <w:t>[Health and Safety Officer Title]</w:t>
          </w:r>
        </w:sdtContent>
      </w:sdt>
      <w:r>
        <w:t xml:space="preserve"> is the sole person authorized to amend these instructions and is authorized to halt any operation of the company where there is danger of serious personal injury.</w:t>
      </w:r>
    </w:p>
    <w:p w14:paraId="408955D6" w14:textId="4FD55F5A" w:rsidR="00E93959" w:rsidRDefault="00E93959" w:rsidP="00A35DE2">
      <w:pPr>
        <w:pStyle w:val="H1Numbered"/>
        <w:numPr>
          <w:ilvl w:val="0"/>
          <w:numId w:val="273"/>
        </w:numPr>
      </w:pPr>
      <w:r>
        <w:t xml:space="preserve">POWER TOOL AND ACCESSORIES SELECTION, EVALUATION, AND CONDITION </w:t>
      </w:r>
    </w:p>
    <w:p w14:paraId="6FAEDAE4" w14:textId="77777777" w:rsidR="00E93959" w:rsidRDefault="00E93959" w:rsidP="008E7101">
      <w:r>
        <w:t>The greatest hazards posed by power tools usually results from misuse and improper maintenance. Tool selection sometimes is not considered a priority when arrangements are made to begin work. All employees will consider the following when selecting tools:</w:t>
      </w:r>
    </w:p>
    <w:p w14:paraId="2210491A" w14:textId="77777777" w:rsidR="00E93959" w:rsidRDefault="00E93959" w:rsidP="00A35DE2">
      <w:pPr>
        <w:pStyle w:val="ListParagraph"/>
        <w:numPr>
          <w:ilvl w:val="0"/>
          <w:numId w:val="241"/>
        </w:numPr>
        <w:contextualSpacing w:val="0"/>
      </w:pPr>
      <w:r>
        <w:t>Is the tool correct for the type work to be performed?</w:t>
      </w:r>
    </w:p>
    <w:p w14:paraId="65D1300D" w14:textId="77777777" w:rsidR="00E93959" w:rsidRDefault="00E93959" w:rsidP="00A35DE2">
      <w:pPr>
        <w:pStyle w:val="ListParagraph"/>
        <w:numPr>
          <w:ilvl w:val="0"/>
          <w:numId w:val="241"/>
        </w:numPr>
        <w:contextualSpacing w:val="0"/>
      </w:pPr>
      <w:r>
        <w:t>Are grounding methods sufficient when working in wet conditions?</w:t>
      </w:r>
    </w:p>
    <w:p w14:paraId="252D591C" w14:textId="77777777" w:rsidR="00E93959" w:rsidRDefault="00E93959" w:rsidP="00A35DE2">
      <w:pPr>
        <w:pStyle w:val="ListParagraph"/>
        <w:numPr>
          <w:ilvl w:val="0"/>
          <w:numId w:val="241"/>
        </w:numPr>
        <w:contextualSpacing w:val="0"/>
      </w:pPr>
      <w:r>
        <w:t>Is the grounding terminal present on the plug?</w:t>
      </w:r>
    </w:p>
    <w:p w14:paraId="57C060B6" w14:textId="77777777" w:rsidR="00E93959" w:rsidRDefault="00E93959" w:rsidP="00A35DE2">
      <w:pPr>
        <w:pStyle w:val="ListParagraph"/>
        <w:numPr>
          <w:ilvl w:val="0"/>
          <w:numId w:val="241"/>
        </w:numPr>
        <w:contextualSpacing w:val="0"/>
      </w:pPr>
      <w:r>
        <w:t xml:space="preserve">Is the polarity of connections correct? No grounded conductor can be attached to any terminal or lead </w:t>
      </w:r>
      <w:r w:rsidR="00FB39CA">
        <w:t xml:space="preserve">that </w:t>
      </w:r>
      <w:r>
        <w:t>results in a reversed designated polarity.</w:t>
      </w:r>
    </w:p>
    <w:p w14:paraId="0A4B0248" w14:textId="77777777" w:rsidR="00E93959" w:rsidRDefault="00E93959" w:rsidP="00A35DE2">
      <w:pPr>
        <w:pStyle w:val="ListParagraph"/>
        <w:numPr>
          <w:ilvl w:val="0"/>
          <w:numId w:val="241"/>
        </w:numPr>
        <w:contextualSpacing w:val="0"/>
      </w:pPr>
      <w:r>
        <w:t>Are grounding terminals or grounding-type devices on receptacles, cord connectors, or attachment plugs used for the intended purpose?</w:t>
      </w:r>
    </w:p>
    <w:p w14:paraId="7AA347AA" w14:textId="77777777" w:rsidR="00E93959" w:rsidRDefault="00E93959" w:rsidP="00A35DE2">
      <w:pPr>
        <w:pStyle w:val="ListParagraph"/>
        <w:numPr>
          <w:ilvl w:val="0"/>
          <w:numId w:val="241"/>
        </w:numPr>
        <w:contextualSpacing w:val="0"/>
      </w:pPr>
      <w:r>
        <w:t>Are grounding terminals or grounding-type devices on receptacles, cord connectors, or attachment plugs defeated in any way?</w:t>
      </w:r>
    </w:p>
    <w:p w14:paraId="650137D9" w14:textId="77777777" w:rsidR="00E93959" w:rsidRDefault="00E93959" w:rsidP="00A35DE2">
      <w:pPr>
        <w:pStyle w:val="ListParagraph"/>
        <w:numPr>
          <w:ilvl w:val="0"/>
          <w:numId w:val="241"/>
        </w:numPr>
        <w:contextualSpacing w:val="0"/>
      </w:pPr>
      <w:r>
        <w:t>Are all receptacles and attachment caps or plugs tested for correct attachment of the equipment grounding conductor? The equipment grounding conductor must be connected to its proper terminal.</w:t>
      </w:r>
    </w:p>
    <w:p w14:paraId="7AC859AB" w14:textId="77777777" w:rsidR="00E93959" w:rsidRDefault="00E93959" w:rsidP="00A35DE2">
      <w:pPr>
        <w:pStyle w:val="ListParagraph"/>
        <w:numPr>
          <w:ilvl w:val="0"/>
          <w:numId w:val="241"/>
        </w:numPr>
        <w:contextualSpacing w:val="0"/>
      </w:pPr>
      <w:r>
        <w:t>Are grounding terminals or grounding-type devices on receptacles, cord connectors, or attachment plugs defeated in any way?</w:t>
      </w:r>
    </w:p>
    <w:p w14:paraId="7324ED27" w14:textId="77777777" w:rsidR="00E93959" w:rsidRDefault="00E93959" w:rsidP="00A35DE2">
      <w:pPr>
        <w:pStyle w:val="ListParagraph"/>
        <w:numPr>
          <w:ilvl w:val="0"/>
          <w:numId w:val="241"/>
        </w:numPr>
        <w:contextualSpacing w:val="0"/>
      </w:pPr>
      <w:r>
        <w:t>Are all 120 volt, single-phase15 and 20 ampere receptacle outlets on construction sites, which are not part of the permanent wiring of the building or structure</w:t>
      </w:r>
      <w:r w:rsidR="00FB39CA">
        <w:t>,</w:t>
      </w:r>
      <w:r>
        <w:t xml:space="preserve"> equipped with approved ground-fault circuit interrupters for personnel protection?</w:t>
      </w:r>
    </w:p>
    <w:p w14:paraId="6AAAF111" w14:textId="77777777" w:rsidR="00E93959" w:rsidRDefault="00E93959" w:rsidP="00A35DE2">
      <w:pPr>
        <w:pStyle w:val="ListParagraph"/>
        <w:numPr>
          <w:ilvl w:val="0"/>
          <w:numId w:val="241"/>
        </w:numPr>
        <w:contextualSpacing w:val="0"/>
      </w:pPr>
      <w:r>
        <w:t>Are conductors used as grounded conductor</w:t>
      </w:r>
      <w:r w:rsidR="00FB39CA">
        <w:t>s</w:t>
      </w:r>
      <w:r>
        <w:t xml:space="preserve"> identifiable and distinguishable from all other conductors?</w:t>
      </w:r>
    </w:p>
    <w:p w14:paraId="3AEF1BC7" w14:textId="77777777" w:rsidR="00E93959" w:rsidRDefault="00E93959" w:rsidP="00A35DE2">
      <w:pPr>
        <w:pStyle w:val="ListParagraph"/>
        <w:numPr>
          <w:ilvl w:val="0"/>
          <w:numId w:val="241"/>
        </w:numPr>
        <w:contextualSpacing w:val="0"/>
      </w:pPr>
      <w:r>
        <w:t>Is each cord set, attachment cap, plug and receptacle of cord sets, and any equipment connected by cord and plug visually inspected daily before use for external defects, such as deformed or missing pins or insulation damage, and for indications of possible internal damage? (Exception: cord sets and receptacles that are fixed and not exposed to damage)</w:t>
      </w:r>
    </w:p>
    <w:p w14:paraId="02096BC7" w14:textId="77777777" w:rsidR="00E93959" w:rsidRDefault="00E93959" w:rsidP="00A35DE2">
      <w:pPr>
        <w:pStyle w:val="ListParagraph"/>
        <w:numPr>
          <w:ilvl w:val="0"/>
          <w:numId w:val="241"/>
        </w:numPr>
        <w:contextualSpacing w:val="0"/>
      </w:pPr>
      <w:r>
        <w:t xml:space="preserve">Is </w:t>
      </w:r>
      <w:r w:rsidR="00F5632E">
        <w:t xml:space="preserve">the </w:t>
      </w:r>
      <w:r>
        <w:t>equipment found damaged or defective removed from service until repaired or replaced?</w:t>
      </w:r>
    </w:p>
    <w:p w14:paraId="3E785389" w14:textId="77777777" w:rsidR="00E93959" w:rsidRDefault="00E93959" w:rsidP="00A35DE2">
      <w:pPr>
        <w:pStyle w:val="ListParagraph"/>
        <w:numPr>
          <w:ilvl w:val="0"/>
          <w:numId w:val="241"/>
        </w:numPr>
        <w:contextualSpacing w:val="0"/>
      </w:pPr>
      <w:r>
        <w:t>Are guards installed properly and in good condition?</w:t>
      </w:r>
    </w:p>
    <w:p w14:paraId="292988FD" w14:textId="77777777" w:rsidR="00E93959" w:rsidRDefault="00E93959" w:rsidP="00A35DE2">
      <w:pPr>
        <w:pStyle w:val="ListParagraph"/>
        <w:numPr>
          <w:ilvl w:val="0"/>
          <w:numId w:val="241"/>
        </w:numPr>
        <w:contextualSpacing w:val="0"/>
      </w:pPr>
      <w:r>
        <w:t>Are all required tests performed</w:t>
      </w:r>
      <w:r w:rsidR="00F5632E">
        <w:t xml:space="preserve"> for the following?</w:t>
      </w:r>
    </w:p>
    <w:p w14:paraId="397910B3" w14:textId="77777777" w:rsidR="00E93959" w:rsidRDefault="00E93959" w:rsidP="00A35DE2">
      <w:pPr>
        <w:pStyle w:val="ListParagraph"/>
        <w:numPr>
          <w:ilvl w:val="1"/>
          <w:numId w:val="241"/>
        </w:numPr>
        <w:contextualSpacing w:val="0"/>
      </w:pPr>
      <w:r>
        <w:t>Before first use</w:t>
      </w:r>
    </w:p>
    <w:p w14:paraId="7482851B" w14:textId="77777777" w:rsidR="00E93959" w:rsidRDefault="00E93959" w:rsidP="00A35DE2">
      <w:pPr>
        <w:pStyle w:val="ListParagraph"/>
        <w:numPr>
          <w:ilvl w:val="1"/>
          <w:numId w:val="241"/>
        </w:numPr>
        <w:contextualSpacing w:val="0"/>
      </w:pPr>
      <w:r>
        <w:t>Before equipment is returned to service following repairs</w:t>
      </w:r>
    </w:p>
    <w:p w14:paraId="4E395418" w14:textId="77777777" w:rsidR="00E93959" w:rsidRDefault="00E93959" w:rsidP="00A35DE2">
      <w:pPr>
        <w:pStyle w:val="ListParagraph"/>
        <w:numPr>
          <w:ilvl w:val="1"/>
          <w:numId w:val="241"/>
        </w:numPr>
        <w:contextualSpacing w:val="0"/>
      </w:pPr>
      <w:r>
        <w:t xml:space="preserve">Before equipment is used after any incident </w:t>
      </w:r>
      <w:r w:rsidR="00F5632E">
        <w:t xml:space="preserve">that </w:t>
      </w:r>
      <w:r>
        <w:t>can be reasonably suspected to have caused damage (for example, when a cord set is run over</w:t>
      </w:r>
      <w:r w:rsidR="00F5632E">
        <w:t>)</w:t>
      </w:r>
    </w:p>
    <w:p w14:paraId="085BFD28" w14:textId="77777777" w:rsidR="00E93959" w:rsidRDefault="00E93959" w:rsidP="00A35DE2">
      <w:pPr>
        <w:pStyle w:val="ListParagraph"/>
        <w:numPr>
          <w:ilvl w:val="1"/>
          <w:numId w:val="241"/>
        </w:numPr>
        <w:contextualSpacing w:val="0"/>
      </w:pPr>
      <w:r>
        <w:t>At intervals not to exceed</w:t>
      </w:r>
      <w:r w:rsidR="00A3669B">
        <w:t xml:space="preserve"> three </w:t>
      </w:r>
      <w:r>
        <w:t xml:space="preserve">months, except that cord sets and receptacles </w:t>
      </w:r>
      <w:r w:rsidR="00F5632E">
        <w:t xml:space="preserve">that </w:t>
      </w:r>
      <w:r>
        <w:t>are fixed and not exposed to damage must be tested at intervals not to exceed</w:t>
      </w:r>
      <w:r w:rsidR="00A3669B">
        <w:t xml:space="preserve"> six </w:t>
      </w:r>
      <w:r>
        <w:t>months</w:t>
      </w:r>
    </w:p>
    <w:p w14:paraId="4C0B923D" w14:textId="77777777" w:rsidR="00E93959" w:rsidRDefault="00E93959" w:rsidP="00A35DE2">
      <w:pPr>
        <w:pStyle w:val="ListParagraph"/>
        <w:numPr>
          <w:ilvl w:val="0"/>
          <w:numId w:val="241"/>
        </w:numPr>
        <w:contextualSpacing w:val="0"/>
      </w:pPr>
      <w:r>
        <w:t>Are all required tests documented, maintained, and inclusive of the following</w:t>
      </w:r>
      <w:r w:rsidR="00F5632E">
        <w:t>:</w:t>
      </w:r>
    </w:p>
    <w:p w14:paraId="72F61C87" w14:textId="77777777" w:rsidR="00E93959" w:rsidRDefault="00F5632E" w:rsidP="00A35DE2">
      <w:pPr>
        <w:pStyle w:val="ListParagraph"/>
        <w:numPr>
          <w:ilvl w:val="1"/>
          <w:numId w:val="241"/>
        </w:numPr>
        <w:contextualSpacing w:val="0"/>
      </w:pPr>
      <w:r>
        <w:t xml:space="preserve">Have </w:t>
      </w:r>
      <w:r w:rsidR="00E93959">
        <w:t xml:space="preserve">all equipment </w:t>
      </w:r>
      <w:r>
        <w:t xml:space="preserve">that have </w:t>
      </w:r>
      <w:r w:rsidR="00E93959">
        <w:t>passed the test</w:t>
      </w:r>
      <w:r>
        <w:t xml:space="preserve"> been identified?</w:t>
      </w:r>
    </w:p>
    <w:p w14:paraId="66B1563C" w14:textId="77777777" w:rsidR="00E93959" w:rsidRDefault="00F5632E" w:rsidP="00A35DE2">
      <w:pPr>
        <w:pStyle w:val="ListParagraph"/>
        <w:numPr>
          <w:ilvl w:val="1"/>
          <w:numId w:val="241"/>
        </w:numPr>
        <w:contextualSpacing w:val="0"/>
      </w:pPr>
      <w:r>
        <w:t xml:space="preserve">Has the </w:t>
      </w:r>
      <w:r w:rsidR="00E93959">
        <w:t>last date tested or the testing interval</w:t>
      </w:r>
      <w:r>
        <w:t xml:space="preserve"> been accounted for?</w:t>
      </w:r>
    </w:p>
    <w:p w14:paraId="3C462AEB" w14:textId="77777777" w:rsidR="00E93959" w:rsidRDefault="00E93959" w:rsidP="00A35DE2">
      <w:pPr>
        <w:pStyle w:val="ListParagraph"/>
        <w:numPr>
          <w:ilvl w:val="1"/>
          <w:numId w:val="241"/>
        </w:numPr>
        <w:contextualSpacing w:val="0"/>
      </w:pPr>
      <w:r>
        <w:t>Is the test documentation maintained until replaced by a more current record?</w:t>
      </w:r>
    </w:p>
    <w:p w14:paraId="6AE93B28" w14:textId="77777777" w:rsidR="00E93959" w:rsidRDefault="00E93959" w:rsidP="00A35DE2">
      <w:pPr>
        <w:pStyle w:val="ListParagraph"/>
        <w:numPr>
          <w:ilvl w:val="0"/>
          <w:numId w:val="241"/>
        </w:numPr>
        <w:contextualSpacing w:val="0"/>
      </w:pPr>
      <w:r>
        <w:t>Does the tool create sparks or heat? Has this been considered when working around flammable substances?</w:t>
      </w:r>
    </w:p>
    <w:p w14:paraId="108F59CE" w14:textId="77777777" w:rsidR="00E93959" w:rsidRDefault="00E93959" w:rsidP="00A35DE2">
      <w:pPr>
        <w:pStyle w:val="ListParagraph"/>
        <w:numPr>
          <w:ilvl w:val="0"/>
          <w:numId w:val="241"/>
        </w:numPr>
        <w:contextualSpacing w:val="0"/>
      </w:pPr>
      <w:r>
        <w:t>Are cutting tools sharp? Dull tools are more hazardous than sharp ones.</w:t>
      </w:r>
    </w:p>
    <w:p w14:paraId="6674F971" w14:textId="77777777" w:rsidR="00E93959" w:rsidRDefault="00E93959" w:rsidP="00A35DE2">
      <w:pPr>
        <w:pStyle w:val="ListParagraph"/>
        <w:numPr>
          <w:ilvl w:val="0"/>
          <w:numId w:val="241"/>
        </w:numPr>
        <w:contextualSpacing w:val="0"/>
      </w:pPr>
      <w:r>
        <w:t>Is the tool used on the proper working surface? Tools used on dirty or wet working surfaces can create a multitude of hazards.</w:t>
      </w:r>
    </w:p>
    <w:p w14:paraId="30925A70" w14:textId="77777777" w:rsidR="00E93959" w:rsidRDefault="00E93959" w:rsidP="00A35DE2">
      <w:pPr>
        <w:pStyle w:val="ListParagraph"/>
        <w:numPr>
          <w:ilvl w:val="0"/>
          <w:numId w:val="241"/>
        </w:numPr>
        <w:contextualSpacing w:val="0"/>
      </w:pPr>
      <w:r>
        <w:t xml:space="preserve">Are tools stored properly when not being used? Saw blades and </w:t>
      </w:r>
      <w:r w:rsidR="00F5632E">
        <w:t xml:space="preserve">other </w:t>
      </w:r>
      <w:r>
        <w:t>sharp tools should be stored so that sharp edges are directed away from aisles and coworkers.</w:t>
      </w:r>
    </w:p>
    <w:p w14:paraId="79A45439" w14:textId="22935459" w:rsidR="00E93959" w:rsidRDefault="00E93959" w:rsidP="00A35DE2">
      <w:pPr>
        <w:pStyle w:val="H1Numbered"/>
        <w:numPr>
          <w:ilvl w:val="0"/>
          <w:numId w:val="273"/>
        </w:numPr>
      </w:pPr>
      <w:r>
        <w:t xml:space="preserve">POWER TOOL PRECAUTIONS </w:t>
      </w:r>
    </w:p>
    <w:p w14:paraId="3040113C" w14:textId="77777777" w:rsidR="00E93959" w:rsidRDefault="00E93959" w:rsidP="008E7101">
      <w:r>
        <w:t>Power tools can be hazardous when improperly used</w:t>
      </w:r>
      <w:r w:rsidR="00F5632E">
        <w:t>.</w:t>
      </w:r>
      <w:r>
        <w:t xml:space="preserve"> </w:t>
      </w:r>
      <w:r w:rsidR="00F5632E">
        <w:t>T</w:t>
      </w:r>
      <w:r>
        <w:t>his company uses several types. The following precautions will be taken by employees of</w:t>
      </w:r>
      <w:r w:rsidR="00296F6E">
        <w:t xml:space="preserve"> this company to prevent injury:</w:t>
      </w:r>
    </w:p>
    <w:p w14:paraId="24E1EE76" w14:textId="77777777" w:rsidR="00E93959" w:rsidRDefault="00E93959" w:rsidP="00A35DE2">
      <w:pPr>
        <w:pStyle w:val="ListParagraph"/>
        <w:numPr>
          <w:ilvl w:val="0"/>
          <w:numId w:val="242"/>
        </w:numPr>
        <w:contextualSpacing w:val="0"/>
      </w:pPr>
      <w:r>
        <w:t>Power tools will always be operated within their design limitations.</w:t>
      </w:r>
    </w:p>
    <w:p w14:paraId="0A85D92C" w14:textId="77777777" w:rsidR="00E93959" w:rsidRDefault="00E93959" w:rsidP="00A35DE2">
      <w:pPr>
        <w:pStyle w:val="ListParagraph"/>
        <w:numPr>
          <w:ilvl w:val="0"/>
          <w:numId w:val="242"/>
        </w:numPr>
        <w:contextualSpacing w:val="0"/>
      </w:pPr>
      <w:r>
        <w:t>Eye protection, gloves</w:t>
      </w:r>
      <w:r w:rsidR="00F5632E">
        <w:t>,</w:t>
      </w:r>
      <w:r>
        <w:t xml:space="preserve"> and safety footwear are recommended during operation.</w:t>
      </w:r>
    </w:p>
    <w:p w14:paraId="4BE91838" w14:textId="77777777" w:rsidR="00E93959" w:rsidRDefault="00E93959" w:rsidP="00A35DE2">
      <w:pPr>
        <w:pStyle w:val="ListParagraph"/>
        <w:numPr>
          <w:ilvl w:val="0"/>
          <w:numId w:val="242"/>
        </w:numPr>
        <w:contextualSpacing w:val="0"/>
      </w:pPr>
      <w:r>
        <w:t>Tools will be stored in an appropriate dry location when not in use.</w:t>
      </w:r>
    </w:p>
    <w:p w14:paraId="4852EEC4" w14:textId="77777777" w:rsidR="00E93959" w:rsidRDefault="00E93959" w:rsidP="00A35DE2">
      <w:pPr>
        <w:pStyle w:val="ListParagraph"/>
        <w:numPr>
          <w:ilvl w:val="0"/>
          <w:numId w:val="242"/>
        </w:numPr>
        <w:contextualSpacing w:val="0"/>
      </w:pPr>
      <w:r>
        <w:t>Tool work will only be conducted in well illuminated locations.</w:t>
      </w:r>
    </w:p>
    <w:p w14:paraId="309EA78D" w14:textId="77777777" w:rsidR="00E93959" w:rsidRDefault="00E93959" w:rsidP="00A35DE2">
      <w:pPr>
        <w:pStyle w:val="ListParagraph"/>
        <w:numPr>
          <w:ilvl w:val="0"/>
          <w:numId w:val="242"/>
        </w:numPr>
        <w:contextualSpacing w:val="0"/>
      </w:pPr>
      <w:r>
        <w:t>Tools will not be carried by the cord or hose.</w:t>
      </w:r>
    </w:p>
    <w:p w14:paraId="518E979A" w14:textId="77777777" w:rsidR="00E93959" w:rsidRDefault="00E93959" w:rsidP="00A35DE2">
      <w:pPr>
        <w:pStyle w:val="ListParagraph"/>
        <w:numPr>
          <w:ilvl w:val="0"/>
          <w:numId w:val="242"/>
        </w:numPr>
        <w:contextualSpacing w:val="0"/>
      </w:pPr>
      <w:r>
        <w:t xml:space="preserve">Cords or hoses will not be yanked to disconnect </w:t>
      </w:r>
      <w:r w:rsidR="00F5632E">
        <w:t xml:space="preserve">them </w:t>
      </w:r>
      <w:r>
        <w:t>from the receptacle.</w:t>
      </w:r>
    </w:p>
    <w:p w14:paraId="665ABE71" w14:textId="77777777" w:rsidR="00E93959" w:rsidRDefault="00E93959" w:rsidP="00A35DE2">
      <w:pPr>
        <w:pStyle w:val="ListParagraph"/>
        <w:numPr>
          <w:ilvl w:val="0"/>
          <w:numId w:val="242"/>
        </w:numPr>
        <w:contextualSpacing w:val="0"/>
      </w:pPr>
      <w:r>
        <w:t>Cords and hoses will be kept away from heat, oils, and sharp edges or any other source that could result in damage.</w:t>
      </w:r>
    </w:p>
    <w:p w14:paraId="4248EA8A" w14:textId="77777777" w:rsidR="00E93959" w:rsidRDefault="00E93959" w:rsidP="00A35DE2">
      <w:pPr>
        <w:pStyle w:val="ListParagraph"/>
        <w:numPr>
          <w:ilvl w:val="0"/>
          <w:numId w:val="242"/>
        </w:numPr>
        <w:contextualSpacing w:val="0"/>
      </w:pPr>
      <w:r>
        <w:t>Tools will be disconnected when not in use, before servicing, and when changing accessories such as blades, bits</w:t>
      </w:r>
      <w:r w:rsidR="00F5632E">
        <w:t>,</w:t>
      </w:r>
      <w:r>
        <w:t xml:space="preserve"> and cutters.</w:t>
      </w:r>
    </w:p>
    <w:p w14:paraId="025A82C8" w14:textId="77777777" w:rsidR="00E93959" w:rsidRDefault="00E93959" w:rsidP="00A35DE2">
      <w:pPr>
        <w:pStyle w:val="ListParagraph"/>
        <w:numPr>
          <w:ilvl w:val="0"/>
          <w:numId w:val="242"/>
        </w:numPr>
        <w:contextualSpacing w:val="0"/>
      </w:pPr>
      <w:r>
        <w:t>Observers will be kept at a safe distance at all times from the work area.</w:t>
      </w:r>
    </w:p>
    <w:p w14:paraId="6557F38B" w14:textId="77777777" w:rsidR="00E93959" w:rsidRDefault="00E93959" w:rsidP="00A35DE2">
      <w:pPr>
        <w:pStyle w:val="ListParagraph"/>
        <w:numPr>
          <w:ilvl w:val="0"/>
          <w:numId w:val="242"/>
        </w:numPr>
        <w:contextualSpacing w:val="0"/>
      </w:pPr>
      <w:r>
        <w:t>Work will be secured with clamps or a vice where possible to free both hands to operate tools.</w:t>
      </w:r>
    </w:p>
    <w:p w14:paraId="7A2700E0" w14:textId="77777777" w:rsidR="00E93959" w:rsidRDefault="00E93959" w:rsidP="00A35DE2">
      <w:pPr>
        <w:pStyle w:val="ListParagraph"/>
        <w:numPr>
          <w:ilvl w:val="0"/>
          <w:numId w:val="242"/>
        </w:numPr>
        <w:contextualSpacing w:val="0"/>
      </w:pPr>
      <w:r>
        <w:t>To prevent accidental starting, employees should be continually aware not to hold the start button while carrying a plugged-in tool.</w:t>
      </w:r>
    </w:p>
    <w:p w14:paraId="45597900" w14:textId="77777777" w:rsidR="00E93959" w:rsidRDefault="00E93959" w:rsidP="00A35DE2">
      <w:pPr>
        <w:pStyle w:val="ListParagraph"/>
        <w:numPr>
          <w:ilvl w:val="0"/>
          <w:numId w:val="242"/>
        </w:numPr>
        <w:contextualSpacing w:val="0"/>
      </w:pPr>
      <w:r>
        <w:t>Tools will be maintained in a clean manner and in accordance with the manufacturer’s guidelines.</w:t>
      </w:r>
    </w:p>
    <w:p w14:paraId="1483D6EF" w14:textId="77777777" w:rsidR="00E93959" w:rsidRDefault="00E93959" w:rsidP="00A35DE2">
      <w:pPr>
        <w:pStyle w:val="ListParagraph"/>
        <w:numPr>
          <w:ilvl w:val="0"/>
          <w:numId w:val="242"/>
        </w:numPr>
        <w:contextualSpacing w:val="0"/>
      </w:pPr>
      <w:r>
        <w:t>Ensure that proper shoes are worn and that the work area is kept clean to maintain proper footing and good balance.</w:t>
      </w:r>
    </w:p>
    <w:p w14:paraId="20D951D0" w14:textId="77777777" w:rsidR="00E93959" w:rsidRDefault="00E93959" w:rsidP="00A35DE2">
      <w:pPr>
        <w:pStyle w:val="ListParagraph"/>
        <w:numPr>
          <w:ilvl w:val="0"/>
          <w:numId w:val="242"/>
        </w:numPr>
        <w:contextualSpacing w:val="0"/>
      </w:pPr>
      <w:r>
        <w:t>Ensure that proper apparel is worn. Loose clothing, ties, or jewelry can become caught in moving parts.</w:t>
      </w:r>
    </w:p>
    <w:p w14:paraId="4C245AE0" w14:textId="77777777" w:rsidR="00E93959" w:rsidRDefault="00E93959" w:rsidP="00A35DE2">
      <w:pPr>
        <w:pStyle w:val="ListParagraph"/>
        <w:numPr>
          <w:ilvl w:val="0"/>
          <w:numId w:val="242"/>
        </w:numPr>
        <w:contextualSpacing w:val="0"/>
      </w:pPr>
      <w:r>
        <w:t>Tools that are damaged will be removed from service immediately and tagged "Do Not Use</w:t>
      </w:r>
      <w:r w:rsidR="009A799D">
        <w:t>.”</w:t>
      </w:r>
      <w:r>
        <w:t xml:space="preserve"> They will be reported and turned over to the </w:t>
      </w:r>
      <w:r w:rsidR="00296F6E" w:rsidRPr="00296F6E">
        <w:rPr>
          <w:highlight w:val="yellow"/>
        </w:rPr>
        <w:t>{</w:t>
      </w:r>
      <w:r w:rsidR="00F5632E">
        <w:rPr>
          <w:highlight w:val="yellow"/>
        </w:rPr>
        <w:t>l</w:t>
      </w:r>
      <w:r w:rsidR="00296F6E" w:rsidRPr="00296F6E">
        <w:rPr>
          <w:highlight w:val="yellow"/>
        </w:rPr>
        <w:t>ocation or individual}</w:t>
      </w:r>
      <w:r>
        <w:t xml:space="preserve"> for repair or replacement.</w:t>
      </w:r>
    </w:p>
    <w:p w14:paraId="29BF13B3" w14:textId="77777777" w:rsidR="00E93959" w:rsidRDefault="00E93959" w:rsidP="00A35DE2">
      <w:pPr>
        <w:pStyle w:val="ListParagraph"/>
        <w:numPr>
          <w:ilvl w:val="0"/>
          <w:numId w:val="242"/>
        </w:numPr>
        <w:contextualSpacing w:val="0"/>
      </w:pPr>
      <w:r>
        <w:t>Cracked saws</w:t>
      </w:r>
      <w:r w:rsidR="00F5632E">
        <w:t>:</w:t>
      </w:r>
      <w:r>
        <w:t xml:space="preserve"> </w:t>
      </w:r>
      <w:r w:rsidR="00F5632E">
        <w:t>A</w:t>
      </w:r>
      <w:r>
        <w:t>ll cracked saws will be removed from service.</w:t>
      </w:r>
    </w:p>
    <w:p w14:paraId="22638914" w14:textId="050B77FC" w:rsidR="00E93959" w:rsidRDefault="00E93959" w:rsidP="00A35DE2">
      <w:pPr>
        <w:pStyle w:val="H1Numbered"/>
        <w:numPr>
          <w:ilvl w:val="0"/>
          <w:numId w:val="273"/>
        </w:numPr>
      </w:pPr>
      <w:r>
        <w:t>METHODS OF GUARDING</w:t>
      </w:r>
    </w:p>
    <w:p w14:paraId="5F8E8FF1" w14:textId="77777777" w:rsidR="00E93959" w:rsidRDefault="00E93959" w:rsidP="008E7101">
      <w:r>
        <w:t>One or more methods of guarding shall be provided where required to protect the operator and other employees in the area from hazards such as those created by point of operation, in running nip points, rotating parts, flying chips</w:t>
      </w:r>
      <w:r w:rsidR="00F5632E">
        <w:t>,</w:t>
      </w:r>
      <w:r>
        <w:t xml:space="preserve"> and sparks. E</w:t>
      </w:r>
      <w:r w:rsidR="00170E93">
        <w:t>xamples of guarding methods are</w:t>
      </w:r>
      <w:r>
        <w:t xml:space="preserve"> barrier guards, two-hand tripping devices, electronic safety devices, etc. The guard shall be such that it does not offer an accident hazard in itself. Employees will</w:t>
      </w:r>
      <w:r w:rsidR="00F5632E">
        <w:t xml:space="preserve"> perform the following:</w:t>
      </w:r>
    </w:p>
    <w:p w14:paraId="7B34FBEB" w14:textId="77777777" w:rsidR="00E93959" w:rsidRDefault="00E93959" w:rsidP="00A35DE2">
      <w:pPr>
        <w:pStyle w:val="ListParagraph"/>
        <w:numPr>
          <w:ilvl w:val="0"/>
          <w:numId w:val="243"/>
        </w:numPr>
        <w:contextualSpacing w:val="0"/>
      </w:pPr>
      <w:r>
        <w:t>Inspect tools without guards for signs of guard removal. If it is evident that a gua</w:t>
      </w:r>
      <w:r w:rsidR="00296F6E">
        <w:t>rd is required,</w:t>
      </w:r>
      <w:r>
        <w:t xml:space="preserve"> </w:t>
      </w:r>
      <w:r w:rsidR="00296F6E">
        <w:t>t</w:t>
      </w:r>
      <w:r>
        <w:t>ag-out the tool and obtain a replacement. Tools will not be energized during inspection.</w:t>
      </w:r>
    </w:p>
    <w:p w14:paraId="3AB171BD" w14:textId="77777777" w:rsidR="00E93959" w:rsidRDefault="00E93959" w:rsidP="00A35DE2">
      <w:pPr>
        <w:pStyle w:val="ListParagraph"/>
        <w:numPr>
          <w:ilvl w:val="0"/>
          <w:numId w:val="243"/>
        </w:numPr>
        <w:contextualSpacing w:val="0"/>
      </w:pPr>
      <w:r>
        <w:t>Inspect tools having guards for proper operation and maintenance prior to use. Tools will not be energized during inspection.</w:t>
      </w:r>
    </w:p>
    <w:p w14:paraId="446533CE" w14:textId="77777777" w:rsidR="00E93959" w:rsidRDefault="00E93959" w:rsidP="00A35DE2">
      <w:pPr>
        <w:pStyle w:val="ListParagraph"/>
        <w:numPr>
          <w:ilvl w:val="0"/>
          <w:numId w:val="243"/>
        </w:numPr>
        <w:contextualSpacing w:val="0"/>
      </w:pPr>
      <w:r>
        <w:t>Never remove a guard during use.</w:t>
      </w:r>
    </w:p>
    <w:p w14:paraId="79813EFF" w14:textId="6DDD47C3" w:rsidR="00E93959" w:rsidRDefault="00E93959" w:rsidP="00A35DE2">
      <w:pPr>
        <w:pStyle w:val="H1Numbered"/>
        <w:numPr>
          <w:ilvl w:val="0"/>
          <w:numId w:val="273"/>
        </w:numPr>
      </w:pPr>
      <w:r>
        <w:t>INITIAL TRAINING</w:t>
      </w:r>
    </w:p>
    <w:p w14:paraId="6E5AC2AE" w14:textId="39BD2D44" w:rsidR="00E93959" w:rsidRDefault="00E93959" w:rsidP="008E7101">
      <w:r>
        <w:t xml:space="preserve">Training shall be conducted prior to job assignment. </w:t>
      </w:r>
      <w:sdt>
        <w:sdtPr>
          <w:alias w:val="Company Name"/>
          <w:tag w:val="Company Name"/>
          <w:id w:val="801079468"/>
          <w:placeholder>
            <w:docPart w:val="DECB82DD533D4252B29C53BAD8D979A6"/>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t xml:space="preserve"> shall provide training to ensure that the grounding requirements, purpose</w:t>
      </w:r>
      <w:r w:rsidR="00170E93">
        <w:t>s</w:t>
      </w:r>
      <w:r>
        <w:t>, function</w:t>
      </w:r>
      <w:r w:rsidR="00170E93">
        <w:t>s</w:t>
      </w:r>
      <w:r>
        <w:t>, and proper use</w:t>
      </w:r>
      <w:r w:rsidR="00170E93">
        <w:t>s</w:t>
      </w:r>
      <w:r>
        <w:t xml:space="preserve"> of tools to be used in the normal function of their jobs </w:t>
      </w:r>
      <w:r w:rsidR="00170E93">
        <w:t>are</w:t>
      </w:r>
      <w:r>
        <w:t xml:space="preserve"> understood by employees and that the knowledge and skills required for the safe </w:t>
      </w:r>
      <w:r w:rsidR="00170E93">
        <w:t>application</w:t>
      </w:r>
      <w:r>
        <w:t xml:space="preserve"> and usage is acquired by employees. This standard practice instruction shall be provided to and read by all employees receiving training. The training shall include, a</w:t>
      </w:r>
      <w:r w:rsidR="00F5632E">
        <w:t>t</w:t>
      </w:r>
      <w:r>
        <w:t xml:space="preserve"> a minimum</w:t>
      </w:r>
      <w:r w:rsidR="00F5632E">
        <w:t>,</w:t>
      </w:r>
      <w:r>
        <w:t xml:space="preserve"> the following:</w:t>
      </w:r>
    </w:p>
    <w:p w14:paraId="2AEB8BC4" w14:textId="77777777" w:rsidR="00E93959" w:rsidRDefault="00E93959" w:rsidP="00A35DE2">
      <w:pPr>
        <w:pStyle w:val="ListParagraph"/>
        <w:numPr>
          <w:ilvl w:val="0"/>
          <w:numId w:val="244"/>
        </w:numPr>
        <w:contextualSpacing w:val="0"/>
      </w:pPr>
      <w:r>
        <w:t>Grounding requirements for tools and associated site electrical equipment.</w:t>
      </w:r>
    </w:p>
    <w:p w14:paraId="295DB01A" w14:textId="77777777" w:rsidR="00E93959" w:rsidRDefault="00E93959" w:rsidP="00A35DE2">
      <w:pPr>
        <w:pStyle w:val="ListParagraph"/>
        <w:numPr>
          <w:ilvl w:val="0"/>
          <w:numId w:val="244"/>
        </w:numPr>
        <w:contextualSpacing w:val="0"/>
      </w:pPr>
      <w:r>
        <w:t>Types of tools appropriate for use.</w:t>
      </w:r>
    </w:p>
    <w:p w14:paraId="0A399D61" w14:textId="77777777" w:rsidR="00E93959" w:rsidRDefault="00E93959" w:rsidP="00A35DE2">
      <w:pPr>
        <w:pStyle w:val="ListParagraph"/>
        <w:numPr>
          <w:ilvl w:val="0"/>
          <w:numId w:val="244"/>
        </w:numPr>
        <w:contextualSpacing w:val="0"/>
      </w:pPr>
      <w:r>
        <w:t>Recognition of applicable electrical hazards associated with work to be completed.</w:t>
      </w:r>
    </w:p>
    <w:p w14:paraId="5F575419" w14:textId="77777777" w:rsidR="00E93959" w:rsidRDefault="00E93959" w:rsidP="00A35DE2">
      <w:pPr>
        <w:pStyle w:val="ListParagraph"/>
        <w:numPr>
          <w:ilvl w:val="0"/>
          <w:numId w:val="244"/>
        </w:numPr>
        <w:contextualSpacing w:val="0"/>
      </w:pPr>
      <w:r>
        <w:t>Tool selection requirements.</w:t>
      </w:r>
    </w:p>
    <w:p w14:paraId="34423653" w14:textId="77777777" w:rsidR="00E93959" w:rsidRDefault="00E93959" w:rsidP="00A35DE2">
      <w:pPr>
        <w:pStyle w:val="ListParagraph"/>
        <w:numPr>
          <w:ilvl w:val="0"/>
          <w:numId w:val="244"/>
        </w:numPr>
        <w:contextualSpacing w:val="0"/>
      </w:pPr>
      <w:r>
        <w:t>Procedures for removal of an electrical tool</w:t>
      </w:r>
      <w:r w:rsidR="00F5632E">
        <w:t xml:space="preserve"> or </w:t>
      </w:r>
      <w:r>
        <w:t>accessory from service.</w:t>
      </w:r>
    </w:p>
    <w:p w14:paraId="6B2ACF90" w14:textId="77777777" w:rsidR="00E93959" w:rsidRDefault="00E93959" w:rsidP="00A35DE2">
      <w:pPr>
        <w:pStyle w:val="ListParagraph"/>
        <w:numPr>
          <w:ilvl w:val="0"/>
          <w:numId w:val="244"/>
        </w:numPr>
        <w:contextualSpacing w:val="0"/>
      </w:pPr>
      <w:r>
        <w:t xml:space="preserve">All other employees whose work operations are or may be in an area where tools </w:t>
      </w:r>
      <w:r w:rsidR="00F5632E">
        <w:t xml:space="preserve">that </w:t>
      </w:r>
      <w:r>
        <w:t xml:space="preserve">could present a hazard to other than the user will be </w:t>
      </w:r>
      <w:r w:rsidR="00F5632E">
        <w:t>made aware</w:t>
      </w:r>
      <w:r>
        <w:t xml:space="preserve"> </w:t>
      </w:r>
      <w:r w:rsidR="00F5632E">
        <w:t xml:space="preserve">of the </w:t>
      </w:r>
      <w:r>
        <w:t>hazards.</w:t>
      </w:r>
    </w:p>
    <w:p w14:paraId="6469B71B" w14:textId="77777777" w:rsidR="00E93959" w:rsidRDefault="00477059" w:rsidP="00A35DE2">
      <w:pPr>
        <w:pStyle w:val="ListParagraph"/>
        <w:numPr>
          <w:ilvl w:val="0"/>
          <w:numId w:val="244"/>
        </w:numPr>
        <w:contextualSpacing w:val="0"/>
      </w:pPr>
      <w:r>
        <w:t>Tools identification:</w:t>
      </w:r>
      <w:r w:rsidR="00E93959">
        <w:t xml:space="preserve"> Tools having identification numbers will be checked for legibility.</w:t>
      </w:r>
    </w:p>
    <w:p w14:paraId="46A260F2" w14:textId="1DDCB4C4" w:rsidR="00E93959" w:rsidRDefault="00E93959" w:rsidP="00A35DE2">
      <w:pPr>
        <w:pStyle w:val="ListParagraph"/>
        <w:numPr>
          <w:ilvl w:val="0"/>
          <w:numId w:val="244"/>
        </w:numPr>
        <w:contextualSpacing w:val="0"/>
      </w:pPr>
      <w:r>
        <w:t>Certification</w:t>
      </w:r>
      <w:r w:rsidR="00477059">
        <w:t>:</w:t>
      </w:r>
      <w:r>
        <w:t xml:space="preserve"> </w:t>
      </w:r>
      <w:sdt>
        <w:sdtPr>
          <w:alias w:val="Company Name"/>
          <w:tag w:val="Company Name"/>
          <w:id w:val="801079469"/>
          <w:placeholder>
            <w:docPart w:val="545449AF1FAA456F87EE883235319ED0"/>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t xml:space="preserve"> shall certify that employee training has been accomplished and is being kept up to date. The certification shall contain each employee's name and dates of training.</w:t>
      </w:r>
    </w:p>
    <w:p w14:paraId="5E6E1175" w14:textId="77777777" w:rsidR="00E93959" w:rsidRDefault="00E93959" w:rsidP="00A35DE2">
      <w:pPr>
        <w:pStyle w:val="ListParagraph"/>
        <w:numPr>
          <w:ilvl w:val="0"/>
          <w:numId w:val="244"/>
        </w:numPr>
        <w:contextualSpacing w:val="0"/>
      </w:pPr>
      <w:r>
        <w:t>Tool trainers</w:t>
      </w:r>
      <w:r w:rsidR="00477059">
        <w:t>:</w:t>
      </w:r>
      <w:r>
        <w:t xml:space="preserve"> The following employees or position titles will receive training and</w:t>
      </w:r>
      <w:r w:rsidR="00922E70">
        <w:t>,</w:t>
      </w:r>
      <w:r>
        <w:t xml:space="preserve"> as required, </w:t>
      </w:r>
      <w:r w:rsidR="0070095B">
        <w:t>serve as tool trainers. Company-</w:t>
      </w:r>
      <w:r>
        <w:t>qualified</w:t>
      </w:r>
      <w:r w:rsidR="0070095B">
        <w:t>,</w:t>
      </w:r>
      <w:r>
        <w:t xml:space="preserve"> </w:t>
      </w:r>
      <w:r w:rsidR="0070095B">
        <w:t xml:space="preserve">assured grounding program </w:t>
      </w:r>
      <w:r>
        <w:t>trainers will consist of the following:</w:t>
      </w:r>
    </w:p>
    <w:p w14:paraId="3FA0A4C6" w14:textId="77777777" w:rsidR="00E93959" w:rsidRDefault="00E93959" w:rsidP="00A35DE2">
      <w:pPr>
        <w:pStyle w:val="ListParagraph"/>
        <w:numPr>
          <w:ilvl w:val="1"/>
          <w:numId w:val="244"/>
        </w:numPr>
        <w:contextualSpacing w:val="0"/>
      </w:pPr>
      <w:r>
        <w:t>Title Member</w:t>
      </w:r>
    </w:p>
    <w:p w14:paraId="10DE0FA8" w14:textId="77777777" w:rsidR="00E93959" w:rsidRDefault="00E93959" w:rsidP="00A35DE2">
      <w:pPr>
        <w:pStyle w:val="ListParagraph"/>
        <w:numPr>
          <w:ilvl w:val="1"/>
          <w:numId w:val="244"/>
        </w:numPr>
        <w:contextualSpacing w:val="0"/>
      </w:pPr>
      <w:r>
        <w:t>Trainer Safety Officer</w:t>
      </w:r>
    </w:p>
    <w:p w14:paraId="320B5DB3" w14:textId="77777777" w:rsidR="00E93959" w:rsidRDefault="00E93959" w:rsidP="00A35DE2">
      <w:pPr>
        <w:pStyle w:val="ListParagraph"/>
        <w:numPr>
          <w:ilvl w:val="1"/>
          <w:numId w:val="244"/>
        </w:numPr>
        <w:contextualSpacing w:val="0"/>
      </w:pPr>
      <w:r>
        <w:t>Trainer First Line Supervisors</w:t>
      </w:r>
    </w:p>
    <w:p w14:paraId="7916624F" w14:textId="77777777" w:rsidR="00E93959" w:rsidRDefault="00E93959" w:rsidP="00A35DE2">
      <w:pPr>
        <w:pStyle w:val="ListParagraph"/>
        <w:numPr>
          <w:ilvl w:val="1"/>
          <w:numId w:val="244"/>
        </w:numPr>
        <w:tabs>
          <w:tab w:val="left" w:pos="4680"/>
        </w:tabs>
        <w:contextualSpacing w:val="0"/>
      </w:pPr>
      <w:r>
        <w:t xml:space="preserve">Trainer </w:t>
      </w:r>
      <w:r w:rsidR="0070095B" w:rsidRPr="0070095B">
        <w:rPr>
          <w:u w:val="single"/>
        </w:rPr>
        <w:tab/>
      </w:r>
    </w:p>
    <w:p w14:paraId="6AC65912" w14:textId="77777777" w:rsidR="00E93959" w:rsidRDefault="00E93959" w:rsidP="00A35DE2">
      <w:pPr>
        <w:pStyle w:val="ListParagraph"/>
        <w:numPr>
          <w:ilvl w:val="1"/>
          <w:numId w:val="244"/>
        </w:numPr>
        <w:tabs>
          <w:tab w:val="left" w:pos="4680"/>
        </w:tabs>
        <w:contextualSpacing w:val="0"/>
      </w:pPr>
      <w:r>
        <w:t>Trainer</w:t>
      </w:r>
      <w:r w:rsidR="0070095B">
        <w:t xml:space="preserve"> </w:t>
      </w:r>
      <w:r w:rsidR="0070095B" w:rsidRPr="0070095B">
        <w:rPr>
          <w:u w:val="single"/>
        </w:rPr>
        <w:tab/>
      </w:r>
    </w:p>
    <w:p w14:paraId="565408CA" w14:textId="7CA1736E" w:rsidR="00E93959" w:rsidRDefault="00E93959" w:rsidP="00A35DE2">
      <w:pPr>
        <w:pStyle w:val="H1Numbered"/>
        <w:numPr>
          <w:ilvl w:val="0"/>
          <w:numId w:val="273"/>
        </w:numPr>
      </w:pPr>
      <w:r>
        <w:t>REFRESHER TRAINING</w:t>
      </w:r>
    </w:p>
    <w:p w14:paraId="70E213F5" w14:textId="77777777" w:rsidR="00E93959" w:rsidRDefault="00E93959" w:rsidP="003977AD">
      <w:r>
        <w:t>This standard practice instruction shall be provided to and read by all employees receiving refresher training. The training content shall be identical to initial training. Refresher training will be conducted on</w:t>
      </w:r>
      <w:r w:rsidR="00922E70">
        <w:t xml:space="preserve"> an</w:t>
      </w:r>
      <w:r>
        <w:t xml:space="preserve"> as</w:t>
      </w:r>
      <w:r w:rsidR="00922E70">
        <w:t>-</w:t>
      </w:r>
      <w:r>
        <w:t>required basis or when the following conditions are met,</w:t>
      </w:r>
      <w:r w:rsidR="003977AD">
        <w:t xml:space="preserve"> which ever event occurs sooner:</w:t>
      </w:r>
    </w:p>
    <w:p w14:paraId="2C249165" w14:textId="77777777" w:rsidR="00E93959" w:rsidRDefault="00E93959" w:rsidP="00A35DE2">
      <w:pPr>
        <w:pStyle w:val="ListParagraph"/>
        <w:numPr>
          <w:ilvl w:val="0"/>
          <w:numId w:val="245"/>
        </w:numPr>
        <w:contextualSpacing w:val="0"/>
      </w:pPr>
      <w:r>
        <w:t>Retraining shall be provided for all authorized and affected employees whenever (and prior to) there being a change in their job assignments, a change in the type of tools used, or when a known hazard is added to the work environment.</w:t>
      </w:r>
    </w:p>
    <w:p w14:paraId="11EA9F0B" w14:textId="2DAC7408" w:rsidR="00E93959" w:rsidRPr="004E0DCA" w:rsidRDefault="00E93959" w:rsidP="00A35DE2">
      <w:pPr>
        <w:pStyle w:val="ListParagraph"/>
        <w:numPr>
          <w:ilvl w:val="0"/>
          <w:numId w:val="245"/>
        </w:numPr>
        <w:contextualSpacing w:val="0"/>
      </w:pPr>
      <w:r>
        <w:t xml:space="preserve">Additional retraining shall also be conducted whenever a periodic inspection reveals, or </w:t>
      </w:r>
      <w:r w:rsidRPr="004E0DCA">
        <w:t xml:space="preserve">whenever </w:t>
      </w:r>
      <w:sdt>
        <w:sdtPr>
          <w:alias w:val="Company Name"/>
          <w:tag w:val="Company Name"/>
          <w:id w:val="801079470"/>
          <w:placeholder>
            <w:docPart w:val="E573D4FA7C0A49489C215993046372C5"/>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Pr="004E0DCA">
        <w:t xml:space="preserve"> has reason to believe, that there are deviations from or inadequacies in the employee's knowledge or use of tools.</w:t>
      </w:r>
    </w:p>
    <w:p w14:paraId="70E42A2E" w14:textId="77777777" w:rsidR="00E93959" w:rsidRPr="004E0DCA" w:rsidRDefault="00E93959" w:rsidP="00A35DE2">
      <w:pPr>
        <w:pStyle w:val="ListParagraph"/>
        <w:numPr>
          <w:ilvl w:val="0"/>
          <w:numId w:val="245"/>
        </w:numPr>
        <w:contextualSpacing w:val="0"/>
      </w:pPr>
      <w:r w:rsidRPr="004E0DCA">
        <w:t>The retraining shall reestablish employee proficiency and introduce new or revised methods and procedures, as necessary.</w:t>
      </w:r>
    </w:p>
    <w:p w14:paraId="7C3327F5" w14:textId="11CF9934" w:rsidR="00D20632" w:rsidRDefault="00E93959" w:rsidP="00A35DE2">
      <w:pPr>
        <w:pStyle w:val="ListParagraph"/>
        <w:numPr>
          <w:ilvl w:val="0"/>
          <w:numId w:val="245"/>
        </w:numPr>
        <w:contextualSpacing w:val="0"/>
      </w:pPr>
      <w:r w:rsidRPr="004E0DCA">
        <w:t>Certification</w:t>
      </w:r>
      <w:r w:rsidR="00477059">
        <w:t>:</w:t>
      </w:r>
      <w:r w:rsidRPr="004E0DCA">
        <w:t xml:space="preserve"> </w:t>
      </w:r>
      <w:sdt>
        <w:sdtPr>
          <w:alias w:val="Company Name"/>
          <w:tag w:val="Company Name"/>
          <w:id w:val="801079471"/>
          <w:placeholder>
            <w:docPart w:val="24B3AD1DBF3643FB859F42DB7DFCF840"/>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Pr="004E0DCA">
        <w:t xml:space="preserve"> shall certify that employee training has been accomplished and is being</w:t>
      </w:r>
      <w:r>
        <w:t xml:space="preserve"> kept up to date. The certification shall contain each employee's name and dates of training.</w:t>
      </w:r>
    </w:p>
    <w:p w14:paraId="6034E343" w14:textId="77777777" w:rsidR="00A95586" w:rsidRDefault="00A95586" w:rsidP="003D6084">
      <w:pPr>
        <w:sectPr w:rsidR="00A95586" w:rsidSect="001A6F95">
          <w:headerReference w:type="even" r:id="rId122"/>
          <w:headerReference w:type="default" r:id="rId123"/>
          <w:footerReference w:type="even" r:id="rId124"/>
          <w:footerReference w:type="default" r:id="rId125"/>
          <w:headerReference w:type="first" r:id="rId126"/>
          <w:pgSz w:w="12240" w:h="15840"/>
          <w:pgMar w:top="1440" w:right="1440" w:bottom="1440" w:left="1440" w:header="720" w:footer="720" w:gutter="0"/>
          <w:pgNumType w:start="1"/>
          <w:cols w:space="720"/>
          <w:docGrid w:linePitch="360"/>
        </w:sectPr>
      </w:pPr>
    </w:p>
    <w:p w14:paraId="5B50FEFB" w14:textId="22B4BDF6" w:rsidR="003D6084" w:rsidRPr="00634E16" w:rsidRDefault="003D6084" w:rsidP="003D6084">
      <w:pPr>
        <w:pStyle w:val="Title"/>
        <w:rPr>
          <w:color w:val="002060"/>
        </w:rPr>
      </w:pPr>
      <w:r w:rsidRPr="00634E16">
        <w:rPr>
          <w:color w:val="002060"/>
        </w:rPr>
        <w:t xml:space="preserve">APPENDIX </w:t>
      </w:r>
      <w:r w:rsidR="00A95586" w:rsidRPr="00634E16">
        <w:rPr>
          <w:color w:val="002060"/>
        </w:rPr>
        <w:t>P</w:t>
      </w:r>
      <w:r w:rsidRPr="00634E16">
        <w:rPr>
          <w:color w:val="002060"/>
        </w:rPr>
        <w:t>:</w:t>
      </w:r>
    </w:p>
    <w:p w14:paraId="4D52B96D" w14:textId="77777777" w:rsidR="003D6084" w:rsidRPr="00634E16" w:rsidRDefault="003D6084" w:rsidP="003D6084">
      <w:pPr>
        <w:pStyle w:val="Title"/>
        <w:rPr>
          <w:color w:val="002060"/>
        </w:rPr>
      </w:pPr>
    </w:p>
    <w:p w14:paraId="79A0670E" w14:textId="69FADD3B" w:rsidR="003D6084" w:rsidRPr="00634E16" w:rsidRDefault="00F84F6D" w:rsidP="003D6084">
      <w:pPr>
        <w:pStyle w:val="Title"/>
        <w:rPr>
          <w:color w:val="002060"/>
        </w:rPr>
      </w:pPr>
      <w:r w:rsidRPr="00634E16">
        <w:rPr>
          <w:color w:val="002060"/>
        </w:rPr>
        <w:t>SILICA EXPOSURE CONTROL PROGRAM</w:t>
      </w:r>
    </w:p>
    <w:p w14:paraId="199E89D6" w14:textId="77777777" w:rsidR="003D6084" w:rsidRDefault="003D6084" w:rsidP="003D6084">
      <w:pPr>
        <w:jc w:val="center"/>
      </w:pPr>
    </w:p>
    <w:p w14:paraId="721A930F" w14:textId="77777777" w:rsidR="003D6084" w:rsidRDefault="003D6084" w:rsidP="003D6084">
      <w:pPr>
        <w:jc w:val="center"/>
      </w:pPr>
      <w:r>
        <w:t>For Compliance With</w:t>
      </w:r>
    </w:p>
    <w:p w14:paraId="008888C2" w14:textId="77777777" w:rsidR="003D6084" w:rsidRDefault="003D6084" w:rsidP="003D6084">
      <w:pPr>
        <w:jc w:val="center"/>
      </w:pPr>
      <w:r>
        <w:t>OSHA Rules and Regulations</w:t>
      </w:r>
    </w:p>
    <w:p w14:paraId="5E02A69F" w14:textId="74CFC0C7" w:rsidR="003D6084" w:rsidRPr="00A86884" w:rsidRDefault="00FA0F29" w:rsidP="003D6084">
      <w:pPr>
        <w:jc w:val="center"/>
      </w:pPr>
      <w:r>
        <w:t>29 CFR 1910.1053 and 1926.1153</w:t>
      </w:r>
    </w:p>
    <w:sdt>
      <w:sdtPr>
        <w:alias w:val="Company Name"/>
        <w:tag w:val="Company Name"/>
        <w:id w:val="-556935752"/>
        <w:placeholder>
          <w:docPart w:val="4F0615AF5EAD42F69CEC5C11D454AA65"/>
        </w:placeholder>
        <w:dataBinding w:prefixMappings="xmlns:ns0='http://schemas.openxmlformats.org/officeDocument/2006/extended-properties' " w:xpath="/ns0:Properties[1]/ns0:Company[1]" w:storeItemID="{6668398D-A668-4E3E-A5EB-62B293D839F1}"/>
        <w:text/>
      </w:sdtPr>
      <w:sdtEndPr/>
      <w:sdtContent>
        <w:p w14:paraId="26BEFF76" w14:textId="056A56EF" w:rsidR="003D6084" w:rsidRPr="00A86884" w:rsidRDefault="004478D0" w:rsidP="003D6084">
          <w:pPr>
            <w:jc w:val="center"/>
          </w:pPr>
          <w:r>
            <w:t>[Company Name]</w:t>
          </w:r>
        </w:p>
      </w:sdtContent>
    </w:sdt>
    <w:sdt>
      <w:sdtPr>
        <w:alias w:val="Company Street Address"/>
        <w:tag w:val="Company Street Address"/>
        <w:id w:val="1482348897"/>
        <w:placeholder>
          <w:docPart w:val="EFA0E25E63024E7D954ABFE80322541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14:paraId="085B1E00" w14:textId="77777777" w:rsidR="003D6084" w:rsidRPr="00A86884" w:rsidRDefault="003D6084" w:rsidP="003D6084">
          <w:pPr>
            <w:jc w:val="center"/>
          </w:pPr>
          <w:r w:rsidRPr="00A86884">
            <w:rPr>
              <w:rStyle w:val="CenteredCalibriChar"/>
            </w:rPr>
            <w:t>[Company Street Address]</w:t>
          </w:r>
        </w:p>
      </w:sdtContent>
    </w:sdt>
    <w:sdt>
      <w:sdtPr>
        <w:alias w:val="Company City, State Zip"/>
        <w:tag w:val="City, State Zip"/>
        <w:id w:val="-643898559"/>
        <w:placeholder>
          <w:docPart w:val="8D1C9C3275EB4BC798AD4A9E5D336F6A"/>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2A9A8818" w14:textId="77777777" w:rsidR="003D6084" w:rsidRPr="00D20632" w:rsidRDefault="003D6084" w:rsidP="003D6084">
          <w:pPr>
            <w:jc w:val="center"/>
          </w:pPr>
          <w:r w:rsidRPr="00D20632">
            <w:t>[Company City, State Zip]</w:t>
          </w:r>
        </w:p>
      </w:sdtContent>
    </w:sdt>
    <w:p w14:paraId="0563CD00" w14:textId="77777777" w:rsidR="003D6084" w:rsidRPr="00D20632" w:rsidRDefault="00460C3B" w:rsidP="003D6084">
      <w:pPr>
        <w:jc w:val="center"/>
      </w:pPr>
      <w:sdt>
        <w:sdtPr>
          <w:alias w:val="Company Phone"/>
          <w:id w:val="-1523080828"/>
          <w:placeholder>
            <w:docPart w:val="E8048421BBAB489EA8819B824CC15DDE"/>
          </w:placeholder>
          <w:showingPlcHdr/>
          <w:dataBinding w:prefixMappings="xmlns:ns0='http://schemas.microsoft.com/office/2006/coverPageProps' " w:xpath="/ns0:CoverPageProperties[1]/ns0:CompanyPhone[1]" w:storeItemID="{55AF091B-3C7A-41E3-B477-F2FDAA23CFDA}"/>
          <w:text/>
        </w:sdtPr>
        <w:sdtEndPr/>
        <w:sdtContent>
          <w:r w:rsidR="003D6084" w:rsidRPr="00D20632">
            <w:rPr>
              <w:rStyle w:val="PlaceholderText"/>
              <w:color w:val="auto"/>
            </w:rPr>
            <w:t>[Company Phone]</w:t>
          </w:r>
        </w:sdtContent>
      </w:sdt>
    </w:p>
    <w:p w14:paraId="60BC2907" w14:textId="77777777" w:rsidR="003D6084" w:rsidRPr="00D20632" w:rsidRDefault="003D6084" w:rsidP="003D6084">
      <w:pPr>
        <w:jc w:val="center"/>
      </w:pPr>
    </w:p>
    <w:sdt>
      <w:sdtPr>
        <w:alias w:val="Health and Safety Officer Name"/>
        <w:tag w:val="Health and Safety Officer Name"/>
        <w:id w:val="-1585985888"/>
        <w:placeholder>
          <w:docPart w:val="3262DC5D15A14B7BA8D04EDC227FBFDC"/>
        </w:placeholder>
        <w:dataBinding w:prefixMappings="xmlns:ns0='http://purl.org/dc/elements/1.1/' xmlns:ns1='http://schemas.openxmlformats.org/package/2006/metadata/core-properties' " w:xpath="/ns1:coreProperties[1]/ns0:creator[1]" w:storeItemID="{6C3C8BC8-F283-45AE-878A-BAB7291924A1}"/>
        <w:text/>
      </w:sdtPr>
      <w:sdtEndPr/>
      <w:sdtContent>
        <w:p w14:paraId="2D7EDBF1" w14:textId="752C531D" w:rsidR="003D6084" w:rsidRPr="00D20632" w:rsidRDefault="007971DD" w:rsidP="003D6084">
          <w:pPr>
            <w:jc w:val="center"/>
          </w:pPr>
          <w:r>
            <w:t>[Health and Safety Officer Name], the</w:t>
          </w:r>
        </w:p>
      </w:sdtContent>
    </w:sdt>
    <w:sdt>
      <w:sdtPr>
        <w:alias w:val="Health and Safety Officer Title"/>
        <w:tag w:val="Health and Safety Officer Title"/>
        <w:id w:val="1125662103"/>
        <w:placeholder>
          <w:docPart w:val="162BD56177764F9FA58C112BD5C2BB43"/>
        </w:placeholder>
        <w:showingPlcHdr/>
        <w:dataBinding w:prefixMappings="xmlns:ns0='http://schemas.microsoft.com/office/2006/coverPageProps' " w:xpath="/ns0:CoverPageProperties[1]/ns0:Abstract[1]" w:storeItemID="{55AF091B-3C7A-41E3-B477-F2FDAA23CFDA}"/>
        <w:text/>
      </w:sdtPr>
      <w:sdtEndPr/>
      <w:sdtContent>
        <w:p w14:paraId="76C883B0" w14:textId="77777777" w:rsidR="003D6084" w:rsidRPr="00D20632" w:rsidRDefault="003D6084" w:rsidP="003D6084">
          <w:pPr>
            <w:jc w:val="center"/>
          </w:pPr>
          <w:r w:rsidRPr="00D20632">
            <w:rPr>
              <w:rStyle w:val="PlaceholderText"/>
              <w:color w:val="auto"/>
            </w:rPr>
            <w:t>[Health and Safety Officer Title]</w:t>
          </w:r>
        </w:p>
      </w:sdtContent>
    </w:sdt>
    <w:p w14:paraId="057100A9" w14:textId="77777777" w:rsidR="003D6084" w:rsidRDefault="003D6084" w:rsidP="003D6084">
      <w:r>
        <w:br w:type="page"/>
      </w:r>
    </w:p>
    <w:p w14:paraId="0BA3E88F" w14:textId="6400F9FE" w:rsidR="004465B5" w:rsidRPr="009B4AD5" w:rsidRDefault="004465B5" w:rsidP="00A35DE2">
      <w:pPr>
        <w:pStyle w:val="H1Numbered"/>
        <w:numPr>
          <w:ilvl w:val="0"/>
          <w:numId w:val="357"/>
        </w:numPr>
        <w:ind w:left="360"/>
      </w:pPr>
      <w:r w:rsidRPr="009B4AD5">
        <w:t>Objective</w:t>
      </w:r>
    </w:p>
    <w:p w14:paraId="299E3531" w14:textId="77777777" w:rsidR="004478D0" w:rsidRDefault="004465B5" w:rsidP="007307DF">
      <w:r>
        <w:t>The purpose of this plan is to comply with provisions set forth in the Occupational Safety &amp; Health Administration’s (OSHA) 29 CFR 1910.1053 and 1926.1153, Respirable Crystalline Silica, to limit employee exposure to airborne respirable crystalline silica (RCS). Chronic exposure to dust containing crystalline silica has been shown to result in Silicosis, an irreversible illness of the lungs. Additionally, crystalline silica has been classified as a human lung carcinogen.</w:t>
      </w:r>
    </w:p>
    <w:p w14:paraId="2A1D6920" w14:textId="1643BC7A" w:rsidR="004465B5" w:rsidRDefault="004465B5" w:rsidP="004465B5">
      <w:r>
        <w:t xml:space="preserve"> </w:t>
      </w:r>
      <w:sdt>
        <w:sdtPr>
          <w:alias w:val="Company Name"/>
          <w:tag w:val="Company Name"/>
          <w:id w:val="-1584368078"/>
          <w:placeholder>
            <w:docPart w:val="2089912E961F462BAB971BCAE0BB3E0C"/>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004478D0">
        <w:t xml:space="preserve"> </w:t>
      </w:r>
      <w:r>
        <w:t>implements exposure controls which protect employees from exposure to airborne RCS. While implementing control measures to further reduce occupational exposure to silica, employees may be enrolled in this Silica Exposure Control Plan.</w:t>
      </w:r>
    </w:p>
    <w:p w14:paraId="4556CCC9" w14:textId="1A94CF49" w:rsidR="004465B5" w:rsidRPr="009B4AD5" w:rsidRDefault="004465B5" w:rsidP="00A35DE2">
      <w:pPr>
        <w:pStyle w:val="H1Numbered"/>
        <w:numPr>
          <w:ilvl w:val="0"/>
          <w:numId w:val="357"/>
        </w:numPr>
        <w:ind w:left="360"/>
      </w:pPr>
      <w:r w:rsidRPr="009B4AD5">
        <w:t>Scope</w:t>
      </w:r>
    </w:p>
    <w:p w14:paraId="2DFB24E5" w14:textId="5024C938" w:rsidR="004465B5" w:rsidRDefault="004465B5" w:rsidP="004465B5">
      <w:r>
        <w:t>This Silica Exposure Control Plan (SECP) covers</w:t>
      </w:r>
      <w:r w:rsidR="004478D0">
        <w:t xml:space="preserve"> </w:t>
      </w:r>
      <w:sdt>
        <w:sdtPr>
          <w:alias w:val="Company Name"/>
          <w:tag w:val="Company Name"/>
          <w:id w:val="475262708"/>
          <w:placeholder>
            <w:docPart w:val="EA6F2177839D4A8D90FCEFDA5621477B"/>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004478D0">
        <w:t xml:space="preserve"> </w:t>
      </w:r>
      <w:r>
        <w:t>employees whose job duties potentially expose them to hazardous levels of respirable crystalline silica. This program takes appropriate measures to comply with the permissible exposure limit (PEL) and action level (AL) included in OSHA Standards 29 CFR 1910.1053 and 1926.1153. Elements of this program include engineering and administrative exposure controls, use of respiratory protection, exposure monitoring, medical surveillance, training, recordkeeping, and program evaluation.</w:t>
      </w:r>
    </w:p>
    <w:p w14:paraId="16C331EC" w14:textId="5EA5A2F1" w:rsidR="004465B5" w:rsidRPr="009B4AD5" w:rsidRDefault="007266B0" w:rsidP="00A35DE2">
      <w:pPr>
        <w:pStyle w:val="H1Numbered"/>
        <w:numPr>
          <w:ilvl w:val="0"/>
          <w:numId w:val="357"/>
        </w:numPr>
        <w:ind w:left="360"/>
      </w:pPr>
      <w:r w:rsidRPr="009B4AD5">
        <w:t>REGULATIONS AND OTHER REQUIREMENTS</w:t>
      </w:r>
    </w:p>
    <w:p w14:paraId="595EDE35" w14:textId="7411142A" w:rsidR="004465B5" w:rsidRPr="009B4AD5" w:rsidRDefault="004465B5" w:rsidP="00400863">
      <w:pPr>
        <w:pStyle w:val="Heading3"/>
        <w:numPr>
          <w:ilvl w:val="0"/>
          <w:numId w:val="358"/>
        </w:numPr>
      </w:pPr>
      <w:r w:rsidRPr="009B4AD5">
        <w:t>Occupational Safety &amp; Health Administration (OSHA)</w:t>
      </w:r>
    </w:p>
    <w:p w14:paraId="277F8F4A" w14:textId="77777777" w:rsidR="004465B5" w:rsidRDefault="004465B5" w:rsidP="004465B5">
      <w:r>
        <w:t>This Silica Exposure Control Plan complies with the following OSHA standards:</w:t>
      </w:r>
    </w:p>
    <w:p w14:paraId="63A8E345" w14:textId="77777777" w:rsidR="004465B5" w:rsidRDefault="004465B5" w:rsidP="004465B5">
      <w:r>
        <w:t>•</w:t>
      </w:r>
      <w:r>
        <w:tab/>
        <w:t>29 CFR 1910.1053 and 1926.1153, Respirable Crystalline Silica</w:t>
      </w:r>
    </w:p>
    <w:p w14:paraId="6123C2A7" w14:textId="77777777" w:rsidR="004465B5" w:rsidRDefault="004465B5" w:rsidP="004465B5">
      <w:r>
        <w:t>•</w:t>
      </w:r>
      <w:r>
        <w:tab/>
        <w:t>29 CFR 1910.134 and 1926.xxx, Respiratory Protection Standard</w:t>
      </w:r>
    </w:p>
    <w:p w14:paraId="33EF72C9" w14:textId="77777777" w:rsidR="004465B5" w:rsidRDefault="004465B5" w:rsidP="004465B5">
      <w:r>
        <w:t>•</w:t>
      </w:r>
      <w:r>
        <w:tab/>
        <w:t>29 CFR 1910.1200 and 1926.xxx, Hazard Communication</w:t>
      </w:r>
    </w:p>
    <w:p w14:paraId="04135500" w14:textId="44F96223" w:rsidR="004465B5" w:rsidRPr="009B4AD5" w:rsidRDefault="00586CD7" w:rsidP="00A35DE2">
      <w:pPr>
        <w:pStyle w:val="H1Numbered"/>
        <w:numPr>
          <w:ilvl w:val="0"/>
          <w:numId w:val="357"/>
        </w:numPr>
        <w:ind w:left="360"/>
      </w:pPr>
      <w:r w:rsidRPr="009B4AD5">
        <w:t>ROLES AND RESPONSIBILITIES</w:t>
      </w:r>
    </w:p>
    <w:p w14:paraId="74B09B84" w14:textId="16C8D725" w:rsidR="004465B5" w:rsidRDefault="004465B5" w:rsidP="009B4AD5">
      <w:r>
        <w:t xml:space="preserve">This Silica Exposure Control Plan for </w:t>
      </w:r>
      <w:sdt>
        <w:sdtPr>
          <w:alias w:val="Company Name"/>
          <w:tag w:val="Company Name"/>
          <w:id w:val="656649391"/>
          <w:placeholder>
            <w:docPart w:val="6937B7B0625D4C28820972F1558B657D"/>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00037A41">
        <w:t xml:space="preserve"> employees</w:t>
      </w:r>
      <w:r>
        <w:t xml:space="preserve"> is a cooperative effort between the </w:t>
      </w:r>
      <w:sdt>
        <w:sdtPr>
          <w:alias w:val="Company Name"/>
          <w:tag w:val="Company Name"/>
          <w:id w:val="1242909728"/>
          <w:placeholder>
            <w:docPart w:val="7FF4BC9BCBCF4A29B30414A3E8C9D03C"/>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t>healthcare providers, supervisors, and employees. Specific responsibilities relating to this Silica Exposure Control Plan are outlined below.</w:t>
      </w:r>
    </w:p>
    <w:p w14:paraId="364B11D6" w14:textId="27BC3796" w:rsidR="004465B5" w:rsidRPr="009B4AD5" w:rsidRDefault="00460C3B" w:rsidP="00400863">
      <w:pPr>
        <w:pStyle w:val="Heading3"/>
      </w:pPr>
      <w:sdt>
        <w:sdtPr>
          <w:alias w:val="Company Name"/>
          <w:tag w:val="Company Name"/>
          <w:id w:val="-974515143"/>
          <w:placeholder>
            <w:docPart w:val="6E4B393C25624484931F68DD4E1E0328"/>
          </w:placeholder>
          <w:dataBinding w:prefixMappings="xmlns:ns0='http://schemas.openxmlformats.org/officeDocument/2006/extended-properties' " w:xpath="/ns0:Properties[1]/ns0:Company[1]" w:storeItemID="{6668398D-A668-4E3E-A5EB-62B293D839F1}"/>
          <w:text/>
        </w:sdtPr>
        <w:sdtEndPr/>
        <w:sdtContent>
          <w:r w:rsidR="004478D0" w:rsidRPr="009B4AD5">
            <w:t>[Company Name]</w:t>
          </w:r>
        </w:sdtContent>
      </w:sdt>
      <w:r w:rsidR="004478D0" w:rsidRPr="009B4AD5">
        <w:t xml:space="preserve"> </w:t>
      </w:r>
      <w:r w:rsidR="004465B5" w:rsidRPr="009B4AD5">
        <w:t>Occupational Health &amp; Safety</w:t>
      </w:r>
    </w:p>
    <w:p w14:paraId="78F81462" w14:textId="7917208F" w:rsidR="004465B5" w:rsidRDefault="004465B5" w:rsidP="00A35DE2">
      <w:pPr>
        <w:pStyle w:val="ListParagraph"/>
        <w:numPr>
          <w:ilvl w:val="0"/>
          <w:numId w:val="360"/>
        </w:numPr>
      </w:pPr>
      <w:r>
        <w:t>Develop, administer, and review this Silica ECP</w:t>
      </w:r>
    </w:p>
    <w:p w14:paraId="6032E50B" w14:textId="3AB18AB0" w:rsidR="004465B5" w:rsidRDefault="004465B5" w:rsidP="00A35DE2">
      <w:pPr>
        <w:pStyle w:val="ListParagraph"/>
        <w:numPr>
          <w:ilvl w:val="0"/>
          <w:numId w:val="360"/>
        </w:numPr>
      </w:pPr>
      <w:r>
        <w:t>Conduct RCS hazard and exposure assessments</w:t>
      </w:r>
    </w:p>
    <w:p w14:paraId="1B89B123" w14:textId="2BAC3114" w:rsidR="004465B5" w:rsidRDefault="004465B5" w:rsidP="00A35DE2">
      <w:pPr>
        <w:pStyle w:val="ListParagraph"/>
        <w:numPr>
          <w:ilvl w:val="0"/>
          <w:numId w:val="360"/>
        </w:numPr>
      </w:pPr>
      <w:r>
        <w:t>Determine appropriate control measures, in accordance with this ECP</w:t>
      </w:r>
    </w:p>
    <w:p w14:paraId="0C5D52E6" w14:textId="6CCD2AED" w:rsidR="004465B5" w:rsidRDefault="004465B5" w:rsidP="00A35DE2">
      <w:pPr>
        <w:pStyle w:val="ListParagraph"/>
        <w:numPr>
          <w:ilvl w:val="0"/>
          <w:numId w:val="360"/>
        </w:numPr>
      </w:pPr>
      <w:r>
        <w:t xml:space="preserve">Enroll employees into the </w:t>
      </w:r>
      <w:sdt>
        <w:sdtPr>
          <w:alias w:val="Company Name"/>
          <w:tag w:val="Company Name"/>
          <w:id w:val="-1709641014"/>
          <w:placeholder>
            <w:docPart w:val="D973518DB03E4FF9BA00517DE41A5079"/>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t>Respiratory Protection Program if they conduct activities that could result in exposure to RCS</w:t>
      </w:r>
    </w:p>
    <w:p w14:paraId="73420A75" w14:textId="36D76FF9" w:rsidR="004465B5" w:rsidRDefault="004465B5" w:rsidP="00A35DE2">
      <w:pPr>
        <w:pStyle w:val="ListParagraph"/>
        <w:numPr>
          <w:ilvl w:val="0"/>
          <w:numId w:val="360"/>
        </w:numPr>
      </w:pPr>
      <w:r>
        <w:t>Train personnel on this Silica ECP</w:t>
      </w:r>
    </w:p>
    <w:p w14:paraId="47982097" w14:textId="08BDE330" w:rsidR="004465B5" w:rsidRDefault="004465B5" w:rsidP="00A35DE2">
      <w:pPr>
        <w:pStyle w:val="ListParagraph"/>
        <w:numPr>
          <w:ilvl w:val="0"/>
          <w:numId w:val="360"/>
        </w:numPr>
      </w:pPr>
      <w:r>
        <w:t>Coordinate x-ray services for employees as part of medical surveillance requirements</w:t>
      </w:r>
    </w:p>
    <w:p w14:paraId="22BEDEC0" w14:textId="3FF0F99E" w:rsidR="004465B5" w:rsidRDefault="004465B5" w:rsidP="00A35DE2">
      <w:pPr>
        <w:pStyle w:val="ListParagraph"/>
        <w:numPr>
          <w:ilvl w:val="0"/>
          <w:numId w:val="360"/>
        </w:numPr>
      </w:pPr>
      <w:r>
        <w:t>Maintain training records Conduct program evaluations</w:t>
      </w:r>
    </w:p>
    <w:p w14:paraId="06005334" w14:textId="7AAD4690" w:rsidR="00537ECB" w:rsidRPr="009B4AD5" w:rsidRDefault="00537ECB" w:rsidP="00400863">
      <w:pPr>
        <w:pStyle w:val="Heading3"/>
      </w:pPr>
      <w:r w:rsidRPr="009B4AD5">
        <w:t>Supervisors</w:t>
      </w:r>
    </w:p>
    <w:p w14:paraId="770C6CA6" w14:textId="0CFC3A16" w:rsidR="004465B5" w:rsidRDefault="004465B5" w:rsidP="00A35DE2">
      <w:pPr>
        <w:pStyle w:val="ListParagraph"/>
        <w:numPr>
          <w:ilvl w:val="0"/>
          <w:numId w:val="359"/>
        </w:numPr>
      </w:pPr>
      <w:r>
        <w:t>Comply with the control methods listed in this SECP</w:t>
      </w:r>
    </w:p>
    <w:p w14:paraId="32B12234" w14:textId="45EEEB1C" w:rsidR="004465B5" w:rsidRDefault="004465B5" w:rsidP="00A35DE2">
      <w:pPr>
        <w:pStyle w:val="ListParagraph"/>
        <w:numPr>
          <w:ilvl w:val="0"/>
          <w:numId w:val="359"/>
        </w:numPr>
      </w:pPr>
      <w:r>
        <w:t>Provide employees with respiratory protection equipment when engineering controls are not compliant with OSHA silica exposure control methods (see Appendix C.1)</w:t>
      </w:r>
    </w:p>
    <w:p w14:paraId="1867C7BA" w14:textId="77777777" w:rsidR="004478D0" w:rsidRDefault="004465B5" w:rsidP="00A35DE2">
      <w:pPr>
        <w:pStyle w:val="ListParagraph"/>
        <w:numPr>
          <w:ilvl w:val="0"/>
          <w:numId w:val="359"/>
        </w:numPr>
      </w:pPr>
      <w:r>
        <w:t xml:space="preserve">Ensure that employees properly use respiratory protection equipment and comply with requirements </w:t>
      </w:r>
      <w:r w:rsidR="004478D0">
        <w:t xml:space="preserve">in the </w:t>
      </w:r>
      <w:sdt>
        <w:sdtPr>
          <w:alias w:val="Company Name"/>
          <w:tag w:val="Company Name"/>
          <w:id w:val="-1436512713"/>
          <w:placeholder>
            <w:docPart w:val="F7A98DEC63F74364B800415BC066C914"/>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004478D0">
        <w:t>Respiratory Protection Program.</w:t>
      </w:r>
    </w:p>
    <w:p w14:paraId="70D83881" w14:textId="6065F280" w:rsidR="004465B5" w:rsidRDefault="004465B5" w:rsidP="00A35DE2">
      <w:pPr>
        <w:pStyle w:val="ListParagraph"/>
        <w:numPr>
          <w:ilvl w:val="0"/>
          <w:numId w:val="359"/>
        </w:numPr>
      </w:pPr>
      <w:r>
        <w:t xml:space="preserve">Contact </w:t>
      </w:r>
      <w:sdt>
        <w:sdtPr>
          <w:alias w:val="Health and Safety Officer Title"/>
          <w:tag w:val="Health and Safety Officer Title"/>
          <w:id w:val="1964228287"/>
          <w:placeholder>
            <w:docPart w:val="4CAECF2190ED4FA485CC22E57E06F7DA"/>
          </w:placeholder>
          <w:showingPlcHdr/>
          <w:dataBinding w:prefixMappings="xmlns:ns0='http://schemas.microsoft.com/office/2006/coverPageProps' " w:xpath="/ns0:CoverPageProperties[1]/ns0:Abstract[1]" w:storeItemID="{55AF091B-3C7A-41E3-B477-F2FDAA23CFDA}"/>
          <w:text/>
        </w:sdtPr>
        <w:sdtEndPr/>
        <w:sdtContent>
          <w:r w:rsidR="004478D0" w:rsidRPr="009B4AD5">
            <w:rPr>
              <w:rStyle w:val="PlaceholderText"/>
              <w:color w:val="auto"/>
            </w:rPr>
            <w:t>[Health and Safety Officer Title]</w:t>
          </w:r>
        </w:sdtContent>
      </w:sdt>
      <w:r w:rsidR="004478D0">
        <w:t xml:space="preserve"> </w:t>
      </w:r>
      <w:r>
        <w:t>if they are unsure of which control method should be used when working with airborne RCS</w:t>
      </w:r>
    </w:p>
    <w:p w14:paraId="41B12327" w14:textId="0628C030" w:rsidR="004465B5" w:rsidRDefault="004465B5" w:rsidP="00A35DE2">
      <w:pPr>
        <w:pStyle w:val="ListParagraph"/>
        <w:numPr>
          <w:ilvl w:val="0"/>
          <w:numId w:val="359"/>
        </w:numPr>
      </w:pPr>
      <w:r>
        <w:t>Assist in coordinating employee x-rays at least every three years if medical surveillance requirements of this SECP apply</w:t>
      </w:r>
    </w:p>
    <w:p w14:paraId="2EA8297A" w14:textId="6478F0AE" w:rsidR="004465B5" w:rsidRPr="009B4AD5" w:rsidRDefault="00065685" w:rsidP="00400863">
      <w:pPr>
        <w:pStyle w:val="Heading3"/>
      </w:pPr>
      <w:r w:rsidRPr="009B4AD5">
        <w:t>Employees</w:t>
      </w:r>
    </w:p>
    <w:p w14:paraId="044C0896" w14:textId="7D082AFA" w:rsidR="004465B5" w:rsidRDefault="004465B5" w:rsidP="004465B5">
      <w:r>
        <w:t xml:space="preserve">Employees that have attended Silica Training provided by </w:t>
      </w:r>
      <w:sdt>
        <w:sdtPr>
          <w:alias w:val="Company Name"/>
          <w:tag w:val="Company Name"/>
          <w:id w:val="-321274129"/>
          <w:placeholder>
            <w:docPart w:val="AD4328A7C19E4DA1B662F5C265647DA9"/>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t>, shall be deemed Competent Persons. Only Competent Persons shall be allowed to participate in activities that potentially produce airborne RCS. Their responsibilities are as follows:</w:t>
      </w:r>
    </w:p>
    <w:p w14:paraId="73F21F1B" w14:textId="7C4B2B20" w:rsidR="004465B5" w:rsidRDefault="004465B5" w:rsidP="00A35DE2">
      <w:pPr>
        <w:pStyle w:val="ListParagraph"/>
        <w:numPr>
          <w:ilvl w:val="0"/>
          <w:numId w:val="361"/>
        </w:numPr>
      </w:pPr>
      <w:r>
        <w:t>Review and comply with requirements in the SECP</w:t>
      </w:r>
    </w:p>
    <w:p w14:paraId="2AA04CFD" w14:textId="5216D37C" w:rsidR="004465B5" w:rsidRDefault="004465B5" w:rsidP="00A35DE2">
      <w:pPr>
        <w:pStyle w:val="ListParagraph"/>
        <w:numPr>
          <w:ilvl w:val="0"/>
          <w:numId w:val="361"/>
        </w:numPr>
      </w:pPr>
      <w:r>
        <w:t>Attend required Silica Training prior to working on silica-based activities</w:t>
      </w:r>
    </w:p>
    <w:p w14:paraId="62B65B40" w14:textId="7FC98560" w:rsidR="004465B5" w:rsidRDefault="004465B5" w:rsidP="00A35DE2">
      <w:pPr>
        <w:pStyle w:val="ListParagraph"/>
        <w:numPr>
          <w:ilvl w:val="0"/>
          <w:numId w:val="361"/>
        </w:numPr>
      </w:pPr>
      <w:r>
        <w:t xml:space="preserve">Participate in the </w:t>
      </w:r>
      <w:sdt>
        <w:sdtPr>
          <w:alias w:val="Company Name"/>
          <w:tag w:val="Company Name"/>
          <w:id w:val="1172845013"/>
          <w:placeholder>
            <w:docPart w:val="ECCA5A0F3F204F7788B7BEF4CFD492A4"/>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004478D0">
        <w:t xml:space="preserve"> </w:t>
      </w:r>
      <w:r>
        <w:t>Respiratory Protection Program</w:t>
      </w:r>
    </w:p>
    <w:p w14:paraId="08D7A22F" w14:textId="21FFEBED" w:rsidR="004465B5" w:rsidRDefault="004465B5" w:rsidP="00A35DE2">
      <w:pPr>
        <w:pStyle w:val="ListParagraph"/>
        <w:numPr>
          <w:ilvl w:val="0"/>
          <w:numId w:val="361"/>
        </w:numPr>
      </w:pPr>
      <w:r>
        <w:t>Report concerns to their supervisor and/or FM-OHS</w:t>
      </w:r>
    </w:p>
    <w:p w14:paraId="5375A92F" w14:textId="3C32E254" w:rsidR="004465B5" w:rsidRDefault="004465B5" w:rsidP="00A35DE2">
      <w:pPr>
        <w:pStyle w:val="ListParagraph"/>
        <w:numPr>
          <w:ilvl w:val="0"/>
          <w:numId w:val="361"/>
        </w:numPr>
      </w:pPr>
      <w:r>
        <w:t>Report equipment, tool, and PPE malfunctions to their supervisor</w:t>
      </w:r>
    </w:p>
    <w:p w14:paraId="63E84E2F" w14:textId="0C50C04D" w:rsidR="004465B5" w:rsidRDefault="004465B5" w:rsidP="00A35DE2">
      <w:pPr>
        <w:pStyle w:val="ListParagraph"/>
        <w:numPr>
          <w:ilvl w:val="0"/>
          <w:numId w:val="361"/>
        </w:numPr>
      </w:pPr>
      <w:r>
        <w:t>Use equipment, tools, and PPE in a manner that complies with instruction and training</w:t>
      </w:r>
    </w:p>
    <w:p w14:paraId="620C404E" w14:textId="609019D8" w:rsidR="004465B5" w:rsidRDefault="004465B5" w:rsidP="00A35DE2">
      <w:pPr>
        <w:pStyle w:val="ListParagraph"/>
        <w:numPr>
          <w:ilvl w:val="0"/>
          <w:numId w:val="361"/>
        </w:numPr>
      </w:pPr>
      <w:r>
        <w:t>Provide feedback for annual program evaluation as requested by</w:t>
      </w:r>
      <w:r w:rsidR="004478D0" w:rsidRPr="004478D0">
        <w:t xml:space="preserve"> </w:t>
      </w:r>
      <w:sdt>
        <w:sdtPr>
          <w:alias w:val="Company Name"/>
          <w:tag w:val="Company Name"/>
          <w:id w:val="958761211"/>
          <w:placeholder>
            <w:docPart w:val="CA392209F2C94846A9E2BFE2880CC8B1"/>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p>
    <w:p w14:paraId="0B0BEB5F" w14:textId="1D58AF3C" w:rsidR="004465B5" w:rsidRDefault="004465B5" w:rsidP="00A35DE2">
      <w:pPr>
        <w:pStyle w:val="ListParagraph"/>
        <w:numPr>
          <w:ilvl w:val="0"/>
          <w:numId w:val="361"/>
        </w:numPr>
      </w:pPr>
      <w:r>
        <w:t>Attend initial and periodic medical examination if medical surveillance requirements of this ECP apply</w:t>
      </w:r>
    </w:p>
    <w:p w14:paraId="635158BA" w14:textId="77777777" w:rsidR="004465B5" w:rsidRDefault="004465B5" w:rsidP="004465B5"/>
    <w:p w14:paraId="3781204E" w14:textId="0F010865" w:rsidR="004465B5" w:rsidRPr="009B4AD5" w:rsidRDefault="004465B5" w:rsidP="00A35DE2">
      <w:pPr>
        <w:pStyle w:val="H1Numbered"/>
        <w:numPr>
          <w:ilvl w:val="0"/>
          <w:numId w:val="357"/>
        </w:numPr>
        <w:ind w:left="360"/>
      </w:pPr>
      <w:r w:rsidRPr="009B4AD5">
        <w:t>Airborne Respirable Crystalline Silica-Associated Activities (ARCS)</w:t>
      </w:r>
    </w:p>
    <w:p w14:paraId="6FC128E6" w14:textId="6BEBBC84" w:rsidR="004465B5" w:rsidRDefault="004465B5" w:rsidP="004465B5">
      <w:r>
        <w:t xml:space="preserve">Work conducted by </w:t>
      </w:r>
      <w:sdt>
        <w:sdtPr>
          <w:alias w:val="Company Name"/>
          <w:tag w:val="Company Name"/>
          <w:id w:val="1257715764"/>
          <w:placeholder>
            <w:docPart w:val="E814B2CBB7C245A29EACECFC25B0B0F8"/>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004478D0">
        <w:t xml:space="preserve"> </w:t>
      </w:r>
      <w:r>
        <w:t>that potentially exposes employees to ARCS has been identified as, but not limited to:</w:t>
      </w:r>
    </w:p>
    <w:p w14:paraId="604AF437" w14:textId="661B7459" w:rsidR="004465B5" w:rsidRDefault="004465B5" w:rsidP="00A35DE2">
      <w:pPr>
        <w:pStyle w:val="ListParagraph"/>
        <w:numPr>
          <w:ilvl w:val="0"/>
          <w:numId w:val="300"/>
        </w:numPr>
      </w:pPr>
      <w:r>
        <w:t>Drilling concrete, masonry block, or gypsum board</w:t>
      </w:r>
    </w:p>
    <w:p w14:paraId="3687DB24" w14:textId="5CAB0BC3" w:rsidR="004465B5" w:rsidRDefault="004465B5" w:rsidP="00A35DE2">
      <w:pPr>
        <w:pStyle w:val="ListParagraph"/>
        <w:numPr>
          <w:ilvl w:val="0"/>
          <w:numId w:val="300"/>
        </w:numPr>
      </w:pPr>
      <w:r>
        <w:t>Using core-drilling machines to create access and pathways for utility lines</w:t>
      </w:r>
    </w:p>
    <w:p w14:paraId="14EEC2E8" w14:textId="2812DB98" w:rsidR="004465B5" w:rsidRDefault="004465B5" w:rsidP="00A35DE2">
      <w:pPr>
        <w:pStyle w:val="ListParagraph"/>
        <w:numPr>
          <w:ilvl w:val="0"/>
          <w:numId w:val="300"/>
        </w:numPr>
      </w:pPr>
      <w:r>
        <w:t>Using handheld, stationary, or walk-behind saws for the cutting of asphalt, concrete, masonry block, gypsum board, and other material containing any silica or quartz product that could generate airborne respirable crystalline silica particles</w:t>
      </w:r>
    </w:p>
    <w:p w14:paraId="26B7F50E" w14:textId="22428AD2" w:rsidR="004465B5" w:rsidRDefault="004465B5" w:rsidP="00A35DE2">
      <w:pPr>
        <w:pStyle w:val="ListParagraph"/>
        <w:numPr>
          <w:ilvl w:val="0"/>
          <w:numId w:val="300"/>
        </w:numPr>
      </w:pPr>
      <w:r>
        <w:t>Mixing, setting, and finishing of any concrete mixture containing respirable crystalline silica material</w:t>
      </w:r>
    </w:p>
    <w:p w14:paraId="7A40EB74" w14:textId="4E9A1AFF" w:rsidR="004465B5" w:rsidRDefault="004465B5" w:rsidP="00A35DE2">
      <w:pPr>
        <w:pStyle w:val="ListParagraph"/>
        <w:numPr>
          <w:ilvl w:val="0"/>
          <w:numId w:val="300"/>
        </w:numPr>
      </w:pPr>
      <w:r>
        <w:t>Installation, preparation, finishing, and demolition operations where sheetrock is found including tapping, mudding, and texturizing work is performed</w:t>
      </w:r>
    </w:p>
    <w:p w14:paraId="2795CB63" w14:textId="195AE405" w:rsidR="004465B5" w:rsidRDefault="004465B5" w:rsidP="00A35DE2">
      <w:pPr>
        <w:pStyle w:val="ListParagraph"/>
        <w:numPr>
          <w:ilvl w:val="0"/>
          <w:numId w:val="300"/>
        </w:numPr>
      </w:pPr>
      <w:r>
        <w:t>Using jack-hammers or other impact tools used for chipping or demolition of concrete or other masonry material</w:t>
      </w:r>
    </w:p>
    <w:p w14:paraId="2BADA030" w14:textId="4D1A5B5D" w:rsidR="004465B5" w:rsidRDefault="004465B5" w:rsidP="00A35DE2">
      <w:pPr>
        <w:pStyle w:val="ListParagraph"/>
        <w:numPr>
          <w:ilvl w:val="0"/>
          <w:numId w:val="300"/>
        </w:numPr>
      </w:pPr>
      <w:r>
        <w:t>All clean-up and housekeeping activities used in conjunction or as a result of the above activities listed above</w:t>
      </w:r>
    </w:p>
    <w:p w14:paraId="3EE72761" w14:textId="56CEE1DF" w:rsidR="004465B5" w:rsidRPr="009B4AD5" w:rsidRDefault="00684828" w:rsidP="00847880">
      <w:pPr>
        <w:pStyle w:val="H1Numbered"/>
      </w:pPr>
      <w:r>
        <w:t>6</w:t>
      </w:r>
      <w:r w:rsidR="006B5338">
        <w:t>.</w:t>
      </w:r>
      <w:r w:rsidR="004465B5" w:rsidRPr="009B4AD5">
        <w:tab/>
        <w:t>Exposure Control Methods</w:t>
      </w:r>
    </w:p>
    <w:p w14:paraId="44DE9B31" w14:textId="767A5C45" w:rsidR="004465B5" w:rsidRDefault="004465B5" w:rsidP="00A35DE2">
      <w:pPr>
        <w:pStyle w:val="ListParagraph"/>
        <w:numPr>
          <w:ilvl w:val="1"/>
          <w:numId w:val="362"/>
        </w:numPr>
      </w:pPr>
      <w:r>
        <w:t>For each employee working with materials containing crystalline silica and engaged in a task that has the potential to produce airborne RCS, supervisors and employees shall properly implement the engineering controls, work practices, and respiratory protection specified.</w:t>
      </w:r>
    </w:p>
    <w:p w14:paraId="2AF4704F" w14:textId="49B4BF5E" w:rsidR="004465B5" w:rsidRDefault="004465B5" w:rsidP="00A35DE2">
      <w:pPr>
        <w:pStyle w:val="ListParagraph"/>
        <w:numPr>
          <w:ilvl w:val="1"/>
          <w:numId w:val="362"/>
        </w:numPr>
      </w:pPr>
      <w:r>
        <w:t xml:space="preserve">Appendix C.1, “Silica Control Methods and PPE Requirements,” shall be referenced to determine acceptable equipment use and respirator requirements. If equipment use does not comply with the standards in Appendix C.1, respiratory protection is mandatory until objective data can be obtained by </w:t>
      </w:r>
      <w:sdt>
        <w:sdtPr>
          <w:alias w:val="Company Name"/>
          <w:tag w:val="Company Name"/>
          <w:id w:val="-1665693931"/>
          <w:placeholder>
            <w:docPart w:val="32CAB792C48745FF961397360DF4D8E6"/>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004478D0">
        <w:t xml:space="preserve"> </w:t>
      </w:r>
      <w:r>
        <w:t>to confirm acceptable levels of RCS.</w:t>
      </w:r>
    </w:p>
    <w:p w14:paraId="7E854171" w14:textId="77777777" w:rsidR="004465B5" w:rsidRDefault="004465B5" w:rsidP="004465B5"/>
    <w:p w14:paraId="592C7579" w14:textId="20CA49E4" w:rsidR="004465B5" w:rsidRPr="009B4AD5" w:rsidRDefault="00684828" w:rsidP="00847880">
      <w:pPr>
        <w:pStyle w:val="H1Numbered"/>
      </w:pPr>
      <w:r>
        <w:t>7</w:t>
      </w:r>
      <w:r w:rsidR="006B5338">
        <w:t>.</w:t>
      </w:r>
      <w:r w:rsidR="004465B5" w:rsidRPr="009B4AD5">
        <w:tab/>
        <w:t>Engineering Controls</w:t>
      </w:r>
    </w:p>
    <w:p w14:paraId="19A392AE" w14:textId="77A54F9F" w:rsidR="004465B5" w:rsidRPr="009B4AD5" w:rsidRDefault="004465B5" w:rsidP="00400863">
      <w:pPr>
        <w:pStyle w:val="Heading3"/>
        <w:numPr>
          <w:ilvl w:val="0"/>
          <w:numId w:val="363"/>
        </w:numPr>
      </w:pPr>
      <w:r w:rsidRPr="009B4AD5">
        <w:t>Wet Method Controls</w:t>
      </w:r>
    </w:p>
    <w:p w14:paraId="333ECA05" w14:textId="77777777" w:rsidR="004465B5" w:rsidRDefault="004465B5" w:rsidP="004465B5">
      <w:r>
        <w:t>Wet method control involves using equipment and tools in conjunction with a water delivery system, either integrated into the equipment manufacturer’s design, or by other means of providing a constant source of water at the point of contact with the material surface. Water must be sufficient to minimize the release of visible dust.</w:t>
      </w:r>
    </w:p>
    <w:p w14:paraId="0AD8ED1F" w14:textId="1BEC6E8A" w:rsidR="004465B5" w:rsidRPr="009B4AD5" w:rsidRDefault="004465B5" w:rsidP="00400863">
      <w:pPr>
        <w:pStyle w:val="Heading3"/>
      </w:pPr>
      <w:r w:rsidRPr="009B4AD5">
        <w:t>Dust Collection System Controls</w:t>
      </w:r>
    </w:p>
    <w:p w14:paraId="3F0D86CB" w14:textId="77777777" w:rsidR="004465B5" w:rsidRDefault="004465B5" w:rsidP="004465B5">
      <w:r>
        <w:t>Dust collection system controls involve using equipment and tools equipped with a dust collector, either integrated into the equipment manufacturer’s design, or by other means of providing dust filtration with 99% or greater efficiency. Dust collectors’ air flow and filtering efficiency must be sufficient to minimize the release of visible dust.</w:t>
      </w:r>
    </w:p>
    <w:p w14:paraId="04F8ECFF" w14:textId="58596DA3" w:rsidR="004465B5" w:rsidRPr="009B4AD5" w:rsidRDefault="004465B5" w:rsidP="00400863">
      <w:pPr>
        <w:pStyle w:val="Heading3"/>
      </w:pPr>
      <w:r w:rsidRPr="009B4AD5">
        <w:t>Ineffective Engineering Controls</w:t>
      </w:r>
    </w:p>
    <w:p w14:paraId="5CA89E8B" w14:textId="77777777" w:rsidR="004465B5" w:rsidRDefault="004465B5" w:rsidP="004465B5">
      <w:r>
        <w:t>Equipment that ineffectively reduces the generation of airborne RCS shall be inspected and repaired or replaced as needed. Work shall not continue until the required engineering controls are functioning properly.</w:t>
      </w:r>
    </w:p>
    <w:p w14:paraId="4BD72545" w14:textId="7E91D015" w:rsidR="004465B5" w:rsidRPr="009B4AD5" w:rsidRDefault="00684828" w:rsidP="00847880">
      <w:pPr>
        <w:pStyle w:val="H1Numbered"/>
      </w:pPr>
      <w:r>
        <w:t>8</w:t>
      </w:r>
      <w:r w:rsidR="006B5338">
        <w:t>.</w:t>
      </w:r>
      <w:r w:rsidR="004465B5" w:rsidRPr="009B4AD5">
        <w:tab/>
        <w:t>PPE</w:t>
      </w:r>
    </w:p>
    <w:p w14:paraId="17BD9BB0" w14:textId="2C409F67" w:rsidR="004465B5" w:rsidRDefault="004465B5" w:rsidP="004465B5">
      <w:r>
        <w:t xml:space="preserve">Employees that use respiratory protection must be enrolled in, and comply with, the </w:t>
      </w:r>
      <w:sdt>
        <w:sdtPr>
          <w:alias w:val="Company Name"/>
          <w:tag w:val="Company Name"/>
          <w:id w:val="-1917929496"/>
          <w:placeholder>
            <w:docPart w:val="EA232DAE5A784E04B86767984DAF9594"/>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004478D0">
        <w:t xml:space="preserve"> </w:t>
      </w:r>
      <w:r>
        <w:t>Respiratory Protection Program. Requirements of this program include, but are not limited to:</w:t>
      </w:r>
    </w:p>
    <w:p w14:paraId="600A7DAF" w14:textId="79D11C0E" w:rsidR="004465B5" w:rsidRDefault="004465B5" w:rsidP="00A35DE2">
      <w:pPr>
        <w:pStyle w:val="ListParagraph"/>
        <w:numPr>
          <w:ilvl w:val="0"/>
          <w:numId w:val="301"/>
        </w:numPr>
      </w:pPr>
      <w:r>
        <w:t>Medical clearance to wear respiratory protection</w:t>
      </w:r>
    </w:p>
    <w:p w14:paraId="0D849F1C" w14:textId="18083AED" w:rsidR="004465B5" w:rsidRDefault="004465B5" w:rsidP="00A35DE2">
      <w:pPr>
        <w:pStyle w:val="ListParagraph"/>
        <w:numPr>
          <w:ilvl w:val="0"/>
          <w:numId w:val="301"/>
        </w:numPr>
      </w:pPr>
      <w:r>
        <w:t>Fit-testing at least annually</w:t>
      </w:r>
    </w:p>
    <w:p w14:paraId="33D8A44E" w14:textId="5C7FADE8" w:rsidR="004465B5" w:rsidRDefault="004465B5" w:rsidP="00A35DE2">
      <w:pPr>
        <w:pStyle w:val="ListParagraph"/>
        <w:numPr>
          <w:ilvl w:val="0"/>
          <w:numId w:val="301"/>
        </w:numPr>
      </w:pPr>
      <w:r>
        <w:t>Being clean-shaven (except if using a loose-fitting powered air-purifying respirator)</w:t>
      </w:r>
    </w:p>
    <w:p w14:paraId="1924017B" w14:textId="6BCC40B5" w:rsidR="004465B5" w:rsidRDefault="004465B5" w:rsidP="00A35DE2">
      <w:pPr>
        <w:pStyle w:val="ListParagraph"/>
        <w:numPr>
          <w:ilvl w:val="0"/>
          <w:numId w:val="301"/>
        </w:numPr>
      </w:pPr>
      <w:r>
        <w:t>Use of respirators that are fit-tested and issued by FM</w:t>
      </w:r>
    </w:p>
    <w:p w14:paraId="1559878E" w14:textId="3B4138A4" w:rsidR="004465B5" w:rsidRDefault="004465B5" w:rsidP="004465B5">
      <w:r>
        <w:t>The use of N-95 filtering facepieces is for voluntary use only, and may not be used for protection against airborne RCS.</w:t>
      </w:r>
    </w:p>
    <w:p w14:paraId="26B20B15" w14:textId="77777777" w:rsidR="004465B5" w:rsidRDefault="004465B5" w:rsidP="004465B5"/>
    <w:p w14:paraId="175FFCD3" w14:textId="24B30B8E" w:rsidR="004465B5" w:rsidRPr="009B4AD5" w:rsidRDefault="004465B5" w:rsidP="00A35DE2">
      <w:pPr>
        <w:pStyle w:val="H1Numbered"/>
        <w:numPr>
          <w:ilvl w:val="0"/>
          <w:numId w:val="369"/>
        </w:numPr>
        <w:ind w:left="360"/>
      </w:pPr>
      <w:r w:rsidRPr="009B4AD5">
        <w:tab/>
        <w:t>Housekeeping</w:t>
      </w:r>
    </w:p>
    <w:p w14:paraId="488CD77F" w14:textId="7AEFAE5C" w:rsidR="004465B5" w:rsidRDefault="004465B5" w:rsidP="004465B5">
      <w:r>
        <w:t>For activities that potentially generate RCS, the clean-up of any dust generated is mandatory.</w:t>
      </w:r>
      <w:r w:rsidR="00346272">
        <w:t xml:space="preserve">  </w:t>
      </w:r>
      <w:r>
        <w:t>Employees shall not dry sweep or dry brush where such activity could contribute to employee exposure to respirable crystalline silica.</w:t>
      </w:r>
    </w:p>
    <w:p w14:paraId="5E340F7B" w14:textId="01AEBF55" w:rsidR="004465B5" w:rsidRPr="009B4AD5" w:rsidRDefault="004465B5" w:rsidP="00400863">
      <w:pPr>
        <w:pStyle w:val="Heading3"/>
        <w:numPr>
          <w:ilvl w:val="0"/>
          <w:numId w:val="364"/>
        </w:numPr>
      </w:pPr>
      <w:r w:rsidRPr="009B4AD5">
        <w:t>Clean-up Methods</w:t>
      </w:r>
    </w:p>
    <w:p w14:paraId="0E42D48D" w14:textId="77777777" w:rsidR="004465B5" w:rsidRDefault="004465B5" w:rsidP="004465B5">
      <w:r>
        <w:t>Jobsite clean-up shall be conducted using the following methods:</w:t>
      </w:r>
    </w:p>
    <w:p w14:paraId="035942D1" w14:textId="06391902" w:rsidR="004465B5" w:rsidRDefault="004465B5" w:rsidP="00A35DE2">
      <w:pPr>
        <w:pStyle w:val="ListParagraph"/>
        <w:numPr>
          <w:ilvl w:val="0"/>
          <w:numId w:val="302"/>
        </w:numPr>
      </w:pPr>
      <w:r>
        <w:t>Wet sweeping</w:t>
      </w:r>
    </w:p>
    <w:p w14:paraId="1264EBEC" w14:textId="4768A56F" w:rsidR="004465B5" w:rsidRDefault="004465B5" w:rsidP="00A35DE2">
      <w:pPr>
        <w:pStyle w:val="ListParagraph"/>
        <w:numPr>
          <w:ilvl w:val="0"/>
          <w:numId w:val="302"/>
        </w:numPr>
      </w:pPr>
      <w:r>
        <w:t>HEPA-filtered vacuuming</w:t>
      </w:r>
    </w:p>
    <w:p w14:paraId="149F79D4" w14:textId="77777777" w:rsidR="00346272" w:rsidRDefault="00346272" w:rsidP="009B4AD5">
      <w:pPr>
        <w:pStyle w:val="ListParagraph"/>
      </w:pPr>
    </w:p>
    <w:p w14:paraId="44BB85B7" w14:textId="45242BBB" w:rsidR="004465B5" w:rsidRPr="009B4AD5" w:rsidRDefault="004465B5" w:rsidP="00400863">
      <w:pPr>
        <w:pStyle w:val="Heading3"/>
      </w:pPr>
      <w:r w:rsidRPr="009B4AD5">
        <w:t>Compressed Air</w:t>
      </w:r>
    </w:p>
    <w:p w14:paraId="6905942C" w14:textId="77777777" w:rsidR="004465B5" w:rsidRDefault="004465B5" w:rsidP="004465B5">
      <w:r>
        <w:t>Employees shall not use compressed air to clean clothing or surfaces where such activity could contribute to employee exposure to RCS.</w:t>
      </w:r>
    </w:p>
    <w:p w14:paraId="16123BE5" w14:textId="17AE81FF" w:rsidR="004465B5" w:rsidRPr="009B4AD5" w:rsidRDefault="004465B5" w:rsidP="00400863">
      <w:pPr>
        <w:pStyle w:val="Heading3"/>
      </w:pPr>
      <w:r w:rsidRPr="009B4AD5">
        <w:t>Disposal</w:t>
      </w:r>
    </w:p>
    <w:p w14:paraId="549086D9" w14:textId="77777777" w:rsidR="004465B5" w:rsidRDefault="004465B5" w:rsidP="004465B5">
      <w:r>
        <w:t>Dust may be disposed of with standard trash, but must be done in a manner that limits both dust generation and exposure to airborne RCS.</w:t>
      </w:r>
    </w:p>
    <w:p w14:paraId="479217AF" w14:textId="3CE0ADC2" w:rsidR="004465B5" w:rsidRPr="009B4AD5" w:rsidRDefault="00684828" w:rsidP="00847880">
      <w:pPr>
        <w:pStyle w:val="H1Numbered"/>
      </w:pPr>
      <w:r>
        <w:t>10</w:t>
      </w:r>
      <w:r w:rsidR="006B5338">
        <w:t>.</w:t>
      </w:r>
      <w:r w:rsidR="004465B5" w:rsidRPr="009B4AD5">
        <w:tab/>
        <w:t>Exposure Assessment</w:t>
      </w:r>
    </w:p>
    <w:p w14:paraId="4AA38125" w14:textId="6D1D8D40" w:rsidR="004465B5" w:rsidRDefault="00460C3B" w:rsidP="004465B5">
      <w:sdt>
        <w:sdtPr>
          <w:alias w:val="Company Name"/>
          <w:tag w:val="Company Name"/>
          <w:id w:val="-1721668318"/>
          <w:placeholder>
            <w:docPart w:val="26652617291E41048D096F18332FA50B"/>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004478D0">
        <w:t xml:space="preserve"> </w:t>
      </w:r>
      <w:r w:rsidR="004465B5">
        <w:t>will conduct representative RCS exposure assessments when necessary, and on a routine basis, to identify additional activities beyond those indicated in Appendix C.1 that may require the use of engineering control methods or PPE.</w:t>
      </w:r>
    </w:p>
    <w:p w14:paraId="7D9E49D8" w14:textId="1CBDDE0B" w:rsidR="004465B5" w:rsidRPr="009B4AD5" w:rsidRDefault="004465B5" w:rsidP="00400863">
      <w:pPr>
        <w:pStyle w:val="Heading3"/>
        <w:numPr>
          <w:ilvl w:val="0"/>
          <w:numId w:val="365"/>
        </w:numPr>
      </w:pPr>
      <w:r w:rsidRPr="009B4AD5">
        <w:t>Air Monitoring</w:t>
      </w:r>
    </w:p>
    <w:p w14:paraId="3C83E8C4" w14:textId="76D7F8B1" w:rsidR="004465B5" w:rsidRDefault="004465B5" w:rsidP="004465B5">
      <w:r>
        <w:t xml:space="preserve">Personnel exposure monitoring shall be conducted </w:t>
      </w:r>
      <w:sdt>
        <w:sdtPr>
          <w:alias w:val="Company Name"/>
          <w:tag w:val="Company Name"/>
          <w:id w:val="615719721"/>
          <w:placeholder>
            <w:docPart w:val="0421EB8425E547CFB6FF6D7326F18571"/>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004478D0">
        <w:t xml:space="preserve"> </w:t>
      </w:r>
      <w:r>
        <w:t>through air sampling to determine:</w:t>
      </w:r>
    </w:p>
    <w:p w14:paraId="2B858670" w14:textId="622CABFE" w:rsidR="004465B5" w:rsidRDefault="004465B5" w:rsidP="00A35DE2">
      <w:pPr>
        <w:pStyle w:val="ListParagraph"/>
        <w:numPr>
          <w:ilvl w:val="0"/>
          <w:numId w:val="303"/>
        </w:numPr>
      </w:pPr>
      <w:r>
        <w:t>Employees’ level of exposure to RCS during specific activities</w:t>
      </w:r>
    </w:p>
    <w:p w14:paraId="3C834B5B" w14:textId="66CF23C9" w:rsidR="004465B5" w:rsidRDefault="004465B5" w:rsidP="00A35DE2">
      <w:pPr>
        <w:pStyle w:val="ListParagraph"/>
        <w:numPr>
          <w:ilvl w:val="0"/>
          <w:numId w:val="303"/>
        </w:numPr>
      </w:pPr>
      <w:r>
        <w:t>If engineering controls are effectively working to reduce dust generation</w:t>
      </w:r>
    </w:p>
    <w:p w14:paraId="13EEC5A4" w14:textId="339CC12B" w:rsidR="004465B5" w:rsidRDefault="004465B5" w:rsidP="00A35DE2">
      <w:pPr>
        <w:pStyle w:val="ListParagraph"/>
        <w:numPr>
          <w:ilvl w:val="0"/>
          <w:numId w:val="303"/>
        </w:numPr>
      </w:pPr>
      <w:r>
        <w:t>The need for respiratory protection during a specific activity</w:t>
      </w:r>
    </w:p>
    <w:p w14:paraId="4A20E76A" w14:textId="3AFC0DA2" w:rsidR="004465B5" w:rsidRPr="009B4AD5" w:rsidRDefault="004465B5" w:rsidP="00400863">
      <w:pPr>
        <w:pStyle w:val="Heading3"/>
      </w:pPr>
      <w:r w:rsidRPr="009B4AD5">
        <w:t>Requests for Air Monitoring</w:t>
      </w:r>
    </w:p>
    <w:p w14:paraId="1F8EABDF" w14:textId="77777777" w:rsidR="004478D0" w:rsidRDefault="004465B5" w:rsidP="00A35DE2">
      <w:pPr>
        <w:pStyle w:val="ListParagraph"/>
        <w:numPr>
          <w:ilvl w:val="0"/>
          <w:numId w:val="304"/>
        </w:numPr>
      </w:pPr>
      <w:r>
        <w:t xml:space="preserve">If an employee is potentially exposed to respirable crystalline silica and engaged in a task using equipment in a way that is not listed in Appendix C.1, they must contact </w:t>
      </w:r>
      <w:sdt>
        <w:sdtPr>
          <w:alias w:val="Company Name"/>
          <w:tag w:val="Company Name"/>
          <w:id w:val="-869684168"/>
          <w:placeholder>
            <w:docPart w:val="D2A94140A9984A6B9A780D7AC9759B7A"/>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004478D0">
        <w:t xml:space="preserve"> </w:t>
      </w:r>
      <w:r>
        <w:t>for an exposure assessment to determine the engineering controls, work practices, and respiratory protection requirements for that task.</w:t>
      </w:r>
    </w:p>
    <w:p w14:paraId="2F888066" w14:textId="3B5DFBB9" w:rsidR="004478D0" w:rsidRDefault="004465B5" w:rsidP="00A35DE2">
      <w:pPr>
        <w:pStyle w:val="ListParagraph"/>
        <w:numPr>
          <w:ilvl w:val="0"/>
          <w:numId w:val="304"/>
        </w:numPr>
      </w:pPr>
      <w:r>
        <w:t xml:space="preserve">Air monitoring can be requested by either contacting </w:t>
      </w:r>
      <w:sdt>
        <w:sdtPr>
          <w:alias w:val="Health and Safety Officer Title"/>
          <w:tag w:val="Health and Safety Officer Title"/>
          <w:id w:val="803278616"/>
          <w:placeholder>
            <w:docPart w:val="4D86195335364953BBD0F615C3B2F913"/>
          </w:placeholder>
          <w:showingPlcHdr/>
          <w:dataBinding w:prefixMappings="xmlns:ns0='http://schemas.microsoft.com/office/2006/coverPageProps' " w:xpath="/ns0:CoverPageProperties[1]/ns0:Abstract[1]" w:storeItemID="{55AF091B-3C7A-41E3-B477-F2FDAA23CFDA}"/>
          <w:text/>
        </w:sdtPr>
        <w:sdtEndPr/>
        <w:sdtContent>
          <w:r w:rsidR="004478D0" w:rsidRPr="009B4AD5">
            <w:rPr>
              <w:rStyle w:val="PlaceholderText"/>
              <w:color w:val="auto"/>
            </w:rPr>
            <w:t>[Health and Safety Officer Title]</w:t>
          </w:r>
        </w:sdtContent>
      </w:sdt>
    </w:p>
    <w:p w14:paraId="51429D97" w14:textId="580B2585" w:rsidR="004465B5" w:rsidRPr="009B4AD5" w:rsidRDefault="00DC1263" w:rsidP="00847880">
      <w:pPr>
        <w:pStyle w:val="H1Numbered"/>
      </w:pPr>
      <w:r>
        <w:t>1</w:t>
      </w:r>
      <w:r w:rsidR="00684828">
        <w:t>1</w:t>
      </w:r>
      <w:r w:rsidR="006B5338">
        <w:t>.</w:t>
      </w:r>
      <w:r w:rsidR="004465B5" w:rsidRPr="009B4AD5">
        <w:tab/>
        <w:t>Medical Surveillance</w:t>
      </w:r>
    </w:p>
    <w:p w14:paraId="03A48A84" w14:textId="5AE730F8" w:rsidR="004465B5" w:rsidRDefault="00460C3B" w:rsidP="00A35DE2">
      <w:pPr>
        <w:pStyle w:val="ListParagraph"/>
        <w:numPr>
          <w:ilvl w:val="0"/>
          <w:numId w:val="305"/>
        </w:numPr>
      </w:pPr>
      <w:sdt>
        <w:sdtPr>
          <w:alias w:val="Company Name"/>
          <w:tag w:val="Company Name"/>
          <w:id w:val="-1099944354"/>
          <w:placeholder>
            <w:docPart w:val="7F3C2FBD1F964BE9B75C58C5616179EF"/>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004478D0">
        <w:t xml:space="preserve"> </w:t>
      </w:r>
      <w:r w:rsidR="004465B5">
        <w:t xml:space="preserve">employees that are required to wear a respirator for protection against ARCS for 30 or more days per year shall be entered in the </w:t>
      </w:r>
      <w:sdt>
        <w:sdtPr>
          <w:alias w:val="Company Name"/>
          <w:tag w:val="Company Name"/>
          <w:id w:val="-1624144583"/>
          <w:placeholder>
            <w:docPart w:val="EE4B112AE22840B3896B53B6584937C1"/>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004478D0">
        <w:t xml:space="preserve"> </w:t>
      </w:r>
      <w:r w:rsidR="004465B5">
        <w:t>Medical Surveillance Program. If a respirator is worn for any portion of a day, it counts as one day for the purpose of this 30-day provision.</w:t>
      </w:r>
    </w:p>
    <w:p w14:paraId="5A62A991" w14:textId="0C32D9F1" w:rsidR="004465B5" w:rsidRDefault="004465B5" w:rsidP="00A35DE2">
      <w:pPr>
        <w:pStyle w:val="ListParagraph"/>
        <w:numPr>
          <w:ilvl w:val="0"/>
          <w:numId w:val="305"/>
        </w:numPr>
      </w:pPr>
      <w:r>
        <w:t>This medical surveillance program will follow guidelines set forth in OSHA 29 CFR 1926.1153 and all applicable regulations.</w:t>
      </w:r>
    </w:p>
    <w:p w14:paraId="161001AF" w14:textId="15DF9D0A" w:rsidR="004465B5" w:rsidRDefault="004465B5" w:rsidP="00A35DE2">
      <w:pPr>
        <w:pStyle w:val="ListParagraph"/>
        <w:numPr>
          <w:ilvl w:val="0"/>
          <w:numId w:val="305"/>
        </w:numPr>
      </w:pPr>
      <w:r>
        <w:t>All contractors will be responsible for implementing a medical surveillance program for their own employees.</w:t>
      </w:r>
    </w:p>
    <w:p w14:paraId="7F1D6086" w14:textId="72A3DE2F" w:rsidR="004465B5" w:rsidRPr="009B4AD5" w:rsidRDefault="004465B5" w:rsidP="00400863">
      <w:pPr>
        <w:pStyle w:val="Heading3"/>
        <w:numPr>
          <w:ilvl w:val="0"/>
          <w:numId w:val="366"/>
        </w:numPr>
      </w:pPr>
      <w:r w:rsidRPr="009B4AD5">
        <w:t>Initial Examination Requirements</w:t>
      </w:r>
    </w:p>
    <w:p w14:paraId="250CFF99" w14:textId="77777777" w:rsidR="004465B5" w:rsidRDefault="004465B5" w:rsidP="004465B5">
      <w:r>
        <w:t>Medical surveillance requires an initial medical examination by a physician or other licensed health-care professional (PLHCP) consisting of a chest x-ray and establishment of a medical and work history with emphasis on past, present, and anticipated exposure to silica, dust, and other agents affecting the respiratory system.</w:t>
      </w:r>
    </w:p>
    <w:p w14:paraId="7EB6616D" w14:textId="138FA537" w:rsidR="004465B5" w:rsidRPr="009B4AD5" w:rsidRDefault="004465B5" w:rsidP="00400863">
      <w:pPr>
        <w:pStyle w:val="Heading3"/>
      </w:pPr>
      <w:r w:rsidRPr="009B4AD5">
        <w:t>Period Examination Requirements</w:t>
      </w:r>
    </w:p>
    <w:p w14:paraId="35C4926D" w14:textId="77777777" w:rsidR="004465B5" w:rsidRDefault="004465B5" w:rsidP="004465B5">
      <w:r>
        <w:t>Employees enrolled in the Medical Surveillance Program for RCS exposure are required to have periodic medical examinations, which include a chest x-ray, at least once every 3 years.</w:t>
      </w:r>
    </w:p>
    <w:p w14:paraId="513234F1" w14:textId="49D0A44C" w:rsidR="004465B5" w:rsidRPr="009B4AD5" w:rsidRDefault="00DC1263" w:rsidP="00604C5B">
      <w:pPr>
        <w:pStyle w:val="H1Numbered"/>
      </w:pPr>
      <w:r>
        <w:t>1</w:t>
      </w:r>
      <w:r w:rsidR="00684828">
        <w:t>2</w:t>
      </w:r>
      <w:r w:rsidR="006B5338">
        <w:t>.</w:t>
      </w:r>
      <w:r w:rsidR="004465B5" w:rsidRPr="009B4AD5">
        <w:tab/>
        <w:t>Training</w:t>
      </w:r>
    </w:p>
    <w:p w14:paraId="0E25D71F" w14:textId="71F8FC1A" w:rsidR="004465B5" w:rsidRDefault="00460C3B" w:rsidP="004465B5">
      <w:sdt>
        <w:sdtPr>
          <w:alias w:val="Company Name"/>
          <w:tag w:val="Company Name"/>
          <w:id w:val="1013583615"/>
          <w:placeholder>
            <w:docPart w:val="7094836B21334EB28A8D036E97ED7DF2"/>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004478D0">
        <w:t xml:space="preserve"> </w:t>
      </w:r>
      <w:r w:rsidR="004465B5">
        <w:t xml:space="preserve">employees that conduct work that potentially exposes them to airborne RCS shall attend Silica Training, provided by </w:t>
      </w:r>
      <w:sdt>
        <w:sdtPr>
          <w:alias w:val="Company Name"/>
          <w:tag w:val="Company Name"/>
          <w:id w:val="1410960876"/>
          <w:placeholder>
            <w:docPart w:val="74D3CF98E74645818EF073CA86E30510"/>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004465B5">
        <w:t>, prior to conducting such work. Training is designed to educate employees on the hazards involved with RCS, as well as regulatory and procedural requirements. Once training is complete, employees will be deemed Competent Persons.</w:t>
      </w:r>
    </w:p>
    <w:p w14:paraId="5CBA845F" w14:textId="08C1F771" w:rsidR="004465B5" w:rsidRPr="009B4AD5" w:rsidRDefault="004465B5" w:rsidP="00400863">
      <w:pPr>
        <w:pStyle w:val="Heading3"/>
        <w:numPr>
          <w:ilvl w:val="0"/>
          <w:numId w:val="367"/>
        </w:numPr>
      </w:pPr>
      <w:r w:rsidRPr="009B4AD5">
        <w:t>Competent Person</w:t>
      </w:r>
    </w:p>
    <w:p w14:paraId="7A750E9E" w14:textId="7963CF48" w:rsidR="004465B5" w:rsidRDefault="004465B5" w:rsidP="004465B5">
      <w:r>
        <w:t>Employees that are deemed Competent Persons for work involving airborne RCS are expected to identify and address hazards that are non-compliant with the SECP.</w:t>
      </w:r>
    </w:p>
    <w:p w14:paraId="0513F5B9" w14:textId="77777777" w:rsidR="00340073" w:rsidRDefault="00340073" w:rsidP="004465B5"/>
    <w:p w14:paraId="77BEC8FE" w14:textId="673ACACC" w:rsidR="004465B5" w:rsidRPr="009B4AD5" w:rsidRDefault="006B5338" w:rsidP="00604C5B">
      <w:pPr>
        <w:pStyle w:val="H1Numbered"/>
      </w:pPr>
      <w:r>
        <w:t>1</w:t>
      </w:r>
      <w:r w:rsidR="00684828">
        <w:t>3</w:t>
      </w:r>
      <w:r>
        <w:t>.</w:t>
      </w:r>
      <w:r w:rsidR="004465B5" w:rsidRPr="009B4AD5">
        <w:tab/>
      </w:r>
      <w:r w:rsidR="006C41FD" w:rsidRPr="009B4AD5">
        <w:t>REVIEW AND RECORDKEPING</w:t>
      </w:r>
    </w:p>
    <w:p w14:paraId="6D31B361" w14:textId="143E4FF8" w:rsidR="004465B5" w:rsidRPr="009B4AD5" w:rsidRDefault="004465B5" w:rsidP="00400863">
      <w:pPr>
        <w:pStyle w:val="Heading3"/>
        <w:numPr>
          <w:ilvl w:val="0"/>
          <w:numId w:val="368"/>
        </w:numPr>
      </w:pPr>
      <w:r w:rsidRPr="009B4AD5">
        <w:t>Program Review</w:t>
      </w:r>
    </w:p>
    <w:p w14:paraId="26BB7ADD" w14:textId="4A270E05" w:rsidR="004465B5" w:rsidRDefault="004465B5" w:rsidP="004465B5">
      <w:r>
        <w:t xml:space="preserve">This Silica Exposure Control Program shall be reviewed and updated at least annually and whenever necessary to reflect changes in </w:t>
      </w:r>
      <w:sdt>
        <w:sdtPr>
          <w:alias w:val="Company Name"/>
          <w:tag w:val="Company Name"/>
          <w:id w:val="-194004997"/>
          <w:placeholder>
            <w:docPart w:val="B865A5C410B148E7BD6AA8FE1D97A121"/>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004478D0">
        <w:t xml:space="preserve"> </w:t>
      </w:r>
      <w:r>
        <w:t>policies or procedures, industry standards, or government regulations.</w:t>
      </w:r>
    </w:p>
    <w:p w14:paraId="0165360C" w14:textId="358E8D20" w:rsidR="004465B5" w:rsidRPr="009B4AD5" w:rsidRDefault="004465B5" w:rsidP="00400863">
      <w:pPr>
        <w:pStyle w:val="Heading3"/>
      </w:pPr>
      <w:r w:rsidRPr="009B4AD5">
        <w:t>Records</w:t>
      </w:r>
    </w:p>
    <w:p w14:paraId="22D721F5" w14:textId="45B43BDA" w:rsidR="004465B5" w:rsidRDefault="00460C3B" w:rsidP="004465B5">
      <w:sdt>
        <w:sdtPr>
          <w:alias w:val="Company Name"/>
          <w:tag w:val="Company Name"/>
          <w:id w:val="-1179659586"/>
          <w:placeholder>
            <w:docPart w:val="9A5875F337F149E0BEDA3DFD1FDB5CDF"/>
          </w:placeholder>
          <w:dataBinding w:prefixMappings="xmlns:ns0='http://schemas.openxmlformats.org/officeDocument/2006/extended-properties' " w:xpath="/ns0:Properties[1]/ns0:Company[1]" w:storeItemID="{6668398D-A668-4E3E-A5EB-62B293D839F1}"/>
          <w:text/>
        </w:sdtPr>
        <w:sdtEndPr/>
        <w:sdtContent>
          <w:r w:rsidR="004478D0">
            <w:t>[Company Name]</w:t>
          </w:r>
        </w:sdtContent>
      </w:sdt>
      <w:r w:rsidR="004478D0">
        <w:t xml:space="preserve"> </w:t>
      </w:r>
      <w:r w:rsidR="004465B5">
        <w:t>will maintain training records related to Silica Exposure Control.</w:t>
      </w:r>
    </w:p>
    <w:p w14:paraId="323E854E" w14:textId="38C8C8A9" w:rsidR="004465B5" w:rsidRPr="009B4AD5" w:rsidRDefault="004465B5" w:rsidP="00400863">
      <w:pPr>
        <w:pStyle w:val="Heading3"/>
      </w:pPr>
      <w:r w:rsidRPr="009B4AD5">
        <w:t>Program Recordkeeping</w:t>
      </w:r>
    </w:p>
    <w:p w14:paraId="238CC363" w14:textId="77777777" w:rsidR="004465B5" w:rsidRDefault="004465B5" w:rsidP="004465B5">
      <w:r>
        <w:t>Records of this Silica Exposure Control Program will be considered obsolete when the new version is issued. Obsolete versions will be destroyed after three years.</w:t>
      </w:r>
    </w:p>
    <w:p w14:paraId="6A307814" w14:textId="77777777" w:rsidR="004465B5" w:rsidRDefault="004465B5" w:rsidP="004465B5"/>
    <w:p w14:paraId="4544FF64" w14:textId="77777777" w:rsidR="00673799" w:rsidRPr="009B4AD5" w:rsidRDefault="00673799" w:rsidP="004417E0">
      <w:pPr>
        <w:pStyle w:val="H1Numbered"/>
      </w:pPr>
      <w:r w:rsidRPr="009B4AD5">
        <w:t>APPENDICES</w:t>
      </w:r>
    </w:p>
    <w:p w14:paraId="607B87EB" w14:textId="12B1E96D" w:rsidR="004465B5" w:rsidRPr="009B4AD5" w:rsidRDefault="004465B5" w:rsidP="004417E0">
      <w:pPr>
        <w:pStyle w:val="H1Numbered"/>
      </w:pPr>
      <w:r w:rsidRPr="009B4AD5">
        <w:t>Appendix A: Definitions</w:t>
      </w:r>
    </w:p>
    <w:p w14:paraId="7E1A330F" w14:textId="77777777" w:rsidR="004465B5" w:rsidRDefault="004465B5" w:rsidP="004465B5">
      <w:r w:rsidRPr="009B4AD5">
        <w:rPr>
          <w:b/>
          <w:bCs/>
        </w:rPr>
        <w:t>Action Level (AL)</w:t>
      </w:r>
      <w:r>
        <w:t xml:space="preserve"> means a concentration designated for specific substance that initiates certain required activities, such as implementing exposure controls, or conducting exposure monitoring.</w:t>
      </w:r>
    </w:p>
    <w:p w14:paraId="4E25CDD8" w14:textId="77777777" w:rsidR="004465B5" w:rsidRDefault="004465B5" w:rsidP="004465B5">
      <w:r w:rsidRPr="009B4AD5">
        <w:rPr>
          <w:b/>
          <w:bCs/>
        </w:rPr>
        <w:t>Competent Person</w:t>
      </w:r>
      <w:r>
        <w:t xml:space="preserve"> means one who is capable of identifying existing and predictable hazards in the surroundings or working conditions which are unsanitary, hazardous, or dangerous to employees, and who has authorization to take prompt corrective measures to eliminate them.</w:t>
      </w:r>
    </w:p>
    <w:p w14:paraId="1B56BA01" w14:textId="77777777" w:rsidR="004465B5" w:rsidRDefault="004465B5" w:rsidP="004465B5">
      <w:r w:rsidRPr="009B4AD5">
        <w:rPr>
          <w:b/>
          <w:bCs/>
        </w:rPr>
        <w:t>Permissible Exposure Limit (PEL)</w:t>
      </w:r>
      <w:r>
        <w:t xml:space="preserve"> means the maximum concentration of a specific substance that an employee is allowed to be exposed to over an 8-hour shift, without suffering adverse health effects. The PEL for RCS is 50 micrograms per cubic meter.</w:t>
      </w:r>
    </w:p>
    <w:p w14:paraId="692A665E" w14:textId="77777777" w:rsidR="004465B5" w:rsidRDefault="004465B5" w:rsidP="004465B5">
      <w:r w:rsidRPr="009B4AD5">
        <w:rPr>
          <w:b/>
          <w:bCs/>
        </w:rPr>
        <w:t>Silicosis</w:t>
      </w:r>
      <w:r>
        <w:t xml:space="preserve"> means lung fibrosis caused by the inhalation of dust containing silica.</w:t>
      </w:r>
    </w:p>
    <w:p w14:paraId="7015C1A9" w14:textId="3CB4B477" w:rsidR="004465B5" w:rsidRDefault="004465B5" w:rsidP="004465B5">
      <w:r w:rsidRPr="009B4AD5">
        <w:rPr>
          <w:b/>
          <w:bCs/>
        </w:rPr>
        <w:t>Time-Weighted Average (TWA)</w:t>
      </w:r>
      <w:r>
        <w:t xml:space="preserve"> means a method used to calculate an employee’s daily exposure to a hazardous substance, averaged over an 8-hour workday. TWAs take into account the substance concentrations and the amount of time an employee is exposed to that substance.</w:t>
      </w:r>
    </w:p>
    <w:p w14:paraId="0DB37000" w14:textId="4ACF6769" w:rsidR="004465B5" w:rsidRPr="009B4AD5" w:rsidRDefault="004465B5" w:rsidP="00604C5B">
      <w:pPr>
        <w:pStyle w:val="H1Numbered"/>
      </w:pPr>
      <w:r w:rsidRPr="009B4AD5">
        <w:t>Appendix B: Acronyms</w:t>
      </w:r>
    </w:p>
    <w:p w14:paraId="37DC705D" w14:textId="77777777" w:rsidR="004465B5" w:rsidRDefault="004465B5" w:rsidP="004465B5">
      <w:r w:rsidRPr="009B4AD5">
        <w:rPr>
          <w:b/>
          <w:bCs/>
        </w:rPr>
        <w:t>AL</w:t>
      </w:r>
      <w:r>
        <w:tab/>
        <w:t>Action Level</w:t>
      </w:r>
    </w:p>
    <w:p w14:paraId="1ECF7AC0" w14:textId="77777777" w:rsidR="004465B5" w:rsidRDefault="004465B5" w:rsidP="004465B5">
      <w:r w:rsidRPr="009B4AD5">
        <w:rPr>
          <w:b/>
          <w:bCs/>
        </w:rPr>
        <w:t>CFR</w:t>
      </w:r>
      <w:r>
        <w:tab/>
        <w:t>Code of Federal Regulations</w:t>
      </w:r>
    </w:p>
    <w:p w14:paraId="18A4DEDC" w14:textId="406E7E21" w:rsidR="004465B5" w:rsidRDefault="004465B5" w:rsidP="004465B5">
      <w:r w:rsidRPr="009B4AD5">
        <w:rPr>
          <w:b/>
          <w:bCs/>
        </w:rPr>
        <w:t>ECP</w:t>
      </w:r>
      <w:r>
        <w:tab/>
        <w:t>Exposure Control Plan</w:t>
      </w:r>
    </w:p>
    <w:p w14:paraId="291298DC" w14:textId="77777777" w:rsidR="004465B5" w:rsidRDefault="004465B5" w:rsidP="004465B5">
      <w:r w:rsidRPr="009B4AD5">
        <w:rPr>
          <w:b/>
          <w:bCs/>
        </w:rPr>
        <w:t>PAPR</w:t>
      </w:r>
      <w:r>
        <w:tab/>
        <w:t>Powered Air-Purifying Respirator</w:t>
      </w:r>
    </w:p>
    <w:p w14:paraId="497EF9E0" w14:textId="77777777" w:rsidR="004465B5" w:rsidRDefault="004465B5" w:rsidP="004465B5">
      <w:r w:rsidRPr="009B4AD5">
        <w:rPr>
          <w:b/>
          <w:bCs/>
        </w:rPr>
        <w:t>PEL</w:t>
      </w:r>
      <w:r>
        <w:tab/>
        <w:t>Permissible Exposure Limit</w:t>
      </w:r>
    </w:p>
    <w:p w14:paraId="2744EAEE" w14:textId="77777777" w:rsidR="004465B5" w:rsidRDefault="004465B5" w:rsidP="004465B5">
      <w:r w:rsidRPr="009B4AD5">
        <w:rPr>
          <w:b/>
          <w:bCs/>
        </w:rPr>
        <w:t>PPE</w:t>
      </w:r>
      <w:r>
        <w:tab/>
        <w:t>Personal Protective Equipment</w:t>
      </w:r>
    </w:p>
    <w:p w14:paraId="19F57D29" w14:textId="77777777" w:rsidR="004465B5" w:rsidRDefault="004465B5" w:rsidP="004465B5">
      <w:r w:rsidRPr="009B4AD5">
        <w:rPr>
          <w:b/>
          <w:bCs/>
        </w:rPr>
        <w:t>RCS</w:t>
      </w:r>
      <w:r>
        <w:tab/>
        <w:t>Respirable Crystalline Silica</w:t>
      </w:r>
    </w:p>
    <w:p w14:paraId="79CF596B" w14:textId="77777777" w:rsidR="004465B5" w:rsidRDefault="004465B5" w:rsidP="004465B5">
      <w:r w:rsidRPr="009B4AD5">
        <w:rPr>
          <w:b/>
          <w:bCs/>
        </w:rPr>
        <w:t>TWA</w:t>
      </w:r>
      <w:r>
        <w:tab/>
        <w:t>Time-Weighted Average</w:t>
      </w:r>
    </w:p>
    <w:p w14:paraId="22A661AC" w14:textId="14D00DDF" w:rsidR="00523B19" w:rsidRDefault="00523B19">
      <w:r>
        <w:br w:type="page"/>
      </w:r>
    </w:p>
    <w:p w14:paraId="0CB0CDD3" w14:textId="75D4D8C3" w:rsidR="00B24B9A" w:rsidRDefault="00B24B9A"/>
    <w:p w14:paraId="018CAB20" w14:textId="15AEB37A" w:rsidR="00B24B9A" w:rsidRDefault="00B24B9A">
      <w:r>
        <w:t>TABLE 1</w:t>
      </w:r>
    </w:p>
    <w:tbl>
      <w:tblPr>
        <w:tblStyle w:val="TableGrid"/>
        <w:tblW w:w="0" w:type="auto"/>
        <w:tblLayout w:type="fixed"/>
        <w:tblLook w:val="04A0" w:firstRow="1" w:lastRow="0" w:firstColumn="1" w:lastColumn="0" w:noHBand="0" w:noVBand="1"/>
      </w:tblPr>
      <w:tblGrid>
        <w:gridCol w:w="1870"/>
        <w:gridCol w:w="5145"/>
        <w:gridCol w:w="778"/>
        <w:gridCol w:w="778"/>
        <w:gridCol w:w="779"/>
      </w:tblGrid>
      <w:tr w:rsidR="008836D4" w14:paraId="6F312AEE" w14:textId="77777777" w:rsidTr="009B4AD5">
        <w:tc>
          <w:tcPr>
            <w:tcW w:w="1870" w:type="dxa"/>
            <w:vMerge w:val="restart"/>
            <w:shd w:val="clear" w:color="auto" w:fill="DAEEF3" w:themeFill="accent5" w:themeFillTint="33"/>
            <w:vAlign w:val="center"/>
          </w:tcPr>
          <w:p w14:paraId="67032D1F" w14:textId="6ED70746" w:rsidR="008836D4" w:rsidRPr="009B4AD5" w:rsidRDefault="008836D4" w:rsidP="009B4AD5">
            <w:pPr>
              <w:pStyle w:val="TableParagraph"/>
              <w:jc w:val="center"/>
              <w:rPr>
                <w:rFonts w:asciiTheme="minorHAnsi" w:hAnsiTheme="minorHAnsi" w:cstheme="minorHAnsi"/>
                <w:b/>
                <w:sz w:val="16"/>
                <w:szCs w:val="16"/>
              </w:rPr>
            </w:pPr>
            <w:r w:rsidRPr="009B4AD5">
              <w:rPr>
                <w:rFonts w:asciiTheme="minorHAnsi" w:hAnsiTheme="minorHAnsi" w:cstheme="minorHAnsi"/>
                <w:b/>
                <w:sz w:val="16"/>
                <w:szCs w:val="16"/>
              </w:rPr>
              <w:t>Equipment/Task</w:t>
            </w:r>
          </w:p>
        </w:tc>
        <w:tc>
          <w:tcPr>
            <w:tcW w:w="5145" w:type="dxa"/>
            <w:vMerge w:val="restart"/>
            <w:shd w:val="clear" w:color="auto" w:fill="DAEEF3" w:themeFill="accent5" w:themeFillTint="33"/>
            <w:vAlign w:val="center"/>
          </w:tcPr>
          <w:p w14:paraId="7FE6EDD4" w14:textId="60BAAB54" w:rsidR="008836D4" w:rsidRPr="009B4AD5" w:rsidRDefault="008836D4" w:rsidP="009B4AD5">
            <w:pPr>
              <w:pStyle w:val="TableParagraph"/>
              <w:ind w:left="170"/>
              <w:jc w:val="center"/>
              <w:rPr>
                <w:rFonts w:asciiTheme="minorHAnsi" w:hAnsiTheme="minorHAnsi" w:cstheme="minorHAnsi"/>
                <w:b/>
                <w:sz w:val="16"/>
                <w:szCs w:val="16"/>
              </w:rPr>
            </w:pPr>
            <w:r w:rsidRPr="009B4AD5">
              <w:rPr>
                <w:rFonts w:asciiTheme="minorHAnsi" w:hAnsiTheme="minorHAnsi" w:cstheme="minorHAnsi"/>
                <w:b/>
                <w:sz w:val="16"/>
                <w:szCs w:val="16"/>
              </w:rPr>
              <w:t>Engineering and Work Practice Control Methods</w:t>
            </w:r>
          </w:p>
        </w:tc>
        <w:tc>
          <w:tcPr>
            <w:tcW w:w="2335" w:type="dxa"/>
            <w:gridSpan w:val="3"/>
            <w:shd w:val="clear" w:color="auto" w:fill="DAEEF3" w:themeFill="accent5" w:themeFillTint="33"/>
            <w:vAlign w:val="center"/>
          </w:tcPr>
          <w:p w14:paraId="40649EE9" w14:textId="0136A652" w:rsidR="008836D4" w:rsidRPr="009B4AD5" w:rsidRDefault="008836D4" w:rsidP="009B4AD5">
            <w:pPr>
              <w:jc w:val="center"/>
              <w:rPr>
                <w:rFonts w:cstheme="minorHAnsi"/>
                <w:b/>
                <w:sz w:val="16"/>
                <w:szCs w:val="16"/>
              </w:rPr>
            </w:pPr>
            <w:r w:rsidRPr="009B4AD5">
              <w:rPr>
                <w:rFonts w:cstheme="minorHAnsi"/>
                <w:b/>
                <w:sz w:val="16"/>
                <w:szCs w:val="16"/>
              </w:rPr>
              <w:t>Required Respirator Protection and minimum assigned protection factor (APR)</w:t>
            </w:r>
          </w:p>
        </w:tc>
      </w:tr>
      <w:tr w:rsidR="008836D4" w14:paraId="0D650957" w14:textId="77777777" w:rsidTr="009B4AD5">
        <w:tc>
          <w:tcPr>
            <w:tcW w:w="1870" w:type="dxa"/>
            <w:vMerge/>
            <w:shd w:val="clear" w:color="auto" w:fill="DAEEF3" w:themeFill="accent5" w:themeFillTint="33"/>
            <w:vAlign w:val="center"/>
          </w:tcPr>
          <w:p w14:paraId="356DD205" w14:textId="77777777" w:rsidR="008836D4" w:rsidRPr="009B4AD5" w:rsidRDefault="008836D4" w:rsidP="009B4AD5">
            <w:pPr>
              <w:pStyle w:val="TableParagraph"/>
              <w:jc w:val="center"/>
              <w:rPr>
                <w:rFonts w:asciiTheme="minorHAnsi" w:hAnsiTheme="minorHAnsi" w:cstheme="minorHAnsi"/>
                <w:b/>
                <w:sz w:val="16"/>
                <w:szCs w:val="16"/>
              </w:rPr>
            </w:pPr>
          </w:p>
        </w:tc>
        <w:tc>
          <w:tcPr>
            <w:tcW w:w="5145" w:type="dxa"/>
            <w:vMerge/>
            <w:shd w:val="clear" w:color="auto" w:fill="DAEEF3" w:themeFill="accent5" w:themeFillTint="33"/>
            <w:vAlign w:val="center"/>
          </w:tcPr>
          <w:p w14:paraId="511EDA5D" w14:textId="77777777" w:rsidR="008836D4" w:rsidRPr="009B4AD5" w:rsidRDefault="008836D4" w:rsidP="009B4AD5">
            <w:pPr>
              <w:pStyle w:val="TableParagraph"/>
              <w:ind w:left="170"/>
              <w:jc w:val="center"/>
              <w:rPr>
                <w:rFonts w:asciiTheme="minorHAnsi" w:hAnsiTheme="minorHAnsi" w:cstheme="minorHAnsi"/>
                <w:b/>
                <w:sz w:val="16"/>
                <w:szCs w:val="16"/>
              </w:rPr>
            </w:pPr>
          </w:p>
        </w:tc>
        <w:tc>
          <w:tcPr>
            <w:tcW w:w="778" w:type="dxa"/>
            <w:shd w:val="clear" w:color="auto" w:fill="DAEEF3" w:themeFill="accent5" w:themeFillTint="33"/>
            <w:vAlign w:val="center"/>
          </w:tcPr>
          <w:p w14:paraId="40C44094" w14:textId="669A40D5" w:rsidR="008836D4" w:rsidRPr="009B4AD5" w:rsidRDefault="008836D4" w:rsidP="009B4AD5">
            <w:pPr>
              <w:jc w:val="center"/>
              <w:rPr>
                <w:rFonts w:cstheme="minorHAnsi"/>
                <w:b/>
                <w:sz w:val="14"/>
                <w:szCs w:val="14"/>
              </w:rPr>
            </w:pPr>
            <w:r w:rsidRPr="009B4AD5">
              <w:rPr>
                <w:rFonts w:cstheme="minorHAnsi"/>
                <w:b/>
                <w:sz w:val="14"/>
                <w:szCs w:val="14"/>
              </w:rPr>
              <w:t>Indoors/outdoors</w:t>
            </w:r>
          </w:p>
        </w:tc>
        <w:tc>
          <w:tcPr>
            <w:tcW w:w="778" w:type="dxa"/>
            <w:shd w:val="clear" w:color="auto" w:fill="DAEEF3" w:themeFill="accent5" w:themeFillTint="33"/>
            <w:vAlign w:val="center"/>
          </w:tcPr>
          <w:p w14:paraId="76678AA3" w14:textId="17A8AED0" w:rsidR="008836D4" w:rsidRPr="009B4AD5" w:rsidRDefault="008836D4" w:rsidP="009B4AD5">
            <w:pPr>
              <w:pStyle w:val="TableParagraph"/>
              <w:spacing w:before="42"/>
              <w:ind w:left="49" w:right="50"/>
              <w:jc w:val="center"/>
              <w:rPr>
                <w:rFonts w:asciiTheme="minorHAnsi" w:hAnsiTheme="minorHAnsi" w:cstheme="minorHAnsi"/>
                <w:b/>
                <w:sz w:val="14"/>
                <w:szCs w:val="14"/>
              </w:rPr>
            </w:pPr>
            <w:r w:rsidRPr="009B4AD5">
              <w:rPr>
                <w:rFonts w:asciiTheme="minorHAnsi" w:hAnsiTheme="minorHAnsi" w:cstheme="minorHAnsi"/>
                <w:b/>
                <w:sz w:val="14"/>
                <w:szCs w:val="14"/>
              </w:rPr>
              <w:t>≤4</w:t>
            </w:r>
          </w:p>
          <w:p w14:paraId="43EE32A1" w14:textId="1385E875" w:rsidR="008836D4" w:rsidRPr="009B4AD5" w:rsidRDefault="008836D4" w:rsidP="009B4AD5">
            <w:pPr>
              <w:jc w:val="center"/>
              <w:rPr>
                <w:rFonts w:cstheme="minorHAnsi"/>
                <w:b/>
                <w:sz w:val="14"/>
                <w:szCs w:val="14"/>
              </w:rPr>
            </w:pPr>
            <w:r w:rsidRPr="009B4AD5">
              <w:rPr>
                <w:rFonts w:cstheme="minorHAnsi"/>
                <w:b/>
                <w:sz w:val="14"/>
                <w:szCs w:val="14"/>
              </w:rPr>
              <w:t>hr/shift</w:t>
            </w:r>
          </w:p>
        </w:tc>
        <w:tc>
          <w:tcPr>
            <w:tcW w:w="779" w:type="dxa"/>
            <w:shd w:val="clear" w:color="auto" w:fill="DAEEF3" w:themeFill="accent5" w:themeFillTint="33"/>
            <w:vAlign w:val="center"/>
          </w:tcPr>
          <w:p w14:paraId="11BA0B40" w14:textId="3D472C0B" w:rsidR="008836D4" w:rsidRPr="009B4AD5" w:rsidRDefault="008836D4" w:rsidP="009B4AD5">
            <w:pPr>
              <w:pStyle w:val="TableParagraph"/>
              <w:spacing w:before="42"/>
              <w:ind w:left="48" w:right="48"/>
              <w:jc w:val="center"/>
              <w:rPr>
                <w:rFonts w:asciiTheme="minorHAnsi" w:hAnsiTheme="minorHAnsi" w:cstheme="minorHAnsi"/>
                <w:b/>
                <w:sz w:val="14"/>
                <w:szCs w:val="14"/>
              </w:rPr>
            </w:pPr>
            <w:r w:rsidRPr="009B4AD5">
              <w:rPr>
                <w:rFonts w:asciiTheme="minorHAnsi" w:hAnsiTheme="minorHAnsi" w:cstheme="minorHAnsi"/>
                <w:b/>
                <w:sz w:val="14"/>
                <w:szCs w:val="14"/>
              </w:rPr>
              <w:t>&gt;4</w:t>
            </w:r>
          </w:p>
          <w:p w14:paraId="27AC05BE" w14:textId="5634B3B6" w:rsidR="008836D4" w:rsidRPr="009B4AD5" w:rsidRDefault="008836D4" w:rsidP="009B4AD5">
            <w:pPr>
              <w:pStyle w:val="TableParagraph"/>
              <w:ind w:left="50" w:right="48"/>
              <w:rPr>
                <w:rFonts w:asciiTheme="minorHAnsi" w:hAnsiTheme="minorHAnsi" w:cstheme="minorHAnsi"/>
                <w:b/>
                <w:sz w:val="14"/>
                <w:szCs w:val="14"/>
              </w:rPr>
            </w:pPr>
            <w:r w:rsidRPr="009B4AD5">
              <w:rPr>
                <w:rFonts w:asciiTheme="minorHAnsi" w:hAnsiTheme="minorHAnsi" w:cstheme="minorHAnsi"/>
                <w:b/>
                <w:sz w:val="14"/>
                <w:szCs w:val="14"/>
              </w:rPr>
              <w:t>hr/shift</w:t>
            </w:r>
          </w:p>
        </w:tc>
      </w:tr>
      <w:tr w:rsidR="00676296" w14:paraId="3F0D6F48" w14:textId="77777777" w:rsidTr="009B4AD5">
        <w:tc>
          <w:tcPr>
            <w:tcW w:w="1870" w:type="dxa"/>
            <w:shd w:val="clear" w:color="auto" w:fill="EEECE1" w:themeFill="background2"/>
          </w:tcPr>
          <w:p w14:paraId="4C48E7F1" w14:textId="04D28F37" w:rsidR="00523B19" w:rsidRPr="009B4AD5" w:rsidRDefault="009A75F1" w:rsidP="004465B5">
            <w:pPr>
              <w:rPr>
                <w:rFonts w:cstheme="minorHAnsi"/>
                <w:sz w:val="16"/>
                <w:szCs w:val="16"/>
              </w:rPr>
            </w:pPr>
            <w:r w:rsidRPr="009B4AD5">
              <w:rPr>
                <w:rFonts w:cstheme="minorHAnsi"/>
                <w:sz w:val="16"/>
                <w:szCs w:val="16"/>
              </w:rPr>
              <w:t>Stationary Masonry Saws</w:t>
            </w:r>
          </w:p>
        </w:tc>
        <w:tc>
          <w:tcPr>
            <w:tcW w:w="5145" w:type="dxa"/>
            <w:shd w:val="clear" w:color="auto" w:fill="EEECE1" w:themeFill="background2"/>
          </w:tcPr>
          <w:p w14:paraId="4C493C49" w14:textId="77777777" w:rsidR="009A75F1" w:rsidRPr="009B4AD5" w:rsidRDefault="009A75F1" w:rsidP="00A35DE2">
            <w:pPr>
              <w:pStyle w:val="TableParagraph"/>
              <w:numPr>
                <w:ilvl w:val="0"/>
                <w:numId w:val="328"/>
              </w:numPr>
              <w:tabs>
                <w:tab w:val="left" w:pos="216"/>
              </w:tabs>
              <w:spacing w:before="40"/>
              <w:ind w:right="548"/>
              <w:rPr>
                <w:rFonts w:asciiTheme="minorHAnsi" w:hAnsiTheme="minorHAnsi" w:cstheme="minorHAnsi"/>
                <w:sz w:val="16"/>
                <w:szCs w:val="16"/>
              </w:rPr>
            </w:pPr>
            <w:r w:rsidRPr="009B4AD5">
              <w:rPr>
                <w:rFonts w:asciiTheme="minorHAnsi" w:hAnsiTheme="minorHAnsi" w:cstheme="minorHAnsi"/>
                <w:sz w:val="16"/>
                <w:szCs w:val="16"/>
              </w:rPr>
              <w:t>Use saw equipped with integrated water delivery system that continuously feeds water to the</w:t>
            </w:r>
            <w:r w:rsidRPr="009B4AD5">
              <w:rPr>
                <w:rFonts w:asciiTheme="minorHAnsi" w:hAnsiTheme="minorHAnsi" w:cstheme="minorHAnsi"/>
                <w:spacing w:val="-10"/>
                <w:sz w:val="16"/>
                <w:szCs w:val="16"/>
              </w:rPr>
              <w:t xml:space="preserve"> </w:t>
            </w:r>
            <w:r w:rsidRPr="009B4AD5">
              <w:rPr>
                <w:rFonts w:asciiTheme="minorHAnsi" w:hAnsiTheme="minorHAnsi" w:cstheme="minorHAnsi"/>
                <w:sz w:val="16"/>
                <w:szCs w:val="16"/>
              </w:rPr>
              <w:t>blade</w:t>
            </w:r>
          </w:p>
          <w:p w14:paraId="309A88DF" w14:textId="77777777" w:rsidR="009A75F1" w:rsidRPr="009B4AD5" w:rsidRDefault="009A75F1" w:rsidP="00A35DE2">
            <w:pPr>
              <w:pStyle w:val="TableParagraph"/>
              <w:numPr>
                <w:ilvl w:val="0"/>
                <w:numId w:val="328"/>
              </w:numPr>
              <w:tabs>
                <w:tab w:val="left" w:pos="216"/>
              </w:tabs>
              <w:spacing w:before="1"/>
              <w:ind w:right="478"/>
              <w:rPr>
                <w:rFonts w:asciiTheme="minorHAnsi" w:hAnsiTheme="minorHAnsi" w:cstheme="minorHAnsi"/>
                <w:sz w:val="16"/>
                <w:szCs w:val="16"/>
              </w:rPr>
            </w:pPr>
            <w:r w:rsidRPr="009B4AD5">
              <w:rPr>
                <w:rFonts w:asciiTheme="minorHAnsi" w:hAnsiTheme="minorHAnsi" w:cstheme="minorHAnsi"/>
                <w:sz w:val="16"/>
                <w:szCs w:val="16"/>
              </w:rPr>
              <w:t>Operate and maintain tool in accordance with manufacturer's instructions to minimize dust</w:t>
            </w:r>
            <w:r w:rsidRPr="009B4AD5">
              <w:rPr>
                <w:rFonts w:asciiTheme="minorHAnsi" w:hAnsiTheme="minorHAnsi" w:cstheme="minorHAnsi"/>
                <w:spacing w:val="-8"/>
                <w:sz w:val="16"/>
                <w:szCs w:val="16"/>
              </w:rPr>
              <w:t xml:space="preserve"> </w:t>
            </w:r>
            <w:r w:rsidRPr="009B4AD5">
              <w:rPr>
                <w:rFonts w:asciiTheme="minorHAnsi" w:hAnsiTheme="minorHAnsi" w:cstheme="minorHAnsi"/>
                <w:sz w:val="16"/>
                <w:szCs w:val="16"/>
              </w:rPr>
              <w:t>emissions</w:t>
            </w:r>
          </w:p>
          <w:p w14:paraId="23F6EF94" w14:textId="77777777" w:rsidR="00523B19" w:rsidRPr="009B4AD5" w:rsidRDefault="00523B19" w:rsidP="009B4AD5">
            <w:pPr>
              <w:ind w:left="215"/>
              <w:rPr>
                <w:rFonts w:cstheme="minorHAnsi"/>
                <w:sz w:val="16"/>
                <w:szCs w:val="16"/>
              </w:rPr>
            </w:pPr>
          </w:p>
        </w:tc>
        <w:tc>
          <w:tcPr>
            <w:tcW w:w="778" w:type="dxa"/>
            <w:shd w:val="clear" w:color="auto" w:fill="EEECE1" w:themeFill="background2"/>
            <w:vAlign w:val="center"/>
          </w:tcPr>
          <w:p w14:paraId="5351D13D" w14:textId="7EF816DE" w:rsidR="00523B19" w:rsidRPr="009B4AD5" w:rsidRDefault="009A75F1" w:rsidP="009B4AD5">
            <w:pPr>
              <w:jc w:val="center"/>
              <w:rPr>
                <w:rFonts w:cstheme="minorHAnsi"/>
                <w:sz w:val="16"/>
                <w:szCs w:val="16"/>
              </w:rPr>
            </w:pPr>
            <w:r w:rsidRPr="009B4AD5">
              <w:rPr>
                <w:rFonts w:cstheme="minorHAnsi"/>
                <w:sz w:val="16"/>
                <w:szCs w:val="16"/>
              </w:rPr>
              <w:t>-</w:t>
            </w:r>
          </w:p>
        </w:tc>
        <w:tc>
          <w:tcPr>
            <w:tcW w:w="778" w:type="dxa"/>
            <w:shd w:val="clear" w:color="auto" w:fill="EEECE1" w:themeFill="background2"/>
            <w:vAlign w:val="center"/>
          </w:tcPr>
          <w:p w14:paraId="04D4EE26" w14:textId="7170A563" w:rsidR="00523B19" w:rsidRPr="009B4AD5" w:rsidRDefault="009A75F1" w:rsidP="009B4AD5">
            <w:pPr>
              <w:jc w:val="center"/>
              <w:rPr>
                <w:rFonts w:cstheme="minorHAnsi"/>
                <w:sz w:val="16"/>
                <w:szCs w:val="16"/>
              </w:rPr>
            </w:pPr>
            <w:r w:rsidRPr="009B4AD5">
              <w:rPr>
                <w:rFonts w:cstheme="minorHAnsi"/>
                <w:sz w:val="16"/>
                <w:szCs w:val="16"/>
              </w:rPr>
              <w:t>None</w:t>
            </w:r>
          </w:p>
        </w:tc>
        <w:tc>
          <w:tcPr>
            <w:tcW w:w="779" w:type="dxa"/>
            <w:shd w:val="clear" w:color="auto" w:fill="EEECE1" w:themeFill="background2"/>
            <w:vAlign w:val="center"/>
          </w:tcPr>
          <w:p w14:paraId="77C0EB3D" w14:textId="285E1AC5" w:rsidR="00523B19" w:rsidRPr="009B4AD5" w:rsidRDefault="009A75F1" w:rsidP="009B4AD5">
            <w:pPr>
              <w:jc w:val="center"/>
              <w:rPr>
                <w:rFonts w:cstheme="minorHAnsi"/>
                <w:sz w:val="16"/>
                <w:szCs w:val="16"/>
              </w:rPr>
            </w:pPr>
            <w:r w:rsidRPr="009B4AD5">
              <w:rPr>
                <w:rFonts w:cstheme="minorHAnsi"/>
                <w:sz w:val="16"/>
                <w:szCs w:val="16"/>
              </w:rPr>
              <w:t>None</w:t>
            </w:r>
          </w:p>
        </w:tc>
      </w:tr>
      <w:tr w:rsidR="009A75F1" w14:paraId="38159446" w14:textId="77777777" w:rsidTr="009B4AD5">
        <w:tc>
          <w:tcPr>
            <w:tcW w:w="1870" w:type="dxa"/>
            <w:vMerge w:val="restart"/>
          </w:tcPr>
          <w:p w14:paraId="0172FB32" w14:textId="310786E2" w:rsidR="009A75F1" w:rsidRPr="009B4AD5" w:rsidRDefault="009A75F1" w:rsidP="004465B5">
            <w:pPr>
              <w:rPr>
                <w:rFonts w:cstheme="minorHAnsi"/>
                <w:sz w:val="16"/>
                <w:szCs w:val="16"/>
              </w:rPr>
            </w:pPr>
            <w:r w:rsidRPr="009B4AD5">
              <w:rPr>
                <w:rFonts w:cstheme="minorHAnsi"/>
                <w:sz w:val="16"/>
                <w:szCs w:val="16"/>
              </w:rPr>
              <w:t>Handheld power saws (any blade diameter)</w:t>
            </w:r>
          </w:p>
        </w:tc>
        <w:tc>
          <w:tcPr>
            <w:tcW w:w="5145" w:type="dxa"/>
            <w:vMerge w:val="restart"/>
          </w:tcPr>
          <w:p w14:paraId="0D7180F0" w14:textId="7E8B061D" w:rsidR="009A75F1" w:rsidRPr="009B4AD5" w:rsidRDefault="009A75F1" w:rsidP="00A35DE2">
            <w:pPr>
              <w:pStyle w:val="ListParagraph"/>
              <w:numPr>
                <w:ilvl w:val="0"/>
                <w:numId w:val="329"/>
              </w:numPr>
              <w:ind w:left="270" w:hanging="180"/>
              <w:rPr>
                <w:rFonts w:cstheme="minorHAnsi"/>
                <w:sz w:val="16"/>
                <w:szCs w:val="16"/>
              </w:rPr>
            </w:pPr>
            <w:r w:rsidRPr="009B4AD5">
              <w:rPr>
                <w:rFonts w:cstheme="minorHAnsi"/>
                <w:sz w:val="16"/>
                <w:szCs w:val="16"/>
              </w:rPr>
              <w:t>Use saw equipped with integrated water delivery system that continuously feeds water to the blade</w:t>
            </w:r>
          </w:p>
          <w:p w14:paraId="566C31C8" w14:textId="793BF383" w:rsidR="009A75F1" w:rsidRPr="009B4AD5" w:rsidRDefault="009A75F1" w:rsidP="00A35DE2">
            <w:pPr>
              <w:pStyle w:val="ListParagraph"/>
              <w:numPr>
                <w:ilvl w:val="0"/>
                <w:numId w:val="329"/>
              </w:numPr>
              <w:ind w:left="270" w:hanging="180"/>
              <w:rPr>
                <w:rFonts w:cstheme="minorHAnsi"/>
                <w:sz w:val="16"/>
                <w:szCs w:val="16"/>
              </w:rPr>
            </w:pPr>
            <w:r w:rsidRPr="009B4AD5">
              <w:rPr>
                <w:rFonts w:cstheme="minorHAnsi"/>
                <w:sz w:val="16"/>
                <w:szCs w:val="16"/>
              </w:rPr>
              <w:t>Operate and maintain tool in accordance with manufacturer's instructions to minimize dust emissions:</w:t>
            </w:r>
          </w:p>
          <w:p w14:paraId="331B5F11" w14:textId="0FBEA126" w:rsidR="009A75F1" w:rsidRPr="009B4AD5" w:rsidRDefault="009A75F1" w:rsidP="00A35DE2">
            <w:pPr>
              <w:pStyle w:val="ListParagraph"/>
              <w:numPr>
                <w:ilvl w:val="0"/>
                <w:numId w:val="329"/>
              </w:numPr>
              <w:ind w:left="270" w:hanging="180"/>
              <w:rPr>
                <w:rFonts w:cstheme="minorHAnsi"/>
                <w:sz w:val="16"/>
                <w:szCs w:val="16"/>
              </w:rPr>
            </w:pPr>
            <w:r w:rsidRPr="009B4AD5">
              <w:rPr>
                <w:rFonts w:cstheme="minorHAnsi"/>
                <w:sz w:val="16"/>
                <w:szCs w:val="16"/>
              </w:rPr>
              <w:t>When used outdoors</w:t>
            </w:r>
          </w:p>
        </w:tc>
        <w:tc>
          <w:tcPr>
            <w:tcW w:w="778" w:type="dxa"/>
            <w:vAlign w:val="center"/>
          </w:tcPr>
          <w:p w14:paraId="3C1AE7F8" w14:textId="72A1C05F" w:rsidR="009A75F1" w:rsidRPr="009B4AD5" w:rsidRDefault="009A75F1" w:rsidP="009B4AD5">
            <w:pPr>
              <w:jc w:val="center"/>
              <w:rPr>
                <w:rFonts w:cstheme="minorHAnsi"/>
                <w:sz w:val="16"/>
                <w:szCs w:val="16"/>
              </w:rPr>
            </w:pPr>
            <w:r w:rsidRPr="009B4AD5">
              <w:rPr>
                <w:rFonts w:cstheme="minorHAnsi"/>
                <w:sz w:val="16"/>
                <w:szCs w:val="16"/>
              </w:rPr>
              <w:t>When used outdoors</w:t>
            </w:r>
          </w:p>
        </w:tc>
        <w:tc>
          <w:tcPr>
            <w:tcW w:w="778" w:type="dxa"/>
            <w:vAlign w:val="center"/>
          </w:tcPr>
          <w:p w14:paraId="6F41DD6F" w14:textId="56532080" w:rsidR="009A75F1" w:rsidRPr="009B4AD5" w:rsidRDefault="009A75F1" w:rsidP="009B4AD5">
            <w:pPr>
              <w:jc w:val="center"/>
              <w:rPr>
                <w:rFonts w:cstheme="minorHAnsi"/>
                <w:sz w:val="16"/>
                <w:szCs w:val="16"/>
              </w:rPr>
            </w:pPr>
            <w:r w:rsidRPr="009B4AD5">
              <w:rPr>
                <w:rFonts w:cstheme="minorHAnsi"/>
                <w:sz w:val="16"/>
                <w:szCs w:val="16"/>
              </w:rPr>
              <w:t>None</w:t>
            </w:r>
          </w:p>
        </w:tc>
        <w:tc>
          <w:tcPr>
            <w:tcW w:w="779" w:type="dxa"/>
            <w:vAlign w:val="center"/>
          </w:tcPr>
          <w:p w14:paraId="4CD8E6A8" w14:textId="23826E40" w:rsidR="009A75F1" w:rsidRPr="009B4AD5" w:rsidRDefault="009A75F1" w:rsidP="009B4AD5">
            <w:pPr>
              <w:jc w:val="center"/>
              <w:rPr>
                <w:rFonts w:cstheme="minorHAnsi"/>
                <w:sz w:val="16"/>
                <w:szCs w:val="16"/>
              </w:rPr>
            </w:pPr>
            <w:r w:rsidRPr="009B4AD5">
              <w:rPr>
                <w:rFonts w:cstheme="minorHAnsi"/>
                <w:sz w:val="16"/>
                <w:szCs w:val="16"/>
              </w:rPr>
              <w:t>APF 10</w:t>
            </w:r>
          </w:p>
        </w:tc>
      </w:tr>
      <w:tr w:rsidR="009A75F1" w14:paraId="6218C0C9" w14:textId="77777777" w:rsidTr="009B4AD5">
        <w:tc>
          <w:tcPr>
            <w:tcW w:w="1870" w:type="dxa"/>
            <w:vMerge/>
          </w:tcPr>
          <w:p w14:paraId="2EE601B8" w14:textId="77777777" w:rsidR="009A75F1" w:rsidRPr="009B4AD5" w:rsidRDefault="009A75F1" w:rsidP="004465B5">
            <w:pPr>
              <w:rPr>
                <w:rFonts w:cstheme="minorHAnsi"/>
                <w:sz w:val="16"/>
                <w:szCs w:val="16"/>
              </w:rPr>
            </w:pPr>
          </w:p>
        </w:tc>
        <w:tc>
          <w:tcPr>
            <w:tcW w:w="5145" w:type="dxa"/>
            <w:vMerge/>
          </w:tcPr>
          <w:p w14:paraId="48DCC3D7" w14:textId="77777777" w:rsidR="009A75F1" w:rsidRPr="009B4AD5" w:rsidRDefault="009A75F1" w:rsidP="004465B5">
            <w:pPr>
              <w:rPr>
                <w:rFonts w:cstheme="minorHAnsi"/>
                <w:sz w:val="16"/>
                <w:szCs w:val="16"/>
              </w:rPr>
            </w:pPr>
          </w:p>
        </w:tc>
        <w:tc>
          <w:tcPr>
            <w:tcW w:w="778" w:type="dxa"/>
            <w:vAlign w:val="center"/>
          </w:tcPr>
          <w:p w14:paraId="5851DA55" w14:textId="1D843A94" w:rsidR="009A75F1" w:rsidRPr="009B4AD5" w:rsidRDefault="009A75F1" w:rsidP="009B4AD5">
            <w:pPr>
              <w:jc w:val="center"/>
              <w:rPr>
                <w:rFonts w:cstheme="minorHAnsi"/>
                <w:sz w:val="16"/>
                <w:szCs w:val="16"/>
              </w:rPr>
            </w:pPr>
            <w:r w:rsidRPr="009B4AD5">
              <w:rPr>
                <w:rFonts w:cstheme="minorHAnsi"/>
                <w:sz w:val="16"/>
                <w:szCs w:val="16"/>
              </w:rPr>
              <w:t>When used indoors or in enclose areas</w:t>
            </w:r>
          </w:p>
        </w:tc>
        <w:tc>
          <w:tcPr>
            <w:tcW w:w="778" w:type="dxa"/>
            <w:vAlign w:val="center"/>
          </w:tcPr>
          <w:p w14:paraId="5731D6CE" w14:textId="5DCC6298" w:rsidR="009A75F1" w:rsidRPr="009B4AD5" w:rsidRDefault="009A75F1" w:rsidP="009B4AD5">
            <w:pPr>
              <w:jc w:val="center"/>
              <w:rPr>
                <w:rFonts w:cstheme="minorHAnsi"/>
                <w:sz w:val="16"/>
                <w:szCs w:val="16"/>
              </w:rPr>
            </w:pPr>
            <w:r w:rsidRPr="009B4AD5">
              <w:rPr>
                <w:rFonts w:cstheme="minorHAnsi"/>
                <w:sz w:val="16"/>
                <w:szCs w:val="16"/>
              </w:rPr>
              <w:t>APF 10</w:t>
            </w:r>
          </w:p>
        </w:tc>
        <w:tc>
          <w:tcPr>
            <w:tcW w:w="779" w:type="dxa"/>
            <w:vAlign w:val="center"/>
          </w:tcPr>
          <w:p w14:paraId="2E0A7434" w14:textId="04EF36CA" w:rsidR="009A75F1" w:rsidRPr="009B4AD5" w:rsidRDefault="009A75F1" w:rsidP="009B4AD5">
            <w:pPr>
              <w:jc w:val="center"/>
              <w:rPr>
                <w:rFonts w:cstheme="minorHAnsi"/>
                <w:sz w:val="16"/>
                <w:szCs w:val="16"/>
              </w:rPr>
            </w:pPr>
            <w:r w:rsidRPr="009B4AD5">
              <w:rPr>
                <w:rFonts w:cstheme="minorHAnsi"/>
                <w:sz w:val="16"/>
                <w:szCs w:val="16"/>
              </w:rPr>
              <w:t>APF 10</w:t>
            </w:r>
          </w:p>
        </w:tc>
      </w:tr>
      <w:tr w:rsidR="00676296" w14:paraId="39E8E215" w14:textId="77777777" w:rsidTr="009B4AD5">
        <w:tc>
          <w:tcPr>
            <w:tcW w:w="1870" w:type="dxa"/>
            <w:shd w:val="clear" w:color="auto" w:fill="EEECE1" w:themeFill="background2"/>
          </w:tcPr>
          <w:p w14:paraId="4AE4602B" w14:textId="77777777" w:rsidR="00676296" w:rsidRPr="009B4AD5" w:rsidRDefault="00676296" w:rsidP="00676296">
            <w:pPr>
              <w:pStyle w:val="TableParagraph"/>
              <w:ind w:left="71" w:right="323"/>
              <w:rPr>
                <w:rFonts w:asciiTheme="minorHAnsi" w:hAnsiTheme="minorHAnsi" w:cstheme="minorHAnsi"/>
                <w:sz w:val="16"/>
                <w:szCs w:val="16"/>
              </w:rPr>
            </w:pPr>
            <w:r w:rsidRPr="009B4AD5">
              <w:rPr>
                <w:rFonts w:asciiTheme="minorHAnsi" w:hAnsiTheme="minorHAnsi" w:cstheme="minorHAnsi"/>
                <w:sz w:val="16"/>
                <w:szCs w:val="16"/>
              </w:rPr>
              <w:t>Handheld power saws for cutting fiber-cement board (with blade diameter of 8 inches or less)</w:t>
            </w:r>
          </w:p>
          <w:p w14:paraId="6AA8CD50" w14:textId="77777777" w:rsidR="00523B19" w:rsidRPr="009B4AD5" w:rsidRDefault="00523B19" w:rsidP="004465B5">
            <w:pPr>
              <w:rPr>
                <w:rFonts w:cstheme="minorHAnsi"/>
                <w:sz w:val="16"/>
                <w:szCs w:val="16"/>
              </w:rPr>
            </w:pPr>
          </w:p>
        </w:tc>
        <w:tc>
          <w:tcPr>
            <w:tcW w:w="5145" w:type="dxa"/>
            <w:shd w:val="clear" w:color="auto" w:fill="EEECE1" w:themeFill="background2"/>
          </w:tcPr>
          <w:p w14:paraId="22E59E82" w14:textId="77777777" w:rsidR="00676296" w:rsidRPr="009B4AD5" w:rsidRDefault="00676296" w:rsidP="00676296">
            <w:pPr>
              <w:pStyle w:val="TableParagraph"/>
              <w:spacing w:before="42" w:line="179" w:lineRule="exact"/>
              <w:ind w:left="71"/>
              <w:rPr>
                <w:rFonts w:asciiTheme="minorHAnsi" w:hAnsiTheme="minorHAnsi" w:cstheme="minorHAnsi"/>
                <w:sz w:val="16"/>
                <w:szCs w:val="16"/>
              </w:rPr>
            </w:pPr>
            <w:r w:rsidRPr="009B4AD5">
              <w:rPr>
                <w:rFonts w:asciiTheme="minorHAnsi" w:hAnsiTheme="minorHAnsi" w:cstheme="minorHAnsi"/>
                <w:sz w:val="16"/>
                <w:szCs w:val="16"/>
                <w:u w:val="single"/>
              </w:rPr>
              <w:t>For tasks performed outdoors only</w:t>
            </w:r>
            <w:r w:rsidRPr="009B4AD5">
              <w:rPr>
                <w:rFonts w:asciiTheme="minorHAnsi" w:hAnsiTheme="minorHAnsi" w:cstheme="minorHAnsi"/>
                <w:sz w:val="16"/>
                <w:szCs w:val="16"/>
              </w:rPr>
              <w:t>:</w:t>
            </w:r>
          </w:p>
          <w:p w14:paraId="5DFEB884" w14:textId="77777777" w:rsidR="00676296" w:rsidRPr="009B4AD5" w:rsidRDefault="00676296" w:rsidP="00A35DE2">
            <w:pPr>
              <w:pStyle w:val="TableParagraph"/>
              <w:numPr>
                <w:ilvl w:val="0"/>
                <w:numId w:val="327"/>
              </w:numPr>
              <w:tabs>
                <w:tab w:val="left" w:pos="216"/>
              </w:tabs>
              <w:ind w:right="468" w:hanging="144"/>
              <w:rPr>
                <w:rFonts w:asciiTheme="minorHAnsi" w:hAnsiTheme="minorHAnsi" w:cstheme="minorHAnsi"/>
                <w:sz w:val="16"/>
                <w:szCs w:val="16"/>
              </w:rPr>
            </w:pPr>
            <w:r w:rsidRPr="009B4AD5">
              <w:rPr>
                <w:rFonts w:asciiTheme="minorHAnsi" w:hAnsiTheme="minorHAnsi" w:cstheme="minorHAnsi"/>
                <w:sz w:val="16"/>
                <w:szCs w:val="16"/>
              </w:rPr>
              <w:t>Use saw equipped with commercially available dust collection system</w:t>
            </w:r>
          </w:p>
          <w:p w14:paraId="0FF9913F" w14:textId="77777777" w:rsidR="00676296" w:rsidRPr="009B4AD5" w:rsidRDefault="00676296" w:rsidP="00A35DE2">
            <w:pPr>
              <w:pStyle w:val="TableParagraph"/>
              <w:numPr>
                <w:ilvl w:val="0"/>
                <w:numId w:val="327"/>
              </w:numPr>
              <w:tabs>
                <w:tab w:val="left" w:pos="216"/>
              </w:tabs>
              <w:ind w:right="478" w:hanging="144"/>
              <w:rPr>
                <w:rFonts w:asciiTheme="minorHAnsi" w:hAnsiTheme="minorHAnsi" w:cstheme="minorHAnsi"/>
                <w:sz w:val="16"/>
                <w:szCs w:val="16"/>
              </w:rPr>
            </w:pPr>
            <w:r w:rsidRPr="009B4AD5">
              <w:rPr>
                <w:rFonts w:asciiTheme="minorHAnsi" w:hAnsiTheme="minorHAnsi" w:cstheme="minorHAnsi"/>
                <w:sz w:val="16"/>
                <w:szCs w:val="16"/>
              </w:rPr>
              <w:t>Operate and maintain tool in accordance with manufacturer's instructions to minimize dust</w:t>
            </w:r>
            <w:r w:rsidRPr="009B4AD5">
              <w:rPr>
                <w:rFonts w:asciiTheme="minorHAnsi" w:hAnsiTheme="minorHAnsi" w:cstheme="minorHAnsi"/>
                <w:spacing w:val="-8"/>
                <w:sz w:val="16"/>
                <w:szCs w:val="16"/>
              </w:rPr>
              <w:t xml:space="preserve"> </w:t>
            </w:r>
            <w:r w:rsidRPr="009B4AD5">
              <w:rPr>
                <w:rFonts w:asciiTheme="minorHAnsi" w:hAnsiTheme="minorHAnsi" w:cstheme="minorHAnsi"/>
                <w:sz w:val="16"/>
                <w:szCs w:val="16"/>
              </w:rPr>
              <w:t>emissions</w:t>
            </w:r>
          </w:p>
          <w:p w14:paraId="7445E9F0" w14:textId="77777777" w:rsidR="00676296" w:rsidRPr="009B4AD5" w:rsidRDefault="00676296" w:rsidP="00A35DE2">
            <w:pPr>
              <w:pStyle w:val="TableParagraph"/>
              <w:numPr>
                <w:ilvl w:val="0"/>
                <w:numId w:val="327"/>
              </w:numPr>
              <w:tabs>
                <w:tab w:val="left" w:pos="216"/>
              </w:tabs>
              <w:ind w:right="143" w:hanging="144"/>
              <w:rPr>
                <w:rFonts w:asciiTheme="minorHAnsi" w:hAnsiTheme="minorHAnsi" w:cstheme="minorHAnsi"/>
                <w:sz w:val="16"/>
                <w:szCs w:val="16"/>
              </w:rPr>
            </w:pPr>
            <w:r w:rsidRPr="009B4AD5">
              <w:rPr>
                <w:rFonts w:asciiTheme="minorHAnsi" w:hAnsiTheme="minorHAnsi" w:cstheme="minorHAnsi"/>
                <w:sz w:val="16"/>
                <w:szCs w:val="16"/>
              </w:rPr>
              <w:t>Dust collector must provide the air flow recommended by the tool manufacturer, or greater, and have a filter with 99% or greater efficiency</w:t>
            </w:r>
          </w:p>
          <w:p w14:paraId="68D95E49" w14:textId="77777777" w:rsidR="00523B19" w:rsidRPr="009B4AD5" w:rsidRDefault="00523B19" w:rsidP="004465B5">
            <w:pPr>
              <w:rPr>
                <w:rFonts w:cstheme="minorHAnsi"/>
                <w:sz w:val="16"/>
                <w:szCs w:val="16"/>
              </w:rPr>
            </w:pPr>
          </w:p>
        </w:tc>
        <w:tc>
          <w:tcPr>
            <w:tcW w:w="778" w:type="dxa"/>
            <w:shd w:val="clear" w:color="auto" w:fill="EEECE1" w:themeFill="background2"/>
            <w:vAlign w:val="center"/>
          </w:tcPr>
          <w:p w14:paraId="760309C2" w14:textId="392C840A" w:rsidR="00523B19" w:rsidRPr="009B4AD5" w:rsidRDefault="00676296" w:rsidP="009B4AD5">
            <w:pPr>
              <w:jc w:val="center"/>
              <w:rPr>
                <w:rFonts w:cstheme="minorHAnsi"/>
                <w:sz w:val="16"/>
                <w:szCs w:val="16"/>
              </w:rPr>
            </w:pPr>
            <w:r w:rsidRPr="009B4AD5">
              <w:rPr>
                <w:rFonts w:cstheme="minorHAnsi"/>
                <w:sz w:val="16"/>
                <w:szCs w:val="16"/>
              </w:rPr>
              <w:t>-</w:t>
            </w:r>
          </w:p>
        </w:tc>
        <w:tc>
          <w:tcPr>
            <w:tcW w:w="778" w:type="dxa"/>
            <w:shd w:val="clear" w:color="auto" w:fill="EEECE1" w:themeFill="background2"/>
            <w:vAlign w:val="center"/>
          </w:tcPr>
          <w:p w14:paraId="6D9A3F40" w14:textId="7B992D8F" w:rsidR="00523B19" w:rsidRPr="009B4AD5" w:rsidRDefault="00676296" w:rsidP="009B4AD5">
            <w:pPr>
              <w:jc w:val="center"/>
              <w:rPr>
                <w:rFonts w:cstheme="minorHAnsi"/>
                <w:sz w:val="16"/>
                <w:szCs w:val="16"/>
              </w:rPr>
            </w:pPr>
            <w:r w:rsidRPr="009B4AD5">
              <w:rPr>
                <w:rFonts w:cstheme="minorHAnsi"/>
                <w:sz w:val="16"/>
                <w:szCs w:val="16"/>
              </w:rPr>
              <w:t>None</w:t>
            </w:r>
          </w:p>
        </w:tc>
        <w:tc>
          <w:tcPr>
            <w:tcW w:w="779" w:type="dxa"/>
            <w:shd w:val="clear" w:color="auto" w:fill="EEECE1" w:themeFill="background2"/>
            <w:vAlign w:val="center"/>
          </w:tcPr>
          <w:p w14:paraId="51796A1E" w14:textId="29140C92" w:rsidR="00523B19" w:rsidRPr="009B4AD5" w:rsidRDefault="00676296" w:rsidP="009B4AD5">
            <w:pPr>
              <w:jc w:val="center"/>
              <w:rPr>
                <w:rFonts w:cstheme="minorHAnsi"/>
                <w:sz w:val="16"/>
                <w:szCs w:val="16"/>
              </w:rPr>
            </w:pPr>
            <w:r w:rsidRPr="009B4AD5">
              <w:rPr>
                <w:rFonts w:cstheme="minorHAnsi"/>
                <w:sz w:val="16"/>
                <w:szCs w:val="16"/>
              </w:rPr>
              <w:t>None</w:t>
            </w:r>
          </w:p>
        </w:tc>
      </w:tr>
      <w:tr w:rsidR="00676296" w:rsidRPr="004E1932" w14:paraId="7CDB4E8B" w14:textId="77777777" w:rsidTr="009B4AD5">
        <w:tc>
          <w:tcPr>
            <w:tcW w:w="1870" w:type="dxa"/>
            <w:vMerge w:val="restart"/>
          </w:tcPr>
          <w:p w14:paraId="714F84F6" w14:textId="77777777" w:rsidR="00676296" w:rsidRPr="009B4AD5" w:rsidRDefault="00676296" w:rsidP="00676296">
            <w:pPr>
              <w:pStyle w:val="TableParagraph"/>
              <w:spacing w:before="1"/>
              <w:ind w:left="71"/>
              <w:rPr>
                <w:rFonts w:asciiTheme="minorHAnsi" w:hAnsiTheme="minorHAnsi" w:cstheme="minorHAnsi"/>
                <w:sz w:val="16"/>
                <w:szCs w:val="16"/>
              </w:rPr>
            </w:pPr>
            <w:r w:rsidRPr="009B4AD5">
              <w:rPr>
                <w:rFonts w:asciiTheme="minorHAnsi" w:hAnsiTheme="minorHAnsi" w:cstheme="minorHAnsi"/>
                <w:sz w:val="16"/>
                <w:szCs w:val="16"/>
              </w:rPr>
              <w:t>Walk-behind saws</w:t>
            </w:r>
          </w:p>
          <w:p w14:paraId="7C75A1E0" w14:textId="3431B091" w:rsidR="00676296" w:rsidRPr="009B4AD5" w:rsidRDefault="00676296" w:rsidP="009B4AD5">
            <w:pPr>
              <w:rPr>
                <w:rFonts w:cstheme="minorHAnsi"/>
                <w:sz w:val="16"/>
                <w:szCs w:val="16"/>
              </w:rPr>
            </w:pPr>
          </w:p>
        </w:tc>
        <w:tc>
          <w:tcPr>
            <w:tcW w:w="5145" w:type="dxa"/>
            <w:vMerge w:val="restart"/>
          </w:tcPr>
          <w:p w14:paraId="49EA5737" w14:textId="77777777" w:rsidR="00676296" w:rsidRPr="009B4AD5" w:rsidRDefault="00676296" w:rsidP="00A35DE2">
            <w:pPr>
              <w:pStyle w:val="TableParagraph"/>
              <w:numPr>
                <w:ilvl w:val="0"/>
                <w:numId w:val="329"/>
              </w:numPr>
              <w:tabs>
                <w:tab w:val="left" w:pos="216"/>
              </w:tabs>
              <w:spacing w:before="155"/>
              <w:ind w:right="548"/>
              <w:rPr>
                <w:rFonts w:asciiTheme="minorHAnsi" w:hAnsiTheme="minorHAnsi" w:cstheme="minorHAnsi"/>
                <w:sz w:val="16"/>
                <w:szCs w:val="16"/>
              </w:rPr>
            </w:pPr>
            <w:r w:rsidRPr="009B4AD5">
              <w:rPr>
                <w:rFonts w:asciiTheme="minorHAnsi" w:hAnsiTheme="minorHAnsi" w:cstheme="minorHAnsi"/>
                <w:sz w:val="16"/>
                <w:szCs w:val="16"/>
              </w:rPr>
              <w:t>Use saw equipped with integrated water delivery system that continuously feeds water to the</w:t>
            </w:r>
            <w:r w:rsidRPr="009B4AD5">
              <w:rPr>
                <w:rFonts w:asciiTheme="minorHAnsi" w:hAnsiTheme="minorHAnsi" w:cstheme="minorHAnsi"/>
                <w:spacing w:val="-10"/>
                <w:sz w:val="16"/>
                <w:szCs w:val="16"/>
              </w:rPr>
              <w:t xml:space="preserve"> </w:t>
            </w:r>
            <w:r w:rsidRPr="009B4AD5">
              <w:rPr>
                <w:rFonts w:asciiTheme="minorHAnsi" w:hAnsiTheme="minorHAnsi" w:cstheme="minorHAnsi"/>
                <w:sz w:val="16"/>
                <w:szCs w:val="16"/>
              </w:rPr>
              <w:t>blade</w:t>
            </w:r>
          </w:p>
          <w:p w14:paraId="3E20C5B4" w14:textId="77777777" w:rsidR="00676296" w:rsidRPr="009B4AD5" w:rsidRDefault="00676296" w:rsidP="00A35DE2">
            <w:pPr>
              <w:pStyle w:val="TableParagraph"/>
              <w:numPr>
                <w:ilvl w:val="0"/>
                <w:numId w:val="329"/>
              </w:numPr>
              <w:tabs>
                <w:tab w:val="left" w:pos="216"/>
              </w:tabs>
              <w:ind w:right="478"/>
              <w:rPr>
                <w:rFonts w:asciiTheme="minorHAnsi" w:hAnsiTheme="minorHAnsi" w:cstheme="minorHAnsi"/>
                <w:sz w:val="16"/>
                <w:szCs w:val="16"/>
              </w:rPr>
            </w:pPr>
            <w:r w:rsidRPr="009B4AD5">
              <w:rPr>
                <w:rFonts w:asciiTheme="minorHAnsi" w:hAnsiTheme="minorHAnsi" w:cstheme="minorHAnsi"/>
                <w:sz w:val="16"/>
                <w:szCs w:val="16"/>
              </w:rPr>
              <w:t>Operate and maintain tool in accordance with manufacturer's instructions to minimize dust</w:t>
            </w:r>
            <w:r w:rsidRPr="009B4AD5">
              <w:rPr>
                <w:rFonts w:asciiTheme="minorHAnsi" w:hAnsiTheme="minorHAnsi" w:cstheme="minorHAnsi"/>
                <w:spacing w:val="-9"/>
                <w:sz w:val="16"/>
                <w:szCs w:val="16"/>
              </w:rPr>
              <w:t xml:space="preserve"> </w:t>
            </w:r>
            <w:r w:rsidRPr="009B4AD5">
              <w:rPr>
                <w:rFonts w:asciiTheme="minorHAnsi" w:hAnsiTheme="minorHAnsi" w:cstheme="minorHAnsi"/>
                <w:sz w:val="16"/>
                <w:szCs w:val="16"/>
              </w:rPr>
              <w:t>emissions:</w:t>
            </w:r>
          </w:p>
          <w:p w14:paraId="316F1816" w14:textId="76B99DDE" w:rsidR="00676296" w:rsidRPr="009B4AD5" w:rsidRDefault="00676296" w:rsidP="00A35DE2">
            <w:pPr>
              <w:pStyle w:val="ListParagraph"/>
              <w:numPr>
                <w:ilvl w:val="0"/>
                <w:numId w:val="329"/>
              </w:numPr>
              <w:rPr>
                <w:rFonts w:cstheme="minorHAnsi"/>
                <w:sz w:val="16"/>
                <w:szCs w:val="16"/>
              </w:rPr>
            </w:pPr>
          </w:p>
        </w:tc>
        <w:tc>
          <w:tcPr>
            <w:tcW w:w="778" w:type="dxa"/>
            <w:vAlign w:val="center"/>
          </w:tcPr>
          <w:p w14:paraId="0DFBC269" w14:textId="77777777" w:rsidR="00676296" w:rsidRPr="009B4AD5" w:rsidRDefault="00676296" w:rsidP="009B4AD5">
            <w:pPr>
              <w:jc w:val="center"/>
              <w:rPr>
                <w:rFonts w:cstheme="minorHAnsi"/>
                <w:sz w:val="16"/>
                <w:szCs w:val="16"/>
              </w:rPr>
            </w:pPr>
            <w:r w:rsidRPr="009B4AD5">
              <w:rPr>
                <w:rFonts w:cstheme="minorHAnsi"/>
                <w:sz w:val="16"/>
                <w:szCs w:val="16"/>
              </w:rPr>
              <w:t>When used outdoors</w:t>
            </w:r>
          </w:p>
        </w:tc>
        <w:tc>
          <w:tcPr>
            <w:tcW w:w="778" w:type="dxa"/>
            <w:vAlign w:val="center"/>
          </w:tcPr>
          <w:p w14:paraId="0E5DF563" w14:textId="77777777" w:rsidR="00676296" w:rsidRPr="009B4AD5" w:rsidRDefault="00676296" w:rsidP="009B4AD5">
            <w:pPr>
              <w:jc w:val="center"/>
              <w:rPr>
                <w:rFonts w:cstheme="minorHAnsi"/>
                <w:sz w:val="16"/>
                <w:szCs w:val="16"/>
              </w:rPr>
            </w:pPr>
            <w:r w:rsidRPr="009B4AD5">
              <w:rPr>
                <w:rFonts w:cstheme="minorHAnsi"/>
                <w:sz w:val="16"/>
                <w:szCs w:val="16"/>
              </w:rPr>
              <w:t>None</w:t>
            </w:r>
          </w:p>
        </w:tc>
        <w:tc>
          <w:tcPr>
            <w:tcW w:w="779" w:type="dxa"/>
            <w:vAlign w:val="center"/>
          </w:tcPr>
          <w:p w14:paraId="459B9621" w14:textId="77777777" w:rsidR="00676296" w:rsidRPr="009B4AD5" w:rsidRDefault="00676296" w:rsidP="009B4AD5">
            <w:pPr>
              <w:jc w:val="center"/>
              <w:rPr>
                <w:rFonts w:cstheme="minorHAnsi"/>
                <w:sz w:val="16"/>
                <w:szCs w:val="16"/>
              </w:rPr>
            </w:pPr>
            <w:r w:rsidRPr="009B4AD5">
              <w:rPr>
                <w:rFonts w:cstheme="minorHAnsi"/>
                <w:sz w:val="16"/>
                <w:szCs w:val="16"/>
              </w:rPr>
              <w:t>APF 10</w:t>
            </w:r>
          </w:p>
        </w:tc>
      </w:tr>
      <w:tr w:rsidR="00676296" w:rsidRPr="004E1932" w14:paraId="25199F0D" w14:textId="77777777" w:rsidTr="009B4AD5">
        <w:tc>
          <w:tcPr>
            <w:tcW w:w="1870" w:type="dxa"/>
            <w:vMerge/>
          </w:tcPr>
          <w:p w14:paraId="0461338B" w14:textId="77777777" w:rsidR="00676296" w:rsidRPr="009B4AD5" w:rsidRDefault="00676296" w:rsidP="009B4AD5">
            <w:pPr>
              <w:rPr>
                <w:rFonts w:cstheme="minorHAnsi"/>
                <w:sz w:val="16"/>
                <w:szCs w:val="16"/>
              </w:rPr>
            </w:pPr>
          </w:p>
        </w:tc>
        <w:tc>
          <w:tcPr>
            <w:tcW w:w="5145" w:type="dxa"/>
            <w:vMerge/>
          </w:tcPr>
          <w:p w14:paraId="20031784" w14:textId="77777777" w:rsidR="00676296" w:rsidRPr="009B4AD5" w:rsidRDefault="00676296" w:rsidP="009B4AD5">
            <w:pPr>
              <w:rPr>
                <w:rFonts w:cstheme="minorHAnsi"/>
                <w:sz w:val="16"/>
                <w:szCs w:val="16"/>
              </w:rPr>
            </w:pPr>
          </w:p>
        </w:tc>
        <w:tc>
          <w:tcPr>
            <w:tcW w:w="778" w:type="dxa"/>
            <w:vAlign w:val="center"/>
          </w:tcPr>
          <w:p w14:paraId="31A9E963" w14:textId="77777777" w:rsidR="00676296" w:rsidRPr="009B4AD5" w:rsidRDefault="00676296" w:rsidP="009B4AD5">
            <w:pPr>
              <w:jc w:val="center"/>
              <w:rPr>
                <w:rFonts w:cstheme="minorHAnsi"/>
                <w:sz w:val="16"/>
                <w:szCs w:val="16"/>
              </w:rPr>
            </w:pPr>
            <w:r w:rsidRPr="009B4AD5">
              <w:rPr>
                <w:rFonts w:cstheme="minorHAnsi"/>
                <w:sz w:val="16"/>
                <w:szCs w:val="16"/>
              </w:rPr>
              <w:t>When used indoors or in enclose areas</w:t>
            </w:r>
          </w:p>
        </w:tc>
        <w:tc>
          <w:tcPr>
            <w:tcW w:w="778" w:type="dxa"/>
            <w:vAlign w:val="center"/>
          </w:tcPr>
          <w:p w14:paraId="5E6B4AE9" w14:textId="77777777" w:rsidR="00676296" w:rsidRPr="009B4AD5" w:rsidRDefault="00676296" w:rsidP="009B4AD5">
            <w:pPr>
              <w:jc w:val="center"/>
              <w:rPr>
                <w:rFonts w:cstheme="minorHAnsi"/>
                <w:sz w:val="16"/>
                <w:szCs w:val="16"/>
              </w:rPr>
            </w:pPr>
            <w:r w:rsidRPr="009B4AD5">
              <w:rPr>
                <w:rFonts w:cstheme="minorHAnsi"/>
                <w:sz w:val="16"/>
                <w:szCs w:val="16"/>
              </w:rPr>
              <w:t>APF 10</w:t>
            </w:r>
          </w:p>
        </w:tc>
        <w:tc>
          <w:tcPr>
            <w:tcW w:w="779" w:type="dxa"/>
            <w:vAlign w:val="center"/>
          </w:tcPr>
          <w:p w14:paraId="5525C594" w14:textId="77777777" w:rsidR="00676296" w:rsidRPr="009B4AD5" w:rsidRDefault="00676296" w:rsidP="009B4AD5">
            <w:pPr>
              <w:jc w:val="center"/>
              <w:rPr>
                <w:rFonts w:cstheme="minorHAnsi"/>
                <w:sz w:val="16"/>
                <w:szCs w:val="16"/>
              </w:rPr>
            </w:pPr>
            <w:r w:rsidRPr="009B4AD5">
              <w:rPr>
                <w:rFonts w:cstheme="minorHAnsi"/>
                <w:sz w:val="16"/>
                <w:szCs w:val="16"/>
              </w:rPr>
              <w:t>APF 10</w:t>
            </w:r>
          </w:p>
        </w:tc>
      </w:tr>
      <w:tr w:rsidR="00676296" w14:paraId="636C83D6" w14:textId="77777777" w:rsidTr="009B4AD5">
        <w:tc>
          <w:tcPr>
            <w:tcW w:w="1870" w:type="dxa"/>
            <w:shd w:val="clear" w:color="auto" w:fill="EEECE1" w:themeFill="background2"/>
          </w:tcPr>
          <w:p w14:paraId="53843A34" w14:textId="77777777" w:rsidR="00676296" w:rsidRPr="009B4AD5" w:rsidRDefault="00676296" w:rsidP="00676296">
            <w:pPr>
              <w:pStyle w:val="TableParagraph"/>
              <w:ind w:left="71"/>
              <w:rPr>
                <w:rFonts w:asciiTheme="minorHAnsi" w:hAnsiTheme="minorHAnsi" w:cstheme="minorHAnsi"/>
                <w:sz w:val="16"/>
                <w:szCs w:val="16"/>
              </w:rPr>
            </w:pPr>
            <w:r w:rsidRPr="009B4AD5">
              <w:rPr>
                <w:rFonts w:asciiTheme="minorHAnsi" w:hAnsiTheme="minorHAnsi" w:cstheme="minorHAnsi"/>
                <w:sz w:val="16"/>
                <w:szCs w:val="16"/>
              </w:rPr>
              <w:t>Drivable saws</w:t>
            </w:r>
          </w:p>
          <w:p w14:paraId="363609A9" w14:textId="77777777" w:rsidR="00523B19" w:rsidRPr="009B4AD5" w:rsidRDefault="00523B19" w:rsidP="004465B5">
            <w:pPr>
              <w:rPr>
                <w:rFonts w:cstheme="minorHAnsi"/>
                <w:sz w:val="16"/>
                <w:szCs w:val="16"/>
              </w:rPr>
            </w:pPr>
          </w:p>
        </w:tc>
        <w:tc>
          <w:tcPr>
            <w:tcW w:w="5145" w:type="dxa"/>
            <w:shd w:val="clear" w:color="auto" w:fill="EEECE1" w:themeFill="background2"/>
          </w:tcPr>
          <w:p w14:paraId="35D645D4" w14:textId="77777777" w:rsidR="00676296" w:rsidRPr="009B4AD5" w:rsidRDefault="00676296" w:rsidP="00676296">
            <w:pPr>
              <w:pStyle w:val="TableParagraph"/>
              <w:spacing w:before="42"/>
              <w:ind w:left="71"/>
              <w:rPr>
                <w:rFonts w:asciiTheme="minorHAnsi" w:hAnsiTheme="minorHAnsi" w:cstheme="minorHAnsi"/>
                <w:sz w:val="16"/>
                <w:szCs w:val="16"/>
              </w:rPr>
            </w:pPr>
            <w:r w:rsidRPr="009B4AD5">
              <w:rPr>
                <w:rFonts w:asciiTheme="minorHAnsi" w:hAnsiTheme="minorHAnsi" w:cstheme="minorHAnsi"/>
                <w:sz w:val="16"/>
                <w:szCs w:val="16"/>
                <w:u w:val="single"/>
              </w:rPr>
              <w:t>For tasks performed outdoors only</w:t>
            </w:r>
            <w:r w:rsidRPr="009B4AD5">
              <w:rPr>
                <w:rFonts w:asciiTheme="minorHAnsi" w:hAnsiTheme="minorHAnsi" w:cstheme="minorHAnsi"/>
                <w:sz w:val="16"/>
                <w:szCs w:val="16"/>
              </w:rPr>
              <w:t>:</w:t>
            </w:r>
          </w:p>
          <w:p w14:paraId="78419EFE" w14:textId="77777777" w:rsidR="00676296" w:rsidRPr="009B4AD5" w:rsidRDefault="00676296" w:rsidP="00A35DE2">
            <w:pPr>
              <w:pStyle w:val="TableParagraph"/>
              <w:numPr>
                <w:ilvl w:val="0"/>
                <w:numId w:val="326"/>
              </w:numPr>
              <w:tabs>
                <w:tab w:val="left" w:pos="216"/>
              </w:tabs>
              <w:spacing w:before="1"/>
              <w:ind w:right="549" w:hanging="144"/>
              <w:rPr>
                <w:rFonts w:asciiTheme="minorHAnsi" w:hAnsiTheme="minorHAnsi" w:cstheme="minorHAnsi"/>
                <w:sz w:val="16"/>
                <w:szCs w:val="16"/>
              </w:rPr>
            </w:pPr>
            <w:r w:rsidRPr="009B4AD5">
              <w:rPr>
                <w:rFonts w:asciiTheme="minorHAnsi" w:hAnsiTheme="minorHAnsi" w:cstheme="minorHAnsi"/>
                <w:sz w:val="16"/>
                <w:szCs w:val="16"/>
              </w:rPr>
              <w:t>Use saw equipped with integrated water delivery system that continuously feeds water to the</w:t>
            </w:r>
            <w:r w:rsidRPr="009B4AD5">
              <w:rPr>
                <w:rFonts w:asciiTheme="minorHAnsi" w:hAnsiTheme="minorHAnsi" w:cstheme="minorHAnsi"/>
                <w:spacing w:val="-10"/>
                <w:sz w:val="16"/>
                <w:szCs w:val="16"/>
              </w:rPr>
              <w:t xml:space="preserve"> </w:t>
            </w:r>
            <w:r w:rsidRPr="009B4AD5">
              <w:rPr>
                <w:rFonts w:asciiTheme="minorHAnsi" w:hAnsiTheme="minorHAnsi" w:cstheme="minorHAnsi"/>
                <w:sz w:val="16"/>
                <w:szCs w:val="16"/>
              </w:rPr>
              <w:t>blade</w:t>
            </w:r>
          </w:p>
          <w:p w14:paraId="087D7355" w14:textId="77777777" w:rsidR="00676296" w:rsidRPr="009B4AD5" w:rsidRDefault="00676296" w:rsidP="00A35DE2">
            <w:pPr>
              <w:pStyle w:val="TableParagraph"/>
              <w:numPr>
                <w:ilvl w:val="0"/>
                <w:numId w:val="326"/>
              </w:numPr>
              <w:tabs>
                <w:tab w:val="left" w:pos="216"/>
              </w:tabs>
              <w:ind w:right="478" w:hanging="144"/>
              <w:rPr>
                <w:rFonts w:asciiTheme="minorHAnsi" w:hAnsiTheme="minorHAnsi" w:cstheme="minorHAnsi"/>
                <w:sz w:val="16"/>
                <w:szCs w:val="16"/>
              </w:rPr>
            </w:pPr>
            <w:r w:rsidRPr="009B4AD5">
              <w:rPr>
                <w:rFonts w:asciiTheme="minorHAnsi" w:hAnsiTheme="minorHAnsi" w:cstheme="minorHAnsi"/>
                <w:sz w:val="16"/>
                <w:szCs w:val="16"/>
              </w:rPr>
              <w:t>Operate and maintain tool in accordance with manufacturer's instructions to minimize dust</w:t>
            </w:r>
            <w:r w:rsidRPr="009B4AD5">
              <w:rPr>
                <w:rFonts w:asciiTheme="minorHAnsi" w:hAnsiTheme="minorHAnsi" w:cstheme="minorHAnsi"/>
                <w:spacing w:val="-8"/>
                <w:sz w:val="16"/>
                <w:szCs w:val="16"/>
              </w:rPr>
              <w:t xml:space="preserve"> </w:t>
            </w:r>
            <w:r w:rsidRPr="009B4AD5">
              <w:rPr>
                <w:rFonts w:asciiTheme="minorHAnsi" w:hAnsiTheme="minorHAnsi" w:cstheme="minorHAnsi"/>
                <w:sz w:val="16"/>
                <w:szCs w:val="16"/>
              </w:rPr>
              <w:t>emissions</w:t>
            </w:r>
          </w:p>
          <w:p w14:paraId="521D5D8D" w14:textId="77777777" w:rsidR="00523B19" w:rsidRPr="009B4AD5" w:rsidRDefault="00523B19" w:rsidP="004465B5">
            <w:pPr>
              <w:rPr>
                <w:rFonts w:cstheme="minorHAnsi"/>
                <w:sz w:val="16"/>
                <w:szCs w:val="16"/>
              </w:rPr>
            </w:pPr>
          </w:p>
        </w:tc>
        <w:tc>
          <w:tcPr>
            <w:tcW w:w="778" w:type="dxa"/>
            <w:shd w:val="clear" w:color="auto" w:fill="EEECE1" w:themeFill="background2"/>
            <w:vAlign w:val="center"/>
          </w:tcPr>
          <w:p w14:paraId="4B9ADD2A" w14:textId="4FBE3D80" w:rsidR="00523B19" w:rsidRPr="009B4AD5" w:rsidRDefault="00676296" w:rsidP="009B4AD5">
            <w:pPr>
              <w:jc w:val="center"/>
              <w:rPr>
                <w:rFonts w:cstheme="minorHAnsi"/>
                <w:sz w:val="16"/>
                <w:szCs w:val="16"/>
              </w:rPr>
            </w:pPr>
            <w:r w:rsidRPr="009B4AD5">
              <w:rPr>
                <w:rFonts w:cstheme="minorHAnsi"/>
                <w:sz w:val="16"/>
                <w:szCs w:val="16"/>
              </w:rPr>
              <w:t>-</w:t>
            </w:r>
          </w:p>
        </w:tc>
        <w:tc>
          <w:tcPr>
            <w:tcW w:w="778" w:type="dxa"/>
            <w:shd w:val="clear" w:color="auto" w:fill="EEECE1" w:themeFill="background2"/>
            <w:vAlign w:val="center"/>
          </w:tcPr>
          <w:p w14:paraId="0F23602A" w14:textId="034A1941" w:rsidR="00523B19" w:rsidRPr="009B4AD5" w:rsidRDefault="00676296" w:rsidP="009B4AD5">
            <w:pPr>
              <w:jc w:val="center"/>
              <w:rPr>
                <w:rFonts w:cstheme="minorHAnsi"/>
                <w:sz w:val="16"/>
                <w:szCs w:val="16"/>
              </w:rPr>
            </w:pPr>
            <w:r w:rsidRPr="009B4AD5">
              <w:rPr>
                <w:rFonts w:cstheme="minorHAnsi"/>
                <w:sz w:val="16"/>
                <w:szCs w:val="16"/>
              </w:rPr>
              <w:t>None</w:t>
            </w:r>
          </w:p>
        </w:tc>
        <w:tc>
          <w:tcPr>
            <w:tcW w:w="779" w:type="dxa"/>
            <w:shd w:val="clear" w:color="auto" w:fill="EEECE1" w:themeFill="background2"/>
            <w:vAlign w:val="center"/>
          </w:tcPr>
          <w:p w14:paraId="5B2CDECF" w14:textId="2B83C094" w:rsidR="00523B19" w:rsidRPr="009B4AD5" w:rsidRDefault="00676296" w:rsidP="009B4AD5">
            <w:pPr>
              <w:jc w:val="center"/>
              <w:rPr>
                <w:rFonts w:cstheme="minorHAnsi"/>
                <w:sz w:val="16"/>
                <w:szCs w:val="16"/>
              </w:rPr>
            </w:pPr>
            <w:r w:rsidRPr="009B4AD5">
              <w:rPr>
                <w:rFonts w:cstheme="minorHAnsi"/>
                <w:sz w:val="16"/>
                <w:szCs w:val="16"/>
              </w:rPr>
              <w:t>None</w:t>
            </w:r>
          </w:p>
        </w:tc>
      </w:tr>
      <w:tr w:rsidR="00676296" w14:paraId="726D039E" w14:textId="77777777" w:rsidTr="009B4AD5">
        <w:tc>
          <w:tcPr>
            <w:tcW w:w="1870" w:type="dxa"/>
          </w:tcPr>
          <w:p w14:paraId="569853D2" w14:textId="77777777" w:rsidR="00676296" w:rsidRPr="009B4AD5" w:rsidRDefault="00676296" w:rsidP="00676296">
            <w:pPr>
              <w:pStyle w:val="TableParagraph"/>
              <w:ind w:left="71" w:right="356"/>
              <w:rPr>
                <w:rFonts w:asciiTheme="minorHAnsi" w:hAnsiTheme="minorHAnsi" w:cstheme="minorHAnsi"/>
                <w:sz w:val="16"/>
                <w:szCs w:val="16"/>
              </w:rPr>
            </w:pPr>
            <w:r w:rsidRPr="009B4AD5">
              <w:rPr>
                <w:rFonts w:asciiTheme="minorHAnsi" w:hAnsiTheme="minorHAnsi" w:cstheme="minorHAnsi"/>
                <w:sz w:val="16"/>
                <w:szCs w:val="16"/>
              </w:rPr>
              <w:t>Rig-mounted core saws or drills</w:t>
            </w:r>
          </w:p>
          <w:p w14:paraId="550AA45F" w14:textId="77777777" w:rsidR="00676296" w:rsidRPr="009B4AD5" w:rsidRDefault="00676296" w:rsidP="00676296">
            <w:pPr>
              <w:rPr>
                <w:rFonts w:cstheme="minorHAnsi"/>
                <w:sz w:val="16"/>
                <w:szCs w:val="16"/>
              </w:rPr>
            </w:pPr>
          </w:p>
        </w:tc>
        <w:tc>
          <w:tcPr>
            <w:tcW w:w="5145" w:type="dxa"/>
          </w:tcPr>
          <w:p w14:paraId="5B006FD8" w14:textId="77777777" w:rsidR="00676296" w:rsidRPr="009B4AD5" w:rsidRDefault="00676296" w:rsidP="00A35DE2">
            <w:pPr>
              <w:pStyle w:val="TableParagraph"/>
              <w:numPr>
                <w:ilvl w:val="0"/>
                <w:numId w:val="325"/>
              </w:numPr>
              <w:tabs>
                <w:tab w:val="left" w:pos="216"/>
              </w:tabs>
              <w:spacing w:before="43"/>
              <w:ind w:right="532"/>
              <w:rPr>
                <w:rFonts w:asciiTheme="minorHAnsi" w:hAnsiTheme="minorHAnsi" w:cstheme="minorHAnsi"/>
                <w:sz w:val="16"/>
                <w:szCs w:val="16"/>
              </w:rPr>
            </w:pPr>
            <w:r w:rsidRPr="009B4AD5">
              <w:rPr>
                <w:rFonts w:asciiTheme="minorHAnsi" w:hAnsiTheme="minorHAnsi" w:cstheme="minorHAnsi"/>
                <w:sz w:val="16"/>
                <w:szCs w:val="16"/>
              </w:rPr>
              <w:t>Use tool equipped with integrated water delivery system that supplies water to cutting</w:t>
            </w:r>
            <w:r w:rsidRPr="009B4AD5">
              <w:rPr>
                <w:rFonts w:asciiTheme="minorHAnsi" w:hAnsiTheme="minorHAnsi" w:cstheme="minorHAnsi"/>
                <w:spacing w:val="-5"/>
                <w:sz w:val="16"/>
                <w:szCs w:val="16"/>
              </w:rPr>
              <w:t xml:space="preserve"> </w:t>
            </w:r>
            <w:r w:rsidRPr="009B4AD5">
              <w:rPr>
                <w:rFonts w:asciiTheme="minorHAnsi" w:hAnsiTheme="minorHAnsi" w:cstheme="minorHAnsi"/>
                <w:sz w:val="16"/>
                <w:szCs w:val="16"/>
              </w:rPr>
              <w:t>surface</w:t>
            </w:r>
          </w:p>
          <w:p w14:paraId="3ACF9BA5" w14:textId="77777777" w:rsidR="00676296" w:rsidRPr="009B4AD5" w:rsidRDefault="00676296" w:rsidP="00A35DE2">
            <w:pPr>
              <w:pStyle w:val="TableParagraph"/>
              <w:numPr>
                <w:ilvl w:val="0"/>
                <w:numId w:val="325"/>
              </w:numPr>
              <w:tabs>
                <w:tab w:val="left" w:pos="216"/>
              </w:tabs>
              <w:ind w:right="478"/>
              <w:rPr>
                <w:rFonts w:asciiTheme="minorHAnsi" w:hAnsiTheme="minorHAnsi" w:cstheme="minorHAnsi"/>
                <w:sz w:val="16"/>
                <w:szCs w:val="16"/>
              </w:rPr>
            </w:pPr>
            <w:r w:rsidRPr="009B4AD5">
              <w:rPr>
                <w:rFonts w:asciiTheme="minorHAnsi" w:hAnsiTheme="minorHAnsi" w:cstheme="minorHAnsi"/>
                <w:sz w:val="16"/>
                <w:szCs w:val="16"/>
              </w:rPr>
              <w:t>Operate and maintain tool in accordance with manufacturer's instructions to minimize dust</w:t>
            </w:r>
            <w:r w:rsidRPr="009B4AD5">
              <w:rPr>
                <w:rFonts w:asciiTheme="minorHAnsi" w:hAnsiTheme="minorHAnsi" w:cstheme="minorHAnsi"/>
                <w:spacing w:val="-8"/>
                <w:sz w:val="16"/>
                <w:szCs w:val="16"/>
              </w:rPr>
              <w:t xml:space="preserve"> </w:t>
            </w:r>
            <w:r w:rsidRPr="009B4AD5">
              <w:rPr>
                <w:rFonts w:asciiTheme="minorHAnsi" w:hAnsiTheme="minorHAnsi" w:cstheme="minorHAnsi"/>
                <w:sz w:val="16"/>
                <w:szCs w:val="16"/>
              </w:rPr>
              <w:t>emissions</w:t>
            </w:r>
          </w:p>
          <w:p w14:paraId="1450C57A" w14:textId="77777777" w:rsidR="00676296" w:rsidRPr="009B4AD5" w:rsidRDefault="00676296" w:rsidP="00676296">
            <w:pPr>
              <w:rPr>
                <w:rFonts w:cstheme="minorHAnsi"/>
                <w:sz w:val="16"/>
                <w:szCs w:val="16"/>
              </w:rPr>
            </w:pPr>
          </w:p>
        </w:tc>
        <w:tc>
          <w:tcPr>
            <w:tcW w:w="778" w:type="dxa"/>
            <w:vAlign w:val="center"/>
          </w:tcPr>
          <w:p w14:paraId="79B4A18C" w14:textId="5707797C" w:rsidR="00676296" w:rsidRPr="009B4AD5" w:rsidRDefault="00676296" w:rsidP="009B4AD5">
            <w:pPr>
              <w:jc w:val="center"/>
              <w:rPr>
                <w:rFonts w:cstheme="minorHAnsi"/>
                <w:sz w:val="16"/>
                <w:szCs w:val="16"/>
              </w:rPr>
            </w:pPr>
            <w:r w:rsidRPr="009B4AD5">
              <w:rPr>
                <w:rFonts w:cstheme="minorHAnsi"/>
                <w:sz w:val="16"/>
                <w:szCs w:val="16"/>
              </w:rPr>
              <w:t>-</w:t>
            </w:r>
          </w:p>
        </w:tc>
        <w:tc>
          <w:tcPr>
            <w:tcW w:w="778" w:type="dxa"/>
            <w:vAlign w:val="center"/>
          </w:tcPr>
          <w:p w14:paraId="21A67BF6" w14:textId="54CC6216" w:rsidR="00676296" w:rsidRPr="009B4AD5" w:rsidRDefault="00676296" w:rsidP="009B4AD5">
            <w:pPr>
              <w:jc w:val="center"/>
              <w:rPr>
                <w:rFonts w:cstheme="minorHAnsi"/>
                <w:sz w:val="16"/>
                <w:szCs w:val="16"/>
              </w:rPr>
            </w:pPr>
            <w:r w:rsidRPr="009B4AD5">
              <w:rPr>
                <w:rFonts w:cstheme="minorHAnsi"/>
                <w:sz w:val="16"/>
                <w:szCs w:val="16"/>
              </w:rPr>
              <w:t>None</w:t>
            </w:r>
          </w:p>
        </w:tc>
        <w:tc>
          <w:tcPr>
            <w:tcW w:w="779" w:type="dxa"/>
            <w:vAlign w:val="center"/>
          </w:tcPr>
          <w:p w14:paraId="0AEE48D6" w14:textId="3FDBD03E" w:rsidR="00676296" w:rsidRPr="009B4AD5" w:rsidRDefault="00676296" w:rsidP="009B4AD5">
            <w:pPr>
              <w:jc w:val="center"/>
              <w:rPr>
                <w:rFonts w:cstheme="minorHAnsi"/>
                <w:sz w:val="16"/>
                <w:szCs w:val="16"/>
              </w:rPr>
            </w:pPr>
            <w:r w:rsidRPr="009B4AD5">
              <w:rPr>
                <w:rFonts w:cstheme="minorHAnsi"/>
                <w:sz w:val="16"/>
                <w:szCs w:val="16"/>
              </w:rPr>
              <w:t>None</w:t>
            </w:r>
          </w:p>
        </w:tc>
      </w:tr>
      <w:tr w:rsidR="00676296" w14:paraId="7F28F843" w14:textId="77777777" w:rsidTr="009B4AD5">
        <w:tc>
          <w:tcPr>
            <w:tcW w:w="1870" w:type="dxa"/>
            <w:shd w:val="clear" w:color="auto" w:fill="EEECE1" w:themeFill="background2"/>
          </w:tcPr>
          <w:p w14:paraId="5B30C859" w14:textId="71055C07" w:rsidR="00676296" w:rsidRPr="00B24B9A" w:rsidRDefault="00676296" w:rsidP="00B24B9A">
            <w:pPr>
              <w:pStyle w:val="TableParagraph"/>
              <w:spacing w:before="134"/>
              <w:ind w:left="71" w:right="125"/>
              <w:rPr>
                <w:rFonts w:asciiTheme="minorHAnsi" w:hAnsiTheme="minorHAnsi" w:cstheme="minorHAnsi"/>
                <w:sz w:val="16"/>
                <w:szCs w:val="16"/>
              </w:rPr>
            </w:pPr>
            <w:r w:rsidRPr="009B4AD5">
              <w:rPr>
                <w:rFonts w:asciiTheme="minorHAnsi" w:hAnsiTheme="minorHAnsi" w:cstheme="minorHAnsi"/>
                <w:sz w:val="16"/>
                <w:szCs w:val="16"/>
              </w:rPr>
              <w:t>Handheld and stand-mounted drills (including impact and rotary hammer drills)</w:t>
            </w:r>
          </w:p>
        </w:tc>
        <w:tc>
          <w:tcPr>
            <w:tcW w:w="5145" w:type="dxa"/>
            <w:shd w:val="clear" w:color="auto" w:fill="EEECE1" w:themeFill="background2"/>
          </w:tcPr>
          <w:p w14:paraId="52D9BB65" w14:textId="77777777" w:rsidR="00676296" w:rsidRPr="009B4AD5" w:rsidRDefault="00676296" w:rsidP="00A35DE2">
            <w:pPr>
              <w:pStyle w:val="TableParagraph"/>
              <w:numPr>
                <w:ilvl w:val="0"/>
                <w:numId w:val="324"/>
              </w:numPr>
              <w:tabs>
                <w:tab w:val="left" w:pos="216"/>
              </w:tabs>
              <w:spacing w:before="43"/>
              <w:ind w:right="229"/>
              <w:rPr>
                <w:rFonts w:asciiTheme="minorHAnsi" w:hAnsiTheme="minorHAnsi" w:cstheme="minorHAnsi"/>
                <w:sz w:val="16"/>
                <w:szCs w:val="16"/>
              </w:rPr>
            </w:pPr>
            <w:r w:rsidRPr="009B4AD5">
              <w:rPr>
                <w:rFonts w:asciiTheme="minorHAnsi" w:hAnsiTheme="minorHAnsi" w:cstheme="minorHAnsi"/>
                <w:sz w:val="16"/>
                <w:szCs w:val="16"/>
              </w:rPr>
              <w:t>Use drill equipped with commercially available shroud or cowling with dust collection</w:t>
            </w:r>
            <w:r w:rsidRPr="009B4AD5">
              <w:rPr>
                <w:rFonts w:asciiTheme="minorHAnsi" w:hAnsiTheme="minorHAnsi" w:cstheme="minorHAnsi"/>
                <w:spacing w:val="-5"/>
                <w:sz w:val="16"/>
                <w:szCs w:val="16"/>
              </w:rPr>
              <w:t xml:space="preserve"> </w:t>
            </w:r>
            <w:r w:rsidRPr="009B4AD5">
              <w:rPr>
                <w:rFonts w:asciiTheme="minorHAnsi" w:hAnsiTheme="minorHAnsi" w:cstheme="minorHAnsi"/>
                <w:sz w:val="16"/>
                <w:szCs w:val="16"/>
              </w:rPr>
              <w:t>system</w:t>
            </w:r>
          </w:p>
          <w:p w14:paraId="05F6EFA8" w14:textId="77777777" w:rsidR="00676296" w:rsidRPr="009B4AD5" w:rsidRDefault="00676296" w:rsidP="00A35DE2">
            <w:pPr>
              <w:pStyle w:val="TableParagraph"/>
              <w:numPr>
                <w:ilvl w:val="0"/>
                <w:numId w:val="324"/>
              </w:numPr>
              <w:tabs>
                <w:tab w:val="left" w:pos="216"/>
              </w:tabs>
              <w:ind w:right="478"/>
              <w:rPr>
                <w:rFonts w:asciiTheme="minorHAnsi" w:hAnsiTheme="minorHAnsi" w:cstheme="minorHAnsi"/>
                <w:sz w:val="16"/>
                <w:szCs w:val="16"/>
              </w:rPr>
            </w:pPr>
            <w:r w:rsidRPr="009B4AD5">
              <w:rPr>
                <w:rFonts w:asciiTheme="minorHAnsi" w:hAnsiTheme="minorHAnsi" w:cstheme="minorHAnsi"/>
                <w:sz w:val="16"/>
                <w:szCs w:val="16"/>
              </w:rPr>
              <w:t>Operate and maintain tool in accordance with manufacturer's instructions to minimize dust</w:t>
            </w:r>
            <w:r w:rsidRPr="009B4AD5">
              <w:rPr>
                <w:rFonts w:asciiTheme="minorHAnsi" w:hAnsiTheme="minorHAnsi" w:cstheme="minorHAnsi"/>
                <w:spacing w:val="-8"/>
                <w:sz w:val="16"/>
                <w:szCs w:val="16"/>
              </w:rPr>
              <w:t xml:space="preserve"> </w:t>
            </w:r>
            <w:r w:rsidRPr="009B4AD5">
              <w:rPr>
                <w:rFonts w:asciiTheme="minorHAnsi" w:hAnsiTheme="minorHAnsi" w:cstheme="minorHAnsi"/>
                <w:sz w:val="16"/>
                <w:szCs w:val="16"/>
              </w:rPr>
              <w:t>emissions</w:t>
            </w:r>
          </w:p>
          <w:p w14:paraId="6D54AAF6" w14:textId="77777777" w:rsidR="00676296" w:rsidRPr="009B4AD5" w:rsidRDefault="00676296" w:rsidP="00A35DE2">
            <w:pPr>
              <w:pStyle w:val="TableParagraph"/>
              <w:numPr>
                <w:ilvl w:val="0"/>
                <w:numId w:val="324"/>
              </w:numPr>
              <w:tabs>
                <w:tab w:val="left" w:pos="216"/>
              </w:tabs>
              <w:ind w:right="143"/>
              <w:rPr>
                <w:rFonts w:asciiTheme="minorHAnsi" w:hAnsiTheme="minorHAnsi" w:cstheme="minorHAnsi"/>
                <w:sz w:val="16"/>
                <w:szCs w:val="16"/>
              </w:rPr>
            </w:pPr>
            <w:r w:rsidRPr="009B4AD5">
              <w:rPr>
                <w:rFonts w:asciiTheme="minorHAnsi" w:hAnsiTheme="minorHAnsi" w:cstheme="minorHAnsi"/>
                <w:sz w:val="16"/>
                <w:szCs w:val="16"/>
              </w:rPr>
              <w:t>Dust collector must provide the air flow recommended by the tool manufacturer, or greater, and have a filter with 99% or greater efficiency and a filter-cleaning</w:t>
            </w:r>
            <w:r w:rsidRPr="009B4AD5">
              <w:rPr>
                <w:rFonts w:asciiTheme="minorHAnsi" w:hAnsiTheme="minorHAnsi" w:cstheme="minorHAnsi"/>
                <w:spacing w:val="-7"/>
                <w:sz w:val="16"/>
                <w:szCs w:val="16"/>
              </w:rPr>
              <w:t xml:space="preserve"> </w:t>
            </w:r>
            <w:r w:rsidRPr="009B4AD5">
              <w:rPr>
                <w:rFonts w:asciiTheme="minorHAnsi" w:hAnsiTheme="minorHAnsi" w:cstheme="minorHAnsi"/>
                <w:sz w:val="16"/>
                <w:szCs w:val="16"/>
              </w:rPr>
              <w:t>mechanism</w:t>
            </w:r>
          </w:p>
          <w:p w14:paraId="7982D339" w14:textId="099F5336" w:rsidR="00676296" w:rsidRPr="00B24B9A" w:rsidRDefault="00676296" w:rsidP="00A35DE2">
            <w:pPr>
              <w:pStyle w:val="TableParagraph"/>
              <w:numPr>
                <w:ilvl w:val="0"/>
                <w:numId w:val="324"/>
              </w:numPr>
              <w:tabs>
                <w:tab w:val="left" w:pos="216"/>
              </w:tabs>
              <w:spacing w:line="202" w:lineRule="exact"/>
              <w:ind w:hanging="145"/>
              <w:rPr>
                <w:rFonts w:asciiTheme="minorHAnsi" w:hAnsiTheme="minorHAnsi" w:cstheme="minorHAnsi"/>
                <w:sz w:val="16"/>
                <w:szCs w:val="16"/>
              </w:rPr>
            </w:pPr>
            <w:r w:rsidRPr="009B4AD5">
              <w:rPr>
                <w:rFonts w:asciiTheme="minorHAnsi" w:hAnsiTheme="minorHAnsi" w:cstheme="minorHAnsi"/>
                <w:sz w:val="16"/>
                <w:szCs w:val="16"/>
              </w:rPr>
              <w:t>Use a HEPA-filtered vacuum when cleaning</w:t>
            </w:r>
            <w:r w:rsidRPr="009B4AD5">
              <w:rPr>
                <w:rFonts w:asciiTheme="minorHAnsi" w:hAnsiTheme="minorHAnsi" w:cstheme="minorHAnsi"/>
                <w:spacing w:val="-4"/>
                <w:sz w:val="16"/>
                <w:szCs w:val="16"/>
              </w:rPr>
              <w:t xml:space="preserve"> </w:t>
            </w:r>
            <w:r w:rsidRPr="009B4AD5">
              <w:rPr>
                <w:rFonts w:asciiTheme="minorHAnsi" w:hAnsiTheme="minorHAnsi" w:cstheme="minorHAnsi"/>
                <w:sz w:val="16"/>
                <w:szCs w:val="16"/>
              </w:rPr>
              <w:t>holes</w:t>
            </w:r>
          </w:p>
        </w:tc>
        <w:tc>
          <w:tcPr>
            <w:tcW w:w="778" w:type="dxa"/>
            <w:shd w:val="clear" w:color="auto" w:fill="EEECE1" w:themeFill="background2"/>
            <w:vAlign w:val="center"/>
          </w:tcPr>
          <w:p w14:paraId="2AEE2A31" w14:textId="59445F1E" w:rsidR="00676296" w:rsidRPr="009B4AD5" w:rsidRDefault="00B24B9A" w:rsidP="009B4AD5">
            <w:pPr>
              <w:jc w:val="center"/>
              <w:rPr>
                <w:rFonts w:cstheme="minorHAnsi"/>
                <w:sz w:val="16"/>
                <w:szCs w:val="16"/>
              </w:rPr>
            </w:pPr>
            <w:r>
              <w:rPr>
                <w:rFonts w:cstheme="minorHAnsi"/>
                <w:sz w:val="16"/>
                <w:szCs w:val="16"/>
              </w:rPr>
              <w:t>-</w:t>
            </w:r>
          </w:p>
        </w:tc>
        <w:tc>
          <w:tcPr>
            <w:tcW w:w="778" w:type="dxa"/>
            <w:shd w:val="clear" w:color="auto" w:fill="EEECE1" w:themeFill="background2"/>
            <w:vAlign w:val="center"/>
          </w:tcPr>
          <w:p w14:paraId="0DD576A4" w14:textId="39540917" w:rsidR="00676296" w:rsidRPr="009B4AD5" w:rsidRDefault="00676296" w:rsidP="009B4AD5">
            <w:pPr>
              <w:jc w:val="center"/>
              <w:rPr>
                <w:rFonts w:cstheme="minorHAnsi"/>
                <w:sz w:val="16"/>
                <w:szCs w:val="16"/>
              </w:rPr>
            </w:pPr>
            <w:r w:rsidRPr="009B4AD5">
              <w:rPr>
                <w:rFonts w:cstheme="minorHAnsi"/>
                <w:sz w:val="16"/>
                <w:szCs w:val="16"/>
              </w:rPr>
              <w:t>None</w:t>
            </w:r>
          </w:p>
        </w:tc>
        <w:tc>
          <w:tcPr>
            <w:tcW w:w="779" w:type="dxa"/>
            <w:shd w:val="clear" w:color="auto" w:fill="EEECE1" w:themeFill="background2"/>
            <w:vAlign w:val="center"/>
          </w:tcPr>
          <w:p w14:paraId="51352714" w14:textId="67ED78B1" w:rsidR="00676296" w:rsidRPr="009B4AD5" w:rsidRDefault="00676296" w:rsidP="009B4AD5">
            <w:pPr>
              <w:jc w:val="center"/>
              <w:rPr>
                <w:rFonts w:cstheme="minorHAnsi"/>
                <w:sz w:val="16"/>
                <w:szCs w:val="16"/>
              </w:rPr>
            </w:pPr>
            <w:r w:rsidRPr="009B4AD5">
              <w:rPr>
                <w:rFonts w:cstheme="minorHAnsi"/>
                <w:sz w:val="16"/>
                <w:szCs w:val="16"/>
              </w:rPr>
              <w:t>None</w:t>
            </w:r>
          </w:p>
        </w:tc>
      </w:tr>
      <w:tr w:rsidR="00EC515C" w14:paraId="59FB3961" w14:textId="77777777" w:rsidTr="009B4AD5">
        <w:tc>
          <w:tcPr>
            <w:tcW w:w="1870" w:type="dxa"/>
            <w:vMerge w:val="restart"/>
            <w:shd w:val="clear" w:color="auto" w:fill="DAEEF3" w:themeFill="accent5" w:themeFillTint="33"/>
            <w:vAlign w:val="center"/>
          </w:tcPr>
          <w:p w14:paraId="53356CC4" w14:textId="607E6F0D" w:rsidR="00EC515C" w:rsidRPr="009B4AD5" w:rsidRDefault="00EC515C" w:rsidP="00EC515C">
            <w:pPr>
              <w:rPr>
                <w:rFonts w:cstheme="minorHAnsi"/>
                <w:sz w:val="16"/>
                <w:szCs w:val="16"/>
              </w:rPr>
            </w:pPr>
            <w:r w:rsidRPr="004E1932">
              <w:rPr>
                <w:rFonts w:cstheme="minorHAnsi"/>
                <w:b/>
                <w:sz w:val="16"/>
                <w:szCs w:val="16"/>
              </w:rPr>
              <w:t>Equipment/Task</w:t>
            </w:r>
          </w:p>
        </w:tc>
        <w:tc>
          <w:tcPr>
            <w:tcW w:w="5145" w:type="dxa"/>
            <w:vMerge w:val="restart"/>
            <w:shd w:val="clear" w:color="auto" w:fill="DAEEF3" w:themeFill="accent5" w:themeFillTint="33"/>
            <w:vAlign w:val="center"/>
          </w:tcPr>
          <w:p w14:paraId="439A714C" w14:textId="6D7738A9" w:rsidR="00EC515C" w:rsidRPr="009B4AD5" w:rsidRDefault="00EC515C" w:rsidP="00EC515C">
            <w:pPr>
              <w:pStyle w:val="TableParagraph"/>
              <w:spacing w:before="42"/>
              <w:ind w:left="71"/>
              <w:jc w:val="both"/>
              <w:rPr>
                <w:rFonts w:asciiTheme="minorHAnsi" w:hAnsiTheme="minorHAnsi" w:cstheme="minorHAnsi"/>
                <w:sz w:val="16"/>
                <w:szCs w:val="16"/>
                <w:u w:val="single"/>
              </w:rPr>
            </w:pPr>
            <w:r w:rsidRPr="004E1932">
              <w:rPr>
                <w:rFonts w:asciiTheme="minorHAnsi" w:hAnsiTheme="minorHAnsi" w:cstheme="minorHAnsi"/>
                <w:b/>
                <w:sz w:val="16"/>
                <w:szCs w:val="16"/>
              </w:rPr>
              <w:t>Engineering and Work Practice Control Methods</w:t>
            </w:r>
          </w:p>
        </w:tc>
        <w:tc>
          <w:tcPr>
            <w:tcW w:w="2335" w:type="dxa"/>
            <w:gridSpan w:val="3"/>
            <w:shd w:val="clear" w:color="auto" w:fill="DAEEF3" w:themeFill="accent5" w:themeFillTint="33"/>
            <w:vAlign w:val="center"/>
          </w:tcPr>
          <w:p w14:paraId="2ACB72AE" w14:textId="4C6F19DE" w:rsidR="00EC515C" w:rsidRPr="009B4AD5" w:rsidRDefault="00EC515C" w:rsidP="009B4AD5">
            <w:pPr>
              <w:jc w:val="center"/>
              <w:rPr>
                <w:rFonts w:cstheme="minorHAnsi"/>
                <w:sz w:val="16"/>
                <w:szCs w:val="16"/>
              </w:rPr>
            </w:pPr>
            <w:r w:rsidRPr="004E1932">
              <w:rPr>
                <w:rFonts w:cstheme="minorHAnsi"/>
                <w:b/>
                <w:sz w:val="16"/>
                <w:szCs w:val="16"/>
              </w:rPr>
              <w:t>Required Respirator Protection and minimum assigned protection factor (APR)</w:t>
            </w:r>
          </w:p>
        </w:tc>
      </w:tr>
      <w:tr w:rsidR="009B4AD5" w14:paraId="3558750D" w14:textId="77777777" w:rsidTr="009B4AD5">
        <w:tc>
          <w:tcPr>
            <w:tcW w:w="1870" w:type="dxa"/>
            <w:vMerge/>
            <w:shd w:val="clear" w:color="auto" w:fill="DAEEF3" w:themeFill="accent5" w:themeFillTint="33"/>
            <w:vAlign w:val="center"/>
          </w:tcPr>
          <w:p w14:paraId="7027D628" w14:textId="77777777" w:rsidR="009B4AD5" w:rsidRPr="009B4AD5" w:rsidRDefault="009B4AD5" w:rsidP="009B4AD5">
            <w:pPr>
              <w:rPr>
                <w:rFonts w:cstheme="minorHAnsi"/>
                <w:sz w:val="16"/>
                <w:szCs w:val="16"/>
              </w:rPr>
            </w:pPr>
          </w:p>
        </w:tc>
        <w:tc>
          <w:tcPr>
            <w:tcW w:w="5145" w:type="dxa"/>
            <w:vMerge/>
            <w:shd w:val="clear" w:color="auto" w:fill="DAEEF3" w:themeFill="accent5" w:themeFillTint="33"/>
            <w:vAlign w:val="center"/>
          </w:tcPr>
          <w:p w14:paraId="434FC0EE" w14:textId="77777777" w:rsidR="009B4AD5" w:rsidRPr="009B4AD5" w:rsidRDefault="009B4AD5" w:rsidP="009B4AD5">
            <w:pPr>
              <w:pStyle w:val="TableParagraph"/>
              <w:spacing w:before="42"/>
              <w:ind w:left="71"/>
              <w:jc w:val="both"/>
              <w:rPr>
                <w:rFonts w:asciiTheme="minorHAnsi" w:hAnsiTheme="minorHAnsi" w:cstheme="minorHAnsi"/>
                <w:sz w:val="16"/>
                <w:szCs w:val="16"/>
                <w:u w:val="single"/>
              </w:rPr>
            </w:pPr>
          </w:p>
        </w:tc>
        <w:tc>
          <w:tcPr>
            <w:tcW w:w="778" w:type="dxa"/>
            <w:shd w:val="clear" w:color="auto" w:fill="DAEEF3" w:themeFill="accent5" w:themeFillTint="33"/>
            <w:vAlign w:val="center"/>
          </w:tcPr>
          <w:p w14:paraId="65A942CD" w14:textId="0F0391CF" w:rsidR="009B4AD5" w:rsidRPr="009B4AD5" w:rsidRDefault="009B4AD5" w:rsidP="009B4AD5">
            <w:pPr>
              <w:jc w:val="center"/>
              <w:rPr>
                <w:rFonts w:cstheme="minorHAnsi"/>
                <w:sz w:val="16"/>
                <w:szCs w:val="16"/>
              </w:rPr>
            </w:pPr>
            <w:r w:rsidRPr="004E1932">
              <w:rPr>
                <w:rFonts w:cstheme="minorHAnsi"/>
                <w:b/>
                <w:sz w:val="14"/>
                <w:szCs w:val="14"/>
              </w:rPr>
              <w:t>Indoors/outdoors</w:t>
            </w:r>
          </w:p>
        </w:tc>
        <w:tc>
          <w:tcPr>
            <w:tcW w:w="778" w:type="dxa"/>
            <w:shd w:val="clear" w:color="auto" w:fill="DAEEF3" w:themeFill="accent5" w:themeFillTint="33"/>
            <w:vAlign w:val="center"/>
          </w:tcPr>
          <w:p w14:paraId="72BB6E75" w14:textId="77777777" w:rsidR="009B4AD5" w:rsidRPr="004E1932" w:rsidRDefault="009B4AD5" w:rsidP="009B4AD5">
            <w:pPr>
              <w:pStyle w:val="TableParagraph"/>
              <w:spacing w:before="42"/>
              <w:ind w:left="49" w:right="50"/>
              <w:jc w:val="center"/>
              <w:rPr>
                <w:rFonts w:asciiTheme="minorHAnsi" w:hAnsiTheme="minorHAnsi" w:cstheme="minorHAnsi"/>
                <w:b/>
                <w:sz w:val="14"/>
                <w:szCs w:val="14"/>
              </w:rPr>
            </w:pPr>
            <w:r w:rsidRPr="004E1932">
              <w:rPr>
                <w:rFonts w:asciiTheme="minorHAnsi" w:hAnsiTheme="minorHAnsi" w:cstheme="minorHAnsi"/>
                <w:b/>
                <w:sz w:val="14"/>
                <w:szCs w:val="14"/>
              </w:rPr>
              <w:t>≤4</w:t>
            </w:r>
          </w:p>
          <w:p w14:paraId="2974923C" w14:textId="1B8976B1" w:rsidR="009B4AD5" w:rsidRPr="009B4AD5" w:rsidRDefault="009B4AD5" w:rsidP="009B4AD5">
            <w:pPr>
              <w:jc w:val="center"/>
              <w:rPr>
                <w:rFonts w:cstheme="minorHAnsi"/>
                <w:sz w:val="16"/>
                <w:szCs w:val="16"/>
              </w:rPr>
            </w:pPr>
            <w:r w:rsidRPr="004E1932">
              <w:rPr>
                <w:rFonts w:cstheme="minorHAnsi"/>
                <w:b/>
                <w:sz w:val="14"/>
                <w:szCs w:val="14"/>
              </w:rPr>
              <w:t>hr/shift</w:t>
            </w:r>
          </w:p>
        </w:tc>
        <w:tc>
          <w:tcPr>
            <w:tcW w:w="779" w:type="dxa"/>
            <w:shd w:val="clear" w:color="auto" w:fill="DAEEF3" w:themeFill="accent5" w:themeFillTint="33"/>
            <w:vAlign w:val="center"/>
          </w:tcPr>
          <w:p w14:paraId="55239770" w14:textId="77777777" w:rsidR="009B4AD5" w:rsidRPr="004E1932" w:rsidRDefault="009B4AD5" w:rsidP="009B4AD5">
            <w:pPr>
              <w:pStyle w:val="TableParagraph"/>
              <w:spacing w:before="42"/>
              <w:ind w:left="48" w:right="48"/>
              <w:jc w:val="center"/>
              <w:rPr>
                <w:rFonts w:asciiTheme="minorHAnsi" w:hAnsiTheme="minorHAnsi" w:cstheme="minorHAnsi"/>
                <w:b/>
                <w:sz w:val="14"/>
                <w:szCs w:val="14"/>
              </w:rPr>
            </w:pPr>
            <w:r w:rsidRPr="004E1932">
              <w:rPr>
                <w:rFonts w:asciiTheme="minorHAnsi" w:hAnsiTheme="minorHAnsi" w:cstheme="minorHAnsi"/>
                <w:b/>
                <w:sz w:val="14"/>
                <w:szCs w:val="14"/>
              </w:rPr>
              <w:t>&gt;4</w:t>
            </w:r>
          </w:p>
          <w:p w14:paraId="781AC084" w14:textId="51758F0F" w:rsidR="009B4AD5" w:rsidRPr="009B4AD5" w:rsidRDefault="009B4AD5" w:rsidP="009B4AD5">
            <w:pPr>
              <w:jc w:val="center"/>
              <w:rPr>
                <w:rFonts w:cstheme="minorHAnsi"/>
                <w:sz w:val="16"/>
                <w:szCs w:val="16"/>
              </w:rPr>
            </w:pPr>
            <w:r w:rsidRPr="004E1932">
              <w:rPr>
                <w:rFonts w:cstheme="minorHAnsi"/>
                <w:b/>
                <w:sz w:val="14"/>
                <w:szCs w:val="14"/>
              </w:rPr>
              <w:t>hr/shift</w:t>
            </w:r>
          </w:p>
        </w:tc>
      </w:tr>
      <w:tr w:rsidR="00EC515C" w14:paraId="4066A8BD" w14:textId="77777777" w:rsidTr="009B4AD5">
        <w:tc>
          <w:tcPr>
            <w:tcW w:w="1870" w:type="dxa"/>
          </w:tcPr>
          <w:p w14:paraId="7F1145BB" w14:textId="0C1CAC85" w:rsidR="00EC515C" w:rsidRPr="009B4AD5" w:rsidRDefault="00EC515C" w:rsidP="00EC515C">
            <w:pPr>
              <w:rPr>
                <w:rFonts w:cstheme="minorHAnsi"/>
                <w:sz w:val="16"/>
                <w:szCs w:val="16"/>
              </w:rPr>
            </w:pPr>
            <w:r w:rsidRPr="009B4AD5">
              <w:rPr>
                <w:rFonts w:cstheme="minorHAnsi"/>
                <w:sz w:val="16"/>
                <w:szCs w:val="16"/>
              </w:rPr>
              <w:t>Dowel drilling rigs for concrete</w:t>
            </w:r>
          </w:p>
        </w:tc>
        <w:tc>
          <w:tcPr>
            <w:tcW w:w="5145" w:type="dxa"/>
          </w:tcPr>
          <w:p w14:paraId="3F99061B" w14:textId="77777777" w:rsidR="00EC515C" w:rsidRPr="009B4AD5" w:rsidRDefault="00EC515C" w:rsidP="00EC515C">
            <w:pPr>
              <w:pStyle w:val="TableParagraph"/>
              <w:spacing w:before="42"/>
              <w:ind w:left="71"/>
              <w:jc w:val="both"/>
              <w:rPr>
                <w:rFonts w:asciiTheme="minorHAnsi" w:hAnsiTheme="minorHAnsi" w:cstheme="minorHAnsi"/>
                <w:sz w:val="16"/>
                <w:szCs w:val="16"/>
              </w:rPr>
            </w:pPr>
            <w:r w:rsidRPr="009B4AD5">
              <w:rPr>
                <w:rFonts w:asciiTheme="minorHAnsi" w:hAnsiTheme="minorHAnsi" w:cstheme="minorHAnsi"/>
                <w:sz w:val="16"/>
                <w:szCs w:val="16"/>
                <w:u w:val="single"/>
              </w:rPr>
              <w:t>For tasks performed outdoors only</w:t>
            </w:r>
            <w:r w:rsidRPr="009B4AD5">
              <w:rPr>
                <w:rFonts w:asciiTheme="minorHAnsi" w:hAnsiTheme="minorHAnsi" w:cstheme="minorHAnsi"/>
                <w:sz w:val="16"/>
                <w:szCs w:val="16"/>
              </w:rPr>
              <w:t>:</w:t>
            </w:r>
          </w:p>
          <w:p w14:paraId="6C8C01D0" w14:textId="77777777" w:rsidR="00EC515C" w:rsidRPr="009B4AD5" w:rsidRDefault="00EC515C" w:rsidP="00A35DE2">
            <w:pPr>
              <w:pStyle w:val="TableParagraph"/>
              <w:numPr>
                <w:ilvl w:val="0"/>
                <w:numId w:val="323"/>
              </w:numPr>
              <w:tabs>
                <w:tab w:val="left" w:pos="216"/>
              </w:tabs>
              <w:spacing w:before="1"/>
              <w:ind w:right="351"/>
              <w:jc w:val="both"/>
              <w:rPr>
                <w:rFonts w:asciiTheme="minorHAnsi" w:hAnsiTheme="minorHAnsi" w:cstheme="minorHAnsi"/>
                <w:sz w:val="16"/>
                <w:szCs w:val="16"/>
              </w:rPr>
            </w:pPr>
            <w:r w:rsidRPr="009B4AD5">
              <w:rPr>
                <w:rFonts w:asciiTheme="minorHAnsi" w:hAnsiTheme="minorHAnsi" w:cstheme="minorHAnsi"/>
                <w:sz w:val="16"/>
                <w:szCs w:val="16"/>
              </w:rPr>
              <w:t>Use shroud around drill bit with a dust collection system. Dust collector must have a filter with 99% or greater efficiency and a filter cleaning</w:t>
            </w:r>
            <w:r w:rsidRPr="009B4AD5">
              <w:rPr>
                <w:rFonts w:asciiTheme="minorHAnsi" w:hAnsiTheme="minorHAnsi" w:cstheme="minorHAnsi"/>
                <w:spacing w:val="-4"/>
                <w:sz w:val="16"/>
                <w:szCs w:val="16"/>
              </w:rPr>
              <w:t xml:space="preserve"> </w:t>
            </w:r>
            <w:r w:rsidRPr="009B4AD5">
              <w:rPr>
                <w:rFonts w:asciiTheme="minorHAnsi" w:hAnsiTheme="minorHAnsi" w:cstheme="minorHAnsi"/>
                <w:sz w:val="16"/>
                <w:szCs w:val="16"/>
              </w:rPr>
              <w:t>mechanism</w:t>
            </w:r>
          </w:p>
          <w:p w14:paraId="522E77C1" w14:textId="77777777" w:rsidR="00EC515C" w:rsidRPr="009B4AD5" w:rsidRDefault="00EC515C" w:rsidP="00A35DE2">
            <w:pPr>
              <w:pStyle w:val="TableParagraph"/>
              <w:numPr>
                <w:ilvl w:val="0"/>
                <w:numId w:val="323"/>
              </w:numPr>
              <w:tabs>
                <w:tab w:val="left" w:pos="216"/>
              </w:tabs>
              <w:spacing w:before="1"/>
              <w:jc w:val="both"/>
              <w:rPr>
                <w:rFonts w:asciiTheme="minorHAnsi" w:hAnsiTheme="minorHAnsi" w:cstheme="minorHAnsi"/>
                <w:sz w:val="16"/>
                <w:szCs w:val="16"/>
              </w:rPr>
            </w:pPr>
            <w:r w:rsidRPr="009B4AD5">
              <w:rPr>
                <w:rFonts w:asciiTheme="minorHAnsi" w:hAnsiTheme="minorHAnsi" w:cstheme="minorHAnsi"/>
                <w:sz w:val="16"/>
                <w:szCs w:val="16"/>
              </w:rPr>
              <w:t>Use a HEPA-filtered vacuum when cleaning</w:t>
            </w:r>
            <w:r w:rsidRPr="009B4AD5">
              <w:rPr>
                <w:rFonts w:asciiTheme="minorHAnsi" w:hAnsiTheme="minorHAnsi" w:cstheme="minorHAnsi"/>
                <w:spacing w:val="-4"/>
                <w:sz w:val="16"/>
                <w:szCs w:val="16"/>
              </w:rPr>
              <w:t xml:space="preserve"> </w:t>
            </w:r>
            <w:r w:rsidRPr="009B4AD5">
              <w:rPr>
                <w:rFonts w:asciiTheme="minorHAnsi" w:hAnsiTheme="minorHAnsi" w:cstheme="minorHAnsi"/>
                <w:sz w:val="16"/>
                <w:szCs w:val="16"/>
              </w:rPr>
              <w:t>holes</w:t>
            </w:r>
          </w:p>
          <w:p w14:paraId="5BB5163B" w14:textId="77777777" w:rsidR="00EC515C" w:rsidRPr="009B4AD5" w:rsidRDefault="00EC515C" w:rsidP="00EC515C">
            <w:pPr>
              <w:pStyle w:val="TableParagraph"/>
              <w:rPr>
                <w:rFonts w:asciiTheme="minorHAnsi" w:hAnsiTheme="minorHAnsi" w:cstheme="minorHAnsi"/>
                <w:sz w:val="16"/>
                <w:szCs w:val="16"/>
              </w:rPr>
            </w:pPr>
          </w:p>
          <w:p w14:paraId="54AD1603" w14:textId="77777777" w:rsidR="00EC515C" w:rsidRPr="009B4AD5" w:rsidRDefault="00EC515C" w:rsidP="00EC515C">
            <w:pPr>
              <w:rPr>
                <w:rFonts w:cstheme="minorHAnsi"/>
                <w:sz w:val="16"/>
                <w:szCs w:val="16"/>
              </w:rPr>
            </w:pPr>
          </w:p>
        </w:tc>
        <w:tc>
          <w:tcPr>
            <w:tcW w:w="778" w:type="dxa"/>
            <w:vAlign w:val="center"/>
          </w:tcPr>
          <w:p w14:paraId="0F324D54" w14:textId="4D22BD95" w:rsidR="00EC515C" w:rsidRPr="009B4AD5" w:rsidRDefault="00EC515C" w:rsidP="009B4AD5">
            <w:pPr>
              <w:jc w:val="center"/>
              <w:rPr>
                <w:rFonts w:cstheme="minorHAnsi"/>
                <w:sz w:val="16"/>
                <w:szCs w:val="16"/>
              </w:rPr>
            </w:pPr>
            <w:r w:rsidRPr="009B4AD5">
              <w:rPr>
                <w:rFonts w:cstheme="minorHAnsi"/>
                <w:sz w:val="16"/>
                <w:szCs w:val="16"/>
              </w:rPr>
              <w:t>-</w:t>
            </w:r>
          </w:p>
        </w:tc>
        <w:tc>
          <w:tcPr>
            <w:tcW w:w="778" w:type="dxa"/>
            <w:vAlign w:val="center"/>
          </w:tcPr>
          <w:p w14:paraId="17CD59FF" w14:textId="7CBECD78" w:rsidR="00EC515C" w:rsidRPr="009B4AD5" w:rsidRDefault="00EC515C" w:rsidP="009B4AD5">
            <w:pPr>
              <w:jc w:val="center"/>
              <w:rPr>
                <w:rFonts w:cstheme="minorHAnsi"/>
                <w:sz w:val="16"/>
                <w:szCs w:val="16"/>
              </w:rPr>
            </w:pPr>
            <w:r w:rsidRPr="009B4AD5">
              <w:rPr>
                <w:rFonts w:cstheme="minorHAnsi"/>
                <w:sz w:val="16"/>
                <w:szCs w:val="16"/>
              </w:rPr>
              <w:t>APF 10</w:t>
            </w:r>
          </w:p>
        </w:tc>
        <w:tc>
          <w:tcPr>
            <w:tcW w:w="779" w:type="dxa"/>
            <w:vAlign w:val="center"/>
          </w:tcPr>
          <w:p w14:paraId="3C02543E" w14:textId="12C0570B" w:rsidR="00EC515C" w:rsidRPr="009B4AD5" w:rsidRDefault="00EC515C" w:rsidP="009B4AD5">
            <w:pPr>
              <w:jc w:val="center"/>
              <w:rPr>
                <w:rFonts w:cstheme="minorHAnsi"/>
                <w:sz w:val="16"/>
                <w:szCs w:val="16"/>
              </w:rPr>
            </w:pPr>
            <w:r w:rsidRPr="009B4AD5">
              <w:rPr>
                <w:rFonts w:cstheme="minorHAnsi"/>
                <w:sz w:val="16"/>
                <w:szCs w:val="16"/>
              </w:rPr>
              <w:t>APF 10</w:t>
            </w:r>
          </w:p>
        </w:tc>
      </w:tr>
      <w:tr w:rsidR="00EC515C" w14:paraId="5A5DCA19" w14:textId="77777777" w:rsidTr="009B4AD5">
        <w:tc>
          <w:tcPr>
            <w:tcW w:w="1870" w:type="dxa"/>
            <w:vMerge w:val="restart"/>
            <w:shd w:val="clear" w:color="auto" w:fill="EEECE1" w:themeFill="background2"/>
          </w:tcPr>
          <w:p w14:paraId="3D6428D0" w14:textId="3493A311" w:rsidR="00EC515C" w:rsidRPr="009B4AD5" w:rsidRDefault="00EC515C" w:rsidP="00EC515C">
            <w:pPr>
              <w:rPr>
                <w:rFonts w:cstheme="minorHAnsi"/>
                <w:sz w:val="16"/>
                <w:szCs w:val="16"/>
              </w:rPr>
            </w:pPr>
            <w:r w:rsidRPr="009B4AD5">
              <w:rPr>
                <w:rFonts w:cstheme="minorHAnsi"/>
                <w:sz w:val="16"/>
                <w:szCs w:val="16"/>
              </w:rPr>
              <w:t>Vehicle-mounted drilling rigs for rock and concrete</w:t>
            </w:r>
          </w:p>
        </w:tc>
        <w:tc>
          <w:tcPr>
            <w:tcW w:w="5145" w:type="dxa"/>
            <w:shd w:val="clear" w:color="auto" w:fill="EEECE1" w:themeFill="background2"/>
          </w:tcPr>
          <w:p w14:paraId="0ACBC20C" w14:textId="77777777" w:rsidR="00EC515C" w:rsidRPr="009B4AD5" w:rsidRDefault="00EC515C" w:rsidP="00A35DE2">
            <w:pPr>
              <w:pStyle w:val="TableParagraph"/>
              <w:numPr>
                <w:ilvl w:val="0"/>
                <w:numId w:val="322"/>
              </w:numPr>
              <w:tabs>
                <w:tab w:val="left" w:pos="216"/>
              </w:tabs>
              <w:spacing w:before="43"/>
              <w:ind w:right="240"/>
              <w:rPr>
                <w:rFonts w:asciiTheme="minorHAnsi" w:hAnsiTheme="minorHAnsi" w:cstheme="minorHAnsi"/>
                <w:sz w:val="16"/>
                <w:szCs w:val="16"/>
              </w:rPr>
            </w:pPr>
            <w:r w:rsidRPr="009B4AD5">
              <w:rPr>
                <w:rFonts w:asciiTheme="minorHAnsi" w:hAnsiTheme="minorHAnsi" w:cstheme="minorHAnsi"/>
                <w:sz w:val="16"/>
                <w:szCs w:val="16"/>
              </w:rPr>
              <w:t>Use dust collection system with close capture hood or shroud around drill bit with a low-flow water spray to wet the dust at the discharge point from the dust</w:t>
            </w:r>
            <w:r w:rsidRPr="009B4AD5">
              <w:rPr>
                <w:rFonts w:asciiTheme="minorHAnsi" w:hAnsiTheme="minorHAnsi" w:cstheme="minorHAnsi"/>
                <w:spacing w:val="-4"/>
                <w:sz w:val="16"/>
                <w:szCs w:val="16"/>
              </w:rPr>
              <w:t xml:space="preserve"> </w:t>
            </w:r>
            <w:r w:rsidRPr="009B4AD5">
              <w:rPr>
                <w:rFonts w:asciiTheme="minorHAnsi" w:hAnsiTheme="minorHAnsi" w:cstheme="minorHAnsi"/>
                <w:sz w:val="16"/>
                <w:szCs w:val="16"/>
              </w:rPr>
              <w:t>collector</w:t>
            </w:r>
          </w:p>
          <w:p w14:paraId="467E7859" w14:textId="77777777" w:rsidR="00EC515C" w:rsidRPr="009B4AD5" w:rsidRDefault="00EC515C" w:rsidP="00EC515C">
            <w:pPr>
              <w:rPr>
                <w:rFonts w:cstheme="minorHAnsi"/>
                <w:sz w:val="16"/>
                <w:szCs w:val="16"/>
              </w:rPr>
            </w:pPr>
          </w:p>
        </w:tc>
        <w:tc>
          <w:tcPr>
            <w:tcW w:w="778" w:type="dxa"/>
            <w:shd w:val="clear" w:color="auto" w:fill="EEECE1" w:themeFill="background2"/>
            <w:vAlign w:val="center"/>
          </w:tcPr>
          <w:p w14:paraId="7CDBBE6D" w14:textId="4ED0FB72" w:rsidR="00EC515C" w:rsidRPr="009B4AD5" w:rsidRDefault="00EC515C" w:rsidP="009B4AD5">
            <w:pPr>
              <w:jc w:val="center"/>
              <w:rPr>
                <w:rFonts w:cstheme="minorHAnsi"/>
                <w:sz w:val="16"/>
                <w:szCs w:val="16"/>
              </w:rPr>
            </w:pPr>
            <w:r w:rsidRPr="009B4AD5">
              <w:rPr>
                <w:rFonts w:cstheme="minorHAnsi"/>
                <w:sz w:val="16"/>
                <w:szCs w:val="16"/>
              </w:rPr>
              <w:t>-</w:t>
            </w:r>
          </w:p>
        </w:tc>
        <w:tc>
          <w:tcPr>
            <w:tcW w:w="778" w:type="dxa"/>
            <w:shd w:val="clear" w:color="auto" w:fill="EEECE1" w:themeFill="background2"/>
            <w:vAlign w:val="center"/>
          </w:tcPr>
          <w:p w14:paraId="15256279" w14:textId="424B1244" w:rsidR="00EC515C" w:rsidRPr="009B4AD5" w:rsidRDefault="00EC515C" w:rsidP="009B4AD5">
            <w:pPr>
              <w:jc w:val="center"/>
              <w:rPr>
                <w:rFonts w:cstheme="minorHAnsi"/>
                <w:sz w:val="16"/>
                <w:szCs w:val="16"/>
              </w:rPr>
            </w:pPr>
            <w:r w:rsidRPr="009B4AD5">
              <w:rPr>
                <w:rFonts w:cstheme="minorHAnsi"/>
                <w:sz w:val="16"/>
                <w:szCs w:val="16"/>
              </w:rPr>
              <w:t>None</w:t>
            </w:r>
          </w:p>
        </w:tc>
        <w:tc>
          <w:tcPr>
            <w:tcW w:w="779" w:type="dxa"/>
            <w:shd w:val="clear" w:color="auto" w:fill="EEECE1" w:themeFill="background2"/>
            <w:vAlign w:val="center"/>
          </w:tcPr>
          <w:p w14:paraId="563F6DA2" w14:textId="550889FA" w:rsidR="00EC515C" w:rsidRPr="009B4AD5" w:rsidRDefault="00EC515C" w:rsidP="009B4AD5">
            <w:pPr>
              <w:jc w:val="center"/>
              <w:rPr>
                <w:rFonts w:cstheme="minorHAnsi"/>
                <w:sz w:val="16"/>
                <w:szCs w:val="16"/>
              </w:rPr>
            </w:pPr>
            <w:r w:rsidRPr="009B4AD5">
              <w:rPr>
                <w:rFonts w:cstheme="minorHAnsi"/>
                <w:sz w:val="16"/>
                <w:szCs w:val="16"/>
              </w:rPr>
              <w:t>None</w:t>
            </w:r>
          </w:p>
        </w:tc>
      </w:tr>
      <w:tr w:rsidR="00EC515C" w14:paraId="75951C2C" w14:textId="77777777" w:rsidTr="009B4AD5">
        <w:tc>
          <w:tcPr>
            <w:tcW w:w="1870" w:type="dxa"/>
            <w:vMerge/>
            <w:shd w:val="clear" w:color="auto" w:fill="EEECE1" w:themeFill="background2"/>
          </w:tcPr>
          <w:p w14:paraId="5B1F10A6" w14:textId="77777777" w:rsidR="00EC515C" w:rsidRPr="009B4AD5" w:rsidRDefault="00EC515C" w:rsidP="00EC515C">
            <w:pPr>
              <w:rPr>
                <w:rFonts w:cstheme="minorHAnsi"/>
                <w:sz w:val="16"/>
                <w:szCs w:val="16"/>
              </w:rPr>
            </w:pPr>
          </w:p>
        </w:tc>
        <w:tc>
          <w:tcPr>
            <w:tcW w:w="5145" w:type="dxa"/>
            <w:shd w:val="clear" w:color="auto" w:fill="EEECE1" w:themeFill="background2"/>
          </w:tcPr>
          <w:p w14:paraId="51CE9BE7" w14:textId="3DED67FD" w:rsidR="00EC515C" w:rsidRPr="009B4AD5" w:rsidRDefault="00EC515C" w:rsidP="009B4AD5">
            <w:pPr>
              <w:jc w:val="center"/>
              <w:rPr>
                <w:rFonts w:cstheme="minorHAnsi"/>
                <w:b/>
                <w:bCs/>
                <w:sz w:val="16"/>
                <w:szCs w:val="16"/>
              </w:rPr>
            </w:pPr>
            <w:r w:rsidRPr="009B4AD5">
              <w:rPr>
                <w:rFonts w:cstheme="minorHAnsi"/>
                <w:b/>
                <w:bCs/>
                <w:sz w:val="16"/>
                <w:szCs w:val="16"/>
              </w:rPr>
              <w:t>OR</w:t>
            </w:r>
          </w:p>
        </w:tc>
        <w:tc>
          <w:tcPr>
            <w:tcW w:w="778" w:type="dxa"/>
            <w:shd w:val="clear" w:color="auto" w:fill="A6A6A6" w:themeFill="background1" w:themeFillShade="A6"/>
            <w:vAlign w:val="center"/>
          </w:tcPr>
          <w:p w14:paraId="7E3FC076" w14:textId="77777777" w:rsidR="00EC515C" w:rsidRPr="009B4AD5" w:rsidRDefault="00EC515C" w:rsidP="009B4AD5">
            <w:pPr>
              <w:jc w:val="center"/>
              <w:rPr>
                <w:rFonts w:cstheme="minorHAnsi"/>
                <w:sz w:val="16"/>
                <w:szCs w:val="16"/>
              </w:rPr>
            </w:pPr>
          </w:p>
        </w:tc>
        <w:tc>
          <w:tcPr>
            <w:tcW w:w="778" w:type="dxa"/>
            <w:shd w:val="clear" w:color="auto" w:fill="A6A6A6" w:themeFill="background1" w:themeFillShade="A6"/>
            <w:vAlign w:val="center"/>
          </w:tcPr>
          <w:p w14:paraId="6EC75D02" w14:textId="77777777" w:rsidR="00EC515C" w:rsidRPr="009B4AD5" w:rsidRDefault="00EC515C" w:rsidP="009B4AD5">
            <w:pPr>
              <w:jc w:val="center"/>
              <w:rPr>
                <w:rFonts w:cstheme="minorHAnsi"/>
                <w:sz w:val="16"/>
                <w:szCs w:val="16"/>
              </w:rPr>
            </w:pPr>
          </w:p>
        </w:tc>
        <w:tc>
          <w:tcPr>
            <w:tcW w:w="779" w:type="dxa"/>
            <w:shd w:val="clear" w:color="auto" w:fill="A6A6A6" w:themeFill="background1" w:themeFillShade="A6"/>
            <w:vAlign w:val="center"/>
          </w:tcPr>
          <w:p w14:paraId="71481687" w14:textId="77777777" w:rsidR="00EC515C" w:rsidRPr="009B4AD5" w:rsidRDefault="00EC515C" w:rsidP="009B4AD5">
            <w:pPr>
              <w:jc w:val="center"/>
              <w:rPr>
                <w:rFonts w:cstheme="minorHAnsi"/>
                <w:sz w:val="16"/>
                <w:szCs w:val="16"/>
              </w:rPr>
            </w:pPr>
          </w:p>
        </w:tc>
      </w:tr>
      <w:tr w:rsidR="00EC515C" w14:paraId="49248281" w14:textId="77777777" w:rsidTr="009B4AD5">
        <w:tc>
          <w:tcPr>
            <w:tcW w:w="1870" w:type="dxa"/>
            <w:vMerge/>
            <w:shd w:val="clear" w:color="auto" w:fill="EEECE1" w:themeFill="background2"/>
          </w:tcPr>
          <w:p w14:paraId="1E83FDF3" w14:textId="77777777" w:rsidR="00EC515C" w:rsidRPr="009B4AD5" w:rsidRDefault="00EC515C" w:rsidP="00EC515C">
            <w:pPr>
              <w:rPr>
                <w:rFonts w:cstheme="minorHAnsi"/>
                <w:sz w:val="16"/>
                <w:szCs w:val="16"/>
              </w:rPr>
            </w:pPr>
          </w:p>
        </w:tc>
        <w:tc>
          <w:tcPr>
            <w:tcW w:w="5145" w:type="dxa"/>
            <w:shd w:val="clear" w:color="auto" w:fill="EEECE1" w:themeFill="background2"/>
          </w:tcPr>
          <w:p w14:paraId="44FA1688" w14:textId="77777777" w:rsidR="00EC515C" w:rsidRPr="009B4AD5" w:rsidRDefault="00EC515C" w:rsidP="00A35DE2">
            <w:pPr>
              <w:pStyle w:val="TableParagraph"/>
              <w:numPr>
                <w:ilvl w:val="0"/>
                <w:numId w:val="321"/>
              </w:numPr>
              <w:tabs>
                <w:tab w:val="left" w:pos="216"/>
              </w:tabs>
              <w:spacing w:before="40"/>
              <w:ind w:right="554"/>
              <w:rPr>
                <w:rFonts w:asciiTheme="minorHAnsi" w:hAnsiTheme="minorHAnsi" w:cstheme="minorHAnsi"/>
                <w:sz w:val="16"/>
                <w:szCs w:val="16"/>
              </w:rPr>
            </w:pPr>
            <w:r w:rsidRPr="009B4AD5">
              <w:rPr>
                <w:rFonts w:asciiTheme="minorHAnsi" w:hAnsiTheme="minorHAnsi" w:cstheme="minorHAnsi"/>
                <w:sz w:val="16"/>
                <w:szCs w:val="16"/>
              </w:rPr>
              <w:t>Operate from within an enclosed cab and use water for dust suppression on drill</w:t>
            </w:r>
            <w:r w:rsidRPr="009B4AD5">
              <w:rPr>
                <w:rFonts w:asciiTheme="minorHAnsi" w:hAnsiTheme="minorHAnsi" w:cstheme="minorHAnsi"/>
                <w:spacing w:val="-2"/>
                <w:sz w:val="16"/>
                <w:szCs w:val="16"/>
              </w:rPr>
              <w:t xml:space="preserve"> </w:t>
            </w:r>
            <w:r w:rsidRPr="009B4AD5">
              <w:rPr>
                <w:rFonts w:asciiTheme="minorHAnsi" w:hAnsiTheme="minorHAnsi" w:cstheme="minorHAnsi"/>
                <w:sz w:val="16"/>
                <w:szCs w:val="16"/>
              </w:rPr>
              <w:t>bit</w:t>
            </w:r>
          </w:p>
          <w:p w14:paraId="48B214D7" w14:textId="77777777" w:rsidR="00EC515C" w:rsidRPr="009B4AD5" w:rsidRDefault="00EC515C" w:rsidP="00EC515C">
            <w:pPr>
              <w:rPr>
                <w:rFonts w:cstheme="minorHAnsi"/>
                <w:sz w:val="16"/>
                <w:szCs w:val="16"/>
              </w:rPr>
            </w:pPr>
          </w:p>
        </w:tc>
        <w:tc>
          <w:tcPr>
            <w:tcW w:w="778" w:type="dxa"/>
            <w:shd w:val="clear" w:color="auto" w:fill="EEECE1" w:themeFill="background2"/>
            <w:vAlign w:val="center"/>
          </w:tcPr>
          <w:p w14:paraId="72D65378" w14:textId="15C64E43" w:rsidR="00EC515C" w:rsidRPr="009B4AD5" w:rsidRDefault="00EC515C" w:rsidP="009B4AD5">
            <w:pPr>
              <w:jc w:val="center"/>
              <w:rPr>
                <w:rFonts w:cstheme="minorHAnsi"/>
                <w:sz w:val="16"/>
                <w:szCs w:val="16"/>
              </w:rPr>
            </w:pPr>
            <w:r w:rsidRPr="009B4AD5">
              <w:rPr>
                <w:rFonts w:cstheme="minorHAnsi"/>
                <w:sz w:val="16"/>
                <w:szCs w:val="16"/>
              </w:rPr>
              <w:t>-</w:t>
            </w:r>
          </w:p>
        </w:tc>
        <w:tc>
          <w:tcPr>
            <w:tcW w:w="778" w:type="dxa"/>
            <w:shd w:val="clear" w:color="auto" w:fill="EEECE1" w:themeFill="background2"/>
            <w:vAlign w:val="center"/>
          </w:tcPr>
          <w:p w14:paraId="234D1ADB" w14:textId="73B50D98" w:rsidR="00EC515C" w:rsidRPr="009B4AD5" w:rsidRDefault="00EC515C" w:rsidP="009B4AD5">
            <w:pPr>
              <w:jc w:val="center"/>
              <w:rPr>
                <w:rFonts w:cstheme="minorHAnsi"/>
                <w:sz w:val="16"/>
                <w:szCs w:val="16"/>
              </w:rPr>
            </w:pPr>
            <w:r w:rsidRPr="009B4AD5">
              <w:rPr>
                <w:rFonts w:cstheme="minorHAnsi"/>
                <w:sz w:val="16"/>
                <w:szCs w:val="16"/>
              </w:rPr>
              <w:t>None</w:t>
            </w:r>
          </w:p>
        </w:tc>
        <w:tc>
          <w:tcPr>
            <w:tcW w:w="779" w:type="dxa"/>
            <w:shd w:val="clear" w:color="auto" w:fill="EEECE1" w:themeFill="background2"/>
            <w:vAlign w:val="center"/>
          </w:tcPr>
          <w:p w14:paraId="600C0B90" w14:textId="03D77556" w:rsidR="00EC515C" w:rsidRPr="009B4AD5" w:rsidRDefault="00EC515C" w:rsidP="009B4AD5">
            <w:pPr>
              <w:jc w:val="center"/>
              <w:rPr>
                <w:rFonts w:cstheme="minorHAnsi"/>
                <w:sz w:val="16"/>
                <w:szCs w:val="16"/>
              </w:rPr>
            </w:pPr>
            <w:r w:rsidRPr="009B4AD5">
              <w:rPr>
                <w:rFonts w:cstheme="minorHAnsi"/>
                <w:sz w:val="16"/>
                <w:szCs w:val="16"/>
              </w:rPr>
              <w:t>None</w:t>
            </w:r>
          </w:p>
        </w:tc>
      </w:tr>
      <w:tr w:rsidR="00EC515C" w14:paraId="386E4D13" w14:textId="77777777" w:rsidTr="009B4AD5">
        <w:tc>
          <w:tcPr>
            <w:tcW w:w="1870" w:type="dxa"/>
            <w:vMerge w:val="restart"/>
          </w:tcPr>
          <w:p w14:paraId="2D78B881" w14:textId="77777777" w:rsidR="00EC515C" w:rsidRPr="009B4AD5" w:rsidRDefault="00EC515C" w:rsidP="00EC515C">
            <w:pPr>
              <w:pStyle w:val="TableParagraph"/>
              <w:ind w:left="71" w:right="273"/>
              <w:rPr>
                <w:rFonts w:asciiTheme="minorHAnsi" w:hAnsiTheme="minorHAnsi" w:cstheme="minorHAnsi"/>
                <w:sz w:val="16"/>
                <w:szCs w:val="16"/>
              </w:rPr>
            </w:pPr>
            <w:r w:rsidRPr="009B4AD5">
              <w:rPr>
                <w:rFonts w:asciiTheme="minorHAnsi" w:hAnsiTheme="minorHAnsi" w:cstheme="minorHAnsi"/>
                <w:sz w:val="16"/>
                <w:szCs w:val="16"/>
              </w:rPr>
              <w:t>Jackhammers and handheld powered chipping tools</w:t>
            </w:r>
          </w:p>
          <w:p w14:paraId="18AF7DFC" w14:textId="77777777" w:rsidR="00EC515C" w:rsidRPr="009B4AD5" w:rsidRDefault="00EC515C" w:rsidP="00EC515C">
            <w:pPr>
              <w:rPr>
                <w:rFonts w:cstheme="minorHAnsi"/>
                <w:sz w:val="16"/>
                <w:szCs w:val="16"/>
              </w:rPr>
            </w:pPr>
          </w:p>
        </w:tc>
        <w:tc>
          <w:tcPr>
            <w:tcW w:w="5145" w:type="dxa"/>
            <w:vMerge w:val="restart"/>
          </w:tcPr>
          <w:p w14:paraId="584FD8EF" w14:textId="77777777" w:rsidR="00EC515C" w:rsidRPr="009B4AD5" w:rsidRDefault="00EC515C" w:rsidP="00A35DE2">
            <w:pPr>
              <w:pStyle w:val="TableParagraph"/>
              <w:numPr>
                <w:ilvl w:val="0"/>
                <w:numId w:val="320"/>
              </w:numPr>
              <w:tabs>
                <w:tab w:val="left" w:pos="216"/>
              </w:tabs>
              <w:spacing w:before="145"/>
              <w:ind w:right="422"/>
              <w:rPr>
                <w:rFonts w:asciiTheme="minorHAnsi" w:hAnsiTheme="minorHAnsi" w:cstheme="minorHAnsi"/>
                <w:sz w:val="16"/>
                <w:szCs w:val="16"/>
              </w:rPr>
            </w:pPr>
            <w:r w:rsidRPr="009B4AD5">
              <w:rPr>
                <w:rFonts w:asciiTheme="minorHAnsi" w:hAnsiTheme="minorHAnsi" w:cstheme="minorHAnsi"/>
                <w:sz w:val="16"/>
                <w:szCs w:val="16"/>
              </w:rPr>
              <w:t>Use tool with water delivery system that supplies a continuous stream or spray of water at the point of</w:t>
            </w:r>
            <w:r w:rsidRPr="009B4AD5">
              <w:rPr>
                <w:rFonts w:asciiTheme="minorHAnsi" w:hAnsiTheme="minorHAnsi" w:cstheme="minorHAnsi"/>
                <w:spacing w:val="-5"/>
                <w:sz w:val="16"/>
                <w:szCs w:val="16"/>
              </w:rPr>
              <w:t xml:space="preserve"> </w:t>
            </w:r>
            <w:r w:rsidRPr="009B4AD5">
              <w:rPr>
                <w:rFonts w:asciiTheme="minorHAnsi" w:hAnsiTheme="minorHAnsi" w:cstheme="minorHAnsi"/>
                <w:sz w:val="16"/>
                <w:szCs w:val="16"/>
              </w:rPr>
              <w:t>impact</w:t>
            </w:r>
          </w:p>
          <w:p w14:paraId="1F80EE56" w14:textId="77777777" w:rsidR="00EC515C" w:rsidRPr="009B4AD5" w:rsidRDefault="00EC515C" w:rsidP="00EC515C">
            <w:pPr>
              <w:rPr>
                <w:rFonts w:cstheme="minorHAnsi"/>
                <w:sz w:val="16"/>
                <w:szCs w:val="16"/>
              </w:rPr>
            </w:pPr>
          </w:p>
        </w:tc>
        <w:tc>
          <w:tcPr>
            <w:tcW w:w="778" w:type="dxa"/>
            <w:vAlign w:val="center"/>
          </w:tcPr>
          <w:p w14:paraId="30441F27" w14:textId="4DAE276C" w:rsidR="00EC515C" w:rsidRPr="009B4AD5" w:rsidRDefault="00EC515C" w:rsidP="009B4AD5">
            <w:pPr>
              <w:jc w:val="center"/>
              <w:rPr>
                <w:rFonts w:cstheme="minorHAnsi"/>
                <w:sz w:val="16"/>
                <w:szCs w:val="16"/>
              </w:rPr>
            </w:pPr>
            <w:r w:rsidRPr="009B4AD5">
              <w:rPr>
                <w:rFonts w:cstheme="minorHAnsi"/>
                <w:sz w:val="16"/>
                <w:szCs w:val="16"/>
              </w:rPr>
              <w:t>When used outdoors</w:t>
            </w:r>
          </w:p>
        </w:tc>
        <w:tc>
          <w:tcPr>
            <w:tcW w:w="778" w:type="dxa"/>
            <w:vAlign w:val="center"/>
          </w:tcPr>
          <w:p w14:paraId="406BE0B4" w14:textId="2D2B3101" w:rsidR="00EC515C" w:rsidRPr="009B4AD5" w:rsidRDefault="00EC515C" w:rsidP="009B4AD5">
            <w:pPr>
              <w:jc w:val="center"/>
              <w:rPr>
                <w:rFonts w:cstheme="minorHAnsi"/>
                <w:sz w:val="16"/>
                <w:szCs w:val="16"/>
              </w:rPr>
            </w:pPr>
            <w:r w:rsidRPr="009B4AD5">
              <w:rPr>
                <w:rFonts w:cstheme="minorHAnsi"/>
                <w:sz w:val="16"/>
                <w:szCs w:val="16"/>
              </w:rPr>
              <w:t>None</w:t>
            </w:r>
          </w:p>
        </w:tc>
        <w:tc>
          <w:tcPr>
            <w:tcW w:w="779" w:type="dxa"/>
            <w:vAlign w:val="center"/>
          </w:tcPr>
          <w:p w14:paraId="05982273" w14:textId="6D03B3E0" w:rsidR="00EC515C" w:rsidRPr="009B4AD5" w:rsidRDefault="00EC515C" w:rsidP="009B4AD5">
            <w:pPr>
              <w:jc w:val="center"/>
              <w:rPr>
                <w:rFonts w:cstheme="minorHAnsi"/>
                <w:sz w:val="16"/>
                <w:szCs w:val="16"/>
              </w:rPr>
            </w:pPr>
            <w:r w:rsidRPr="009B4AD5">
              <w:rPr>
                <w:rFonts w:cstheme="minorHAnsi"/>
                <w:sz w:val="16"/>
                <w:szCs w:val="16"/>
              </w:rPr>
              <w:t>APF 10</w:t>
            </w:r>
          </w:p>
        </w:tc>
      </w:tr>
      <w:tr w:rsidR="00EC515C" w14:paraId="184AB15D" w14:textId="77777777" w:rsidTr="009B4AD5">
        <w:tc>
          <w:tcPr>
            <w:tcW w:w="1870" w:type="dxa"/>
            <w:vMerge/>
          </w:tcPr>
          <w:p w14:paraId="7A8FADB0" w14:textId="77777777" w:rsidR="00EC515C" w:rsidRPr="009B4AD5" w:rsidRDefault="00EC515C" w:rsidP="00EC515C">
            <w:pPr>
              <w:rPr>
                <w:rFonts w:cstheme="minorHAnsi"/>
                <w:sz w:val="16"/>
                <w:szCs w:val="16"/>
              </w:rPr>
            </w:pPr>
          </w:p>
        </w:tc>
        <w:tc>
          <w:tcPr>
            <w:tcW w:w="5145" w:type="dxa"/>
            <w:vMerge/>
          </w:tcPr>
          <w:p w14:paraId="75072654" w14:textId="36F12DE4" w:rsidR="00EC515C" w:rsidRPr="009B4AD5" w:rsidRDefault="00EC515C" w:rsidP="00EC515C">
            <w:pPr>
              <w:rPr>
                <w:rFonts w:cstheme="minorHAnsi"/>
                <w:sz w:val="16"/>
                <w:szCs w:val="16"/>
              </w:rPr>
            </w:pPr>
          </w:p>
        </w:tc>
        <w:tc>
          <w:tcPr>
            <w:tcW w:w="778" w:type="dxa"/>
            <w:vAlign w:val="center"/>
          </w:tcPr>
          <w:p w14:paraId="2E566C36" w14:textId="21BFE187" w:rsidR="00EC515C" w:rsidRPr="009B4AD5" w:rsidRDefault="00EC515C" w:rsidP="009B4AD5">
            <w:pPr>
              <w:jc w:val="center"/>
              <w:rPr>
                <w:rFonts w:cstheme="minorHAnsi"/>
                <w:sz w:val="16"/>
                <w:szCs w:val="16"/>
              </w:rPr>
            </w:pPr>
            <w:r w:rsidRPr="009B4AD5">
              <w:rPr>
                <w:rFonts w:cstheme="minorHAnsi"/>
                <w:sz w:val="16"/>
                <w:szCs w:val="16"/>
              </w:rPr>
              <w:t>When used indoors or in enclose areas</w:t>
            </w:r>
          </w:p>
        </w:tc>
        <w:tc>
          <w:tcPr>
            <w:tcW w:w="778" w:type="dxa"/>
            <w:vAlign w:val="center"/>
          </w:tcPr>
          <w:p w14:paraId="44822BA8" w14:textId="593BBCD3" w:rsidR="00EC515C" w:rsidRPr="009B4AD5" w:rsidRDefault="00EC515C" w:rsidP="009B4AD5">
            <w:pPr>
              <w:jc w:val="center"/>
              <w:rPr>
                <w:rFonts w:cstheme="minorHAnsi"/>
                <w:sz w:val="16"/>
                <w:szCs w:val="16"/>
              </w:rPr>
            </w:pPr>
            <w:r w:rsidRPr="009B4AD5">
              <w:rPr>
                <w:rFonts w:cstheme="minorHAnsi"/>
                <w:sz w:val="16"/>
                <w:szCs w:val="16"/>
              </w:rPr>
              <w:t>APF 10</w:t>
            </w:r>
          </w:p>
        </w:tc>
        <w:tc>
          <w:tcPr>
            <w:tcW w:w="779" w:type="dxa"/>
            <w:vAlign w:val="center"/>
          </w:tcPr>
          <w:p w14:paraId="50D1B647" w14:textId="63C7E11D" w:rsidR="00EC515C" w:rsidRPr="009B4AD5" w:rsidRDefault="00EC515C" w:rsidP="009B4AD5">
            <w:pPr>
              <w:jc w:val="center"/>
              <w:rPr>
                <w:rFonts w:cstheme="minorHAnsi"/>
                <w:sz w:val="16"/>
                <w:szCs w:val="16"/>
              </w:rPr>
            </w:pPr>
            <w:r w:rsidRPr="009B4AD5">
              <w:rPr>
                <w:rFonts w:cstheme="minorHAnsi"/>
                <w:sz w:val="16"/>
                <w:szCs w:val="16"/>
              </w:rPr>
              <w:t>APF 10</w:t>
            </w:r>
          </w:p>
        </w:tc>
      </w:tr>
      <w:tr w:rsidR="00EC515C" w14:paraId="36AFDD69" w14:textId="77777777" w:rsidTr="009B4AD5">
        <w:tc>
          <w:tcPr>
            <w:tcW w:w="1870" w:type="dxa"/>
            <w:vMerge/>
          </w:tcPr>
          <w:p w14:paraId="3306BB91" w14:textId="77777777" w:rsidR="00EC515C" w:rsidRPr="009B4AD5" w:rsidRDefault="00EC515C" w:rsidP="00EC515C">
            <w:pPr>
              <w:rPr>
                <w:rFonts w:cstheme="minorHAnsi"/>
                <w:sz w:val="16"/>
                <w:szCs w:val="16"/>
              </w:rPr>
            </w:pPr>
          </w:p>
        </w:tc>
        <w:tc>
          <w:tcPr>
            <w:tcW w:w="5145" w:type="dxa"/>
          </w:tcPr>
          <w:p w14:paraId="24567C66" w14:textId="0FD020E9" w:rsidR="00EC515C" w:rsidRPr="009B4AD5" w:rsidRDefault="00EC515C" w:rsidP="009B4AD5">
            <w:pPr>
              <w:jc w:val="center"/>
              <w:rPr>
                <w:rFonts w:cstheme="minorHAnsi"/>
                <w:b/>
                <w:bCs/>
                <w:sz w:val="16"/>
                <w:szCs w:val="16"/>
              </w:rPr>
            </w:pPr>
            <w:r w:rsidRPr="009B4AD5">
              <w:rPr>
                <w:rFonts w:cstheme="minorHAnsi"/>
                <w:b/>
                <w:bCs/>
                <w:sz w:val="16"/>
                <w:szCs w:val="16"/>
              </w:rPr>
              <w:t>OR</w:t>
            </w:r>
          </w:p>
        </w:tc>
        <w:tc>
          <w:tcPr>
            <w:tcW w:w="778" w:type="dxa"/>
            <w:shd w:val="clear" w:color="auto" w:fill="A6A6A6" w:themeFill="background1" w:themeFillShade="A6"/>
            <w:vAlign w:val="center"/>
          </w:tcPr>
          <w:p w14:paraId="24EF1CEA" w14:textId="669E7129" w:rsidR="00EC515C" w:rsidRPr="009B4AD5" w:rsidRDefault="00EC515C" w:rsidP="009B4AD5">
            <w:pPr>
              <w:jc w:val="center"/>
              <w:rPr>
                <w:rFonts w:cstheme="minorHAnsi"/>
                <w:sz w:val="16"/>
                <w:szCs w:val="16"/>
              </w:rPr>
            </w:pPr>
          </w:p>
        </w:tc>
        <w:tc>
          <w:tcPr>
            <w:tcW w:w="778" w:type="dxa"/>
            <w:shd w:val="clear" w:color="auto" w:fill="A6A6A6" w:themeFill="background1" w:themeFillShade="A6"/>
            <w:vAlign w:val="center"/>
          </w:tcPr>
          <w:p w14:paraId="0434F7E8" w14:textId="5BA39792" w:rsidR="00EC515C" w:rsidRPr="009B4AD5" w:rsidRDefault="00EC515C" w:rsidP="009B4AD5">
            <w:pPr>
              <w:jc w:val="center"/>
              <w:rPr>
                <w:rFonts w:cstheme="minorHAnsi"/>
                <w:sz w:val="16"/>
                <w:szCs w:val="16"/>
              </w:rPr>
            </w:pPr>
          </w:p>
        </w:tc>
        <w:tc>
          <w:tcPr>
            <w:tcW w:w="779" w:type="dxa"/>
            <w:shd w:val="clear" w:color="auto" w:fill="A6A6A6" w:themeFill="background1" w:themeFillShade="A6"/>
            <w:vAlign w:val="center"/>
          </w:tcPr>
          <w:p w14:paraId="7F1729E9" w14:textId="3DC0D2E1" w:rsidR="00EC515C" w:rsidRPr="009B4AD5" w:rsidRDefault="00EC515C" w:rsidP="009B4AD5">
            <w:pPr>
              <w:jc w:val="center"/>
              <w:rPr>
                <w:rFonts w:cstheme="minorHAnsi"/>
                <w:sz w:val="16"/>
                <w:szCs w:val="16"/>
              </w:rPr>
            </w:pPr>
          </w:p>
        </w:tc>
      </w:tr>
      <w:tr w:rsidR="00EC515C" w14:paraId="49478078" w14:textId="77777777" w:rsidTr="009B4AD5">
        <w:tc>
          <w:tcPr>
            <w:tcW w:w="1870" w:type="dxa"/>
            <w:vMerge/>
          </w:tcPr>
          <w:p w14:paraId="13CDD219" w14:textId="77777777" w:rsidR="00EC515C" w:rsidRPr="009B4AD5" w:rsidRDefault="00EC515C" w:rsidP="00EC515C">
            <w:pPr>
              <w:rPr>
                <w:rFonts w:cstheme="minorHAnsi"/>
                <w:sz w:val="16"/>
                <w:szCs w:val="16"/>
              </w:rPr>
            </w:pPr>
          </w:p>
        </w:tc>
        <w:tc>
          <w:tcPr>
            <w:tcW w:w="5145" w:type="dxa"/>
            <w:vMerge w:val="restart"/>
          </w:tcPr>
          <w:p w14:paraId="2966D237" w14:textId="77777777" w:rsidR="00EC515C" w:rsidRPr="009B4AD5" w:rsidRDefault="00EC515C" w:rsidP="00A35DE2">
            <w:pPr>
              <w:pStyle w:val="TableParagraph"/>
              <w:numPr>
                <w:ilvl w:val="0"/>
                <w:numId w:val="319"/>
              </w:numPr>
              <w:tabs>
                <w:tab w:val="left" w:pos="216"/>
              </w:tabs>
              <w:spacing w:before="43"/>
              <w:ind w:right="353"/>
              <w:rPr>
                <w:rFonts w:asciiTheme="minorHAnsi" w:hAnsiTheme="minorHAnsi" w:cstheme="minorHAnsi"/>
                <w:sz w:val="16"/>
                <w:szCs w:val="16"/>
              </w:rPr>
            </w:pPr>
            <w:r w:rsidRPr="009B4AD5">
              <w:rPr>
                <w:rFonts w:asciiTheme="minorHAnsi" w:hAnsiTheme="minorHAnsi" w:cstheme="minorHAnsi"/>
                <w:sz w:val="16"/>
                <w:szCs w:val="16"/>
              </w:rPr>
              <w:t>Use tool equipped with commercially available shroud and dust collection</w:t>
            </w:r>
            <w:r w:rsidRPr="009B4AD5">
              <w:rPr>
                <w:rFonts w:asciiTheme="minorHAnsi" w:hAnsiTheme="minorHAnsi" w:cstheme="minorHAnsi"/>
                <w:spacing w:val="-1"/>
                <w:sz w:val="16"/>
                <w:szCs w:val="16"/>
              </w:rPr>
              <w:t xml:space="preserve"> </w:t>
            </w:r>
            <w:r w:rsidRPr="009B4AD5">
              <w:rPr>
                <w:rFonts w:asciiTheme="minorHAnsi" w:hAnsiTheme="minorHAnsi" w:cstheme="minorHAnsi"/>
                <w:sz w:val="16"/>
                <w:szCs w:val="16"/>
              </w:rPr>
              <w:t>system</w:t>
            </w:r>
          </w:p>
          <w:p w14:paraId="689B4A11" w14:textId="77777777" w:rsidR="00EC515C" w:rsidRPr="009B4AD5" w:rsidRDefault="00EC515C" w:rsidP="00A35DE2">
            <w:pPr>
              <w:pStyle w:val="TableParagraph"/>
              <w:numPr>
                <w:ilvl w:val="0"/>
                <w:numId w:val="319"/>
              </w:numPr>
              <w:tabs>
                <w:tab w:val="left" w:pos="216"/>
              </w:tabs>
              <w:ind w:right="478" w:hanging="145"/>
              <w:rPr>
                <w:rFonts w:asciiTheme="minorHAnsi" w:hAnsiTheme="minorHAnsi" w:cstheme="minorHAnsi"/>
                <w:sz w:val="16"/>
                <w:szCs w:val="16"/>
              </w:rPr>
            </w:pPr>
            <w:r w:rsidRPr="009B4AD5">
              <w:rPr>
                <w:rFonts w:asciiTheme="minorHAnsi" w:hAnsiTheme="minorHAnsi" w:cstheme="minorHAnsi"/>
                <w:sz w:val="16"/>
                <w:szCs w:val="16"/>
              </w:rPr>
              <w:t>Operate and maintain tool in accordance with manufacturer's instructions to minimize dust</w:t>
            </w:r>
            <w:r w:rsidRPr="009B4AD5">
              <w:rPr>
                <w:rFonts w:asciiTheme="minorHAnsi" w:hAnsiTheme="minorHAnsi" w:cstheme="minorHAnsi"/>
                <w:spacing w:val="-7"/>
                <w:sz w:val="16"/>
                <w:szCs w:val="16"/>
              </w:rPr>
              <w:t xml:space="preserve"> </w:t>
            </w:r>
            <w:r w:rsidRPr="009B4AD5">
              <w:rPr>
                <w:rFonts w:asciiTheme="minorHAnsi" w:hAnsiTheme="minorHAnsi" w:cstheme="minorHAnsi"/>
                <w:sz w:val="16"/>
                <w:szCs w:val="16"/>
              </w:rPr>
              <w:t>emissions</w:t>
            </w:r>
          </w:p>
          <w:p w14:paraId="28754FF5" w14:textId="77777777" w:rsidR="00EC515C" w:rsidRPr="009B4AD5" w:rsidRDefault="00EC515C" w:rsidP="00A35DE2">
            <w:pPr>
              <w:pStyle w:val="TableParagraph"/>
              <w:numPr>
                <w:ilvl w:val="0"/>
                <w:numId w:val="319"/>
              </w:numPr>
              <w:tabs>
                <w:tab w:val="left" w:pos="216"/>
              </w:tabs>
              <w:ind w:right="143"/>
              <w:rPr>
                <w:rFonts w:asciiTheme="minorHAnsi" w:hAnsiTheme="minorHAnsi" w:cstheme="minorHAnsi"/>
                <w:sz w:val="16"/>
                <w:szCs w:val="16"/>
              </w:rPr>
            </w:pPr>
            <w:r w:rsidRPr="009B4AD5">
              <w:rPr>
                <w:rFonts w:asciiTheme="minorHAnsi" w:hAnsiTheme="minorHAnsi" w:cstheme="minorHAnsi"/>
                <w:sz w:val="16"/>
                <w:szCs w:val="16"/>
              </w:rPr>
              <w:t>Dust collector must provide the air flow recommended by the tool manufacturer, or greater, and have a filter with 99% or greater efficiency and a filter-cleaning</w:t>
            </w:r>
            <w:r w:rsidRPr="009B4AD5">
              <w:rPr>
                <w:rFonts w:asciiTheme="minorHAnsi" w:hAnsiTheme="minorHAnsi" w:cstheme="minorHAnsi"/>
                <w:spacing w:val="-8"/>
                <w:sz w:val="16"/>
                <w:szCs w:val="16"/>
              </w:rPr>
              <w:t xml:space="preserve"> </w:t>
            </w:r>
            <w:r w:rsidRPr="009B4AD5">
              <w:rPr>
                <w:rFonts w:asciiTheme="minorHAnsi" w:hAnsiTheme="minorHAnsi" w:cstheme="minorHAnsi"/>
                <w:sz w:val="16"/>
                <w:szCs w:val="16"/>
              </w:rPr>
              <w:t>mechanism</w:t>
            </w:r>
          </w:p>
          <w:p w14:paraId="5A01D176" w14:textId="77777777" w:rsidR="00EC515C" w:rsidRPr="009B4AD5" w:rsidRDefault="00EC515C" w:rsidP="00EC515C">
            <w:pPr>
              <w:rPr>
                <w:rFonts w:cstheme="minorHAnsi"/>
                <w:sz w:val="16"/>
                <w:szCs w:val="16"/>
              </w:rPr>
            </w:pPr>
          </w:p>
        </w:tc>
        <w:tc>
          <w:tcPr>
            <w:tcW w:w="778" w:type="dxa"/>
            <w:vAlign w:val="center"/>
          </w:tcPr>
          <w:p w14:paraId="12CD878B" w14:textId="26F7A76E" w:rsidR="00EC515C" w:rsidRPr="009B4AD5" w:rsidRDefault="00EC515C" w:rsidP="009B4AD5">
            <w:pPr>
              <w:jc w:val="center"/>
              <w:rPr>
                <w:rFonts w:cstheme="minorHAnsi"/>
                <w:sz w:val="16"/>
                <w:szCs w:val="16"/>
              </w:rPr>
            </w:pPr>
            <w:r w:rsidRPr="009B4AD5">
              <w:rPr>
                <w:rFonts w:cstheme="minorHAnsi"/>
                <w:sz w:val="16"/>
                <w:szCs w:val="16"/>
              </w:rPr>
              <w:t>When used outdoors</w:t>
            </w:r>
          </w:p>
        </w:tc>
        <w:tc>
          <w:tcPr>
            <w:tcW w:w="778" w:type="dxa"/>
            <w:vAlign w:val="center"/>
          </w:tcPr>
          <w:p w14:paraId="71D593A5" w14:textId="20173B04" w:rsidR="00EC515C" w:rsidRPr="009B4AD5" w:rsidRDefault="00EC515C" w:rsidP="009B4AD5">
            <w:pPr>
              <w:jc w:val="center"/>
              <w:rPr>
                <w:rFonts w:cstheme="minorHAnsi"/>
                <w:sz w:val="16"/>
                <w:szCs w:val="16"/>
              </w:rPr>
            </w:pPr>
            <w:r w:rsidRPr="009B4AD5">
              <w:rPr>
                <w:rFonts w:cstheme="minorHAnsi"/>
                <w:sz w:val="16"/>
                <w:szCs w:val="16"/>
              </w:rPr>
              <w:t>None</w:t>
            </w:r>
          </w:p>
        </w:tc>
        <w:tc>
          <w:tcPr>
            <w:tcW w:w="779" w:type="dxa"/>
            <w:vAlign w:val="center"/>
          </w:tcPr>
          <w:p w14:paraId="298E0AF7" w14:textId="0DA49345" w:rsidR="00EC515C" w:rsidRPr="009B4AD5" w:rsidRDefault="00EC515C" w:rsidP="009B4AD5">
            <w:pPr>
              <w:jc w:val="center"/>
              <w:rPr>
                <w:rFonts w:cstheme="minorHAnsi"/>
                <w:sz w:val="16"/>
                <w:szCs w:val="16"/>
              </w:rPr>
            </w:pPr>
            <w:r w:rsidRPr="009B4AD5">
              <w:rPr>
                <w:rFonts w:cstheme="minorHAnsi"/>
                <w:sz w:val="16"/>
                <w:szCs w:val="16"/>
              </w:rPr>
              <w:t>APF 10</w:t>
            </w:r>
          </w:p>
        </w:tc>
      </w:tr>
      <w:tr w:rsidR="00EC515C" w14:paraId="4F481F82" w14:textId="77777777" w:rsidTr="009B4AD5">
        <w:tc>
          <w:tcPr>
            <w:tcW w:w="1870" w:type="dxa"/>
            <w:vMerge/>
          </w:tcPr>
          <w:p w14:paraId="57185428" w14:textId="77777777" w:rsidR="00EC515C" w:rsidRPr="009B4AD5" w:rsidRDefault="00EC515C" w:rsidP="00EC515C">
            <w:pPr>
              <w:rPr>
                <w:rFonts w:cstheme="minorHAnsi"/>
                <w:sz w:val="16"/>
                <w:szCs w:val="16"/>
              </w:rPr>
            </w:pPr>
          </w:p>
        </w:tc>
        <w:tc>
          <w:tcPr>
            <w:tcW w:w="5145" w:type="dxa"/>
            <w:vMerge/>
          </w:tcPr>
          <w:p w14:paraId="5B617731" w14:textId="77777777" w:rsidR="00EC515C" w:rsidRPr="009B4AD5" w:rsidRDefault="00EC515C" w:rsidP="00EC515C">
            <w:pPr>
              <w:rPr>
                <w:rFonts w:cstheme="minorHAnsi"/>
                <w:sz w:val="16"/>
                <w:szCs w:val="16"/>
              </w:rPr>
            </w:pPr>
          </w:p>
        </w:tc>
        <w:tc>
          <w:tcPr>
            <w:tcW w:w="778" w:type="dxa"/>
            <w:vAlign w:val="center"/>
          </w:tcPr>
          <w:p w14:paraId="45268BE3" w14:textId="7DB28339" w:rsidR="00EC515C" w:rsidRPr="009B4AD5" w:rsidRDefault="00EC515C" w:rsidP="009B4AD5">
            <w:pPr>
              <w:jc w:val="center"/>
              <w:rPr>
                <w:rFonts w:cstheme="minorHAnsi"/>
                <w:sz w:val="16"/>
                <w:szCs w:val="16"/>
              </w:rPr>
            </w:pPr>
            <w:r w:rsidRPr="009B4AD5">
              <w:rPr>
                <w:rFonts w:cstheme="minorHAnsi"/>
                <w:sz w:val="16"/>
                <w:szCs w:val="16"/>
              </w:rPr>
              <w:t>When used indoors or in enclose areas</w:t>
            </w:r>
          </w:p>
        </w:tc>
        <w:tc>
          <w:tcPr>
            <w:tcW w:w="778" w:type="dxa"/>
            <w:vAlign w:val="center"/>
          </w:tcPr>
          <w:p w14:paraId="72D14B51" w14:textId="446114A6" w:rsidR="00EC515C" w:rsidRPr="009B4AD5" w:rsidRDefault="00EC515C" w:rsidP="009B4AD5">
            <w:pPr>
              <w:jc w:val="center"/>
              <w:rPr>
                <w:rFonts w:cstheme="minorHAnsi"/>
                <w:sz w:val="16"/>
                <w:szCs w:val="16"/>
              </w:rPr>
            </w:pPr>
            <w:r w:rsidRPr="009B4AD5">
              <w:rPr>
                <w:rFonts w:cstheme="minorHAnsi"/>
                <w:sz w:val="16"/>
                <w:szCs w:val="16"/>
              </w:rPr>
              <w:t>APF 10</w:t>
            </w:r>
          </w:p>
        </w:tc>
        <w:tc>
          <w:tcPr>
            <w:tcW w:w="779" w:type="dxa"/>
            <w:vAlign w:val="center"/>
          </w:tcPr>
          <w:p w14:paraId="62436A0B" w14:textId="5B61F05B" w:rsidR="00EC515C" w:rsidRPr="009B4AD5" w:rsidRDefault="00EC515C" w:rsidP="009B4AD5">
            <w:pPr>
              <w:jc w:val="center"/>
              <w:rPr>
                <w:rFonts w:cstheme="minorHAnsi"/>
                <w:sz w:val="16"/>
                <w:szCs w:val="16"/>
              </w:rPr>
            </w:pPr>
            <w:r w:rsidRPr="009B4AD5">
              <w:rPr>
                <w:rFonts w:cstheme="minorHAnsi"/>
                <w:sz w:val="16"/>
                <w:szCs w:val="16"/>
              </w:rPr>
              <w:t>APF 10</w:t>
            </w:r>
          </w:p>
        </w:tc>
      </w:tr>
      <w:tr w:rsidR="00EC515C" w14:paraId="4BA0534F" w14:textId="77777777" w:rsidTr="009B4AD5">
        <w:tc>
          <w:tcPr>
            <w:tcW w:w="1870" w:type="dxa"/>
            <w:shd w:val="clear" w:color="auto" w:fill="EEECE1" w:themeFill="background2"/>
          </w:tcPr>
          <w:p w14:paraId="2F29340B" w14:textId="77777777" w:rsidR="00EC515C" w:rsidRPr="009B4AD5" w:rsidRDefault="00EC515C" w:rsidP="00EC515C">
            <w:pPr>
              <w:pStyle w:val="TableParagraph"/>
              <w:ind w:left="71" w:right="140"/>
              <w:rPr>
                <w:rFonts w:asciiTheme="minorHAnsi" w:hAnsiTheme="minorHAnsi" w:cstheme="minorHAnsi"/>
                <w:sz w:val="16"/>
                <w:szCs w:val="16"/>
              </w:rPr>
            </w:pPr>
            <w:r w:rsidRPr="009B4AD5">
              <w:rPr>
                <w:rFonts w:asciiTheme="minorHAnsi" w:hAnsiTheme="minorHAnsi" w:cstheme="minorHAnsi"/>
                <w:sz w:val="16"/>
                <w:szCs w:val="16"/>
              </w:rPr>
              <w:t>Handheld grinders for mortar removal (</w:t>
            </w:r>
            <w:r w:rsidRPr="009B4AD5">
              <w:rPr>
                <w:rFonts w:asciiTheme="minorHAnsi" w:hAnsiTheme="minorHAnsi" w:cstheme="minorHAnsi"/>
                <w:i/>
                <w:sz w:val="16"/>
                <w:szCs w:val="16"/>
              </w:rPr>
              <w:t xml:space="preserve">i.e. </w:t>
            </w:r>
            <w:r w:rsidRPr="009B4AD5">
              <w:rPr>
                <w:rFonts w:asciiTheme="minorHAnsi" w:hAnsiTheme="minorHAnsi" w:cstheme="minorHAnsi"/>
                <w:sz w:val="16"/>
                <w:szCs w:val="16"/>
              </w:rPr>
              <w:t>tuck-pointing)</w:t>
            </w:r>
          </w:p>
          <w:p w14:paraId="1CED8D34" w14:textId="77777777" w:rsidR="00EC515C" w:rsidRPr="009B4AD5" w:rsidRDefault="00EC515C" w:rsidP="00EC515C">
            <w:pPr>
              <w:rPr>
                <w:rFonts w:cstheme="minorHAnsi"/>
                <w:sz w:val="16"/>
                <w:szCs w:val="16"/>
              </w:rPr>
            </w:pPr>
          </w:p>
        </w:tc>
        <w:tc>
          <w:tcPr>
            <w:tcW w:w="5145" w:type="dxa"/>
            <w:shd w:val="clear" w:color="auto" w:fill="EEECE1" w:themeFill="background2"/>
          </w:tcPr>
          <w:p w14:paraId="7C79C408" w14:textId="77777777" w:rsidR="00EC515C" w:rsidRPr="009B4AD5" w:rsidRDefault="00EC515C" w:rsidP="00A35DE2">
            <w:pPr>
              <w:pStyle w:val="TableParagraph"/>
              <w:numPr>
                <w:ilvl w:val="0"/>
                <w:numId w:val="318"/>
              </w:numPr>
              <w:tabs>
                <w:tab w:val="left" w:pos="216"/>
              </w:tabs>
              <w:spacing w:before="40"/>
              <w:ind w:right="155"/>
              <w:rPr>
                <w:rFonts w:asciiTheme="minorHAnsi" w:hAnsiTheme="minorHAnsi" w:cstheme="minorHAnsi"/>
                <w:sz w:val="16"/>
                <w:szCs w:val="16"/>
              </w:rPr>
            </w:pPr>
            <w:r w:rsidRPr="009B4AD5">
              <w:rPr>
                <w:rFonts w:asciiTheme="minorHAnsi" w:hAnsiTheme="minorHAnsi" w:cstheme="minorHAnsi"/>
                <w:sz w:val="16"/>
                <w:szCs w:val="16"/>
              </w:rPr>
              <w:t>Use grinder equipped with commercially available shroud and dust collection</w:t>
            </w:r>
            <w:r w:rsidRPr="009B4AD5">
              <w:rPr>
                <w:rFonts w:asciiTheme="minorHAnsi" w:hAnsiTheme="minorHAnsi" w:cstheme="minorHAnsi"/>
                <w:spacing w:val="-1"/>
                <w:sz w:val="16"/>
                <w:szCs w:val="16"/>
              </w:rPr>
              <w:t xml:space="preserve"> </w:t>
            </w:r>
            <w:r w:rsidRPr="009B4AD5">
              <w:rPr>
                <w:rFonts w:asciiTheme="minorHAnsi" w:hAnsiTheme="minorHAnsi" w:cstheme="minorHAnsi"/>
                <w:sz w:val="16"/>
                <w:szCs w:val="16"/>
              </w:rPr>
              <w:t>system</w:t>
            </w:r>
          </w:p>
          <w:p w14:paraId="666253ED" w14:textId="77777777" w:rsidR="00EC515C" w:rsidRPr="009B4AD5" w:rsidRDefault="00EC515C" w:rsidP="00A35DE2">
            <w:pPr>
              <w:pStyle w:val="TableParagraph"/>
              <w:numPr>
                <w:ilvl w:val="0"/>
                <w:numId w:val="318"/>
              </w:numPr>
              <w:tabs>
                <w:tab w:val="left" w:pos="216"/>
              </w:tabs>
              <w:spacing w:before="1"/>
              <w:ind w:right="478"/>
              <w:rPr>
                <w:rFonts w:asciiTheme="minorHAnsi" w:hAnsiTheme="minorHAnsi" w:cstheme="minorHAnsi"/>
                <w:sz w:val="16"/>
                <w:szCs w:val="16"/>
              </w:rPr>
            </w:pPr>
            <w:r w:rsidRPr="009B4AD5">
              <w:rPr>
                <w:rFonts w:asciiTheme="minorHAnsi" w:hAnsiTheme="minorHAnsi" w:cstheme="minorHAnsi"/>
                <w:sz w:val="16"/>
                <w:szCs w:val="16"/>
              </w:rPr>
              <w:t>Operate and maintain tool in accordance with manufacturer's instructions to minimize dust</w:t>
            </w:r>
            <w:r w:rsidRPr="009B4AD5">
              <w:rPr>
                <w:rFonts w:asciiTheme="minorHAnsi" w:hAnsiTheme="minorHAnsi" w:cstheme="minorHAnsi"/>
                <w:spacing w:val="-8"/>
                <w:sz w:val="16"/>
                <w:szCs w:val="16"/>
              </w:rPr>
              <w:t xml:space="preserve"> </w:t>
            </w:r>
            <w:r w:rsidRPr="009B4AD5">
              <w:rPr>
                <w:rFonts w:asciiTheme="minorHAnsi" w:hAnsiTheme="minorHAnsi" w:cstheme="minorHAnsi"/>
                <w:sz w:val="16"/>
                <w:szCs w:val="16"/>
              </w:rPr>
              <w:t>emissions</w:t>
            </w:r>
          </w:p>
          <w:p w14:paraId="653A9006" w14:textId="4D651607" w:rsidR="00EC515C" w:rsidRDefault="00EC515C" w:rsidP="00A35DE2">
            <w:pPr>
              <w:pStyle w:val="TableParagraph"/>
              <w:numPr>
                <w:ilvl w:val="0"/>
                <w:numId w:val="318"/>
              </w:numPr>
              <w:tabs>
                <w:tab w:val="left" w:pos="216"/>
              </w:tabs>
              <w:ind w:right="164"/>
              <w:rPr>
                <w:rFonts w:asciiTheme="minorHAnsi" w:hAnsiTheme="minorHAnsi" w:cstheme="minorHAnsi"/>
                <w:sz w:val="16"/>
                <w:szCs w:val="16"/>
              </w:rPr>
            </w:pPr>
            <w:r w:rsidRPr="009B4AD5">
              <w:rPr>
                <w:rFonts w:asciiTheme="minorHAnsi" w:hAnsiTheme="minorHAnsi" w:cstheme="minorHAnsi"/>
                <w:sz w:val="16"/>
                <w:szCs w:val="16"/>
              </w:rPr>
              <w:t>Dust collector must provide 25 cubic feet per minute (cfm) or greater of airflow per inch of wheel diameter and have a filter with 99% or greater efficiency and a cyclonic pre-separator or filter- cleaning</w:t>
            </w:r>
            <w:r w:rsidRPr="009B4AD5">
              <w:rPr>
                <w:rFonts w:asciiTheme="minorHAnsi" w:hAnsiTheme="minorHAnsi" w:cstheme="minorHAnsi"/>
                <w:spacing w:val="-1"/>
                <w:sz w:val="16"/>
                <w:szCs w:val="16"/>
              </w:rPr>
              <w:t xml:space="preserve"> </w:t>
            </w:r>
            <w:r w:rsidRPr="009B4AD5">
              <w:rPr>
                <w:rFonts w:asciiTheme="minorHAnsi" w:hAnsiTheme="minorHAnsi" w:cstheme="minorHAnsi"/>
                <w:sz w:val="16"/>
                <w:szCs w:val="16"/>
              </w:rPr>
              <w:t>mechanism</w:t>
            </w:r>
          </w:p>
          <w:p w14:paraId="3A0AE522" w14:textId="4F0513FB" w:rsidR="009B4AD5" w:rsidRDefault="009B4AD5" w:rsidP="009B4AD5">
            <w:pPr>
              <w:pStyle w:val="TableParagraph"/>
              <w:tabs>
                <w:tab w:val="left" w:pos="216"/>
              </w:tabs>
              <w:ind w:right="164"/>
              <w:rPr>
                <w:rFonts w:asciiTheme="minorHAnsi" w:hAnsiTheme="minorHAnsi" w:cstheme="minorHAnsi"/>
                <w:sz w:val="16"/>
                <w:szCs w:val="16"/>
              </w:rPr>
            </w:pPr>
          </w:p>
          <w:p w14:paraId="10DC5ABB" w14:textId="7091638A" w:rsidR="009B4AD5" w:rsidRDefault="009B4AD5" w:rsidP="009B4AD5">
            <w:pPr>
              <w:pStyle w:val="TableParagraph"/>
              <w:tabs>
                <w:tab w:val="left" w:pos="216"/>
              </w:tabs>
              <w:ind w:right="164"/>
              <w:rPr>
                <w:rFonts w:asciiTheme="minorHAnsi" w:hAnsiTheme="minorHAnsi" w:cstheme="minorHAnsi"/>
                <w:sz w:val="16"/>
                <w:szCs w:val="16"/>
              </w:rPr>
            </w:pPr>
          </w:p>
          <w:p w14:paraId="14A49A66" w14:textId="09C3F8E0" w:rsidR="009B4AD5" w:rsidRDefault="009B4AD5" w:rsidP="009B4AD5">
            <w:pPr>
              <w:pStyle w:val="TableParagraph"/>
              <w:tabs>
                <w:tab w:val="left" w:pos="216"/>
              </w:tabs>
              <w:ind w:right="164"/>
              <w:rPr>
                <w:rFonts w:asciiTheme="minorHAnsi" w:hAnsiTheme="minorHAnsi" w:cstheme="minorHAnsi"/>
                <w:sz w:val="16"/>
                <w:szCs w:val="16"/>
              </w:rPr>
            </w:pPr>
          </w:p>
          <w:p w14:paraId="3E2F573B" w14:textId="39325291" w:rsidR="009B4AD5" w:rsidRDefault="009B4AD5" w:rsidP="009B4AD5">
            <w:pPr>
              <w:pStyle w:val="TableParagraph"/>
              <w:tabs>
                <w:tab w:val="left" w:pos="216"/>
              </w:tabs>
              <w:ind w:right="164"/>
              <w:rPr>
                <w:rFonts w:asciiTheme="minorHAnsi" w:hAnsiTheme="minorHAnsi" w:cstheme="minorHAnsi"/>
                <w:sz w:val="16"/>
                <w:szCs w:val="16"/>
              </w:rPr>
            </w:pPr>
          </w:p>
          <w:p w14:paraId="5A96603D" w14:textId="1AF8E316" w:rsidR="009B4AD5" w:rsidRDefault="009B4AD5" w:rsidP="009B4AD5">
            <w:pPr>
              <w:pStyle w:val="TableParagraph"/>
              <w:tabs>
                <w:tab w:val="left" w:pos="216"/>
              </w:tabs>
              <w:ind w:right="164"/>
              <w:rPr>
                <w:rFonts w:asciiTheme="minorHAnsi" w:hAnsiTheme="minorHAnsi" w:cstheme="minorHAnsi"/>
                <w:sz w:val="16"/>
                <w:szCs w:val="16"/>
              </w:rPr>
            </w:pPr>
          </w:p>
          <w:p w14:paraId="592C85AD" w14:textId="1C113104" w:rsidR="009B4AD5" w:rsidRDefault="009B4AD5" w:rsidP="009B4AD5">
            <w:pPr>
              <w:pStyle w:val="TableParagraph"/>
              <w:tabs>
                <w:tab w:val="left" w:pos="216"/>
              </w:tabs>
              <w:ind w:right="164"/>
              <w:rPr>
                <w:rFonts w:asciiTheme="minorHAnsi" w:hAnsiTheme="minorHAnsi" w:cstheme="minorHAnsi"/>
                <w:sz w:val="16"/>
                <w:szCs w:val="16"/>
              </w:rPr>
            </w:pPr>
          </w:p>
          <w:p w14:paraId="5A9220E5" w14:textId="77777777" w:rsidR="009B4AD5" w:rsidRDefault="009B4AD5" w:rsidP="009B4AD5">
            <w:pPr>
              <w:pStyle w:val="TableParagraph"/>
              <w:tabs>
                <w:tab w:val="left" w:pos="216"/>
              </w:tabs>
              <w:ind w:right="164"/>
              <w:rPr>
                <w:rFonts w:asciiTheme="minorHAnsi" w:hAnsiTheme="minorHAnsi" w:cstheme="minorHAnsi"/>
                <w:sz w:val="16"/>
                <w:szCs w:val="16"/>
              </w:rPr>
            </w:pPr>
          </w:p>
          <w:p w14:paraId="7A7BB9FF" w14:textId="779B68D7" w:rsidR="009B4AD5" w:rsidRDefault="009B4AD5" w:rsidP="009B4AD5">
            <w:pPr>
              <w:pStyle w:val="TableParagraph"/>
              <w:tabs>
                <w:tab w:val="left" w:pos="216"/>
              </w:tabs>
              <w:ind w:right="164"/>
              <w:rPr>
                <w:rFonts w:asciiTheme="minorHAnsi" w:hAnsiTheme="minorHAnsi" w:cstheme="minorHAnsi"/>
                <w:sz w:val="16"/>
                <w:szCs w:val="16"/>
              </w:rPr>
            </w:pPr>
          </w:p>
          <w:p w14:paraId="2011EE07" w14:textId="6AE54800" w:rsidR="009B4AD5" w:rsidRDefault="009B4AD5" w:rsidP="009B4AD5">
            <w:pPr>
              <w:pStyle w:val="TableParagraph"/>
              <w:tabs>
                <w:tab w:val="left" w:pos="216"/>
              </w:tabs>
              <w:ind w:right="164"/>
              <w:rPr>
                <w:rFonts w:asciiTheme="minorHAnsi" w:hAnsiTheme="minorHAnsi" w:cstheme="minorHAnsi"/>
                <w:sz w:val="16"/>
                <w:szCs w:val="16"/>
              </w:rPr>
            </w:pPr>
          </w:p>
          <w:p w14:paraId="79081072" w14:textId="7FB45647" w:rsidR="009B4AD5" w:rsidRDefault="009B4AD5" w:rsidP="009B4AD5">
            <w:pPr>
              <w:pStyle w:val="TableParagraph"/>
              <w:tabs>
                <w:tab w:val="left" w:pos="216"/>
              </w:tabs>
              <w:ind w:right="164"/>
              <w:rPr>
                <w:rFonts w:asciiTheme="minorHAnsi" w:hAnsiTheme="minorHAnsi" w:cstheme="minorHAnsi"/>
                <w:sz w:val="16"/>
                <w:szCs w:val="16"/>
              </w:rPr>
            </w:pPr>
          </w:p>
          <w:p w14:paraId="445ECD17" w14:textId="77777777" w:rsidR="009B4AD5" w:rsidRDefault="009B4AD5" w:rsidP="009B4AD5">
            <w:pPr>
              <w:pStyle w:val="TableParagraph"/>
              <w:tabs>
                <w:tab w:val="left" w:pos="216"/>
              </w:tabs>
              <w:ind w:right="164"/>
              <w:rPr>
                <w:rFonts w:asciiTheme="minorHAnsi" w:hAnsiTheme="minorHAnsi" w:cstheme="minorHAnsi"/>
                <w:sz w:val="16"/>
                <w:szCs w:val="16"/>
              </w:rPr>
            </w:pPr>
          </w:p>
          <w:p w14:paraId="588B222D" w14:textId="6CAB07FD" w:rsidR="009B4AD5" w:rsidRDefault="009B4AD5" w:rsidP="009B4AD5">
            <w:pPr>
              <w:pStyle w:val="TableParagraph"/>
              <w:tabs>
                <w:tab w:val="left" w:pos="216"/>
              </w:tabs>
              <w:ind w:right="164"/>
              <w:rPr>
                <w:rFonts w:asciiTheme="minorHAnsi" w:hAnsiTheme="minorHAnsi" w:cstheme="minorHAnsi"/>
                <w:sz w:val="16"/>
                <w:szCs w:val="16"/>
              </w:rPr>
            </w:pPr>
          </w:p>
          <w:p w14:paraId="785E6779" w14:textId="58B482D1" w:rsidR="009B4AD5" w:rsidRDefault="009B4AD5" w:rsidP="009B4AD5">
            <w:pPr>
              <w:pStyle w:val="TableParagraph"/>
              <w:tabs>
                <w:tab w:val="left" w:pos="216"/>
              </w:tabs>
              <w:ind w:right="164"/>
              <w:rPr>
                <w:rFonts w:asciiTheme="minorHAnsi" w:hAnsiTheme="minorHAnsi" w:cstheme="minorHAnsi"/>
                <w:sz w:val="16"/>
                <w:szCs w:val="16"/>
              </w:rPr>
            </w:pPr>
          </w:p>
          <w:p w14:paraId="200B817E" w14:textId="77777777" w:rsidR="009B4AD5" w:rsidRPr="009B4AD5" w:rsidRDefault="009B4AD5" w:rsidP="009B4AD5">
            <w:pPr>
              <w:pStyle w:val="TableParagraph"/>
              <w:tabs>
                <w:tab w:val="left" w:pos="216"/>
              </w:tabs>
              <w:ind w:right="164"/>
              <w:rPr>
                <w:rFonts w:asciiTheme="minorHAnsi" w:hAnsiTheme="minorHAnsi" w:cstheme="minorHAnsi"/>
                <w:sz w:val="16"/>
                <w:szCs w:val="16"/>
              </w:rPr>
            </w:pPr>
          </w:p>
          <w:p w14:paraId="604EC899" w14:textId="77777777" w:rsidR="00EC515C" w:rsidRPr="009B4AD5" w:rsidRDefault="00EC515C" w:rsidP="00EC515C">
            <w:pPr>
              <w:rPr>
                <w:rFonts w:cstheme="minorHAnsi"/>
                <w:sz w:val="16"/>
                <w:szCs w:val="16"/>
              </w:rPr>
            </w:pPr>
          </w:p>
        </w:tc>
        <w:tc>
          <w:tcPr>
            <w:tcW w:w="778" w:type="dxa"/>
            <w:shd w:val="clear" w:color="auto" w:fill="EEECE1" w:themeFill="background2"/>
            <w:vAlign w:val="center"/>
          </w:tcPr>
          <w:p w14:paraId="49728513" w14:textId="12B429B9" w:rsidR="00EC515C" w:rsidRPr="009B4AD5" w:rsidRDefault="00EC515C" w:rsidP="009B4AD5">
            <w:pPr>
              <w:jc w:val="center"/>
              <w:rPr>
                <w:rFonts w:cstheme="minorHAnsi"/>
                <w:sz w:val="16"/>
                <w:szCs w:val="16"/>
              </w:rPr>
            </w:pPr>
            <w:r w:rsidRPr="009B4AD5">
              <w:rPr>
                <w:rFonts w:cstheme="minorHAnsi"/>
                <w:sz w:val="16"/>
                <w:szCs w:val="16"/>
              </w:rPr>
              <w:t>-</w:t>
            </w:r>
          </w:p>
        </w:tc>
        <w:tc>
          <w:tcPr>
            <w:tcW w:w="778" w:type="dxa"/>
            <w:shd w:val="clear" w:color="auto" w:fill="EEECE1" w:themeFill="background2"/>
            <w:vAlign w:val="center"/>
          </w:tcPr>
          <w:p w14:paraId="49680E88" w14:textId="1ADB30B5" w:rsidR="00EC515C" w:rsidRPr="009B4AD5" w:rsidRDefault="00EC515C" w:rsidP="009B4AD5">
            <w:pPr>
              <w:jc w:val="center"/>
              <w:rPr>
                <w:rFonts w:cstheme="minorHAnsi"/>
                <w:sz w:val="16"/>
                <w:szCs w:val="16"/>
              </w:rPr>
            </w:pPr>
            <w:r w:rsidRPr="009B4AD5">
              <w:rPr>
                <w:rFonts w:cstheme="minorHAnsi"/>
                <w:sz w:val="16"/>
                <w:szCs w:val="16"/>
              </w:rPr>
              <w:t>APF 10</w:t>
            </w:r>
          </w:p>
        </w:tc>
        <w:tc>
          <w:tcPr>
            <w:tcW w:w="779" w:type="dxa"/>
            <w:shd w:val="clear" w:color="auto" w:fill="EEECE1" w:themeFill="background2"/>
            <w:vAlign w:val="center"/>
          </w:tcPr>
          <w:p w14:paraId="38024F13" w14:textId="62FFF219" w:rsidR="00EC515C" w:rsidRPr="009B4AD5" w:rsidRDefault="00EC515C" w:rsidP="009B4AD5">
            <w:pPr>
              <w:jc w:val="center"/>
              <w:rPr>
                <w:rFonts w:cstheme="minorHAnsi"/>
                <w:sz w:val="16"/>
                <w:szCs w:val="16"/>
              </w:rPr>
            </w:pPr>
            <w:r w:rsidRPr="009B4AD5">
              <w:rPr>
                <w:rFonts w:cstheme="minorHAnsi"/>
                <w:sz w:val="16"/>
                <w:szCs w:val="16"/>
              </w:rPr>
              <w:t>APF 25</w:t>
            </w:r>
          </w:p>
        </w:tc>
      </w:tr>
      <w:tr w:rsidR="009B4AD5" w14:paraId="064D404E" w14:textId="77777777" w:rsidTr="009B4AD5">
        <w:tc>
          <w:tcPr>
            <w:tcW w:w="1870" w:type="dxa"/>
            <w:vMerge w:val="restart"/>
            <w:shd w:val="clear" w:color="auto" w:fill="DAEEF3" w:themeFill="accent5" w:themeFillTint="33"/>
            <w:vAlign w:val="center"/>
          </w:tcPr>
          <w:p w14:paraId="4AFF1AC2" w14:textId="74DA1860" w:rsidR="009B4AD5" w:rsidRPr="009B4AD5" w:rsidRDefault="009B4AD5" w:rsidP="009B4AD5">
            <w:pPr>
              <w:pStyle w:val="TableParagraph"/>
              <w:ind w:left="71" w:right="301"/>
              <w:rPr>
                <w:rFonts w:asciiTheme="minorHAnsi" w:hAnsiTheme="minorHAnsi" w:cstheme="minorHAnsi"/>
                <w:sz w:val="16"/>
                <w:szCs w:val="16"/>
              </w:rPr>
            </w:pPr>
            <w:r w:rsidRPr="004E1932">
              <w:rPr>
                <w:rFonts w:asciiTheme="minorHAnsi" w:hAnsiTheme="minorHAnsi" w:cstheme="minorHAnsi"/>
                <w:b/>
                <w:sz w:val="16"/>
                <w:szCs w:val="16"/>
              </w:rPr>
              <w:t>Equipment/Task</w:t>
            </w:r>
          </w:p>
        </w:tc>
        <w:tc>
          <w:tcPr>
            <w:tcW w:w="5145" w:type="dxa"/>
            <w:vMerge w:val="restart"/>
            <w:shd w:val="clear" w:color="auto" w:fill="DAEEF3" w:themeFill="accent5" w:themeFillTint="33"/>
            <w:vAlign w:val="center"/>
          </w:tcPr>
          <w:p w14:paraId="37B272EC" w14:textId="6DE61AED" w:rsidR="009B4AD5" w:rsidRPr="009B4AD5" w:rsidRDefault="009B4AD5" w:rsidP="009B4AD5">
            <w:pPr>
              <w:pStyle w:val="TableParagraph"/>
              <w:spacing w:before="42"/>
              <w:ind w:left="71"/>
              <w:rPr>
                <w:rFonts w:asciiTheme="minorHAnsi" w:hAnsiTheme="minorHAnsi" w:cstheme="minorHAnsi"/>
                <w:sz w:val="16"/>
                <w:szCs w:val="16"/>
                <w:u w:val="single"/>
              </w:rPr>
            </w:pPr>
            <w:r w:rsidRPr="004E1932">
              <w:rPr>
                <w:rFonts w:asciiTheme="minorHAnsi" w:hAnsiTheme="minorHAnsi" w:cstheme="minorHAnsi"/>
                <w:b/>
                <w:sz w:val="16"/>
                <w:szCs w:val="16"/>
              </w:rPr>
              <w:t>Engineering and Work Practice Control Methods</w:t>
            </w:r>
          </w:p>
        </w:tc>
        <w:tc>
          <w:tcPr>
            <w:tcW w:w="2335" w:type="dxa"/>
            <w:gridSpan w:val="3"/>
            <w:shd w:val="clear" w:color="auto" w:fill="DAEEF3" w:themeFill="accent5" w:themeFillTint="33"/>
            <w:vAlign w:val="center"/>
          </w:tcPr>
          <w:p w14:paraId="5A1582F1" w14:textId="296A624D" w:rsidR="009B4AD5" w:rsidRPr="009B4AD5" w:rsidRDefault="009B4AD5" w:rsidP="009B4AD5">
            <w:pPr>
              <w:jc w:val="center"/>
              <w:rPr>
                <w:rFonts w:cstheme="minorHAnsi"/>
                <w:sz w:val="16"/>
                <w:szCs w:val="16"/>
              </w:rPr>
            </w:pPr>
            <w:r w:rsidRPr="004E1932">
              <w:rPr>
                <w:rFonts w:cstheme="minorHAnsi"/>
                <w:b/>
                <w:sz w:val="16"/>
                <w:szCs w:val="16"/>
              </w:rPr>
              <w:t>Required Respirator Protection and minimum assigned protection factor (APR)</w:t>
            </w:r>
          </w:p>
        </w:tc>
      </w:tr>
      <w:tr w:rsidR="009B4AD5" w14:paraId="2E518DB3" w14:textId="77777777" w:rsidTr="009B4AD5">
        <w:tc>
          <w:tcPr>
            <w:tcW w:w="1870" w:type="dxa"/>
            <w:vMerge/>
            <w:shd w:val="clear" w:color="auto" w:fill="DAEEF3" w:themeFill="accent5" w:themeFillTint="33"/>
          </w:tcPr>
          <w:p w14:paraId="3046FC1C" w14:textId="77777777" w:rsidR="009B4AD5" w:rsidRPr="009B4AD5" w:rsidRDefault="009B4AD5" w:rsidP="009B4AD5">
            <w:pPr>
              <w:pStyle w:val="TableParagraph"/>
              <w:ind w:left="71" w:right="301"/>
              <w:rPr>
                <w:rFonts w:asciiTheme="minorHAnsi" w:hAnsiTheme="minorHAnsi" w:cstheme="minorHAnsi"/>
                <w:sz w:val="16"/>
                <w:szCs w:val="16"/>
              </w:rPr>
            </w:pPr>
          </w:p>
        </w:tc>
        <w:tc>
          <w:tcPr>
            <w:tcW w:w="5145" w:type="dxa"/>
            <w:vMerge/>
            <w:shd w:val="clear" w:color="auto" w:fill="DAEEF3" w:themeFill="accent5" w:themeFillTint="33"/>
          </w:tcPr>
          <w:p w14:paraId="2E429444" w14:textId="77777777" w:rsidR="009B4AD5" w:rsidRPr="009B4AD5" w:rsidRDefault="009B4AD5" w:rsidP="009B4AD5">
            <w:pPr>
              <w:pStyle w:val="TableParagraph"/>
              <w:spacing w:before="42"/>
              <w:ind w:left="71"/>
              <w:rPr>
                <w:rFonts w:asciiTheme="minorHAnsi" w:hAnsiTheme="minorHAnsi" w:cstheme="minorHAnsi"/>
                <w:sz w:val="16"/>
                <w:szCs w:val="16"/>
                <w:u w:val="single"/>
              </w:rPr>
            </w:pPr>
          </w:p>
        </w:tc>
        <w:tc>
          <w:tcPr>
            <w:tcW w:w="778" w:type="dxa"/>
            <w:shd w:val="clear" w:color="auto" w:fill="DAEEF3" w:themeFill="accent5" w:themeFillTint="33"/>
            <w:vAlign w:val="center"/>
          </w:tcPr>
          <w:p w14:paraId="4B3EC33A" w14:textId="5605A5E1" w:rsidR="009B4AD5" w:rsidRPr="009B4AD5" w:rsidRDefault="009B4AD5" w:rsidP="009B4AD5">
            <w:pPr>
              <w:jc w:val="center"/>
              <w:rPr>
                <w:rFonts w:cstheme="minorHAnsi"/>
                <w:sz w:val="16"/>
                <w:szCs w:val="16"/>
              </w:rPr>
            </w:pPr>
            <w:r w:rsidRPr="004E1932">
              <w:rPr>
                <w:rFonts w:cstheme="minorHAnsi"/>
                <w:b/>
                <w:sz w:val="14"/>
                <w:szCs w:val="14"/>
              </w:rPr>
              <w:t>Indoors/outdoors</w:t>
            </w:r>
          </w:p>
        </w:tc>
        <w:tc>
          <w:tcPr>
            <w:tcW w:w="778" w:type="dxa"/>
            <w:shd w:val="clear" w:color="auto" w:fill="DAEEF3" w:themeFill="accent5" w:themeFillTint="33"/>
            <w:vAlign w:val="center"/>
          </w:tcPr>
          <w:p w14:paraId="279AA99C" w14:textId="77777777" w:rsidR="009B4AD5" w:rsidRPr="004E1932" w:rsidRDefault="009B4AD5" w:rsidP="009B4AD5">
            <w:pPr>
              <w:pStyle w:val="TableParagraph"/>
              <w:spacing w:before="42"/>
              <w:ind w:left="49" w:right="50"/>
              <w:jc w:val="center"/>
              <w:rPr>
                <w:rFonts w:asciiTheme="minorHAnsi" w:hAnsiTheme="minorHAnsi" w:cstheme="minorHAnsi"/>
                <w:b/>
                <w:sz w:val="14"/>
                <w:szCs w:val="14"/>
              </w:rPr>
            </w:pPr>
            <w:r w:rsidRPr="004E1932">
              <w:rPr>
                <w:rFonts w:asciiTheme="minorHAnsi" w:hAnsiTheme="minorHAnsi" w:cstheme="minorHAnsi"/>
                <w:b/>
                <w:sz w:val="14"/>
                <w:szCs w:val="14"/>
              </w:rPr>
              <w:t>≤4</w:t>
            </w:r>
          </w:p>
          <w:p w14:paraId="41D46FB2" w14:textId="736981B0" w:rsidR="009B4AD5" w:rsidRPr="009B4AD5" w:rsidRDefault="009B4AD5" w:rsidP="009B4AD5">
            <w:pPr>
              <w:jc w:val="center"/>
              <w:rPr>
                <w:rFonts w:cstheme="minorHAnsi"/>
                <w:sz w:val="16"/>
                <w:szCs w:val="16"/>
              </w:rPr>
            </w:pPr>
            <w:r w:rsidRPr="004E1932">
              <w:rPr>
                <w:rFonts w:cstheme="minorHAnsi"/>
                <w:b/>
                <w:sz w:val="14"/>
                <w:szCs w:val="14"/>
              </w:rPr>
              <w:t>hr/shift</w:t>
            </w:r>
          </w:p>
        </w:tc>
        <w:tc>
          <w:tcPr>
            <w:tcW w:w="779" w:type="dxa"/>
            <w:shd w:val="clear" w:color="auto" w:fill="DAEEF3" w:themeFill="accent5" w:themeFillTint="33"/>
            <w:vAlign w:val="center"/>
          </w:tcPr>
          <w:p w14:paraId="18300076" w14:textId="77777777" w:rsidR="009B4AD5" w:rsidRPr="004E1932" w:rsidRDefault="009B4AD5" w:rsidP="009B4AD5">
            <w:pPr>
              <w:pStyle w:val="TableParagraph"/>
              <w:spacing w:before="42"/>
              <w:ind w:left="48" w:right="48"/>
              <w:jc w:val="center"/>
              <w:rPr>
                <w:rFonts w:asciiTheme="minorHAnsi" w:hAnsiTheme="minorHAnsi" w:cstheme="minorHAnsi"/>
                <w:b/>
                <w:sz w:val="14"/>
                <w:szCs w:val="14"/>
              </w:rPr>
            </w:pPr>
            <w:r w:rsidRPr="004E1932">
              <w:rPr>
                <w:rFonts w:asciiTheme="minorHAnsi" w:hAnsiTheme="minorHAnsi" w:cstheme="minorHAnsi"/>
                <w:b/>
                <w:sz w:val="14"/>
                <w:szCs w:val="14"/>
              </w:rPr>
              <w:t>&gt;4</w:t>
            </w:r>
          </w:p>
          <w:p w14:paraId="0DCDE186" w14:textId="048E68CA" w:rsidR="009B4AD5" w:rsidRPr="009B4AD5" w:rsidRDefault="009B4AD5" w:rsidP="009B4AD5">
            <w:pPr>
              <w:jc w:val="center"/>
              <w:rPr>
                <w:rFonts w:cstheme="minorHAnsi"/>
                <w:sz w:val="16"/>
                <w:szCs w:val="16"/>
              </w:rPr>
            </w:pPr>
            <w:r w:rsidRPr="004E1932">
              <w:rPr>
                <w:rFonts w:cstheme="minorHAnsi"/>
                <w:b/>
                <w:sz w:val="14"/>
                <w:szCs w:val="14"/>
              </w:rPr>
              <w:t>hr/shift</w:t>
            </w:r>
          </w:p>
        </w:tc>
      </w:tr>
      <w:tr w:rsidR="00EC515C" w14:paraId="5EECB1CD" w14:textId="77777777" w:rsidTr="009B4AD5">
        <w:tc>
          <w:tcPr>
            <w:tcW w:w="1870" w:type="dxa"/>
            <w:vMerge w:val="restart"/>
          </w:tcPr>
          <w:p w14:paraId="1BE64EE8" w14:textId="77777777" w:rsidR="00EC515C" w:rsidRPr="009B4AD5" w:rsidRDefault="00EC515C" w:rsidP="00EC515C">
            <w:pPr>
              <w:pStyle w:val="TableParagraph"/>
              <w:ind w:left="71" w:right="301"/>
              <w:rPr>
                <w:rFonts w:asciiTheme="minorHAnsi" w:hAnsiTheme="minorHAnsi" w:cstheme="minorHAnsi"/>
                <w:sz w:val="16"/>
                <w:szCs w:val="16"/>
              </w:rPr>
            </w:pPr>
            <w:r w:rsidRPr="009B4AD5">
              <w:rPr>
                <w:rFonts w:asciiTheme="minorHAnsi" w:hAnsiTheme="minorHAnsi" w:cstheme="minorHAnsi"/>
                <w:sz w:val="16"/>
                <w:szCs w:val="16"/>
              </w:rPr>
              <w:t>Handheld grinders for uses other than mortar removal</w:t>
            </w:r>
          </w:p>
          <w:p w14:paraId="60A8DB82" w14:textId="77777777" w:rsidR="00EC515C" w:rsidRPr="009B4AD5" w:rsidRDefault="00EC515C" w:rsidP="00EC515C">
            <w:pPr>
              <w:rPr>
                <w:rFonts w:cstheme="minorHAnsi"/>
                <w:sz w:val="16"/>
                <w:szCs w:val="16"/>
              </w:rPr>
            </w:pPr>
          </w:p>
        </w:tc>
        <w:tc>
          <w:tcPr>
            <w:tcW w:w="5145" w:type="dxa"/>
          </w:tcPr>
          <w:p w14:paraId="10FF290E" w14:textId="77777777" w:rsidR="00EC515C" w:rsidRPr="009B4AD5" w:rsidRDefault="00EC515C" w:rsidP="00EC515C">
            <w:pPr>
              <w:pStyle w:val="TableParagraph"/>
              <w:spacing w:before="42"/>
              <w:ind w:left="71"/>
              <w:rPr>
                <w:rFonts w:asciiTheme="minorHAnsi" w:hAnsiTheme="minorHAnsi" w:cstheme="minorHAnsi"/>
                <w:sz w:val="16"/>
                <w:szCs w:val="16"/>
              </w:rPr>
            </w:pPr>
            <w:r w:rsidRPr="009B4AD5">
              <w:rPr>
                <w:rFonts w:asciiTheme="minorHAnsi" w:hAnsiTheme="minorHAnsi" w:cstheme="minorHAnsi"/>
                <w:sz w:val="16"/>
                <w:szCs w:val="16"/>
                <w:u w:val="single"/>
              </w:rPr>
              <w:t>For tasks performed outdoors only</w:t>
            </w:r>
            <w:r w:rsidRPr="009B4AD5">
              <w:rPr>
                <w:rFonts w:asciiTheme="minorHAnsi" w:hAnsiTheme="minorHAnsi" w:cstheme="minorHAnsi"/>
                <w:sz w:val="16"/>
                <w:szCs w:val="16"/>
              </w:rPr>
              <w:t>:</w:t>
            </w:r>
          </w:p>
          <w:p w14:paraId="27D6C771" w14:textId="77777777" w:rsidR="00EC515C" w:rsidRPr="009B4AD5" w:rsidRDefault="00EC515C" w:rsidP="00A35DE2">
            <w:pPr>
              <w:pStyle w:val="TableParagraph"/>
              <w:numPr>
                <w:ilvl w:val="0"/>
                <w:numId w:val="317"/>
              </w:numPr>
              <w:tabs>
                <w:tab w:val="left" w:pos="216"/>
              </w:tabs>
              <w:spacing w:before="1"/>
              <w:ind w:right="334"/>
              <w:rPr>
                <w:rFonts w:asciiTheme="minorHAnsi" w:hAnsiTheme="minorHAnsi" w:cstheme="minorHAnsi"/>
                <w:sz w:val="16"/>
                <w:szCs w:val="16"/>
              </w:rPr>
            </w:pPr>
            <w:r w:rsidRPr="009B4AD5">
              <w:rPr>
                <w:rFonts w:asciiTheme="minorHAnsi" w:hAnsiTheme="minorHAnsi" w:cstheme="minorHAnsi"/>
                <w:sz w:val="16"/>
                <w:szCs w:val="16"/>
              </w:rPr>
              <w:t>Use grinder equipped with integrated water delivery system that continuously feeds water to the grinding</w:t>
            </w:r>
            <w:r w:rsidRPr="009B4AD5">
              <w:rPr>
                <w:rFonts w:asciiTheme="minorHAnsi" w:hAnsiTheme="minorHAnsi" w:cstheme="minorHAnsi"/>
                <w:spacing w:val="-11"/>
                <w:sz w:val="16"/>
                <w:szCs w:val="16"/>
              </w:rPr>
              <w:t xml:space="preserve"> </w:t>
            </w:r>
            <w:r w:rsidRPr="009B4AD5">
              <w:rPr>
                <w:rFonts w:asciiTheme="minorHAnsi" w:hAnsiTheme="minorHAnsi" w:cstheme="minorHAnsi"/>
                <w:sz w:val="16"/>
                <w:szCs w:val="16"/>
              </w:rPr>
              <w:t>surface</w:t>
            </w:r>
          </w:p>
          <w:p w14:paraId="75AE0D38" w14:textId="77777777" w:rsidR="00EC515C" w:rsidRPr="009B4AD5" w:rsidRDefault="00EC515C" w:rsidP="00A35DE2">
            <w:pPr>
              <w:pStyle w:val="TableParagraph"/>
              <w:numPr>
                <w:ilvl w:val="0"/>
                <w:numId w:val="317"/>
              </w:numPr>
              <w:tabs>
                <w:tab w:val="left" w:pos="216"/>
              </w:tabs>
              <w:ind w:right="478" w:hanging="144"/>
              <w:rPr>
                <w:rFonts w:asciiTheme="minorHAnsi" w:hAnsiTheme="minorHAnsi" w:cstheme="minorHAnsi"/>
                <w:sz w:val="16"/>
                <w:szCs w:val="16"/>
              </w:rPr>
            </w:pPr>
            <w:r w:rsidRPr="009B4AD5">
              <w:rPr>
                <w:rFonts w:asciiTheme="minorHAnsi" w:hAnsiTheme="minorHAnsi" w:cstheme="minorHAnsi"/>
                <w:sz w:val="16"/>
                <w:szCs w:val="16"/>
              </w:rPr>
              <w:t>Operate and maintain tool in accordance with manufacturer's instructions to minimize dust</w:t>
            </w:r>
            <w:r w:rsidRPr="009B4AD5">
              <w:rPr>
                <w:rFonts w:asciiTheme="minorHAnsi" w:hAnsiTheme="minorHAnsi" w:cstheme="minorHAnsi"/>
                <w:spacing w:val="-8"/>
                <w:sz w:val="16"/>
                <w:szCs w:val="16"/>
              </w:rPr>
              <w:t xml:space="preserve"> </w:t>
            </w:r>
            <w:r w:rsidRPr="009B4AD5">
              <w:rPr>
                <w:rFonts w:asciiTheme="minorHAnsi" w:hAnsiTheme="minorHAnsi" w:cstheme="minorHAnsi"/>
                <w:sz w:val="16"/>
                <w:szCs w:val="16"/>
              </w:rPr>
              <w:t>emissions</w:t>
            </w:r>
          </w:p>
          <w:p w14:paraId="48F9F3F3" w14:textId="77777777" w:rsidR="00EC515C" w:rsidRPr="009B4AD5" w:rsidRDefault="00EC515C" w:rsidP="00EC515C">
            <w:pPr>
              <w:rPr>
                <w:rFonts w:cstheme="minorHAnsi"/>
                <w:sz w:val="16"/>
                <w:szCs w:val="16"/>
              </w:rPr>
            </w:pPr>
          </w:p>
        </w:tc>
        <w:tc>
          <w:tcPr>
            <w:tcW w:w="778" w:type="dxa"/>
            <w:vAlign w:val="center"/>
          </w:tcPr>
          <w:p w14:paraId="3810966E" w14:textId="1184BCE2" w:rsidR="00EC515C" w:rsidRPr="009B4AD5" w:rsidRDefault="00EC515C" w:rsidP="009B4AD5">
            <w:pPr>
              <w:jc w:val="center"/>
              <w:rPr>
                <w:rFonts w:cstheme="minorHAnsi"/>
                <w:sz w:val="16"/>
                <w:szCs w:val="16"/>
              </w:rPr>
            </w:pPr>
            <w:r w:rsidRPr="009B4AD5">
              <w:rPr>
                <w:rFonts w:cstheme="minorHAnsi"/>
                <w:sz w:val="16"/>
                <w:szCs w:val="16"/>
              </w:rPr>
              <w:t>-</w:t>
            </w:r>
          </w:p>
        </w:tc>
        <w:tc>
          <w:tcPr>
            <w:tcW w:w="778" w:type="dxa"/>
            <w:vAlign w:val="center"/>
          </w:tcPr>
          <w:p w14:paraId="6F67DC0A" w14:textId="729BCBC6" w:rsidR="00EC515C" w:rsidRPr="009B4AD5" w:rsidRDefault="00EC515C" w:rsidP="009B4AD5">
            <w:pPr>
              <w:jc w:val="center"/>
              <w:rPr>
                <w:rFonts w:cstheme="minorHAnsi"/>
                <w:sz w:val="16"/>
                <w:szCs w:val="16"/>
              </w:rPr>
            </w:pPr>
            <w:r w:rsidRPr="009B4AD5">
              <w:rPr>
                <w:rFonts w:cstheme="minorHAnsi"/>
                <w:sz w:val="16"/>
                <w:szCs w:val="16"/>
              </w:rPr>
              <w:t>None</w:t>
            </w:r>
          </w:p>
        </w:tc>
        <w:tc>
          <w:tcPr>
            <w:tcW w:w="779" w:type="dxa"/>
            <w:vAlign w:val="center"/>
          </w:tcPr>
          <w:p w14:paraId="7E7162EA" w14:textId="5509CEC7" w:rsidR="00EC515C" w:rsidRPr="009B4AD5" w:rsidRDefault="00EC515C" w:rsidP="009B4AD5">
            <w:pPr>
              <w:jc w:val="center"/>
              <w:rPr>
                <w:rFonts w:cstheme="minorHAnsi"/>
                <w:sz w:val="16"/>
                <w:szCs w:val="16"/>
              </w:rPr>
            </w:pPr>
            <w:r w:rsidRPr="009B4AD5">
              <w:rPr>
                <w:rFonts w:cstheme="minorHAnsi"/>
                <w:sz w:val="16"/>
                <w:szCs w:val="16"/>
              </w:rPr>
              <w:t>None</w:t>
            </w:r>
          </w:p>
        </w:tc>
      </w:tr>
      <w:tr w:rsidR="00EC515C" w14:paraId="4EA1F104" w14:textId="77777777" w:rsidTr="009B4AD5">
        <w:tc>
          <w:tcPr>
            <w:tcW w:w="1870" w:type="dxa"/>
            <w:vMerge/>
          </w:tcPr>
          <w:p w14:paraId="396DFCFC" w14:textId="77777777" w:rsidR="00EC515C" w:rsidRPr="009B4AD5" w:rsidRDefault="00EC515C" w:rsidP="00EC515C">
            <w:pPr>
              <w:rPr>
                <w:rFonts w:cstheme="minorHAnsi"/>
                <w:sz w:val="16"/>
                <w:szCs w:val="16"/>
              </w:rPr>
            </w:pPr>
          </w:p>
        </w:tc>
        <w:tc>
          <w:tcPr>
            <w:tcW w:w="5145" w:type="dxa"/>
          </w:tcPr>
          <w:p w14:paraId="4B8F1E85" w14:textId="34D2AEB2" w:rsidR="00EC515C" w:rsidRPr="009B4AD5" w:rsidRDefault="00EC515C" w:rsidP="009B4AD5">
            <w:pPr>
              <w:jc w:val="center"/>
              <w:rPr>
                <w:rFonts w:cstheme="minorHAnsi"/>
                <w:b/>
                <w:bCs/>
                <w:sz w:val="16"/>
                <w:szCs w:val="16"/>
              </w:rPr>
            </w:pPr>
            <w:r w:rsidRPr="009B4AD5">
              <w:rPr>
                <w:rFonts w:cstheme="minorHAnsi"/>
                <w:b/>
                <w:bCs/>
                <w:sz w:val="16"/>
                <w:szCs w:val="16"/>
              </w:rPr>
              <w:t>OR</w:t>
            </w:r>
          </w:p>
        </w:tc>
        <w:tc>
          <w:tcPr>
            <w:tcW w:w="778" w:type="dxa"/>
            <w:shd w:val="clear" w:color="auto" w:fill="A6A6A6" w:themeFill="background1" w:themeFillShade="A6"/>
            <w:vAlign w:val="center"/>
          </w:tcPr>
          <w:p w14:paraId="4C92BF63" w14:textId="77777777" w:rsidR="00EC515C" w:rsidRPr="009B4AD5" w:rsidRDefault="00EC515C" w:rsidP="009B4AD5">
            <w:pPr>
              <w:jc w:val="center"/>
              <w:rPr>
                <w:rFonts w:cstheme="minorHAnsi"/>
                <w:sz w:val="16"/>
                <w:szCs w:val="16"/>
              </w:rPr>
            </w:pPr>
          </w:p>
        </w:tc>
        <w:tc>
          <w:tcPr>
            <w:tcW w:w="778" w:type="dxa"/>
            <w:shd w:val="clear" w:color="auto" w:fill="A6A6A6" w:themeFill="background1" w:themeFillShade="A6"/>
            <w:vAlign w:val="center"/>
          </w:tcPr>
          <w:p w14:paraId="34C52876" w14:textId="77777777" w:rsidR="00EC515C" w:rsidRPr="009B4AD5" w:rsidRDefault="00EC515C" w:rsidP="009B4AD5">
            <w:pPr>
              <w:jc w:val="center"/>
              <w:rPr>
                <w:rFonts w:cstheme="minorHAnsi"/>
                <w:sz w:val="16"/>
                <w:szCs w:val="16"/>
              </w:rPr>
            </w:pPr>
          </w:p>
        </w:tc>
        <w:tc>
          <w:tcPr>
            <w:tcW w:w="779" w:type="dxa"/>
            <w:shd w:val="clear" w:color="auto" w:fill="A6A6A6" w:themeFill="background1" w:themeFillShade="A6"/>
            <w:vAlign w:val="center"/>
          </w:tcPr>
          <w:p w14:paraId="0AADF523" w14:textId="77777777" w:rsidR="00EC515C" w:rsidRPr="009B4AD5" w:rsidRDefault="00EC515C" w:rsidP="009B4AD5">
            <w:pPr>
              <w:jc w:val="center"/>
              <w:rPr>
                <w:rFonts w:cstheme="minorHAnsi"/>
                <w:sz w:val="16"/>
                <w:szCs w:val="16"/>
              </w:rPr>
            </w:pPr>
          </w:p>
        </w:tc>
      </w:tr>
      <w:tr w:rsidR="00EC515C" w14:paraId="5B398100" w14:textId="77777777" w:rsidTr="009B4AD5">
        <w:tc>
          <w:tcPr>
            <w:tcW w:w="1870" w:type="dxa"/>
            <w:vMerge/>
          </w:tcPr>
          <w:p w14:paraId="14FBE01F" w14:textId="77777777" w:rsidR="00EC515C" w:rsidRPr="009B4AD5" w:rsidRDefault="00EC515C" w:rsidP="00EC515C">
            <w:pPr>
              <w:rPr>
                <w:rFonts w:cstheme="minorHAnsi"/>
                <w:sz w:val="16"/>
                <w:szCs w:val="16"/>
              </w:rPr>
            </w:pPr>
          </w:p>
        </w:tc>
        <w:tc>
          <w:tcPr>
            <w:tcW w:w="5145" w:type="dxa"/>
            <w:vMerge w:val="restart"/>
          </w:tcPr>
          <w:p w14:paraId="33AFECF1" w14:textId="77777777" w:rsidR="00EC515C" w:rsidRPr="009B4AD5" w:rsidRDefault="00EC515C" w:rsidP="00A35DE2">
            <w:pPr>
              <w:pStyle w:val="TableParagraph"/>
              <w:numPr>
                <w:ilvl w:val="0"/>
                <w:numId w:val="316"/>
              </w:numPr>
              <w:tabs>
                <w:tab w:val="left" w:pos="216"/>
              </w:tabs>
              <w:spacing w:before="43"/>
              <w:ind w:right="155"/>
              <w:rPr>
                <w:rFonts w:asciiTheme="minorHAnsi" w:hAnsiTheme="minorHAnsi" w:cstheme="minorHAnsi"/>
                <w:sz w:val="16"/>
                <w:szCs w:val="16"/>
              </w:rPr>
            </w:pPr>
            <w:r w:rsidRPr="009B4AD5">
              <w:rPr>
                <w:rFonts w:asciiTheme="minorHAnsi" w:hAnsiTheme="minorHAnsi" w:cstheme="minorHAnsi"/>
                <w:sz w:val="16"/>
                <w:szCs w:val="16"/>
              </w:rPr>
              <w:t>Use grinder equipped with commercially available shroud and dust collection</w:t>
            </w:r>
            <w:r w:rsidRPr="009B4AD5">
              <w:rPr>
                <w:rFonts w:asciiTheme="minorHAnsi" w:hAnsiTheme="minorHAnsi" w:cstheme="minorHAnsi"/>
                <w:spacing w:val="-1"/>
                <w:sz w:val="16"/>
                <w:szCs w:val="16"/>
              </w:rPr>
              <w:t xml:space="preserve"> </w:t>
            </w:r>
            <w:r w:rsidRPr="009B4AD5">
              <w:rPr>
                <w:rFonts w:asciiTheme="minorHAnsi" w:hAnsiTheme="minorHAnsi" w:cstheme="minorHAnsi"/>
                <w:sz w:val="16"/>
                <w:szCs w:val="16"/>
              </w:rPr>
              <w:t>system</w:t>
            </w:r>
          </w:p>
          <w:p w14:paraId="7F219E7B" w14:textId="77777777" w:rsidR="00EC515C" w:rsidRPr="009B4AD5" w:rsidRDefault="00EC515C" w:rsidP="00A35DE2">
            <w:pPr>
              <w:pStyle w:val="TableParagraph"/>
              <w:numPr>
                <w:ilvl w:val="0"/>
                <w:numId w:val="316"/>
              </w:numPr>
              <w:tabs>
                <w:tab w:val="left" w:pos="216"/>
              </w:tabs>
              <w:ind w:right="478" w:hanging="145"/>
              <w:rPr>
                <w:rFonts w:asciiTheme="minorHAnsi" w:hAnsiTheme="minorHAnsi" w:cstheme="minorHAnsi"/>
                <w:sz w:val="16"/>
                <w:szCs w:val="16"/>
              </w:rPr>
            </w:pPr>
            <w:r w:rsidRPr="009B4AD5">
              <w:rPr>
                <w:rFonts w:asciiTheme="minorHAnsi" w:hAnsiTheme="minorHAnsi" w:cstheme="minorHAnsi"/>
                <w:sz w:val="16"/>
                <w:szCs w:val="16"/>
              </w:rPr>
              <w:t>Operate and maintain tool in accordance with manufacturer's instructions to minimize dust</w:t>
            </w:r>
            <w:r w:rsidRPr="009B4AD5">
              <w:rPr>
                <w:rFonts w:asciiTheme="minorHAnsi" w:hAnsiTheme="minorHAnsi" w:cstheme="minorHAnsi"/>
                <w:spacing w:val="-8"/>
                <w:sz w:val="16"/>
                <w:szCs w:val="16"/>
              </w:rPr>
              <w:t xml:space="preserve"> </w:t>
            </w:r>
            <w:r w:rsidRPr="009B4AD5">
              <w:rPr>
                <w:rFonts w:asciiTheme="minorHAnsi" w:hAnsiTheme="minorHAnsi" w:cstheme="minorHAnsi"/>
                <w:sz w:val="16"/>
                <w:szCs w:val="16"/>
              </w:rPr>
              <w:t>emissions</w:t>
            </w:r>
          </w:p>
          <w:p w14:paraId="47C9D915" w14:textId="77777777" w:rsidR="00EC515C" w:rsidRPr="009B4AD5" w:rsidRDefault="00EC515C" w:rsidP="00A35DE2">
            <w:pPr>
              <w:pStyle w:val="TableParagraph"/>
              <w:numPr>
                <w:ilvl w:val="0"/>
                <w:numId w:val="316"/>
              </w:numPr>
              <w:tabs>
                <w:tab w:val="left" w:pos="216"/>
              </w:tabs>
              <w:ind w:right="164"/>
              <w:rPr>
                <w:rFonts w:asciiTheme="minorHAnsi" w:hAnsiTheme="minorHAnsi" w:cstheme="minorHAnsi"/>
                <w:sz w:val="16"/>
                <w:szCs w:val="16"/>
              </w:rPr>
            </w:pPr>
            <w:r w:rsidRPr="009B4AD5">
              <w:rPr>
                <w:rFonts w:asciiTheme="minorHAnsi" w:hAnsiTheme="minorHAnsi" w:cstheme="minorHAnsi"/>
                <w:sz w:val="16"/>
                <w:szCs w:val="16"/>
              </w:rPr>
              <w:t>Dust collector must provide 25 cubic feet per minute (cfm) or greater of airflow per inch of wheel diameter and have a filter with 99% or greater efficiency and a cyclonic pre-separator or filter- cleaning</w:t>
            </w:r>
            <w:r w:rsidRPr="009B4AD5">
              <w:rPr>
                <w:rFonts w:asciiTheme="minorHAnsi" w:hAnsiTheme="minorHAnsi" w:cstheme="minorHAnsi"/>
                <w:spacing w:val="-1"/>
                <w:sz w:val="16"/>
                <w:szCs w:val="16"/>
              </w:rPr>
              <w:t xml:space="preserve"> </w:t>
            </w:r>
            <w:r w:rsidRPr="009B4AD5">
              <w:rPr>
                <w:rFonts w:asciiTheme="minorHAnsi" w:hAnsiTheme="minorHAnsi" w:cstheme="minorHAnsi"/>
                <w:sz w:val="16"/>
                <w:szCs w:val="16"/>
              </w:rPr>
              <w:t>mechanism:</w:t>
            </w:r>
          </w:p>
          <w:p w14:paraId="1DD1B272" w14:textId="77777777" w:rsidR="00EC515C" w:rsidRPr="009B4AD5" w:rsidRDefault="00EC515C" w:rsidP="00EC515C">
            <w:pPr>
              <w:rPr>
                <w:rFonts w:cstheme="minorHAnsi"/>
                <w:sz w:val="16"/>
                <w:szCs w:val="16"/>
              </w:rPr>
            </w:pPr>
          </w:p>
        </w:tc>
        <w:tc>
          <w:tcPr>
            <w:tcW w:w="778" w:type="dxa"/>
            <w:vAlign w:val="center"/>
          </w:tcPr>
          <w:p w14:paraId="10B78733" w14:textId="21A22849" w:rsidR="00EC515C" w:rsidRPr="009B4AD5" w:rsidRDefault="00EC515C" w:rsidP="009B4AD5">
            <w:pPr>
              <w:jc w:val="center"/>
              <w:rPr>
                <w:rFonts w:cstheme="minorHAnsi"/>
                <w:sz w:val="16"/>
                <w:szCs w:val="16"/>
              </w:rPr>
            </w:pPr>
            <w:r w:rsidRPr="009B4AD5">
              <w:rPr>
                <w:rFonts w:cstheme="minorHAnsi"/>
                <w:sz w:val="16"/>
                <w:szCs w:val="16"/>
              </w:rPr>
              <w:t>When used outdoors</w:t>
            </w:r>
          </w:p>
        </w:tc>
        <w:tc>
          <w:tcPr>
            <w:tcW w:w="778" w:type="dxa"/>
            <w:vAlign w:val="center"/>
          </w:tcPr>
          <w:p w14:paraId="6BCA6373" w14:textId="64F047CB" w:rsidR="00EC515C" w:rsidRPr="009B4AD5" w:rsidRDefault="00EC515C" w:rsidP="009B4AD5">
            <w:pPr>
              <w:jc w:val="center"/>
              <w:rPr>
                <w:rFonts w:cstheme="minorHAnsi"/>
                <w:sz w:val="16"/>
                <w:szCs w:val="16"/>
              </w:rPr>
            </w:pPr>
            <w:r w:rsidRPr="009B4AD5">
              <w:rPr>
                <w:rFonts w:cstheme="minorHAnsi"/>
                <w:sz w:val="16"/>
                <w:szCs w:val="16"/>
              </w:rPr>
              <w:t>None</w:t>
            </w:r>
          </w:p>
        </w:tc>
        <w:tc>
          <w:tcPr>
            <w:tcW w:w="779" w:type="dxa"/>
            <w:vAlign w:val="center"/>
          </w:tcPr>
          <w:p w14:paraId="4E562E42" w14:textId="70FF1753" w:rsidR="00EC515C" w:rsidRPr="009B4AD5" w:rsidRDefault="00EC515C" w:rsidP="009B4AD5">
            <w:pPr>
              <w:jc w:val="center"/>
              <w:rPr>
                <w:rFonts w:cstheme="minorHAnsi"/>
                <w:sz w:val="16"/>
                <w:szCs w:val="16"/>
              </w:rPr>
            </w:pPr>
            <w:r w:rsidRPr="009B4AD5">
              <w:rPr>
                <w:rFonts w:cstheme="minorHAnsi"/>
                <w:sz w:val="16"/>
                <w:szCs w:val="16"/>
              </w:rPr>
              <w:t>APF 10</w:t>
            </w:r>
          </w:p>
        </w:tc>
      </w:tr>
      <w:tr w:rsidR="00EC515C" w14:paraId="251B1C32" w14:textId="77777777" w:rsidTr="009B4AD5">
        <w:tc>
          <w:tcPr>
            <w:tcW w:w="1870" w:type="dxa"/>
            <w:vMerge/>
          </w:tcPr>
          <w:p w14:paraId="2B930204" w14:textId="77777777" w:rsidR="00EC515C" w:rsidRPr="009B4AD5" w:rsidRDefault="00EC515C" w:rsidP="00EC515C">
            <w:pPr>
              <w:rPr>
                <w:rFonts w:cstheme="minorHAnsi"/>
                <w:sz w:val="16"/>
                <w:szCs w:val="16"/>
              </w:rPr>
            </w:pPr>
          </w:p>
        </w:tc>
        <w:tc>
          <w:tcPr>
            <w:tcW w:w="5145" w:type="dxa"/>
            <w:vMerge/>
          </w:tcPr>
          <w:p w14:paraId="41C126D9" w14:textId="77777777" w:rsidR="00EC515C" w:rsidRPr="009B4AD5" w:rsidRDefault="00EC515C" w:rsidP="00EC515C">
            <w:pPr>
              <w:rPr>
                <w:rFonts w:cstheme="minorHAnsi"/>
                <w:sz w:val="16"/>
                <w:szCs w:val="16"/>
              </w:rPr>
            </w:pPr>
          </w:p>
        </w:tc>
        <w:tc>
          <w:tcPr>
            <w:tcW w:w="778" w:type="dxa"/>
            <w:vAlign w:val="center"/>
          </w:tcPr>
          <w:p w14:paraId="29FC330B" w14:textId="052ED087" w:rsidR="00EC515C" w:rsidRPr="009B4AD5" w:rsidRDefault="00EC515C" w:rsidP="009B4AD5">
            <w:pPr>
              <w:jc w:val="center"/>
              <w:rPr>
                <w:rFonts w:cstheme="minorHAnsi"/>
                <w:sz w:val="16"/>
                <w:szCs w:val="16"/>
              </w:rPr>
            </w:pPr>
            <w:r w:rsidRPr="009B4AD5">
              <w:rPr>
                <w:rFonts w:cstheme="minorHAnsi"/>
                <w:sz w:val="16"/>
                <w:szCs w:val="16"/>
              </w:rPr>
              <w:t>When used indoors or in enclose areas</w:t>
            </w:r>
          </w:p>
        </w:tc>
        <w:tc>
          <w:tcPr>
            <w:tcW w:w="778" w:type="dxa"/>
            <w:vAlign w:val="center"/>
          </w:tcPr>
          <w:p w14:paraId="4B3EE92A" w14:textId="70028ACE" w:rsidR="00EC515C" w:rsidRPr="009B4AD5" w:rsidRDefault="00EC515C" w:rsidP="009B4AD5">
            <w:pPr>
              <w:jc w:val="center"/>
              <w:rPr>
                <w:rFonts w:cstheme="minorHAnsi"/>
                <w:sz w:val="16"/>
                <w:szCs w:val="16"/>
              </w:rPr>
            </w:pPr>
            <w:r w:rsidRPr="009B4AD5">
              <w:rPr>
                <w:rFonts w:cstheme="minorHAnsi"/>
                <w:sz w:val="16"/>
                <w:szCs w:val="16"/>
              </w:rPr>
              <w:t>APF 10</w:t>
            </w:r>
          </w:p>
        </w:tc>
        <w:tc>
          <w:tcPr>
            <w:tcW w:w="779" w:type="dxa"/>
            <w:vAlign w:val="center"/>
          </w:tcPr>
          <w:p w14:paraId="4783C4A0" w14:textId="2C93F0C8" w:rsidR="00EC515C" w:rsidRPr="009B4AD5" w:rsidRDefault="00EC515C" w:rsidP="009B4AD5">
            <w:pPr>
              <w:jc w:val="center"/>
              <w:rPr>
                <w:rFonts w:cstheme="minorHAnsi"/>
                <w:sz w:val="16"/>
                <w:szCs w:val="16"/>
              </w:rPr>
            </w:pPr>
            <w:r w:rsidRPr="009B4AD5">
              <w:rPr>
                <w:rFonts w:cstheme="minorHAnsi"/>
                <w:sz w:val="16"/>
                <w:szCs w:val="16"/>
              </w:rPr>
              <w:t>APF 10</w:t>
            </w:r>
          </w:p>
        </w:tc>
      </w:tr>
      <w:tr w:rsidR="00EC515C" w14:paraId="65B1FD00" w14:textId="77777777" w:rsidTr="009B4AD5">
        <w:tc>
          <w:tcPr>
            <w:tcW w:w="1870" w:type="dxa"/>
            <w:vMerge w:val="restart"/>
            <w:shd w:val="clear" w:color="auto" w:fill="EEECE1" w:themeFill="background2"/>
          </w:tcPr>
          <w:p w14:paraId="7389D5D3" w14:textId="77777777" w:rsidR="00EC515C" w:rsidRPr="009B4AD5" w:rsidRDefault="00EC515C" w:rsidP="00EC515C">
            <w:pPr>
              <w:pStyle w:val="TableParagraph"/>
              <w:ind w:left="71" w:right="105"/>
              <w:rPr>
                <w:rFonts w:asciiTheme="minorHAnsi" w:hAnsiTheme="minorHAnsi" w:cstheme="minorHAnsi"/>
                <w:sz w:val="16"/>
                <w:szCs w:val="16"/>
              </w:rPr>
            </w:pPr>
            <w:r w:rsidRPr="009B4AD5">
              <w:rPr>
                <w:rFonts w:asciiTheme="minorHAnsi" w:hAnsiTheme="minorHAnsi" w:cstheme="minorHAnsi"/>
                <w:sz w:val="16"/>
                <w:szCs w:val="16"/>
              </w:rPr>
              <w:t>Walk-behind milling machines and floor grinders</w:t>
            </w:r>
          </w:p>
          <w:p w14:paraId="1C157D7D" w14:textId="77777777" w:rsidR="00EC515C" w:rsidRPr="009B4AD5" w:rsidRDefault="00EC515C" w:rsidP="00EC515C">
            <w:pPr>
              <w:rPr>
                <w:rFonts w:cstheme="minorHAnsi"/>
                <w:sz w:val="16"/>
                <w:szCs w:val="16"/>
              </w:rPr>
            </w:pPr>
          </w:p>
        </w:tc>
        <w:tc>
          <w:tcPr>
            <w:tcW w:w="5145" w:type="dxa"/>
            <w:shd w:val="clear" w:color="auto" w:fill="EEECE1" w:themeFill="background2"/>
          </w:tcPr>
          <w:p w14:paraId="43AC259A" w14:textId="77777777" w:rsidR="00EC515C" w:rsidRPr="009B4AD5" w:rsidRDefault="00EC515C" w:rsidP="00A35DE2">
            <w:pPr>
              <w:pStyle w:val="TableParagraph"/>
              <w:numPr>
                <w:ilvl w:val="0"/>
                <w:numId w:val="315"/>
              </w:numPr>
              <w:tabs>
                <w:tab w:val="left" w:pos="216"/>
              </w:tabs>
              <w:spacing w:before="40"/>
              <w:ind w:right="258"/>
              <w:rPr>
                <w:rFonts w:asciiTheme="minorHAnsi" w:hAnsiTheme="minorHAnsi" w:cstheme="minorHAnsi"/>
                <w:sz w:val="16"/>
                <w:szCs w:val="16"/>
              </w:rPr>
            </w:pPr>
            <w:r w:rsidRPr="009B4AD5">
              <w:rPr>
                <w:rFonts w:asciiTheme="minorHAnsi" w:hAnsiTheme="minorHAnsi" w:cstheme="minorHAnsi"/>
                <w:sz w:val="16"/>
                <w:szCs w:val="16"/>
              </w:rPr>
              <w:t>Use machine equipped with integrated water delivery system that continuously feeds water to the cutting</w:t>
            </w:r>
            <w:r w:rsidRPr="009B4AD5">
              <w:rPr>
                <w:rFonts w:asciiTheme="minorHAnsi" w:hAnsiTheme="minorHAnsi" w:cstheme="minorHAnsi"/>
                <w:spacing w:val="-13"/>
                <w:sz w:val="16"/>
                <w:szCs w:val="16"/>
              </w:rPr>
              <w:t xml:space="preserve"> </w:t>
            </w:r>
            <w:r w:rsidRPr="009B4AD5">
              <w:rPr>
                <w:rFonts w:asciiTheme="minorHAnsi" w:hAnsiTheme="minorHAnsi" w:cstheme="minorHAnsi"/>
                <w:sz w:val="16"/>
                <w:szCs w:val="16"/>
              </w:rPr>
              <w:t>surface</w:t>
            </w:r>
          </w:p>
          <w:p w14:paraId="3E2B6860" w14:textId="77777777" w:rsidR="00EC515C" w:rsidRPr="009B4AD5" w:rsidRDefault="00EC515C" w:rsidP="00A35DE2">
            <w:pPr>
              <w:pStyle w:val="TableParagraph"/>
              <w:numPr>
                <w:ilvl w:val="0"/>
                <w:numId w:val="315"/>
              </w:numPr>
              <w:tabs>
                <w:tab w:val="left" w:pos="216"/>
              </w:tabs>
              <w:spacing w:before="1"/>
              <w:ind w:right="478"/>
              <w:rPr>
                <w:rFonts w:asciiTheme="minorHAnsi" w:hAnsiTheme="minorHAnsi" w:cstheme="minorHAnsi"/>
                <w:sz w:val="16"/>
                <w:szCs w:val="16"/>
              </w:rPr>
            </w:pPr>
            <w:r w:rsidRPr="009B4AD5">
              <w:rPr>
                <w:rFonts w:asciiTheme="minorHAnsi" w:hAnsiTheme="minorHAnsi" w:cstheme="minorHAnsi"/>
                <w:sz w:val="16"/>
                <w:szCs w:val="16"/>
              </w:rPr>
              <w:t>Operate and maintain tool in accordance with manufacturer's instructions to minimize dust</w:t>
            </w:r>
            <w:r w:rsidRPr="009B4AD5">
              <w:rPr>
                <w:rFonts w:asciiTheme="minorHAnsi" w:hAnsiTheme="minorHAnsi" w:cstheme="minorHAnsi"/>
                <w:spacing w:val="-8"/>
                <w:sz w:val="16"/>
                <w:szCs w:val="16"/>
              </w:rPr>
              <w:t xml:space="preserve"> </w:t>
            </w:r>
            <w:r w:rsidRPr="009B4AD5">
              <w:rPr>
                <w:rFonts w:asciiTheme="minorHAnsi" w:hAnsiTheme="minorHAnsi" w:cstheme="minorHAnsi"/>
                <w:sz w:val="16"/>
                <w:szCs w:val="16"/>
              </w:rPr>
              <w:t>emissions</w:t>
            </w:r>
          </w:p>
          <w:p w14:paraId="7F7BD748" w14:textId="77777777" w:rsidR="00EC515C" w:rsidRPr="009B4AD5" w:rsidRDefault="00EC515C" w:rsidP="00EC515C">
            <w:pPr>
              <w:rPr>
                <w:rFonts w:cstheme="minorHAnsi"/>
                <w:sz w:val="16"/>
                <w:szCs w:val="16"/>
              </w:rPr>
            </w:pPr>
          </w:p>
        </w:tc>
        <w:tc>
          <w:tcPr>
            <w:tcW w:w="778" w:type="dxa"/>
            <w:shd w:val="clear" w:color="auto" w:fill="EEECE1" w:themeFill="background2"/>
            <w:vAlign w:val="center"/>
          </w:tcPr>
          <w:p w14:paraId="4CFEF22C" w14:textId="76BD3B03" w:rsidR="00EC515C" w:rsidRPr="009B4AD5" w:rsidRDefault="00EC515C" w:rsidP="009B4AD5">
            <w:pPr>
              <w:jc w:val="center"/>
              <w:rPr>
                <w:rFonts w:cstheme="minorHAnsi"/>
                <w:sz w:val="16"/>
                <w:szCs w:val="16"/>
              </w:rPr>
            </w:pPr>
            <w:r w:rsidRPr="009B4AD5">
              <w:rPr>
                <w:rFonts w:cstheme="minorHAnsi"/>
                <w:sz w:val="16"/>
                <w:szCs w:val="16"/>
              </w:rPr>
              <w:t>-</w:t>
            </w:r>
          </w:p>
        </w:tc>
        <w:tc>
          <w:tcPr>
            <w:tcW w:w="778" w:type="dxa"/>
            <w:shd w:val="clear" w:color="auto" w:fill="EEECE1" w:themeFill="background2"/>
            <w:vAlign w:val="center"/>
          </w:tcPr>
          <w:p w14:paraId="6B9D5620" w14:textId="65FC18A0" w:rsidR="00EC515C" w:rsidRPr="009B4AD5" w:rsidRDefault="00EC515C" w:rsidP="009B4AD5">
            <w:pPr>
              <w:jc w:val="center"/>
              <w:rPr>
                <w:rFonts w:cstheme="minorHAnsi"/>
                <w:sz w:val="16"/>
                <w:szCs w:val="16"/>
              </w:rPr>
            </w:pPr>
            <w:r w:rsidRPr="009B4AD5">
              <w:rPr>
                <w:rFonts w:cstheme="minorHAnsi"/>
                <w:sz w:val="16"/>
                <w:szCs w:val="16"/>
              </w:rPr>
              <w:t>None</w:t>
            </w:r>
          </w:p>
        </w:tc>
        <w:tc>
          <w:tcPr>
            <w:tcW w:w="779" w:type="dxa"/>
            <w:shd w:val="clear" w:color="auto" w:fill="EEECE1" w:themeFill="background2"/>
            <w:vAlign w:val="center"/>
          </w:tcPr>
          <w:p w14:paraId="0DFE0928" w14:textId="1EC54A13" w:rsidR="00EC515C" w:rsidRPr="009B4AD5" w:rsidRDefault="00EC515C" w:rsidP="009B4AD5">
            <w:pPr>
              <w:jc w:val="center"/>
              <w:rPr>
                <w:rFonts w:cstheme="minorHAnsi"/>
                <w:sz w:val="16"/>
                <w:szCs w:val="16"/>
              </w:rPr>
            </w:pPr>
            <w:r w:rsidRPr="009B4AD5">
              <w:rPr>
                <w:rFonts w:cstheme="minorHAnsi"/>
                <w:sz w:val="16"/>
                <w:szCs w:val="16"/>
              </w:rPr>
              <w:t>None</w:t>
            </w:r>
          </w:p>
        </w:tc>
      </w:tr>
      <w:tr w:rsidR="00EC515C" w14:paraId="18B82401" w14:textId="77777777" w:rsidTr="009B4AD5">
        <w:tc>
          <w:tcPr>
            <w:tcW w:w="1870" w:type="dxa"/>
            <w:vMerge/>
            <w:shd w:val="clear" w:color="auto" w:fill="EEECE1" w:themeFill="background2"/>
          </w:tcPr>
          <w:p w14:paraId="7843CF0D" w14:textId="77777777" w:rsidR="00EC515C" w:rsidRPr="009B4AD5" w:rsidRDefault="00EC515C" w:rsidP="00EC515C">
            <w:pPr>
              <w:rPr>
                <w:rFonts w:cstheme="minorHAnsi"/>
                <w:sz w:val="16"/>
                <w:szCs w:val="16"/>
              </w:rPr>
            </w:pPr>
          </w:p>
        </w:tc>
        <w:tc>
          <w:tcPr>
            <w:tcW w:w="5145" w:type="dxa"/>
            <w:shd w:val="clear" w:color="auto" w:fill="EEECE1" w:themeFill="background2"/>
          </w:tcPr>
          <w:p w14:paraId="5C6B0EB2" w14:textId="1A4A6736" w:rsidR="00EC515C" w:rsidRPr="009B4AD5" w:rsidRDefault="00EC515C" w:rsidP="009B4AD5">
            <w:pPr>
              <w:jc w:val="center"/>
              <w:rPr>
                <w:rFonts w:cstheme="minorHAnsi"/>
                <w:b/>
                <w:bCs/>
                <w:sz w:val="16"/>
                <w:szCs w:val="16"/>
              </w:rPr>
            </w:pPr>
            <w:r w:rsidRPr="009B4AD5">
              <w:rPr>
                <w:rFonts w:cstheme="minorHAnsi"/>
                <w:b/>
                <w:bCs/>
                <w:sz w:val="16"/>
                <w:szCs w:val="16"/>
              </w:rPr>
              <w:t>OR</w:t>
            </w:r>
          </w:p>
        </w:tc>
        <w:tc>
          <w:tcPr>
            <w:tcW w:w="778" w:type="dxa"/>
            <w:shd w:val="clear" w:color="auto" w:fill="A6A6A6" w:themeFill="background1" w:themeFillShade="A6"/>
            <w:vAlign w:val="center"/>
          </w:tcPr>
          <w:p w14:paraId="121FAEF0" w14:textId="141DE663" w:rsidR="00EC515C" w:rsidRPr="009B4AD5" w:rsidRDefault="00EC515C" w:rsidP="009B4AD5">
            <w:pPr>
              <w:jc w:val="center"/>
              <w:rPr>
                <w:rFonts w:cstheme="minorHAnsi"/>
                <w:sz w:val="16"/>
                <w:szCs w:val="16"/>
              </w:rPr>
            </w:pPr>
          </w:p>
        </w:tc>
        <w:tc>
          <w:tcPr>
            <w:tcW w:w="778" w:type="dxa"/>
            <w:shd w:val="clear" w:color="auto" w:fill="A6A6A6" w:themeFill="background1" w:themeFillShade="A6"/>
            <w:vAlign w:val="center"/>
          </w:tcPr>
          <w:p w14:paraId="6486F2B8" w14:textId="06EAD13D" w:rsidR="00EC515C" w:rsidRPr="009B4AD5" w:rsidRDefault="00EC515C" w:rsidP="009B4AD5">
            <w:pPr>
              <w:jc w:val="center"/>
              <w:rPr>
                <w:rFonts w:cstheme="minorHAnsi"/>
                <w:sz w:val="16"/>
                <w:szCs w:val="16"/>
              </w:rPr>
            </w:pPr>
          </w:p>
        </w:tc>
        <w:tc>
          <w:tcPr>
            <w:tcW w:w="779" w:type="dxa"/>
            <w:shd w:val="clear" w:color="auto" w:fill="A6A6A6" w:themeFill="background1" w:themeFillShade="A6"/>
            <w:vAlign w:val="center"/>
          </w:tcPr>
          <w:p w14:paraId="281A6C44" w14:textId="40A00100" w:rsidR="00EC515C" w:rsidRPr="009B4AD5" w:rsidRDefault="00EC515C" w:rsidP="009B4AD5">
            <w:pPr>
              <w:jc w:val="center"/>
              <w:rPr>
                <w:rFonts w:cstheme="minorHAnsi"/>
                <w:sz w:val="16"/>
                <w:szCs w:val="16"/>
              </w:rPr>
            </w:pPr>
          </w:p>
        </w:tc>
      </w:tr>
      <w:tr w:rsidR="00EC515C" w14:paraId="00C9EB67" w14:textId="77777777" w:rsidTr="009B4AD5">
        <w:tc>
          <w:tcPr>
            <w:tcW w:w="1870" w:type="dxa"/>
            <w:vMerge/>
            <w:shd w:val="clear" w:color="auto" w:fill="EEECE1" w:themeFill="background2"/>
          </w:tcPr>
          <w:p w14:paraId="186242D8" w14:textId="77777777" w:rsidR="00EC515C" w:rsidRPr="009B4AD5" w:rsidRDefault="00EC515C" w:rsidP="00EC515C">
            <w:pPr>
              <w:rPr>
                <w:rFonts w:cstheme="minorHAnsi"/>
                <w:sz w:val="16"/>
                <w:szCs w:val="16"/>
              </w:rPr>
            </w:pPr>
          </w:p>
        </w:tc>
        <w:tc>
          <w:tcPr>
            <w:tcW w:w="5145" w:type="dxa"/>
            <w:shd w:val="clear" w:color="auto" w:fill="EEECE1" w:themeFill="background2"/>
          </w:tcPr>
          <w:p w14:paraId="7F1DC24C" w14:textId="77777777" w:rsidR="00EC515C" w:rsidRPr="009B4AD5" w:rsidRDefault="00EC515C" w:rsidP="00A35DE2">
            <w:pPr>
              <w:pStyle w:val="TableParagraph"/>
              <w:numPr>
                <w:ilvl w:val="0"/>
                <w:numId w:val="314"/>
              </w:numPr>
              <w:tabs>
                <w:tab w:val="left" w:pos="216"/>
              </w:tabs>
              <w:spacing w:before="40"/>
              <w:ind w:right="219"/>
              <w:rPr>
                <w:rFonts w:asciiTheme="minorHAnsi" w:hAnsiTheme="minorHAnsi" w:cstheme="minorHAnsi"/>
                <w:sz w:val="16"/>
                <w:szCs w:val="16"/>
              </w:rPr>
            </w:pPr>
            <w:r w:rsidRPr="009B4AD5">
              <w:rPr>
                <w:rFonts w:asciiTheme="minorHAnsi" w:hAnsiTheme="minorHAnsi" w:cstheme="minorHAnsi"/>
                <w:sz w:val="16"/>
                <w:szCs w:val="16"/>
              </w:rPr>
              <w:t>Use machine equipped with dust collection system recommended by the</w:t>
            </w:r>
            <w:r w:rsidRPr="009B4AD5">
              <w:rPr>
                <w:rFonts w:asciiTheme="minorHAnsi" w:hAnsiTheme="minorHAnsi" w:cstheme="minorHAnsi"/>
                <w:spacing w:val="-3"/>
                <w:sz w:val="16"/>
                <w:szCs w:val="16"/>
              </w:rPr>
              <w:t xml:space="preserve"> </w:t>
            </w:r>
            <w:r w:rsidRPr="009B4AD5">
              <w:rPr>
                <w:rFonts w:asciiTheme="minorHAnsi" w:hAnsiTheme="minorHAnsi" w:cstheme="minorHAnsi"/>
                <w:sz w:val="16"/>
                <w:szCs w:val="16"/>
              </w:rPr>
              <w:t>manufacturer</w:t>
            </w:r>
          </w:p>
          <w:p w14:paraId="33B3D7D2" w14:textId="77777777" w:rsidR="00EC515C" w:rsidRPr="009B4AD5" w:rsidRDefault="00EC515C" w:rsidP="00A35DE2">
            <w:pPr>
              <w:pStyle w:val="TableParagraph"/>
              <w:numPr>
                <w:ilvl w:val="0"/>
                <w:numId w:val="314"/>
              </w:numPr>
              <w:tabs>
                <w:tab w:val="left" w:pos="216"/>
              </w:tabs>
              <w:spacing w:before="1"/>
              <w:ind w:right="478"/>
              <w:rPr>
                <w:rFonts w:asciiTheme="minorHAnsi" w:hAnsiTheme="minorHAnsi" w:cstheme="minorHAnsi"/>
                <w:sz w:val="16"/>
                <w:szCs w:val="16"/>
              </w:rPr>
            </w:pPr>
            <w:r w:rsidRPr="009B4AD5">
              <w:rPr>
                <w:rFonts w:asciiTheme="minorHAnsi" w:hAnsiTheme="minorHAnsi" w:cstheme="minorHAnsi"/>
                <w:sz w:val="16"/>
                <w:szCs w:val="16"/>
              </w:rPr>
              <w:t>Operate and maintain tool in accordance with manufacturer's instructions to minimize dust</w:t>
            </w:r>
            <w:r w:rsidRPr="009B4AD5">
              <w:rPr>
                <w:rFonts w:asciiTheme="minorHAnsi" w:hAnsiTheme="minorHAnsi" w:cstheme="minorHAnsi"/>
                <w:spacing w:val="-8"/>
                <w:sz w:val="16"/>
                <w:szCs w:val="16"/>
              </w:rPr>
              <w:t xml:space="preserve"> </w:t>
            </w:r>
            <w:r w:rsidRPr="009B4AD5">
              <w:rPr>
                <w:rFonts w:asciiTheme="minorHAnsi" w:hAnsiTheme="minorHAnsi" w:cstheme="minorHAnsi"/>
                <w:sz w:val="16"/>
                <w:szCs w:val="16"/>
              </w:rPr>
              <w:t>emissions</w:t>
            </w:r>
          </w:p>
          <w:p w14:paraId="156B50A9" w14:textId="77777777" w:rsidR="00EC515C" w:rsidRPr="009B4AD5" w:rsidRDefault="00EC515C" w:rsidP="00A35DE2">
            <w:pPr>
              <w:pStyle w:val="TableParagraph"/>
              <w:numPr>
                <w:ilvl w:val="0"/>
                <w:numId w:val="314"/>
              </w:numPr>
              <w:tabs>
                <w:tab w:val="left" w:pos="216"/>
              </w:tabs>
              <w:spacing w:before="1"/>
              <w:ind w:right="429"/>
              <w:jc w:val="both"/>
              <w:rPr>
                <w:rFonts w:asciiTheme="minorHAnsi" w:hAnsiTheme="minorHAnsi" w:cstheme="minorHAnsi"/>
                <w:sz w:val="16"/>
                <w:szCs w:val="16"/>
              </w:rPr>
            </w:pPr>
            <w:r w:rsidRPr="009B4AD5">
              <w:rPr>
                <w:rFonts w:asciiTheme="minorHAnsi" w:hAnsiTheme="minorHAnsi" w:cstheme="minorHAnsi"/>
                <w:sz w:val="16"/>
                <w:szCs w:val="16"/>
              </w:rPr>
              <w:t>Dust collector must provide the air flow recommended by the manufacturer, or greater, and have a filter with 99% or greater efficiency and a filter-cleaning</w:t>
            </w:r>
            <w:r w:rsidRPr="009B4AD5">
              <w:rPr>
                <w:rFonts w:asciiTheme="minorHAnsi" w:hAnsiTheme="minorHAnsi" w:cstheme="minorHAnsi"/>
                <w:spacing w:val="-7"/>
                <w:sz w:val="16"/>
                <w:szCs w:val="16"/>
              </w:rPr>
              <w:t xml:space="preserve"> </w:t>
            </w:r>
            <w:r w:rsidRPr="009B4AD5">
              <w:rPr>
                <w:rFonts w:asciiTheme="minorHAnsi" w:hAnsiTheme="minorHAnsi" w:cstheme="minorHAnsi"/>
                <w:sz w:val="16"/>
                <w:szCs w:val="16"/>
              </w:rPr>
              <w:t>mechanism</w:t>
            </w:r>
          </w:p>
          <w:p w14:paraId="51020DCE" w14:textId="77777777" w:rsidR="00EC515C" w:rsidRPr="009B4AD5" w:rsidRDefault="00EC515C" w:rsidP="00A35DE2">
            <w:pPr>
              <w:pStyle w:val="TableParagraph"/>
              <w:numPr>
                <w:ilvl w:val="0"/>
                <w:numId w:val="314"/>
              </w:numPr>
              <w:tabs>
                <w:tab w:val="left" w:pos="216"/>
              </w:tabs>
              <w:ind w:right="340"/>
              <w:jc w:val="both"/>
              <w:rPr>
                <w:rFonts w:asciiTheme="minorHAnsi" w:hAnsiTheme="minorHAnsi" w:cstheme="minorHAnsi"/>
                <w:sz w:val="16"/>
                <w:szCs w:val="16"/>
              </w:rPr>
            </w:pPr>
            <w:r w:rsidRPr="009B4AD5">
              <w:rPr>
                <w:rFonts w:asciiTheme="minorHAnsi" w:hAnsiTheme="minorHAnsi" w:cstheme="minorHAnsi"/>
                <w:sz w:val="16"/>
                <w:szCs w:val="16"/>
              </w:rPr>
              <w:t>When used indoors or in an enclosed area, use a HEPA-filtered vacuum to remove loose dust in between</w:t>
            </w:r>
            <w:r w:rsidRPr="009B4AD5">
              <w:rPr>
                <w:rFonts w:asciiTheme="minorHAnsi" w:hAnsiTheme="minorHAnsi" w:cstheme="minorHAnsi"/>
                <w:spacing w:val="-6"/>
                <w:sz w:val="16"/>
                <w:szCs w:val="16"/>
              </w:rPr>
              <w:t xml:space="preserve"> </w:t>
            </w:r>
            <w:r w:rsidRPr="009B4AD5">
              <w:rPr>
                <w:rFonts w:asciiTheme="minorHAnsi" w:hAnsiTheme="minorHAnsi" w:cstheme="minorHAnsi"/>
                <w:sz w:val="16"/>
                <w:szCs w:val="16"/>
              </w:rPr>
              <w:t>passes</w:t>
            </w:r>
          </w:p>
          <w:p w14:paraId="0CAB0F05" w14:textId="77777777" w:rsidR="00EC515C" w:rsidRPr="009B4AD5" w:rsidRDefault="00EC515C" w:rsidP="00EC515C">
            <w:pPr>
              <w:rPr>
                <w:rFonts w:cstheme="minorHAnsi"/>
                <w:sz w:val="16"/>
                <w:szCs w:val="16"/>
              </w:rPr>
            </w:pPr>
          </w:p>
        </w:tc>
        <w:tc>
          <w:tcPr>
            <w:tcW w:w="778" w:type="dxa"/>
            <w:shd w:val="clear" w:color="auto" w:fill="EEECE1" w:themeFill="background2"/>
            <w:vAlign w:val="center"/>
          </w:tcPr>
          <w:p w14:paraId="196BEF49" w14:textId="300EAF8C" w:rsidR="00EC515C" w:rsidRPr="009B4AD5" w:rsidRDefault="00EC515C" w:rsidP="009B4AD5">
            <w:pPr>
              <w:jc w:val="center"/>
              <w:rPr>
                <w:rFonts w:cstheme="minorHAnsi"/>
                <w:sz w:val="16"/>
                <w:szCs w:val="16"/>
              </w:rPr>
            </w:pPr>
            <w:r w:rsidRPr="009B4AD5">
              <w:rPr>
                <w:rFonts w:cstheme="minorHAnsi"/>
                <w:sz w:val="16"/>
                <w:szCs w:val="16"/>
              </w:rPr>
              <w:t>-</w:t>
            </w:r>
          </w:p>
        </w:tc>
        <w:tc>
          <w:tcPr>
            <w:tcW w:w="778" w:type="dxa"/>
            <w:shd w:val="clear" w:color="auto" w:fill="EEECE1" w:themeFill="background2"/>
            <w:vAlign w:val="center"/>
          </w:tcPr>
          <w:p w14:paraId="5CC78D66" w14:textId="1BCFDBCD" w:rsidR="00EC515C" w:rsidRPr="009B4AD5" w:rsidRDefault="00EC515C" w:rsidP="009B4AD5">
            <w:pPr>
              <w:jc w:val="center"/>
              <w:rPr>
                <w:rFonts w:cstheme="minorHAnsi"/>
                <w:sz w:val="16"/>
                <w:szCs w:val="16"/>
              </w:rPr>
            </w:pPr>
            <w:r w:rsidRPr="009B4AD5">
              <w:rPr>
                <w:rFonts w:cstheme="minorHAnsi"/>
                <w:sz w:val="16"/>
                <w:szCs w:val="16"/>
              </w:rPr>
              <w:t>None</w:t>
            </w:r>
          </w:p>
        </w:tc>
        <w:tc>
          <w:tcPr>
            <w:tcW w:w="779" w:type="dxa"/>
            <w:shd w:val="clear" w:color="auto" w:fill="EEECE1" w:themeFill="background2"/>
            <w:vAlign w:val="center"/>
          </w:tcPr>
          <w:p w14:paraId="6E885FA3" w14:textId="72F34A9F" w:rsidR="00EC515C" w:rsidRPr="009B4AD5" w:rsidRDefault="00EC515C" w:rsidP="009B4AD5">
            <w:pPr>
              <w:jc w:val="center"/>
              <w:rPr>
                <w:rFonts w:cstheme="minorHAnsi"/>
                <w:sz w:val="16"/>
                <w:szCs w:val="16"/>
              </w:rPr>
            </w:pPr>
            <w:r w:rsidRPr="009B4AD5">
              <w:rPr>
                <w:rFonts w:cstheme="minorHAnsi"/>
                <w:sz w:val="16"/>
                <w:szCs w:val="16"/>
              </w:rPr>
              <w:t>None</w:t>
            </w:r>
          </w:p>
        </w:tc>
      </w:tr>
      <w:tr w:rsidR="00EC515C" w14:paraId="40A9F73E" w14:textId="77777777" w:rsidTr="009B4AD5">
        <w:tc>
          <w:tcPr>
            <w:tcW w:w="1870" w:type="dxa"/>
          </w:tcPr>
          <w:p w14:paraId="24F5D68D" w14:textId="77777777" w:rsidR="00EC515C" w:rsidRPr="009B4AD5" w:rsidRDefault="00EC515C" w:rsidP="00EC515C">
            <w:pPr>
              <w:pStyle w:val="TableParagraph"/>
              <w:spacing w:before="154"/>
              <w:ind w:left="71" w:right="162"/>
              <w:rPr>
                <w:rFonts w:asciiTheme="minorHAnsi" w:hAnsiTheme="minorHAnsi" w:cstheme="minorHAnsi"/>
                <w:sz w:val="16"/>
                <w:szCs w:val="16"/>
              </w:rPr>
            </w:pPr>
            <w:r w:rsidRPr="009B4AD5">
              <w:rPr>
                <w:rFonts w:asciiTheme="minorHAnsi" w:hAnsiTheme="minorHAnsi" w:cstheme="minorHAnsi"/>
                <w:sz w:val="16"/>
                <w:szCs w:val="16"/>
              </w:rPr>
              <w:t>Small drivable milling machines (less than half-lane)</w:t>
            </w:r>
          </w:p>
          <w:p w14:paraId="5D587335" w14:textId="77777777" w:rsidR="00EC515C" w:rsidRPr="009B4AD5" w:rsidRDefault="00EC515C" w:rsidP="00EC515C">
            <w:pPr>
              <w:rPr>
                <w:rFonts w:cstheme="minorHAnsi"/>
                <w:sz w:val="16"/>
                <w:szCs w:val="16"/>
              </w:rPr>
            </w:pPr>
          </w:p>
        </w:tc>
        <w:tc>
          <w:tcPr>
            <w:tcW w:w="5145" w:type="dxa"/>
          </w:tcPr>
          <w:p w14:paraId="0CE2AF1F" w14:textId="77777777" w:rsidR="00EC515C" w:rsidRPr="009B4AD5" w:rsidRDefault="00EC515C" w:rsidP="00A35DE2">
            <w:pPr>
              <w:pStyle w:val="TableParagraph"/>
              <w:numPr>
                <w:ilvl w:val="0"/>
                <w:numId w:val="313"/>
              </w:numPr>
              <w:tabs>
                <w:tab w:val="left" w:pos="216"/>
              </w:tabs>
              <w:spacing w:before="43"/>
              <w:ind w:right="202"/>
              <w:rPr>
                <w:rFonts w:asciiTheme="minorHAnsi" w:hAnsiTheme="minorHAnsi" w:cstheme="minorHAnsi"/>
                <w:sz w:val="16"/>
                <w:szCs w:val="16"/>
              </w:rPr>
            </w:pPr>
            <w:r w:rsidRPr="009B4AD5">
              <w:rPr>
                <w:rFonts w:asciiTheme="minorHAnsi" w:hAnsiTheme="minorHAnsi" w:cstheme="minorHAnsi"/>
                <w:sz w:val="16"/>
                <w:szCs w:val="16"/>
              </w:rPr>
              <w:t>Use a machine equipped with supplemental water sprays designed to suppress dust. Water must be combined with a</w:t>
            </w:r>
            <w:r w:rsidRPr="009B4AD5">
              <w:rPr>
                <w:rFonts w:asciiTheme="minorHAnsi" w:hAnsiTheme="minorHAnsi" w:cstheme="minorHAnsi"/>
                <w:spacing w:val="-17"/>
                <w:sz w:val="16"/>
                <w:szCs w:val="16"/>
              </w:rPr>
              <w:t xml:space="preserve"> </w:t>
            </w:r>
            <w:r w:rsidRPr="009B4AD5">
              <w:rPr>
                <w:rFonts w:asciiTheme="minorHAnsi" w:hAnsiTheme="minorHAnsi" w:cstheme="minorHAnsi"/>
                <w:sz w:val="16"/>
                <w:szCs w:val="16"/>
              </w:rPr>
              <w:t>surfactant</w:t>
            </w:r>
          </w:p>
          <w:p w14:paraId="6F650164" w14:textId="77777777" w:rsidR="00EC515C" w:rsidRPr="009B4AD5" w:rsidRDefault="00EC515C" w:rsidP="00A35DE2">
            <w:pPr>
              <w:pStyle w:val="TableParagraph"/>
              <w:numPr>
                <w:ilvl w:val="0"/>
                <w:numId w:val="313"/>
              </w:numPr>
              <w:tabs>
                <w:tab w:val="left" w:pos="216"/>
              </w:tabs>
              <w:spacing w:line="202" w:lineRule="exact"/>
              <w:ind w:hanging="145"/>
              <w:rPr>
                <w:rFonts w:asciiTheme="minorHAnsi" w:hAnsiTheme="minorHAnsi" w:cstheme="minorHAnsi"/>
                <w:sz w:val="16"/>
                <w:szCs w:val="16"/>
              </w:rPr>
            </w:pPr>
            <w:r w:rsidRPr="009B4AD5">
              <w:rPr>
                <w:rFonts w:asciiTheme="minorHAnsi" w:hAnsiTheme="minorHAnsi" w:cstheme="minorHAnsi"/>
                <w:sz w:val="16"/>
                <w:szCs w:val="16"/>
              </w:rPr>
              <w:t>Operate and maintain machine to minimize dust</w:t>
            </w:r>
            <w:r w:rsidRPr="009B4AD5">
              <w:rPr>
                <w:rFonts w:asciiTheme="minorHAnsi" w:hAnsiTheme="minorHAnsi" w:cstheme="minorHAnsi"/>
                <w:spacing w:val="-11"/>
                <w:sz w:val="16"/>
                <w:szCs w:val="16"/>
              </w:rPr>
              <w:t xml:space="preserve"> </w:t>
            </w:r>
            <w:r w:rsidRPr="009B4AD5">
              <w:rPr>
                <w:rFonts w:asciiTheme="minorHAnsi" w:hAnsiTheme="minorHAnsi" w:cstheme="minorHAnsi"/>
                <w:sz w:val="16"/>
                <w:szCs w:val="16"/>
              </w:rPr>
              <w:t>emissions</w:t>
            </w:r>
          </w:p>
          <w:p w14:paraId="25489937" w14:textId="77777777" w:rsidR="00EC515C" w:rsidRPr="009B4AD5" w:rsidRDefault="00EC515C" w:rsidP="00EC515C">
            <w:pPr>
              <w:rPr>
                <w:rFonts w:cstheme="minorHAnsi"/>
                <w:sz w:val="16"/>
                <w:szCs w:val="16"/>
              </w:rPr>
            </w:pPr>
          </w:p>
        </w:tc>
        <w:tc>
          <w:tcPr>
            <w:tcW w:w="778" w:type="dxa"/>
            <w:vAlign w:val="center"/>
          </w:tcPr>
          <w:p w14:paraId="6D2A9391" w14:textId="1FF80052" w:rsidR="00EC515C" w:rsidRPr="009B4AD5" w:rsidRDefault="00EC515C" w:rsidP="009B4AD5">
            <w:pPr>
              <w:jc w:val="center"/>
              <w:rPr>
                <w:rFonts w:cstheme="minorHAnsi"/>
                <w:sz w:val="16"/>
                <w:szCs w:val="16"/>
              </w:rPr>
            </w:pPr>
            <w:r w:rsidRPr="009B4AD5">
              <w:rPr>
                <w:rFonts w:cstheme="minorHAnsi"/>
                <w:sz w:val="16"/>
                <w:szCs w:val="16"/>
              </w:rPr>
              <w:t>-</w:t>
            </w:r>
          </w:p>
        </w:tc>
        <w:tc>
          <w:tcPr>
            <w:tcW w:w="778" w:type="dxa"/>
            <w:vAlign w:val="center"/>
          </w:tcPr>
          <w:p w14:paraId="156C118C" w14:textId="371BB734" w:rsidR="00EC515C" w:rsidRPr="009B4AD5" w:rsidRDefault="00EC515C" w:rsidP="009B4AD5">
            <w:pPr>
              <w:jc w:val="center"/>
              <w:rPr>
                <w:rFonts w:cstheme="minorHAnsi"/>
                <w:sz w:val="16"/>
                <w:szCs w:val="16"/>
              </w:rPr>
            </w:pPr>
            <w:r w:rsidRPr="009B4AD5">
              <w:rPr>
                <w:rFonts w:cstheme="minorHAnsi"/>
                <w:sz w:val="16"/>
                <w:szCs w:val="16"/>
              </w:rPr>
              <w:t>None</w:t>
            </w:r>
          </w:p>
        </w:tc>
        <w:tc>
          <w:tcPr>
            <w:tcW w:w="779" w:type="dxa"/>
            <w:vAlign w:val="center"/>
          </w:tcPr>
          <w:p w14:paraId="6DE9E2AD" w14:textId="268AF454" w:rsidR="00EC515C" w:rsidRPr="009B4AD5" w:rsidRDefault="00EC515C" w:rsidP="009B4AD5">
            <w:pPr>
              <w:jc w:val="center"/>
              <w:rPr>
                <w:rFonts w:cstheme="minorHAnsi"/>
                <w:sz w:val="16"/>
                <w:szCs w:val="16"/>
              </w:rPr>
            </w:pPr>
            <w:r w:rsidRPr="009B4AD5">
              <w:rPr>
                <w:rFonts w:cstheme="minorHAnsi"/>
                <w:sz w:val="16"/>
                <w:szCs w:val="16"/>
              </w:rPr>
              <w:t>None</w:t>
            </w:r>
          </w:p>
        </w:tc>
      </w:tr>
      <w:tr w:rsidR="00EC515C" w14:paraId="35CEE800" w14:textId="77777777" w:rsidTr="009B4AD5">
        <w:tc>
          <w:tcPr>
            <w:tcW w:w="1870" w:type="dxa"/>
            <w:vMerge w:val="restart"/>
            <w:shd w:val="clear" w:color="auto" w:fill="EEECE1" w:themeFill="background2"/>
          </w:tcPr>
          <w:p w14:paraId="31182FA4" w14:textId="77777777" w:rsidR="00EC515C" w:rsidRPr="009B4AD5" w:rsidRDefault="00EC515C" w:rsidP="00EC515C">
            <w:pPr>
              <w:pStyle w:val="TableParagraph"/>
              <w:spacing w:before="152"/>
              <w:ind w:left="71" w:right="85"/>
              <w:rPr>
                <w:rFonts w:asciiTheme="minorHAnsi" w:hAnsiTheme="minorHAnsi" w:cstheme="minorHAnsi"/>
                <w:sz w:val="16"/>
                <w:szCs w:val="16"/>
              </w:rPr>
            </w:pPr>
            <w:r w:rsidRPr="009B4AD5">
              <w:rPr>
                <w:rFonts w:asciiTheme="minorHAnsi" w:hAnsiTheme="minorHAnsi" w:cstheme="minorHAnsi"/>
                <w:sz w:val="16"/>
                <w:szCs w:val="16"/>
              </w:rPr>
              <w:t>Large drivable milling machines (half-lane and larger)</w:t>
            </w:r>
          </w:p>
          <w:p w14:paraId="537ECAAE" w14:textId="77777777" w:rsidR="00EC515C" w:rsidRPr="009B4AD5" w:rsidRDefault="00EC515C" w:rsidP="00EC515C">
            <w:pPr>
              <w:rPr>
                <w:rFonts w:cstheme="minorHAnsi"/>
                <w:sz w:val="16"/>
                <w:szCs w:val="16"/>
              </w:rPr>
            </w:pPr>
          </w:p>
        </w:tc>
        <w:tc>
          <w:tcPr>
            <w:tcW w:w="5145" w:type="dxa"/>
            <w:shd w:val="clear" w:color="auto" w:fill="EEECE1" w:themeFill="background2"/>
          </w:tcPr>
          <w:p w14:paraId="432CD016" w14:textId="77777777" w:rsidR="00EC515C" w:rsidRPr="009B4AD5" w:rsidRDefault="00EC515C" w:rsidP="00EC515C">
            <w:pPr>
              <w:pStyle w:val="TableParagraph"/>
              <w:spacing w:before="42"/>
              <w:ind w:left="69"/>
              <w:rPr>
                <w:rFonts w:asciiTheme="minorHAnsi" w:hAnsiTheme="minorHAnsi" w:cstheme="minorHAnsi"/>
                <w:sz w:val="16"/>
                <w:szCs w:val="16"/>
              </w:rPr>
            </w:pPr>
            <w:r w:rsidRPr="009B4AD5">
              <w:rPr>
                <w:rFonts w:asciiTheme="minorHAnsi" w:hAnsiTheme="minorHAnsi" w:cstheme="minorHAnsi"/>
                <w:sz w:val="16"/>
                <w:szCs w:val="16"/>
                <w:u w:val="single"/>
              </w:rPr>
              <w:t>For cuts of any depth on asphalt only</w:t>
            </w:r>
            <w:r w:rsidRPr="009B4AD5">
              <w:rPr>
                <w:rFonts w:asciiTheme="minorHAnsi" w:hAnsiTheme="minorHAnsi" w:cstheme="minorHAnsi"/>
                <w:sz w:val="16"/>
                <w:szCs w:val="16"/>
              </w:rPr>
              <w:t>:</w:t>
            </w:r>
          </w:p>
          <w:p w14:paraId="2937C3B2" w14:textId="77777777" w:rsidR="00EC515C" w:rsidRPr="009B4AD5" w:rsidRDefault="00EC515C" w:rsidP="00A35DE2">
            <w:pPr>
              <w:pStyle w:val="TableParagraph"/>
              <w:numPr>
                <w:ilvl w:val="0"/>
                <w:numId w:val="312"/>
              </w:numPr>
              <w:tabs>
                <w:tab w:val="left" w:pos="214"/>
              </w:tabs>
              <w:spacing w:before="1"/>
              <w:ind w:right="139" w:hanging="144"/>
              <w:rPr>
                <w:rFonts w:asciiTheme="minorHAnsi" w:hAnsiTheme="minorHAnsi" w:cstheme="minorHAnsi"/>
                <w:sz w:val="16"/>
                <w:szCs w:val="16"/>
              </w:rPr>
            </w:pPr>
            <w:r w:rsidRPr="009B4AD5">
              <w:rPr>
                <w:rFonts w:asciiTheme="minorHAnsi" w:hAnsiTheme="minorHAnsi" w:cstheme="minorHAnsi"/>
                <w:sz w:val="16"/>
                <w:szCs w:val="16"/>
              </w:rPr>
              <w:t>Use machine equipped with exhaust ventilation on drum enclosure and supplemental water sprays designed to suppress</w:t>
            </w:r>
            <w:r w:rsidRPr="009B4AD5">
              <w:rPr>
                <w:rFonts w:asciiTheme="minorHAnsi" w:hAnsiTheme="minorHAnsi" w:cstheme="minorHAnsi"/>
                <w:spacing w:val="-12"/>
                <w:sz w:val="16"/>
                <w:szCs w:val="16"/>
              </w:rPr>
              <w:t xml:space="preserve"> </w:t>
            </w:r>
            <w:r w:rsidRPr="009B4AD5">
              <w:rPr>
                <w:rFonts w:asciiTheme="minorHAnsi" w:hAnsiTheme="minorHAnsi" w:cstheme="minorHAnsi"/>
                <w:sz w:val="16"/>
                <w:szCs w:val="16"/>
              </w:rPr>
              <w:t>dust</w:t>
            </w:r>
          </w:p>
          <w:p w14:paraId="5B5B4620" w14:textId="77777777" w:rsidR="00EC515C" w:rsidRPr="009B4AD5" w:rsidRDefault="00EC515C" w:rsidP="00A35DE2">
            <w:pPr>
              <w:pStyle w:val="TableParagraph"/>
              <w:numPr>
                <w:ilvl w:val="0"/>
                <w:numId w:val="312"/>
              </w:numPr>
              <w:tabs>
                <w:tab w:val="left" w:pos="214"/>
              </w:tabs>
              <w:spacing w:before="1"/>
              <w:rPr>
                <w:rFonts w:asciiTheme="minorHAnsi" w:hAnsiTheme="minorHAnsi" w:cstheme="minorHAnsi"/>
                <w:sz w:val="16"/>
                <w:szCs w:val="16"/>
              </w:rPr>
            </w:pPr>
            <w:r w:rsidRPr="009B4AD5">
              <w:rPr>
                <w:rFonts w:asciiTheme="minorHAnsi" w:hAnsiTheme="minorHAnsi" w:cstheme="minorHAnsi"/>
                <w:sz w:val="16"/>
                <w:szCs w:val="16"/>
              </w:rPr>
              <w:t>Operate and maintain machine to minimize dust</w:t>
            </w:r>
            <w:r w:rsidRPr="009B4AD5">
              <w:rPr>
                <w:rFonts w:asciiTheme="minorHAnsi" w:hAnsiTheme="minorHAnsi" w:cstheme="minorHAnsi"/>
                <w:spacing w:val="-10"/>
                <w:sz w:val="16"/>
                <w:szCs w:val="16"/>
              </w:rPr>
              <w:t xml:space="preserve"> </w:t>
            </w:r>
            <w:r w:rsidRPr="009B4AD5">
              <w:rPr>
                <w:rFonts w:asciiTheme="minorHAnsi" w:hAnsiTheme="minorHAnsi" w:cstheme="minorHAnsi"/>
                <w:sz w:val="16"/>
                <w:szCs w:val="16"/>
              </w:rPr>
              <w:t>emissions</w:t>
            </w:r>
          </w:p>
          <w:p w14:paraId="42326827" w14:textId="77777777" w:rsidR="00EC515C" w:rsidRPr="009B4AD5" w:rsidRDefault="00EC515C" w:rsidP="00EC515C">
            <w:pPr>
              <w:rPr>
                <w:rFonts w:cstheme="minorHAnsi"/>
                <w:sz w:val="16"/>
                <w:szCs w:val="16"/>
              </w:rPr>
            </w:pPr>
          </w:p>
        </w:tc>
        <w:tc>
          <w:tcPr>
            <w:tcW w:w="778" w:type="dxa"/>
            <w:shd w:val="clear" w:color="auto" w:fill="EEECE1" w:themeFill="background2"/>
            <w:vAlign w:val="center"/>
          </w:tcPr>
          <w:p w14:paraId="22D26C13" w14:textId="0BDDBF71" w:rsidR="00EC515C" w:rsidRPr="009B4AD5" w:rsidRDefault="00EC515C" w:rsidP="009B4AD5">
            <w:pPr>
              <w:jc w:val="center"/>
              <w:rPr>
                <w:rFonts w:cstheme="minorHAnsi"/>
                <w:sz w:val="16"/>
                <w:szCs w:val="16"/>
              </w:rPr>
            </w:pPr>
            <w:r w:rsidRPr="009B4AD5">
              <w:rPr>
                <w:rFonts w:cstheme="minorHAnsi"/>
                <w:sz w:val="16"/>
                <w:szCs w:val="16"/>
              </w:rPr>
              <w:t>-</w:t>
            </w:r>
          </w:p>
        </w:tc>
        <w:tc>
          <w:tcPr>
            <w:tcW w:w="778" w:type="dxa"/>
            <w:shd w:val="clear" w:color="auto" w:fill="EEECE1" w:themeFill="background2"/>
            <w:vAlign w:val="center"/>
          </w:tcPr>
          <w:p w14:paraId="7D88C873" w14:textId="63AFD679" w:rsidR="00EC515C" w:rsidRPr="009B4AD5" w:rsidRDefault="00EC515C" w:rsidP="009B4AD5">
            <w:pPr>
              <w:jc w:val="center"/>
              <w:rPr>
                <w:rFonts w:cstheme="minorHAnsi"/>
                <w:sz w:val="16"/>
                <w:szCs w:val="16"/>
              </w:rPr>
            </w:pPr>
            <w:r w:rsidRPr="009B4AD5">
              <w:rPr>
                <w:rFonts w:cstheme="minorHAnsi"/>
                <w:sz w:val="16"/>
                <w:szCs w:val="16"/>
              </w:rPr>
              <w:t>None</w:t>
            </w:r>
          </w:p>
        </w:tc>
        <w:tc>
          <w:tcPr>
            <w:tcW w:w="779" w:type="dxa"/>
            <w:shd w:val="clear" w:color="auto" w:fill="EEECE1" w:themeFill="background2"/>
            <w:vAlign w:val="center"/>
          </w:tcPr>
          <w:p w14:paraId="037EE2C9" w14:textId="5F1ED9BF" w:rsidR="00EC515C" w:rsidRPr="009B4AD5" w:rsidRDefault="00EC515C" w:rsidP="009B4AD5">
            <w:pPr>
              <w:jc w:val="center"/>
              <w:rPr>
                <w:rFonts w:cstheme="minorHAnsi"/>
                <w:sz w:val="16"/>
                <w:szCs w:val="16"/>
              </w:rPr>
            </w:pPr>
            <w:r w:rsidRPr="009B4AD5">
              <w:rPr>
                <w:rFonts w:cstheme="minorHAnsi"/>
                <w:sz w:val="16"/>
                <w:szCs w:val="16"/>
              </w:rPr>
              <w:t>None</w:t>
            </w:r>
          </w:p>
        </w:tc>
      </w:tr>
      <w:tr w:rsidR="00EC515C" w14:paraId="464D4788" w14:textId="77777777" w:rsidTr="009B4AD5">
        <w:tc>
          <w:tcPr>
            <w:tcW w:w="1870" w:type="dxa"/>
            <w:vMerge/>
            <w:shd w:val="clear" w:color="auto" w:fill="EEECE1" w:themeFill="background2"/>
          </w:tcPr>
          <w:p w14:paraId="5DA71D91" w14:textId="77777777" w:rsidR="00EC515C" w:rsidRPr="009B4AD5" w:rsidRDefault="00EC515C" w:rsidP="00EC515C">
            <w:pPr>
              <w:rPr>
                <w:rFonts w:cstheme="minorHAnsi"/>
                <w:sz w:val="16"/>
                <w:szCs w:val="16"/>
              </w:rPr>
            </w:pPr>
          </w:p>
        </w:tc>
        <w:tc>
          <w:tcPr>
            <w:tcW w:w="5145" w:type="dxa"/>
            <w:shd w:val="clear" w:color="auto" w:fill="EEECE1" w:themeFill="background2"/>
          </w:tcPr>
          <w:p w14:paraId="15E5FA5B" w14:textId="77777777" w:rsidR="00EC515C" w:rsidRPr="009B4AD5" w:rsidRDefault="00EC515C" w:rsidP="00EC515C">
            <w:pPr>
              <w:pStyle w:val="TableParagraph"/>
              <w:spacing w:before="42" w:line="179" w:lineRule="exact"/>
              <w:ind w:left="69"/>
              <w:rPr>
                <w:rFonts w:asciiTheme="minorHAnsi" w:hAnsiTheme="minorHAnsi" w:cstheme="minorHAnsi"/>
                <w:sz w:val="16"/>
                <w:szCs w:val="16"/>
              </w:rPr>
            </w:pPr>
            <w:r w:rsidRPr="009B4AD5">
              <w:rPr>
                <w:rFonts w:asciiTheme="minorHAnsi" w:hAnsiTheme="minorHAnsi" w:cstheme="minorHAnsi"/>
                <w:sz w:val="16"/>
                <w:szCs w:val="16"/>
                <w:u w:val="single"/>
              </w:rPr>
              <w:t>For cuts of four inches in depth or less on any substrate</w:t>
            </w:r>
            <w:r w:rsidRPr="009B4AD5">
              <w:rPr>
                <w:rFonts w:asciiTheme="minorHAnsi" w:hAnsiTheme="minorHAnsi" w:cstheme="minorHAnsi"/>
                <w:sz w:val="16"/>
                <w:szCs w:val="16"/>
              </w:rPr>
              <w:t>:</w:t>
            </w:r>
          </w:p>
          <w:p w14:paraId="32C23CC4" w14:textId="77777777" w:rsidR="00EC515C" w:rsidRPr="009B4AD5" w:rsidRDefault="00EC515C" w:rsidP="00A35DE2">
            <w:pPr>
              <w:pStyle w:val="TableParagraph"/>
              <w:numPr>
                <w:ilvl w:val="0"/>
                <w:numId w:val="311"/>
              </w:numPr>
              <w:tabs>
                <w:tab w:val="left" w:pos="214"/>
              </w:tabs>
              <w:ind w:right="139" w:hanging="144"/>
              <w:rPr>
                <w:rFonts w:asciiTheme="minorHAnsi" w:hAnsiTheme="minorHAnsi" w:cstheme="minorHAnsi"/>
                <w:sz w:val="16"/>
                <w:szCs w:val="16"/>
              </w:rPr>
            </w:pPr>
            <w:r w:rsidRPr="009B4AD5">
              <w:rPr>
                <w:rFonts w:asciiTheme="minorHAnsi" w:hAnsiTheme="minorHAnsi" w:cstheme="minorHAnsi"/>
                <w:sz w:val="16"/>
                <w:szCs w:val="16"/>
              </w:rPr>
              <w:t>Use machine equipped with exhaust ventilation on drum enclosure and supplemental water sprays designed to suppress</w:t>
            </w:r>
            <w:r w:rsidRPr="009B4AD5">
              <w:rPr>
                <w:rFonts w:asciiTheme="minorHAnsi" w:hAnsiTheme="minorHAnsi" w:cstheme="minorHAnsi"/>
                <w:spacing w:val="-12"/>
                <w:sz w:val="16"/>
                <w:szCs w:val="16"/>
              </w:rPr>
              <w:t xml:space="preserve"> </w:t>
            </w:r>
            <w:r w:rsidRPr="009B4AD5">
              <w:rPr>
                <w:rFonts w:asciiTheme="minorHAnsi" w:hAnsiTheme="minorHAnsi" w:cstheme="minorHAnsi"/>
                <w:sz w:val="16"/>
                <w:szCs w:val="16"/>
              </w:rPr>
              <w:t>dust</w:t>
            </w:r>
          </w:p>
          <w:p w14:paraId="60A1FE86" w14:textId="77777777" w:rsidR="00EC515C" w:rsidRPr="009B4AD5" w:rsidRDefault="00EC515C" w:rsidP="00A35DE2">
            <w:pPr>
              <w:pStyle w:val="TableParagraph"/>
              <w:numPr>
                <w:ilvl w:val="0"/>
                <w:numId w:val="311"/>
              </w:numPr>
              <w:tabs>
                <w:tab w:val="left" w:pos="214"/>
              </w:tabs>
              <w:rPr>
                <w:rFonts w:asciiTheme="minorHAnsi" w:hAnsiTheme="minorHAnsi" w:cstheme="minorHAnsi"/>
                <w:sz w:val="16"/>
                <w:szCs w:val="16"/>
              </w:rPr>
            </w:pPr>
            <w:r w:rsidRPr="009B4AD5">
              <w:rPr>
                <w:rFonts w:asciiTheme="minorHAnsi" w:hAnsiTheme="minorHAnsi" w:cstheme="minorHAnsi"/>
                <w:sz w:val="16"/>
                <w:szCs w:val="16"/>
              </w:rPr>
              <w:t>Operate and maintain machine to minimize dust</w:t>
            </w:r>
            <w:r w:rsidRPr="009B4AD5">
              <w:rPr>
                <w:rFonts w:asciiTheme="minorHAnsi" w:hAnsiTheme="minorHAnsi" w:cstheme="minorHAnsi"/>
                <w:spacing w:val="-10"/>
                <w:sz w:val="16"/>
                <w:szCs w:val="16"/>
              </w:rPr>
              <w:t xml:space="preserve"> </w:t>
            </w:r>
            <w:r w:rsidRPr="009B4AD5">
              <w:rPr>
                <w:rFonts w:asciiTheme="minorHAnsi" w:hAnsiTheme="minorHAnsi" w:cstheme="minorHAnsi"/>
                <w:sz w:val="16"/>
                <w:szCs w:val="16"/>
              </w:rPr>
              <w:t>emissions</w:t>
            </w:r>
          </w:p>
          <w:p w14:paraId="6F262E25" w14:textId="77777777" w:rsidR="00EC515C" w:rsidRPr="009B4AD5" w:rsidRDefault="00EC515C" w:rsidP="00EC515C">
            <w:pPr>
              <w:rPr>
                <w:rFonts w:cstheme="minorHAnsi"/>
                <w:sz w:val="16"/>
                <w:szCs w:val="16"/>
              </w:rPr>
            </w:pPr>
          </w:p>
        </w:tc>
        <w:tc>
          <w:tcPr>
            <w:tcW w:w="778" w:type="dxa"/>
            <w:shd w:val="clear" w:color="auto" w:fill="EEECE1" w:themeFill="background2"/>
            <w:vAlign w:val="center"/>
          </w:tcPr>
          <w:p w14:paraId="26C545EB" w14:textId="3881233E" w:rsidR="00EC515C" w:rsidRPr="009B4AD5" w:rsidRDefault="00EC515C" w:rsidP="009B4AD5">
            <w:pPr>
              <w:jc w:val="center"/>
              <w:rPr>
                <w:rFonts w:cstheme="minorHAnsi"/>
                <w:sz w:val="16"/>
                <w:szCs w:val="16"/>
              </w:rPr>
            </w:pPr>
            <w:r w:rsidRPr="009B4AD5">
              <w:rPr>
                <w:rFonts w:cstheme="minorHAnsi"/>
                <w:sz w:val="16"/>
                <w:szCs w:val="16"/>
              </w:rPr>
              <w:t>-</w:t>
            </w:r>
          </w:p>
        </w:tc>
        <w:tc>
          <w:tcPr>
            <w:tcW w:w="778" w:type="dxa"/>
            <w:shd w:val="clear" w:color="auto" w:fill="EEECE1" w:themeFill="background2"/>
            <w:vAlign w:val="center"/>
          </w:tcPr>
          <w:p w14:paraId="7918013D" w14:textId="60C4134A" w:rsidR="00EC515C" w:rsidRPr="009B4AD5" w:rsidRDefault="00EC515C" w:rsidP="009B4AD5">
            <w:pPr>
              <w:jc w:val="center"/>
              <w:rPr>
                <w:rFonts w:cstheme="minorHAnsi"/>
                <w:sz w:val="16"/>
                <w:szCs w:val="16"/>
              </w:rPr>
            </w:pPr>
            <w:r w:rsidRPr="009B4AD5">
              <w:rPr>
                <w:rFonts w:cstheme="minorHAnsi"/>
                <w:sz w:val="16"/>
                <w:szCs w:val="16"/>
              </w:rPr>
              <w:t>None</w:t>
            </w:r>
          </w:p>
        </w:tc>
        <w:tc>
          <w:tcPr>
            <w:tcW w:w="779" w:type="dxa"/>
            <w:shd w:val="clear" w:color="auto" w:fill="EEECE1" w:themeFill="background2"/>
            <w:vAlign w:val="center"/>
          </w:tcPr>
          <w:p w14:paraId="28F47C32" w14:textId="7377797E" w:rsidR="00EC515C" w:rsidRPr="009B4AD5" w:rsidRDefault="00EC515C" w:rsidP="009B4AD5">
            <w:pPr>
              <w:jc w:val="center"/>
              <w:rPr>
                <w:rFonts w:cstheme="minorHAnsi"/>
                <w:sz w:val="16"/>
                <w:szCs w:val="16"/>
              </w:rPr>
            </w:pPr>
            <w:r w:rsidRPr="009B4AD5">
              <w:rPr>
                <w:rFonts w:cstheme="minorHAnsi"/>
                <w:sz w:val="16"/>
                <w:szCs w:val="16"/>
              </w:rPr>
              <w:t>None</w:t>
            </w:r>
          </w:p>
        </w:tc>
      </w:tr>
      <w:tr w:rsidR="00EC515C" w14:paraId="785A61A5" w14:textId="77777777" w:rsidTr="009B4AD5">
        <w:tc>
          <w:tcPr>
            <w:tcW w:w="1870" w:type="dxa"/>
            <w:vMerge/>
            <w:shd w:val="clear" w:color="auto" w:fill="EEECE1" w:themeFill="background2"/>
          </w:tcPr>
          <w:p w14:paraId="1DBDFD2E" w14:textId="77777777" w:rsidR="00EC515C" w:rsidRPr="009B4AD5" w:rsidRDefault="00EC515C" w:rsidP="00EC515C">
            <w:pPr>
              <w:rPr>
                <w:rFonts w:cstheme="minorHAnsi"/>
                <w:sz w:val="16"/>
                <w:szCs w:val="16"/>
              </w:rPr>
            </w:pPr>
          </w:p>
        </w:tc>
        <w:tc>
          <w:tcPr>
            <w:tcW w:w="5145" w:type="dxa"/>
            <w:shd w:val="clear" w:color="auto" w:fill="EEECE1" w:themeFill="background2"/>
          </w:tcPr>
          <w:p w14:paraId="1CA6A036" w14:textId="455BBEE6" w:rsidR="00EC515C" w:rsidRPr="009B4AD5" w:rsidRDefault="00EC515C" w:rsidP="009B4AD5">
            <w:pPr>
              <w:jc w:val="center"/>
              <w:rPr>
                <w:rFonts w:cstheme="minorHAnsi"/>
                <w:b/>
                <w:bCs/>
                <w:sz w:val="16"/>
                <w:szCs w:val="16"/>
              </w:rPr>
            </w:pPr>
            <w:r w:rsidRPr="009B4AD5">
              <w:rPr>
                <w:rFonts w:cstheme="minorHAnsi"/>
                <w:b/>
                <w:bCs/>
                <w:sz w:val="16"/>
                <w:szCs w:val="16"/>
              </w:rPr>
              <w:t>OR</w:t>
            </w:r>
          </w:p>
        </w:tc>
        <w:tc>
          <w:tcPr>
            <w:tcW w:w="778" w:type="dxa"/>
            <w:shd w:val="clear" w:color="auto" w:fill="A6A6A6" w:themeFill="background1" w:themeFillShade="A6"/>
            <w:vAlign w:val="center"/>
          </w:tcPr>
          <w:p w14:paraId="3F5CEA92" w14:textId="77777777" w:rsidR="00EC515C" w:rsidRPr="009B4AD5" w:rsidRDefault="00EC515C" w:rsidP="009B4AD5">
            <w:pPr>
              <w:jc w:val="center"/>
              <w:rPr>
                <w:rFonts w:cstheme="minorHAnsi"/>
                <w:sz w:val="16"/>
                <w:szCs w:val="16"/>
              </w:rPr>
            </w:pPr>
          </w:p>
        </w:tc>
        <w:tc>
          <w:tcPr>
            <w:tcW w:w="778" w:type="dxa"/>
            <w:shd w:val="clear" w:color="auto" w:fill="A6A6A6" w:themeFill="background1" w:themeFillShade="A6"/>
            <w:vAlign w:val="center"/>
          </w:tcPr>
          <w:p w14:paraId="6A9FAA4B" w14:textId="77777777" w:rsidR="00EC515C" w:rsidRPr="009B4AD5" w:rsidRDefault="00EC515C" w:rsidP="009B4AD5">
            <w:pPr>
              <w:jc w:val="center"/>
              <w:rPr>
                <w:rFonts w:cstheme="minorHAnsi"/>
                <w:sz w:val="16"/>
                <w:szCs w:val="16"/>
              </w:rPr>
            </w:pPr>
          </w:p>
        </w:tc>
        <w:tc>
          <w:tcPr>
            <w:tcW w:w="779" w:type="dxa"/>
            <w:shd w:val="clear" w:color="auto" w:fill="A6A6A6" w:themeFill="background1" w:themeFillShade="A6"/>
            <w:vAlign w:val="center"/>
          </w:tcPr>
          <w:p w14:paraId="0A54F57D" w14:textId="77777777" w:rsidR="00EC515C" w:rsidRPr="009B4AD5" w:rsidRDefault="00EC515C" w:rsidP="009B4AD5">
            <w:pPr>
              <w:jc w:val="center"/>
              <w:rPr>
                <w:rFonts w:cstheme="minorHAnsi"/>
                <w:sz w:val="16"/>
                <w:szCs w:val="16"/>
              </w:rPr>
            </w:pPr>
          </w:p>
        </w:tc>
      </w:tr>
      <w:tr w:rsidR="00EC515C" w14:paraId="1318C812" w14:textId="77777777" w:rsidTr="009B4AD5">
        <w:tc>
          <w:tcPr>
            <w:tcW w:w="1870" w:type="dxa"/>
            <w:vMerge/>
            <w:shd w:val="clear" w:color="auto" w:fill="EEECE1" w:themeFill="background2"/>
          </w:tcPr>
          <w:p w14:paraId="3E6101B6" w14:textId="77777777" w:rsidR="00EC515C" w:rsidRPr="009B4AD5" w:rsidRDefault="00EC515C" w:rsidP="00EC515C">
            <w:pPr>
              <w:rPr>
                <w:rFonts w:cstheme="minorHAnsi"/>
                <w:sz w:val="16"/>
                <w:szCs w:val="16"/>
              </w:rPr>
            </w:pPr>
          </w:p>
        </w:tc>
        <w:tc>
          <w:tcPr>
            <w:tcW w:w="5145" w:type="dxa"/>
            <w:shd w:val="clear" w:color="auto" w:fill="EEECE1" w:themeFill="background2"/>
          </w:tcPr>
          <w:p w14:paraId="4A281F0C" w14:textId="77777777" w:rsidR="00EC515C" w:rsidRPr="009B4AD5" w:rsidRDefault="00EC515C" w:rsidP="00A35DE2">
            <w:pPr>
              <w:pStyle w:val="TableParagraph"/>
              <w:numPr>
                <w:ilvl w:val="0"/>
                <w:numId w:val="310"/>
              </w:numPr>
              <w:tabs>
                <w:tab w:val="left" w:pos="214"/>
              </w:tabs>
              <w:spacing w:before="40"/>
              <w:ind w:right="90"/>
              <w:rPr>
                <w:rFonts w:asciiTheme="minorHAnsi" w:hAnsiTheme="minorHAnsi" w:cstheme="minorHAnsi"/>
                <w:sz w:val="16"/>
                <w:szCs w:val="16"/>
              </w:rPr>
            </w:pPr>
            <w:r w:rsidRPr="009B4AD5">
              <w:rPr>
                <w:rFonts w:asciiTheme="minorHAnsi" w:hAnsiTheme="minorHAnsi" w:cstheme="minorHAnsi"/>
                <w:sz w:val="16"/>
                <w:szCs w:val="16"/>
              </w:rPr>
              <w:t>Use a machine equipped with supplemental water spray designed to suppress dust. Water must be combined with a</w:t>
            </w:r>
            <w:r w:rsidRPr="009B4AD5">
              <w:rPr>
                <w:rFonts w:asciiTheme="minorHAnsi" w:hAnsiTheme="minorHAnsi" w:cstheme="minorHAnsi"/>
                <w:spacing w:val="-12"/>
                <w:sz w:val="16"/>
                <w:szCs w:val="16"/>
              </w:rPr>
              <w:t xml:space="preserve"> </w:t>
            </w:r>
            <w:r w:rsidRPr="009B4AD5">
              <w:rPr>
                <w:rFonts w:asciiTheme="minorHAnsi" w:hAnsiTheme="minorHAnsi" w:cstheme="minorHAnsi"/>
                <w:sz w:val="16"/>
                <w:szCs w:val="16"/>
              </w:rPr>
              <w:t>surfactant</w:t>
            </w:r>
          </w:p>
          <w:p w14:paraId="003BDB44" w14:textId="22727524" w:rsidR="00EC515C" w:rsidRDefault="00EC515C" w:rsidP="00A35DE2">
            <w:pPr>
              <w:pStyle w:val="TableParagraph"/>
              <w:numPr>
                <w:ilvl w:val="0"/>
                <w:numId w:val="310"/>
              </w:numPr>
              <w:tabs>
                <w:tab w:val="left" w:pos="214"/>
              </w:tabs>
              <w:spacing w:before="1"/>
              <w:ind w:hanging="145"/>
              <w:rPr>
                <w:rFonts w:asciiTheme="minorHAnsi" w:hAnsiTheme="minorHAnsi" w:cstheme="minorHAnsi"/>
                <w:sz w:val="16"/>
                <w:szCs w:val="16"/>
              </w:rPr>
            </w:pPr>
            <w:r w:rsidRPr="009B4AD5">
              <w:rPr>
                <w:rFonts w:asciiTheme="minorHAnsi" w:hAnsiTheme="minorHAnsi" w:cstheme="minorHAnsi"/>
                <w:sz w:val="16"/>
                <w:szCs w:val="16"/>
              </w:rPr>
              <w:t>Operate and maintain machine to minimize dust</w:t>
            </w:r>
            <w:r w:rsidRPr="009B4AD5">
              <w:rPr>
                <w:rFonts w:asciiTheme="minorHAnsi" w:hAnsiTheme="minorHAnsi" w:cstheme="minorHAnsi"/>
                <w:spacing w:val="-11"/>
                <w:sz w:val="16"/>
                <w:szCs w:val="16"/>
              </w:rPr>
              <w:t xml:space="preserve"> </w:t>
            </w:r>
            <w:r w:rsidRPr="009B4AD5">
              <w:rPr>
                <w:rFonts w:asciiTheme="minorHAnsi" w:hAnsiTheme="minorHAnsi" w:cstheme="minorHAnsi"/>
                <w:sz w:val="16"/>
                <w:szCs w:val="16"/>
              </w:rPr>
              <w:t>emissions</w:t>
            </w:r>
          </w:p>
          <w:p w14:paraId="1C04B1E8" w14:textId="7B29E439" w:rsidR="009B4AD5" w:rsidRDefault="009B4AD5" w:rsidP="009B4AD5">
            <w:pPr>
              <w:pStyle w:val="TableParagraph"/>
              <w:tabs>
                <w:tab w:val="left" w:pos="214"/>
              </w:tabs>
              <w:spacing w:before="1"/>
              <w:rPr>
                <w:rFonts w:asciiTheme="minorHAnsi" w:hAnsiTheme="minorHAnsi" w:cstheme="minorHAnsi"/>
                <w:sz w:val="16"/>
                <w:szCs w:val="16"/>
              </w:rPr>
            </w:pPr>
          </w:p>
          <w:p w14:paraId="112561D6" w14:textId="6226FD6C" w:rsidR="009B4AD5" w:rsidRDefault="009B4AD5" w:rsidP="009B4AD5">
            <w:pPr>
              <w:pStyle w:val="TableParagraph"/>
              <w:tabs>
                <w:tab w:val="left" w:pos="214"/>
              </w:tabs>
              <w:spacing w:before="1"/>
              <w:rPr>
                <w:rFonts w:asciiTheme="minorHAnsi" w:hAnsiTheme="minorHAnsi" w:cstheme="minorHAnsi"/>
                <w:sz w:val="16"/>
                <w:szCs w:val="16"/>
              </w:rPr>
            </w:pPr>
          </w:p>
          <w:p w14:paraId="0CD4F84C" w14:textId="3304E51B" w:rsidR="009B4AD5" w:rsidRDefault="009B4AD5" w:rsidP="009B4AD5">
            <w:pPr>
              <w:pStyle w:val="TableParagraph"/>
              <w:tabs>
                <w:tab w:val="left" w:pos="214"/>
              </w:tabs>
              <w:spacing w:before="1"/>
              <w:rPr>
                <w:rFonts w:asciiTheme="minorHAnsi" w:hAnsiTheme="minorHAnsi" w:cstheme="minorHAnsi"/>
                <w:sz w:val="16"/>
                <w:szCs w:val="16"/>
              </w:rPr>
            </w:pPr>
          </w:p>
          <w:p w14:paraId="5DD61692" w14:textId="792CD01A" w:rsidR="009B4AD5" w:rsidRDefault="009B4AD5" w:rsidP="009B4AD5">
            <w:pPr>
              <w:pStyle w:val="TableParagraph"/>
              <w:tabs>
                <w:tab w:val="left" w:pos="214"/>
              </w:tabs>
              <w:spacing w:before="1"/>
              <w:rPr>
                <w:rFonts w:asciiTheme="minorHAnsi" w:hAnsiTheme="minorHAnsi" w:cstheme="minorHAnsi"/>
                <w:sz w:val="16"/>
                <w:szCs w:val="16"/>
              </w:rPr>
            </w:pPr>
          </w:p>
          <w:p w14:paraId="47387952" w14:textId="77777777" w:rsidR="009B4AD5" w:rsidRPr="009B4AD5" w:rsidRDefault="009B4AD5" w:rsidP="009B4AD5">
            <w:pPr>
              <w:pStyle w:val="TableParagraph"/>
              <w:tabs>
                <w:tab w:val="left" w:pos="214"/>
              </w:tabs>
              <w:spacing w:before="1"/>
              <w:rPr>
                <w:rFonts w:asciiTheme="minorHAnsi" w:hAnsiTheme="minorHAnsi" w:cstheme="minorHAnsi"/>
                <w:sz w:val="16"/>
                <w:szCs w:val="16"/>
              </w:rPr>
            </w:pPr>
          </w:p>
          <w:p w14:paraId="2A8B65E1" w14:textId="77777777" w:rsidR="00EC515C" w:rsidRPr="009B4AD5" w:rsidRDefault="00EC515C" w:rsidP="00EC515C">
            <w:pPr>
              <w:rPr>
                <w:rFonts w:cstheme="minorHAnsi"/>
                <w:sz w:val="16"/>
                <w:szCs w:val="16"/>
              </w:rPr>
            </w:pPr>
          </w:p>
        </w:tc>
        <w:tc>
          <w:tcPr>
            <w:tcW w:w="778" w:type="dxa"/>
            <w:shd w:val="clear" w:color="auto" w:fill="EEECE1" w:themeFill="background2"/>
            <w:vAlign w:val="center"/>
          </w:tcPr>
          <w:p w14:paraId="40D03C82" w14:textId="30CEDB67" w:rsidR="00EC515C" w:rsidRPr="009B4AD5" w:rsidRDefault="00EC515C" w:rsidP="009B4AD5">
            <w:pPr>
              <w:jc w:val="center"/>
              <w:rPr>
                <w:rFonts w:cstheme="minorHAnsi"/>
                <w:sz w:val="16"/>
                <w:szCs w:val="16"/>
              </w:rPr>
            </w:pPr>
            <w:r w:rsidRPr="009B4AD5">
              <w:rPr>
                <w:rFonts w:cstheme="minorHAnsi"/>
                <w:sz w:val="16"/>
                <w:szCs w:val="16"/>
              </w:rPr>
              <w:t>-</w:t>
            </w:r>
          </w:p>
        </w:tc>
        <w:tc>
          <w:tcPr>
            <w:tcW w:w="778" w:type="dxa"/>
            <w:shd w:val="clear" w:color="auto" w:fill="EEECE1" w:themeFill="background2"/>
            <w:vAlign w:val="center"/>
          </w:tcPr>
          <w:p w14:paraId="0FAE23EB" w14:textId="15241AF9" w:rsidR="00EC515C" w:rsidRPr="009B4AD5" w:rsidRDefault="00EC515C" w:rsidP="009B4AD5">
            <w:pPr>
              <w:jc w:val="center"/>
              <w:rPr>
                <w:rFonts w:cstheme="minorHAnsi"/>
                <w:sz w:val="16"/>
                <w:szCs w:val="16"/>
              </w:rPr>
            </w:pPr>
            <w:r w:rsidRPr="009B4AD5">
              <w:rPr>
                <w:rFonts w:cstheme="minorHAnsi"/>
                <w:sz w:val="16"/>
                <w:szCs w:val="16"/>
              </w:rPr>
              <w:t>None</w:t>
            </w:r>
          </w:p>
        </w:tc>
        <w:tc>
          <w:tcPr>
            <w:tcW w:w="779" w:type="dxa"/>
            <w:shd w:val="clear" w:color="auto" w:fill="EEECE1" w:themeFill="background2"/>
            <w:vAlign w:val="center"/>
          </w:tcPr>
          <w:p w14:paraId="26A495EF" w14:textId="4532B6BE" w:rsidR="00EC515C" w:rsidRPr="009B4AD5" w:rsidRDefault="00EC515C" w:rsidP="009B4AD5">
            <w:pPr>
              <w:jc w:val="center"/>
              <w:rPr>
                <w:rFonts w:cstheme="minorHAnsi"/>
                <w:sz w:val="16"/>
                <w:szCs w:val="16"/>
              </w:rPr>
            </w:pPr>
            <w:r w:rsidRPr="009B4AD5">
              <w:rPr>
                <w:rFonts w:cstheme="minorHAnsi"/>
                <w:sz w:val="16"/>
                <w:szCs w:val="16"/>
              </w:rPr>
              <w:t>None</w:t>
            </w:r>
          </w:p>
        </w:tc>
      </w:tr>
      <w:tr w:rsidR="009B4AD5" w14:paraId="5080CAFB" w14:textId="77777777" w:rsidTr="009B4AD5">
        <w:tc>
          <w:tcPr>
            <w:tcW w:w="1870" w:type="dxa"/>
            <w:vMerge w:val="restart"/>
            <w:shd w:val="clear" w:color="auto" w:fill="DAEEF3" w:themeFill="accent5" w:themeFillTint="33"/>
            <w:vAlign w:val="center"/>
          </w:tcPr>
          <w:p w14:paraId="390E2B46" w14:textId="5BEF006C" w:rsidR="009B4AD5" w:rsidRPr="009B4AD5" w:rsidRDefault="009B4AD5" w:rsidP="009B4AD5">
            <w:pPr>
              <w:rPr>
                <w:rFonts w:cstheme="minorHAnsi"/>
                <w:sz w:val="16"/>
                <w:szCs w:val="16"/>
              </w:rPr>
            </w:pPr>
            <w:r w:rsidRPr="004E1932">
              <w:rPr>
                <w:rFonts w:cstheme="minorHAnsi"/>
                <w:b/>
                <w:sz w:val="16"/>
                <w:szCs w:val="16"/>
              </w:rPr>
              <w:t>Equipment/Task</w:t>
            </w:r>
          </w:p>
        </w:tc>
        <w:tc>
          <w:tcPr>
            <w:tcW w:w="5145" w:type="dxa"/>
            <w:vMerge w:val="restart"/>
            <w:shd w:val="clear" w:color="auto" w:fill="DAEEF3" w:themeFill="accent5" w:themeFillTint="33"/>
            <w:vAlign w:val="center"/>
          </w:tcPr>
          <w:p w14:paraId="6F9EF717" w14:textId="7AF01C1A" w:rsidR="009B4AD5" w:rsidRPr="009B4AD5" w:rsidRDefault="009B4AD5" w:rsidP="00A35DE2">
            <w:pPr>
              <w:pStyle w:val="TableParagraph"/>
              <w:numPr>
                <w:ilvl w:val="0"/>
                <w:numId w:val="309"/>
              </w:numPr>
              <w:tabs>
                <w:tab w:val="left" w:pos="214"/>
              </w:tabs>
              <w:spacing w:before="40"/>
              <w:ind w:right="272"/>
              <w:rPr>
                <w:rFonts w:asciiTheme="minorHAnsi" w:hAnsiTheme="minorHAnsi" w:cstheme="minorHAnsi"/>
                <w:sz w:val="16"/>
                <w:szCs w:val="16"/>
              </w:rPr>
            </w:pPr>
            <w:r w:rsidRPr="004E1932">
              <w:rPr>
                <w:rFonts w:asciiTheme="minorHAnsi" w:hAnsiTheme="minorHAnsi" w:cstheme="minorHAnsi"/>
                <w:b/>
                <w:sz w:val="16"/>
                <w:szCs w:val="16"/>
              </w:rPr>
              <w:t>Engineering and Work Practice Control Methods</w:t>
            </w:r>
          </w:p>
        </w:tc>
        <w:tc>
          <w:tcPr>
            <w:tcW w:w="2335" w:type="dxa"/>
            <w:gridSpan w:val="3"/>
            <w:shd w:val="clear" w:color="auto" w:fill="DAEEF3" w:themeFill="accent5" w:themeFillTint="33"/>
            <w:vAlign w:val="center"/>
          </w:tcPr>
          <w:p w14:paraId="0FD7450D" w14:textId="0132E53F" w:rsidR="009B4AD5" w:rsidRPr="009B4AD5" w:rsidRDefault="009B4AD5" w:rsidP="009B4AD5">
            <w:pPr>
              <w:jc w:val="center"/>
              <w:rPr>
                <w:rFonts w:cstheme="minorHAnsi"/>
                <w:sz w:val="16"/>
                <w:szCs w:val="16"/>
              </w:rPr>
            </w:pPr>
            <w:r w:rsidRPr="004E1932">
              <w:rPr>
                <w:rFonts w:cstheme="minorHAnsi"/>
                <w:b/>
                <w:sz w:val="16"/>
                <w:szCs w:val="16"/>
              </w:rPr>
              <w:t>Required Respirator Protection and minimum assigned protection factor (APR)</w:t>
            </w:r>
          </w:p>
        </w:tc>
      </w:tr>
      <w:tr w:rsidR="009B4AD5" w14:paraId="4B0F3590" w14:textId="77777777" w:rsidTr="009B4AD5">
        <w:tc>
          <w:tcPr>
            <w:tcW w:w="1870" w:type="dxa"/>
            <w:vMerge/>
            <w:shd w:val="clear" w:color="auto" w:fill="DAEEF3" w:themeFill="accent5" w:themeFillTint="33"/>
          </w:tcPr>
          <w:p w14:paraId="40ED28AA" w14:textId="77777777" w:rsidR="009B4AD5" w:rsidRPr="009B4AD5" w:rsidRDefault="009B4AD5" w:rsidP="009B4AD5">
            <w:pPr>
              <w:rPr>
                <w:rFonts w:cstheme="minorHAnsi"/>
                <w:sz w:val="16"/>
                <w:szCs w:val="16"/>
              </w:rPr>
            </w:pPr>
          </w:p>
        </w:tc>
        <w:tc>
          <w:tcPr>
            <w:tcW w:w="5145" w:type="dxa"/>
            <w:vMerge/>
            <w:shd w:val="clear" w:color="auto" w:fill="DAEEF3" w:themeFill="accent5" w:themeFillTint="33"/>
          </w:tcPr>
          <w:p w14:paraId="653DD5E6" w14:textId="77777777" w:rsidR="009B4AD5" w:rsidRPr="009B4AD5" w:rsidRDefault="009B4AD5" w:rsidP="00A35DE2">
            <w:pPr>
              <w:pStyle w:val="TableParagraph"/>
              <w:numPr>
                <w:ilvl w:val="0"/>
                <w:numId w:val="309"/>
              </w:numPr>
              <w:tabs>
                <w:tab w:val="left" w:pos="214"/>
              </w:tabs>
              <w:spacing w:before="40"/>
              <w:ind w:right="272"/>
              <w:rPr>
                <w:rFonts w:asciiTheme="minorHAnsi" w:hAnsiTheme="minorHAnsi" w:cstheme="minorHAnsi"/>
                <w:sz w:val="16"/>
                <w:szCs w:val="16"/>
              </w:rPr>
            </w:pPr>
          </w:p>
        </w:tc>
        <w:tc>
          <w:tcPr>
            <w:tcW w:w="778" w:type="dxa"/>
            <w:shd w:val="clear" w:color="auto" w:fill="DAEEF3" w:themeFill="accent5" w:themeFillTint="33"/>
            <w:vAlign w:val="center"/>
          </w:tcPr>
          <w:p w14:paraId="1043D816" w14:textId="68027C46" w:rsidR="009B4AD5" w:rsidRPr="009B4AD5" w:rsidRDefault="009B4AD5" w:rsidP="009B4AD5">
            <w:pPr>
              <w:jc w:val="center"/>
              <w:rPr>
                <w:rFonts w:cstheme="minorHAnsi"/>
                <w:sz w:val="16"/>
                <w:szCs w:val="16"/>
              </w:rPr>
            </w:pPr>
            <w:r w:rsidRPr="004E1932">
              <w:rPr>
                <w:rFonts w:cstheme="minorHAnsi"/>
                <w:b/>
                <w:sz w:val="14"/>
                <w:szCs w:val="14"/>
              </w:rPr>
              <w:t>Indoors/outdoors</w:t>
            </w:r>
          </w:p>
        </w:tc>
        <w:tc>
          <w:tcPr>
            <w:tcW w:w="778" w:type="dxa"/>
            <w:shd w:val="clear" w:color="auto" w:fill="DAEEF3" w:themeFill="accent5" w:themeFillTint="33"/>
            <w:vAlign w:val="center"/>
          </w:tcPr>
          <w:p w14:paraId="74B3327E" w14:textId="77777777" w:rsidR="009B4AD5" w:rsidRPr="004E1932" w:rsidRDefault="009B4AD5" w:rsidP="009B4AD5">
            <w:pPr>
              <w:pStyle w:val="TableParagraph"/>
              <w:spacing w:before="42"/>
              <w:ind w:left="49" w:right="50"/>
              <w:jc w:val="center"/>
              <w:rPr>
                <w:rFonts w:asciiTheme="minorHAnsi" w:hAnsiTheme="minorHAnsi" w:cstheme="minorHAnsi"/>
                <w:b/>
                <w:sz w:val="14"/>
                <w:szCs w:val="14"/>
              </w:rPr>
            </w:pPr>
            <w:r w:rsidRPr="004E1932">
              <w:rPr>
                <w:rFonts w:asciiTheme="minorHAnsi" w:hAnsiTheme="minorHAnsi" w:cstheme="minorHAnsi"/>
                <w:b/>
                <w:sz w:val="14"/>
                <w:szCs w:val="14"/>
              </w:rPr>
              <w:t>≤4</w:t>
            </w:r>
          </w:p>
          <w:p w14:paraId="15C57D51" w14:textId="19A4FA25" w:rsidR="009B4AD5" w:rsidRPr="009B4AD5" w:rsidRDefault="009B4AD5" w:rsidP="009B4AD5">
            <w:pPr>
              <w:jc w:val="center"/>
              <w:rPr>
                <w:rFonts w:cstheme="minorHAnsi"/>
                <w:sz w:val="16"/>
                <w:szCs w:val="16"/>
              </w:rPr>
            </w:pPr>
            <w:r w:rsidRPr="004E1932">
              <w:rPr>
                <w:rFonts w:cstheme="minorHAnsi"/>
                <w:b/>
                <w:sz w:val="14"/>
                <w:szCs w:val="14"/>
              </w:rPr>
              <w:t>hr/shift</w:t>
            </w:r>
          </w:p>
        </w:tc>
        <w:tc>
          <w:tcPr>
            <w:tcW w:w="779" w:type="dxa"/>
            <w:shd w:val="clear" w:color="auto" w:fill="DAEEF3" w:themeFill="accent5" w:themeFillTint="33"/>
            <w:vAlign w:val="center"/>
          </w:tcPr>
          <w:p w14:paraId="3C23A11E" w14:textId="77777777" w:rsidR="009B4AD5" w:rsidRPr="004E1932" w:rsidRDefault="009B4AD5" w:rsidP="009B4AD5">
            <w:pPr>
              <w:pStyle w:val="TableParagraph"/>
              <w:spacing w:before="42"/>
              <w:ind w:left="48" w:right="48"/>
              <w:jc w:val="center"/>
              <w:rPr>
                <w:rFonts w:asciiTheme="minorHAnsi" w:hAnsiTheme="minorHAnsi" w:cstheme="minorHAnsi"/>
                <w:b/>
                <w:sz w:val="14"/>
                <w:szCs w:val="14"/>
              </w:rPr>
            </w:pPr>
            <w:r w:rsidRPr="004E1932">
              <w:rPr>
                <w:rFonts w:asciiTheme="minorHAnsi" w:hAnsiTheme="minorHAnsi" w:cstheme="minorHAnsi"/>
                <w:b/>
                <w:sz w:val="14"/>
                <w:szCs w:val="14"/>
              </w:rPr>
              <w:t>&gt;4</w:t>
            </w:r>
          </w:p>
          <w:p w14:paraId="54653E2D" w14:textId="3DE8C22E" w:rsidR="009B4AD5" w:rsidRPr="009B4AD5" w:rsidRDefault="009B4AD5" w:rsidP="009B4AD5">
            <w:pPr>
              <w:jc w:val="center"/>
              <w:rPr>
                <w:rFonts w:cstheme="minorHAnsi"/>
                <w:sz w:val="16"/>
                <w:szCs w:val="16"/>
              </w:rPr>
            </w:pPr>
            <w:r w:rsidRPr="004E1932">
              <w:rPr>
                <w:rFonts w:cstheme="minorHAnsi"/>
                <w:b/>
                <w:sz w:val="14"/>
                <w:szCs w:val="14"/>
              </w:rPr>
              <w:t>hr/shift</w:t>
            </w:r>
          </w:p>
        </w:tc>
      </w:tr>
      <w:tr w:rsidR="009B4AD5" w14:paraId="6227046E" w14:textId="77777777" w:rsidTr="009B4AD5">
        <w:tc>
          <w:tcPr>
            <w:tcW w:w="1870" w:type="dxa"/>
          </w:tcPr>
          <w:p w14:paraId="38C010A3" w14:textId="1457A17C" w:rsidR="009B4AD5" w:rsidRPr="009B4AD5" w:rsidRDefault="009B4AD5" w:rsidP="009B4AD5">
            <w:pPr>
              <w:rPr>
                <w:rFonts w:cstheme="minorHAnsi"/>
                <w:sz w:val="16"/>
                <w:szCs w:val="16"/>
              </w:rPr>
            </w:pPr>
            <w:r w:rsidRPr="009B4AD5">
              <w:rPr>
                <w:rFonts w:cstheme="minorHAnsi"/>
                <w:sz w:val="16"/>
                <w:szCs w:val="16"/>
              </w:rPr>
              <w:t>Crushing machines</w:t>
            </w:r>
          </w:p>
        </w:tc>
        <w:tc>
          <w:tcPr>
            <w:tcW w:w="5145" w:type="dxa"/>
          </w:tcPr>
          <w:p w14:paraId="5FA374FD" w14:textId="77777777" w:rsidR="009B4AD5" w:rsidRPr="009B4AD5" w:rsidRDefault="009B4AD5" w:rsidP="00A35DE2">
            <w:pPr>
              <w:pStyle w:val="TableParagraph"/>
              <w:numPr>
                <w:ilvl w:val="0"/>
                <w:numId w:val="309"/>
              </w:numPr>
              <w:tabs>
                <w:tab w:val="left" w:pos="214"/>
              </w:tabs>
              <w:spacing w:before="40"/>
              <w:ind w:right="272"/>
              <w:rPr>
                <w:rFonts w:asciiTheme="minorHAnsi" w:hAnsiTheme="minorHAnsi" w:cstheme="minorHAnsi"/>
                <w:sz w:val="16"/>
                <w:szCs w:val="16"/>
              </w:rPr>
            </w:pPr>
            <w:r w:rsidRPr="009B4AD5">
              <w:rPr>
                <w:rFonts w:asciiTheme="minorHAnsi" w:hAnsiTheme="minorHAnsi" w:cstheme="minorHAnsi"/>
                <w:sz w:val="16"/>
                <w:szCs w:val="16"/>
              </w:rPr>
              <w:t>Use equipment designed to deliver water spray or mist for dust suppression at crusher and other points where dust is generated (e.g., hoppers, conveyers, sieves/sizing or vibrating</w:t>
            </w:r>
            <w:r w:rsidRPr="009B4AD5">
              <w:rPr>
                <w:rFonts w:asciiTheme="minorHAnsi" w:hAnsiTheme="minorHAnsi" w:cstheme="minorHAnsi"/>
                <w:spacing w:val="-24"/>
                <w:sz w:val="16"/>
                <w:szCs w:val="16"/>
              </w:rPr>
              <w:t xml:space="preserve"> </w:t>
            </w:r>
            <w:r w:rsidRPr="009B4AD5">
              <w:rPr>
                <w:rFonts w:asciiTheme="minorHAnsi" w:hAnsiTheme="minorHAnsi" w:cstheme="minorHAnsi"/>
                <w:sz w:val="16"/>
                <w:szCs w:val="16"/>
              </w:rPr>
              <w:t>components, and discharge</w:t>
            </w:r>
            <w:r w:rsidRPr="009B4AD5">
              <w:rPr>
                <w:rFonts w:asciiTheme="minorHAnsi" w:hAnsiTheme="minorHAnsi" w:cstheme="minorHAnsi"/>
                <w:spacing w:val="-1"/>
                <w:sz w:val="16"/>
                <w:szCs w:val="16"/>
              </w:rPr>
              <w:t xml:space="preserve"> </w:t>
            </w:r>
            <w:r w:rsidRPr="009B4AD5">
              <w:rPr>
                <w:rFonts w:asciiTheme="minorHAnsi" w:hAnsiTheme="minorHAnsi" w:cstheme="minorHAnsi"/>
                <w:sz w:val="16"/>
                <w:szCs w:val="16"/>
              </w:rPr>
              <w:t>points)</w:t>
            </w:r>
          </w:p>
          <w:p w14:paraId="66DF7E53" w14:textId="77777777" w:rsidR="009B4AD5" w:rsidRPr="009B4AD5" w:rsidRDefault="009B4AD5" w:rsidP="00A35DE2">
            <w:pPr>
              <w:pStyle w:val="TableParagraph"/>
              <w:numPr>
                <w:ilvl w:val="0"/>
                <w:numId w:val="309"/>
              </w:numPr>
              <w:tabs>
                <w:tab w:val="left" w:pos="214"/>
              </w:tabs>
              <w:spacing w:before="1"/>
              <w:ind w:right="204" w:hanging="145"/>
              <w:rPr>
                <w:rFonts w:asciiTheme="minorHAnsi" w:hAnsiTheme="minorHAnsi" w:cstheme="minorHAnsi"/>
                <w:sz w:val="16"/>
                <w:szCs w:val="16"/>
              </w:rPr>
            </w:pPr>
            <w:r w:rsidRPr="009B4AD5">
              <w:rPr>
                <w:rFonts w:asciiTheme="minorHAnsi" w:hAnsiTheme="minorHAnsi" w:cstheme="minorHAnsi"/>
                <w:sz w:val="16"/>
                <w:szCs w:val="16"/>
              </w:rPr>
              <w:t>Operate and maintain machine in accordance with manufacturer's instructions to minimize dust</w:t>
            </w:r>
            <w:r w:rsidRPr="009B4AD5">
              <w:rPr>
                <w:rFonts w:asciiTheme="minorHAnsi" w:hAnsiTheme="minorHAnsi" w:cstheme="minorHAnsi"/>
                <w:spacing w:val="-8"/>
                <w:sz w:val="16"/>
                <w:szCs w:val="16"/>
              </w:rPr>
              <w:t xml:space="preserve"> </w:t>
            </w:r>
            <w:r w:rsidRPr="009B4AD5">
              <w:rPr>
                <w:rFonts w:asciiTheme="minorHAnsi" w:hAnsiTheme="minorHAnsi" w:cstheme="minorHAnsi"/>
                <w:sz w:val="16"/>
                <w:szCs w:val="16"/>
              </w:rPr>
              <w:t>emissions</w:t>
            </w:r>
          </w:p>
          <w:p w14:paraId="3B4B1C99" w14:textId="0030B013" w:rsidR="009B4AD5" w:rsidRPr="009B4AD5" w:rsidRDefault="009B4AD5" w:rsidP="00A35DE2">
            <w:pPr>
              <w:pStyle w:val="TableParagraph"/>
              <w:numPr>
                <w:ilvl w:val="0"/>
                <w:numId w:val="309"/>
              </w:numPr>
              <w:tabs>
                <w:tab w:val="left" w:pos="214"/>
              </w:tabs>
              <w:spacing w:before="1"/>
              <w:ind w:right="204" w:hanging="145"/>
              <w:rPr>
                <w:rFonts w:asciiTheme="minorHAnsi" w:hAnsiTheme="minorHAnsi" w:cstheme="minorHAnsi"/>
                <w:sz w:val="16"/>
                <w:szCs w:val="16"/>
              </w:rPr>
            </w:pPr>
            <w:r w:rsidRPr="009B4AD5">
              <w:rPr>
                <w:rFonts w:asciiTheme="minorHAnsi" w:hAnsiTheme="minorHAnsi" w:cstheme="minorHAnsi"/>
                <w:sz w:val="16"/>
                <w:szCs w:val="16"/>
              </w:rPr>
              <w:t>Use a ventilated booth that provides fresh, climate-controlled air to the operator, or a remote control</w:t>
            </w:r>
            <w:r w:rsidRPr="009B4AD5">
              <w:rPr>
                <w:rFonts w:asciiTheme="minorHAnsi" w:hAnsiTheme="minorHAnsi" w:cstheme="minorHAnsi"/>
                <w:spacing w:val="-1"/>
                <w:sz w:val="16"/>
                <w:szCs w:val="16"/>
              </w:rPr>
              <w:t xml:space="preserve"> </w:t>
            </w:r>
            <w:r w:rsidRPr="009B4AD5">
              <w:rPr>
                <w:rFonts w:asciiTheme="minorHAnsi" w:hAnsiTheme="minorHAnsi" w:cstheme="minorHAnsi"/>
                <w:sz w:val="16"/>
                <w:szCs w:val="16"/>
              </w:rPr>
              <w:t>station</w:t>
            </w:r>
          </w:p>
        </w:tc>
        <w:tc>
          <w:tcPr>
            <w:tcW w:w="778" w:type="dxa"/>
            <w:vAlign w:val="center"/>
          </w:tcPr>
          <w:p w14:paraId="4B94FC30" w14:textId="20A2A771" w:rsidR="009B4AD5" w:rsidRPr="009B4AD5" w:rsidRDefault="009B4AD5" w:rsidP="009B4AD5">
            <w:pPr>
              <w:jc w:val="center"/>
              <w:rPr>
                <w:rFonts w:cstheme="minorHAnsi"/>
                <w:sz w:val="16"/>
                <w:szCs w:val="16"/>
              </w:rPr>
            </w:pPr>
            <w:r w:rsidRPr="009B4AD5">
              <w:rPr>
                <w:rFonts w:cstheme="minorHAnsi"/>
                <w:sz w:val="16"/>
                <w:szCs w:val="16"/>
              </w:rPr>
              <w:t>-</w:t>
            </w:r>
          </w:p>
        </w:tc>
        <w:tc>
          <w:tcPr>
            <w:tcW w:w="778" w:type="dxa"/>
            <w:vAlign w:val="center"/>
          </w:tcPr>
          <w:p w14:paraId="2D9B98C7" w14:textId="35D34D31" w:rsidR="009B4AD5" w:rsidRPr="009B4AD5" w:rsidRDefault="009B4AD5" w:rsidP="009B4AD5">
            <w:pPr>
              <w:jc w:val="center"/>
              <w:rPr>
                <w:rFonts w:cstheme="minorHAnsi"/>
                <w:sz w:val="16"/>
                <w:szCs w:val="16"/>
              </w:rPr>
            </w:pPr>
            <w:r w:rsidRPr="009B4AD5">
              <w:rPr>
                <w:rFonts w:cstheme="minorHAnsi"/>
                <w:sz w:val="16"/>
                <w:szCs w:val="16"/>
              </w:rPr>
              <w:t>None</w:t>
            </w:r>
          </w:p>
        </w:tc>
        <w:tc>
          <w:tcPr>
            <w:tcW w:w="779" w:type="dxa"/>
            <w:vAlign w:val="center"/>
          </w:tcPr>
          <w:p w14:paraId="4540CDE1" w14:textId="15593CF4" w:rsidR="009B4AD5" w:rsidRPr="009B4AD5" w:rsidRDefault="009B4AD5" w:rsidP="009B4AD5">
            <w:pPr>
              <w:jc w:val="center"/>
              <w:rPr>
                <w:rFonts w:cstheme="minorHAnsi"/>
                <w:sz w:val="16"/>
                <w:szCs w:val="16"/>
              </w:rPr>
            </w:pPr>
            <w:r w:rsidRPr="009B4AD5">
              <w:rPr>
                <w:rFonts w:cstheme="minorHAnsi"/>
                <w:sz w:val="16"/>
                <w:szCs w:val="16"/>
              </w:rPr>
              <w:t>None</w:t>
            </w:r>
          </w:p>
        </w:tc>
      </w:tr>
      <w:tr w:rsidR="009B4AD5" w14:paraId="5D604733" w14:textId="77777777" w:rsidTr="009B4AD5">
        <w:tc>
          <w:tcPr>
            <w:tcW w:w="1870" w:type="dxa"/>
            <w:shd w:val="clear" w:color="auto" w:fill="EEECE1" w:themeFill="background2"/>
          </w:tcPr>
          <w:p w14:paraId="7EA6A193" w14:textId="77777777" w:rsidR="009B4AD5" w:rsidRPr="009B4AD5" w:rsidRDefault="009B4AD5" w:rsidP="009B4AD5">
            <w:pPr>
              <w:pStyle w:val="TableParagraph"/>
              <w:spacing w:before="42"/>
              <w:ind w:left="71" w:right="141"/>
              <w:rPr>
                <w:rFonts w:asciiTheme="minorHAnsi" w:hAnsiTheme="minorHAnsi" w:cstheme="minorHAnsi"/>
                <w:sz w:val="16"/>
                <w:szCs w:val="16"/>
              </w:rPr>
            </w:pPr>
            <w:r w:rsidRPr="009B4AD5">
              <w:rPr>
                <w:rFonts w:asciiTheme="minorHAnsi" w:hAnsiTheme="minorHAnsi" w:cstheme="minorHAnsi"/>
                <w:sz w:val="16"/>
                <w:szCs w:val="16"/>
              </w:rPr>
              <w:t>Heavy equipment and utility vehicles used to abrade or fracture silica-containing materials (</w:t>
            </w:r>
            <w:r w:rsidRPr="009B4AD5">
              <w:rPr>
                <w:rFonts w:asciiTheme="minorHAnsi" w:hAnsiTheme="minorHAnsi" w:cstheme="minorHAnsi"/>
                <w:i/>
                <w:sz w:val="16"/>
                <w:szCs w:val="16"/>
              </w:rPr>
              <w:t>e.g.</w:t>
            </w:r>
            <w:r w:rsidRPr="009B4AD5">
              <w:rPr>
                <w:rFonts w:asciiTheme="minorHAnsi" w:hAnsiTheme="minorHAnsi" w:cstheme="minorHAnsi"/>
                <w:sz w:val="16"/>
                <w:szCs w:val="16"/>
              </w:rPr>
              <w:t>, hoe-ramming, rock ripping) or used during demolition activities involving silica-containing materials</w:t>
            </w:r>
          </w:p>
          <w:p w14:paraId="1C1FB81C" w14:textId="77777777" w:rsidR="009B4AD5" w:rsidRPr="009B4AD5" w:rsidRDefault="009B4AD5" w:rsidP="009B4AD5">
            <w:pPr>
              <w:rPr>
                <w:rFonts w:cstheme="minorHAnsi"/>
                <w:sz w:val="16"/>
                <w:szCs w:val="16"/>
              </w:rPr>
            </w:pPr>
          </w:p>
        </w:tc>
        <w:tc>
          <w:tcPr>
            <w:tcW w:w="5145" w:type="dxa"/>
            <w:shd w:val="clear" w:color="auto" w:fill="EEECE1" w:themeFill="background2"/>
          </w:tcPr>
          <w:p w14:paraId="60A99C05" w14:textId="77777777" w:rsidR="009B4AD5" w:rsidRPr="009B4AD5" w:rsidRDefault="009B4AD5" w:rsidP="00A35DE2">
            <w:pPr>
              <w:pStyle w:val="TableParagraph"/>
              <w:numPr>
                <w:ilvl w:val="0"/>
                <w:numId w:val="308"/>
              </w:numPr>
              <w:tabs>
                <w:tab w:val="left" w:pos="214"/>
              </w:tabs>
              <w:spacing w:line="202" w:lineRule="exact"/>
              <w:rPr>
                <w:rFonts w:asciiTheme="minorHAnsi" w:hAnsiTheme="minorHAnsi" w:cstheme="minorHAnsi"/>
                <w:sz w:val="16"/>
                <w:szCs w:val="16"/>
              </w:rPr>
            </w:pPr>
            <w:r w:rsidRPr="009B4AD5">
              <w:rPr>
                <w:rFonts w:asciiTheme="minorHAnsi" w:hAnsiTheme="minorHAnsi" w:cstheme="minorHAnsi"/>
                <w:sz w:val="16"/>
                <w:szCs w:val="16"/>
              </w:rPr>
              <w:t>Operate equipment from within an enclosed</w:t>
            </w:r>
            <w:r w:rsidRPr="009B4AD5">
              <w:rPr>
                <w:rFonts w:asciiTheme="minorHAnsi" w:hAnsiTheme="minorHAnsi" w:cstheme="minorHAnsi"/>
                <w:spacing w:val="-4"/>
                <w:sz w:val="16"/>
                <w:szCs w:val="16"/>
              </w:rPr>
              <w:t xml:space="preserve"> </w:t>
            </w:r>
            <w:r w:rsidRPr="009B4AD5">
              <w:rPr>
                <w:rFonts w:asciiTheme="minorHAnsi" w:hAnsiTheme="minorHAnsi" w:cstheme="minorHAnsi"/>
                <w:sz w:val="16"/>
                <w:szCs w:val="16"/>
              </w:rPr>
              <w:t>cab</w:t>
            </w:r>
          </w:p>
          <w:p w14:paraId="07E6C8D1" w14:textId="4A84B892" w:rsidR="009B4AD5" w:rsidRPr="009B4AD5" w:rsidRDefault="009B4AD5" w:rsidP="00A35DE2">
            <w:pPr>
              <w:pStyle w:val="TableParagraph"/>
              <w:numPr>
                <w:ilvl w:val="0"/>
                <w:numId w:val="308"/>
              </w:numPr>
              <w:tabs>
                <w:tab w:val="left" w:pos="214"/>
              </w:tabs>
              <w:spacing w:line="202" w:lineRule="exact"/>
              <w:rPr>
                <w:rFonts w:asciiTheme="minorHAnsi" w:hAnsiTheme="minorHAnsi" w:cstheme="minorHAnsi"/>
                <w:sz w:val="16"/>
                <w:szCs w:val="16"/>
              </w:rPr>
            </w:pPr>
            <w:r w:rsidRPr="009B4AD5">
              <w:rPr>
                <w:rFonts w:asciiTheme="minorHAnsi" w:hAnsiTheme="minorHAnsi" w:cstheme="minorHAnsi"/>
                <w:sz w:val="16"/>
                <w:szCs w:val="16"/>
              </w:rPr>
              <w:t>When employees outside of the cab are engaged in the task, apply water and/or dust suppressants as necessary to minimize dust emissions</w:t>
            </w:r>
          </w:p>
        </w:tc>
        <w:tc>
          <w:tcPr>
            <w:tcW w:w="778" w:type="dxa"/>
            <w:shd w:val="clear" w:color="auto" w:fill="EEECE1" w:themeFill="background2"/>
            <w:vAlign w:val="center"/>
          </w:tcPr>
          <w:p w14:paraId="3BB2A7B5" w14:textId="72AEBF7B" w:rsidR="009B4AD5" w:rsidRPr="009B4AD5" w:rsidRDefault="009B4AD5" w:rsidP="009B4AD5">
            <w:pPr>
              <w:jc w:val="center"/>
              <w:rPr>
                <w:rFonts w:cstheme="minorHAnsi"/>
                <w:sz w:val="16"/>
                <w:szCs w:val="16"/>
              </w:rPr>
            </w:pPr>
            <w:r w:rsidRPr="009B4AD5">
              <w:rPr>
                <w:rFonts w:cstheme="minorHAnsi"/>
                <w:sz w:val="16"/>
                <w:szCs w:val="16"/>
              </w:rPr>
              <w:t>-</w:t>
            </w:r>
          </w:p>
        </w:tc>
        <w:tc>
          <w:tcPr>
            <w:tcW w:w="778" w:type="dxa"/>
            <w:shd w:val="clear" w:color="auto" w:fill="EEECE1" w:themeFill="background2"/>
            <w:vAlign w:val="center"/>
          </w:tcPr>
          <w:p w14:paraId="4FD8A3EB" w14:textId="34F4B87C" w:rsidR="009B4AD5" w:rsidRPr="009B4AD5" w:rsidRDefault="009B4AD5" w:rsidP="009B4AD5">
            <w:pPr>
              <w:jc w:val="center"/>
              <w:rPr>
                <w:rFonts w:cstheme="minorHAnsi"/>
                <w:sz w:val="16"/>
                <w:szCs w:val="16"/>
              </w:rPr>
            </w:pPr>
            <w:r w:rsidRPr="009B4AD5">
              <w:rPr>
                <w:rFonts w:cstheme="minorHAnsi"/>
                <w:sz w:val="16"/>
                <w:szCs w:val="16"/>
              </w:rPr>
              <w:t>None</w:t>
            </w:r>
          </w:p>
        </w:tc>
        <w:tc>
          <w:tcPr>
            <w:tcW w:w="779" w:type="dxa"/>
            <w:shd w:val="clear" w:color="auto" w:fill="EEECE1" w:themeFill="background2"/>
            <w:vAlign w:val="center"/>
          </w:tcPr>
          <w:p w14:paraId="45154E0E" w14:textId="2B564EFB" w:rsidR="009B4AD5" w:rsidRPr="009B4AD5" w:rsidRDefault="009B4AD5" w:rsidP="009B4AD5">
            <w:pPr>
              <w:jc w:val="center"/>
              <w:rPr>
                <w:rFonts w:cstheme="minorHAnsi"/>
                <w:sz w:val="16"/>
                <w:szCs w:val="16"/>
              </w:rPr>
            </w:pPr>
            <w:r w:rsidRPr="009B4AD5">
              <w:rPr>
                <w:rFonts w:cstheme="minorHAnsi"/>
                <w:sz w:val="16"/>
                <w:szCs w:val="16"/>
              </w:rPr>
              <w:t>None</w:t>
            </w:r>
          </w:p>
        </w:tc>
      </w:tr>
      <w:tr w:rsidR="009B4AD5" w14:paraId="35BE73D7" w14:textId="77777777" w:rsidTr="009B4AD5">
        <w:tc>
          <w:tcPr>
            <w:tcW w:w="1870" w:type="dxa"/>
            <w:vMerge w:val="restart"/>
          </w:tcPr>
          <w:p w14:paraId="74D67331" w14:textId="77777777" w:rsidR="009B4AD5" w:rsidRPr="009B4AD5" w:rsidRDefault="009B4AD5" w:rsidP="009B4AD5">
            <w:pPr>
              <w:pStyle w:val="TableParagraph"/>
              <w:spacing w:before="85"/>
              <w:ind w:left="71" w:right="75"/>
              <w:rPr>
                <w:rFonts w:asciiTheme="minorHAnsi" w:hAnsiTheme="minorHAnsi" w:cstheme="minorHAnsi"/>
                <w:sz w:val="16"/>
                <w:szCs w:val="16"/>
              </w:rPr>
            </w:pPr>
            <w:r w:rsidRPr="009B4AD5">
              <w:rPr>
                <w:rFonts w:asciiTheme="minorHAnsi" w:hAnsiTheme="minorHAnsi" w:cstheme="minorHAnsi"/>
                <w:sz w:val="16"/>
                <w:szCs w:val="16"/>
              </w:rPr>
              <w:t>Heavy equipment and utility vehicles for tasks such as grading and excavating but not including: Demolishing, abrading, or fracturing silica- containing materials</w:t>
            </w:r>
          </w:p>
          <w:p w14:paraId="519860BE" w14:textId="77777777" w:rsidR="009B4AD5" w:rsidRPr="009B4AD5" w:rsidRDefault="009B4AD5" w:rsidP="009B4AD5">
            <w:pPr>
              <w:rPr>
                <w:rFonts w:cstheme="minorHAnsi"/>
                <w:sz w:val="16"/>
                <w:szCs w:val="16"/>
              </w:rPr>
            </w:pPr>
          </w:p>
        </w:tc>
        <w:tc>
          <w:tcPr>
            <w:tcW w:w="5145" w:type="dxa"/>
          </w:tcPr>
          <w:p w14:paraId="5224628E" w14:textId="77777777" w:rsidR="009B4AD5" w:rsidRPr="009B4AD5" w:rsidRDefault="009B4AD5" w:rsidP="00A35DE2">
            <w:pPr>
              <w:pStyle w:val="TableParagraph"/>
              <w:numPr>
                <w:ilvl w:val="0"/>
                <w:numId w:val="307"/>
              </w:numPr>
              <w:tabs>
                <w:tab w:val="left" w:pos="214"/>
              </w:tabs>
              <w:spacing w:before="43"/>
              <w:ind w:right="337"/>
              <w:rPr>
                <w:rFonts w:asciiTheme="minorHAnsi" w:hAnsiTheme="minorHAnsi" w:cstheme="minorHAnsi"/>
                <w:sz w:val="16"/>
                <w:szCs w:val="16"/>
              </w:rPr>
            </w:pPr>
            <w:r w:rsidRPr="009B4AD5">
              <w:rPr>
                <w:rFonts w:asciiTheme="minorHAnsi" w:hAnsiTheme="minorHAnsi" w:cstheme="minorHAnsi"/>
                <w:sz w:val="16"/>
                <w:szCs w:val="16"/>
              </w:rPr>
              <w:t>Apply water and/or dust suppressants as necessary to minimize dust</w:t>
            </w:r>
            <w:r w:rsidRPr="009B4AD5">
              <w:rPr>
                <w:rFonts w:asciiTheme="minorHAnsi" w:hAnsiTheme="minorHAnsi" w:cstheme="minorHAnsi"/>
                <w:spacing w:val="-2"/>
                <w:sz w:val="16"/>
                <w:szCs w:val="16"/>
              </w:rPr>
              <w:t xml:space="preserve"> </w:t>
            </w:r>
            <w:r w:rsidRPr="009B4AD5">
              <w:rPr>
                <w:rFonts w:asciiTheme="minorHAnsi" w:hAnsiTheme="minorHAnsi" w:cstheme="minorHAnsi"/>
                <w:sz w:val="16"/>
                <w:szCs w:val="16"/>
              </w:rPr>
              <w:t>emissions</w:t>
            </w:r>
          </w:p>
          <w:p w14:paraId="5DC44478" w14:textId="77777777" w:rsidR="009B4AD5" w:rsidRPr="009B4AD5" w:rsidRDefault="009B4AD5" w:rsidP="009B4AD5">
            <w:pPr>
              <w:rPr>
                <w:rFonts w:cstheme="minorHAnsi"/>
                <w:sz w:val="16"/>
                <w:szCs w:val="16"/>
              </w:rPr>
            </w:pPr>
          </w:p>
        </w:tc>
        <w:tc>
          <w:tcPr>
            <w:tcW w:w="778" w:type="dxa"/>
            <w:vAlign w:val="center"/>
          </w:tcPr>
          <w:p w14:paraId="4D839B91" w14:textId="2F7CD214" w:rsidR="009B4AD5" w:rsidRPr="009B4AD5" w:rsidRDefault="009B4AD5" w:rsidP="009B4AD5">
            <w:pPr>
              <w:jc w:val="center"/>
              <w:rPr>
                <w:rFonts w:cstheme="minorHAnsi"/>
                <w:sz w:val="16"/>
                <w:szCs w:val="16"/>
              </w:rPr>
            </w:pPr>
            <w:r w:rsidRPr="009B4AD5">
              <w:rPr>
                <w:rFonts w:cstheme="minorHAnsi"/>
                <w:sz w:val="16"/>
                <w:szCs w:val="16"/>
              </w:rPr>
              <w:t>-</w:t>
            </w:r>
          </w:p>
        </w:tc>
        <w:tc>
          <w:tcPr>
            <w:tcW w:w="778" w:type="dxa"/>
            <w:vAlign w:val="center"/>
          </w:tcPr>
          <w:p w14:paraId="4CF3D9B3" w14:textId="62940BE0" w:rsidR="009B4AD5" w:rsidRPr="009B4AD5" w:rsidRDefault="009B4AD5" w:rsidP="009B4AD5">
            <w:pPr>
              <w:jc w:val="center"/>
              <w:rPr>
                <w:rFonts w:cstheme="minorHAnsi"/>
                <w:sz w:val="16"/>
                <w:szCs w:val="16"/>
              </w:rPr>
            </w:pPr>
            <w:r w:rsidRPr="009B4AD5">
              <w:rPr>
                <w:rFonts w:cstheme="minorHAnsi"/>
                <w:sz w:val="16"/>
                <w:szCs w:val="16"/>
              </w:rPr>
              <w:t>None</w:t>
            </w:r>
          </w:p>
        </w:tc>
        <w:tc>
          <w:tcPr>
            <w:tcW w:w="779" w:type="dxa"/>
            <w:vAlign w:val="center"/>
          </w:tcPr>
          <w:p w14:paraId="41F38191" w14:textId="64987C92" w:rsidR="009B4AD5" w:rsidRPr="009B4AD5" w:rsidRDefault="009B4AD5" w:rsidP="009B4AD5">
            <w:pPr>
              <w:jc w:val="center"/>
              <w:rPr>
                <w:rFonts w:cstheme="minorHAnsi"/>
                <w:sz w:val="16"/>
                <w:szCs w:val="16"/>
              </w:rPr>
            </w:pPr>
            <w:r w:rsidRPr="009B4AD5">
              <w:rPr>
                <w:rFonts w:cstheme="minorHAnsi"/>
                <w:sz w:val="16"/>
                <w:szCs w:val="16"/>
              </w:rPr>
              <w:t>None</w:t>
            </w:r>
          </w:p>
        </w:tc>
      </w:tr>
      <w:tr w:rsidR="009B4AD5" w14:paraId="38BEA2ED" w14:textId="77777777" w:rsidTr="009B4AD5">
        <w:tc>
          <w:tcPr>
            <w:tcW w:w="1870" w:type="dxa"/>
            <w:vMerge/>
          </w:tcPr>
          <w:p w14:paraId="666EC29D" w14:textId="77777777" w:rsidR="009B4AD5" w:rsidRPr="009B4AD5" w:rsidRDefault="009B4AD5" w:rsidP="009B4AD5">
            <w:pPr>
              <w:rPr>
                <w:rFonts w:cstheme="minorHAnsi"/>
                <w:sz w:val="16"/>
                <w:szCs w:val="16"/>
              </w:rPr>
            </w:pPr>
          </w:p>
        </w:tc>
        <w:tc>
          <w:tcPr>
            <w:tcW w:w="5145" w:type="dxa"/>
          </w:tcPr>
          <w:p w14:paraId="422CF420" w14:textId="455E2E01" w:rsidR="009B4AD5" w:rsidRPr="009B4AD5" w:rsidRDefault="009B4AD5" w:rsidP="009B4AD5">
            <w:pPr>
              <w:jc w:val="center"/>
              <w:rPr>
                <w:rFonts w:cstheme="minorHAnsi"/>
                <w:b/>
                <w:bCs/>
                <w:sz w:val="16"/>
                <w:szCs w:val="16"/>
              </w:rPr>
            </w:pPr>
            <w:r w:rsidRPr="009B4AD5">
              <w:rPr>
                <w:rFonts w:cstheme="minorHAnsi"/>
                <w:b/>
                <w:bCs/>
                <w:sz w:val="16"/>
                <w:szCs w:val="16"/>
              </w:rPr>
              <w:t>OR</w:t>
            </w:r>
          </w:p>
        </w:tc>
        <w:tc>
          <w:tcPr>
            <w:tcW w:w="778" w:type="dxa"/>
            <w:shd w:val="clear" w:color="auto" w:fill="A6A6A6" w:themeFill="background1" w:themeFillShade="A6"/>
            <w:vAlign w:val="center"/>
          </w:tcPr>
          <w:p w14:paraId="519E4977" w14:textId="77777777" w:rsidR="009B4AD5" w:rsidRPr="009B4AD5" w:rsidRDefault="009B4AD5" w:rsidP="009B4AD5">
            <w:pPr>
              <w:jc w:val="center"/>
              <w:rPr>
                <w:rFonts w:cstheme="minorHAnsi"/>
                <w:sz w:val="16"/>
                <w:szCs w:val="16"/>
              </w:rPr>
            </w:pPr>
          </w:p>
        </w:tc>
        <w:tc>
          <w:tcPr>
            <w:tcW w:w="778" w:type="dxa"/>
            <w:shd w:val="clear" w:color="auto" w:fill="A6A6A6" w:themeFill="background1" w:themeFillShade="A6"/>
            <w:vAlign w:val="center"/>
          </w:tcPr>
          <w:p w14:paraId="40752BE7" w14:textId="77777777" w:rsidR="009B4AD5" w:rsidRPr="009B4AD5" w:rsidRDefault="009B4AD5" w:rsidP="009B4AD5">
            <w:pPr>
              <w:jc w:val="center"/>
              <w:rPr>
                <w:rFonts w:cstheme="minorHAnsi"/>
                <w:sz w:val="16"/>
                <w:szCs w:val="16"/>
              </w:rPr>
            </w:pPr>
          </w:p>
        </w:tc>
        <w:tc>
          <w:tcPr>
            <w:tcW w:w="779" w:type="dxa"/>
            <w:shd w:val="clear" w:color="auto" w:fill="A6A6A6" w:themeFill="background1" w:themeFillShade="A6"/>
            <w:vAlign w:val="center"/>
          </w:tcPr>
          <w:p w14:paraId="6A22164E" w14:textId="77777777" w:rsidR="009B4AD5" w:rsidRPr="009B4AD5" w:rsidRDefault="009B4AD5" w:rsidP="009B4AD5">
            <w:pPr>
              <w:jc w:val="center"/>
              <w:rPr>
                <w:rFonts w:cstheme="minorHAnsi"/>
                <w:sz w:val="16"/>
                <w:szCs w:val="16"/>
              </w:rPr>
            </w:pPr>
          </w:p>
        </w:tc>
      </w:tr>
      <w:tr w:rsidR="009B4AD5" w14:paraId="4463DBC8" w14:textId="77777777" w:rsidTr="009B4AD5">
        <w:tc>
          <w:tcPr>
            <w:tcW w:w="1870" w:type="dxa"/>
            <w:vMerge/>
          </w:tcPr>
          <w:p w14:paraId="047D29DB" w14:textId="77777777" w:rsidR="009B4AD5" w:rsidRPr="009B4AD5" w:rsidRDefault="009B4AD5" w:rsidP="009B4AD5">
            <w:pPr>
              <w:rPr>
                <w:rFonts w:cstheme="minorHAnsi"/>
                <w:sz w:val="16"/>
                <w:szCs w:val="16"/>
              </w:rPr>
            </w:pPr>
          </w:p>
        </w:tc>
        <w:tc>
          <w:tcPr>
            <w:tcW w:w="5145" w:type="dxa"/>
          </w:tcPr>
          <w:p w14:paraId="030E96D9" w14:textId="77777777" w:rsidR="009B4AD5" w:rsidRPr="009B4AD5" w:rsidRDefault="009B4AD5" w:rsidP="00A35DE2">
            <w:pPr>
              <w:pStyle w:val="TableParagraph"/>
              <w:numPr>
                <w:ilvl w:val="0"/>
                <w:numId w:val="306"/>
              </w:numPr>
              <w:tabs>
                <w:tab w:val="left" w:pos="214"/>
              </w:tabs>
              <w:spacing w:before="43"/>
              <w:ind w:right="154"/>
              <w:rPr>
                <w:rFonts w:asciiTheme="minorHAnsi" w:hAnsiTheme="minorHAnsi" w:cstheme="minorHAnsi"/>
                <w:sz w:val="16"/>
                <w:szCs w:val="16"/>
              </w:rPr>
            </w:pPr>
            <w:r w:rsidRPr="009B4AD5">
              <w:rPr>
                <w:rFonts w:asciiTheme="minorHAnsi" w:hAnsiTheme="minorHAnsi" w:cstheme="minorHAnsi"/>
                <w:sz w:val="16"/>
                <w:szCs w:val="16"/>
              </w:rPr>
              <w:t>When the equipment operator is the only employee engaged in the task, operate equipment from within an enclosed</w:t>
            </w:r>
            <w:r w:rsidRPr="009B4AD5">
              <w:rPr>
                <w:rFonts w:asciiTheme="minorHAnsi" w:hAnsiTheme="minorHAnsi" w:cstheme="minorHAnsi"/>
                <w:spacing w:val="-7"/>
                <w:sz w:val="16"/>
                <w:szCs w:val="16"/>
              </w:rPr>
              <w:t xml:space="preserve"> </w:t>
            </w:r>
            <w:r w:rsidRPr="009B4AD5">
              <w:rPr>
                <w:rFonts w:asciiTheme="minorHAnsi" w:hAnsiTheme="minorHAnsi" w:cstheme="minorHAnsi"/>
                <w:sz w:val="16"/>
                <w:szCs w:val="16"/>
              </w:rPr>
              <w:t>cab</w:t>
            </w:r>
          </w:p>
          <w:p w14:paraId="50BB5C2C" w14:textId="77777777" w:rsidR="009B4AD5" w:rsidRPr="009B4AD5" w:rsidRDefault="009B4AD5" w:rsidP="009B4AD5">
            <w:pPr>
              <w:rPr>
                <w:rFonts w:cstheme="minorHAnsi"/>
                <w:sz w:val="16"/>
                <w:szCs w:val="16"/>
              </w:rPr>
            </w:pPr>
          </w:p>
        </w:tc>
        <w:tc>
          <w:tcPr>
            <w:tcW w:w="778" w:type="dxa"/>
            <w:vAlign w:val="center"/>
          </w:tcPr>
          <w:p w14:paraId="3ECBE4DE" w14:textId="6F152201" w:rsidR="009B4AD5" w:rsidRPr="009B4AD5" w:rsidRDefault="009B4AD5" w:rsidP="009B4AD5">
            <w:pPr>
              <w:jc w:val="center"/>
              <w:rPr>
                <w:rFonts w:cstheme="minorHAnsi"/>
                <w:sz w:val="16"/>
                <w:szCs w:val="16"/>
              </w:rPr>
            </w:pPr>
            <w:r w:rsidRPr="009B4AD5">
              <w:rPr>
                <w:rFonts w:cstheme="minorHAnsi"/>
                <w:sz w:val="16"/>
                <w:szCs w:val="16"/>
              </w:rPr>
              <w:t>-</w:t>
            </w:r>
          </w:p>
        </w:tc>
        <w:tc>
          <w:tcPr>
            <w:tcW w:w="778" w:type="dxa"/>
            <w:vAlign w:val="center"/>
          </w:tcPr>
          <w:p w14:paraId="2F17ED2B" w14:textId="18C67661" w:rsidR="009B4AD5" w:rsidRPr="009B4AD5" w:rsidRDefault="009B4AD5" w:rsidP="009B4AD5">
            <w:pPr>
              <w:jc w:val="center"/>
              <w:rPr>
                <w:rFonts w:cstheme="minorHAnsi"/>
                <w:sz w:val="16"/>
                <w:szCs w:val="16"/>
              </w:rPr>
            </w:pPr>
            <w:r w:rsidRPr="009B4AD5">
              <w:rPr>
                <w:rFonts w:cstheme="minorHAnsi"/>
                <w:sz w:val="16"/>
                <w:szCs w:val="16"/>
              </w:rPr>
              <w:t>None</w:t>
            </w:r>
          </w:p>
        </w:tc>
        <w:tc>
          <w:tcPr>
            <w:tcW w:w="779" w:type="dxa"/>
            <w:vAlign w:val="center"/>
          </w:tcPr>
          <w:p w14:paraId="43F26044" w14:textId="10B81E04" w:rsidR="009B4AD5" w:rsidRPr="009B4AD5" w:rsidRDefault="009B4AD5" w:rsidP="009B4AD5">
            <w:pPr>
              <w:jc w:val="center"/>
              <w:rPr>
                <w:rFonts w:cstheme="minorHAnsi"/>
                <w:sz w:val="16"/>
                <w:szCs w:val="16"/>
              </w:rPr>
            </w:pPr>
            <w:r w:rsidRPr="009B4AD5">
              <w:rPr>
                <w:rFonts w:cstheme="minorHAnsi"/>
                <w:sz w:val="16"/>
                <w:szCs w:val="16"/>
              </w:rPr>
              <w:t>None</w:t>
            </w:r>
          </w:p>
        </w:tc>
      </w:tr>
    </w:tbl>
    <w:p w14:paraId="12CBEC5D" w14:textId="77777777" w:rsidR="009A0A44" w:rsidRDefault="009A0A44" w:rsidP="009A0A44">
      <w:pPr>
        <w:sectPr w:rsidR="009A0A44" w:rsidSect="001A6F95">
          <w:pgSz w:w="12240" w:h="15840"/>
          <w:pgMar w:top="1440" w:right="1440" w:bottom="1440" w:left="1440" w:header="720" w:footer="720" w:gutter="0"/>
          <w:pgNumType w:start="1"/>
          <w:cols w:space="720"/>
          <w:docGrid w:linePitch="360"/>
        </w:sectPr>
      </w:pPr>
    </w:p>
    <w:p w14:paraId="5E9D7399" w14:textId="77777777" w:rsidR="009A0A44" w:rsidRDefault="009A0A44" w:rsidP="009A0A44">
      <w:pPr>
        <w:sectPr w:rsidR="009A0A44" w:rsidSect="00712951">
          <w:headerReference w:type="even" r:id="rId127"/>
          <w:headerReference w:type="default" r:id="rId128"/>
          <w:footerReference w:type="even" r:id="rId129"/>
          <w:footerReference w:type="default" r:id="rId130"/>
          <w:headerReference w:type="first" r:id="rId131"/>
          <w:pgSz w:w="12240" w:h="15840"/>
          <w:pgMar w:top="1440" w:right="1440" w:bottom="1440" w:left="1440" w:header="720" w:footer="720" w:gutter="0"/>
          <w:pgNumType w:start="1"/>
          <w:cols w:space="720"/>
          <w:docGrid w:linePitch="360"/>
        </w:sectPr>
      </w:pPr>
    </w:p>
    <w:p w14:paraId="5968A7E3" w14:textId="62112B9B" w:rsidR="009A0A44" w:rsidRDefault="009A0A44" w:rsidP="009A0A44">
      <w:pPr>
        <w:pStyle w:val="Title"/>
      </w:pPr>
      <w:r>
        <w:t xml:space="preserve">APPENDIX </w:t>
      </w:r>
      <w:r w:rsidR="00041FB0">
        <w:t>Q</w:t>
      </w:r>
      <w:r>
        <w:t>:</w:t>
      </w:r>
    </w:p>
    <w:p w14:paraId="1EFD8EED" w14:textId="77777777" w:rsidR="009A0A44" w:rsidRDefault="009A0A44" w:rsidP="009A0A44">
      <w:pPr>
        <w:pStyle w:val="Title"/>
      </w:pPr>
    </w:p>
    <w:p w14:paraId="1F16F6EB" w14:textId="0D06A23A" w:rsidR="009A0A44" w:rsidRDefault="00041FB0" w:rsidP="009A0A44">
      <w:pPr>
        <w:pStyle w:val="Title"/>
      </w:pPr>
      <w:r>
        <w:t>COMMUNICABLE DISE</w:t>
      </w:r>
      <w:r w:rsidR="00801339">
        <w:t>ASE CONTROL</w:t>
      </w:r>
      <w:r w:rsidR="009A0A44">
        <w:t xml:space="preserve"> PROGRAM</w:t>
      </w:r>
    </w:p>
    <w:p w14:paraId="4F0B5955" w14:textId="77777777" w:rsidR="009A0A44" w:rsidRDefault="009A0A44" w:rsidP="009A0A44">
      <w:pPr>
        <w:jc w:val="center"/>
      </w:pPr>
    </w:p>
    <w:p w14:paraId="016EF071" w14:textId="77777777" w:rsidR="009A0A44" w:rsidRDefault="009A0A44" w:rsidP="009A0A44">
      <w:pPr>
        <w:jc w:val="center"/>
      </w:pPr>
      <w:r>
        <w:t>For Compliance With</w:t>
      </w:r>
    </w:p>
    <w:p w14:paraId="180ADB5F" w14:textId="77777777" w:rsidR="009A0A44" w:rsidRDefault="009A0A44" w:rsidP="009A0A44">
      <w:pPr>
        <w:jc w:val="center"/>
      </w:pPr>
      <w:r>
        <w:t>OSHA Rules and Regulations</w:t>
      </w:r>
    </w:p>
    <w:p w14:paraId="738E8774" w14:textId="3A12E228" w:rsidR="009A0A44" w:rsidRPr="00A86884" w:rsidRDefault="009A0A44" w:rsidP="009A0A44">
      <w:pPr>
        <w:jc w:val="center"/>
      </w:pPr>
      <w:r>
        <w:t xml:space="preserve">Ref. </w:t>
      </w:r>
      <w:r w:rsidR="00FC19E5">
        <w:t>TBD</w:t>
      </w:r>
    </w:p>
    <w:p w14:paraId="3DEF5E78" w14:textId="77777777" w:rsidR="009A0A44" w:rsidRPr="00A86884" w:rsidRDefault="009A0A44" w:rsidP="009A0A44">
      <w:pPr>
        <w:jc w:val="center"/>
      </w:pPr>
    </w:p>
    <w:p w14:paraId="2308046D" w14:textId="77777777" w:rsidR="009A0A44" w:rsidRPr="00A86884" w:rsidRDefault="00460C3B" w:rsidP="009A0A44">
      <w:pPr>
        <w:pStyle w:val="CenteredCalibri"/>
      </w:pPr>
      <w:sdt>
        <w:sdtPr>
          <w:alias w:val="Company Name"/>
          <w:tag w:val="Company Name"/>
          <w:id w:val="26841765"/>
          <w:placeholder>
            <w:docPart w:val="57AB9245E071417FA7C26A041192B371"/>
          </w:placeholder>
          <w:dataBinding w:prefixMappings="xmlns:ns0='http://schemas.openxmlformats.org/officeDocument/2006/extended-properties' " w:xpath="/ns0:Properties[1]/ns0:Company[1]" w:storeItemID="{6668398D-A668-4E3E-A5EB-62B293D839F1}"/>
          <w:text/>
        </w:sdtPr>
        <w:sdtEndPr/>
        <w:sdtContent>
          <w:r w:rsidR="009A0A44">
            <w:t>[Company Name]</w:t>
          </w:r>
        </w:sdtContent>
      </w:sdt>
    </w:p>
    <w:p w14:paraId="059E937B" w14:textId="77777777" w:rsidR="009A0A44" w:rsidRPr="00A86884" w:rsidRDefault="00460C3B" w:rsidP="009A0A44">
      <w:pPr>
        <w:pStyle w:val="CenteredCalibri"/>
      </w:pPr>
      <w:sdt>
        <w:sdtPr>
          <w:alias w:val="Company Street Address"/>
          <w:tag w:val="Company Street Address"/>
          <w:id w:val="857551774"/>
          <w:placeholder>
            <w:docPart w:val="B643D35015304A49ADAF374B3C81EF13"/>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9A0A44" w:rsidRPr="00A86884">
            <w:rPr>
              <w:rStyle w:val="PlaceholderText"/>
              <w:color w:val="auto"/>
            </w:rPr>
            <w:t>[Company Street Address]</w:t>
          </w:r>
        </w:sdtContent>
      </w:sdt>
      <w:r w:rsidR="009A0A44" w:rsidRPr="00A86884">
        <w:t xml:space="preserve"> </w:t>
      </w:r>
    </w:p>
    <w:p w14:paraId="2F8C8CE8" w14:textId="77777777" w:rsidR="009A0A44" w:rsidRPr="00897431" w:rsidRDefault="00460C3B" w:rsidP="009A0A44">
      <w:pPr>
        <w:pStyle w:val="CenteredCalibri"/>
      </w:pPr>
      <w:sdt>
        <w:sdtPr>
          <w:alias w:val="Company City, State Zip"/>
          <w:tag w:val="City, State Zip"/>
          <w:id w:val="-2073881332"/>
          <w:placeholder>
            <w:docPart w:val="4923993EB7764194B5DC4009C931451B"/>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9A0A44" w:rsidRPr="00897431">
            <w:rPr>
              <w:rStyle w:val="PlaceholderText"/>
              <w:color w:val="auto"/>
            </w:rPr>
            <w:t>[Company City, State Zip]</w:t>
          </w:r>
        </w:sdtContent>
      </w:sdt>
    </w:p>
    <w:p w14:paraId="3E06751A" w14:textId="77777777" w:rsidR="009A0A44" w:rsidRPr="00897431" w:rsidRDefault="00460C3B" w:rsidP="009A0A44">
      <w:pPr>
        <w:pStyle w:val="CenteredCalibri"/>
      </w:pPr>
      <w:sdt>
        <w:sdtPr>
          <w:alias w:val="Company Phone"/>
          <w:id w:val="-998577954"/>
          <w:placeholder>
            <w:docPart w:val="3D456DE4C76F47379822A5D705261846"/>
          </w:placeholder>
          <w:showingPlcHdr/>
          <w:dataBinding w:prefixMappings="xmlns:ns0='http://schemas.microsoft.com/office/2006/coverPageProps' " w:xpath="/ns0:CoverPageProperties[1]/ns0:CompanyPhone[1]" w:storeItemID="{55AF091B-3C7A-41E3-B477-F2FDAA23CFDA}"/>
          <w:text/>
        </w:sdtPr>
        <w:sdtEndPr/>
        <w:sdtContent>
          <w:r w:rsidR="009A0A44" w:rsidRPr="00897431">
            <w:rPr>
              <w:rStyle w:val="PlaceholderText"/>
              <w:color w:val="auto"/>
            </w:rPr>
            <w:t>[Company Phone]</w:t>
          </w:r>
        </w:sdtContent>
      </w:sdt>
    </w:p>
    <w:p w14:paraId="18C7319A" w14:textId="77777777" w:rsidR="009A0A44" w:rsidRPr="00897431" w:rsidRDefault="009A0A44" w:rsidP="009A0A44">
      <w:pPr>
        <w:pStyle w:val="CenteredCalibri"/>
      </w:pPr>
    </w:p>
    <w:p w14:paraId="2CC69B8A" w14:textId="6CFE4F83" w:rsidR="009A0A44" w:rsidRPr="00897431" w:rsidRDefault="00460C3B" w:rsidP="009A0A44">
      <w:pPr>
        <w:pStyle w:val="CenteredCalibri"/>
      </w:pPr>
      <w:sdt>
        <w:sdtPr>
          <w:alias w:val="Health and Safety Officer Name"/>
          <w:tag w:val="Health and Safety Officer Name"/>
          <w:id w:val="-439605185"/>
          <w:placeholder>
            <w:docPart w:val="6D36EC880A974B12A1529FA5C2590171"/>
          </w:placeholder>
          <w:dataBinding w:prefixMappings="xmlns:ns0='http://purl.org/dc/elements/1.1/' xmlns:ns1='http://schemas.openxmlformats.org/package/2006/metadata/core-properties' " w:xpath="/ns1:coreProperties[1]/ns0:creator[1]" w:storeItemID="{6C3C8BC8-F283-45AE-878A-BAB7291924A1}"/>
          <w:text/>
        </w:sdtPr>
        <w:sdtEndPr/>
        <w:sdtContent>
          <w:r w:rsidR="007971DD">
            <w:t>[Health and Safety Officer Name], the</w:t>
          </w:r>
        </w:sdtContent>
      </w:sdt>
    </w:p>
    <w:p w14:paraId="5A49D89E" w14:textId="77777777" w:rsidR="009A0A44" w:rsidRDefault="00460C3B" w:rsidP="009A0A44">
      <w:pPr>
        <w:pStyle w:val="CenteredCalibri"/>
      </w:pPr>
      <w:sdt>
        <w:sdtPr>
          <w:alias w:val="Health and Safety Officer Title"/>
          <w:tag w:val="Health and Safety Officer Title"/>
          <w:id w:val="936101844"/>
          <w:placeholder>
            <w:docPart w:val="75007A6F4BBC446FAC2ED4D7AB638E73"/>
          </w:placeholder>
          <w:showingPlcHdr/>
          <w:dataBinding w:prefixMappings="xmlns:ns0='http://schemas.microsoft.com/office/2006/coverPageProps' " w:xpath="/ns0:CoverPageProperties[1]/ns0:Abstract[1]" w:storeItemID="{55AF091B-3C7A-41E3-B477-F2FDAA23CFDA}"/>
          <w:text/>
        </w:sdtPr>
        <w:sdtEndPr/>
        <w:sdtContent>
          <w:r w:rsidR="009A0A44" w:rsidRPr="00897431">
            <w:rPr>
              <w:rStyle w:val="PlaceholderText"/>
              <w:color w:val="auto"/>
            </w:rPr>
            <w:t>[Health and Safety Officer Title]</w:t>
          </w:r>
        </w:sdtContent>
      </w:sdt>
    </w:p>
    <w:p w14:paraId="5E081D48" w14:textId="77777777" w:rsidR="009A0A44" w:rsidRDefault="009A0A44" w:rsidP="009A0A44">
      <w:r>
        <w:br w:type="page"/>
      </w:r>
    </w:p>
    <w:p w14:paraId="785844F8" w14:textId="77777777" w:rsidR="009A0A44" w:rsidRDefault="009A0A44" w:rsidP="009A0A44">
      <w:pPr>
        <w:pStyle w:val="Heading1"/>
      </w:pPr>
      <w:r>
        <w:t>TABLE OF CONTENTS</w:t>
      </w:r>
    </w:p>
    <w:p w14:paraId="6D5ADAEC" w14:textId="77777777" w:rsidR="009A0A44" w:rsidRDefault="009A0A44" w:rsidP="00360C28">
      <w:pPr>
        <w:pStyle w:val="ListParagraph"/>
        <w:numPr>
          <w:ilvl w:val="0"/>
          <w:numId w:val="397"/>
        </w:numPr>
      </w:pPr>
      <w:r>
        <w:t>PURPOSE AND SCOPE</w:t>
      </w:r>
    </w:p>
    <w:p w14:paraId="369CEDC9" w14:textId="77777777" w:rsidR="00161352" w:rsidRDefault="009A0A44" w:rsidP="00360C28">
      <w:pPr>
        <w:pStyle w:val="ListParagraph"/>
        <w:numPr>
          <w:ilvl w:val="0"/>
          <w:numId w:val="397"/>
        </w:numPr>
      </w:pPr>
      <w:r>
        <w:t>PROGRAM ADMINISTRATION</w:t>
      </w:r>
    </w:p>
    <w:p w14:paraId="47381286" w14:textId="77777777" w:rsidR="00161352" w:rsidRDefault="00161352" w:rsidP="00360C28">
      <w:pPr>
        <w:pStyle w:val="ListParagraph"/>
        <w:numPr>
          <w:ilvl w:val="1"/>
          <w:numId w:val="397"/>
        </w:numPr>
      </w:pPr>
      <w:r w:rsidRPr="00D56D15">
        <w:t>Program Administrator Responsibilities</w:t>
      </w:r>
    </w:p>
    <w:p w14:paraId="77E2F4DA" w14:textId="77777777" w:rsidR="00161352" w:rsidRDefault="00161352" w:rsidP="00360C28">
      <w:pPr>
        <w:pStyle w:val="ListParagraph"/>
        <w:numPr>
          <w:ilvl w:val="1"/>
          <w:numId w:val="397"/>
        </w:numPr>
      </w:pPr>
      <w:r>
        <w:t>Supervisor Responsibility</w:t>
      </w:r>
    </w:p>
    <w:p w14:paraId="25E5B28A" w14:textId="3EEEE9B5" w:rsidR="00161352" w:rsidRDefault="00161352" w:rsidP="00360C28">
      <w:pPr>
        <w:pStyle w:val="ListParagraph"/>
        <w:numPr>
          <w:ilvl w:val="1"/>
          <w:numId w:val="397"/>
        </w:numPr>
      </w:pPr>
      <w:r w:rsidRPr="00D56D15">
        <w:t>Employee Responsibility</w:t>
      </w:r>
    </w:p>
    <w:p w14:paraId="1A32AFFB" w14:textId="77777777" w:rsidR="00567652" w:rsidRDefault="00EA65EC" w:rsidP="00360C28">
      <w:pPr>
        <w:pStyle w:val="ListParagraph"/>
        <w:numPr>
          <w:ilvl w:val="0"/>
          <w:numId w:val="397"/>
        </w:numPr>
      </w:pPr>
      <w:r>
        <w:t>DE</w:t>
      </w:r>
      <w:r w:rsidR="006F5E83">
        <w:t>FINITIONS</w:t>
      </w:r>
    </w:p>
    <w:p w14:paraId="09C491EE" w14:textId="77777777" w:rsidR="00567652" w:rsidRDefault="006F5E83" w:rsidP="00360C28">
      <w:pPr>
        <w:pStyle w:val="ListParagraph"/>
        <w:numPr>
          <w:ilvl w:val="1"/>
          <w:numId w:val="397"/>
        </w:numPr>
      </w:pPr>
      <w:r>
        <w:t>Primary Communicable Diseases of Concern</w:t>
      </w:r>
    </w:p>
    <w:p w14:paraId="5A6586F8" w14:textId="22F41B35" w:rsidR="00567652" w:rsidRDefault="00567652" w:rsidP="00360C28">
      <w:pPr>
        <w:pStyle w:val="ListParagraph"/>
        <w:numPr>
          <w:ilvl w:val="1"/>
          <w:numId w:val="397"/>
        </w:numPr>
      </w:pPr>
      <w:r>
        <w:t xml:space="preserve">Additional Communicable Diseases </w:t>
      </w:r>
    </w:p>
    <w:p w14:paraId="4BBAD230" w14:textId="77777777" w:rsidR="00161352" w:rsidRDefault="009A0A44" w:rsidP="00360C28">
      <w:pPr>
        <w:pStyle w:val="ListParagraph"/>
        <w:numPr>
          <w:ilvl w:val="0"/>
          <w:numId w:val="397"/>
        </w:numPr>
      </w:pPr>
      <w:r>
        <w:t>PROGRAM ELEMENTS</w:t>
      </w:r>
    </w:p>
    <w:p w14:paraId="24D6B1B8" w14:textId="77777777" w:rsidR="00161352" w:rsidRDefault="00161352" w:rsidP="00360C28">
      <w:pPr>
        <w:pStyle w:val="ListParagraph"/>
        <w:numPr>
          <w:ilvl w:val="1"/>
          <w:numId w:val="397"/>
        </w:numPr>
      </w:pPr>
      <w:r>
        <w:t>Standard Precautions</w:t>
      </w:r>
    </w:p>
    <w:p w14:paraId="029EF6BA" w14:textId="77777777" w:rsidR="00161352" w:rsidRDefault="00161352" w:rsidP="00360C28">
      <w:pPr>
        <w:pStyle w:val="ListParagraph"/>
        <w:numPr>
          <w:ilvl w:val="1"/>
          <w:numId w:val="397"/>
        </w:numPr>
      </w:pPr>
      <w:r>
        <w:t>Reporting Exposures at Work</w:t>
      </w:r>
    </w:p>
    <w:p w14:paraId="23C3EF31" w14:textId="77777777" w:rsidR="00161352" w:rsidRDefault="00161352" w:rsidP="00360C28">
      <w:pPr>
        <w:pStyle w:val="ListParagraph"/>
        <w:numPr>
          <w:ilvl w:val="1"/>
          <w:numId w:val="397"/>
        </w:numPr>
      </w:pPr>
      <w:r>
        <w:t>Responding to Exposures</w:t>
      </w:r>
    </w:p>
    <w:p w14:paraId="6AF11939" w14:textId="77777777" w:rsidR="0017347E" w:rsidRDefault="00161352" w:rsidP="00360C28">
      <w:pPr>
        <w:pStyle w:val="ListParagraph"/>
        <w:numPr>
          <w:ilvl w:val="1"/>
          <w:numId w:val="397"/>
        </w:numPr>
      </w:pPr>
      <w:r>
        <w:t>Medical Attention</w:t>
      </w:r>
    </w:p>
    <w:p w14:paraId="377E5CC3" w14:textId="77777777" w:rsidR="0017347E" w:rsidRDefault="0017347E" w:rsidP="00360C28">
      <w:pPr>
        <w:pStyle w:val="ListParagraph"/>
        <w:numPr>
          <w:ilvl w:val="0"/>
          <w:numId w:val="397"/>
        </w:numPr>
      </w:pPr>
      <w:r>
        <w:t>INFORMATION and TRAINING</w:t>
      </w:r>
    </w:p>
    <w:p w14:paraId="18ADAA34" w14:textId="77777777" w:rsidR="0017347E" w:rsidRDefault="0017347E" w:rsidP="00360C28">
      <w:pPr>
        <w:pStyle w:val="ListParagraph"/>
        <w:numPr>
          <w:ilvl w:val="1"/>
          <w:numId w:val="397"/>
        </w:numPr>
      </w:pPr>
      <w:r w:rsidRPr="005702A8">
        <w:t>Information</w:t>
      </w:r>
    </w:p>
    <w:p w14:paraId="582C5A1D" w14:textId="77777777" w:rsidR="0017347E" w:rsidRDefault="0017347E" w:rsidP="00360C28">
      <w:pPr>
        <w:pStyle w:val="ListParagraph"/>
        <w:numPr>
          <w:ilvl w:val="1"/>
          <w:numId w:val="397"/>
        </w:numPr>
      </w:pPr>
      <w:r w:rsidRPr="005702A8">
        <w:t>Health Alerts</w:t>
      </w:r>
    </w:p>
    <w:p w14:paraId="23C542BD" w14:textId="77777777" w:rsidR="00746755" w:rsidRDefault="0017347E" w:rsidP="00360C28">
      <w:pPr>
        <w:pStyle w:val="ListParagraph"/>
        <w:numPr>
          <w:ilvl w:val="1"/>
          <w:numId w:val="397"/>
        </w:numPr>
      </w:pPr>
      <w:r w:rsidRPr="005702A8">
        <w:t>Employee Trainin</w:t>
      </w:r>
    </w:p>
    <w:p w14:paraId="7217A980" w14:textId="77777777" w:rsidR="00746755" w:rsidRDefault="0017347E" w:rsidP="00360C28">
      <w:pPr>
        <w:pStyle w:val="ListParagraph"/>
        <w:numPr>
          <w:ilvl w:val="0"/>
          <w:numId w:val="397"/>
        </w:numPr>
      </w:pPr>
      <w:r>
        <w:t>RECORDKEEPING</w:t>
      </w:r>
    </w:p>
    <w:p w14:paraId="1B69D231" w14:textId="77777777" w:rsidR="00746755" w:rsidRDefault="0017347E" w:rsidP="00360C28">
      <w:pPr>
        <w:pStyle w:val="ListParagraph"/>
        <w:numPr>
          <w:ilvl w:val="1"/>
          <w:numId w:val="397"/>
        </w:numPr>
      </w:pPr>
      <w:r>
        <w:t>Record Retention Period</w:t>
      </w:r>
    </w:p>
    <w:p w14:paraId="11197CB6" w14:textId="77777777" w:rsidR="00746755" w:rsidRDefault="0017347E" w:rsidP="00360C28">
      <w:pPr>
        <w:pStyle w:val="ListParagraph"/>
        <w:numPr>
          <w:ilvl w:val="1"/>
          <w:numId w:val="397"/>
        </w:numPr>
      </w:pPr>
      <w:r>
        <w:t>Information on Training Record</w:t>
      </w:r>
    </w:p>
    <w:p w14:paraId="03A6D6CA" w14:textId="77777777" w:rsidR="00746755" w:rsidRDefault="0017347E" w:rsidP="00360C28">
      <w:pPr>
        <w:pStyle w:val="ListParagraph"/>
        <w:numPr>
          <w:ilvl w:val="1"/>
          <w:numId w:val="397"/>
        </w:numPr>
      </w:pPr>
      <w:r>
        <w:t>Processing of Training Record</w:t>
      </w:r>
      <w:r w:rsidR="00746755">
        <w:t>s</w:t>
      </w:r>
    </w:p>
    <w:p w14:paraId="20EA9B69" w14:textId="77777777" w:rsidR="00746755" w:rsidRDefault="0017347E" w:rsidP="00360C28">
      <w:pPr>
        <w:pStyle w:val="ListParagraph"/>
        <w:numPr>
          <w:ilvl w:val="1"/>
          <w:numId w:val="397"/>
        </w:numPr>
      </w:pPr>
      <w:r>
        <w:t>Confidentiality</w:t>
      </w:r>
    </w:p>
    <w:p w14:paraId="4EE49F26" w14:textId="36875298" w:rsidR="006C4767" w:rsidRDefault="0017347E" w:rsidP="00360C28">
      <w:pPr>
        <w:pStyle w:val="ListParagraph"/>
        <w:numPr>
          <w:ilvl w:val="0"/>
          <w:numId w:val="397"/>
        </w:numPr>
      </w:pPr>
      <w:r>
        <w:t>REFERENCES</w:t>
      </w:r>
    </w:p>
    <w:p w14:paraId="15FB50B2" w14:textId="2AB11C37" w:rsidR="009A0A44" w:rsidRDefault="006C4767" w:rsidP="006C4767">
      <w:r>
        <w:t xml:space="preserve">ATTACHMENT </w:t>
      </w:r>
      <w:r w:rsidR="00837DA0">
        <w:t xml:space="preserve">Q.1. - </w:t>
      </w:r>
      <w:r w:rsidR="00746755">
        <w:t>COVID-19</w:t>
      </w:r>
      <w:r>
        <w:t xml:space="preserve"> IN CONSTRUCTION (Cal-OSHA)</w:t>
      </w:r>
    </w:p>
    <w:p w14:paraId="4DE7DC67" w14:textId="3BE9B8C2" w:rsidR="009A0A44" w:rsidRPr="00D56D15" w:rsidRDefault="009A0A44" w:rsidP="009A0A44">
      <w:pPr>
        <w:contextualSpacing/>
        <w:rPr>
          <w:caps/>
        </w:rPr>
      </w:pPr>
      <w:r>
        <w:rPr>
          <w:caps/>
        </w:rPr>
        <w:t xml:space="preserve">Attachment </w:t>
      </w:r>
      <w:r w:rsidR="00837DA0">
        <w:rPr>
          <w:caps/>
        </w:rPr>
        <w:t>Q</w:t>
      </w:r>
      <w:r>
        <w:rPr>
          <w:caps/>
        </w:rPr>
        <w:t>.2.</w:t>
      </w:r>
      <w:r>
        <w:rPr>
          <w:rFonts w:ascii="Arial" w:hAnsi="Arial" w:cs="Arial"/>
          <w:lang w:bidi="he-IL"/>
        </w:rPr>
        <w:t>—</w:t>
      </w:r>
      <w:r w:rsidRPr="00D56D15">
        <w:rPr>
          <w:caps/>
        </w:rPr>
        <w:t xml:space="preserve">Certification of Training of </w:t>
      </w:r>
      <w:r>
        <w:rPr>
          <w:caps/>
        </w:rPr>
        <w:t>(</w:t>
      </w:r>
      <w:r w:rsidRPr="00D56D15">
        <w:rPr>
          <w:caps/>
        </w:rPr>
        <w:t>Authorized Personnel</w:t>
      </w:r>
      <w:r>
        <w:rPr>
          <w:caps/>
        </w:rPr>
        <w:t>)</w:t>
      </w:r>
    </w:p>
    <w:p w14:paraId="6E621ED8" w14:textId="77777777" w:rsidR="009A0A44" w:rsidRDefault="009A0A44" w:rsidP="009A0A44">
      <w:pPr>
        <w:rPr>
          <w:caps/>
        </w:rPr>
      </w:pPr>
      <w:r>
        <w:rPr>
          <w:caps/>
        </w:rPr>
        <w:br w:type="page"/>
      </w:r>
    </w:p>
    <w:p w14:paraId="45464845" w14:textId="77777777" w:rsidR="009A0A44" w:rsidRDefault="009A0A44" w:rsidP="00A35DE2">
      <w:pPr>
        <w:pStyle w:val="H1Numbered"/>
        <w:numPr>
          <w:ilvl w:val="0"/>
          <w:numId w:val="373"/>
        </w:numPr>
      </w:pPr>
      <w:r>
        <w:t>PURPOSE AND SCOPE</w:t>
      </w:r>
    </w:p>
    <w:p w14:paraId="007E5B38" w14:textId="7E752A27" w:rsidR="00AA71EB" w:rsidRDefault="00460C3B" w:rsidP="00AA71EB">
      <w:pPr>
        <w:pStyle w:val="CenteredCalibri"/>
        <w:jc w:val="left"/>
      </w:pPr>
      <w:sdt>
        <w:sdtPr>
          <w:alias w:val="Company Name"/>
          <w:tag w:val="Company Name"/>
          <w:id w:val="-1769303195"/>
          <w:placeholder>
            <w:docPart w:val="4CCD17A484B94B2099953B92F2314534"/>
          </w:placeholder>
          <w:dataBinding w:prefixMappings="xmlns:ns0='http://schemas.openxmlformats.org/officeDocument/2006/extended-properties' " w:xpath="/ns0:Properties[1]/ns0:Company[1]" w:storeItemID="{6668398D-A668-4E3E-A5EB-62B293D839F1}"/>
          <w:text/>
        </w:sdtPr>
        <w:sdtEndPr/>
        <w:sdtContent>
          <w:r w:rsidR="00AA71EB">
            <w:t>[Company Name]</w:t>
          </w:r>
        </w:sdtContent>
      </w:sdt>
      <w:r w:rsidR="00AA71EB">
        <w:t xml:space="preserve"> has developed this communicable disease policy and these procedures to ensure the health and safety of employees. </w:t>
      </w:r>
      <w:sdt>
        <w:sdtPr>
          <w:alias w:val="Company Name"/>
          <w:tag w:val="Company Name"/>
          <w:id w:val="1819065293"/>
          <w:placeholder>
            <w:docPart w:val="892518E6740443419A2F3A206819E789"/>
          </w:placeholder>
          <w:dataBinding w:prefixMappings="xmlns:ns0='http://schemas.openxmlformats.org/officeDocument/2006/extended-properties' " w:xpath="/ns0:Properties[1]/ns0:Company[1]" w:storeItemID="{6668398D-A668-4E3E-A5EB-62B293D839F1}"/>
          <w:text/>
        </w:sdtPr>
        <w:sdtEndPr/>
        <w:sdtContent>
          <w:r w:rsidR="00AA71EB">
            <w:t>[Company Name]</w:t>
          </w:r>
        </w:sdtContent>
      </w:sdt>
      <w:r w:rsidR="00AA71EB">
        <w:t xml:space="preserve"> is aware of the current medical pronouncements regarding the nature and transmission of various communicable diseases, as well as the laws regarding discrimination and communicable diseases. Decisions involving persons who have communicable diseases shall be based on current and well-informed medical judgments concerning the disease, the risks of transmitting the illness to others, the symptoms and special circumstances of each individual who has a communicable disease, and a careful weighing of the identified risks and the available alternative for responding to an employee with a communicable disease</w:t>
      </w:r>
    </w:p>
    <w:p w14:paraId="4E5A7BEE" w14:textId="77777777" w:rsidR="00660FB7" w:rsidRDefault="00460C3B" w:rsidP="00660FB7">
      <w:sdt>
        <w:sdtPr>
          <w:alias w:val="Company Name"/>
          <w:tag w:val="Company Name"/>
          <w:id w:val="-1253503840"/>
          <w:placeholder>
            <w:docPart w:val="605DA8D8BEA44EABA0EA40D079390FD1"/>
          </w:placeholder>
          <w:dataBinding w:prefixMappings="xmlns:ns0='http://schemas.openxmlformats.org/officeDocument/2006/extended-properties' " w:xpath="/ns0:Properties[1]/ns0:Company[1]" w:storeItemID="{6668398D-A668-4E3E-A5EB-62B293D839F1}"/>
          <w:text/>
        </w:sdtPr>
        <w:sdtEndPr/>
        <w:sdtContent>
          <w:r w:rsidR="00AA71EB">
            <w:t>[Company Name]</w:t>
          </w:r>
        </w:sdtContent>
      </w:sdt>
      <w:r w:rsidR="00AA71EB">
        <w:t xml:space="preserve"> will strive to provide periodic communicable disease orientation to its employees, and shall also periodically inform employees of the communicable disease policy and make available assorted publications, brochures, etc., deemed appropriate to enhance the education and understanding of the workforce. This education is provided to help employees understand how communicable diseases spread, how to reduce the risk of exposure and to reduce unrealistic fears of contacting a communicable disease. </w:t>
      </w:r>
    </w:p>
    <w:p w14:paraId="3D87A3EB" w14:textId="77777777" w:rsidR="00E2098F" w:rsidRDefault="00660FB7" w:rsidP="002F5426">
      <w:r w:rsidRPr="00660FB7">
        <w:t xml:space="preserve">This program applies to all </w:t>
      </w:r>
      <w:sdt>
        <w:sdtPr>
          <w:alias w:val="Company Name"/>
          <w:tag w:val="Company Name"/>
          <w:id w:val="1454898022"/>
          <w:placeholder>
            <w:docPart w:val="9DB694D1AFEC44738EF1D42B211749F7"/>
          </w:placeholder>
          <w:dataBinding w:prefixMappings="xmlns:ns0='http://schemas.openxmlformats.org/officeDocument/2006/extended-properties' " w:xpath="/ns0:Properties[1]/ns0:Company[1]" w:storeItemID="{6668398D-A668-4E3E-A5EB-62B293D839F1}"/>
          <w:text/>
        </w:sdtPr>
        <w:sdtEndPr/>
        <w:sdtContent>
          <w:r>
            <w:t>[Company Name]</w:t>
          </w:r>
        </w:sdtContent>
      </w:sdt>
      <w:r>
        <w:t xml:space="preserve"> employees</w:t>
      </w:r>
      <w:r w:rsidRPr="00660FB7">
        <w:t xml:space="preserve">. </w:t>
      </w:r>
      <w:sdt>
        <w:sdtPr>
          <w:alias w:val="Company Name"/>
          <w:tag w:val="Company Name"/>
          <w:id w:val="-745181044"/>
          <w:placeholder>
            <w:docPart w:val="ED3AF4C2C8B24A8788984ED14649DD66"/>
          </w:placeholder>
          <w:dataBinding w:prefixMappings="xmlns:ns0='http://schemas.openxmlformats.org/officeDocument/2006/extended-properties' " w:xpath="/ns0:Properties[1]/ns0:Company[1]" w:storeItemID="{6668398D-A668-4E3E-A5EB-62B293D839F1}"/>
          <w:text/>
        </w:sdtPr>
        <w:sdtEndPr/>
        <w:sdtContent>
          <w:r w:rsidR="002F5426">
            <w:t>[Company Name]</w:t>
          </w:r>
        </w:sdtContent>
      </w:sdt>
      <w:r w:rsidR="002F5426">
        <w:t xml:space="preserve"> </w:t>
      </w:r>
      <w:r w:rsidRPr="00660FB7">
        <w:t>will comply with all applicable statutes and</w:t>
      </w:r>
      <w:r w:rsidR="002F5426">
        <w:t xml:space="preserve"> </w:t>
      </w:r>
      <w:r w:rsidRPr="00660FB7">
        <w:t>regulations that protect the privacy of persons who have a communicable disease. Every effort will be made to ensure</w:t>
      </w:r>
      <w:r w:rsidR="002F5426">
        <w:t xml:space="preserve"> </w:t>
      </w:r>
      <w:r w:rsidRPr="00660FB7">
        <w:t>procedurally sufficient safeguards to maintain the personal confidence about persons who have communicable</w:t>
      </w:r>
      <w:r w:rsidR="002F5426">
        <w:t xml:space="preserve"> </w:t>
      </w:r>
      <w:r w:rsidRPr="00660FB7">
        <w:t>diseases.</w:t>
      </w:r>
    </w:p>
    <w:p w14:paraId="7DECF781" w14:textId="34AA20B3" w:rsidR="00E12EB1" w:rsidRPr="00E12EB1" w:rsidRDefault="00660FB7" w:rsidP="00E12EB1">
      <w:r w:rsidRPr="00660FB7">
        <w:t>Persons infected or reasonably believed to be infected with communicable diseases will not be excluded from</w:t>
      </w:r>
      <w:r w:rsidR="00E2098F">
        <w:t xml:space="preserve"> </w:t>
      </w:r>
      <w:r w:rsidRPr="00660FB7">
        <w:t xml:space="preserve">employment, or restricted in their </w:t>
      </w:r>
      <w:r w:rsidR="00E2098F">
        <w:t>duties</w:t>
      </w:r>
      <w:r w:rsidRPr="00660FB7">
        <w:t xml:space="preserve"> or</w:t>
      </w:r>
      <w:r w:rsidR="00E2098F">
        <w:t xml:space="preserve"> access to</w:t>
      </w:r>
      <w:r w:rsidRPr="00660FB7">
        <w:t xml:space="preserve"> facilities unless medically-based</w:t>
      </w:r>
      <w:r w:rsidR="00E2098F">
        <w:t xml:space="preserve"> </w:t>
      </w:r>
      <w:r w:rsidRPr="00660FB7">
        <w:t>judgments in individual cases establish that exclusion or restriction is necessary to the welfare of the individual, or</w:t>
      </w:r>
      <w:r w:rsidR="00E12EB1">
        <w:t xml:space="preserve"> </w:t>
      </w:r>
      <w:r w:rsidRPr="00660FB7">
        <w:t>others associated with the institution through clinical, cooperative, intern, or other such experiences involving the</w:t>
      </w:r>
      <w:r w:rsidR="00E12EB1">
        <w:t xml:space="preserve"> </w:t>
      </w:r>
      <w:r w:rsidRPr="00660FB7">
        <w:t xml:space="preserve">general public. </w:t>
      </w:r>
    </w:p>
    <w:p w14:paraId="27EA0FFB" w14:textId="376D79F8" w:rsidR="009A0A44" w:rsidRDefault="009A0A44" w:rsidP="00A35DE2">
      <w:pPr>
        <w:pStyle w:val="H1Numbered"/>
        <w:numPr>
          <w:ilvl w:val="0"/>
          <w:numId w:val="373"/>
        </w:numPr>
      </w:pPr>
      <w:r>
        <w:t>PROGRAM ADMINISTRATION</w:t>
      </w:r>
    </w:p>
    <w:p w14:paraId="5973D7D0" w14:textId="77777777" w:rsidR="009A0A44" w:rsidRPr="00D56D15" w:rsidRDefault="009A0A44" w:rsidP="00400863">
      <w:pPr>
        <w:pStyle w:val="Heading3"/>
        <w:numPr>
          <w:ilvl w:val="0"/>
          <w:numId w:val="374"/>
        </w:numPr>
      </w:pPr>
      <w:r w:rsidRPr="00D56D15">
        <w:t>Program Administrator Responsibilities</w:t>
      </w:r>
    </w:p>
    <w:p w14:paraId="49D36760" w14:textId="2F426505" w:rsidR="00833B1E" w:rsidRDefault="00460C3B" w:rsidP="00230559">
      <w:pPr>
        <w:ind w:left="720"/>
      </w:pPr>
      <w:sdt>
        <w:sdtPr>
          <w:alias w:val="Health and Safety Officer Name"/>
          <w:tag w:val="Health and Safety Officer Name"/>
          <w:id w:val="-1363286618"/>
          <w:placeholder>
            <w:docPart w:val="7FAE9A87A74C401AB6B78E5FB0E00778"/>
          </w:placeholder>
          <w:dataBinding w:prefixMappings="xmlns:ns0='http://purl.org/dc/elements/1.1/' xmlns:ns1='http://schemas.openxmlformats.org/package/2006/metadata/core-properties' " w:xpath="/ns1:coreProperties[1]/ns0:creator[1]" w:storeItemID="{6C3C8BC8-F283-45AE-878A-BAB7291924A1}"/>
          <w:text/>
        </w:sdtPr>
        <w:sdtEndPr/>
        <w:sdtContent>
          <w:r w:rsidR="007971DD" w:rsidRPr="00230559">
            <w:t>[Health and Safety Officer Name], the</w:t>
          </w:r>
        </w:sdtContent>
      </w:sdt>
      <w:r w:rsidR="00230559">
        <w:t xml:space="preserve"> </w:t>
      </w:r>
      <w:sdt>
        <w:sdtPr>
          <w:alias w:val="Health and Safety Officer Title"/>
          <w:tag w:val="Health and Safety Officer Title"/>
          <w:id w:val="-2102941762"/>
          <w:placeholder>
            <w:docPart w:val="BE5FE634FF6E4AB2856FB794CDA9AC9F"/>
          </w:placeholder>
          <w:showingPlcHdr/>
          <w:dataBinding w:prefixMappings="xmlns:ns0='http://schemas.microsoft.com/office/2006/coverPageProps' " w:xpath="/ns0:CoverPageProperties[1]/ns0:Abstract[1]" w:storeItemID="{55AF091B-3C7A-41E3-B477-F2FDAA23CFDA}"/>
          <w:text/>
        </w:sdtPr>
        <w:sdtEndPr/>
        <w:sdtContent>
          <w:r w:rsidR="007971DD" w:rsidRPr="00230559">
            <w:rPr>
              <w:rStyle w:val="PlaceholderText"/>
              <w:color w:val="auto"/>
            </w:rPr>
            <w:t>[Health and Safety Officer Title]</w:t>
          </w:r>
        </w:sdtContent>
      </w:sdt>
      <w:r w:rsidR="00230559">
        <w:t xml:space="preserve">, has </w:t>
      </w:r>
      <w:r w:rsidR="00833B1E">
        <w:t>the authority and responsibility for implementing and maintaining this Communicable Disease Program for</w:t>
      </w:r>
      <w:r w:rsidR="00230559">
        <w:t xml:space="preserve"> </w:t>
      </w:r>
      <w:sdt>
        <w:sdtPr>
          <w:alias w:val="Company Name"/>
          <w:tag w:val="Company Name"/>
          <w:id w:val="461851466"/>
          <w:placeholder>
            <w:docPart w:val="35B4CC14CDEC40B987282C2382606E61"/>
          </w:placeholder>
          <w:dataBinding w:prefixMappings="xmlns:ns0='http://schemas.openxmlformats.org/officeDocument/2006/extended-properties' " w:xpath="/ns0:Properties[1]/ns0:Company[1]" w:storeItemID="{6668398D-A668-4E3E-A5EB-62B293D839F1}"/>
          <w:text/>
        </w:sdtPr>
        <w:sdtEndPr/>
        <w:sdtContent>
          <w:r w:rsidR="00230559">
            <w:t>[Company Name]</w:t>
          </w:r>
        </w:sdtContent>
      </w:sdt>
      <w:r w:rsidR="00833B1E">
        <w:t xml:space="preserve"> </w:t>
      </w:r>
    </w:p>
    <w:p w14:paraId="438B03C9" w14:textId="7E7647FD" w:rsidR="00833B1E" w:rsidRDefault="00833B1E" w:rsidP="005946AA">
      <w:pPr>
        <w:pStyle w:val="ListParagraph"/>
      </w:pPr>
      <w:r>
        <w:t>General</w:t>
      </w:r>
      <w:r w:rsidR="005946AA">
        <w:t xml:space="preserve"> </w:t>
      </w:r>
      <w:r>
        <w:t>responsibilities for the Program Administrator include, but are not limited to, the following:</w:t>
      </w:r>
    </w:p>
    <w:p w14:paraId="4146B8F9" w14:textId="10BD8E44" w:rsidR="00833B1E" w:rsidRDefault="00833B1E" w:rsidP="00A35DE2">
      <w:pPr>
        <w:pStyle w:val="ListParagraph"/>
        <w:numPr>
          <w:ilvl w:val="0"/>
          <w:numId w:val="370"/>
        </w:numPr>
      </w:pPr>
      <w:r>
        <w:t>Ensuring that general communicable disease safety training is provided;</w:t>
      </w:r>
    </w:p>
    <w:p w14:paraId="2CCF3093" w14:textId="227A40ED" w:rsidR="00833B1E" w:rsidRDefault="00833B1E" w:rsidP="00A35DE2">
      <w:pPr>
        <w:pStyle w:val="ListParagraph"/>
        <w:numPr>
          <w:ilvl w:val="0"/>
          <w:numId w:val="370"/>
        </w:numPr>
      </w:pPr>
      <w:r>
        <w:t>Ensuring that communicable disease exposure investigations, and evaluation of exposure control measures</w:t>
      </w:r>
      <w:r w:rsidR="00DC1E75">
        <w:t xml:space="preserve"> </w:t>
      </w:r>
      <w:r>
        <w:t>are completed;</w:t>
      </w:r>
    </w:p>
    <w:p w14:paraId="238753A4" w14:textId="350EEBCF" w:rsidR="00833B1E" w:rsidRDefault="00833B1E" w:rsidP="00A35DE2">
      <w:pPr>
        <w:pStyle w:val="ListParagraph"/>
        <w:numPr>
          <w:ilvl w:val="0"/>
          <w:numId w:val="370"/>
        </w:numPr>
      </w:pPr>
      <w:r>
        <w:t>Ensuring that employee training records are maintained; and</w:t>
      </w:r>
    </w:p>
    <w:p w14:paraId="541F5FF4" w14:textId="5733E29E" w:rsidR="00D52C4C" w:rsidRDefault="00514553" w:rsidP="00A35DE2">
      <w:pPr>
        <w:pStyle w:val="ListParagraph"/>
        <w:numPr>
          <w:ilvl w:val="0"/>
          <w:numId w:val="370"/>
        </w:numPr>
      </w:pPr>
      <w:r>
        <w:t>W</w:t>
      </w:r>
      <w:r w:rsidR="00833B1E">
        <w:t xml:space="preserve">ork closely with </w:t>
      </w:r>
      <w:r w:rsidR="00642B84">
        <w:t>local authorities, as needed</w:t>
      </w:r>
      <w:r w:rsidR="00833B1E">
        <w:t xml:space="preserve"> to investigate all</w:t>
      </w:r>
      <w:r w:rsidR="00D52C4C">
        <w:t xml:space="preserve"> </w:t>
      </w:r>
      <w:r w:rsidR="00833B1E">
        <w:t>reports of exposure via laboratory reports, patient symptoms and other pertinent information</w:t>
      </w:r>
      <w:r>
        <w:t>.</w:t>
      </w:r>
      <w:r w:rsidR="00833B1E">
        <w:t xml:space="preserve"> </w:t>
      </w:r>
    </w:p>
    <w:p w14:paraId="6C702CDD" w14:textId="77777777" w:rsidR="00D52C4C" w:rsidRDefault="00D52C4C" w:rsidP="00D52C4C">
      <w:pPr>
        <w:pStyle w:val="ListParagraph"/>
      </w:pPr>
    </w:p>
    <w:p w14:paraId="06915799" w14:textId="59555883" w:rsidR="00B95B8D" w:rsidRDefault="00B95B8D" w:rsidP="00400863">
      <w:pPr>
        <w:pStyle w:val="Heading3"/>
      </w:pPr>
      <w:r>
        <w:t>Supervisor Responsibility</w:t>
      </w:r>
    </w:p>
    <w:p w14:paraId="78FEA8A2" w14:textId="05600A12" w:rsidR="00A4334E" w:rsidRDefault="00804BD3" w:rsidP="00804BD3">
      <w:pPr>
        <w:ind w:left="810"/>
      </w:pPr>
      <w:r>
        <w:t>Supervisors are responsible for ensuring employee compliance with all the procedures outlined in this program</w:t>
      </w:r>
      <w:r w:rsidR="00A4334E">
        <w:t xml:space="preserve"> by:</w:t>
      </w:r>
    </w:p>
    <w:p w14:paraId="07770D1D" w14:textId="60A95455" w:rsidR="00804BD3" w:rsidRDefault="00A4334E" w:rsidP="00A35DE2">
      <w:pPr>
        <w:pStyle w:val="ListParagraph"/>
        <w:numPr>
          <w:ilvl w:val="0"/>
          <w:numId w:val="371"/>
        </w:numPr>
      </w:pPr>
      <w:r>
        <w:t>E</w:t>
      </w:r>
      <w:r w:rsidR="00804BD3">
        <w:t>nsuring compliance with this program in their work area(s);</w:t>
      </w:r>
    </w:p>
    <w:p w14:paraId="105F846B" w14:textId="7199D9E2" w:rsidR="00A846EB" w:rsidRPr="00DF4C57" w:rsidRDefault="00804BD3" w:rsidP="00A35DE2">
      <w:pPr>
        <w:pStyle w:val="ListParagraph"/>
        <w:numPr>
          <w:ilvl w:val="0"/>
          <w:numId w:val="371"/>
        </w:numPr>
      </w:pPr>
      <w:r>
        <w:t xml:space="preserve">Reporting communicable diseases exposures immediately to the </w:t>
      </w:r>
      <w:sdt>
        <w:sdtPr>
          <w:alias w:val="Health and Safety Officer Title"/>
          <w:tag w:val="Health and Safety Officer Title"/>
          <w:id w:val="-1175183032"/>
          <w:placeholder>
            <w:docPart w:val="1C55697824C7472B82284CAD484EA6EF"/>
          </w:placeholder>
          <w:showingPlcHdr/>
          <w:dataBinding w:prefixMappings="xmlns:ns0='http://schemas.microsoft.com/office/2006/coverPageProps' " w:xpath="/ns0:CoverPageProperties[1]/ns0:Abstract[1]" w:storeItemID="{55AF091B-3C7A-41E3-B477-F2FDAA23CFDA}"/>
          <w:text/>
        </w:sdtPr>
        <w:sdtEndPr/>
        <w:sdtContent>
          <w:r w:rsidR="00A846EB" w:rsidRPr="00A4334E">
            <w:rPr>
              <w:rStyle w:val="PlaceholderText"/>
              <w:color w:val="auto"/>
            </w:rPr>
            <w:t>[Health and Safety Officer Title]</w:t>
          </w:r>
        </w:sdtContent>
      </w:sdt>
    </w:p>
    <w:p w14:paraId="2A8A824C" w14:textId="66DB4FCD" w:rsidR="009A0A44" w:rsidRPr="00D56D15" w:rsidRDefault="009A0A44" w:rsidP="00400863">
      <w:pPr>
        <w:pStyle w:val="Heading3"/>
      </w:pPr>
      <w:r w:rsidRPr="00D56D15">
        <w:t>Employee Responsibility</w:t>
      </w:r>
    </w:p>
    <w:p w14:paraId="1EB55D4D" w14:textId="4563B783" w:rsidR="009A0A44" w:rsidRDefault="00A4334E" w:rsidP="009A0A44">
      <w:pPr>
        <w:pStyle w:val="ListParagraph"/>
        <w:contextualSpacing w:val="0"/>
      </w:pPr>
      <w:r>
        <w:t>Employees are responsible for the following</w:t>
      </w:r>
      <w:r w:rsidR="009A0A44">
        <w:t xml:space="preserve"> procedures.</w:t>
      </w:r>
    </w:p>
    <w:p w14:paraId="5E42FA9F" w14:textId="7702E67C" w:rsidR="005B67C5" w:rsidRDefault="005B67C5" w:rsidP="00A35DE2">
      <w:pPr>
        <w:pStyle w:val="ListParagraph"/>
        <w:numPr>
          <w:ilvl w:val="0"/>
          <w:numId w:val="372"/>
        </w:numPr>
      </w:pPr>
      <w:r>
        <w:t>Employees are to comply with standard hygiene and housekeeping practices in order to reduce transmission of communicable diseases in the workplace;</w:t>
      </w:r>
    </w:p>
    <w:p w14:paraId="4A9592A2" w14:textId="5DEC984E" w:rsidR="005B67C5" w:rsidRDefault="005B67C5" w:rsidP="00A35DE2">
      <w:pPr>
        <w:pStyle w:val="ListParagraph"/>
        <w:numPr>
          <w:ilvl w:val="0"/>
          <w:numId w:val="372"/>
        </w:numPr>
      </w:pPr>
      <w:r>
        <w:t xml:space="preserve">Know the provisions of the </w:t>
      </w:r>
      <w:sdt>
        <w:sdtPr>
          <w:alias w:val="Company Name"/>
          <w:tag w:val="Company Name"/>
          <w:id w:val="-1196312299"/>
          <w:placeholder>
            <w:docPart w:val="32900EC61E70445C95DB870EB15F2150"/>
          </w:placeholder>
          <w:dataBinding w:prefixMappings="xmlns:ns0='http://schemas.openxmlformats.org/officeDocument/2006/extended-properties' " w:xpath="/ns0:Properties[1]/ns0:Company[1]" w:storeItemID="{6668398D-A668-4E3E-A5EB-62B293D839F1}"/>
          <w:text/>
        </w:sdtPr>
        <w:sdtEndPr/>
        <w:sdtContent>
          <w:r>
            <w:t>[Company Name]</w:t>
          </w:r>
        </w:sdtContent>
      </w:sdt>
      <w:r>
        <w:t xml:space="preserve"> Communicable Disease policy;</w:t>
      </w:r>
    </w:p>
    <w:p w14:paraId="672727C4" w14:textId="5911DD96" w:rsidR="005B67C5" w:rsidRDefault="005B67C5" w:rsidP="00A35DE2">
      <w:pPr>
        <w:pStyle w:val="ListParagraph"/>
        <w:numPr>
          <w:ilvl w:val="0"/>
          <w:numId w:val="372"/>
        </w:numPr>
      </w:pPr>
      <w:r>
        <w:t>Responsible for the daily maintenance and upkeep of their work area(s);</w:t>
      </w:r>
    </w:p>
    <w:p w14:paraId="406E9D1C" w14:textId="1B290D23" w:rsidR="005B67C5" w:rsidRDefault="005B67C5" w:rsidP="00A35DE2">
      <w:pPr>
        <w:pStyle w:val="ListParagraph"/>
        <w:numPr>
          <w:ilvl w:val="0"/>
          <w:numId w:val="372"/>
        </w:numPr>
      </w:pPr>
      <w:r>
        <w:t>Report communicable disease exposures and possible unsafe conditions immediately to their supervisor;</w:t>
      </w:r>
    </w:p>
    <w:p w14:paraId="5D9A90CF" w14:textId="3692F636" w:rsidR="005B67C5" w:rsidRDefault="005B67C5" w:rsidP="00A35DE2">
      <w:pPr>
        <w:pStyle w:val="ListParagraph"/>
        <w:numPr>
          <w:ilvl w:val="0"/>
          <w:numId w:val="372"/>
        </w:numPr>
      </w:pPr>
      <w:r>
        <w:t>Following standard precautions to prevent communicable disease transmission (i.e., hand washing, respiratory etiquette, etc.); and</w:t>
      </w:r>
    </w:p>
    <w:p w14:paraId="1D840185" w14:textId="3EFC3528" w:rsidR="005B67C5" w:rsidRDefault="005B67C5" w:rsidP="00A35DE2">
      <w:pPr>
        <w:pStyle w:val="ListParagraph"/>
        <w:numPr>
          <w:ilvl w:val="0"/>
          <w:numId w:val="372"/>
        </w:numPr>
        <w:contextualSpacing w:val="0"/>
      </w:pPr>
      <w:r>
        <w:t>Wear/utilize personal protective equipment (PPE) and engineering controls when recommended and provided.</w:t>
      </w:r>
    </w:p>
    <w:p w14:paraId="6F26FECD" w14:textId="0AD24D16" w:rsidR="00BC05C8" w:rsidRDefault="007C0476" w:rsidP="00A35DE2">
      <w:pPr>
        <w:pStyle w:val="H1Numbered"/>
        <w:numPr>
          <w:ilvl w:val="0"/>
          <w:numId w:val="373"/>
        </w:numPr>
      </w:pPr>
      <w:r>
        <w:t>DEFINITIONS</w:t>
      </w:r>
    </w:p>
    <w:p w14:paraId="70DF6E2A" w14:textId="77777777" w:rsidR="00A739BB" w:rsidRDefault="00A739BB" w:rsidP="00400863">
      <w:pPr>
        <w:pStyle w:val="Heading3"/>
        <w:numPr>
          <w:ilvl w:val="0"/>
          <w:numId w:val="375"/>
        </w:numPr>
      </w:pPr>
      <w:r>
        <w:t>Primary Communicable Diseases of Concern</w:t>
      </w:r>
    </w:p>
    <w:p w14:paraId="0A81F924" w14:textId="77777777" w:rsidR="004C5020" w:rsidRDefault="004C5020" w:rsidP="00A739BB">
      <w:pPr>
        <w:pStyle w:val="ListParagraph"/>
        <w:ind w:left="0"/>
      </w:pPr>
    </w:p>
    <w:p w14:paraId="167AEB0D" w14:textId="77777777" w:rsidR="00B37CFF" w:rsidRDefault="00A739BB" w:rsidP="00A739BB">
      <w:pPr>
        <w:pStyle w:val="ListParagraph"/>
        <w:ind w:left="0"/>
      </w:pPr>
      <w:r>
        <w:t>Communicable disease is a health-threatening disease or illness due to an infectious agent or its toxic products which</w:t>
      </w:r>
      <w:r w:rsidR="00B37CFF">
        <w:t xml:space="preserve"> </w:t>
      </w:r>
      <w:r>
        <w:t>is transmitted directly or indirectly to a person from an infected person or animal through the agency of an</w:t>
      </w:r>
      <w:r w:rsidR="00B37CFF">
        <w:t xml:space="preserve"> </w:t>
      </w:r>
      <w:r>
        <w:t xml:space="preserve">intermediate animal, host or vector, or through the inanimate environment. </w:t>
      </w:r>
    </w:p>
    <w:p w14:paraId="5A53A16F" w14:textId="77777777" w:rsidR="00B37CFF" w:rsidRDefault="00B37CFF" w:rsidP="00A739BB">
      <w:pPr>
        <w:pStyle w:val="ListParagraph"/>
        <w:ind w:left="0"/>
      </w:pPr>
    </w:p>
    <w:p w14:paraId="734D9B83" w14:textId="6775707F" w:rsidR="00A739BB" w:rsidRDefault="00A739BB" w:rsidP="00A739BB">
      <w:pPr>
        <w:pStyle w:val="ListParagraph"/>
        <w:ind w:left="0"/>
      </w:pPr>
      <w:r>
        <w:t>The following provides general</w:t>
      </w:r>
      <w:r w:rsidR="00B37CFF">
        <w:t xml:space="preserve"> </w:t>
      </w:r>
      <w:r>
        <w:t>information</w:t>
      </w:r>
      <w:r w:rsidR="00B37CFF">
        <w:rPr>
          <w:rStyle w:val="FootnoteReference"/>
        </w:rPr>
        <w:footnoteReference w:id="12"/>
      </w:r>
      <w:r>
        <w:t xml:space="preserve"> on the </w:t>
      </w:r>
      <w:r w:rsidR="00270AAF">
        <w:t>five</w:t>
      </w:r>
      <w:r>
        <w:t xml:space="preserve"> (</w:t>
      </w:r>
      <w:r w:rsidR="00270AAF">
        <w:t>5</w:t>
      </w:r>
      <w:r>
        <w:t xml:space="preserve">) primary diseases of concern at </w:t>
      </w:r>
      <w:sdt>
        <w:sdtPr>
          <w:alias w:val="Company Name"/>
          <w:tag w:val="Company Name"/>
          <w:id w:val="-316726875"/>
          <w:placeholder>
            <w:docPart w:val="916D308237AA4F0FAB91BF1ACF6EB714"/>
          </w:placeholder>
          <w:dataBinding w:prefixMappings="xmlns:ns0='http://schemas.openxmlformats.org/officeDocument/2006/extended-properties' " w:xpath="/ns0:Properties[1]/ns0:Company[1]" w:storeItemID="{6668398D-A668-4E3E-A5EB-62B293D839F1}"/>
          <w:text/>
        </w:sdtPr>
        <w:sdtEndPr/>
        <w:sdtContent>
          <w:r w:rsidR="00B37CFF">
            <w:t>[Company Name]</w:t>
          </w:r>
        </w:sdtContent>
      </w:sdt>
      <w:r>
        <w:t>.</w:t>
      </w:r>
    </w:p>
    <w:p w14:paraId="3B8DEB48" w14:textId="77777777" w:rsidR="00EA65EC" w:rsidRPr="00EA65EC" w:rsidRDefault="00706805" w:rsidP="000B1AF6">
      <w:pPr>
        <w:pStyle w:val="ListParagraph"/>
        <w:numPr>
          <w:ilvl w:val="0"/>
          <w:numId w:val="376"/>
        </w:numPr>
        <w:ind w:left="1440"/>
      </w:pPr>
      <w:r>
        <w:rPr>
          <w:b/>
          <w:bCs/>
        </w:rPr>
        <w:t>Severe Acute Respiratory Syndrom</w:t>
      </w:r>
      <w:r w:rsidR="00270AAF">
        <w:rPr>
          <w:b/>
          <w:bCs/>
        </w:rPr>
        <w:t>e</w:t>
      </w:r>
      <w:r>
        <w:rPr>
          <w:b/>
          <w:bCs/>
        </w:rPr>
        <w:t xml:space="preserve"> </w:t>
      </w:r>
      <w:r w:rsidR="00AF51C4">
        <w:rPr>
          <w:b/>
          <w:bCs/>
        </w:rPr>
        <w:t>Coronavirus</w:t>
      </w:r>
      <w:r w:rsidR="00270AAF">
        <w:rPr>
          <w:b/>
          <w:bCs/>
        </w:rPr>
        <w:t xml:space="preserve">: </w:t>
      </w:r>
      <w:r w:rsidR="000B1AF6" w:rsidRPr="000B1AF6">
        <w:t xml:space="preserve">SARS-CoV 2 or COVID-19 is </w:t>
      </w:r>
      <w:r w:rsidR="00971895" w:rsidRPr="000B1AF6">
        <w:rPr>
          <w:color w:val="303336"/>
          <w:spacing w:val="3"/>
          <w:shd w:val="clear" w:color="auto" w:fill="FFFFFF"/>
        </w:rPr>
        <w:t>a severe respiratory illness that is caused by a coronavirus, is transmitted especially by contact with infectious material (such as respiratory droplets or body fluids), and is characterized by fever, headache, body aches, a dry cough, </w:t>
      </w:r>
      <w:hyperlink r:id="rId132" w:history="1">
        <w:r w:rsidR="00971895" w:rsidRPr="000B1AF6">
          <w:rPr>
            <w:rStyle w:val="Hyperlink"/>
            <w:color w:val="265667"/>
            <w:spacing w:val="3"/>
            <w:bdr w:val="none" w:sz="0" w:space="0" w:color="auto" w:frame="1"/>
            <w:shd w:val="clear" w:color="auto" w:fill="FFFFFF"/>
          </w:rPr>
          <w:t>hypoxia</w:t>
        </w:r>
      </w:hyperlink>
      <w:r w:rsidR="00971895" w:rsidRPr="000B1AF6">
        <w:rPr>
          <w:color w:val="303336"/>
          <w:spacing w:val="3"/>
          <w:shd w:val="clear" w:color="auto" w:fill="FFFFFF"/>
        </w:rPr>
        <w:t>, and usually pneumonia</w:t>
      </w:r>
      <w:r w:rsidR="00565922">
        <w:rPr>
          <w:color w:val="303336"/>
          <w:spacing w:val="3"/>
          <w:shd w:val="clear" w:color="auto" w:fill="FFFFFF"/>
        </w:rPr>
        <w:t>.  COVID-19 can cause severe respiratory failure and death.</w:t>
      </w:r>
      <w:r w:rsidR="00EA65EC">
        <w:rPr>
          <w:color w:val="303336"/>
          <w:spacing w:val="3"/>
          <w:shd w:val="clear" w:color="auto" w:fill="FFFFFF"/>
        </w:rPr>
        <w:t xml:space="preserve">  </w:t>
      </w:r>
      <w:r w:rsidR="00565922">
        <w:rPr>
          <w:color w:val="303336"/>
          <w:spacing w:val="3"/>
          <w:shd w:val="clear" w:color="auto" w:fill="FFFFFF"/>
        </w:rPr>
        <w:t xml:space="preserve"> </w:t>
      </w:r>
    </w:p>
    <w:p w14:paraId="0276F6E0" w14:textId="77777777" w:rsidR="00EA65EC" w:rsidRDefault="00EA65EC" w:rsidP="00EA65EC">
      <w:pPr>
        <w:pStyle w:val="ListParagraph"/>
        <w:ind w:left="1440"/>
        <w:rPr>
          <w:color w:val="303336"/>
          <w:spacing w:val="3"/>
          <w:shd w:val="clear" w:color="auto" w:fill="FFFFFF"/>
        </w:rPr>
      </w:pPr>
    </w:p>
    <w:p w14:paraId="48FECF19" w14:textId="3100B044" w:rsidR="00F73D22" w:rsidRPr="000B1AF6" w:rsidRDefault="00565922" w:rsidP="00EA65EC">
      <w:pPr>
        <w:pStyle w:val="ListParagraph"/>
        <w:ind w:left="1440"/>
      </w:pPr>
      <w:r w:rsidRPr="00EA65EC">
        <w:rPr>
          <w:color w:val="303336"/>
          <w:spacing w:val="3"/>
          <w:shd w:val="clear" w:color="auto" w:fill="FFFFFF"/>
        </w:rPr>
        <w:t>P</w:t>
      </w:r>
      <w:r w:rsidR="00F73D22" w:rsidRPr="000B1AF6">
        <w:t>eople with COVID-19 have had a wide range of symptoms reported – ranging from mild symptoms to severe illness. Symptoms may appear 2-14 days after exposure to the virus. People with these symptoms may have COVID-19:</w:t>
      </w:r>
    </w:p>
    <w:p w14:paraId="725BDF06" w14:textId="77777777" w:rsidR="00F73D22" w:rsidRPr="000B1AF6" w:rsidRDefault="00F73D22" w:rsidP="00360C28">
      <w:pPr>
        <w:pStyle w:val="ListParagraph"/>
        <w:numPr>
          <w:ilvl w:val="0"/>
          <w:numId w:val="396"/>
        </w:numPr>
        <w:ind w:left="1800"/>
      </w:pPr>
      <w:r w:rsidRPr="000B1AF6">
        <w:t>Fever or chills</w:t>
      </w:r>
    </w:p>
    <w:p w14:paraId="4987ED6E" w14:textId="77777777" w:rsidR="00F73D22" w:rsidRPr="000B1AF6" w:rsidRDefault="00F73D22" w:rsidP="00360C28">
      <w:pPr>
        <w:pStyle w:val="ListParagraph"/>
        <w:numPr>
          <w:ilvl w:val="0"/>
          <w:numId w:val="396"/>
        </w:numPr>
        <w:ind w:left="1800"/>
      </w:pPr>
      <w:r w:rsidRPr="000B1AF6">
        <w:t>Cough</w:t>
      </w:r>
    </w:p>
    <w:p w14:paraId="7EAC5F5C" w14:textId="77777777" w:rsidR="00F73D22" w:rsidRPr="000B1AF6" w:rsidRDefault="00F73D22" w:rsidP="00360C28">
      <w:pPr>
        <w:pStyle w:val="ListParagraph"/>
        <w:numPr>
          <w:ilvl w:val="0"/>
          <w:numId w:val="396"/>
        </w:numPr>
        <w:ind w:left="1800"/>
      </w:pPr>
      <w:r w:rsidRPr="000B1AF6">
        <w:t>Shortness of breath or difficulty breathing</w:t>
      </w:r>
    </w:p>
    <w:p w14:paraId="35D35AC9" w14:textId="77777777" w:rsidR="00F73D22" w:rsidRPr="000B1AF6" w:rsidRDefault="00F73D22" w:rsidP="00360C28">
      <w:pPr>
        <w:pStyle w:val="ListParagraph"/>
        <w:numPr>
          <w:ilvl w:val="0"/>
          <w:numId w:val="396"/>
        </w:numPr>
        <w:ind w:left="1800"/>
      </w:pPr>
      <w:r w:rsidRPr="000B1AF6">
        <w:t>Fatigue</w:t>
      </w:r>
    </w:p>
    <w:p w14:paraId="084EAF5C" w14:textId="77777777" w:rsidR="00F73D22" w:rsidRPr="000B1AF6" w:rsidRDefault="00F73D22" w:rsidP="00360C28">
      <w:pPr>
        <w:pStyle w:val="ListParagraph"/>
        <w:numPr>
          <w:ilvl w:val="0"/>
          <w:numId w:val="396"/>
        </w:numPr>
        <w:ind w:left="1800"/>
      </w:pPr>
      <w:r w:rsidRPr="000B1AF6">
        <w:t>Muscle or body aches</w:t>
      </w:r>
    </w:p>
    <w:p w14:paraId="4DAA03D5" w14:textId="77777777" w:rsidR="00F73D22" w:rsidRPr="000B1AF6" w:rsidRDefault="00F73D22" w:rsidP="00360C28">
      <w:pPr>
        <w:pStyle w:val="ListParagraph"/>
        <w:numPr>
          <w:ilvl w:val="0"/>
          <w:numId w:val="396"/>
        </w:numPr>
        <w:ind w:left="1800"/>
      </w:pPr>
      <w:r w:rsidRPr="000B1AF6">
        <w:t>Headache</w:t>
      </w:r>
    </w:p>
    <w:p w14:paraId="0E61F10D" w14:textId="77777777" w:rsidR="00F73D22" w:rsidRPr="000B1AF6" w:rsidRDefault="00F73D22" w:rsidP="00360C28">
      <w:pPr>
        <w:pStyle w:val="ListParagraph"/>
        <w:numPr>
          <w:ilvl w:val="0"/>
          <w:numId w:val="396"/>
        </w:numPr>
        <w:ind w:left="1800"/>
      </w:pPr>
      <w:r w:rsidRPr="000B1AF6">
        <w:t>New loss of taste or smell</w:t>
      </w:r>
    </w:p>
    <w:p w14:paraId="5E693E10" w14:textId="77777777" w:rsidR="00F73D22" w:rsidRPr="000B1AF6" w:rsidRDefault="00F73D22" w:rsidP="00360C28">
      <w:pPr>
        <w:pStyle w:val="ListParagraph"/>
        <w:numPr>
          <w:ilvl w:val="0"/>
          <w:numId w:val="396"/>
        </w:numPr>
        <w:ind w:left="1800"/>
      </w:pPr>
      <w:r w:rsidRPr="000B1AF6">
        <w:t>Sore throat</w:t>
      </w:r>
    </w:p>
    <w:p w14:paraId="067ECA73" w14:textId="77777777" w:rsidR="00F73D22" w:rsidRPr="000B1AF6" w:rsidRDefault="00F73D22" w:rsidP="00360C28">
      <w:pPr>
        <w:pStyle w:val="ListParagraph"/>
        <w:numPr>
          <w:ilvl w:val="0"/>
          <w:numId w:val="396"/>
        </w:numPr>
        <w:ind w:left="1800"/>
      </w:pPr>
      <w:r w:rsidRPr="000B1AF6">
        <w:t>Congestion or runny nose</w:t>
      </w:r>
    </w:p>
    <w:p w14:paraId="49296110" w14:textId="77777777" w:rsidR="00F73D22" w:rsidRPr="000B1AF6" w:rsidRDefault="00F73D22" w:rsidP="00360C28">
      <w:pPr>
        <w:pStyle w:val="ListParagraph"/>
        <w:numPr>
          <w:ilvl w:val="0"/>
          <w:numId w:val="396"/>
        </w:numPr>
        <w:ind w:left="1800"/>
      </w:pPr>
      <w:r w:rsidRPr="000B1AF6">
        <w:t>Nausea or vomiting</w:t>
      </w:r>
    </w:p>
    <w:p w14:paraId="65DCCF32" w14:textId="179565C6" w:rsidR="00FA7F3F" w:rsidRDefault="00F73D22" w:rsidP="00360C28">
      <w:pPr>
        <w:pStyle w:val="ListParagraph"/>
        <w:numPr>
          <w:ilvl w:val="0"/>
          <w:numId w:val="396"/>
        </w:numPr>
        <w:ind w:left="1800"/>
      </w:pPr>
      <w:r w:rsidRPr="000B1AF6">
        <w:t>Diarrhea</w:t>
      </w:r>
    </w:p>
    <w:p w14:paraId="596E272F" w14:textId="77777777" w:rsidR="000B1AF6" w:rsidRPr="000B1AF6" w:rsidRDefault="000B1AF6" w:rsidP="000B1AF6">
      <w:pPr>
        <w:pStyle w:val="ListParagraph"/>
        <w:ind w:left="1800"/>
      </w:pPr>
    </w:p>
    <w:p w14:paraId="1AEA9E05" w14:textId="4AF65FA6" w:rsidR="00A739BB" w:rsidRDefault="00884534" w:rsidP="00A35DE2">
      <w:pPr>
        <w:pStyle w:val="ListParagraph"/>
        <w:numPr>
          <w:ilvl w:val="0"/>
          <w:numId w:val="376"/>
        </w:numPr>
        <w:ind w:left="1440"/>
      </w:pPr>
      <w:r w:rsidRPr="00364C9B">
        <w:rPr>
          <w:b/>
          <w:bCs/>
        </w:rPr>
        <w:t>Influenza</w:t>
      </w:r>
      <w:r>
        <w:t xml:space="preserve">: </w:t>
      </w:r>
      <w:r w:rsidR="00A739BB">
        <w:t>Influenza is a communicable disease that includes symptoms such</w:t>
      </w:r>
      <w:r w:rsidR="0014521F">
        <w:t xml:space="preserve"> </w:t>
      </w:r>
      <w:r w:rsidR="00A739BB">
        <w:t>as fever, headache, tiredness, dry cough, sore throat, nasal</w:t>
      </w:r>
      <w:r w:rsidR="0014521F">
        <w:t xml:space="preserve"> </w:t>
      </w:r>
      <w:r w:rsidR="00A739BB">
        <w:t>congestion, and body aches. While most people who get influenza</w:t>
      </w:r>
      <w:r w:rsidR="0014521F">
        <w:t xml:space="preserve"> </w:t>
      </w:r>
      <w:r w:rsidR="00A739BB">
        <w:t>recover, some individuals will develop life-threatening complications</w:t>
      </w:r>
      <w:r w:rsidR="00364C9B">
        <w:t xml:space="preserve"> </w:t>
      </w:r>
      <w:r w:rsidR="00A739BB">
        <w:t>such as pneumonia.</w:t>
      </w:r>
      <w:r w:rsidR="0014521F">
        <w:t xml:space="preserve"> </w:t>
      </w:r>
      <w:sdt>
        <w:sdtPr>
          <w:alias w:val="Company Name"/>
          <w:tag w:val="Company Name"/>
          <w:id w:val="589737695"/>
          <w:placeholder>
            <w:docPart w:val="2BC416C4BC0D4ACCA15E5E15AAE63D2E"/>
          </w:placeholder>
          <w:dataBinding w:prefixMappings="xmlns:ns0='http://schemas.openxmlformats.org/officeDocument/2006/extended-properties' " w:xpath="/ns0:Properties[1]/ns0:Company[1]" w:storeItemID="{6668398D-A668-4E3E-A5EB-62B293D839F1}"/>
          <w:text/>
        </w:sdtPr>
        <w:sdtEndPr/>
        <w:sdtContent>
          <w:r w:rsidR="0014521F">
            <w:t>[Company Name]</w:t>
          </w:r>
        </w:sdtContent>
      </w:sdt>
      <w:r w:rsidR="00DC2F5C">
        <w:t xml:space="preserve"> </w:t>
      </w:r>
      <w:r w:rsidR="00A739BB">
        <w:t>underwrites the cost of these</w:t>
      </w:r>
      <w:r w:rsidR="00364C9B">
        <w:t xml:space="preserve"> </w:t>
      </w:r>
      <w:r w:rsidR="00A739BB">
        <w:t>vaccinations. Employees are encouraged, but not required, to obtain</w:t>
      </w:r>
      <w:r w:rsidR="00364C9B">
        <w:t xml:space="preserve"> </w:t>
      </w:r>
      <w:r w:rsidR="00A739BB">
        <w:t>a flu vaccination.</w:t>
      </w:r>
    </w:p>
    <w:p w14:paraId="43ACE92E" w14:textId="77777777" w:rsidR="00DC2F5C" w:rsidRDefault="00DC2F5C" w:rsidP="00364C9B">
      <w:pPr>
        <w:pStyle w:val="ListParagraph"/>
        <w:ind w:left="1440"/>
      </w:pPr>
    </w:p>
    <w:p w14:paraId="61CFD53F" w14:textId="52CC00BA" w:rsidR="00A739BB" w:rsidRDefault="00884534" w:rsidP="00A35DE2">
      <w:pPr>
        <w:pStyle w:val="ListParagraph"/>
        <w:numPr>
          <w:ilvl w:val="0"/>
          <w:numId w:val="376"/>
        </w:numPr>
        <w:ind w:left="1440"/>
      </w:pPr>
      <w:r w:rsidRPr="00F257BA">
        <w:rPr>
          <w:b/>
          <w:bCs/>
        </w:rPr>
        <w:t>Shingles:</w:t>
      </w:r>
      <w:r>
        <w:t xml:space="preserve"> </w:t>
      </w:r>
      <w:r w:rsidR="00A739BB">
        <w:t>Shingles is caused by the varicella zoster virus, the same virus that</w:t>
      </w:r>
      <w:r w:rsidR="00DC2F5C">
        <w:t xml:space="preserve"> </w:t>
      </w:r>
      <w:r w:rsidR="00A739BB">
        <w:t>causes chickenpox. After a person recovers from chickenpox, the</w:t>
      </w:r>
      <w:r w:rsidR="00DC2F5C">
        <w:t xml:space="preserve"> </w:t>
      </w:r>
      <w:r w:rsidR="00A739BB">
        <w:t>virus stays in the body in a dormant (inactive) state. For reasons that</w:t>
      </w:r>
      <w:r w:rsidR="00DC2F5C">
        <w:t xml:space="preserve"> </w:t>
      </w:r>
      <w:r w:rsidR="00A739BB">
        <w:t>are not fully known, the virus can reactivate years later, causing</w:t>
      </w:r>
      <w:r w:rsidR="00DC2F5C">
        <w:t xml:space="preserve"> </w:t>
      </w:r>
      <w:r w:rsidR="00A739BB">
        <w:t>shingles. Shingles usually starts as a painful rash on one side of the</w:t>
      </w:r>
      <w:r w:rsidR="00DC2F5C">
        <w:t xml:space="preserve"> </w:t>
      </w:r>
      <w:r w:rsidR="00A739BB">
        <w:t>face or body. The rash forms blisters that typically scab over in 7–10</w:t>
      </w:r>
      <w:r w:rsidR="00364C9B">
        <w:t xml:space="preserve"> </w:t>
      </w:r>
      <w:r w:rsidR="00A739BB">
        <w:t>days and clears up within 2–4 weeks. Shingles is less contagious</w:t>
      </w:r>
      <w:r w:rsidR="00DC2F5C">
        <w:t xml:space="preserve"> </w:t>
      </w:r>
      <w:r w:rsidR="00A739BB">
        <w:t>than chickenpox and the risk of a person with shingles spreading the</w:t>
      </w:r>
      <w:r w:rsidR="00DC2F5C">
        <w:t xml:space="preserve"> </w:t>
      </w:r>
      <w:r w:rsidR="00A739BB">
        <w:t>virus is low if the rash is covered.</w:t>
      </w:r>
    </w:p>
    <w:p w14:paraId="37F08A4A" w14:textId="77777777" w:rsidR="000A07F1" w:rsidRDefault="000A07F1" w:rsidP="00364C9B">
      <w:pPr>
        <w:pStyle w:val="ListParagraph"/>
        <w:ind w:left="1440"/>
      </w:pPr>
    </w:p>
    <w:p w14:paraId="52D43329" w14:textId="1088D73A" w:rsidR="00F257BA" w:rsidRDefault="00884534" w:rsidP="00A35DE2">
      <w:pPr>
        <w:pStyle w:val="ListParagraph"/>
        <w:numPr>
          <w:ilvl w:val="0"/>
          <w:numId w:val="376"/>
        </w:numPr>
        <w:ind w:left="1440"/>
      </w:pPr>
      <w:r w:rsidRPr="00F257BA">
        <w:rPr>
          <w:b/>
          <w:bCs/>
        </w:rPr>
        <w:t>Tuberculosis:</w:t>
      </w:r>
      <w:r>
        <w:t xml:space="preserve"> </w:t>
      </w:r>
      <w:r w:rsidR="00A739BB">
        <w:t>Tuberculosis (TB) is a disease that is spread from person to person</w:t>
      </w:r>
      <w:r w:rsidR="000A07F1">
        <w:t xml:space="preserve"> </w:t>
      </w:r>
      <w:r w:rsidR="00A739BB">
        <w:t>through the air. The general symptoms include feeling sick or weak,</w:t>
      </w:r>
      <w:r w:rsidR="000A07F1">
        <w:t xml:space="preserve"> </w:t>
      </w:r>
      <w:r w:rsidR="00A739BB">
        <w:t>weight loss, fever, and night sweats. The symptoms of TB of the</w:t>
      </w:r>
      <w:r w:rsidR="000A07F1">
        <w:t xml:space="preserve"> </w:t>
      </w:r>
      <w:r w:rsidR="00A739BB">
        <w:t>lungs include coughing, chest pain, and coughing of blood. TB can</w:t>
      </w:r>
      <w:r w:rsidR="000A07F1">
        <w:t xml:space="preserve"> </w:t>
      </w:r>
      <w:r w:rsidR="00A739BB">
        <w:t>also affect other parts of the body such as the kidneys. Employees</w:t>
      </w:r>
      <w:r w:rsidR="000A07F1">
        <w:t xml:space="preserve"> </w:t>
      </w:r>
      <w:r w:rsidR="00A739BB">
        <w:t>who suspect they may have been infected with tuberculosis should</w:t>
      </w:r>
      <w:r w:rsidR="00364C9B">
        <w:t xml:space="preserve"> </w:t>
      </w:r>
      <w:r w:rsidR="00A739BB">
        <w:t>contact their healthcare provider for a tuberculin skin test and if the</w:t>
      </w:r>
      <w:r w:rsidR="000A07F1">
        <w:t xml:space="preserve"> </w:t>
      </w:r>
      <w:r w:rsidR="00A739BB">
        <w:t>skin test is positive, for a follow-up X ray.</w:t>
      </w:r>
    </w:p>
    <w:p w14:paraId="3152DC25" w14:textId="77777777" w:rsidR="00F257BA" w:rsidRDefault="00F257BA" w:rsidP="00F257BA">
      <w:pPr>
        <w:pStyle w:val="ListParagraph"/>
        <w:ind w:left="1440"/>
      </w:pPr>
    </w:p>
    <w:p w14:paraId="35648A20" w14:textId="77777777" w:rsidR="00DD36A1" w:rsidRDefault="00884534" w:rsidP="00A35DE2">
      <w:pPr>
        <w:pStyle w:val="ListParagraph"/>
        <w:numPr>
          <w:ilvl w:val="0"/>
          <w:numId w:val="376"/>
        </w:numPr>
        <w:ind w:left="1440"/>
      </w:pPr>
      <w:r w:rsidRPr="00F257BA">
        <w:rPr>
          <w:b/>
          <w:bCs/>
        </w:rPr>
        <w:t>Staph</w:t>
      </w:r>
      <w:r w:rsidR="00703A6A">
        <w:rPr>
          <w:b/>
          <w:bCs/>
        </w:rPr>
        <w:t xml:space="preserve"> Infection</w:t>
      </w:r>
      <w:r w:rsidRPr="00F257BA">
        <w:rPr>
          <w:b/>
          <w:bCs/>
        </w:rPr>
        <w:t>:</w:t>
      </w:r>
      <w:r>
        <w:t xml:space="preserve"> </w:t>
      </w:r>
      <w:r w:rsidR="00A925FC">
        <w:t>Staphylococcus aureus, often referred to simply as “staph,” are</w:t>
      </w:r>
      <w:r w:rsidR="000A07F1">
        <w:t xml:space="preserve"> </w:t>
      </w:r>
      <w:r w:rsidR="00A925FC">
        <w:t>bacteria healthy people can carry on the skin or in the nose. Staph</w:t>
      </w:r>
      <w:r w:rsidR="000A07F1">
        <w:t xml:space="preserve"> </w:t>
      </w:r>
      <w:r w:rsidR="00A925FC">
        <w:t>bacteria commonly cause skin infections, such as boils. Most of</w:t>
      </w:r>
      <w:r w:rsidR="000A07F1">
        <w:t xml:space="preserve"> </w:t>
      </w:r>
      <w:r w:rsidR="00A925FC">
        <w:t>these infections are not life-threatening.</w:t>
      </w:r>
      <w:r w:rsidR="000A07F1">
        <w:t xml:space="preserve"> </w:t>
      </w:r>
    </w:p>
    <w:p w14:paraId="6D13BE79" w14:textId="77777777" w:rsidR="00DD36A1" w:rsidRDefault="00DD36A1" w:rsidP="00DD36A1">
      <w:pPr>
        <w:pStyle w:val="ListParagraph"/>
      </w:pPr>
    </w:p>
    <w:p w14:paraId="54B4C866" w14:textId="01766099" w:rsidR="00A739BB" w:rsidRDefault="00A925FC" w:rsidP="00DD36A1">
      <w:pPr>
        <w:pStyle w:val="ListParagraph"/>
        <w:ind w:left="1440"/>
      </w:pPr>
      <w:r>
        <w:t>In addition to skin infections, staph bacteria can cause infections in</w:t>
      </w:r>
      <w:r w:rsidR="000A07F1">
        <w:t xml:space="preserve"> </w:t>
      </w:r>
      <w:r>
        <w:t>the blood, in the bones and in the lungs (pneumonia). Most serious</w:t>
      </w:r>
      <w:r w:rsidR="000A07F1">
        <w:t xml:space="preserve"> </w:t>
      </w:r>
      <w:r>
        <w:t>staph bacterial infections are treated with an antibiotic related to</w:t>
      </w:r>
      <w:r w:rsidR="000A07F1">
        <w:t xml:space="preserve"> </w:t>
      </w:r>
      <w:r>
        <w:t>penicillin. However</w:t>
      </w:r>
      <w:r w:rsidR="00F257BA">
        <w:t>,</w:t>
      </w:r>
      <w:r>
        <w:t xml:space="preserve"> some staph bacteria have become resistant to</w:t>
      </w:r>
      <w:r w:rsidR="000A07F1">
        <w:t xml:space="preserve"> </w:t>
      </w:r>
      <w:r>
        <w:t>antibiotics, including the commonly used penicillin-related antibiotics.</w:t>
      </w:r>
      <w:r w:rsidR="000A07F1">
        <w:t xml:space="preserve"> </w:t>
      </w:r>
      <w:r>
        <w:t>These resistant bacteria are called methicillin-resistant</w:t>
      </w:r>
      <w:r w:rsidR="000A07F1">
        <w:t xml:space="preserve"> </w:t>
      </w:r>
      <w:r>
        <w:t>Staphylococcus aureus, or MRSA.</w:t>
      </w:r>
    </w:p>
    <w:p w14:paraId="4DD4F354" w14:textId="6847F90C" w:rsidR="00C23399" w:rsidRDefault="00C23399" w:rsidP="00400863">
      <w:pPr>
        <w:pStyle w:val="Heading3"/>
        <w:numPr>
          <w:ilvl w:val="0"/>
          <w:numId w:val="375"/>
        </w:numPr>
      </w:pPr>
      <w:r>
        <w:t xml:space="preserve">Additional Communicable Diseases </w:t>
      </w:r>
    </w:p>
    <w:p w14:paraId="60C389F8" w14:textId="7F7592DF" w:rsidR="006B3789" w:rsidRDefault="003D7C1E" w:rsidP="003D7C1E">
      <w:pPr>
        <w:pStyle w:val="CenteredCalibri"/>
        <w:jc w:val="left"/>
      </w:pPr>
      <w:r>
        <w:t xml:space="preserve">Communicable disease prevention efforts at </w:t>
      </w:r>
      <w:sdt>
        <w:sdtPr>
          <w:alias w:val="Company Name"/>
          <w:tag w:val="Company Name"/>
          <w:id w:val="-310633710"/>
          <w:placeholder>
            <w:docPart w:val="05A1098B773242C096386B578AD0B63C"/>
          </w:placeholder>
          <w:dataBinding w:prefixMappings="xmlns:ns0='http://schemas.openxmlformats.org/officeDocument/2006/extended-properties' " w:xpath="/ns0:Properties[1]/ns0:Company[1]" w:storeItemID="{6668398D-A668-4E3E-A5EB-62B293D839F1}"/>
          <w:text/>
        </w:sdtPr>
        <w:sdtEndPr/>
        <w:sdtContent>
          <w:r>
            <w:t>[Company Name]</w:t>
          </w:r>
        </w:sdtContent>
      </w:sdt>
      <w:r>
        <w:t xml:space="preserve"> shall address the specific diseases of concern, as described</w:t>
      </w:r>
      <w:r w:rsidR="00D57130">
        <w:t xml:space="preserve"> </w:t>
      </w:r>
      <w:r>
        <w:t>above. The following information2 regarding additional communicable diseases is incorporated for informational</w:t>
      </w:r>
      <w:r w:rsidR="00D57130">
        <w:t xml:space="preserve"> </w:t>
      </w:r>
      <w:r>
        <w:t xml:space="preserve">purposes. This list includes diseases which may be common for similar </w:t>
      </w:r>
      <w:r w:rsidR="00D57130">
        <w:t>work activities</w:t>
      </w:r>
      <w:r>
        <w:t>; this does not represent</w:t>
      </w:r>
      <w:r w:rsidR="00D57130">
        <w:t xml:space="preserve"> </w:t>
      </w:r>
      <w:r>
        <w:t>an exhaustive list of all communicable diseases. Questions regarding diseases or conditions not discussed here should</w:t>
      </w:r>
      <w:r w:rsidR="00D57130">
        <w:t xml:space="preserve"> </w:t>
      </w:r>
      <w:r>
        <w:t>be directed to</w:t>
      </w:r>
      <w:r w:rsidR="00ED5C9F">
        <w:t xml:space="preserve"> the</w:t>
      </w:r>
      <w:r>
        <w:t xml:space="preserve"> </w:t>
      </w:r>
      <w:sdt>
        <w:sdtPr>
          <w:alias w:val="Health and Safety Officer Title"/>
          <w:tag w:val="Health and Safety Officer Title"/>
          <w:id w:val="2115623068"/>
          <w:placeholder>
            <w:docPart w:val="104EC9C5CF3340EE8488B88169C9B646"/>
          </w:placeholder>
          <w:showingPlcHdr/>
          <w:dataBinding w:prefixMappings="xmlns:ns0='http://schemas.microsoft.com/office/2006/coverPageProps' " w:xpath="/ns0:CoverPageProperties[1]/ns0:Abstract[1]" w:storeItemID="{55AF091B-3C7A-41E3-B477-F2FDAA23CFDA}"/>
          <w:text/>
        </w:sdtPr>
        <w:sdtEndPr/>
        <w:sdtContent>
          <w:r w:rsidR="00ED5C9F" w:rsidRPr="00230559">
            <w:rPr>
              <w:rStyle w:val="PlaceholderText"/>
              <w:color w:val="auto"/>
            </w:rPr>
            <w:t>[Health and Safety Officer Title]</w:t>
          </w:r>
        </w:sdtContent>
      </w:sdt>
      <w:r w:rsidR="00ED5C9F">
        <w:t xml:space="preserve">. </w:t>
      </w:r>
    </w:p>
    <w:p w14:paraId="337C0B86" w14:textId="77777777" w:rsidR="00DB3D5C" w:rsidRDefault="000B130E" w:rsidP="00A35DE2">
      <w:pPr>
        <w:pStyle w:val="CenteredCalibri"/>
        <w:numPr>
          <w:ilvl w:val="0"/>
          <w:numId w:val="377"/>
        </w:numPr>
        <w:jc w:val="left"/>
      </w:pPr>
      <w:r w:rsidRPr="000B130E">
        <w:rPr>
          <w:b/>
          <w:bCs/>
        </w:rPr>
        <w:t>Conjunctivitis</w:t>
      </w:r>
      <w:r w:rsidR="008A3301">
        <w:rPr>
          <w:b/>
          <w:bCs/>
        </w:rPr>
        <w:t>/Pink Eye</w:t>
      </w:r>
      <w:r w:rsidRPr="000B130E">
        <w:rPr>
          <w:b/>
          <w:bCs/>
        </w:rPr>
        <w:t>:</w:t>
      </w:r>
      <w:r>
        <w:t xml:space="preserve"> </w:t>
      </w:r>
      <w:r w:rsidR="006B3789">
        <w:t>Conjunctivitis is a common eye condition worldwide. It causes inflammation (swelling) of</w:t>
      </w:r>
      <w:r w:rsidR="003453DB">
        <w:t xml:space="preserve"> </w:t>
      </w:r>
      <w:r w:rsidR="006B3789">
        <w:t>the conjunctiva—the thin layer that lines the inside of the eyelid and covers the white part</w:t>
      </w:r>
      <w:r w:rsidR="003453DB">
        <w:t xml:space="preserve"> </w:t>
      </w:r>
      <w:r w:rsidR="006B3789">
        <w:t>of the eye.</w:t>
      </w:r>
      <w:r w:rsidR="003453DB">
        <w:t xml:space="preserve"> </w:t>
      </w:r>
      <w:r w:rsidR="006B3789">
        <w:t>Conjunctivitis is often called "pink eye" or "red eye" because it can cause the</w:t>
      </w:r>
      <w:r w:rsidR="003453DB">
        <w:t xml:space="preserve"> </w:t>
      </w:r>
      <w:r w:rsidR="006B3789">
        <w:t>white of the eye to take on a pink or red color.</w:t>
      </w:r>
      <w:r w:rsidR="00090BDB">
        <w:t xml:space="preserve"> </w:t>
      </w:r>
    </w:p>
    <w:p w14:paraId="0FED1230" w14:textId="4DCFAF11" w:rsidR="00687DD8" w:rsidRDefault="00090BDB" w:rsidP="00DB3D5C">
      <w:pPr>
        <w:pStyle w:val="CenteredCalibri"/>
        <w:ind w:left="720"/>
        <w:jc w:val="left"/>
      </w:pPr>
      <w:r>
        <w:t>The most common causes of conjunctivitis are viruses, bacteria, and allergens. But there are other causes, including chemicals, fungi, certain diseases, and contact lens use (especially the extended-wear type). Viral and bacterial conjunctivitis can be easily spread from person to person and can cause epidemics. Simple good hygiene practices can greatly reduce the risk of getting conjunctivitis or of passing it on to someone else.</w:t>
      </w:r>
    </w:p>
    <w:p w14:paraId="4DB3387D" w14:textId="77777777" w:rsidR="00E03FD5" w:rsidRDefault="000B130E" w:rsidP="00A35DE2">
      <w:pPr>
        <w:pStyle w:val="CenteredCalibri"/>
        <w:numPr>
          <w:ilvl w:val="0"/>
          <w:numId w:val="377"/>
        </w:numPr>
        <w:jc w:val="left"/>
      </w:pPr>
      <w:r w:rsidRPr="008A3301">
        <w:rPr>
          <w:b/>
          <w:bCs/>
        </w:rPr>
        <w:t>Menin</w:t>
      </w:r>
      <w:r w:rsidR="008A3301" w:rsidRPr="008A3301">
        <w:rPr>
          <w:b/>
          <w:bCs/>
        </w:rPr>
        <w:t>gitis:</w:t>
      </w:r>
      <w:r w:rsidR="008A3301">
        <w:t xml:space="preserve"> </w:t>
      </w:r>
      <w:r w:rsidR="00687DD8">
        <w:t>Meningitis is a disease caused by the inflammation of the protective membranes covering the brain and spinal cord known as the meninges. The inflammation is usually caused by an infection of the fluid surrounding the brain and spinal cord. Meningitis may develop in response to a number of causes including bacterial, viral, parasitic, fungal, and noninfectious meningitis (caused by physical injury, cancer or certain drugs). The severity of illness and the treatment for meningitis differ depending on the cause. Thus, it is important to know the specific cause of meningitis.</w:t>
      </w:r>
      <w:r w:rsidR="00003B37">
        <w:t xml:space="preserve"> </w:t>
      </w:r>
    </w:p>
    <w:p w14:paraId="21D91251" w14:textId="218385DD" w:rsidR="00257AB0" w:rsidRDefault="00687DD8" w:rsidP="00E03FD5">
      <w:pPr>
        <w:pStyle w:val="CenteredCalibri"/>
        <w:ind w:left="720"/>
        <w:jc w:val="left"/>
      </w:pPr>
      <w:r>
        <w:t>Bacterial meningitis is contagious; the bacteria are spread through the exchange of</w:t>
      </w:r>
      <w:r w:rsidR="00003B37">
        <w:t xml:space="preserve"> </w:t>
      </w:r>
      <w:r>
        <w:t>respiratory and throat secretions (i.e., kissing).</w:t>
      </w:r>
      <w:r w:rsidR="00003B37">
        <w:t xml:space="preserve"> </w:t>
      </w:r>
      <w:r>
        <w:t>Enteroviruses, the most common cause</w:t>
      </w:r>
      <w:r w:rsidR="00003B37">
        <w:t xml:space="preserve"> </w:t>
      </w:r>
      <w:r>
        <w:t>of viral meningitis, are most often spread from person to person through fecal</w:t>
      </w:r>
      <w:r w:rsidR="00003B37">
        <w:t xml:space="preserve"> </w:t>
      </w:r>
      <w:r>
        <w:t>contamination (which can occur when changing a diaper or using the toilet and no</w:t>
      </w:r>
      <w:r w:rsidR="00003B37">
        <w:t xml:space="preserve">t </w:t>
      </w:r>
      <w:r>
        <w:t>properly washing hands afterwards).</w:t>
      </w:r>
    </w:p>
    <w:p w14:paraId="4265C346" w14:textId="77777777" w:rsidR="00E03FD5" w:rsidRDefault="008A3301" w:rsidP="00A35DE2">
      <w:pPr>
        <w:pStyle w:val="CenteredCalibri"/>
        <w:numPr>
          <w:ilvl w:val="0"/>
          <w:numId w:val="377"/>
        </w:numPr>
        <w:jc w:val="left"/>
      </w:pPr>
      <w:r w:rsidRPr="008A3301">
        <w:rPr>
          <w:b/>
          <w:bCs/>
        </w:rPr>
        <w:t>Pertussis/Whooping Cough:</w:t>
      </w:r>
      <w:r>
        <w:t xml:space="preserve"> </w:t>
      </w:r>
      <w:r w:rsidR="00257AB0">
        <w:t xml:space="preserve">Pertussis, a respiratory illness commonly known as whooping cough, is a very contagious disease caused by a type of bacteria called Bordetella pertussis. These bacteria attach to the cilia (tiny, hair-like extensions) that line part of the upper respiratory system. The bacteria release toxins, which damage the cilia and cause inflammation (swelling).  </w:t>
      </w:r>
    </w:p>
    <w:p w14:paraId="2389BDCC" w14:textId="6F8AFF01" w:rsidR="0054777C" w:rsidRDefault="00257AB0" w:rsidP="00E03FD5">
      <w:pPr>
        <w:pStyle w:val="CenteredCalibri"/>
        <w:ind w:left="720"/>
        <w:jc w:val="left"/>
      </w:pPr>
      <w:r>
        <w:t>Pertussis is a very contagious disease only found in humans and is spread from person to person. People with pertussis usually spread the disease by coughing or sneezing while in close contact with others, who then breathe in the pertussis bacteria. Pertussis vaccines can be very effective in protecting individuals from contracting the disease.</w:t>
      </w:r>
    </w:p>
    <w:p w14:paraId="6A9EE847" w14:textId="7AE229EC" w:rsidR="00350EC8" w:rsidRDefault="00FD0F3A" w:rsidP="00A35DE2">
      <w:pPr>
        <w:pStyle w:val="CenteredCalibri"/>
        <w:numPr>
          <w:ilvl w:val="0"/>
          <w:numId w:val="377"/>
        </w:numPr>
        <w:jc w:val="left"/>
      </w:pPr>
      <w:r w:rsidRPr="00FD0F3A">
        <w:rPr>
          <w:b/>
          <w:bCs/>
        </w:rPr>
        <w:t>MRSA:</w:t>
      </w:r>
      <w:r>
        <w:t xml:space="preserve"> </w:t>
      </w:r>
      <w:r w:rsidR="0054777C">
        <w:t>The official name of this infection is Community-Associated Methicillin-resistant Staphylococcus Aureus (CA-MRSA). MRSA is a type of staph infection that is resistant to some antibiotics, including methicillin, oxacillin, penicillin, and amoxicillin. Staph or MRSA infections usually show up as skin infections, such as pimples and boils, and occur in otherwise healthy people. MRSA is often spread by skin-to-skin contact or contact with shared items, such as towels, or surfaces that have come in contact with someone else’s infection.</w:t>
      </w:r>
    </w:p>
    <w:p w14:paraId="597FA4EB" w14:textId="0292C1D5" w:rsidR="009B2E8A" w:rsidRDefault="00FD0F3A" w:rsidP="00A35DE2">
      <w:pPr>
        <w:pStyle w:val="CenteredCalibri"/>
        <w:numPr>
          <w:ilvl w:val="0"/>
          <w:numId w:val="377"/>
        </w:numPr>
        <w:jc w:val="left"/>
      </w:pPr>
      <w:r w:rsidRPr="00FD0F3A">
        <w:rPr>
          <w:b/>
          <w:bCs/>
        </w:rPr>
        <w:t>Hepatitis:</w:t>
      </w:r>
      <w:r>
        <w:t xml:space="preserve"> </w:t>
      </w:r>
      <w:r w:rsidR="00350EC8">
        <w:t>Hepatitis A is a liver disease caused by the hepatitis A virus. Symptoms include jaundice, fatigue, abdominal pain, loss of appetite, intermittent nausea, fever, vomiting, and diarrhea. It is transmitted by fecal-oral material, food/waterborne outbreaks, or it can be blood borne (rare). Persons with hepatitis A can spread the virus to others who live in the same household or with whom they have sexual contact. Casual contact as in the usual office setting does not spread the virus.</w:t>
      </w:r>
    </w:p>
    <w:p w14:paraId="26A6FDC7" w14:textId="77777777" w:rsidR="00E03FD5" w:rsidRDefault="00FD0F3A" w:rsidP="00A35DE2">
      <w:pPr>
        <w:pStyle w:val="CenteredCalibri"/>
        <w:numPr>
          <w:ilvl w:val="0"/>
          <w:numId w:val="377"/>
        </w:numPr>
        <w:jc w:val="left"/>
      </w:pPr>
      <w:r w:rsidRPr="00FD0F3A">
        <w:rPr>
          <w:b/>
          <w:bCs/>
        </w:rPr>
        <w:t>Measles:</w:t>
      </w:r>
      <w:r>
        <w:t xml:space="preserve"> </w:t>
      </w:r>
      <w:r w:rsidR="009B2E8A">
        <w:t xml:space="preserve">Measles (also called rubeola) is a respiratory disease caused by the measles virus.  A typical case of measles begins with mild to moderate fever, cough, runny nose, red eyes, and sore throat. Two or three days after symptoms begin, tiny white spots (Koplik’s spots) may appear inside the mouth.  </w:t>
      </w:r>
    </w:p>
    <w:p w14:paraId="52A69D51" w14:textId="55011C49" w:rsidR="009B2E8A" w:rsidRDefault="009B2E8A" w:rsidP="00E03FD5">
      <w:pPr>
        <w:pStyle w:val="CenteredCalibri"/>
        <w:ind w:left="720"/>
        <w:jc w:val="left"/>
      </w:pPr>
      <w:r>
        <w:t>Measles is highly contagious and can be spread to others from four days before to four days after the rash appears. The virus lives in the mucus in the nose and throat of the infected person, can be dispersed into the air from a sneeze, and can live on infected surfaces for up to 2 hours. Measles can be effectively prevented by the combination MMR (measles, mumps, and rubella) vaccine.</w:t>
      </w:r>
    </w:p>
    <w:p w14:paraId="2EF7EA9D" w14:textId="6F6412D7" w:rsidR="0054777C" w:rsidRDefault="0054777C" w:rsidP="00257AB0">
      <w:pPr>
        <w:pStyle w:val="CenteredCalibri"/>
        <w:jc w:val="left"/>
      </w:pPr>
    </w:p>
    <w:p w14:paraId="6D33BBDD" w14:textId="09875A7D" w:rsidR="005B1954" w:rsidRDefault="005B1954" w:rsidP="00A35DE2">
      <w:pPr>
        <w:pStyle w:val="Heading1"/>
        <w:numPr>
          <w:ilvl w:val="0"/>
          <w:numId w:val="373"/>
        </w:numPr>
      </w:pPr>
      <w:r>
        <w:t>Program Elements</w:t>
      </w:r>
    </w:p>
    <w:p w14:paraId="28A71EB7" w14:textId="172D355C" w:rsidR="005B1954" w:rsidRDefault="00830F43" w:rsidP="00400863">
      <w:pPr>
        <w:pStyle w:val="Heading3"/>
        <w:numPr>
          <w:ilvl w:val="0"/>
          <w:numId w:val="378"/>
        </w:numPr>
      </w:pPr>
      <w:r>
        <w:t>Standard Precautions</w:t>
      </w:r>
    </w:p>
    <w:p w14:paraId="7214A872" w14:textId="77777777" w:rsidR="002C60A4" w:rsidRDefault="001A13E6" w:rsidP="002C60A4">
      <w:pPr>
        <w:autoSpaceDE w:val="0"/>
        <w:autoSpaceDN w:val="0"/>
        <w:adjustRightInd w:val="0"/>
        <w:spacing w:after="0" w:line="240" w:lineRule="auto"/>
        <w:rPr>
          <w:rFonts w:cstheme="minorHAnsi"/>
        </w:rPr>
      </w:pPr>
      <w:r w:rsidRPr="001A13E6">
        <w:rPr>
          <w:rFonts w:cstheme="minorHAnsi"/>
        </w:rPr>
        <w:t>Standard Precautions represent the minimum prevention measures in any setting where healthcare is delivered and</w:t>
      </w:r>
      <w:r>
        <w:rPr>
          <w:rFonts w:cstheme="minorHAnsi"/>
        </w:rPr>
        <w:t xml:space="preserve"> </w:t>
      </w:r>
      <w:r w:rsidRPr="001A13E6">
        <w:rPr>
          <w:rFonts w:cstheme="minorHAnsi"/>
        </w:rPr>
        <w:t xml:space="preserve">may be adapted in other environments (i.e. </w:t>
      </w:r>
      <w:r w:rsidR="002C60A4">
        <w:rPr>
          <w:rFonts w:cstheme="minorHAnsi"/>
        </w:rPr>
        <w:t>office, jobsite</w:t>
      </w:r>
      <w:r w:rsidRPr="001A13E6">
        <w:rPr>
          <w:rFonts w:cstheme="minorHAnsi"/>
        </w:rPr>
        <w:t>) to minimize the spread of communicable diseases.</w:t>
      </w:r>
      <w:r w:rsidR="002C60A4">
        <w:rPr>
          <w:rFonts w:cstheme="minorHAnsi"/>
        </w:rPr>
        <w:t xml:space="preserve">  </w:t>
      </w:r>
      <w:r w:rsidRPr="001A13E6">
        <w:rPr>
          <w:rFonts w:cstheme="minorHAnsi"/>
        </w:rPr>
        <w:t xml:space="preserve">These evidence-based practices are designed to both protect </w:t>
      </w:r>
      <w:r w:rsidR="002C60A4">
        <w:rPr>
          <w:rFonts w:cstheme="minorHAnsi"/>
        </w:rPr>
        <w:t xml:space="preserve">employees </w:t>
      </w:r>
      <w:r w:rsidRPr="001A13E6">
        <w:rPr>
          <w:rFonts w:cstheme="minorHAnsi"/>
        </w:rPr>
        <w:t>and prevent the spread of</w:t>
      </w:r>
      <w:r w:rsidR="002C60A4">
        <w:rPr>
          <w:rFonts w:cstheme="minorHAnsi"/>
        </w:rPr>
        <w:t xml:space="preserve"> </w:t>
      </w:r>
      <w:r w:rsidRPr="001A13E6">
        <w:rPr>
          <w:rFonts w:cstheme="minorHAnsi"/>
        </w:rPr>
        <w:t xml:space="preserve">infections. </w:t>
      </w:r>
    </w:p>
    <w:p w14:paraId="1702A1A1" w14:textId="77777777" w:rsidR="002C60A4" w:rsidRDefault="002C60A4" w:rsidP="002C60A4">
      <w:pPr>
        <w:autoSpaceDE w:val="0"/>
        <w:autoSpaceDN w:val="0"/>
        <w:adjustRightInd w:val="0"/>
        <w:spacing w:after="0" w:line="240" w:lineRule="auto"/>
        <w:rPr>
          <w:rFonts w:cstheme="minorHAnsi"/>
        </w:rPr>
      </w:pPr>
    </w:p>
    <w:p w14:paraId="3C64B7FB" w14:textId="1A995630" w:rsidR="001A13E6" w:rsidRDefault="001A13E6" w:rsidP="002C60A4">
      <w:pPr>
        <w:autoSpaceDE w:val="0"/>
        <w:autoSpaceDN w:val="0"/>
        <w:adjustRightInd w:val="0"/>
        <w:spacing w:after="0" w:line="240" w:lineRule="auto"/>
        <w:rPr>
          <w:rFonts w:ascii="Arial" w:hAnsi="Arial" w:cs="Arial"/>
          <w:sz w:val="20"/>
          <w:szCs w:val="20"/>
        </w:rPr>
      </w:pPr>
      <w:r w:rsidRPr="001A13E6">
        <w:rPr>
          <w:rFonts w:cstheme="minorHAnsi"/>
        </w:rPr>
        <w:t>Standard Precautions include</w:t>
      </w:r>
      <w:r>
        <w:rPr>
          <w:rFonts w:ascii="Arial" w:hAnsi="Arial" w:cs="Arial"/>
          <w:sz w:val="20"/>
          <w:szCs w:val="20"/>
        </w:rPr>
        <w:t>:</w:t>
      </w:r>
    </w:p>
    <w:p w14:paraId="08619AE8" w14:textId="77777777" w:rsidR="00FA2BA8" w:rsidRPr="000E065A" w:rsidRDefault="00FA2BA8" w:rsidP="00A35DE2">
      <w:pPr>
        <w:pStyle w:val="ListParagraph"/>
        <w:numPr>
          <w:ilvl w:val="0"/>
          <w:numId w:val="379"/>
        </w:numPr>
        <w:autoSpaceDE w:val="0"/>
        <w:autoSpaceDN w:val="0"/>
        <w:adjustRightInd w:val="0"/>
        <w:spacing w:after="0" w:line="240" w:lineRule="auto"/>
        <w:rPr>
          <w:rFonts w:cstheme="minorHAnsi"/>
        </w:rPr>
      </w:pPr>
      <w:r w:rsidRPr="000E065A">
        <w:rPr>
          <w:rFonts w:cstheme="minorHAnsi"/>
        </w:rPr>
        <w:t>Hand Hygiene</w:t>
      </w:r>
    </w:p>
    <w:p w14:paraId="278E0237" w14:textId="4394B81C" w:rsidR="00FA2BA8" w:rsidRPr="000E065A" w:rsidRDefault="00FA2BA8" w:rsidP="00A35DE2">
      <w:pPr>
        <w:pStyle w:val="ListParagraph"/>
        <w:numPr>
          <w:ilvl w:val="0"/>
          <w:numId w:val="379"/>
        </w:numPr>
        <w:autoSpaceDE w:val="0"/>
        <w:autoSpaceDN w:val="0"/>
        <w:adjustRightInd w:val="0"/>
        <w:spacing w:after="0" w:line="240" w:lineRule="auto"/>
        <w:rPr>
          <w:rFonts w:cstheme="minorHAnsi"/>
        </w:rPr>
      </w:pPr>
      <w:r w:rsidRPr="000E065A">
        <w:rPr>
          <w:rFonts w:cstheme="minorHAnsi"/>
        </w:rPr>
        <w:t>Use of personal protective equipment (e.g., gloves, facemasks),</w:t>
      </w:r>
      <w:r w:rsidR="000E065A" w:rsidRPr="000E065A">
        <w:rPr>
          <w:rFonts w:cstheme="minorHAnsi"/>
        </w:rPr>
        <w:t xml:space="preserve"> </w:t>
      </w:r>
      <w:r w:rsidRPr="000E065A">
        <w:rPr>
          <w:rFonts w:cstheme="minorHAnsi"/>
        </w:rPr>
        <w:t>depending on the anticipated exposure;</w:t>
      </w:r>
    </w:p>
    <w:p w14:paraId="3D313D8D" w14:textId="77777777" w:rsidR="00FA2BA8" w:rsidRPr="000E065A" w:rsidRDefault="00FA2BA8" w:rsidP="00A35DE2">
      <w:pPr>
        <w:pStyle w:val="ListParagraph"/>
        <w:numPr>
          <w:ilvl w:val="0"/>
          <w:numId w:val="379"/>
        </w:numPr>
        <w:autoSpaceDE w:val="0"/>
        <w:autoSpaceDN w:val="0"/>
        <w:adjustRightInd w:val="0"/>
        <w:spacing w:after="0" w:line="240" w:lineRule="auto"/>
        <w:rPr>
          <w:rFonts w:cstheme="minorHAnsi"/>
        </w:rPr>
      </w:pPr>
      <w:r w:rsidRPr="000E065A">
        <w:rPr>
          <w:rFonts w:cstheme="minorHAnsi"/>
        </w:rPr>
        <w:t>Respiratory Hygiene and cough etiquette.</w:t>
      </w:r>
    </w:p>
    <w:p w14:paraId="27D2C158" w14:textId="57311FEE" w:rsidR="00D8775A" w:rsidRDefault="00FA2BA8" w:rsidP="00A35DE2">
      <w:pPr>
        <w:pStyle w:val="ListParagraph"/>
        <w:numPr>
          <w:ilvl w:val="0"/>
          <w:numId w:val="379"/>
        </w:numPr>
        <w:autoSpaceDE w:val="0"/>
        <w:autoSpaceDN w:val="0"/>
        <w:adjustRightInd w:val="0"/>
        <w:spacing w:after="0" w:line="240" w:lineRule="auto"/>
        <w:rPr>
          <w:rFonts w:cstheme="minorHAnsi"/>
        </w:rPr>
      </w:pPr>
      <w:r w:rsidRPr="000E065A">
        <w:rPr>
          <w:rFonts w:cstheme="minorHAnsi"/>
        </w:rPr>
        <w:t>Safe handling of potentially contaminated equipment or surfaces.</w:t>
      </w:r>
    </w:p>
    <w:p w14:paraId="12A2E01B" w14:textId="77777777" w:rsidR="00F33FCE" w:rsidRPr="00F33FCE" w:rsidRDefault="00F33FCE" w:rsidP="00F33FCE">
      <w:pPr>
        <w:pStyle w:val="ListParagraph"/>
        <w:autoSpaceDE w:val="0"/>
        <w:autoSpaceDN w:val="0"/>
        <w:adjustRightInd w:val="0"/>
        <w:spacing w:after="0" w:line="240" w:lineRule="auto"/>
        <w:rPr>
          <w:rFonts w:cstheme="minorHAnsi"/>
        </w:rPr>
      </w:pPr>
    </w:p>
    <w:p w14:paraId="3FA8A691" w14:textId="025D444F" w:rsidR="00250580" w:rsidRDefault="00D8775A" w:rsidP="00A35DE2">
      <w:pPr>
        <w:pStyle w:val="CenteredCalibri"/>
        <w:numPr>
          <w:ilvl w:val="0"/>
          <w:numId w:val="380"/>
        </w:numPr>
        <w:jc w:val="left"/>
      </w:pPr>
      <w:r w:rsidRPr="00F33FCE">
        <w:rPr>
          <w:b/>
          <w:bCs/>
        </w:rPr>
        <w:t>Hand Hygiene:</w:t>
      </w:r>
      <w:r>
        <w:t xml:space="preserve"> Hand hygiene procedures include the use of alcohol-based hand rubs (containing 60-95% alcohol) and hand washing with soap and water. Alcohol-based hand rub is the preferred method for decontaminating hands, except when hands are visibly soiled (e.g., dirt, blood, body fluids), in which case soap and water should be used. Hand hygiene stations should be strategically placed to ensure easy access.</w:t>
      </w:r>
    </w:p>
    <w:p w14:paraId="5FC171DF" w14:textId="66712B9B" w:rsidR="00B04C64" w:rsidRPr="00B95B60" w:rsidRDefault="00B04C64" w:rsidP="00A35DE2">
      <w:pPr>
        <w:pStyle w:val="ListParagraph"/>
        <w:numPr>
          <w:ilvl w:val="1"/>
          <w:numId w:val="380"/>
        </w:numPr>
        <w:autoSpaceDE w:val="0"/>
        <w:autoSpaceDN w:val="0"/>
        <w:adjustRightInd w:val="0"/>
        <w:spacing w:after="0" w:line="240" w:lineRule="auto"/>
        <w:rPr>
          <w:rFonts w:cstheme="minorHAnsi"/>
          <w:color w:val="000000" w:themeColor="text1"/>
        </w:rPr>
      </w:pPr>
      <w:r w:rsidRPr="00B95B60">
        <w:rPr>
          <w:rFonts w:cstheme="minorHAnsi"/>
          <w:color w:val="000000" w:themeColor="text1"/>
        </w:rPr>
        <w:t>Using Alcohol-based Hand Rub (follow manufacturer’s directions):</w:t>
      </w:r>
    </w:p>
    <w:p w14:paraId="1EA2D5D7" w14:textId="28436E27" w:rsidR="00E54E1C" w:rsidRPr="00B95B60" w:rsidRDefault="000749F0" w:rsidP="00A35DE2">
      <w:pPr>
        <w:pStyle w:val="ListParagraph"/>
        <w:numPr>
          <w:ilvl w:val="2"/>
          <w:numId w:val="380"/>
        </w:numPr>
        <w:autoSpaceDE w:val="0"/>
        <w:autoSpaceDN w:val="0"/>
        <w:adjustRightInd w:val="0"/>
        <w:spacing w:after="0" w:line="240" w:lineRule="auto"/>
        <w:rPr>
          <w:rFonts w:cstheme="minorHAnsi"/>
          <w:color w:val="000000" w:themeColor="text1"/>
        </w:rPr>
      </w:pPr>
      <w:r w:rsidRPr="00B95B60">
        <w:rPr>
          <w:rFonts w:cstheme="minorHAnsi"/>
          <w:color w:val="000000" w:themeColor="text1"/>
        </w:rPr>
        <w:t>Dispense the recommended volume of product;</w:t>
      </w:r>
    </w:p>
    <w:p w14:paraId="3DE5A1A3" w14:textId="181FBDCF" w:rsidR="00835982" w:rsidRPr="00F33FCE" w:rsidRDefault="00835982" w:rsidP="00A35DE2">
      <w:pPr>
        <w:pStyle w:val="ListParagraph"/>
        <w:numPr>
          <w:ilvl w:val="2"/>
          <w:numId w:val="380"/>
        </w:numPr>
        <w:autoSpaceDE w:val="0"/>
        <w:autoSpaceDN w:val="0"/>
        <w:adjustRightInd w:val="0"/>
        <w:spacing w:after="0" w:line="240" w:lineRule="auto"/>
        <w:rPr>
          <w:rFonts w:cstheme="minorHAnsi"/>
          <w:color w:val="000000" w:themeColor="text1"/>
        </w:rPr>
      </w:pPr>
      <w:r w:rsidRPr="00B95B60">
        <w:rPr>
          <w:rFonts w:cstheme="minorHAnsi"/>
          <w:color w:val="000000" w:themeColor="text1"/>
        </w:rPr>
        <w:t>Apply product to the palm of</w:t>
      </w:r>
      <w:r w:rsidR="00F33FCE">
        <w:rPr>
          <w:rFonts w:cstheme="minorHAnsi"/>
          <w:color w:val="000000" w:themeColor="text1"/>
        </w:rPr>
        <w:t xml:space="preserve"> </w:t>
      </w:r>
      <w:r w:rsidRPr="00F33FCE">
        <w:rPr>
          <w:rFonts w:cstheme="minorHAnsi"/>
          <w:color w:val="000000" w:themeColor="text1"/>
        </w:rPr>
        <w:t>one hand; and</w:t>
      </w:r>
    </w:p>
    <w:p w14:paraId="11B50C67" w14:textId="4562A84A" w:rsidR="00E54E1C" w:rsidRPr="00F33FCE" w:rsidRDefault="00B95B60" w:rsidP="00A35DE2">
      <w:pPr>
        <w:pStyle w:val="ListParagraph"/>
        <w:numPr>
          <w:ilvl w:val="2"/>
          <w:numId w:val="380"/>
        </w:numPr>
        <w:autoSpaceDE w:val="0"/>
        <w:autoSpaceDN w:val="0"/>
        <w:adjustRightInd w:val="0"/>
        <w:spacing w:after="0" w:line="240" w:lineRule="auto"/>
        <w:rPr>
          <w:rFonts w:cstheme="minorHAnsi"/>
          <w:color w:val="000000" w:themeColor="text1"/>
        </w:rPr>
      </w:pPr>
      <w:r w:rsidRPr="00B95B60">
        <w:rPr>
          <w:rFonts w:cstheme="minorHAnsi"/>
          <w:color w:val="000000" w:themeColor="text1"/>
        </w:rPr>
        <w:t>Rub hands together, covering</w:t>
      </w:r>
      <w:r w:rsidR="00F33FCE">
        <w:rPr>
          <w:rFonts w:cstheme="minorHAnsi"/>
          <w:color w:val="000000" w:themeColor="text1"/>
        </w:rPr>
        <w:t xml:space="preserve"> </w:t>
      </w:r>
      <w:r w:rsidRPr="00F33FCE">
        <w:rPr>
          <w:rFonts w:cstheme="minorHAnsi"/>
          <w:color w:val="000000" w:themeColor="text1"/>
        </w:rPr>
        <w:t>all surfaces of hands and</w:t>
      </w:r>
      <w:r w:rsidR="00F33FCE">
        <w:rPr>
          <w:rFonts w:cstheme="minorHAnsi"/>
          <w:color w:val="000000" w:themeColor="text1"/>
        </w:rPr>
        <w:t xml:space="preserve"> </w:t>
      </w:r>
      <w:r w:rsidRPr="00F33FCE">
        <w:rPr>
          <w:rFonts w:cstheme="minorHAnsi"/>
          <w:color w:val="000000" w:themeColor="text1"/>
        </w:rPr>
        <w:t>fingers until they are dry (no</w:t>
      </w:r>
      <w:r w:rsidR="00F33FCE">
        <w:rPr>
          <w:rFonts w:cstheme="minorHAnsi"/>
          <w:color w:val="000000" w:themeColor="text1"/>
        </w:rPr>
        <w:t xml:space="preserve"> </w:t>
      </w:r>
      <w:r w:rsidRPr="00F33FCE">
        <w:rPr>
          <w:rFonts w:cstheme="minorHAnsi"/>
          <w:color w:val="000000" w:themeColor="text1"/>
        </w:rPr>
        <w:t>rinsing is required).</w:t>
      </w:r>
    </w:p>
    <w:p w14:paraId="24E37AF9" w14:textId="77777777" w:rsidR="00E54E1C" w:rsidRPr="00B95B60" w:rsidRDefault="00E54E1C" w:rsidP="00B04C64">
      <w:pPr>
        <w:autoSpaceDE w:val="0"/>
        <w:autoSpaceDN w:val="0"/>
        <w:adjustRightInd w:val="0"/>
        <w:spacing w:after="0" w:line="240" w:lineRule="auto"/>
        <w:rPr>
          <w:rFonts w:cstheme="minorHAnsi"/>
          <w:color w:val="000000" w:themeColor="text1"/>
        </w:rPr>
      </w:pPr>
    </w:p>
    <w:p w14:paraId="1B3A69D5" w14:textId="67F26E99" w:rsidR="00B04C64" w:rsidRPr="00B95B60" w:rsidRDefault="00B04C64" w:rsidP="00A35DE2">
      <w:pPr>
        <w:pStyle w:val="ListParagraph"/>
        <w:numPr>
          <w:ilvl w:val="1"/>
          <w:numId w:val="380"/>
        </w:numPr>
        <w:autoSpaceDE w:val="0"/>
        <w:autoSpaceDN w:val="0"/>
        <w:adjustRightInd w:val="0"/>
        <w:spacing w:after="0" w:line="240" w:lineRule="auto"/>
        <w:rPr>
          <w:rFonts w:cstheme="minorHAnsi"/>
          <w:color w:val="000000" w:themeColor="text1"/>
        </w:rPr>
      </w:pPr>
      <w:r w:rsidRPr="00B95B60">
        <w:rPr>
          <w:rFonts w:cstheme="minorHAnsi"/>
          <w:color w:val="000000" w:themeColor="text1"/>
        </w:rPr>
        <w:t>Hand washing with Soap and Water:</w:t>
      </w:r>
    </w:p>
    <w:p w14:paraId="59782CB3" w14:textId="4A19BF68" w:rsidR="00E54E1C" w:rsidRPr="00F33FCE" w:rsidRDefault="00E54E1C" w:rsidP="00A35DE2">
      <w:pPr>
        <w:pStyle w:val="ListParagraph"/>
        <w:numPr>
          <w:ilvl w:val="2"/>
          <w:numId w:val="380"/>
        </w:numPr>
        <w:autoSpaceDE w:val="0"/>
        <w:autoSpaceDN w:val="0"/>
        <w:adjustRightInd w:val="0"/>
        <w:spacing w:after="0" w:line="240" w:lineRule="auto"/>
        <w:rPr>
          <w:rFonts w:cstheme="minorHAnsi"/>
          <w:color w:val="000000" w:themeColor="text1"/>
        </w:rPr>
      </w:pPr>
      <w:r w:rsidRPr="00B95B60">
        <w:rPr>
          <w:rFonts w:cstheme="minorHAnsi"/>
          <w:color w:val="000000" w:themeColor="text1"/>
        </w:rPr>
        <w:t>Wet hands</w:t>
      </w:r>
      <w:r w:rsidR="008C6EAF" w:rsidRPr="00B95B60">
        <w:rPr>
          <w:rFonts w:cstheme="minorHAnsi"/>
          <w:color w:val="000000" w:themeColor="text1"/>
        </w:rPr>
        <w:t xml:space="preserve"> </w:t>
      </w:r>
      <w:r w:rsidRPr="00B95B60">
        <w:rPr>
          <w:rFonts w:cstheme="minorHAnsi"/>
          <w:color w:val="000000" w:themeColor="text1"/>
        </w:rPr>
        <w:t>first with</w:t>
      </w:r>
      <w:r w:rsidR="00F33FCE">
        <w:rPr>
          <w:rFonts w:cstheme="minorHAnsi"/>
          <w:color w:val="000000" w:themeColor="text1"/>
        </w:rPr>
        <w:t xml:space="preserve"> </w:t>
      </w:r>
      <w:r w:rsidRPr="00F33FCE">
        <w:rPr>
          <w:rFonts w:cstheme="minorHAnsi"/>
          <w:color w:val="000000" w:themeColor="text1"/>
        </w:rPr>
        <w:t>water (avoid</w:t>
      </w:r>
      <w:r w:rsidR="008C6EAF" w:rsidRPr="00F33FCE">
        <w:rPr>
          <w:rFonts w:cstheme="minorHAnsi"/>
          <w:color w:val="000000" w:themeColor="text1"/>
        </w:rPr>
        <w:t xml:space="preserve"> </w:t>
      </w:r>
      <w:r w:rsidRPr="00F33FCE">
        <w:rPr>
          <w:rFonts w:cstheme="minorHAnsi"/>
          <w:color w:val="000000" w:themeColor="text1"/>
        </w:rPr>
        <w:t>using hot</w:t>
      </w:r>
      <w:r w:rsidR="008C6EAF" w:rsidRPr="00F33FCE">
        <w:rPr>
          <w:rFonts w:cstheme="minorHAnsi"/>
          <w:color w:val="000000" w:themeColor="text1"/>
        </w:rPr>
        <w:t xml:space="preserve"> </w:t>
      </w:r>
      <w:r w:rsidRPr="00F33FCE">
        <w:rPr>
          <w:rFonts w:cstheme="minorHAnsi"/>
          <w:color w:val="000000" w:themeColor="text1"/>
        </w:rPr>
        <w:t>water).</w:t>
      </w:r>
    </w:p>
    <w:p w14:paraId="2AD8DD16" w14:textId="3A9245DD" w:rsidR="00E54E1C" w:rsidRPr="00B95B60" w:rsidRDefault="00E54E1C" w:rsidP="00A35DE2">
      <w:pPr>
        <w:pStyle w:val="ListParagraph"/>
        <w:numPr>
          <w:ilvl w:val="2"/>
          <w:numId w:val="380"/>
        </w:numPr>
        <w:autoSpaceDE w:val="0"/>
        <w:autoSpaceDN w:val="0"/>
        <w:adjustRightInd w:val="0"/>
        <w:spacing w:after="0" w:line="240" w:lineRule="auto"/>
        <w:rPr>
          <w:rFonts w:cstheme="minorHAnsi"/>
          <w:color w:val="000000" w:themeColor="text1"/>
        </w:rPr>
      </w:pPr>
      <w:r w:rsidRPr="00B95B60">
        <w:rPr>
          <w:rFonts w:cstheme="minorHAnsi"/>
          <w:color w:val="000000" w:themeColor="text1"/>
        </w:rPr>
        <w:t>Apply soap to</w:t>
      </w:r>
      <w:r w:rsidR="008C6EAF" w:rsidRPr="00B95B60">
        <w:rPr>
          <w:rFonts w:cstheme="minorHAnsi"/>
          <w:color w:val="000000" w:themeColor="text1"/>
        </w:rPr>
        <w:t xml:space="preserve"> </w:t>
      </w:r>
      <w:r w:rsidRPr="00B95B60">
        <w:rPr>
          <w:rFonts w:cstheme="minorHAnsi"/>
          <w:color w:val="000000" w:themeColor="text1"/>
        </w:rPr>
        <w:t>hands.</w:t>
      </w:r>
    </w:p>
    <w:p w14:paraId="56A6CFA6" w14:textId="17DFFAA5" w:rsidR="00E54E1C" w:rsidRPr="00B95B60" w:rsidRDefault="00E54E1C" w:rsidP="00A35DE2">
      <w:pPr>
        <w:pStyle w:val="ListParagraph"/>
        <w:numPr>
          <w:ilvl w:val="2"/>
          <w:numId w:val="380"/>
        </w:numPr>
        <w:autoSpaceDE w:val="0"/>
        <w:autoSpaceDN w:val="0"/>
        <w:adjustRightInd w:val="0"/>
        <w:spacing w:after="0" w:line="240" w:lineRule="auto"/>
        <w:rPr>
          <w:rFonts w:cstheme="minorHAnsi"/>
          <w:color w:val="000000" w:themeColor="text1"/>
        </w:rPr>
      </w:pPr>
      <w:r w:rsidRPr="00B95B60">
        <w:rPr>
          <w:rFonts w:cstheme="minorHAnsi"/>
          <w:color w:val="000000" w:themeColor="text1"/>
        </w:rPr>
        <w:t>Rub hands</w:t>
      </w:r>
      <w:r w:rsidR="008C6EAF" w:rsidRPr="00B95B60">
        <w:rPr>
          <w:rFonts w:cstheme="minorHAnsi"/>
          <w:color w:val="000000" w:themeColor="text1"/>
        </w:rPr>
        <w:t xml:space="preserve"> </w:t>
      </w:r>
      <w:r w:rsidRPr="00B95B60">
        <w:rPr>
          <w:rFonts w:cstheme="minorHAnsi"/>
          <w:color w:val="000000" w:themeColor="text1"/>
        </w:rPr>
        <w:t>vigorously for at</w:t>
      </w:r>
      <w:r w:rsidR="008C6EAF" w:rsidRPr="00B95B60">
        <w:rPr>
          <w:rFonts w:cstheme="minorHAnsi"/>
          <w:color w:val="000000" w:themeColor="text1"/>
        </w:rPr>
        <w:t xml:space="preserve"> </w:t>
      </w:r>
      <w:r w:rsidRPr="00B95B60">
        <w:rPr>
          <w:rFonts w:cstheme="minorHAnsi"/>
          <w:color w:val="000000" w:themeColor="text1"/>
        </w:rPr>
        <w:t>least 15 seconds,</w:t>
      </w:r>
      <w:r w:rsidR="00B95B60" w:rsidRPr="00B95B60">
        <w:rPr>
          <w:rFonts w:cstheme="minorHAnsi"/>
          <w:color w:val="000000" w:themeColor="text1"/>
        </w:rPr>
        <w:t xml:space="preserve"> </w:t>
      </w:r>
      <w:r w:rsidRPr="00B95B60">
        <w:rPr>
          <w:rFonts w:cstheme="minorHAnsi"/>
          <w:color w:val="000000" w:themeColor="text1"/>
        </w:rPr>
        <w:t>covering all</w:t>
      </w:r>
      <w:r w:rsidR="008C6EAF" w:rsidRPr="00B95B60">
        <w:rPr>
          <w:rFonts w:cstheme="minorHAnsi"/>
          <w:color w:val="000000" w:themeColor="text1"/>
        </w:rPr>
        <w:t xml:space="preserve"> </w:t>
      </w:r>
      <w:r w:rsidRPr="00B95B60">
        <w:rPr>
          <w:rFonts w:cstheme="minorHAnsi"/>
          <w:color w:val="000000" w:themeColor="text1"/>
        </w:rPr>
        <w:t>surfaces of hands</w:t>
      </w:r>
      <w:r w:rsidR="00B95B60" w:rsidRPr="00B95B60">
        <w:rPr>
          <w:rFonts w:cstheme="minorHAnsi"/>
          <w:color w:val="000000" w:themeColor="text1"/>
        </w:rPr>
        <w:t xml:space="preserve"> </w:t>
      </w:r>
      <w:r w:rsidRPr="00B95B60">
        <w:rPr>
          <w:rFonts w:cstheme="minorHAnsi"/>
          <w:color w:val="000000" w:themeColor="text1"/>
        </w:rPr>
        <w:t>and fingers.</w:t>
      </w:r>
    </w:p>
    <w:p w14:paraId="44DC449B" w14:textId="42E804DA" w:rsidR="00E54E1C" w:rsidRPr="00B95B60" w:rsidRDefault="00E54E1C" w:rsidP="00A35DE2">
      <w:pPr>
        <w:pStyle w:val="ListParagraph"/>
        <w:numPr>
          <w:ilvl w:val="2"/>
          <w:numId w:val="380"/>
        </w:numPr>
        <w:autoSpaceDE w:val="0"/>
        <w:autoSpaceDN w:val="0"/>
        <w:adjustRightInd w:val="0"/>
        <w:spacing w:after="0" w:line="240" w:lineRule="auto"/>
        <w:rPr>
          <w:rFonts w:cstheme="minorHAnsi"/>
          <w:color w:val="000000" w:themeColor="text1"/>
        </w:rPr>
      </w:pPr>
      <w:r w:rsidRPr="00B95B60">
        <w:rPr>
          <w:rFonts w:cstheme="minorHAnsi"/>
          <w:color w:val="000000" w:themeColor="text1"/>
        </w:rPr>
        <w:t>Rinse hands with</w:t>
      </w:r>
      <w:r w:rsidR="008C6EAF" w:rsidRPr="00B95B60">
        <w:rPr>
          <w:rFonts w:cstheme="minorHAnsi"/>
          <w:color w:val="000000" w:themeColor="text1"/>
        </w:rPr>
        <w:t xml:space="preserve"> </w:t>
      </w:r>
      <w:r w:rsidRPr="00B95B60">
        <w:rPr>
          <w:rFonts w:cstheme="minorHAnsi"/>
          <w:color w:val="000000" w:themeColor="text1"/>
        </w:rPr>
        <w:t>water and dry</w:t>
      </w:r>
      <w:r w:rsidR="008C6EAF" w:rsidRPr="00B95B60">
        <w:rPr>
          <w:rFonts w:cstheme="minorHAnsi"/>
          <w:color w:val="000000" w:themeColor="text1"/>
        </w:rPr>
        <w:t xml:space="preserve"> </w:t>
      </w:r>
      <w:r w:rsidRPr="00B95B60">
        <w:rPr>
          <w:rFonts w:cstheme="minorHAnsi"/>
          <w:color w:val="000000" w:themeColor="text1"/>
        </w:rPr>
        <w:t>thoroughly with</w:t>
      </w:r>
      <w:r w:rsidR="008C6EAF" w:rsidRPr="00B95B60">
        <w:rPr>
          <w:rFonts w:cstheme="minorHAnsi"/>
          <w:color w:val="000000" w:themeColor="text1"/>
        </w:rPr>
        <w:t xml:space="preserve"> </w:t>
      </w:r>
      <w:r w:rsidRPr="00B95B60">
        <w:rPr>
          <w:rFonts w:cstheme="minorHAnsi"/>
          <w:color w:val="000000" w:themeColor="text1"/>
        </w:rPr>
        <w:t>paper towel.</w:t>
      </w:r>
    </w:p>
    <w:p w14:paraId="3D3ABD41" w14:textId="311488CA" w:rsidR="00E54E1C" w:rsidRPr="00B95B60" w:rsidRDefault="00E54E1C" w:rsidP="00A35DE2">
      <w:pPr>
        <w:pStyle w:val="ListParagraph"/>
        <w:numPr>
          <w:ilvl w:val="2"/>
          <w:numId w:val="380"/>
        </w:numPr>
        <w:autoSpaceDE w:val="0"/>
        <w:autoSpaceDN w:val="0"/>
        <w:adjustRightInd w:val="0"/>
        <w:spacing w:after="0" w:line="240" w:lineRule="auto"/>
        <w:rPr>
          <w:rFonts w:cstheme="minorHAnsi"/>
          <w:color w:val="000000" w:themeColor="text1"/>
        </w:rPr>
      </w:pPr>
      <w:r w:rsidRPr="00B95B60">
        <w:rPr>
          <w:rFonts w:cstheme="minorHAnsi"/>
          <w:color w:val="000000" w:themeColor="text1"/>
        </w:rPr>
        <w:t>Use paper towel</w:t>
      </w:r>
      <w:r w:rsidR="008C6EAF" w:rsidRPr="00B95B60">
        <w:rPr>
          <w:rFonts w:cstheme="minorHAnsi"/>
          <w:color w:val="000000" w:themeColor="text1"/>
        </w:rPr>
        <w:t xml:space="preserve"> </w:t>
      </w:r>
      <w:r w:rsidRPr="00B95B60">
        <w:rPr>
          <w:rFonts w:cstheme="minorHAnsi"/>
          <w:color w:val="000000" w:themeColor="text1"/>
        </w:rPr>
        <w:t>to turn off water</w:t>
      </w:r>
      <w:r w:rsidR="008C6EAF" w:rsidRPr="00B95B60">
        <w:rPr>
          <w:rFonts w:cstheme="minorHAnsi"/>
          <w:color w:val="000000" w:themeColor="text1"/>
        </w:rPr>
        <w:t xml:space="preserve"> </w:t>
      </w:r>
      <w:r w:rsidRPr="00B95B60">
        <w:rPr>
          <w:rFonts w:cstheme="minorHAnsi"/>
          <w:color w:val="000000" w:themeColor="text1"/>
        </w:rPr>
        <w:t>faucet.</w:t>
      </w:r>
    </w:p>
    <w:p w14:paraId="5A89C716" w14:textId="77777777" w:rsidR="00E54E1C" w:rsidRDefault="00E54E1C" w:rsidP="00B04C64">
      <w:pPr>
        <w:autoSpaceDE w:val="0"/>
        <w:autoSpaceDN w:val="0"/>
        <w:adjustRightInd w:val="0"/>
        <w:spacing w:after="0" w:line="240" w:lineRule="auto"/>
        <w:rPr>
          <w:rFonts w:ascii="Arial" w:hAnsi="Arial" w:cs="Arial"/>
          <w:color w:val="000000"/>
          <w:sz w:val="20"/>
          <w:szCs w:val="20"/>
        </w:rPr>
      </w:pPr>
    </w:p>
    <w:p w14:paraId="5E4E8D4D" w14:textId="0A1D9C15" w:rsidR="00FC27BC" w:rsidRPr="00FC27BC" w:rsidRDefault="00B04C64" w:rsidP="00A35DE2">
      <w:pPr>
        <w:pStyle w:val="ListParagraph"/>
        <w:numPr>
          <w:ilvl w:val="0"/>
          <w:numId w:val="381"/>
        </w:numPr>
        <w:autoSpaceDE w:val="0"/>
        <w:autoSpaceDN w:val="0"/>
        <w:adjustRightInd w:val="0"/>
        <w:spacing w:after="0" w:line="240" w:lineRule="auto"/>
        <w:ind w:left="720"/>
        <w:rPr>
          <w:rFonts w:cstheme="minorHAnsi"/>
          <w:color w:val="000000"/>
        </w:rPr>
      </w:pPr>
      <w:r w:rsidRPr="009130A8">
        <w:rPr>
          <w:rFonts w:cstheme="minorHAnsi"/>
          <w:b/>
          <w:bCs/>
          <w:color w:val="000000"/>
        </w:rPr>
        <w:t>Personal Protective Equipment (PPE)</w:t>
      </w:r>
      <w:r w:rsidR="00FC27BC">
        <w:rPr>
          <w:rFonts w:cstheme="minorHAnsi"/>
          <w:b/>
          <w:bCs/>
          <w:color w:val="000000"/>
        </w:rPr>
        <w:t>:</w:t>
      </w:r>
      <w:r w:rsidR="009130A8">
        <w:rPr>
          <w:rFonts w:cstheme="minorHAnsi"/>
          <w:color w:val="000000"/>
        </w:rPr>
        <w:t xml:space="preserve"> </w:t>
      </w:r>
      <w:r w:rsidRPr="009130A8">
        <w:rPr>
          <w:rFonts w:cstheme="minorHAnsi"/>
          <w:color w:val="000000"/>
        </w:rPr>
        <w:t>Personal protective equipment use involves specialized clothing or equipment worn by for protection against infectious</w:t>
      </w:r>
      <w:r w:rsidR="009130A8" w:rsidRPr="009130A8">
        <w:rPr>
          <w:rFonts w:cstheme="minorHAnsi"/>
          <w:color w:val="000000"/>
        </w:rPr>
        <w:t xml:space="preserve"> </w:t>
      </w:r>
      <w:r w:rsidRPr="009130A8">
        <w:rPr>
          <w:rFonts w:cstheme="minorHAnsi"/>
          <w:color w:val="000000"/>
        </w:rPr>
        <w:t>materials. The selection of PPE is based on the nature of the task at hand and potential for exposure to blood, body</w:t>
      </w:r>
      <w:r w:rsidR="009130A8" w:rsidRPr="009130A8">
        <w:rPr>
          <w:rFonts w:cstheme="minorHAnsi"/>
          <w:color w:val="000000"/>
        </w:rPr>
        <w:t xml:space="preserve"> </w:t>
      </w:r>
      <w:r w:rsidR="003F0B37" w:rsidRPr="009130A8">
        <w:rPr>
          <w:rFonts w:cstheme="minorHAnsi"/>
        </w:rPr>
        <w:t xml:space="preserve">fluids or infectious agents. </w:t>
      </w:r>
    </w:p>
    <w:p w14:paraId="04288B93" w14:textId="08F8FA1A" w:rsidR="00250580" w:rsidRDefault="003F0B37" w:rsidP="00FC27BC">
      <w:pPr>
        <w:pStyle w:val="ListParagraph"/>
        <w:autoSpaceDE w:val="0"/>
        <w:autoSpaceDN w:val="0"/>
        <w:adjustRightInd w:val="0"/>
        <w:spacing w:after="0" w:line="240" w:lineRule="auto"/>
        <w:rPr>
          <w:rFonts w:cstheme="minorHAnsi"/>
        </w:rPr>
      </w:pPr>
      <w:r w:rsidRPr="009130A8">
        <w:rPr>
          <w:rFonts w:cstheme="minorHAnsi"/>
        </w:rPr>
        <w:t>A review of available PPE should be performed periodically (e.g., annually) due to new</w:t>
      </w:r>
      <w:r w:rsidR="009130A8" w:rsidRPr="009130A8">
        <w:rPr>
          <w:rFonts w:cstheme="minorHAnsi"/>
          <w:color w:val="000000"/>
        </w:rPr>
        <w:t xml:space="preserve"> </w:t>
      </w:r>
      <w:r w:rsidRPr="009130A8">
        <w:rPr>
          <w:rFonts w:cstheme="minorHAnsi"/>
        </w:rPr>
        <w:t>product developments</w:t>
      </w:r>
      <w:r w:rsidR="009130A8" w:rsidRPr="009130A8">
        <w:rPr>
          <w:rFonts w:cstheme="minorHAnsi"/>
        </w:rPr>
        <w:t xml:space="preserve">, </w:t>
      </w:r>
      <w:r w:rsidRPr="009130A8">
        <w:rPr>
          <w:rFonts w:cstheme="minorHAnsi"/>
        </w:rPr>
        <w:t>improvements</w:t>
      </w:r>
      <w:r w:rsidR="009130A8" w:rsidRPr="009130A8">
        <w:rPr>
          <w:rFonts w:cstheme="minorHAnsi"/>
        </w:rPr>
        <w:t xml:space="preserve"> and practices</w:t>
      </w:r>
      <w:r w:rsidRPr="009130A8">
        <w:rPr>
          <w:rFonts w:cstheme="minorHAnsi"/>
        </w:rPr>
        <w:t xml:space="preserve">. Appropriate PPE for all job tasks at </w:t>
      </w:r>
      <w:sdt>
        <w:sdtPr>
          <w:alias w:val="Company Name"/>
          <w:tag w:val="Company Name"/>
          <w:id w:val="-480230340"/>
          <w:placeholder>
            <w:docPart w:val="1167A6DA70724ADA883252AA2AE3AA4A"/>
          </w:placeholder>
          <w:dataBinding w:prefixMappings="xmlns:ns0='http://schemas.openxmlformats.org/officeDocument/2006/extended-properties' " w:xpath="/ns0:Properties[1]/ns0:Company[1]" w:storeItemID="{6668398D-A668-4E3E-A5EB-62B293D839F1}"/>
          <w:text/>
        </w:sdtPr>
        <w:sdtEndPr/>
        <w:sdtContent>
          <w:r w:rsidR="009130A8">
            <w:t>[Company Name]</w:t>
          </w:r>
        </w:sdtContent>
      </w:sdt>
      <w:r w:rsidR="009130A8">
        <w:t xml:space="preserve"> </w:t>
      </w:r>
      <w:r w:rsidRPr="009130A8">
        <w:rPr>
          <w:rFonts w:cstheme="minorHAnsi"/>
        </w:rPr>
        <w:t>has been determined by</w:t>
      </w:r>
      <w:r w:rsidR="00AD6F70">
        <w:rPr>
          <w:rFonts w:cstheme="minorHAnsi"/>
        </w:rPr>
        <w:t xml:space="preserve"> the</w:t>
      </w:r>
      <w:r w:rsidRPr="009130A8">
        <w:rPr>
          <w:rFonts w:cstheme="minorHAnsi"/>
        </w:rPr>
        <w:t xml:space="preserve"> </w:t>
      </w:r>
      <w:sdt>
        <w:sdtPr>
          <w:alias w:val="Health and Safety Officer Title"/>
          <w:tag w:val="Health and Safety Officer Title"/>
          <w:id w:val="-1234318000"/>
          <w:placeholder>
            <w:docPart w:val="6ADFAEAEFA1B476DA183943569D744BC"/>
          </w:placeholder>
          <w:showingPlcHdr/>
          <w:dataBinding w:prefixMappings="xmlns:ns0='http://schemas.microsoft.com/office/2006/coverPageProps' " w:xpath="/ns0:CoverPageProperties[1]/ns0:Abstract[1]" w:storeItemID="{55AF091B-3C7A-41E3-B477-F2FDAA23CFDA}"/>
          <w:text/>
        </w:sdtPr>
        <w:sdtEndPr/>
        <w:sdtContent>
          <w:r w:rsidR="00AD6F70" w:rsidRPr="00230559">
            <w:rPr>
              <w:rStyle w:val="PlaceholderText"/>
              <w:color w:val="auto"/>
            </w:rPr>
            <w:t>[Health and Safety Officer Title]</w:t>
          </w:r>
        </w:sdtContent>
      </w:sdt>
      <w:r w:rsidR="00AD6F70">
        <w:t xml:space="preserve">, </w:t>
      </w:r>
      <w:r w:rsidRPr="009130A8">
        <w:rPr>
          <w:rFonts w:cstheme="minorHAnsi"/>
        </w:rPr>
        <w:t>and can be attained by reviewing the employee Job Hazard Assessment by</w:t>
      </w:r>
      <w:r w:rsidR="009130A8">
        <w:rPr>
          <w:rFonts w:cstheme="minorHAnsi"/>
        </w:rPr>
        <w:t xml:space="preserve"> </w:t>
      </w:r>
      <w:r w:rsidRPr="009130A8">
        <w:rPr>
          <w:rFonts w:cstheme="minorHAnsi"/>
        </w:rPr>
        <w:t>classification.</w:t>
      </w:r>
    </w:p>
    <w:p w14:paraId="529F71BD" w14:textId="77777777" w:rsidR="00FC27BC" w:rsidRPr="00AD6F70" w:rsidRDefault="00FC27BC" w:rsidP="00FC27BC">
      <w:pPr>
        <w:pStyle w:val="ListParagraph"/>
        <w:autoSpaceDE w:val="0"/>
        <w:autoSpaceDN w:val="0"/>
        <w:adjustRightInd w:val="0"/>
        <w:spacing w:after="0" w:line="240" w:lineRule="auto"/>
        <w:rPr>
          <w:rFonts w:cstheme="minorHAnsi"/>
          <w:color w:val="000000"/>
        </w:rPr>
      </w:pPr>
    </w:p>
    <w:p w14:paraId="096CA702" w14:textId="2B3F746E" w:rsidR="00B52721" w:rsidRPr="00B52721" w:rsidRDefault="00AD6F70" w:rsidP="00B52721">
      <w:pPr>
        <w:pStyle w:val="ListParagraph"/>
        <w:numPr>
          <w:ilvl w:val="0"/>
          <w:numId w:val="381"/>
        </w:numPr>
        <w:autoSpaceDE w:val="0"/>
        <w:autoSpaceDN w:val="0"/>
        <w:adjustRightInd w:val="0"/>
        <w:spacing w:after="0" w:line="240" w:lineRule="auto"/>
        <w:ind w:left="720"/>
        <w:rPr>
          <w:rFonts w:cstheme="minorHAnsi"/>
          <w:color w:val="000000"/>
        </w:rPr>
      </w:pPr>
      <w:r>
        <w:rPr>
          <w:rFonts w:cstheme="minorHAnsi"/>
          <w:b/>
          <w:bCs/>
          <w:color w:val="000000"/>
        </w:rPr>
        <w:t>Respiratory Hygiene</w:t>
      </w:r>
      <w:r w:rsidR="00FC27BC">
        <w:rPr>
          <w:rFonts w:cstheme="minorHAnsi"/>
          <w:b/>
          <w:bCs/>
          <w:color w:val="000000"/>
        </w:rPr>
        <w:t xml:space="preserve">: </w:t>
      </w:r>
      <w:r w:rsidR="00944B42">
        <w:rPr>
          <w:rFonts w:cstheme="minorHAnsi"/>
          <w:color w:val="000000"/>
        </w:rPr>
        <w:t xml:space="preserve">Employees should avoid airborne spread of infectious diseases by </w:t>
      </w:r>
      <w:r w:rsidR="001960C0">
        <w:rPr>
          <w:rFonts w:cstheme="minorHAnsi"/>
          <w:color w:val="000000"/>
        </w:rPr>
        <w:t>sneezing or coughing into their elbow.</w:t>
      </w:r>
      <w:r w:rsidR="00D8366D">
        <w:rPr>
          <w:rFonts w:cstheme="minorHAnsi"/>
          <w:color w:val="000000"/>
        </w:rPr>
        <w:t xml:space="preserve">  Clean and sterilize respirator protection </w:t>
      </w:r>
      <w:r w:rsidR="00B52721">
        <w:rPr>
          <w:rFonts w:cstheme="minorHAnsi"/>
          <w:color w:val="000000"/>
        </w:rPr>
        <w:t xml:space="preserve">equipment using appropriate guidelines for specific disease control.  See:  </w:t>
      </w:r>
      <w:hyperlink r:id="rId133" w:history="1">
        <w:r w:rsidR="00B52721">
          <w:rPr>
            <w:rStyle w:val="Hyperlink"/>
            <w:color w:val="auto"/>
          </w:rPr>
          <w:t>https://consteril.com/covid-19-pandemic-disinfection-and-sterilization-of-face-masks-for-viruses/</w:t>
        </w:r>
      </w:hyperlink>
    </w:p>
    <w:p w14:paraId="7590B603" w14:textId="77777777" w:rsidR="00FC27BC" w:rsidRPr="00AD6F70" w:rsidRDefault="00FC27BC" w:rsidP="00FC27BC">
      <w:pPr>
        <w:pStyle w:val="ListParagraph"/>
        <w:autoSpaceDE w:val="0"/>
        <w:autoSpaceDN w:val="0"/>
        <w:adjustRightInd w:val="0"/>
        <w:spacing w:after="0" w:line="240" w:lineRule="auto"/>
        <w:rPr>
          <w:rFonts w:cstheme="minorHAnsi"/>
          <w:color w:val="000000"/>
        </w:rPr>
      </w:pPr>
    </w:p>
    <w:p w14:paraId="4347965A" w14:textId="2914DE13" w:rsidR="00AD6F70" w:rsidRPr="00AD6F70" w:rsidRDefault="00AD6F70" w:rsidP="00A35DE2">
      <w:pPr>
        <w:pStyle w:val="ListParagraph"/>
        <w:numPr>
          <w:ilvl w:val="0"/>
          <w:numId w:val="381"/>
        </w:numPr>
        <w:autoSpaceDE w:val="0"/>
        <w:autoSpaceDN w:val="0"/>
        <w:adjustRightInd w:val="0"/>
        <w:spacing w:after="0" w:line="240" w:lineRule="auto"/>
        <w:ind w:left="720"/>
        <w:rPr>
          <w:rFonts w:cstheme="minorHAnsi"/>
          <w:color w:val="000000"/>
        </w:rPr>
      </w:pPr>
      <w:r>
        <w:rPr>
          <w:rFonts w:cstheme="minorHAnsi"/>
          <w:b/>
          <w:bCs/>
          <w:color w:val="000000"/>
        </w:rPr>
        <w:t>Safe Handling of Contaminated Surfaces and Equipment</w:t>
      </w:r>
      <w:r w:rsidR="00FC27BC">
        <w:rPr>
          <w:rFonts w:cstheme="minorHAnsi"/>
          <w:b/>
          <w:bCs/>
          <w:color w:val="000000"/>
        </w:rPr>
        <w:t xml:space="preserve">: </w:t>
      </w:r>
      <w:r w:rsidR="001960C0" w:rsidRPr="0053101A">
        <w:rPr>
          <w:rFonts w:cstheme="minorHAnsi"/>
          <w:color w:val="000000"/>
        </w:rPr>
        <w:t>Contaminated surfaces</w:t>
      </w:r>
      <w:r w:rsidR="0053101A" w:rsidRPr="0053101A">
        <w:rPr>
          <w:rFonts w:cstheme="minorHAnsi"/>
          <w:color w:val="000000"/>
        </w:rPr>
        <w:t xml:space="preserve">, equipment </w:t>
      </w:r>
      <w:r w:rsidR="001960C0" w:rsidRPr="0053101A">
        <w:rPr>
          <w:rFonts w:cstheme="minorHAnsi"/>
          <w:color w:val="000000"/>
        </w:rPr>
        <w:t xml:space="preserve">shall </w:t>
      </w:r>
      <w:r w:rsidR="0053101A" w:rsidRPr="0053101A">
        <w:rPr>
          <w:rFonts w:cstheme="minorHAnsi"/>
          <w:color w:val="000000"/>
        </w:rPr>
        <w:t xml:space="preserve">vehicles </w:t>
      </w:r>
      <w:r w:rsidR="001960C0" w:rsidRPr="0053101A">
        <w:rPr>
          <w:rFonts w:cstheme="minorHAnsi"/>
          <w:color w:val="000000"/>
        </w:rPr>
        <w:t>be properly and regularly cleaned with disinfectants.   Any co</w:t>
      </w:r>
      <w:r w:rsidR="0053101A" w:rsidRPr="0053101A">
        <w:rPr>
          <w:rFonts w:cstheme="minorHAnsi"/>
          <w:color w:val="000000"/>
        </w:rPr>
        <w:t>ntaminated PPE or other disposable equipment should be properly discarded.</w:t>
      </w:r>
    </w:p>
    <w:p w14:paraId="7CAECED2" w14:textId="59414FC4" w:rsidR="00FC27BC" w:rsidRPr="008B3709" w:rsidRDefault="00FC27BC" w:rsidP="008B3709">
      <w:pPr>
        <w:autoSpaceDE w:val="0"/>
        <w:autoSpaceDN w:val="0"/>
        <w:adjustRightInd w:val="0"/>
        <w:spacing w:after="0" w:line="240" w:lineRule="auto"/>
        <w:rPr>
          <w:rFonts w:cstheme="minorHAnsi"/>
          <w:color w:val="000000"/>
        </w:rPr>
      </w:pPr>
    </w:p>
    <w:p w14:paraId="2E21B588" w14:textId="02CD41D1" w:rsidR="00FC27BC" w:rsidRDefault="00A80466" w:rsidP="00400863">
      <w:pPr>
        <w:pStyle w:val="Heading3"/>
      </w:pPr>
      <w:r>
        <w:t xml:space="preserve">Reporting </w:t>
      </w:r>
      <w:r w:rsidR="00ED148A">
        <w:t>Exposures at Work</w:t>
      </w:r>
    </w:p>
    <w:p w14:paraId="71CC2BD8" w14:textId="586B31C8" w:rsidR="00365629" w:rsidRDefault="00460C3B" w:rsidP="00365629">
      <w:sdt>
        <w:sdtPr>
          <w:alias w:val="Company Name"/>
          <w:tag w:val="Company Name"/>
          <w:id w:val="-1138723863"/>
          <w:placeholder>
            <w:docPart w:val="33BE294FF7884F8ABABC69AA1BC3560B"/>
          </w:placeholder>
          <w:dataBinding w:prefixMappings="xmlns:ns0='http://schemas.openxmlformats.org/officeDocument/2006/extended-properties' " w:xpath="/ns0:Properties[1]/ns0:Company[1]" w:storeItemID="{6668398D-A668-4E3E-A5EB-62B293D839F1}"/>
          <w:text/>
        </w:sdtPr>
        <w:sdtEndPr/>
        <w:sdtContent>
          <w:r w:rsidR="002F215F">
            <w:t>[Company Name]</w:t>
          </w:r>
        </w:sdtContent>
      </w:sdt>
      <w:r w:rsidR="002F215F">
        <w:t xml:space="preserve"> </w:t>
      </w:r>
      <w:r w:rsidR="00365629">
        <w:t>has established procedures to follow when employees come into contact with another employee who has a communicable disease. Any employee, who is exposed to a communicable disease or becomes aware of another employee who may have been exposed to a communicable disease while at work, will immediately contact his or her supervisor, and the following protocol shall apply:</w:t>
      </w:r>
    </w:p>
    <w:p w14:paraId="5BD02CDC" w14:textId="188E88DC" w:rsidR="00365629" w:rsidRDefault="00365629" w:rsidP="00A35DE2">
      <w:pPr>
        <w:pStyle w:val="ListParagraph"/>
        <w:numPr>
          <w:ilvl w:val="0"/>
          <w:numId w:val="382"/>
        </w:numPr>
      </w:pPr>
      <w:r>
        <w:t xml:space="preserve">The appropriate healthcare provider will coordinate all treatment of those employees who are exposed at work to a communicable disease. Medical treatment will be provided in accordance with </w:t>
      </w:r>
      <w:sdt>
        <w:sdtPr>
          <w:alias w:val="Company Name"/>
          <w:tag w:val="Company Name"/>
          <w:id w:val="-669250933"/>
          <w:placeholder>
            <w:docPart w:val="69844C691FA4471596539E4E1B4A8C31"/>
          </w:placeholder>
          <w:dataBinding w:prefixMappings="xmlns:ns0='http://schemas.openxmlformats.org/officeDocument/2006/extended-properties' " w:xpath="/ns0:Properties[1]/ns0:Company[1]" w:storeItemID="{6668398D-A668-4E3E-A5EB-62B293D839F1}"/>
          <w:text/>
        </w:sdtPr>
        <w:sdtEndPr/>
        <w:sdtContent>
          <w:r w:rsidR="002F215F">
            <w:t>[Company Name]</w:t>
          </w:r>
        </w:sdtContent>
      </w:sdt>
      <w:r w:rsidR="002F215F">
        <w:t xml:space="preserve"> </w:t>
      </w:r>
      <w:r>
        <w:t>written Injury and Illness Prevention Program (IIPP).</w:t>
      </w:r>
    </w:p>
    <w:p w14:paraId="6489AF14" w14:textId="2F250D41" w:rsidR="00365629" w:rsidRDefault="00365629" w:rsidP="00A35DE2">
      <w:pPr>
        <w:pStyle w:val="ListParagraph"/>
        <w:numPr>
          <w:ilvl w:val="0"/>
          <w:numId w:val="382"/>
        </w:numPr>
      </w:pPr>
      <w:r>
        <w:t>If hospitalization is required, the employee will be instructed to go to appropriate medical facility.</w:t>
      </w:r>
    </w:p>
    <w:p w14:paraId="014FAC34" w14:textId="1C19073C" w:rsidR="00365629" w:rsidRDefault="00365629" w:rsidP="00A35DE2">
      <w:pPr>
        <w:pStyle w:val="ListParagraph"/>
        <w:numPr>
          <w:ilvl w:val="0"/>
          <w:numId w:val="382"/>
        </w:numPr>
      </w:pPr>
      <w:r>
        <w:t xml:space="preserve">If a period of convalescence and/or isolation is required due to an exposure to a communicable disease, this will be arranged in accordance with </w:t>
      </w:r>
      <w:sdt>
        <w:sdtPr>
          <w:alias w:val="Company Name"/>
          <w:tag w:val="Company Name"/>
          <w:id w:val="-1147281572"/>
          <w:placeholder>
            <w:docPart w:val="4C8D2EF150564114AAEB46EAA5EB6AF5"/>
          </w:placeholder>
          <w:dataBinding w:prefixMappings="xmlns:ns0='http://schemas.openxmlformats.org/officeDocument/2006/extended-properties' " w:xpath="/ns0:Properties[1]/ns0:Company[1]" w:storeItemID="{6668398D-A668-4E3E-A5EB-62B293D839F1}"/>
          <w:text/>
        </w:sdtPr>
        <w:sdtEndPr/>
        <w:sdtContent>
          <w:r w:rsidR="00146522">
            <w:t>[Company Name]</w:t>
          </w:r>
        </w:sdtContent>
      </w:sdt>
      <w:r w:rsidR="00146522">
        <w:t xml:space="preserve"> </w:t>
      </w:r>
      <w:r>
        <w:t>regarding medical leave and Worker’s Compensation.</w:t>
      </w:r>
    </w:p>
    <w:p w14:paraId="2D6F0E85" w14:textId="08F107FD" w:rsidR="00365629" w:rsidRDefault="00365629" w:rsidP="00A35DE2">
      <w:pPr>
        <w:pStyle w:val="ListParagraph"/>
        <w:numPr>
          <w:ilvl w:val="0"/>
          <w:numId w:val="382"/>
        </w:numPr>
      </w:pPr>
      <w:r>
        <w:t xml:space="preserve">The employee will complete and submit a report to </w:t>
      </w:r>
      <w:r w:rsidR="00447866" w:rsidRPr="00230559">
        <w:t>[Health and Safety Officer Name]</w:t>
      </w:r>
      <w:r w:rsidR="00447866">
        <w:t xml:space="preserve"> </w:t>
      </w:r>
      <w:r>
        <w:t>that includes the following information:</w:t>
      </w:r>
    </w:p>
    <w:p w14:paraId="19C2A489" w14:textId="1D01F7A8" w:rsidR="00365629" w:rsidRDefault="00365629" w:rsidP="00A35DE2">
      <w:pPr>
        <w:pStyle w:val="ListParagraph"/>
        <w:numPr>
          <w:ilvl w:val="1"/>
          <w:numId w:val="382"/>
        </w:numPr>
      </w:pPr>
      <w:r>
        <w:t>The circumstances concerning the encounter, including the known or suspected nature of the disease;</w:t>
      </w:r>
    </w:p>
    <w:p w14:paraId="5B2EE8A5" w14:textId="1C899F10" w:rsidR="00365629" w:rsidRDefault="00365629" w:rsidP="00A35DE2">
      <w:pPr>
        <w:pStyle w:val="ListParagraph"/>
        <w:numPr>
          <w:ilvl w:val="1"/>
          <w:numId w:val="382"/>
        </w:numPr>
      </w:pPr>
      <w:r>
        <w:t>The name and address of the infected person;</w:t>
      </w:r>
    </w:p>
    <w:p w14:paraId="5ED60146" w14:textId="0E6EFAAF" w:rsidR="00365629" w:rsidRDefault="00365629" w:rsidP="00A35DE2">
      <w:pPr>
        <w:pStyle w:val="ListParagraph"/>
        <w:numPr>
          <w:ilvl w:val="1"/>
          <w:numId w:val="382"/>
        </w:numPr>
      </w:pPr>
      <w:r>
        <w:t>The name, address, and telephone number of the physician who is attending the infected</w:t>
      </w:r>
      <w:r w:rsidR="00146522">
        <w:t xml:space="preserve"> </w:t>
      </w:r>
      <w:r>
        <w:t>person, if known;</w:t>
      </w:r>
    </w:p>
    <w:p w14:paraId="0AF7E17D" w14:textId="77777777" w:rsidR="00146522" w:rsidRDefault="00365629" w:rsidP="00A35DE2">
      <w:pPr>
        <w:pStyle w:val="ListParagraph"/>
        <w:numPr>
          <w:ilvl w:val="1"/>
          <w:numId w:val="382"/>
        </w:numPr>
      </w:pPr>
      <w:r>
        <w:t>The names of all employees who have come in contact with the person suspected of being infected with a communicable disease; and</w:t>
      </w:r>
    </w:p>
    <w:p w14:paraId="6013A413" w14:textId="77777777" w:rsidR="00146522" w:rsidRDefault="00365629" w:rsidP="00A35DE2">
      <w:pPr>
        <w:pStyle w:val="ListParagraph"/>
        <w:numPr>
          <w:ilvl w:val="1"/>
          <w:numId w:val="382"/>
        </w:numPr>
      </w:pPr>
      <w:r>
        <w:t>Any recommendations, diagnosis, and/or treatment given by the company-authorized occupational healthcare provider.</w:t>
      </w:r>
    </w:p>
    <w:p w14:paraId="59654333" w14:textId="4BF34EFF" w:rsidR="007951BD" w:rsidRPr="007951BD" w:rsidRDefault="00365629" w:rsidP="007951BD">
      <w:pPr>
        <w:pStyle w:val="ListParagraph"/>
        <w:numPr>
          <w:ilvl w:val="1"/>
          <w:numId w:val="382"/>
        </w:numPr>
      </w:pPr>
      <w:r>
        <w:t xml:space="preserve">Persons who are infected with the pandemic flu, or know of someone </w:t>
      </w:r>
      <w:r w:rsidR="00146522">
        <w:t>at work</w:t>
      </w:r>
      <w:r>
        <w:t xml:space="preserve"> who is, should contact </w:t>
      </w:r>
      <w:r w:rsidR="005A79C5">
        <w:t xml:space="preserve">the </w:t>
      </w:r>
      <w:r w:rsidR="005A79C5" w:rsidRPr="00230559">
        <w:t>[Health and Safety Officer Name]</w:t>
      </w:r>
      <w:r>
        <w:t xml:space="preserve"> immediately. </w:t>
      </w:r>
    </w:p>
    <w:p w14:paraId="69BC3273" w14:textId="1CCFE8ED" w:rsidR="00A80466" w:rsidRDefault="00A80466" w:rsidP="00400863">
      <w:pPr>
        <w:pStyle w:val="Heading3"/>
      </w:pPr>
      <w:r>
        <w:t>Responding to Exposures</w:t>
      </w:r>
    </w:p>
    <w:p w14:paraId="6D54FD4D" w14:textId="4EC8EFC9" w:rsidR="001F710B" w:rsidRPr="00A63AD6" w:rsidRDefault="00056899" w:rsidP="00056899">
      <w:pPr>
        <w:autoSpaceDE w:val="0"/>
        <w:autoSpaceDN w:val="0"/>
        <w:adjustRightInd w:val="0"/>
        <w:spacing w:after="0" w:line="240" w:lineRule="auto"/>
        <w:rPr>
          <w:rFonts w:cstheme="minorHAnsi"/>
        </w:rPr>
      </w:pPr>
      <w:r w:rsidRPr="00A63AD6">
        <w:rPr>
          <w:rFonts w:cstheme="minorHAnsi"/>
        </w:rPr>
        <w:t xml:space="preserve">All employees are expected to report possible exposure to their supervisor. All possible exposures shall then be reported to the </w:t>
      </w:r>
      <w:r w:rsidR="00526D01" w:rsidRPr="00A63AD6">
        <w:rPr>
          <w:rFonts w:cstheme="minorHAnsi"/>
        </w:rPr>
        <w:t xml:space="preserve">[Health and Safety Officer </w:t>
      </w:r>
      <w:r w:rsidR="00CC7137">
        <w:rPr>
          <w:rFonts w:cstheme="minorHAnsi"/>
        </w:rPr>
        <w:t>Title</w:t>
      </w:r>
      <w:r w:rsidR="00526D01" w:rsidRPr="00A63AD6">
        <w:rPr>
          <w:rFonts w:cstheme="minorHAnsi"/>
        </w:rPr>
        <w:t xml:space="preserve">] </w:t>
      </w:r>
      <w:r w:rsidRPr="00A63AD6">
        <w:rPr>
          <w:rFonts w:cstheme="minorHAnsi"/>
        </w:rPr>
        <w:t xml:space="preserve">by email and phone and an initial investigation shall be conducted by the </w:t>
      </w:r>
      <w:r w:rsidR="00526D01" w:rsidRPr="00A63AD6">
        <w:rPr>
          <w:rFonts w:cstheme="minorHAnsi"/>
        </w:rPr>
        <w:t xml:space="preserve">[Health and Safety Officer </w:t>
      </w:r>
      <w:r w:rsidR="00CC7137">
        <w:rPr>
          <w:rFonts w:cstheme="minorHAnsi"/>
        </w:rPr>
        <w:t>Title</w:t>
      </w:r>
      <w:r w:rsidR="00526D01" w:rsidRPr="00A63AD6">
        <w:rPr>
          <w:rFonts w:cstheme="minorHAnsi"/>
        </w:rPr>
        <w:t>]</w:t>
      </w:r>
      <w:r w:rsidRPr="00A63AD6">
        <w:rPr>
          <w:rFonts w:cstheme="minorHAnsi"/>
        </w:rPr>
        <w:t xml:space="preserve">. </w:t>
      </w:r>
    </w:p>
    <w:p w14:paraId="6D70FFF5" w14:textId="77777777" w:rsidR="001F710B" w:rsidRPr="00A63AD6" w:rsidRDefault="001F710B" w:rsidP="00056899">
      <w:pPr>
        <w:autoSpaceDE w:val="0"/>
        <w:autoSpaceDN w:val="0"/>
        <w:adjustRightInd w:val="0"/>
        <w:spacing w:after="0" w:line="240" w:lineRule="auto"/>
        <w:rPr>
          <w:rFonts w:cstheme="minorHAnsi"/>
        </w:rPr>
      </w:pPr>
    </w:p>
    <w:p w14:paraId="5AA297AC" w14:textId="77777777" w:rsidR="00A63AD6" w:rsidRDefault="0030786A" w:rsidP="00FA39CA">
      <w:pPr>
        <w:autoSpaceDE w:val="0"/>
        <w:autoSpaceDN w:val="0"/>
        <w:adjustRightInd w:val="0"/>
        <w:spacing w:after="0" w:line="240" w:lineRule="auto"/>
        <w:rPr>
          <w:rFonts w:cstheme="minorHAnsi"/>
        </w:rPr>
      </w:pPr>
      <w:r w:rsidRPr="00A63AD6">
        <w:rPr>
          <w:rFonts w:cstheme="minorHAnsi"/>
        </w:rPr>
        <w:t xml:space="preserve">The [Health and Safety Officer Name] </w:t>
      </w:r>
      <w:r w:rsidR="00FA39CA" w:rsidRPr="00A63AD6">
        <w:rPr>
          <w:rFonts w:cstheme="minorHAnsi"/>
        </w:rPr>
        <w:t xml:space="preserve"> assist with issues relating to communicable</w:t>
      </w:r>
      <w:r w:rsidR="00A63AD6">
        <w:rPr>
          <w:rFonts w:cstheme="minorHAnsi"/>
        </w:rPr>
        <w:t xml:space="preserve"> </w:t>
      </w:r>
      <w:r w:rsidR="00FA39CA" w:rsidRPr="00A63AD6">
        <w:rPr>
          <w:rFonts w:cstheme="minorHAnsi"/>
        </w:rPr>
        <w:t xml:space="preserve">diseases. </w:t>
      </w:r>
      <w:r w:rsidRPr="00A63AD6">
        <w:rPr>
          <w:rFonts w:cstheme="minorHAnsi"/>
        </w:rPr>
        <w:t xml:space="preserve">[Health and Safety Officer Name] </w:t>
      </w:r>
      <w:r w:rsidR="00FA39CA" w:rsidRPr="00A63AD6">
        <w:rPr>
          <w:rFonts w:cstheme="minorHAnsi"/>
        </w:rPr>
        <w:t xml:space="preserve"> should work cooperatively with the state board of health, the county health</w:t>
      </w:r>
      <w:r w:rsidR="00A63AD6">
        <w:rPr>
          <w:rFonts w:cstheme="minorHAnsi"/>
        </w:rPr>
        <w:t xml:space="preserve"> </w:t>
      </w:r>
      <w:r w:rsidR="00FA39CA" w:rsidRPr="00A63AD6">
        <w:rPr>
          <w:rFonts w:cstheme="minorHAnsi"/>
        </w:rPr>
        <w:t>department,</w:t>
      </w:r>
      <w:r w:rsidRPr="00A63AD6">
        <w:rPr>
          <w:rFonts w:cstheme="minorHAnsi"/>
        </w:rPr>
        <w:t xml:space="preserve"> </w:t>
      </w:r>
      <w:r w:rsidR="00FA39CA" w:rsidRPr="00A63AD6">
        <w:rPr>
          <w:rFonts w:cstheme="minorHAnsi"/>
        </w:rPr>
        <w:t>employees, the healthcare provider, and physicians in order to provide a support system</w:t>
      </w:r>
      <w:r w:rsidR="00A63AD6">
        <w:rPr>
          <w:rFonts w:cstheme="minorHAnsi"/>
        </w:rPr>
        <w:t xml:space="preserve"> </w:t>
      </w:r>
      <w:r w:rsidR="00FA39CA" w:rsidRPr="00A63AD6">
        <w:rPr>
          <w:rFonts w:cstheme="minorHAnsi"/>
        </w:rPr>
        <w:t>for affected persons, design,</w:t>
      </w:r>
      <w:r w:rsidRPr="00A63AD6">
        <w:rPr>
          <w:rFonts w:cstheme="minorHAnsi"/>
        </w:rPr>
        <w:t xml:space="preserve"> </w:t>
      </w:r>
      <w:r w:rsidR="00FA39CA" w:rsidRPr="00A63AD6">
        <w:rPr>
          <w:rFonts w:cstheme="minorHAnsi"/>
        </w:rPr>
        <w:t>a plan to accommodate work assignments, design a plan to reduce exposure in the workplace, and allay fears at</w:t>
      </w:r>
      <w:r w:rsidRPr="00A63AD6">
        <w:rPr>
          <w:rFonts w:cstheme="minorHAnsi"/>
        </w:rPr>
        <w:t xml:space="preserve"> </w:t>
      </w:r>
      <w:r w:rsidR="00FA39CA" w:rsidRPr="00A63AD6">
        <w:rPr>
          <w:rFonts w:cstheme="minorHAnsi"/>
        </w:rPr>
        <w:t>work.</w:t>
      </w:r>
    </w:p>
    <w:p w14:paraId="129CF2F4" w14:textId="77777777" w:rsidR="00A63AD6" w:rsidRDefault="00A63AD6" w:rsidP="00FA39CA">
      <w:pPr>
        <w:autoSpaceDE w:val="0"/>
        <w:autoSpaceDN w:val="0"/>
        <w:adjustRightInd w:val="0"/>
        <w:spacing w:after="0" w:line="240" w:lineRule="auto"/>
        <w:rPr>
          <w:rFonts w:cstheme="minorHAnsi"/>
        </w:rPr>
      </w:pPr>
    </w:p>
    <w:p w14:paraId="54832C5E" w14:textId="2AA18CA2" w:rsidR="00FA39CA" w:rsidRPr="00A63AD6" w:rsidRDefault="00FA39CA" w:rsidP="00FA39CA">
      <w:pPr>
        <w:autoSpaceDE w:val="0"/>
        <w:autoSpaceDN w:val="0"/>
        <w:adjustRightInd w:val="0"/>
        <w:spacing w:after="0" w:line="240" w:lineRule="auto"/>
        <w:rPr>
          <w:rFonts w:cstheme="minorHAnsi"/>
        </w:rPr>
      </w:pPr>
      <w:r w:rsidRPr="00A63AD6">
        <w:rPr>
          <w:rFonts w:cstheme="minorHAnsi"/>
        </w:rPr>
        <w:t xml:space="preserve">All persons involved in </w:t>
      </w:r>
      <w:r w:rsidR="00A63AD6" w:rsidRPr="00A63AD6">
        <w:rPr>
          <w:rFonts w:cstheme="minorHAnsi"/>
        </w:rPr>
        <w:t xml:space="preserve">these </w:t>
      </w:r>
      <w:r w:rsidRPr="00A63AD6">
        <w:rPr>
          <w:rFonts w:cstheme="minorHAnsi"/>
        </w:rPr>
        <w:t>matters shall be required to treat all proceedings, deliberations, and</w:t>
      </w:r>
    </w:p>
    <w:p w14:paraId="4749FDE5" w14:textId="77777777" w:rsidR="00FA39CA" w:rsidRPr="00A63AD6" w:rsidRDefault="00FA39CA" w:rsidP="00FA39CA">
      <w:pPr>
        <w:autoSpaceDE w:val="0"/>
        <w:autoSpaceDN w:val="0"/>
        <w:adjustRightInd w:val="0"/>
        <w:spacing w:after="0" w:line="240" w:lineRule="auto"/>
        <w:rPr>
          <w:rFonts w:cstheme="minorHAnsi"/>
        </w:rPr>
      </w:pPr>
      <w:r w:rsidRPr="00A63AD6">
        <w:rPr>
          <w:rFonts w:cstheme="minorHAnsi"/>
        </w:rPr>
        <w:t>documents as confidential information. Confidential medical information should be shared with</w:t>
      </w:r>
    </w:p>
    <w:p w14:paraId="7C9E1BAB" w14:textId="6AEAC6A2" w:rsidR="00FA39CA" w:rsidRPr="00A63AD6" w:rsidRDefault="00FA39CA" w:rsidP="00FA39CA">
      <w:pPr>
        <w:autoSpaceDE w:val="0"/>
        <w:autoSpaceDN w:val="0"/>
        <w:adjustRightInd w:val="0"/>
        <w:spacing w:after="0" w:line="240" w:lineRule="auto"/>
        <w:rPr>
          <w:rFonts w:cstheme="minorHAnsi"/>
        </w:rPr>
      </w:pPr>
      <w:r w:rsidRPr="00A63AD6">
        <w:rPr>
          <w:rFonts w:cstheme="minorHAnsi"/>
        </w:rPr>
        <w:t>designated company and/or medical personnel in accordance with applicable health privacy law</w:t>
      </w:r>
      <w:r w:rsidR="001313FF">
        <w:rPr>
          <w:rFonts w:cstheme="minorHAnsi"/>
        </w:rPr>
        <w:t xml:space="preserve"> (i.e., HIPAA)</w:t>
      </w:r>
      <w:r w:rsidRPr="00A63AD6">
        <w:rPr>
          <w:rFonts w:cstheme="minorHAnsi"/>
        </w:rPr>
        <w:t>.</w:t>
      </w:r>
    </w:p>
    <w:p w14:paraId="551B2A4D" w14:textId="0E32BC98" w:rsidR="00117883" w:rsidRPr="008B1B39" w:rsidRDefault="00117883" w:rsidP="007951BD">
      <w:pPr>
        <w:rPr>
          <w:rFonts w:cstheme="minorHAnsi"/>
        </w:rPr>
      </w:pPr>
    </w:p>
    <w:p w14:paraId="1BADCED3" w14:textId="78833CC7" w:rsidR="00117883" w:rsidRPr="008B1B39" w:rsidRDefault="00CC7137" w:rsidP="0084691D">
      <w:pPr>
        <w:pStyle w:val="ListParagraph"/>
        <w:numPr>
          <w:ilvl w:val="0"/>
          <w:numId w:val="383"/>
        </w:numPr>
        <w:autoSpaceDE w:val="0"/>
        <w:autoSpaceDN w:val="0"/>
        <w:adjustRightInd w:val="0"/>
        <w:spacing w:after="0" w:line="240" w:lineRule="auto"/>
        <w:rPr>
          <w:rFonts w:cstheme="minorHAnsi"/>
        </w:rPr>
      </w:pPr>
      <w:r w:rsidRPr="008B1B39">
        <w:rPr>
          <w:rFonts w:cstheme="minorHAnsi"/>
        </w:rPr>
        <w:t xml:space="preserve">[Health and Safety Officer Title] </w:t>
      </w:r>
      <w:r w:rsidR="00117883" w:rsidRPr="008B1B39">
        <w:rPr>
          <w:rFonts w:cstheme="minorHAnsi"/>
        </w:rPr>
        <w:t>shall investigate the exposure via laboratory reports, patient symptoms and other pertinent information.</w:t>
      </w:r>
      <w:r w:rsidR="00444D82" w:rsidRPr="008B1B39">
        <w:rPr>
          <w:rFonts w:cstheme="minorHAnsi"/>
        </w:rPr>
        <w:t xml:space="preserve"> </w:t>
      </w:r>
      <w:r w:rsidR="00117883" w:rsidRPr="008B1B39">
        <w:rPr>
          <w:rFonts w:cstheme="minorHAnsi"/>
        </w:rPr>
        <w:t xml:space="preserve">Information gained during the investigation will be provided to </w:t>
      </w:r>
      <w:r w:rsidR="008B1B39">
        <w:rPr>
          <w:rFonts w:cstheme="minorHAnsi"/>
        </w:rPr>
        <w:t>the C</w:t>
      </w:r>
      <w:r w:rsidR="008432FE" w:rsidRPr="008B1B39">
        <w:rPr>
          <w:rFonts w:cstheme="minorHAnsi"/>
        </w:rPr>
        <w:t xml:space="preserve">ompany </w:t>
      </w:r>
      <w:r w:rsidR="008B1B39">
        <w:rPr>
          <w:rFonts w:cstheme="minorHAnsi"/>
        </w:rPr>
        <w:t>O</w:t>
      </w:r>
      <w:r w:rsidR="008432FE" w:rsidRPr="008B1B39">
        <w:rPr>
          <w:rFonts w:cstheme="minorHAnsi"/>
        </w:rPr>
        <w:t xml:space="preserve">wner. </w:t>
      </w:r>
    </w:p>
    <w:p w14:paraId="50F7BCB7" w14:textId="727A17EC" w:rsidR="00117883" w:rsidRPr="008B1B39" w:rsidRDefault="00117883" w:rsidP="0084691D">
      <w:pPr>
        <w:pStyle w:val="ListParagraph"/>
        <w:numPr>
          <w:ilvl w:val="1"/>
          <w:numId w:val="383"/>
        </w:numPr>
        <w:autoSpaceDE w:val="0"/>
        <w:autoSpaceDN w:val="0"/>
        <w:adjustRightInd w:val="0"/>
        <w:spacing w:after="0" w:line="240" w:lineRule="auto"/>
        <w:rPr>
          <w:rFonts w:cstheme="minorHAnsi"/>
        </w:rPr>
      </w:pPr>
      <w:r w:rsidRPr="008B1B39">
        <w:rPr>
          <w:rFonts w:cstheme="minorHAnsi"/>
        </w:rPr>
        <w:t xml:space="preserve">If the communicable disease diagnosis is ruled out, the </w:t>
      </w:r>
      <w:r w:rsidR="008432FE" w:rsidRPr="008B1B39">
        <w:rPr>
          <w:rFonts w:cstheme="minorHAnsi"/>
        </w:rPr>
        <w:t>[Health and Safety Officer Title]</w:t>
      </w:r>
      <w:r w:rsidR="006E60FF" w:rsidRPr="008B1B39">
        <w:rPr>
          <w:rFonts w:cstheme="minorHAnsi"/>
        </w:rPr>
        <w:t xml:space="preserve"> </w:t>
      </w:r>
      <w:r w:rsidRPr="008B1B39">
        <w:rPr>
          <w:rFonts w:cstheme="minorHAnsi"/>
        </w:rPr>
        <w:t xml:space="preserve">will notify the </w:t>
      </w:r>
      <w:r w:rsidR="008B1B39">
        <w:rPr>
          <w:rFonts w:cstheme="minorHAnsi"/>
        </w:rPr>
        <w:t>C</w:t>
      </w:r>
      <w:r w:rsidR="008432FE" w:rsidRPr="008B1B39">
        <w:rPr>
          <w:rFonts w:cstheme="minorHAnsi"/>
        </w:rPr>
        <w:t xml:space="preserve">ompany </w:t>
      </w:r>
      <w:r w:rsidR="008B1B39">
        <w:rPr>
          <w:rFonts w:cstheme="minorHAnsi"/>
        </w:rPr>
        <w:t>O</w:t>
      </w:r>
      <w:r w:rsidR="008432FE" w:rsidRPr="008B1B39">
        <w:rPr>
          <w:rFonts w:cstheme="minorHAnsi"/>
        </w:rPr>
        <w:t>wner</w:t>
      </w:r>
      <w:r w:rsidRPr="008B1B39">
        <w:rPr>
          <w:rFonts w:cstheme="minorHAnsi"/>
        </w:rPr>
        <w:t xml:space="preserve"> and no further action is required.</w:t>
      </w:r>
    </w:p>
    <w:p w14:paraId="3B1D00D3" w14:textId="77777777" w:rsidR="006E60FF" w:rsidRPr="008B1B39" w:rsidRDefault="00117883" w:rsidP="0084691D">
      <w:pPr>
        <w:pStyle w:val="ListParagraph"/>
        <w:numPr>
          <w:ilvl w:val="1"/>
          <w:numId w:val="383"/>
        </w:numPr>
        <w:autoSpaceDE w:val="0"/>
        <w:autoSpaceDN w:val="0"/>
        <w:adjustRightInd w:val="0"/>
        <w:spacing w:after="0" w:line="240" w:lineRule="auto"/>
        <w:rPr>
          <w:rFonts w:cstheme="minorHAnsi"/>
        </w:rPr>
      </w:pPr>
      <w:r w:rsidRPr="008B1B39">
        <w:rPr>
          <w:rFonts w:cstheme="minorHAnsi"/>
        </w:rPr>
        <w:t xml:space="preserve">If the communicable disease diagnosis is confirmed, or exposure follow-up is required, the </w:t>
      </w:r>
      <w:r w:rsidR="00177C86" w:rsidRPr="008B1B39">
        <w:rPr>
          <w:rFonts w:cstheme="minorHAnsi"/>
        </w:rPr>
        <w:t xml:space="preserve">[Health and Safety Officer Title] </w:t>
      </w:r>
      <w:r w:rsidRPr="008B1B39">
        <w:rPr>
          <w:rFonts w:cstheme="minorHAnsi"/>
        </w:rPr>
        <w:t>will take the following actions:</w:t>
      </w:r>
    </w:p>
    <w:p w14:paraId="78B36BB5" w14:textId="77777777" w:rsidR="006E60FF" w:rsidRPr="008B1B39" w:rsidRDefault="00117883" w:rsidP="0084691D">
      <w:pPr>
        <w:pStyle w:val="ListParagraph"/>
        <w:numPr>
          <w:ilvl w:val="2"/>
          <w:numId w:val="383"/>
        </w:numPr>
        <w:autoSpaceDE w:val="0"/>
        <w:autoSpaceDN w:val="0"/>
        <w:adjustRightInd w:val="0"/>
        <w:spacing w:after="0" w:line="240" w:lineRule="auto"/>
        <w:rPr>
          <w:rFonts w:cstheme="minorHAnsi"/>
        </w:rPr>
      </w:pPr>
      <w:r w:rsidRPr="008B1B39">
        <w:rPr>
          <w:rFonts w:cstheme="minorHAnsi"/>
        </w:rPr>
        <w:t>Identify times, locations, organism and communicable period, and determine the</w:t>
      </w:r>
      <w:r w:rsidR="006E60FF" w:rsidRPr="008B1B39">
        <w:rPr>
          <w:rFonts w:cstheme="minorHAnsi"/>
        </w:rPr>
        <w:t xml:space="preserve"> </w:t>
      </w:r>
      <w:r w:rsidRPr="008B1B39">
        <w:rPr>
          <w:rFonts w:cstheme="minorHAnsi"/>
        </w:rPr>
        <w:t>preliminary timeline of exposure, incubation and transmission;</w:t>
      </w:r>
    </w:p>
    <w:p w14:paraId="50F43D21" w14:textId="77777777" w:rsidR="00AA7CD9" w:rsidRPr="008B1B39" w:rsidRDefault="00117883" w:rsidP="0084691D">
      <w:pPr>
        <w:pStyle w:val="ListParagraph"/>
        <w:numPr>
          <w:ilvl w:val="2"/>
          <w:numId w:val="383"/>
        </w:numPr>
        <w:autoSpaceDE w:val="0"/>
        <w:autoSpaceDN w:val="0"/>
        <w:adjustRightInd w:val="0"/>
        <w:spacing w:after="0" w:line="240" w:lineRule="auto"/>
        <w:rPr>
          <w:rFonts w:cstheme="minorHAnsi"/>
        </w:rPr>
      </w:pPr>
      <w:r w:rsidRPr="008B1B39">
        <w:rPr>
          <w:rFonts w:cstheme="minorHAnsi"/>
        </w:rPr>
        <w:t>Confer to determine initial extent of exposure; and</w:t>
      </w:r>
    </w:p>
    <w:p w14:paraId="62160E45" w14:textId="154EDD72" w:rsidR="00117883" w:rsidRPr="008B1B39" w:rsidRDefault="00117883" w:rsidP="0084691D">
      <w:pPr>
        <w:pStyle w:val="ListParagraph"/>
        <w:numPr>
          <w:ilvl w:val="2"/>
          <w:numId w:val="383"/>
        </w:numPr>
        <w:autoSpaceDE w:val="0"/>
        <w:autoSpaceDN w:val="0"/>
        <w:adjustRightInd w:val="0"/>
        <w:spacing w:after="0" w:line="240" w:lineRule="auto"/>
        <w:rPr>
          <w:rFonts w:cstheme="minorHAnsi"/>
        </w:rPr>
      </w:pPr>
      <w:r w:rsidRPr="008B1B39">
        <w:rPr>
          <w:rFonts w:cstheme="minorHAnsi"/>
        </w:rPr>
        <w:t xml:space="preserve">When immediate action is required, convenes a </w:t>
      </w:r>
      <w:r w:rsidR="003523B5" w:rsidRPr="008B1B39">
        <w:rPr>
          <w:rFonts w:cstheme="minorHAnsi"/>
        </w:rPr>
        <w:t xml:space="preserve">management </w:t>
      </w:r>
      <w:r w:rsidRPr="008B1B39">
        <w:rPr>
          <w:rFonts w:cstheme="minorHAnsi"/>
        </w:rPr>
        <w:t>meeting within 24 hours of initial</w:t>
      </w:r>
      <w:r w:rsidR="00AA7CD9" w:rsidRPr="008B1B39">
        <w:rPr>
          <w:rFonts w:cstheme="minorHAnsi"/>
        </w:rPr>
        <w:t xml:space="preserve"> </w:t>
      </w:r>
      <w:r w:rsidRPr="008B1B39">
        <w:rPr>
          <w:rFonts w:cstheme="minorHAnsi"/>
        </w:rPr>
        <w:t>report.</w:t>
      </w:r>
    </w:p>
    <w:p w14:paraId="225DC29E" w14:textId="77777777" w:rsidR="00444D82" w:rsidRPr="008B1B39" w:rsidRDefault="00444D82" w:rsidP="00117883">
      <w:pPr>
        <w:autoSpaceDE w:val="0"/>
        <w:autoSpaceDN w:val="0"/>
        <w:adjustRightInd w:val="0"/>
        <w:spacing w:after="0" w:line="240" w:lineRule="auto"/>
        <w:rPr>
          <w:rFonts w:cstheme="minorHAnsi"/>
        </w:rPr>
      </w:pPr>
    </w:p>
    <w:p w14:paraId="14DBE980" w14:textId="4C425F90" w:rsidR="00FD2A39" w:rsidRDefault="00177C86" w:rsidP="0084691D">
      <w:pPr>
        <w:pStyle w:val="ListParagraph"/>
        <w:numPr>
          <w:ilvl w:val="0"/>
          <w:numId w:val="383"/>
        </w:numPr>
        <w:autoSpaceDE w:val="0"/>
        <w:autoSpaceDN w:val="0"/>
        <w:adjustRightInd w:val="0"/>
        <w:spacing w:after="0" w:line="240" w:lineRule="auto"/>
        <w:rPr>
          <w:rFonts w:cstheme="minorHAnsi"/>
        </w:rPr>
      </w:pPr>
      <w:r w:rsidRPr="008B1B39">
        <w:rPr>
          <w:rFonts w:cstheme="minorHAnsi"/>
        </w:rPr>
        <w:t xml:space="preserve">[Health and Safety Officer Title] </w:t>
      </w:r>
      <w:r w:rsidR="00117883" w:rsidRPr="008B1B39">
        <w:rPr>
          <w:rFonts w:cstheme="minorHAnsi"/>
        </w:rPr>
        <w:t>will initiate</w:t>
      </w:r>
      <w:r w:rsidRPr="008B1B39">
        <w:rPr>
          <w:rFonts w:cstheme="minorHAnsi"/>
        </w:rPr>
        <w:t xml:space="preserve"> </w:t>
      </w:r>
      <w:r w:rsidR="00117883" w:rsidRPr="008B1B39">
        <w:rPr>
          <w:rFonts w:cstheme="minorHAnsi"/>
        </w:rPr>
        <w:t>the required notification to the local</w:t>
      </w:r>
      <w:r w:rsidR="00610B3D" w:rsidRPr="008B1B39">
        <w:rPr>
          <w:rFonts w:cstheme="minorHAnsi"/>
        </w:rPr>
        <w:t xml:space="preserve"> or state</w:t>
      </w:r>
      <w:r w:rsidR="00117883" w:rsidRPr="008B1B39">
        <w:rPr>
          <w:rFonts w:cstheme="minorHAnsi"/>
        </w:rPr>
        <w:t xml:space="preserve"> </w:t>
      </w:r>
      <w:r w:rsidR="00610B3D" w:rsidRPr="008B1B39">
        <w:rPr>
          <w:rFonts w:cstheme="minorHAnsi"/>
        </w:rPr>
        <w:t>public health authorities</w:t>
      </w:r>
      <w:r w:rsidR="00117883" w:rsidRPr="008B1B39">
        <w:rPr>
          <w:rFonts w:cstheme="minorHAnsi"/>
        </w:rPr>
        <w:t xml:space="preserve"> after reporting the findings to the </w:t>
      </w:r>
      <w:r w:rsidRPr="008B1B39">
        <w:rPr>
          <w:rFonts w:cstheme="minorHAnsi"/>
        </w:rPr>
        <w:t>company ow</w:t>
      </w:r>
      <w:r w:rsidR="00FD2A39" w:rsidRPr="008B1B39">
        <w:rPr>
          <w:rFonts w:cstheme="minorHAnsi"/>
        </w:rPr>
        <w:t>ner</w:t>
      </w:r>
      <w:r w:rsidR="00117883" w:rsidRPr="008B1B39">
        <w:rPr>
          <w:rFonts w:cstheme="minorHAnsi"/>
        </w:rPr>
        <w:t>.</w:t>
      </w:r>
    </w:p>
    <w:p w14:paraId="2958E6F7" w14:textId="77777777" w:rsidR="008B3709" w:rsidRPr="008B1B39" w:rsidRDefault="008B3709" w:rsidP="008B3709">
      <w:pPr>
        <w:pStyle w:val="ListParagraph"/>
        <w:autoSpaceDE w:val="0"/>
        <w:autoSpaceDN w:val="0"/>
        <w:adjustRightInd w:val="0"/>
        <w:spacing w:after="0" w:line="240" w:lineRule="auto"/>
        <w:rPr>
          <w:rFonts w:cstheme="minorHAnsi"/>
        </w:rPr>
      </w:pPr>
    </w:p>
    <w:p w14:paraId="2044FCD6" w14:textId="2BCDE521" w:rsidR="00700C9F" w:rsidRDefault="00700C9F" w:rsidP="00400863">
      <w:pPr>
        <w:pStyle w:val="Heading3"/>
      </w:pPr>
      <w:r>
        <w:t>Medical Attention</w:t>
      </w:r>
    </w:p>
    <w:p w14:paraId="15FF1614" w14:textId="6DEDD53C" w:rsidR="00700C9F" w:rsidRDefault="00700C9F" w:rsidP="00AD6F70">
      <w:pPr>
        <w:pStyle w:val="ListParagraph"/>
        <w:autoSpaceDE w:val="0"/>
        <w:autoSpaceDN w:val="0"/>
        <w:adjustRightInd w:val="0"/>
        <w:spacing w:after="0" w:line="240" w:lineRule="auto"/>
        <w:rPr>
          <w:rFonts w:cstheme="minorHAnsi"/>
          <w:color w:val="000000"/>
        </w:rPr>
      </w:pPr>
    </w:p>
    <w:p w14:paraId="5C6CFF82" w14:textId="76AC54E9" w:rsidR="00913392" w:rsidRPr="008B3709" w:rsidRDefault="00947B09" w:rsidP="0084691D">
      <w:pPr>
        <w:pStyle w:val="ListParagraph"/>
        <w:numPr>
          <w:ilvl w:val="0"/>
          <w:numId w:val="384"/>
        </w:numPr>
        <w:autoSpaceDE w:val="0"/>
        <w:autoSpaceDN w:val="0"/>
        <w:adjustRightInd w:val="0"/>
        <w:spacing w:after="0" w:line="240" w:lineRule="auto"/>
        <w:rPr>
          <w:rFonts w:cstheme="minorHAnsi"/>
        </w:rPr>
      </w:pPr>
      <w:r w:rsidRPr="008B3709">
        <w:rPr>
          <w:rFonts w:cstheme="minorHAnsi"/>
          <w:b/>
          <w:bCs/>
        </w:rPr>
        <w:t>Medical Examinations:</w:t>
      </w:r>
      <w:r w:rsidRPr="008B3709">
        <w:rPr>
          <w:rFonts w:cstheme="minorHAnsi"/>
        </w:rPr>
        <w:t xml:space="preserve"> </w:t>
      </w:r>
      <w:r w:rsidR="00FE2291" w:rsidRPr="008B3709">
        <w:rPr>
          <w:rFonts w:cstheme="minorHAnsi"/>
        </w:rPr>
        <w:t>Medical examinations shall be conducted by authorized occupational physician(s); please refer to the</w:t>
      </w:r>
      <w:r w:rsidR="008B3709">
        <w:rPr>
          <w:rFonts w:cstheme="minorHAnsi"/>
        </w:rPr>
        <w:t xml:space="preserve"> </w:t>
      </w:r>
      <w:sdt>
        <w:sdtPr>
          <w:rPr>
            <w:rFonts w:cstheme="minorHAnsi"/>
          </w:rPr>
          <w:alias w:val="Company Name"/>
          <w:tag w:val="Company Name"/>
          <w:id w:val="-2096614622"/>
          <w:placeholder>
            <w:docPart w:val="2F1C515F02394D7DA7F7A58FA639570C"/>
          </w:placeholder>
          <w:dataBinding w:prefixMappings="xmlns:ns0='http://schemas.openxmlformats.org/officeDocument/2006/extended-properties' " w:xpath="/ns0:Properties[1]/ns0:Company[1]" w:storeItemID="{6668398D-A668-4E3E-A5EB-62B293D839F1}"/>
          <w:text/>
        </w:sdtPr>
        <w:sdtEndPr/>
        <w:sdtContent>
          <w:r w:rsidR="005B296D" w:rsidRPr="008B3709">
            <w:rPr>
              <w:rFonts w:cstheme="minorHAnsi"/>
            </w:rPr>
            <w:t>[Company Name]</w:t>
          </w:r>
        </w:sdtContent>
      </w:sdt>
      <w:r w:rsidR="005B296D" w:rsidRPr="008B3709">
        <w:rPr>
          <w:rFonts w:cstheme="minorHAnsi"/>
        </w:rPr>
        <w:t xml:space="preserve"> </w:t>
      </w:r>
      <w:r w:rsidR="00FE2291" w:rsidRPr="008B3709">
        <w:rPr>
          <w:rFonts w:cstheme="minorHAnsi"/>
        </w:rPr>
        <w:t xml:space="preserve">Injury and Illness Prevention Program (IIPP). </w:t>
      </w:r>
    </w:p>
    <w:p w14:paraId="0F687D26" w14:textId="2596DDE5" w:rsidR="00913392" w:rsidRPr="00FF52BA" w:rsidRDefault="00913392" w:rsidP="00913392">
      <w:pPr>
        <w:autoSpaceDE w:val="0"/>
        <w:autoSpaceDN w:val="0"/>
        <w:adjustRightInd w:val="0"/>
        <w:spacing w:after="0" w:line="240" w:lineRule="auto"/>
        <w:rPr>
          <w:rFonts w:cstheme="minorHAnsi"/>
        </w:rPr>
      </w:pPr>
    </w:p>
    <w:p w14:paraId="27CB56CF" w14:textId="545DA966" w:rsidR="005B296D" w:rsidRPr="00FF52BA" w:rsidRDefault="00947B09" w:rsidP="0084691D">
      <w:pPr>
        <w:pStyle w:val="ListParagraph"/>
        <w:numPr>
          <w:ilvl w:val="0"/>
          <w:numId w:val="384"/>
        </w:numPr>
        <w:autoSpaceDE w:val="0"/>
        <w:autoSpaceDN w:val="0"/>
        <w:adjustRightInd w:val="0"/>
        <w:spacing w:after="0" w:line="240" w:lineRule="auto"/>
        <w:rPr>
          <w:rFonts w:cstheme="minorHAnsi"/>
        </w:rPr>
      </w:pPr>
      <w:r w:rsidRPr="008B3709">
        <w:rPr>
          <w:rFonts w:cstheme="minorHAnsi"/>
          <w:b/>
          <w:bCs/>
        </w:rPr>
        <w:t>Vaccinations:</w:t>
      </w:r>
      <w:r w:rsidRPr="00FF52BA">
        <w:rPr>
          <w:rFonts w:cstheme="minorHAnsi"/>
        </w:rPr>
        <w:t xml:space="preserve"> </w:t>
      </w:r>
      <w:r w:rsidR="00704237" w:rsidRPr="00FF52BA">
        <w:rPr>
          <w:rFonts w:cstheme="minorHAnsi"/>
        </w:rPr>
        <w:t xml:space="preserve">In general, </w:t>
      </w:r>
      <w:sdt>
        <w:sdtPr>
          <w:rPr>
            <w:rFonts w:cstheme="minorHAnsi"/>
          </w:rPr>
          <w:alias w:val="Company Name"/>
          <w:tag w:val="Company Name"/>
          <w:id w:val="-1497184700"/>
          <w:placeholder>
            <w:docPart w:val="FF784152B78442459632CF2CF422DD56"/>
          </w:placeholder>
          <w:dataBinding w:prefixMappings="xmlns:ns0='http://schemas.openxmlformats.org/officeDocument/2006/extended-properties' " w:xpath="/ns0:Properties[1]/ns0:Company[1]" w:storeItemID="{6668398D-A668-4E3E-A5EB-62B293D839F1}"/>
          <w:text/>
        </w:sdtPr>
        <w:sdtEndPr/>
        <w:sdtContent>
          <w:r w:rsidR="00704237" w:rsidRPr="00FF52BA">
            <w:rPr>
              <w:rFonts w:cstheme="minorHAnsi"/>
            </w:rPr>
            <w:t>[Company Name]</w:t>
          </w:r>
        </w:sdtContent>
      </w:sdt>
      <w:r w:rsidR="00704237" w:rsidRPr="00FF52BA">
        <w:rPr>
          <w:rFonts w:cstheme="minorHAnsi"/>
        </w:rPr>
        <w:t xml:space="preserve"> does not require employees to receive vaccinations; receipt of vaccinations shall occur on a voluntary basis.</w:t>
      </w:r>
    </w:p>
    <w:p w14:paraId="2C175043" w14:textId="156EF156" w:rsidR="00B3443A" w:rsidRPr="00FF52BA" w:rsidRDefault="00B3443A" w:rsidP="00704237">
      <w:pPr>
        <w:autoSpaceDE w:val="0"/>
        <w:autoSpaceDN w:val="0"/>
        <w:adjustRightInd w:val="0"/>
        <w:spacing w:after="0" w:line="240" w:lineRule="auto"/>
        <w:rPr>
          <w:rFonts w:cstheme="minorHAnsi"/>
        </w:rPr>
      </w:pPr>
    </w:p>
    <w:p w14:paraId="5C2D1F4C" w14:textId="0CE2AFCE" w:rsidR="00B3443A" w:rsidRPr="00FF52BA" w:rsidRDefault="00947B09" w:rsidP="0084691D">
      <w:pPr>
        <w:pStyle w:val="ListParagraph"/>
        <w:numPr>
          <w:ilvl w:val="0"/>
          <w:numId w:val="384"/>
        </w:numPr>
        <w:autoSpaceDE w:val="0"/>
        <w:autoSpaceDN w:val="0"/>
        <w:adjustRightInd w:val="0"/>
        <w:spacing w:after="0" w:line="240" w:lineRule="auto"/>
        <w:rPr>
          <w:rFonts w:cstheme="minorHAnsi"/>
        </w:rPr>
      </w:pPr>
      <w:r w:rsidRPr="008B3709">
        <w:rPr>
          <w:rFonts w:cstheme="minorHAnsi"/>
          <w:b/>
          <w:bCs/>
        </w:rPr>
        <w:t>Confidentiality:</w:t>
      </w:r>
      <w:r w:rsidRPr="00FF52BA">
        <w:rPr>
          <w:rFonts w:cstheme="minorHAnsi"/>
        </w:rPr>
        <w:t xml:space="preserve"> </w:t>
      </w:r>
      <w:r w:rsidR="00B3443A" w:rsidRPr="00FF52BA">
        <w:rPr>
          <w:rFonts w:cstheme="minorHAnsi"/>
        </w:rPr>
        <w:t>An employee’s medical condition will be maintained in confidence in accordance with applicable law, such as the ADA, the FMLA, GINA, HIPAA, state’s workers’ compensation statute, etc., and information regarding an employee’s health is to be provided only to those persons with a need to know. Employees are expected to report information only as required by applicable law.</w:t>
      </w:r>
    </w:p>
    <w:p w14:paraId="6F7F2E73" w14:textId="2CED38D5" w:rsidR="00947B09" w:rsidRPr="00FF52BA" w:rsidRDefault="00947B09" w:rsidP="00B3443A">
      <w:pPr>
        <w:autoSpaceDE w:val="0"/>
        <w:autoSpaceDN w:val="0"/>
        <w:adjustRightInd w:val="0"/>
        <w:spacing w:after="0" w:line="240" w:lineRule="auto"/>
        <w:rPr>
          <w:rFonts w:cstheme="minorHAnsi"/>
        </w:rPr>
      </w:pPr>
    </w:p>
    <w:p w14:paraId="0BFFD677" w14:textId="77777777" w:rsidR="00392EFF" w:rsidRDefault="00574823" w:rsidP="0084691D">
      <w:pPr>
        <w:pStyle w:val="ListParagraph"/>
        <w:numPr>
          <w:ilvl w:val="0"/>
          <w:numId w:val="384"/>
        </w:numPr>
        <w:autoSpaceDE w:val="0"/>
        <w:autoSpaceDN w:val="0"/>
        <w:adjustRightInd w:val="0"/>
        <w:spacing w:after="0" w:line="240" w:lineRule="auto"/>
        <w:rPr>
          <w:rFonts w:cstheme="minorHAnsi"/>
        </w:rPr>
      </w:pPr>
      <w:r w:rsidRPr="008B3709">
        <w:rPr>
          <w:rFonts w:cstheme="minorHAnsi"/>
          <w:b/>
          <w:bCs/>
        </w:rPr>
        <w:t>Medical Reports:</w:t>
      </w:r>
      <w:r w:rsidRPr="00FF52BA">
        <w:rPr>
          <w:rFonts w:cstheme="minorHAnsi"/>
        </w:rPr>
        <w:t xml:space="preserve"> The supervisor, </w:t>
      </w:r>
      <w:r w:rsidR="00FF52BA" w:rsidRPr="00FF52BA">
        <w:rPr>
          <w:rFonts w:cstheme="minorHAnsi"/>
        </w:rPr>
        <w:t>[Health and Safety Officer Title]</w:t>
      </w:r>
      <w:r w:rsidRPr="00FF52BA">
        <w:rPr>
          <w:rFonts w:cstheme="minorHAnsi"/>
        </w:rPr>
        <w:t>, and, if appropriate, a consulting physician shall determine if a statement should be obtained from the employee’s attending healthcare provider that the employee’s continued presence at work will pose no significant current risk of substantial harm to the employee, co-workers, or students. The employee’s consent to such reports will be obtained in accordance with applicable law.</w:t>
      </w:r>
    </w:p>
    <w:p w14:paraId="70D3528B" w14:textId="77777777" w:rsidR="00392EFF" w:rsidRPr="00392EFF" w:rsidRDefault="00392EFF" w:rsidP="00392EFF">
      <w:pPr>
        <w:pStyle w:val="ListParagraph"/>
        <w:rPr>
          <w:rFonts w:cstheme="minorHAnsi"/>
          <w:b/>
          <w:bCs/>
        </w:rPr>
      </w:pPr>
    </w:p>
    <w:p w14:paraId="415595D8" w14:textId="77777777" w:rsidR="00392EFF" w:rsidRPr="00392EFF" w:rsidRDefault="008A1FAE" w:rsidP="0084691D">
      <w:pPr>
        <w:pStyle w:val="ListParagraph"/>
        <w:numPr>
          <w:ilvl w:val="0"/>
          <w:numId w:val="384"/>
        </w:numPr>
        <w:autoSpaceDE w:val="0"/>
        <w:autoSpaceDN w:val="0"/>
        <w:adjustRightInd w:val="0"/>
        <w:spacing w:after="0" w:line="240" w:lineRule="auto"/>
        <w:rPr>
          <w:rFonts w:cstheme="minorHAnsi"/>
        </w:rPr>
      </w:pPr>
      <w:r w:rsidRPr="00392EFF">
        <w:rPr>
          <w:rFonts w:cstheme="minorHAnsi"/>
          <w:b/>
          <w:bCs/>
        </w:rPr>
        <w:t>Worker’s Compensation and Work Restrictions:</w:t>
      </w:r>
      <w:r w:rsidRPr="00392EFF">
        <w:rPr>
          <w:rFonts w:cstheme="minorHAnsi"/>
        </w:rPr>
        <w:t xml:space="preserve"> </w:t>
      </w:r>
      <w:r w:rsidR="0049716E" w:rsidRPr="00392EFF">
        <w:rPr>
          <w:rFonts w:ascii="Calibri" w:hAnsi="Calibri" w:cs="Calibri"/>
        </w:rPr>
        <w:t xml:space="preserve">If a communicable illness is work related, the employee is to report that fact to the </w:t>
      </w:r>
      <w:r w:rsidR="0049716E" w:rsidRPr="00392EFF">
        <w:rPr>
          <w:rFonts w:cstheme="minorHAnsi"/>
        </w:rPr>
        <w:t>[Health and Safety Officer Title]</w:t>
      </w:r>
      <w:r w:rsidR="008517D0" w:rsidRPr="00392EFF">
        <w:rPr>
          <w:rFonts w:cstheme="minorHAnsi"/>
        </w:rPr>
        <w:t>.</w:t>
      </w:r>
      <w:r w:rsidR="008517D0" w:rsidRPr="00392EFF">
        <w:rPr>
          <w:rFonts w:ascii="Calibri" w:hAnsi="Calibri" w:cs="Calibri"/>
        </w:rPr>
        <w:t xml:space="preserve">   </w:t>
      </w:r>
      <w:sdt>
        <w:sdtPr>
          <w:rPr>
            <w:rFonts w:cstheme="minorHAnsi"/>
          </w:rPr>
          <w:alias w:val="Company Name"/>
          <w:tag w:val="Company Name"/>
          <w:id w:val="82735426"/>
          <w:placeholder>
            <w:docPart w:val="D2743570405D4193B703028DA70AAB5B"/>
          </w:placeholder>
          <w:dataBinding w:prefixMappings="xmlns:ns0='http://schemas.openxmlformats.org/officeDocument/2006/extended-properties' " w:xpath="/ns0:Properties[1]/ns0:Company[1]" w:storeItemID="{6668398D-A668-4E3E-A5EB-62B293D839F1}"/>
          <w:text/>
        </w:sdtPr>
        <w:sdtEndPr/>
        <w:sdtContent>
          <w:r w:rsidR="008517D0" w:rsidRPr="00392EFF">
            <w:rPr>
              <w:rFonts w:cstheme="minorHAnsi"/>
            </w:rPr>
            <w:t>[Company Name]</w:t>
          </w:r>
        </w:sdtContent>
      </w:sdt>
      <w:r w:rsidR="008517D0" w:rsidRPr="00392EFF">
        <w:rPr>
          <w:rFonts w:cstheme="minorHAnsi"/>
        </w:rPr>
        <w:t xml:space="preserve"> </w:t>
      </w:r>
      <w:r w:rsidRPr="00392EFF">
        <w:rPr>
          <w:rFonts w:ascii="Calibri" w:hAnsi="Calibri" w:cs="Calibri"/>
        </w:rPr>
        <w:t>will follow all work restriction guidelines outlined by the local or state Public Health Department of Public Health.</w:t>
      </w:r>
      <w:r w:rsidR="00392EFF">
        <w:rPr>
          <w:rFonts w:ascii="Calibri" w:hAnsi="Calibri" w:cs="Calibri"/>
        </w:rPr>
        <w:t xml:space="preserve">   </w:t>
      </w:r>
      <w:r w:rsidRPr="00392EFF">
        <w:rPr>
          <w:rFonts w:ascii="Calibri" w:hAnsi="Calibri" w:cs="Calibri"/>
        </w:rPr>
        <w:t xml:space="preserve">Information shall be provided immediately to </w:t>
      </w:r>
      <w:r w:rsidR="008517D0" w:rsidRPr="00392EFF">
        <w:rPr>
          <w:rFonts w:cstheme="minorHAnsi"/>
        </w:rPr>
        <w:t xml:space="preserve">[Health and Safety Officer Title] and supervisor </w:t>
      </w:r>
      <w:r w:rsidRPr="00392EFF">
        <w:rPr>
          <w:rFonts w:ascii="Calibri" w:hAnsi="Calibri" w:cs="Calibri"/>
        </w:rPr>
        <w:t>regarding work</w:t>
      </w:r>
      <w:r w:rsidR="0049716E" w:rsidRPr="00392EFF">
        <w:rPr>
          <w:rFonts w:ascii="Calibri" w:hAnsi="Calibri" w:cs="Calibri"/>
        </w:rPr>
        <w:t xml:space="preserve"> </w:t>
      </w:r>
      <w:r w:rsidRPr="00392EFF">
        <w:rPr>
          <w:rFonts w:ascii="Calibri" w:hAnsi="Calibri" w:cs="Calibri"/>
        </w:rPr>
        <w:t>restrictions for employees.</w:t>
      </w:r>
    </w:p>
    <w:p w14:paraId="0B625F3B" w14:textId="77777777" w:rsidR="00392EFF" w:rsidRPr="00392EFF" w:rsidRDefault="00392EFF" w:rsidP="00392EFF">
      <w:pPr>
        <w:pStyle w:val="ListParagraph"/>
        <w:rPr>
          <w:rFonts w:ascii="Calibri" w:hAnsi="Calibri" w:cs="Calibri"/>
          <w:b/>
          <w:bCs/>
        </w:rPr>
      </w:pPr>
    </w:p>
    <w:p w14:paraId="4A5E2B98" w14:textId="77777777" w:rsidR="00392EFF" w:rsidRPr="00392EFF" w:rsidRDefault="00392EFF" w:rsidP="0084691D">
      <w:pPr>
        <w:pStyle w:val="ListParagraph"/>
        <w:numPr>
          <w:ilvl w:val="0"/>
          <w:numId w:val="384"/>
        </w:numPr>
        <w:autoSpaceDE w:val="0"/>
        <w:autoSpaceDN w:val="0"/>
        <w:adjustRightInd w:val="0"/>
        <w:spacing w:after="0" w:line="240" w:lineRule="auto"/>
        <w:rPr>
          <w:rFonts w:cstheme="minorHAnsi"/>
        </w:rPr>
      </w:pPr>
      <w:r w:rsidRPr="00392EFF">
        <w:rPr>
          <w:rFonts w:ascii="Calibri" w:hAnsi="Calibri" w:cs="Calibri"/>
          <w:b/>
          <w:bCs/>
        </w:rPr>
        <w:t xml:space="preserve">Required Medical Leave: </w:t>
      </w:r>
      <w:r w:rsidRPr="00392EFF">
        <w:rPr>
          <w:rFonts w:ascii="Calibri" w:hAnsi="Calibri" w:cs="Calibri"/>
        </w:rPr>
        <w:t>Employees with a communicable disease may have rights for leave under the medical leave policy or under the FMLA.</w:t>
      </w:r>
      <w:r w:rsidRPr="00392EFF">
        <w:rPr>
          <w:rFonts w:ascii="Calibri" w:hAnsi="Calibri" w:cs="Calibri"/>
          <w:b/>
          <w:bCs/>
        </w:rPr>
        <w:t xml:space="preserve">  </w:t>
      </w:r>
      <w:r w:rsidRPr="00392EFF">
        <w:rPr>
          <w:rFonts w:ascii="Calibri" w:hAnsi="Calibri" w:cs="Calibri"/>
        </w:rPr>
        <w:t>Supervisors should refer any questions regarding leave policy and the FMLA to Human Resources.</w:t>
      </w:r>
    </w:p>
    <w:p w14:paraId="19BB3545" w14:textId="77777777" w:rsidR="00392EFF" w:rsidRPr="00392EFF" w:rsidRDefault="00392EFF" w:rsidP="00392EFF">
      <w:pPr>
        <w:pStyle w:val="ListParagraph"/>
        <w:rPr>
          <w:rFonts w:ascii="Calibri" w:hAnsi="Calibri" w:cs="Calibri"/>
          <w:b/>
          <w:bCs/>
        </w:rPr>
      </w:pPr>
    </w:p>
    <w:p w14:paraId="45E15BF2" w14:textId="5DF1929F" w:rsidR="00392EFF" w:rsidRPr="00392EFF" w:rsidRDefault="00392EFF" w:rsidP="0084691D">
      <w:pPr>
        <w:pStyle w:val="ListParagraph"/>
        <w:numPr>
          <w:ilvl w:val="0"/>
          <w:numId w:val="384"/>
        </w:numPr>
        <w:autoSpaceDE w:val="0"/>
        <w:autoSpaceDN w:val="0"/>
        <w:adjustRightInd w:val="0"/>
        <w:spacing w:after="0" w:line="240" w:lineRule="auto"/>
        <w:rPr>
          <w:rFonts w:cstheme="minorHAnsi"/>
        </w:rPr>
      </w:pPr>
      <w:r w:rsidRPr="00392EFF">
        <w:rPr>
          <w:rFonts w:ascii="Calibri" w:hAnsi="Calibri" w:cs="Calibri"/>
          <w:b/>
          <w:bCs/>
        </w:rPr>
        <w:t xml:space="preserve">Employee Refusal to Work: </w:t>
      </w:r>
      <w:r w:rsidRPr="00392EFF">
        <w:rPr>
          <w:rFonts w:ascii="Calibri" w:hAnsi="Calibri" w:cs="Calibri"/>
        </w:rPr>
        <w:t>In the event an employee refuses to work with a fellow employee because they perceive he or she has a contagious</w:t>
      </w:r>
      <w:r w:rsidRPr="00392EFF">
        <w:rPr>
          <w:rFonts w:ascii="Calibri" w:hAnsi="Calibri" w:cs="Calibri"/>
          <w:b/>
          <w:bCs/>
        </w:rPr>
        <w:t xml:space="preserve"> </w:t>
      </w:r>
      <w:r w:rsidRPr="00392EFF">
        <w:rPr>
          <w:rFonts w:ascii="Calibri" w:hAnsi="Calibri" w:cs="Calibri"/>
        </w:rPr>
        <w:t>disease, the employee’s supervisor will address the issue and Human Resources may intervene depending on</w:t>
      </w:r>
      <w:r w:rsidRPr="00392EFF">
        <w:rPr>
          <w:rFonts w:ascii="Calibri" w:hAnsi="Calibri" w:cs="Calibri"/>
          <w:b/>
          <w:bCs/>
        </w:rPr>
        <w:t xml:space="preserve"> </w:t>
      </w:r>
      <w:r w:rsidRPr="00392EFF">
        <w:rPr>
          <w:rFonts w:ascii="Calibri" w:hAnsi="Calibri" w:cs="Calibri"/>
        </w:rPr>
        <w:t>the severity of the situation.</w:t>
      </w:r>
    </w:p>
    <w:p w14:paraId="71911D04" w14:textId="77777777" w:rsidR="00392EFF" w:rsidRPr="00392EFF" w:rsidRDefault="00392EFF" w:rsidP="00392EFF">
      <w:pPr>
        <w:pStyle w:val="ListParagraph"/>
        <w:rPr>
          <w:rFonts w:ascii="Calibri" w:hAnsi="Calibri" w:cs="Calibri"/>
          <w:b/>
          <w:bCs/>
        </w:rPr>
      </w:pPr>
    </w:p>
    <w:p w14:paraId="69D92B6F" w14:textId="771AE5DF" w:rsidR="008517D0" w:rsidRPr="00392EFF" w:rsidRDefault="00392EFF" w:rsidP="0084691D">
      <w:pPr>
        <w:pStyle w:val="ListParagraph"/>
        <w:numPr>
          <w:ilvl w:val="0"/>
          <w:numId w:val="384"/>
        </w:numPr>
        <w:autoSpaceDE w:val="0"/>
        <w:autoSpaceDN w:val="0"/>
        <w:adjustRightInd w:val="0"/>
        <w:spacing w:after="0" w:line="240" w:lineRule="auto"/>
        <w:rPr>
          <w:rFonts w:cstheme="minorHAnsi"/>
        </w:rPr>
      </w:pPr>
      <w:r w:rsidRPr="00392EFF">
        <w:rPr>
          <w:rFonts w:ascii="Calibri" w:hAnsi="Calibri" w:cs="Calibri"/>
          <w:b/>
          <w:bCs/>
        </w:rPr>
        <w:t xml:space="preserve">Discipline: </w:t>
      </w:r>
      <w:r w:rsidR="00A16BF6">
        <w:rPr>
          <w:rFonts w:ascii="Calibri" w:hAnsi="Calibri" w:cs="Calibri"/>
        </w:rPr>
        <w:t>Employee work</w:t>
      </w:r>
      <w:r w:rsidR="001E1678">
        <w:rPr>
          <w:rFonts w:ascii="Calibri" w:hAnsi="Calibri" w:cs="Calibri"/>
        </w:rPr>
        <w:t xml:space="preserve"> performance</w:t>
      </w:r>
      <w:r w:rsidR="00A16BF6">
        <w:rPr>
          <w:rFonts w:ascii="Calibri" w:hAnsi="Calibri" w:cs="Calibri"/>
        </w:rPr>
        <w:t xml:space="preserve"> responsibilities</w:t>
      </w:r>
      <w:r w:rsidRPr="00392EFF">
        <w:rPr>
          <w:rFonts w:ascii="Calibri" w:hAnsi="Calibri" w:cs="Calibri"/>
        </w:rPr>
        <w:t xml:space="preserve"> and</w:t>
      </w:r>
      <w:r w:rsidR="00C5353C">
        <w:rPr>
          <w:rFonts w:ascii="Calibri" w:hAnsi="Calibri" w:cs="Calibri"/>
        </w:rPr>
        <w:t xml:space="preserve"> the</w:t>
      </w:r>
      <w:r w:rsidR="00C5353C" w:rsidRPr="00392EFF">
        <w:rPr>
          <w:rFonts w:ascii="Calibri" w:hAnsi="Calibri" w:cs="Calibri"/>
        </w:rPr>
        <w:t xml:space="preserve">  </w:t>
      </w:r>
      <w:sdt>
        <w:sdtPr>
          <w:rPr>
            <w:rFonts w:cstheme="minorHAnsi"/>
          </w:rPr>
          <w:alias w:val="Company Name"/>
          <w:tag w:val="Company Name"/>
          <w:id w:val="-34815927"/>
          <w:placeholder>
            <w:docPart w:val="AC43C150C2344B4EB182C29148082223"/>
          </w:placeholder>
          <w:dataBinding w:prefixMappings="xmlns:ns0='http://schemas.openxmlformats.org/officeDocument/2006/extended-properties' " w:xpath="/ns0:Properties[1]/ns0:Company[1]" w:storeItemID="{6668398D-A668-4E3E-A5EB-62B293D839F1}"/>
          <w:text/>
        </w:sdtPr>
        <w:sdtEndPr/>
        <w:sdtContent>
          <w:r w:rsidR="00C5353C" w:rsidRPr="00392EFF">
            <w:rPr>
              <w:rFonts w:cstheme="minorHAnsi"/>
            </w:rPr>
            <w:t>[Company Name]</w:t>
          </w:r>
        </w:sdtContent>
      </w:sdt>
      <w:r w:rsidR="00C5353C" w:rsidRPr="00392EFF">
        <w:rPr>
          <w:rFonts w:ascii="Calibri" w:hAnsi="Calibri" w:cs="Calibri"/>
        </w:rPr>
        <w:t xml:space="preserve"> </w:t>
      </w:r>
      <w:r w:rsidRPr="00392EFF">
        <w:rPr>
          <w:rFonts w:ascii="Calibri" w:hAnsi="Calibri" w:cs="Calibri"/>
        </w:rPr>
        <w:t>IIPP include guidelines regarding implementation of any disciplinary action in the event</w:t>
      </w:r>
      <w:r w:rsidRPr="00392EFF">
        <w:rPr>
          <w:rFonts w:ascii="Calibri" w:hAnsi="Calibri" w:cs="Calibri"/>
          <w:b/>
          <w:bCs/>
        </w:rPr>
        <w:t xml:space="preserve"> </w:t>
      </w:r>
      <w:r w:rsidRPr="00392EFF">
        <w:rPr>
          <w:rFonts w:ascii="Calibri" w:hAnsi="Calibri" w:cs="Calibri"/>
        </w:rPr>
        <w:t>an employee fails to follow a physician’s instructions (to control the spread of communicable diseases), or if an employee</w:t>
      </w:r>
      <w:r w:rsidRPr="00392EFF">
        <w:rPr>
          <w:rFonts w:ascii="Calibri" w:hAnsi="Calibri" w:cs="Calibri"/>
          <w:b/>
          <w:bCs/>
        </w:rPr>
        <w:t xml:space="preserve"> </w:t>
      </w:r>
      <w:r w:rsidRPr="00392EFF">
        <w:rPr>
          <w:rFonts w:ascii="Calibri" w:hAnsi="Calibri" w:cs="Calibri"/>
        </w:rPr>
        <w:t>fails to follow standard hygiene procedures to control the spread of communicable diseases.</w:t>
      </w:r>
    </w:p>
    <w:p w14:paraId="251AB1A7" w14:textId="7A01ECDD" w:rsidR="00704AD7" w:rsidRDefault="00704AD7" w:rsidP="008B1B39">
      <w:pPr>
        <w:pStyle w:val="H1Numbered"/>
        <w:numPr>
          <w:ilvl w:val="0"/>
          <w:numId w:val="373"/>
        </w:numPr>
      </w:pPr>
      <w:r>
        <w:t>INFORMATION and TRAINING</w:t>
      </w:r>
    </w:p>
    <w:p w14:paraId="1C6DCEBA" w14:textId="77777777" w:rsidR="005702A8" w:rsidRPr="005702A8" w:rsidRDefault="005702A8" w:rsidP="00400863">
      <w:pPr>
        <w:pStyle w:val="Heading3"/>
        <w:numPr>
          <w:ilvl w:val="0"/>
          <w:numId w:val="387"/>
        </w:numPr>
      </w:pPr>
      <w:r w:rsidRPr="005702A8">
        <w:t>Information</w:t>
      </w:r>
    </w:p>
    <w:p w14:paraId="11562823" w14:textId="77777777" w:rsidR="00B055D2" w:rsidRDefault="00460C3B" w:rsidP="00652CDA">
      <w:pPr>
        <w:pStyle w:val="ListParagraph"/>
        <w:autoSpaceDE w:val="0"/>
        <w:autoSpaceDN w:val="0"/>
        <w:adjustRightInd w:val="0"/>
        <w:spacing w:after="0" w:line="240" w:lineRule="auto"/>
        <w:ind w:left="0"/>
        <w:rPr>
          <w:rFonts w:cstheme="minorHAnsi"/>
        </w:rPr>
      </w:pPr>
      <w:sdt>
        <w:sdtPr>
          <w:rPr>
            <w:rFonts w:cstheme="minorHAnsi"/>
          </w:rPr>
          <w:alias w:val="Company Name"/>
          <w:tag w:val="Company Name"/>
          <w:id w:val="-262530468"/>
          <w:placeholder>
            <w:docPart w:val="0C224CE8FDD844EEA980D51C98E24BB3"/>
          </w:placeholder>
          <w:dataBinding w:prefixMappings="xmlns:ns0='http://schemas.openxmlformats.org/officeDocument/2006/extended-properties' " w:xpath="/ns0:Properties[1]/ns0:Company[1]" w:storeItemID="{6668398D-A668-4E3E-A5EB-62B293D839F1}"/>
          <w:text/>
        </w:sdtPr>
        <w:sdtEndPr/>
        <w:sdtContent>
          <w:r w:rsidR="00393B73" w:rsidRPr="00392EFF">
            <w:rPr>
              <w:rFonts w:cstheme="minorHAnsi"/>
            </w:rPr>
            <w:t>[Company Name]</w:t>
          </w:r>
        </w:sdtContent>
      </w:sdt>
      <w:r w:rsidR="00393B73" w:rsidRPr="005702A8">
        <w:rPr>
          <w:rFonts w:cstheme="minorHAnsi"/>
        </w:rPr>
        <w:t xml:space="preserve"> </w:t>
      </w:r>
      <w:r w:rsidR="005702A8" w:rsidRPr="005702A8">
        <w:rPr>
          <w:rFonts w:cstheme="minorHAnsi"/>
        </w:rPr>
        <w:t>will present the communicable disease policy and related topics to employees via any of the following</w:t>
      </w:r>
      <w:r w:rsidR="00393B73">
        <w:rPr>
          <w:rFonts w:cstheme="minorHAnsi"/>
        </w:rPr>
        <w:t xml:space="preserve"> </w:t>
      </w:r>
      <w:r w:rsidR="005702A8" w:rsidRPr="00393B73">
        <w:rPr>
          <w:rFonts w:cstheme="minorHAnsi"/>
        </w:rPr>
        <w:t>methods:</w:t>
      </w:r>
    </w:p>
    <w:p w14:paraId="224E0401" w14:textId="77777777" w:rsidR="00652CDA" w:rsidRDefault="00B055D2" w:rsidP="0084691D">
      <w:pPr>
        <w:pStyle w:val="ListParagraph"/>
        <w:numPr>
          <w:ilvl w:val="0"/>
          <w:numId w:val="385"/>
        </w:numPr>
        <w:autoSpaceDE w:val="0"/>
        <w:autoSpaceDN w:val="0"/>
        <w:adjustRightInd w:val="0"/>
        <w:spacing w:after="0" w:line="240" w:lineRule="auto"/>
        <w:rPr>
          <w:rFonts w:ascii="Calibri" w:hAnsi="Calibri" w:cs="Calibri"/>
        </w:rPr>
      </w:pPr>
      <w:r w:rsidRPr="00B055D2">
        <w:rPr>
          <w:rFonts w:ascii="Calibri" w:hAnsi="Calibri" w:cs="Calibri"/>
        </w:rPr>
        <w:t>Workshops/Webinars</w:t>
      </w:r>
    </w:p>
    <w:p w14:paraId="5BE10640" w14:textId="15F96838" w:rsidR="0091560B" w:rsidRPr="0091560B" w:rsidRDefault="00B055D2" w:rsidP="0084691D">
      <w:pPr>
        <w:pStyle w:val="ListParagraph"/>
        <w:numPr>
          <w:ilvl w:val="0"/>
          <w:numId w:val="385"/>
        </w:numPr>
        <w:autoSpaceDE w:val="0"/>
        <w:autoSpaceDN w:val="0"/>
        <w:adjustRightInd w:val="0"/>
        <w:spacing w:after="0" w:line="240" w:lineRule="auto"/>
        <w:rPr>
          <w:rFonts w:ascii="Calibri" w:hAnsi="Calibri" w:cs="Calibri"/>
        </w:rPr>
      </w:pPr>
      <w:r w:rsidRPr="00B055D2">
        <w:rPr>
          <w:rFonts w:ascii="Calibri" w:hAnsi="Calibri" w:cs="Calibri"/>
        </w:rPr>
        <w:t>Safety Newsletter</w:t>
      </w:r>
    </w:p>
    <w:p w14:paraId="203AC5D3" w14:textId="0DAF2EE7" w:rsidR="00652CDA" w:rsidRDefault="00652CDA" w:rsidP="0084691D">
      <w:pPr>
        <w:pStyle w:val="ListParagraph"/>
        <w:numPr>
          <w:ilvl w:val="0"/>
          <w:numId w:val="385"/>
        </w:numPr>
        <w:autoSpaceDE w:val="0"/>
        <w:autoSpaceDN w:val="0"/>
        <w:adjustRightInd w:val="0"/>
        <w:spacing w:after="0" w:line="240" w:lineRule="auto"/>
        <w:rPr>
          <w:rFonts w:ascii="Calibri" w:hAnsi="Calibri" w:cs="Calibri"/>
        </w:rPr>
      </w:pPr>
      <w:r>
        <w:rPr>
          <w:rFonts w:ascii="Calibri" w:hAnsi="Calibri" w:cs="Calibri"/>
        </w:rPr>
        <w:t>Company</w:t>
      </w:r>
      <w:r w:rsidR="00B055D2" w:rsidRPr="00B055D2">
        <w:rPr>
          <w:rFonts w:ascii="Calibri" w:hAnsi="Calibri" w:cs="Calibri"/>
        </w:rPr>
        <w:t xml:space="preserve"> Newsletter</w:t>
      </w:r>
    </w:p>
    <w:p w14:paraId="14A71E66" w14:textId="36F33B8F" w:rsidR="0091560B" w:rsidRDefault="0091560B" w:rsidP="0084691D">
      <w:pPr>
        <w:pStyle w:val="ListParagraph"/>
        <w:numPr>
          <w:ilvl w:val="0"/>
          <w:numId w:val="385"/>
        </w:numPr>
        <w:autoSpaceDE w:val="0"/>
        <w:autoSpaceDN w:val="0"/>
        <w:adjustRightInd w:val="0"/>
        <w:spacing w:after="0" w:line="240" w:lineRule="auto"/>
        <w:rPr>
          <w:rFonts w:ascii="Calibri" w:hAnsi="Calibri" w:cs="Calibri"/>
        </w:rPr>
      </w:pPr>
      <w:r>
        <w:rPr>
          <w:rFonts w:ascii="Calibri" w:hAnsi="Calibri" w:cs="Calibri"/>
        </w:rPr>
        <w:t>Safety Meetings and Toolbox Talks</w:t>
      </w:r>
    </w:p>
    <w:p w14:paraId="6BB160A1" w14:textId="1C1FDEB3" w:rsidR="00652CDA" w:rsidRPr="00652CDA" w:rsidRDefault="00B055D2" w:rsidP="0084691D">
      <w:pPr>
        <w:pStyle w:val="ListParagraph"/>
        <w:numPr>
          <w:ilvl w:val="0"/>
          <w:numId w:val="385"/>
        </w:numPr>
        <w:autoSpaceDE w:val="0"/>
        <w:autoSpaceDN w:val="0"/>
        <w:adjustRightInd w:val="0"/>
        <w:spacing w:after="0" w:line="240" w:lineRule="auto"/>
        <w:rPr>
          <w:rFonts w:cstheme="minorHAnsi"/>
        </w:rPr>
      </w:pPr>
      <w:r w:rsidRPr="00B055D2">
        <w:rPr>
          <w:rFonts w:ascii="Calibri" w:hAnsi="Calibri" w:cs="Calibri"/>
        </w:rPr>
        <w:t>Emergency</w:t>
      </w:r>
      <w:r w:rsidR="00652CDA">
        <w:rPr>
          <w:rFonts w:ascii="Calibri" w:hAnsi="Calibri" w:cs="Calibri"/>
        </w:rPr>
        <w:t xml:space="preserve"> </w:t>
      </w:r>
      <w:r w:rsidRPr="00B055D2">
        <w:rPr>
          <w:rFonts w:ascii="Calibri" w:hAnsi="Calibri" w:cs="Calibri"/>
        </w:rPr>
        <w:t>Notification</w:t>
      </w:r>
      <w:r w:rsidR="0091560B">
        <w:rPr>
          <w:rFonts w:ascii="Calibri" w:hAnsi="Calibri" w:cs="Calibri"/>
        </w:rPr>
        <w:t xml:space="preserve"> </w:t>
      </w:r>
      <w:r w:rsidRPr="00B055D2">
        <w:rPr>
          <w:rFonts w:ascii="Calibri" w:hAnsi="Calibri" w:cs="Calibri"/>
        </w:rPr>
        <w:t>System</w:t>
      </w:r>
    </w:p>
    <w:p w14:paraId="5BDD2343" w14:textId="3A266346" w:rsidR="00B055D2" w:rsidRDefault="00B055D2" w:rsidP="0084691D">
      <w:pPr>
        <w:pStyle w:val="ListParagraph"/>
        <w:numPr>
          <w:ilvl w:val="0"/>
          <w:numId w:val="385"/>
        </w:numPr>
        <w:autoSpaceDE w:val="0"/>
        <w:autoSpaceDN w:val="0"/>
        <w:adjustRightInd w:val="0"/>
        <w:spacing w:after="0" w:line="240" w:lineRule="auto"/>
        <w:rPr>
          <w:rFonts w:ascii="Calibri" w:hAnsi="Calibri" w:cs="Calibri"/>
        </w:rPr>
      </w:pPr>
      <w:r w:rsidRPr="00652CDA">
        <w:rPr>
          <w:rFonts w:ascii="Calibri" w:hAnsi="Calibri" w:cs="Calibri"/>
        </w:rPr>
        <w:t>Social</w:t>
      </w:r>
      <w:r w:rsidR="00652CDA" w:rsidRPr="00652CDA">
        <w:rPr>
          <w:rFonts w:ascii="Calibri" w:hAnsi="Calibri" w:cs="Calibri"/>
        </w:rPr>
        <w:t xml:space="preserve"> </w:t>
      </w:r>
      <w:r w:rsidRPr="00652CDA">
        <w:rPr>
          <w:rFonts w:ascii="Calibri" w:hAnsi="Calibri" w:cs="Calibri"/>
        </w:rPr>
        <w:t>Media/Safety</w:t>
      </w:r>
      <w:r w:rsidR="00652CDA" w:rsidRPr="00652CDA">
        <w:rPr>
          <w:rFonts w:ascii="Calibri" w:hAnsi="Calibri" w:cs="Calibri"/>
        </w:rPr>
        <w:t xml:space="preserve"> </w:t>
      </w:r>
      <w:r w:rsidRPr="00652CDA">
        <w:rPr>
          <w:rFonts w:ascii="Calibri" w:hAnsi="Calibri" w:cs="Calibri"/>
        </w:rPr>
        <w:t>Applications</w:t>
      </w:r>
    </w:p>
    <w:p w14:paraId="6DBB4653" w14:textId="77777777" w:rsidR="00BE0022" w:rsidRPr="00652CDA" w:rsidRDefault="00BE0022" w:rsidP="00BE0022">
      <w:pPr>
        <w:pStyle w:val="ListParagraph"/>
        <w:autoSpaceDE w:val="0"/>
        <w:autoSpaceDN w:val="0"/>
        <w:adjustRightInd w:val="0"/>
        <w:spacing w:after="0" w:line="240" w:lineRule="auto"/>
        <w:rPr>
          <w:rFonts w:ascii="Calibri" w:hAnsi="Calibri" w:cs="Calibri"/>
        </w:rPr>
      </w:pPr>
    </w:p>
    <w:p w14:paraId="4ED848EA" w14:textId="77777777" w:rsidR="005702A8" w:rsidRPr="005702A8" w:rsidRDefault="005702A8" w:rsidP="00400863">
      <w:pPr>
        <w:pStyle w:val="Heading3"/>
      </w:pPr>
      <w:r w:rsidRPr="005702A8">
        <w:t>Health Alerts</w:t>
      </w:r>
    </w:p>
    <w:p w14:paraId="5A7216BE" w14:textId="1349391F" w:rsidR="005702A8" w:rsidRDefault="005702A8" w:rsidP="00BE0022">
      <w:pPr>
        <w:autoSpaceDE w:val="0"/>
        <w:autoSpaceDN w:val="0"/>
        <w:adjustRightInd w:val="0"/>
        <w:spacing w:after="0" w:line="240" w:lineRule="auto"/>
        <w:rPr>
          <w:rFonts w:cstheme="minorHAnsi"/>
        </w:rPr>
      </w:pPr>
      <w:r w:rsidRPr="00BE0022">
        <w:rPr>
          <w:rFonts w:cstheme="minorHAnsi"/>
        </w:rPr>
        <w:t>Health alerts may also be distributed, as needed, via the following methods:</w:t>
      </w:r>
    </w:p>
    <w:p w14:paraId="02FA5CD3" w14:textId="658ADA35" w:rsidR="00B95650" w:rsidRPr="005846FA" w:rsidRDefault="00B95650" w:rsidP="0084691D">
      <w:pPr>
        <w:pStyle w:val="ListParagraph"/>
        <w:numPr>
          <w:ilvl w:val="0"/>
          <w:numId w:val="386"/>
        </w:numPr>
        <w:autoSpaceDE w:val="0"/>
        <w:autoSpaceDN w:val="0"/>
        <w:adjustRightInd w:val="0"/>
        <w:spacing w:after="0" w:line="240" w:lineRule="auto"/>
        <w:rPr>
          <w:rFonts w:ascii="Calibri" w:hAnsi="Calibri" w:cs="Calibri"/>
        </w:rPr>
      </w:pPr>
      <w:r w:rsidRPr="005846FA">
        <w:rPr>
          <w:rFonts w:ascii="Calibri" w:hAnsi="Calibri" w:cs="Calibri"/>
        </w:rPr>
        <w:t>Company E-mail</w:t>
      </w:r>
    </w:p>
    <w:p w14:paraId="4F2F2CCB" w14:textId="43C52F52" w:rsidR="00B95650" w:rsidRPr="005846FA" w:rsidRDefault="0091560B" w:rsidP="0084691D">
      <w:pPr>
        <w:pStyle w:val="ListParagraph"/>
        <w:numPr>
          <w:ilvl w:val="0"/>
          <w:numId w:val="386"/>
        </w:numPr>
        <w:autoSpaceDE w:val="0"/>
        <w:autoSpaceDN w:val="0"/>
        <w:adjustRightInd w:val="0"/>
        <w:spacing w:after="0" w:line="240" w:lineRule="auto"/>
        <w:rPr>
          <w:rFonts w:ascii="Calibri" w:hAnsi="Calibri" w:cs="Calibri"/>
        </w:rPr>
      </w:pPr>
      <w:r w:rsidRPr="005846FA">
        <w:rPr>
          <w:rFonts w:ascii="Calibri" w:hAnsi="Calibri" w:cs="Calibri"/>
        </w:rPr>
        <w:t xml:space="preserve">Group </w:t>
      </w:r>
      <w:r w:rsidR="00B95650" w:rsidRPr="005846FA">
        <w:rPr>
          <w:rFonts w:ascii="Calibri" w:hAnsi="Calibri" w:cs="Calibri"/>
        </w:rPr>
        <w:t>Text Messages</w:t>
      </w:r>
    </w:p>
    <w:p w14:paraId="7B0F6862" w14:textId="0CBC3860" w:rsidR="00B95650" w:rsidRPr="005846FA" w:rsidRDefault="00B95650" w:rsidP="0084691D">
      <w:pPr>
        <w:pStyle w:val="ListParagraph"/>
        <w:numPr>
          <w:ilvl w:val="0"/>
          <w:numId w:val="386"/>
        </w:numPr>
        <w:autoSpaceDE w:val="0"/>
        <w:autoSpaceDN w:val="0"/>
        <w:adjustRightInd w:val="0"/>
        <w:spacing w:after="0" w:line="240" w:lineRule="auto"/>
        <w:rPr>
          <w:rFonts w:ascii="Calibri" w:hAnsi="Calibri" w:cs="Calibri"/>
        </w:rPr>
      </w:pPr>
      <w:r w:rsidRPr="005846FA">
        <w:rPr>
          <w:rFonts w:ascii="Calibri" w:hAnsi="Calibri" w:cs="Calibri"/>
        </w:rPr>
        <w:t>Safety Newsletter/ Memo</w:t>
      </w:r>
    </w:p>
    <w:p w14:paraId="5C96C9B2" w14:textId="06B60A6B" w:rsidR="00B95650" w:rsidRPr="005846FA" w:rsidRDefault="00B95650" w:rsidP="0084691D">
      <w:pPr>
        <w:pStyle w:val="ListParagraph"/>
        <w:numPr>
          <w:ilvl w:val="0"/>
          <w:numId w:val="386"/>
        </w:numPr>
        <w:autoSpaceDE w:val="0"/>
        <w:autoSpaceDN w:val="0"/>
        <w:adjustRightInd w:val="0"/>
        <w:spacing w:after="0" w:line="240" w:lineRule="auto"/>
        <w:rPr>
          <w:rFonts w:ascii="Calibri" w:hAnsi="Calibri" w:cs="Calibri"/>
        </w:rPr>
      </w:pPr>
      <w:r w:rsidRPr="005846FA">
        <w:rPr>
          <w:rFonts w:ascii="Calibri" w:hAnsi="Calibri" w:cs="Calibri"/>
        </w:rPr>
        <w:t xml:space="preserve">Emergency Notification </w:t>
      </w:r>
      <w:r w:rsidR="0091560B" w:rsidRPr="005846FA">
        <w:rPr>
          <w:rFonts w:ascii="Calibri" w:hAnsi="Calibri" w:cs="Calibri"/>
        </w:rPr>
        <w:t>S</w:t>
      </w:r>
      <w:r w:rsidRPr="005846FA">
        <w:rPr>
          <w:rFonts w:ascii="Calibri" w:hAnsi="Calibri" w:cs="Calibri"/>
        </w:rPr>
        <w:t>ystem</w:t>
      </w:r>
    </w:p>
    <w:p w14:paraId="7B210425" w14:textId="57975B74" w:rsidR="00B95650" w:rsidRPr="005846FA" w:rsidRDefault="00B95650" w:rsidP="0084691D">
      <w:pPr>
        <w:pStyle w:val="ListParagraph"/>
        <w:numPr>
          <w:ilvl w:val="0"/>
          <w:numId w:val="386"/>
        </w:numPr>
        <w:autoSpaceDE w:val="0"/>
        <w:autoSpaceDN w:val="0"/>
        <w:adjustRightInd w:val="0"/>
        <w:spacing w:after="0" w:line="240" w:lineRule="auto"/>
        <w:rPr>
          <w:rFonts w:cstheme="minorHAnsi"/>
        </w:rPr>
      </w:pPr>
      <w:r w:rsidRPr="005846FA">
        <w:rPr>
          <w:rFonts w:ascii="Calibri" w:hAnsi="Calibri" w:cs="Calibri"/>
        </w:rPr>
        <w:t xml:space="preserve">Poster/flyer </w:t>
      </w:r>
      <w:r w:rsidR="0091560B" w:rsidRPr="005846FA">
        <w:rPr>
          <w:rFonts w:ascii="Calibri" w:hAnsi="Calibri" w:cs="Calibri"/>
        </w:rPr>
        <w:t>C</w:t>
      </w:r>
      <w:r w:rsidRPr="005846FA">
        <w:rPr>
          <w:rFonts w:ascii="Calibri" w:hAnsi="Calibri" w:cs="Calibri"/>
        </w:rPr>
        <w:t xml:space="preserve">ampaigns </w:t>
      </w:r>
    </w:p>
    <w:p w14:paraId="5976D9F2" w14:textId="209F3EFB" w:rsidR="00BE0022" w:rsidRPr="00B95650" w:rsidRDefault="00BE0022" w:rsidP="00BE0022">
      <w:pPr>
        <w:autoSpaceDE w:val="0"/>
        <w:autoSpaceDN w:val="0"/>
        <w:adjustRightInd w:val="0"/>
        <w:spacing w:after="0" w:line="240" w:lineRule="auto"/>
        <w:rPr>
          <w:rFonts w:cstheme="minorHAnsi"/>
        </w:rPr>
      </w:pPr>
    </w:p>
    <w:p w14:paraId="183FDB02" w14:textId="77777777" w:rsidR="00BE0022" w:rsidRPr="00B95650" w:rsidRDefault="00BE0022" w:rsidP="00BE0022">
      <w:pPr>
        <w:autoSpaceDE w:val="0"/>
        <w:autoSpaceDN w:val="0"/>
        <w:adjustRightInd w:val="0"/>
        <w:spacing w:after="0" w:line="240" w:lineRule="auto"/>
        <w:rPr>
          <w:rFonts w:cstheme="minorHAnsi"/>
        </w:rPr>
      </w:pPr>
    </w:p>
    <w:p w14:paraId="65DF59C7" w14:textId="70E7A899" w:rsidR="005702A8" w:rsidRPr="005702A8" w:rsidRDefault="005702A8" w:rsidP="00400863">
      <w:pPr>
        <w:pStyle w:val="Heading3"/>
      </w:pPr>
      <w:r w:rsidRPr="005702A8">
        <w:t>Employee Training</w:t>
      </w:r>
    </w:p>
    <w:p w14:paraId="7C125B08" w14:textId="493FD8F5" w:rsidR="005702A8" w:rsidRPr="00923B52" w:rsidRDefault="00460C3B" w:rsidP="0084691D">
      <w:pPr>
        <w:pStyle w:val="ListParagraph"/>
        <w:numPr>
          <w:ilvl w:val="0"/>
          <w:numId w:val="388"/>
        </w:numPr>
        <w:autoSpaceDE w:val="0"/>
        <w:autoSpaceDN w:val="0"/>
        <w:adjustRightInd w:val="0"/>
        <w:spacing w:after="0" w:line="240" w:lineRule="auto"/>
        <w:rPr>
          <w:rFonts w:cstheme="minorHAnsi"/>
        </w:rPr>
      </w:pPr>
      <w:sdt>
        <w:sdtPr>
          <w:rPr>
            <w:rFonts w:cstheme="minorHAnsi"/>
          </w:rPr>
          <w:alias w:val="Company Name"/>
          <w:tag w:val="Company Name"/>
          <w:id w:val="243928874"/>
          <w:placeholder>
            <w:docPart w:val="52FB4E1767A3443782B403221CF8DB02"/>
          </w:placeholder>
          <w:dataBinding w:prefixMappings="xmlns:ns0='http://schemas.openxmlformats.org/officeDocument/2006/extended-properties' " w:xpath="/ns0:Properties[1]/ns0:Company[1]" w:storeItemID="{6668398D-A668-4E3E-A5EB-62B293D839F1}"/>
          <w:text/>
        </w:sdtPr>
        <w:sdtEndPr/>
        <w:sdtContent>
          <w:r w:rsidR="00BE0022" w:rsidRPr="00923B52">
            <w:rPr>
              <w:rFonts w:cstheme="minorHAnsi"/>
            </w:rPr>
            <w:t>[Company Name]</w:t>
          </w:r>
        </w:sdtContent>
      </w:sdt>
      <w:r w:rsidR="00BE0022" w:rsidRPr="00923B52">
        <w:rPr>
          <w:rFonts w:cstheme="minorHAnsi"/>
        </w:rPr>
        <w:t xml:space="preserve"> </w:t>
      </w:r>
      <w:r w:rsidR="005702A8" w:rsidRPr="00923B52">
        <w:rPr>
          <w:rFonts w:cstheme="minorHAnsi"/>
        </w:rPr>
        <w:t>will provide training to each employee</w:t>
      </w:r>
      <w:r w:rsidR="000A27D0" w:rsidRPr="00923B52">
        <w:rPr>
          <w:rFonts w:cstheme="minorHAnsi"/>
        </w:rPr>
        <w:t xml:space="preserve">.  </w:t>
      </w:r>
      <w:r w:rsidR="005702A8" w:rsidRPr="00923B52">
        <w:rPr>
          <w:rFonts w:cstheme="minorHAnsi"/>
        </w:rPr>
        <w:t>Initial training will cover the following:</w:t>
      </w:r>
    </w:p>
    <w:p w14:paraId="19EAE9F0" w14:textId="054680EC" w:rsidR="000A27D0" w:rsidRPr="00923B52" w:rsidRDefault="005702A8" w:rsidP="0084691D">
      <w:pPr>
        <w:pStyle w:val="ListParagraph"/>
        <w:numPr>
          <w:ilvl w:val="1"/>
          <w:numId w:val="388"/>
        </w:numPr>
        <w:autoSpaceDE w:val="0"/>
        <w:autoSpaceDN w:val="0"/>
        <w:adjustRightInd w:val="0"/>
        <w:spacing w:after="0" w:line="240" w:lineRule="auto"/>
        <w:rPr>
          <w:rFonts w:cstheme="minorHAnsi"/>
        </w:rPr>
      </w:pPr>
      <w:r w:rsidRPr="00923B52">
        <w:rPr>
          <w:rFonts w:cstheme="minorHAnsi"/>
        </w:rPr>
        <w:t xml:space="preserve">The </w:t>
      </w:r>
      <w:sdt>
        <w:sdtPr>
          <w:rPr>
            <w:rFonts w:cstheme="minorHAnsi"/>
          </w:rPr>
          <w:alias w:val="Company Name"/>
          <w:tag w:val="Company Name"/>
          <w:id w:val="-1533958340"/>
          <w:placeholder>
            <w:docPart w:val="2A0B4AEC35604748851E45F9F3492A19"/>
          </w:placeholder>
          <w:dataBinding w:prefixMappings="xmlns:ns0='http://schemas.openxmlformats.org/officeDocument/2006/extended-properties' " w:xpath="/ns0:Properties[1]/ns0:Company[1]" w:storeItemID="{6668398D-A668-4E3E-A5EB-62B293D839F1}"/>
          <w:text/>
        </w:sdtPr>
        <w:sdtEndPr/>
        <w:sdtContent>
          <w:r w:rsidR="007B50E7" w:rsidRPr="00923B52">
            <w:rPr>
              <w:rFonts w:cstheme="minorHAnsi"/>
            </w:rPr>
            <w:t>[Company Name]</w:t>
          </w:r>
        </w:sdtContent>
      </w:sdt>
      <w:r w:rsidR="007B50E7" w:rsidRPr="00923B52">
        <w:rPr>
          <w:rFonts w:cstheme="minorHAnsi"/>
        </w:rPr>
        <w:t xml:space="preserve"> </w:t>
      </w:r>
      <w:r w:rsidRPr="00923B52">
        <w:rPr>
          <w:rFonts w:cstheme="minorHAnsi"/>
        </w:rPr>
        <w:t>Communicable Disease policy; and</w:t>
      </w:r>
    </w:p>
    <w:p w14:paraId="0152244B" w14:textId="025EDBAD" w:rsidR="00923B52" w:rsidRPr="00923B52" w:rsidRDefault="005702A8" w:rsidP="0084691D">
      <w:pPr>
        <w:pStyle w:val="ListParagraph"/>
        <w:numPr>
          <w:ilvl w:val="1"/>
          <w:numId w:val="388"/>
        </w:numPr>
        <w:autoSpaceDE w:val="0"/>
        <w:autoSpaceDN w:val="0"/>
        <w:adjustRightInd w:val="0"/>
        <w:spacing w:after="0" w:line="240" w:lineRule="auto"/>
        <w:rPr>
          <w:rFonts w:cstheme="minorHAnsi"/>
        </w:rPr>
      </w:pPr>
      <w:r w:rsidRPr="00923B52">
        <w:rPr>
          <w:rFonts w:cstheme="minorHAnsi"/>
        </w:rPr>
        <w:t>Instruction on the principal means by which communicable diseases are spread</w:t>
      </w:r>
      <w:r w:rsidR="007B50E7">
        <w:rPr>
          <w:rFonts w:cstheme="minorHAnsi"/>
        </w:rPr>
        <w:t>;</w:t>
      </w:r>
      <w:r w:rsidRPr="00923B52">
        <w:rPr>
          <w:rFonts w:cstheme="minorHAnsi"/>
        </w:rPr>
        <w:t xml:space="preserve"> and </w:t>
      </w:r>
    </w:p>
    <w:p w14:paraId="23BBD3C1" w14:textId="65BC435B" w:rsidR="000A27D0" w:rsidRPr="00923B52" w:rsidRDefault="007B50E7" w:rsidP="0084691D">
      <w:pPr>
        <w:pStyle w:val="ListParagraph"/>
        <w:numPr>
          <w:ilvl w:val="1"/>
          <w:numId w:val="388"/>
        </w:numPr>
        <w:autoSpaceDE w:val="0"/>
        <w:autoSpaceDN w:val="0"/>
        <w:adjustRightInd w:val="0"/>
        <w:spacing w:after="0" w:line="240" w:lineRule="auto"/>
        <w:rPr>
          <w:rFonts w:cstheme="minorHAnsi"/>
        </w:rPr>
      </w:pPr>
      <w:r>
        <w:rPr>
          <w:rFonts w:cstheme="minorHAnsi"/>
        </w:rPr>
        <w:t>T</w:t>
      </w:r>
      <w:r w:rsidR="005702A8" w:rsidRPr="00923B52">
        <w:rPr>
          <w:rFonts w:cstheme="minorHAnsi"/>
        </w:rPr>
        <w:t>he best</w:t>
      </w:r>
      <w:r w:rsidR="00923B52" w:rsidRPr="00923B52">
        <w:rPr>
          <w:rFonts w:cstheme="minorHAnsi"/>
        </w:rPr>
        <w:t xml:space="preserve"> </w:t>
      </w:r>
      <w:r w:rsidR="005702A8" w:rsidRPr="00923B52">
        <w:rPr>
          <w:rFonts w:cstheme="minorHAnsi"/>
        </w:rPr>
        <w:t>methods for restriction and prevention of such disease</w:t>
      </w:r>
      <w:r>
        <w:rPr>
          <w:rFonts w:cstheme="minorHAnsi"/>
        </w:rPr>
        <w:t>.</w:t>
      </w:r>
    </w:p>
    <w:p w14:paraId="06E3655E" w14:textId="13BBDD3F" w:rsidR="005702A8" w:rsidRDefault="005702A8" w:rsidP="0084691D">
      <w:pPr>
        <w:pStyle w:val="ListParagraph"/>
        <w:numPr>
          <w:ilvl w:val="0"/>
          <w:numId w:val="388"/>
        </w:numPr>
        <w:autoSpaceDE w:val="0"/>
        <w:autoSpaceDN w:val="0"/>
        <w:adjustRightInd w:val="0"/>
        <w:spacing w:after="0" w:line="240" w:lineRule="auto"/>
        <w:rPr>
          <w:rFonts w:cstheme="minorHAnsi"/>
        </w:rPr>
      </w:pPr>
      <w:r w:rsidRPr="00923B52">
        <w:rPr>
          <w:rFonts w:cstheme="minorHAnsi"/>
        </w:rPr>
        <w:t xml:space="preserve">Supervisors are responsible for ensuring that employees </w:t>
      </w:r>
      <w:r w:rsidR="000A27D0" w:rsidRPr="00923B52">
        <w:rPr>
          <w:rFonts w:cstheme="minorHAnsi"/>
        </w:rPr>
        <w:t xml:space="preserve">  </w:t>
      </w:r>
      <w:r w:rsidRPr="00923B52">
        <w:rPr>
          <w:rFonts w:cstheme="minorHAnsi"/>
        </w:rPr>
        <w:t>receive the</w:t>
      </w:r>
      <w:r w:rsidR="00277774">
        <w:rPr>
          <w:rFonts w:cstheme="minorHAnsi"/>
        </w:rPr>
        <w:t xml:space="preserve"> appropriate training.</w:t>
      </w:r>
    </w:p>
    <w:p w14:paraId="292371B6" w14:textId="71EF661D" w:rsidR="00720F88" w:rsidRPr="00720F88" w:rsidRDefault="00720F88" w:rsidP="0084691D">
      <w:pPr>
        <w:pStyle w:val="ListParagraph"/>
        <w:numPr>
          <w:ilvl w:val="0"/>
          <w:numId w:val="388"/>
        </w:numPr>
        <w:autoSpaceDE w:val="0"/>
        <w:autoSpaceDN w:val="0"/>
        <w:adjustRightInd w:val="0"/>
        <w:spacing w:after="0" w:line="240" w:lineRule="auto"/>
        <w:rPr>
          <w:rFonts w:cstheme="minorHAnsi"/>
        </w:rPr>
      </w:pPr>
      <w:r w:rsidRPr="00720F88">
        <w:rPr>
          <w:rFonts w:cstheme="minorHAnsi"/>
        </w:rPr>
        <w:t>All training must be documented by the individual presenting the training session and a copy of the</w:t>
      </w:r>
      <w:r>
        <w:rPr>
          <w:rFonts w:cstheme="minorHAnsi"/>
        </w:rPr>
        <w:t xml:space="preserve"> </w:t>
      </w:r>
      <w:r w:rsidRPr="00720F88">
        <w:rPr>
          <w:rFonts w:cstheme="minorHAnsi"/>
        </w:rPr>
        <w:t>training records will be submitted,</w:t>
      </w:r>
    </w:p>
    <w:p w14:paraId="5727CB8A" w14:textId="3C2985D6" w:rsidR="00704AD7" w:rsidRDefault="00704AD7" w:rsidP="00A35DE2">
      <w:pPr>
        <w:pStyle w:val="H1Numbered"/>
        <w:numPr>
          <w:ilvl w:val="0"/>
          <w:numId w:val="373"/>
        </w:numPr>
      </w:pPr>
      <w:r>
        <w:t>RECORDKEEPING</w:t>
      </w:r>
    </w:p>
    <w:p w14:paraId="54F97A9D" w14:textId="77777777" w:rsidR="00E22218" w:rsidRDefault="00E22218" w:rsidP="00400863">
      <w:pPr>
        <w:pStyle w:val="Heading3"/>
      </w:pPr>
      <w:r>
        <w:t>Record Retention Period</w:t>
      </w:r>
    </w:p>
    <w:p w14:paraId="6A7A1CF2" w14:textId="31EFBB84" w:rsidR="00D74242" w:rsidRPr="00A40287" w:rsidRDefault="00D74242" w:rsidP="00FD5E0E">
      <w:pPr>
        <w:autoSpaceDE w:val="0"/>
        <w:autoSpaceDN w:val="0"/>
        <w:adjustRightInd w:val="0"/>
        <w:spacing w:after="0" w:line="240" w:lineRule="auto"/>
        <w:rPr>
          <w:rFonts w:cstheme="minorHAnsi"/>
        </w:rPr>
      </w:pPr>
      <w:r w:rsidRPr="00A40287">
        <w:rPr>
          <w:rFonts w:cstheme="minorHAnsi"/>
        </w:rPr>
        <w:t>Records of employee communicable disease training, exposure reports, exposure investigations, will be maintained for at least 5 years.</w:t>
      </w:r>
    </w:p>
    <w:p w14:paraId="7F0DFCBC" w14:textId="77777777" w:rsidR="00FD5E0E" w:rsidRDefault="000906C9" w:rsidP="00400863">
      <w:pPr>
        <w:pStyle w:val="Heading3"/>
      </w:pPr>
      <w:r>
        <w:t>Information on Training Record</w:t>
      </w:r>
    </w:p>
    <w:p w14:paraId="70B4DF67" w14:textId="1A064EE9" w:rsidR="00D74242" w:rsidRPr="00A40287" w:rsidRDefault="00D74242" w:rsidP="00A40287">
      <w:pPr>
        <w:autoSpaceDE w:val="0"/>
        <w:autoSpaceDN w:val="0"/>
        <w:adjustRightInd w:val="0"/>
        <w:spacing w:after="0" w:line="240" w:lineRule="auto"/>
        <w:rPr>
          <w:rFonts w:cstheme="minorHAnsi"/>
        </w:rPr>
      </w:pPr>
      <w:r w:rsidRPr="00A40287">
        <w:rPr>
          <w:rFonts w:cstheme="minorHAnsi"/>
        </w:rPr>
        <w:t>Employee training records shall include the name of the employees trained, date and type of training provided, and the provider of the training.</w:t>
      </w:r>
    </w:p>
    <w:p w14:paraId="631E8703" w14:textId="15DDD5F4" w:rsidR="000906C9" w:rsidRDefault="000906C9" w:rsidP="00400863">
      <w:pPr>
        <w:pStyle w:val="Heading3"/>
      </w:pPr>
      <w:r>
        <w:t>Process</w:t>
      </w:r>
      <w:r w:rsidR="00076608">
        <w:t>ing</w:t>
      </w:r>
      <w:r>
        <w:t xml:space="preserve"> of Training Records</w:t>
      </w:r>
    </w:p>
    <w:p w14:paraId="0F3D2C43" w14:textId="77777777" w:rsidR="00A40287" w:rsidRPr="00A40287" w:rsidRDefault="00D74242" w:rsidP="00A40287">
      <w:pPr>
        <w:autoSpaceDE w:val="0"/>
        <w:autoSpaceDN w:val="0"/>
        <w:adjustRightInd w:val="0"/>
        <w:spacing w:after="0" w:line="240" w:lineRule="auto"/>
        <w:rPr>
          <w:rFonts w:cstheme="minorHAnsi"/>
        </w:rPr>
      </w:pPr>
      <w:r w:rsidRPr="00A40287">
        <w:rPr>
          <w:rFonts w:cstheme="minorHAnsi"/>
        </w:rPr>
        <w:t>Supervisors are responsible for ensuring:</w:t>
      </w:r>
    </w:p>
    <w:p w14:paraId="7257529D" w14:textId="69E4F2A2" w:rsidR="00D74242" w:rsidRPr="00A40287" w:rsidRDefault="00D74242" w:rsidP="00A40287">
      <w:pPr>
        <w:autoSpaceDE w:val="0"/>
        <w:autoSpaceDN w:val="0"/>
        <w:adjustRightInd w:val="0"/>
        <w:spacing w:after="0" w:line="240" w:lineRule="auto"/>
        <w:ind w:firstLine="360"/>
        <w:rPr>
          <w:rFonts w:cstheme="minorHAnsi"/>
        </w:rPr>
      </w:pPr>
      <w:r w:rsidRPr="00A40287">
        <w:rPr>
          <w:rFonts w:cstheme="minorHAnsi"/>
        </w:rPr>
        <w:t xml:space="preserve">employee training records are generated and </w:t>
      </w:r>
    </w:p>
    <w:p w14:paraId="0BFE3B41" w14:textId="32AC2A4F" w:rsidR="00D74242" w:rsidRPr="00D74242" w:rsidRDefault="00D74242" w:rsidP="00D74242">
      <w:pPr>
        <w:pStyle w:val="ListParagraph"/>
        <w:autoSpaceDE w:val="0"/>
        <w:autoSpaceDN w:val="0"/>
        <w:adjustRightInd w:val="0"/>
        <w:spacing w:after="0" w:line="240" w:lineRule="auto"/>
        <w:ind w:left="360"/>
        <w:rPr>
          <w:rFonts w:ascii="Arial" w:hAnsi="Arial" w:cs="Arial"/>
          <w:sz w:val="20"/>
          <w:szCs w:val="20"/>
        </w:rPr>
      </w:pPr>
      <w:r w:rsidRPr="00A40287">
        <w:rPr>
          <w:rFonts w:cstheme="minorHAnsi"/>
        </w:rPr>
        <w:t xml:space="preserve">a copy is sent to </w:t>
      </w:r>
      <w:r w:rsidR="00A40287" w:rsidRPr="00A40287">
        <w:rPr>
          <w:rFonts w:cstheme="minorHAnsi"/>
        </w:rPr>
        <w:t>Human Resources</w:t>
      </w:r>
      <w:r w:rsidRPr="00A40287">
        <w:rPr>
          <w:rFonts w:cstheme="minorHAnsi"/>
        </w:rPr>
        <w:t xml:space="preserve"> to be maintained</w:t>
      </w:r>
      <w:r w:rsidR="00CA536D" w:rsidRPr="00A40287">
        <w:rPr>
          <w:rFonts w:cstheme="minorHAnsi"/>
        </w:rPr>
        <w:t xml:space="preserve"> </w:t>
      </w:r>
      <w:r w:rsidRPr="00A40287">
        <w:rPr>
          <w:rFonts w:cstheme="minorHAnsi"/>
        </w:rPr>
        <w:t>on file for five years</w:t>
      </w:r>
      <w:r w:rsidRPr="00D74242">
        <w:rPr>
          <w:rFonts w:ascii="Arial" w:hAnsi="Arial" w:cs="Arial"/>
          <w:sz w:val="20"/>
          <w:szCs w:val="20"/>
        </w:rPr>
        <w:t>.</w:t>
      </w:r>
    </w:p>
    <w:p w14:paraId="722EF88D" w14:textId="6B6D4DA4" w:rsidR="000906C9" w:rsidRDefault="000906C9" w:rsidP="00400863">
      <w:pPr>
        <w:pStyle w:val="Heading3"/>
      </w:pPr>
      <w:r>
        <w:t>Confid</w:t>
      </w:r>
      <w:r w:rsidR="00A40287">
        <w:t>en</w:t>
      </w:r>
      <w:r>
        <w:t>tiality</w:t>
      </w:r>
    </w:p>
    <w:p w14:paraId="2FA83D11" w14:textId="01E2BB10" w:rsidR="00583611" w:rsidRPr="00A40287" w:rsidRDefault="00D74242" w:rsidP="00A40287">
      <w:pPr>
        <w:autoSpaceDE w:val="0"/>
        <w:autoSpaceDN w:val="0"/>
        <w:adjustRightInd w:val="0"/>
        <w:spacing w:after="0" w:line="240" w:lineRule="auto"/>
        <w:rPr>
          <w:rFonts w:cstheme="minorHAnsi"/>
        </w:rPr>
      </w:pPr>
      <w:r w:rsidRPr="00A40287">
        <w:rPr>
          <w:rFonts w:cstheme="minorHAnsi"/>
        </w:rPr>
        <w:t>All medical information and records, verbal and written, concerning the occupational exposure of a</w:t>
      </w:r>
      <w:r w:rsidR="00CA536D" w:rsidRPr="00A40287">
        <w:rPr>
          <w:rFonts w:cstheme="minorHAnsi"/>
        </w:rPr>
        <w:t xml:space="preserve">n </w:t>
      </w:r>
      <w:r w:rsidRPr="00A40287">
        <w:rPr>
          <w:rFonts w:cstheme="minorHAnsi"/>
        </w:rPr>
        <w:t>employee</w:t>
      </w:r>
      <w:r w:rsidR="00CA536D" w:rsidRPr="00A40287">
        <w:rPr>
          <w:rFonts w:cstheme="minorHAnsi"/>
        </w:rPr>
        <w:t xml:space="preserve"> </w:t>
      </w:r>
      <w:r w:rsidRPr="00A40287">
        <w:rPr>
          <w:rFonts w:cstheme="minorHAnsi"/>
        </w:rPr>
        <w:t>will not be disclosed or released to anyone without the employee’s written consent except as required by law. These</w:t>
      </w:r>
      <w:r w:rsidR="00CA536D" w:rsidRPr="00A40287">
        <w:rPr>
          <w:rFonts w:cstheme="minorHAnsi"/>
        </w:rPr>
        <w:t xml:space="preserve"> </w:t>
      </w:r>
      <w:r w:rsidRPr="00A40287">
        <w:rPr>
          <w:rFonts w:cstheme="minorHAnsi"/>
        </w:rPr>
        <w:t xml:space="preserve">records will be kept by the </w:t>
      </w:r>
      <w:sdt>
        <w:sdtPr>
          <w:rPr>
            <w:rFonts w:cstheme="minorHAnsi"/>
          </w:rPr>
          <w:alias w:val="Company Name"/>
          <w:tag w:val="Company Name"/>
          <w:id w:val="-1839767384"/>
          <w:placeholder>
            <w:docPart w:val="9BAAC1664C7F4161BC53F9C8C4779252"/>
          </w:placeholder>
          <w:dataBinding w:prefixMappings="xmlns:ns0='http://schemas.openxmlformats.org/officeDocument/2006/extended-properties' " w:xpath="/ns0:Properties[1]/ns0:Company[1]" w:storeItemID="{6668398D-A668-4E3E-A5EB-62B293D839F1}"/>
          <w:text/>
        </w:sdtPr>
        <w:sdtEndPr/>
        <w:sdtContent>
          <w:r w:rsidR="00CA536D" w:rsidRPr="00A40287">
            <w:rPr>
              <w:rFonts w:cstheme="minorHAnsi"/>
            </w:rPr>
            <w:t>[Company Name]</w:t>
          </w:r>
        </w:sdtContent>
      </w:sdt>
      <w:r w:rsidR="00CA536D" w:rsidRPr="00A40287">
        <w:rPr>
          <w:rFonts w:cstheme="minorHAnsi"/>
        </w:rPr>
        <w:t xml:space="preserve"> </w:t>
      </w:r>
      <w:r w:rsidRPr="00A40287">
        <w:rPr>
          <w:rFonts w:cstheme="minorHAnsi"/>
        </w:rPr>
        <w:t>Human Resources Department.</w:t>
      </w:r>
    </w:p>
    <w:p w14:paraId="5A5DAFF8" w14:textId="5B8CCF44" w:rsidR="00583611" w:rsidRDefault="00583611" w:rsidP="00A35DE2">
      <w:pPr>
        <w:pStyle w:val="H1Numbered"/>
        <w:numPr>
          <w:ilvl w:val="0"/>
          <w:numId w:val="373"/>
        </w:numPr>
      </w:pPr>
      <w:r>
        <w:t>REFERENCES</w:t>
      </w:r>
    </w:p>
    <w:p w14:paraId="1457684A" w14:textId="77777777" w:rsidR="00420857" w:rsidRDefault="00420857" w:rsidP="0084691D">
      <w:pPr>
        <w:pStyle w:val="CenteredCalibri"/>
        <w:numPr>
          <w:ilvl w:val="0"/>
          <w:numId w:val="389"/>
        </w:numPr>
        <w:jc w:val="left"/>
      </w:pPr>
      <w:r>
        <w:t>OSHA General Duty Clause</w:t>
      </w:r>
    </w:p>
    <w:p w14:paraId="7848A084" w14:textId="77777777" w:rsidR="00420857" w:rsidRDefault="00420857" w:rsidP="0084691D">
      <w:pPr>
        <w:pStyle w:val="CenteredCalibri"/>
        <w:numPr>
          <w:ilvl w:val="0"/>
          <w:numId w:val="389"/>
        </w:numPr>
        <w:jc w:val="left"/>
      </w:pPr>
      <w:r>
        <w:t>Family and Medical Leave Act (FMLA)</w:t>
      </w:r>
    </w:p>
    <w:p w14:paraId="1542ECA7" w14:textId="77777777" w:rsidR="00420857" w:rsidRDefault="00420857" w:rsidP="0084691D">
      <w:pPr>
        <w:pStyle w:val="CenteredCalibri"/>
        <w:numPr>
          <w:ilvl w:val="0"/>
          <w:numId w:val="389"/>
        </w:numPr>
        <w:jc w:val="left"/>
      </w:pPr>
      <w:r>
        <w:t>Americans with Disabilities Act (ADA)</w:t>
      </w:r>
    </w:p>
    <w:p w14:paraId="437D9085" w14:textId="77777777" w:rsidR="00420857" w:rsidRDefault="00420857" w:rsidP="0084691D">
      <w:pPr>
        <w:pStyle w:val="CenteredCalibri"/>
        <w:numPr>
          <w:ilvl w:val="0"/>
          <w:numId w:val="389"/>
        </w:numPr>
        <w:jc w:val="left"/>
      </w:pPr>
      <w:r>
        <w:t>Genetic Information Nondiscrimination Act (GINA)</w:t>
      </w:r>
    </w:p>
    <w:p w14:paraId="7273AE72" w14:textId="431E0D97" w:rsidR="00583611" w:rsidRDefault="00420857" w:rsidP="0084691D">
      <w:pPr>
        <w:pStyle w:val="CenteredCalibri"/>
        <w:numPr>
          <w:ilvl w:val="0"/>
          <w:numId w:val="389"/>
        </w:numPr>
        <w:jc w:val="left"/>
      </w:pPr>
      <w:r>
        <w:t>Health Information Portability and Accountability Act (HIPAA)</w:t>
      </w:r>
    </w:p>
    <w:p w14:paraId="43AAA6E7" w14:textId="7E613F3A" w:rsidR="00ED148A" w:rsidRDefault="00ED148A" w:rsidP="00AD6F70">
      <w:pPr>
        <w:pStyle w:val="ListParagraph"/>
        <w:autoSpaceDE w:val="0"/>
        <w:autoSpaceDN w:val="0"/>
        <w:adjustRightInd w:val="0"/>
        <w:spacing w:after="0" w:line="240" w:lineRule="auto"/>
        <w:rPr>
          <w:rFonts w:cstheme="minorHAnsi"/>
          <w:color w:val="000000"/>
        </w:rPr>
      </w:pPr>
    </w:p>
    <w:p w14:paraId="7BD9E763" w14:textId="640FF03C" w:rsidR="00784BA1" w:rsidRDefault="0088166F" w:rsidP="0088166F">
      <w:pPr>
        <w:pStyle w:val="H1Numbered"/>
        <w:ind w:left="360"/>
      </w:pPr>
      <w:r>
        <w:t>ATTAC</w:t>
      </w:r>
      <w:r w:rsidR="0057048F">
        <w:t>H</w:t>
      </w:r>
      <w:r>
        <w:t xml:space="preserve">MENT </w:t>
      </w:r>
      <w:r w:rsidR="0057048F">
        <w:t xml:space="preserve">Q1 - </w:t>
      </w:r>
      <w:r w:rsidR="00784BA1">
        <w:t>COVID-19 IN CONSTRUCTION</w:t>
      </w:r>
    </w:p>
    <w:p w14:paraId="0B7BAD0C" w14:textId="07B1070D" w:rsidR="00784BA1" w:rsidRDefault="00890415" w:rsidP="00320EDA">
      <w:pPr>
        <w:pStyle w:val="ListParagraph"/>
        <w:autoSpaceDE w:val="0"/>
        <w:autoSpaceDN w:val="0"/>
        <w:adjustRightInd w:val="0"/>
        <w:spacing w:after="0" w:line="240" w:lineRule="auto"/>
        <w:ind w:left="0"/>
        <w:rPr>
          <w:rFonts w:cstheme="minorHAnsi"/>
          <w:color w:val="000000"/>
        </w:rPr>
      </w:pPr>
      <w:r>
        <w:rPr>
          <w:rFonts w:cstheme="minorHAnsi"/>
          <w:color w:val="000000"/>
        </w:rPr>
        <w:t>T</w:t>
      </w:r>
      <w:r w:rsidR="009C4AF9">
        <w:rPr>
          <w:rFonts w:cstheme="minorHAnsi"/>
          <w:color w:val="000000"/>
        </w:rPr>
        <w:t>his section is directly taken from Cal/OSHA document entitled</w:t>
      </w:r>
      <w:r w:rsidR="00D82A5A">
        <w:rPr>
          <w:rFonts w:cstheme="minorHAnsi"/>
          <w:color w:val="000000"/>
        </w:rPr>
        <w:t xml:space="preserve"> “COVID-19 Industry Construction: Construction”</w:t>
      </w:r>
      <w:r w:rsidR="00F95FB0">
        <w:rPr>
          <w:rFonts w:cstheme="minorHAnsi"/>
          <w:color w:val="000000"/>
        </w:rPr>
        <w:t xml:space="preserve"> published May 12, 2020, with minor changes for national applicability.</w:t>
      </w:r>
    </w:p>
    <w:p w14:paraId="5F31CFBA" w14:textId="77777777" w:rsidR="00784BA1" w:rsidRDefault="00784BA1" w:rsidP="00400863">
      <w:pPr>
        <w:pStyle w:val="Heading3"/>
        <w:numPr>
          <w:ilvl w:val="0"/>
          <w:numId w:val="390"/>
        </w:numPr>
      </w:pPr>
      <w:r>
        <w:t>Background</w:t>
      </w:r>
    </w:p>
    <w:p w14:paraId="7940CA55" w14:textId="77777777" w:rsidR="00784BA1" w:rsidRDefault="00784BA1" w:rsidP="00320EDA">
      <w:pPr>
        <w:pStyle w:val="ListParagraph"/>
        <w:autoSpaceDE w:val="0"/>
        <w:autoSpaceDN w:val="0"/>
        <w:adjustRightInd w:val="0"/>
        <w:spacing w:after="0" w:line="240" w:lineRule="auto"/>
        <w:ind w:left="0"/>
        <w:rPr>
          <w:rFonts w:cstheme="minorHAnsi"/>
          <w:color w:val="000000"/>
        </w:rPr>
      </w:pPr>
    </w:p>
    <w:p w14:paraId="0D63934E" w14:textId="14FAEC1D" w:rsidR="00FF4742" w:rsidRPr="00FF4742" w:rsidRDefault="00FF4742" w:rsidP="00320EDA">
      <w:pPr>
        <w:pStyle w:val="ListParagraph"/>
        <w:autoSpaceDE w:val="0"/>
        <w:autoSpaceDN w:val="0"/>
        <w:adjustRightInd w:val="0"/>
        <w:spacing w:after="0" w:line="240" w:lineRule="auto"/>
        <w:ind w:left="0"/>
        <w:rPr>
          <w:rFonts w:cstheme="minorHAnsi"/>
          <w:color w:val="000000"/>
        </w:rPr>
      </w:pPr>
      <w:r>
        <w:rPr>
          <w:rFonts w:cstheme="minorHAnsi"/>
          <w:color w:val="000000"/>
        </w:rPr>
        <w:t xml:space="preserve">During the Spring of </w:t>
      </w:r>
      <w:r w:rsidRPr="00FF4742">
        <w:rPr>
          <w:rFonts w:cstheme="minorHAnsi"/>
          <w:color w:val="000000"/>
        </w:rPr>
        <w:t xml:space="preserve">2020, </w:t>
      </w:r>
      <w:r>
        <w:rPr>
          <w:rFonts w:cstheme="minorHAnsi"/>
          <w:color w:val="000000"/>
        </w:rPr>
        <w:t>several state governments</w:t>
      </w:r>
      <w:r w:rsidRPr="00FF4742">
        <w:rPr>
          <w:rFonts w:cstheme="minorHAnsi"/>
          <w:color w:val="000000"/>
        </w:rPr>
        <w:t xml:space="preserve"> issued an order requiring most </w:t>
      </w:r>
      <w:r>
        <w:rPr>
          <w:rFonts w:cstheme="minorHAnsi"/>
          <w:color w:val="000000"/>
        </w:rPr>
        <w:t>non-essential workers</w:t>
      </w:r>
      <w:r w:rsidRPr="00FF4742">
        <w:rPr>
          <w:rFonts w:cstheme="minorHAnsi"/>
          <w:color w:val="000000"/>
        </w:rPr>
        <w:t xml:space="preserve"> to stay at home to disrupt the spread of COVID-19 among the population.</w:t>
      </w:r>
    </w:p>
    <w:p w14:paraId="4016C39E" w14:textId="0C516700" w:rsidR="00FF4742" w:rsidRPr="00FF4742" w:rsidRDefault="00FF4742" w:rsidP="00320EDA">
      <w:pPr>
        <w:pStyle w:val="ListParagraph"/>
        <w:autoSpaceDE w:val="0"/>
        <w:autoSpaceDN w:val="0"/>
        <w:adjustRightInd w:val="0"/>
        <w:spacing w:after="0" w:line="240" w:lineRule="auto"/>
        <w:ind w:left="0"/>
        <w:rPr>
          <w:rFonts w:cstheme="minorHAnsi"/>
          <w:color w:val="000000"/>
        </w:rPr>
      </w:pPr>
      <w:r w:rsidRPr="00FF4742">
        <w:rPr>
          <w:rFonts w:cstheme="minorHAnsi"/>
          <w:color w:val="000000"/>
        </w:rPr>
        <w:t xml:space="preserve">The impact of COVID-19 on the health of </w:t>
      </w:r>
      <w:r>
        <w:rPr>
          <w:rFonts w:cstheme="minorHAnsi"/>
          <w:color w:val="000000"/>
        </w:rPr>
        <w:t>Americans</w:t>
      </w:r>
      <w:r w:rsidRPr="00FF4742">
        <w:rPr>
          <w:rFonts w:cstheme="minorHAnsi"/>
          <w:color w:val="000000"/>
        </w:rPr>
        <w:t xml:space="preserve"> is not yet fully known. Reported illness ranges from very mild (some people have no symptoms) to severe illness that may result in death. Certain groups, including people aged 65 or older and those with serious underlying medical conditions, such as heart or lung disease or diabetes, are at higher risk of hospitalization and serious complications. Transmission is most likely when people are in close contact with an infected person, even if that person does not have any symptoms or has not yet developed symptoms.</w:t>
      </w:r>
    </w:p>
    <w:p w14:paraId="717C2662" w14:textId="77777777" w:rsidR="00FF4742" w:rsidRDefault="00FF4742" w:rsidP="00320EDA">
      <w:pPr>
        <w:pStyle w:val="ListParagraph"/>
        <w:autoSpaceDE w:val="0"/>
        <w:autoSpaceDN w:val="0"/>
        <w:adjustRightInd w:val="0"/>
        <w:spacing w:after="0" w:line="240" w:lineRule="auto"/>
        <w:ind w:left="0"/>
        <w:rPr>
          <w:rFonts w:cstheme="minorHAnsi"/>
          <w:color w:val="000000"/>
        </w:rPr>
      </w:pPr>
    </w:p>
    <w:p w14:paraId="445B6BA6" w14:textId="29E92D50" w:rsidR="00FF4742" w:rsidRPr="00FF4742" w:rsidRDefault="00FF4742" w:rsidP="00320EDA">
      <w:pPr>
        <w:pStyle w:val="ListParagraph"/>
        <w:autoSpaceDE w:val="0"/>
        <w:autoSpaceDN w:val="0"/>
        <w:adjustRightInd w:val="0"/>
        <w:spacing w:after="0" w:line="240" w:lineRule="auto"/>
        <w:ind w:left="0"/>
        <w:rPr>
          <w:rFonts w:cstheme="minorHAnsi"/>
          <w:color w:val="000000"/>
        </w:rPr>
      </w:pPr>
      <w:r w:rsidRPr="00FF4742">
        <w:rPr>
          <w:rFonts w:cstheme="minorHAnsi"/>
          <w:color w:val="000000"/>
        </w:rPr>
        <w:t>Precise information about the number and rates of COVID-19 by industry or occupational groups, including among critical infrastructure workers, is not available at this time. There have been multiple outbreaks in a range of workplaces, indicating that workers are at risk of acquiring or transmitting COVID-19 infection. Examples of these workplaces include long-term care facilities, prisons, food production, warehouses, meat processing plants, and grocery stores.</w:t>
      </w:r>
    </w:p>
    <w:p w14:paraId="060564B2" w14:textId="77777777" w:rsidR="00920127" w:rsidRDefault="00920127" w:rsidP="00320EDA">
      <w:pPr>
        <w:pStyle w:val="ListParagraph"/>
        <w:autoSpaceDE w:val="0"/>
        <w:autoSpaceDN w:val="0"/>
        <w:adjustRightInd w:val="0"/>
        <w:spacing w:after="0" w:line="240" w:lineRule="auto"/>
        <w:ind w:left="0"/>
        <w:rPr>
          <w:rFonts w:cstheme="minorHAnsi"/>
          <w:color w:val="000000"/>
        </w:rPr>
      </w:pPr>
    </w:p>
    <w:p w14:paraId="023DA4B0" w14:textId="17F4C394" w:rsidR="00FF4742" w:rsidRDefault="00FF4742" w:rsidP="00320EDA">
      <w:pPr>
        <w:pStyle w:val="ListParagraph"/>
        <w:autoSpaceDE w:val="0"/>
        <w:autoSpaceDN w:val="0"/>
        <w:adjustRightInd w:val="0"/>
        <w:spacing w:after="0" w:line="240" w:lineRule="auto"/>
        <w:ind w:left="0"/>
        <w:rPr>
          <w:rFonts w:cstheme="minorHAnsi"/>
          <w:color w:val="000000"/>
        </w:rPr>
      </w:pPr>
      <w:r w:rsidRPr="00FF4742">
        <w:rPr>
          <w:rFonts w:cstheme="minorHAnsi"/>
          <w:color w:val="000000"/>
        </w:rPr>
        <w:t>As stay-at-home orders are modified, it is essential that all possible steps be taken to ensure the safety of workers and the public.</w:t>
      </w:r>
    </w:p>
    <w:p w14:paraId="23FFC01C" w14:textId="77777777" w:rsidR="00920127" w:rsidRPr="00FF4742" w:rsidRDefault="00920127" w:rsidP="00320EDA">
      <w:pPr>
        <w:pStyle w:val="ListParagraph"/>
        <w:autoSpaceDE w:val="0"/>
        <w:autoSpaceDN w:val="0"/>
        <w:adjustRightInd w:val="0"/>
        <w:spacing w:after="0" w:line="240" w:lineRule="auto"/>
        <w:ind w:left="0"/>
        <w:rPr>
          <w:rFonts w:cstheme="minorHAnsi"/>
          <w:color w:val="000000"/>
        </w:rPr>
      </w:pPr>
    </w:p>
    <w:p w14:paraId="347C31A1" w14:textId="77777777" w:rsidR="00C31EAA" w:rsidRDefault="00FF4742" w:rsidP="00320EDA">
      <w:pPr>
        <w:pStyle w:val="ListParagraph"/>
        <w:autoSpaceDE w:val="0"/>
        <w:autoSpaceDN w:val="0"/>
        <w:adjustRightInd w:val="0"/>
        <w:spacing w:after="0" w:line="240" w:lineRule="auto"/>
        <w:ind w:left="0"/>
        <w:rPr>
          <w:rFonts w:cstheme="minorHAnsi"/>
          <w:color w:val="000000"/>
        </w:rPr>
      </w:pPr>
      <w:r w:rsidRPr="00FF4742">
        <w:rPr>
          <w:rFonts w:cstheme="minorHAnsi"/>
          <w:color w:val="000000"/>
        </w:rPr>
        <w:t>Key prevention practices include:</w:t>
      </w:r>
    </w:p>
    <w:p w14:paraId="1CD99A10" w14:textId="77777777" w:rsidR="00C31EAA" w:rsidRDefault="00FF4742" w:rsidP="0084691D">
      <w:pPr>
        <w:pStyle w:val="ListParagraph"/>
        <w:numPr>
          <w:ilvl w:val="0"/>
          <w:numId w:val="389"/>
        </w:numPr>
        <w:autoSpaceDE w:val="0"/>
        <w:autoSpaceDN w:val="0"/>
        <w:adjustRightInd w:val="0"/>
        <w:spacing w:after="0" w:line="240" w:lineRule="auto"/>
        <w:rPr>
          <w:rFonts w:cstheme="minorHAnsi"/>
          <w:color w:val="000000"/>
        </w:rPr>
      </w:pPr>
      <w:r w:rsidRPr="00C31EAA">
        <w:rPr>
          <w:rFonts w:cstheme="minorHAnsi"/>
          <w:color w:val="000000"/>
        </w:rPr>
        <w:t>physical distancing to the maximum extent possible,</w:t>
      </w:r>
    </w:p>
    <w:p w14:paraId="223E3084" w14:textId="77777777" w:rsidR="00C31EAA" w:rsidRDefault="00FF4742" w:rsidP="0084691D">
      <w:pPr>
        <w:pStyle w:val="ListParagraph"/>
        <w:numPr>
          <w:ilvl w:val="0"/>
          <w:numId w:val="389"/>
        </w:numPr>
        <w:autoSpaceDE w:val="0"/>
        <w:autoSpaceDN w:val="0"/>
        <w:adjustRightInd w:val="0"/>
        <w:spacing w:after="0" w:line="240" w:lineRule="auto"/>
        <w:rPr>
          <w:rFonts w:cstheme="minorHAnsi"/>
          <w:color w:val="000000"/>
        </w:rPr>
      </w:pPr>
      <w:r w:rsidRPr="00C31EAA">
        <w:rPr>
          <w:rFonts w:cstheme="minorHAnsi"/>
          <w:color w:val="000000"/>
        </w:rPr>
        <w:t>use of face coverings by employees (where respiratory protection is not required) and customers/clients,</w:t>
      </w:r>
    </w:p>
    <w:p w14:paraId="4B59FDCA" w14:textId="77777777" w:rsidR="00C31EAA" w:rsidRDefault="00FF4742" w:rsidP="0084691D">
      <w:pPr>
        <w:pStyle w:val="ListParagraph"/>
        <w:numPr>
          <w:ilvl w:val="0"/>
          <w:numId w:val="389"/>
        </w:numPr>
        <w:autoSpaceDE w:val="0"/>
        <w:autoSpaceDN w:val="0"/>
        <w:adjustRightInd w:val="0"/>
        <w:spacing w:after="0" w:line="240" w:lineRule="auto"/>
        <w:rPr>
          <w:rFonts w:cstheme="minorHAnsi"/>
          <w:color w:val="000000"/>
        </w:rPr>
      </w:pPr>
      <w:r w:rsidRPr="00C31EAA">
        <w:rPr>
          <w:rFonts w:cstheme="minorHAnsi"/>
          <w:color w:val="000000"/>
        </w:rPr>
        <w:t>frequent handwashing and regular cleaning and disinfection,</w:t>
      </w:r>
    </w:p>
    <w:p w14:paraId="74F52448" w14:textId="38AC76E5" w:rsidR="00FF4742" w:rsidRPr="00C31EAA" w:rsidRDefault="00FF4742" w:rsidP="0084691D">
      <w:pPr>
        <w:pStyle w:val="ListParagraph"/>
        <w:numPr>
          <w:ilvl w:val="0"/>
          <w:numId w:val="389"/>
        </w:numPr>
        <w:autoSpaceDE w:val="0"/>
        <w:autoSpaceDN w:val="0"/>
        <w:adjustRightInd w:val="0"/>
        <w:spacing w:after="0" w:line="240" w:lineRule="auto"/>
        <w:rPr>
          <w:rFonts w:cstheme="minorHAnsi"/>
          <w:color w:val="000000"/>
        </w:rPr>
      </w:pPr>
      <w:r w:rsidRPr="00C31EAA">
        <w:rPr>
          <w:rFonts w:cstheme="minorHAnsi"/>
          <w:color w:val="000000"/>
        </w:rPr>
        <w:t>training employees on these and other elements of the COVID-19 prevention plan.</w:t>
      </w:r>
    </w:p>
    <w:p w14:paraId="7948859F" w14:textId="77777777" w:rsidR="00320EDA" w:rsidRDefault="00320EDA" w:rsidP="00FF4742">
      <w:pPr>
        <w:pStyle w:val="ListParagraph"/>
        <w:autoSpaceDE w:val="0"/>
        <w:autoSpaceDN w:val="0"/>
        <w:adjustRightInd w:val="0"/>
        <w:spacing w:after="0" w:line="240" w:lineRule="auto"/>
        <w:rPr>
          <w:rFonts w:cstheme="minorHAnsi"/>
          <w:color w:val="000000"/>
        </w:rPr>
      </w:pPr>
    </w:p>
    <w:p w14:paraId="7B7DD2F7" w14:textId="00A94855" w:rsidR="00FF4742" w:rsidRPr="00FF4742" w:rsidRDefault="00FF4742" w:rsidP="00320EDA">
      <w:pPr>
        <w:pStyle w:val="ListParagraph"/>
        <w:autoSpaceDE w:val="0"/>
        <w:autoSpaceDN w:val="0"/>
        <w:adjustRightInd w:val="0"/>
        <w:spacing w:after="0" w:line="240" w:lineRule="auto"/>
        <w:ind w:left="0"/>
        <w:rPr>
          <w:rFonts w:cstheme="minorHAnsi"/>
          <w:color w:val="000000"/>
        </w:rPr>
      </w:pPr>
      <w:r w:rsidRPr="00FF4742">
        <w:rPr>
          <w:rFonts w:cstheme="minorHAnsi"/>
          <w:color w:val="000000"/>
        </w:rPr>
        <w:t>In addition, it will be critical to have in place appropriate processes to identify new cases of illness in workplaces and, when they are identified, to intervene quickly and work with public health authorities to halt the spread of the virus.</w:t>
      </w:r>
    </w:p>
    <w:p w14:paraId="15F30110" w14:textId="77777777" w:rsidR="00920127" w:rsidRDefault="00920127" w:rsidP="00320EDA">
      <w:pPr>
        <w:pStyle w:val="ListParagraph"/>
        <w:autoSpaceDE w:val="0"/>
        <w:autoSpaceDN w:val="0"/>
        <w:adjustRightInd w:val="0"/>
        <w:spacing w:after="0" w:line="240" w:lineRule="auto"/>
        <w:ind w:left="0"/>
        <w:rPr>
          <w:rFonts w:cstheme="minorHAnsi"/>
          <w:color w:val="000000"/>
        </w:rPr>
      </w:pPr>
    </w:p>
    <w:p w14:paraId="2EEFCDDA" w14:textId="77777777" w:rsidR="00C31EAA" w:rsidRDefault="00FF4742" w:rsidP="00320EDA">
      <w:pPr>
        <w:pStyle w:val="ListParagraph"/>
        <w:autoSpaceDE w:val="0"/>
        <w:autoSpaceDN w:val="0"/>
        <w:adjustRightInd w:val="0"/>
        <w:spacing w:after="0" w:line="240" w:lineRule="auto"/>
        <w:ind w:left="0"/>
        <w:rPr>
          <w:rFonts w:cstheme="minorHAnsi"/>
          <w:color w:val="000000"/>
        </w:rPr>
      </w:pPr>
      <w:r w:rsidRPr="00FF4742">
        <w:rPr>
          <w:rFonts w:cstheme="minorHAnsi"/>
          <w:color w:val="000000"/>
        </w:rPr>
        <w:t xml:space="preserve">This </w:t>
      </w:r>
      <w:r w:rsidR="00920127">
        <w:rPr>
          <w:rFonts w:cstheme="minorHAnsi"/>
          <w:color w:val="000000"/>
        </w:rPr>
        <w:t>section of the document</w:t>
      </w:r>
      <w:r w:rsidRPr="00FF4742">
        <w:rPr>
          <w:rFonts w:cstheme="minorHAnsi"/>
          <w:color w:val="000000"/>
        </w:rPr>
        <w:t xml:space="preserve"> provides guidance for the construction industry to support a safe, clean environment for workers. The guidance is not intended to revoke or repeal any employee rights, either statutory, regulatory or collectively bargained, and is not exhaustive, as it does not include </w:t>
      </w:r>
      <w:r w:rsidR="00920127">
        <w:rPr>
          <w:rFonts w:cstheme="minorHAnsi"/>
          <w:color w:val="000000"/>
        </w:rPr>
        <w:t>s</w:t>
      </w:r>
      <w:r w:rsidR="00C31EAA">
        <w:rPr>
          <w:rFonts w:cstheme="minorHAnsi"/>
          <w:color w:val="000000"/>
        </w:rPr>
        <w:t xml:space="preserve">pecific state or </w:t>
      </w:r>
      <w:r w:rsidRPr="00FF4742">
        <w:rPr>
          <w:rFonts w:cstheme="minorHAnsi"/>
          <w:color w:val="000000"/>
        </w:rPr>
        <w:t>county health orders, nor is it a substitute for any existing safety and health-related regulatory requirements</w:t>
      </w:r>
      <w:r w:rsidR="00C31EAA">
        <w:rPr>
          <w:rFonts w:cstheme="minorHAnsi"/>
          <w:color w:val="000000"/>
        </w:rPr>
        <w:t xml:space="preserve">.  </w:t>
      </w:r>
    </w:p>
    <w:p w14:paraId="0FF15F3E" w14:textId="77777777" w:rsidR="00C31EAA" w:rsidRDefault="00C31EAA" w:rsidP="00320EDA">
      <w:pPr>
        <w:pStyle w:val="ListParagraph"/>
        <w:autoSpaceDE w:val="0"/>
        <w:autoSpaceDN w:val="0"/>
        <w:adjustRightInd w:val="0"/>
        <w:spacing w:after="0" w:line="240" w:lineRule="auto"/>
        <w:ind w:left="0"/>
        <w:rPr>
          <w:rFonts w:cstheme="minorHAnsi"/>
          <w:color w:val="000000"/>
        </w:rPr>
      </w:pPr>
    </w:p>
    <w:p w14:paraId="73C39CBD" w14:textId="78DF1FF2" w:rsidR="00FF4742" w:rsidRDefault="00FF4742" w:rsidP="00320EDA">
      <w:pPr>
        <w:pStyle w:val="ListParagraph"/>
        <w:autoSpaceDE w:val="0"/>
        <w:autoSpaceDN w:val="0"/>
        <w:adjustRightInd w:val="0"/>
        <w:spacing w:after="0" w:line="240" w:lineRule="auto"/>
        <w:ind w:left="0"/>
        <w:rPr>
          <w:rFonts w:cstheme="minorHAnsi"/>
          <w:color w:val="000000"/>
        </w:rPr>
      </w:pPr>
      <w:r w:rsidRPr="00FF4742">
        <w:rPr>
          <w:rFonts w:cstheme="minorHAnsi"/>
          <w:color w:val="000000"/>
        </w:rPr>
        <w:t xml:space="preserve">Stay current on changes to public health guidance and state/local orders, as the COVID-19 situation continues. </w:t>
      </w:r>
      <w:r w:rsidR="00C31EAA">
        <w:rPr>
          <w:rFonts w:cstheme="minorHAnsi"/>
          <w:color w:val="000000"/>
        </w:rPr>
        <w:t xml:space="preserve"> </w:t>
      </w:r>
      <w:r w:rsidRPr="00C31EAA">
        <w:rPr>
          <w:rFonts w:cstheme="minorHAnsi"/>
          <w:color w:val="000000"/>
        </w:rPr>
        <w:t>OSHA has more safety and health guidance on their webpage</w:t>
      </w:r>
      <w:r w:rsidR="00C31EAA">
        <w:rPr>
          <w:rFonts w:cstheme="minorHAnsi"/>
          <w:color w:val="000000"/>
        </w:rPr>
        <w:t xml:space="preserve"> here.</w:t>
      </w:r>
      <w:r w:rsidRPr="00C31EAA">
        <w:rPr>
          <w:rFonts w:cstheme="minorHAnsi"/>
          <w:color w:val="000000"/>
        </w:rPr>
        <w:t xml:space="preserve"> CDC has additional guidance for businesses and employers.</w:t>
      </w:r>
    </w:p>
    <w:p w14:paraId="22D9883E" w14:textId="0E4C79C9" w:rsidR="00C31EAA" w:rsidRDefault="00C31EAA" w:rsidP="00320EDA">
      <w:pPr>
        <w:pStyle w:val="ListParagraph"/>
        <w:autoSpaceDE w:val="0"/>
        <w:autoSpaceDN w:val="0"/>
        <w:adjustRightInd w:val="0"/>
        <w:spacing w:after="0" w:line="240" w:lineRule="auto"/>
        <w:ind w:left="0"/>
        <w:rPr>
          <w:rFonts w:cstheme="minorHAnsi"/>
          <w:color w:val="000000"/>
        </w:rPr>
      </w:pPr>
    </w:p>
    <w:p w14:paraId="26E8BD88" w14:textId="54BA343A" w:rsidR="00C31EAA" w:rsidRDefault="00C31EAA" w:rsidP="00320EDA">
      <w:pPr>
        <w:pStyle w:val="ListParagraph"/>
        <w:autoSpaceDE w:val="0"/>
        <w:autoSpaceDN w:val="0"/>
        <w:adjustRightInd w:val="0"/>
        <w:spacing w:after="0" w:line="240" w:lineRule="auto"/>
        <w:ind w:left="0"/>
        <w:rPr>
          <w:rFonts w:cstheme="minorHAnsi"/>
          <w:color w:val="000000"/>
        </w:rPr>
      </w:pPr>
    </w:p>
    <w:p w14:paraId="0E3A9D71" w14:textId="77777777" w:rsidR="002052AC" w:rsidRPr="002052AC" w:rsidRDefault="002052AC" w:rsidP="00400863">
      <w:pPr>
        <w:pStyle w:val="Heading3"/>
      </w:pPr>
      <w:r w:rsidRPr="002052AC">
        <w:t xml:space="preserve">Worksite Specific Plan </w:t>
      </w:r>
    </w:p>
    <w:p w14:paraId="3D75A4CC" w14:textId="77777777" w:rsidR="001E39CD" w:rsidRDefault="001E39CD" w:rsidP="001E39CD">
      <w:pPr>
        <w:autoSpaceDE w:val="0"/>
        <w:autoSpaceDN w:val="0"/>
        <w:adjustRightInd w:val="0"/>
        <w:spacing w:after="30" w:line="240" w:lineRule="auto"/>
        <w:rPr>
          <w:rFonts w:ascii="Century Gothic" w:hAnsi="Century Gothic" w:cs="Century Gothic"/>
          <w:color w:val="000000"/>
          <w:sz w:val="23"/>
          <w:szCs w:val="23"/>
        </w:rPr>
      </w:pPr>
    </w:p>
    <w:p w14:paraId="5D552C08" w14:textId="77777777" w:rsidR="001E39CD" w:rsidRPr="00F95FB0" w:rsidRDefault="002052AC" w:rsidP="00F95FB0">
      <w:pPr>
        <w:pStyle w:val="ListParagraph"/>
        <w:numPr>
          <w:ilvl w:val="0"/>
          <w:numId w:val="391"/>
        </w:numPr>
        <w:autoSpaceDE w:val="0"/>
        <w:autoSpaceDN w:val="0"/>
        <w:adjustRightInd w:val="0"/>
        <w:spacing w:after="30" w:line="240" w:lineRule="auto"/>
        <w:rPr>
          <w:rFonts w:cstheme="minorHAnsi"/>
          <w:color w:val="000000"/>
        </w:rPr>
      </w:pPr>
      <w:r w:rsidRPr="00F95FB0">
        <w:rPr>
          <w:rFonts w:cstheme="minorHAnsi"/>
          <w:color w:val="000000"/>
        </w:rPr>
        <w:t xml:space="preserve">Establish a written, worksite-specific COVID-19 prevention plan at every facility, perform a comprehensive risk assessment of all work areas, and designate a person at each facility to implement the plan. </w:t>
      </w:r>
    </w:p>
    <w:p w14:paraId="6BA3B7A8" w14:textId="77777777" w:rsidR="001E39CD" w:rsidRPr="00F95FB0" w:rsidRDefault="002052AC" w:rsidP="00F95FB0">
      <w:pPr>
        <w:pStyle w:val="ListParagraph"/>
        <w:numPr>
          <w:ilvl w:val="0"/>
          <w:numId w:val="391"/>
        </w:numPr>
        <w:autoSpaceDE w:val="0"/>
        <w:autoSpaceDN w:val="0"/>
        <w:adjustRightInd w:val="0"/>
        <w:spacing w:after="30" w:line="240" w:lineRule="auto"/>
        <w:rPr>
          <w:rFonts w:cstheme="minorHAnsi"/>
          <w:color w:val="000000"/>
        </w:rPr>
      </w:pPr>
      <w:r w:rsidRPr="00F95FB0">
        <w:rPr>
          <w:rFonts w:cstheme="minorHAnsi"/>
          <w:color w:val="000000"/>
        </w:rPr>
        <w:t xml:space="preserve">Identify contact information for the local health department where the facility is located for communicating information about COVID-19 outbreaks among employees. </w:t>
      </w:r>
    </w:p>
    <w:p w14:paraId="1ED5EE68" w14:textId="77777777" w:rsidR="001E39CD" w:rsidRPr="00F95FB0" w:rsidRDefault="002052AC" w:rsidP="00F95FB0">
      <w:pPr>
        <w:pStyle w:val="ListParagraph"/>
        <w:numPr>
          <w:ilvl w:val="0"/>
          <w:numId w:val="391"/>
        </w:numPr>
        <w:autoSpaceDE w:val="0"/>
        <w:autoSpaceDN w:val="0"/>
        <w:adjustRightInd w:val="0"/>
        <w:spacing w:after="30" w:line="240" w:lineRule="auto"/>
        <w:rPr>
          <w:rFonts w:cstheme="minorHAnsi"/>
          <w:color w:val="000000"/>
        </w:rPr>
      </w:pPr>
      <w:r w:rsidRPr="00F95FB0">
        <w:rPr>
          <w:rFonts w:cstheme="minorHAnsi"/>
          <w:color w:val="000000"/>
        </w:rPr>
        <w:t xml:space="preserve">Train and communicate with employees and employee representatives on the plan. </w:t>
      </w:r>
    </w:p>
    <w:p w14:paraId="2D85C211" w14:textId="77777777" w:rsidR="001E39CD" w:rsidRPr="00F95FB0" w:rsidRDefault="002052AC" w:rsidP="00F95FB0">
      <w:pPr>
        <w:pStyle w:val="ListParagraph"/>
        <w:numPr>
          <w:ilvl w:val="0"/>
          <w:numId w:val="391"/>
        </w:numPr>
        <w:autoSpaceDE w:val="0"/>
        <w:autoSpaceDN w:val="0"/>
        <w:adjustRightInd w:val="0"/>
        <w:spacing w:after="30" w:line="240" w:lineRule="auto"/>
        <w:rPr>
          <w:rFonts w:cstheme="minorHAnsi"/>
          <w:color w:val="000000"/>
        </w:rPr>
      </w:pPr>
      <w:r w:rsidRPr="00F95FB0">
        <w:rPr>
          <w:rFonts w:cstheme="minorHAnsi"/>
          <w:color w:val="000000"/>
        </w:rPr>
        <w:t xml:space="preserve">Regularly evaluate the workplace for compliance with the plan and document and correct deficiencies identified. </w:t>
      </w:r>
    </w:p>
    <w:p w14:paraId="2615D7C9" w14:textId="77777777" w:rsidR="001E39CD" w:rsidRPr="00F95FB0" w:rsidRDefault="002052AC" w:rsidP="00F95FB0">
      <w:pPr>
        <w:pStyle w:val="ListParagraph"/>
        <w:numPr>
          <w:ilvl w:val="0"/>
          <w:numId w:val="391"/>
        </w:numPr>
        <w:autoSpaceDE w:val="0"/>
        <w:autoSpaceDN w:val="0"/>
        <w:adjustRightInd w:val="0"/>
        <w:spacing w:after="30" w:line="240" w:lineRule="auto"/>
        <w:rPr>
          <w:rFonts w:cstheme="minorHAnsi"/>
          <w:color w:val="000000"/>
        </w:rPr>
      </w:pPr>
      <w:r w:rsidRPr="00F95FB0">
        <w:rPr>
          <w:rFonts w:cstheme="minorHAnsi"/>
          <w:color w:val="000000"/>
        </w:rPr>
        <w:t xml:space="preserve">Investigate any COVID-19 illness and determine if any work-related factors could have contributed to risk of infection. Update the plan as needed to prevent further cases. </w:t>
      </w:r>
    </w:p>
    <w:p w14:paraId="4854B81D" w14:textId="77777777" w:rsidR="001E39CD" w:rsidRPr="00F95FB0" w:rsidRDefault="002052AC" w:rsidP="00F95FB0">
      <w:pPr>
        <w:pStyle w:val="ListParagraph"/>
        <w:numPr>
          <w:ilvl w:val="0"/>
          <w:numId w:val="391"/>
        </w:numPr>
        <w:autoSpaceDE w:val="0"/>
        <w:autoSpaceDN w:val="0"/>
        <w:adjustRightInd w:val="0"/>
        <w:spacing w:after="30" w:line="240" w:lineRule="auto"/>
        <w:rPr>
          <w:rFonts w:cstheme="minorHAnsi"/>
          <w:color w:val="000000"/>
        </w:rPr>
      </w:pPr>
      <w:r w:rsidRPr="00F95FB0">
        <w:rPr>
          <w:rFonts w:cstheme="minorHAnsi"/>
          <w:color w:val="000000"/>
        </w:rPr>
        <w:t xml:space="preserve">Identify close contacts (within six feet for 15 minutes or more) of an infected employee and take steps to isolate COVID-19 positive employee(s) and close contacts. </w:t>
      </w:r>
    </w:p>
    <w:p w14:paraId="6806CD31" w14:textId="532C9AAE" w:rsidR="002052AC" w:rsidRPr="00EE41E9" w:rsidRDefault="002052AC" w:rsidP="00400863">
      <w:pPr>
        <w:pStyle w:val="ListParagraph"/>
        <w:numPr>
          <w:ilvl w:val="0"/>
          <w:numId w:val="391"/>
        </w:numPr>
        <w:autoSpaceDE w:val="0"/>
        <w:autoSpaceDN w:val="0"/>
        <w:adjustRightInd w:val="0"/>
        <w:spacing w:after="30" w:line="240" w:lineRule="auto"/>
        <w:rPr>
          <w:rFonts w:ascii="Century Gothic" w:hAnsi="Century Gothic" w:cs="Century Gothic"/>
          <w:color w:val="000000"/>
          <w:sz w:val="23"/>
          <w:szCs w:val="23"/>
        </w:rPr>
      </w:pPr>
      <w:r w:rsidRPr="00F95FB0">
        <w:rPr>
          <w:rFonts w:cstheme="minorHAnsi"/>
          <w:color w:val="000000"/>
        </w:rPr>
        <w:t xml:space="preserve">Adhere to the guidelines below. Failure to do so could result in workplace illnesses that may cause operations to be temporarily closed or limited. </w:t>
      </w:r>
    </w:p>
    <w:p w14:paraId="7136F7D9" w14:textId="77777777" w:rsidR="00EE41E9" w:rsidRPr="00400863" w:rsidRDefault="00EE41E9" w:rsidP="00EE41E9">
      <w:pPr>
        <w:pStyle w:val="ListParagraph"/>
        <w:autoSpaceDE w:val="0"/>
        <w:autoSpaceDN w:val="0"/>
        <w:adjustRightInd w:val="0"/>
        <w:spacing w:after="30" w:line="240" w:lineRule="auto"/>
        <w:rPr>
          <w:rFonts w:ascii="Century Gothic" w:hAnsi="Century Gothic" w:cs="Century Gothic"/>
          <w:color w:val="000000"/>
          <w:sz w:val="23"/>
          <w:szCs w:val="23"/>
        </w:rPr>
      </w:pPr>
    </w:p>
    <w:p w14:paraId="67FACC95" w14:textId="77777777" w:rsidR="002052AC" w:rsidRPr="00400863" w:rsidRDefault="002052AC" w:rsidP="00400863">
      <w:pPr>
        <w:pStyle w:val="Heading3"/>
      </w:pPr>
      <w:r w:rsidRPr="00400863">
        <w:t xml:space="preserve">Topics for Employee Training </w:t>
      </w:r>
    </w:p>
    <w:p w14:paraId="5994F0F6" w14:textId="77777777" w:rsidR="001E39CD" w:rsidRPr="00B66D76" w:rsidRDefault="002052AC" w:rsidP="00B66D76">
      <w:pPr>
        <w:pStyle w:val="ListParagraph"/>
        <w:numPr>
          <w:ilvl w:val="0"/>
          <w:numId w:val="392"/>
        </w:numPr>
        <w:autoSpaceDE w:val="0"/>
        <w:autoSpaceDN w:val="0"/>
        <w:adjustRightInd w:val="0"/>
        <w:spacing w:after="30" w:line="240" w:lineRule="auto"/>
        <w:rPr>
          <w:rFonts w:cstheme="minorHAnsi"/>
          <w:color w:val="000000"/>
        </w:rPr>
      </w:pPr>
      <w:r w:rsidRPr="00B66D76">
        <w:rPr>
          <w:rFonts w:cstheme="minorHAnsi"/>
          <w:color w:val="000000"/>
        </w:rPr>
        <w:t xml:space="preserve">Information on COVID-19, how to prevent it from spreading, and which underlying health conditions may make individuals more susceptible to contracting the virus. </w:t>
      </w:r>
    </w:p>
    <w:p w14:paraId="5E989CA8" w14:textId="5E901C27" w:rsidR="002052AC" w:rsidRPr="00B66D76" w:rsidRDefault="002052AC" w:rsidP="00B66D76">
      <w:pPr>
        <w:pStyle w:val="ListParagraph"/>
        <w:numPr>
          <w:ilvl w:val="0"/>
          <w:numId w:val="392"/>
        </w:numPr>
        <w:autoSpaceDE w:val="0"/>
        <w:autoSpaceDN w:val="0"/>
        <w:adjustRightInd w:val="0"/>
        <w:spacing w:after="30" w:line="240" w:lineRule="auto"/>
        <w:rPr>
          <w:rFonts w:cstheme="minorHAnsi"/>
          <w:color w:val="000000"/>
        </w:rPr>
      </w:pPr>
      <w:r w:rsidRPr="00B66D76">
        <w:rPr>
          <w:rFonts w:cstheme="minorHAnsi"/>
          <w:color w:val="000000"/>
        </w:rPr>
        <w:t xml:space="preserve">Self-screening at home, including temperature and/or symptom checks using CDC guidelines. </w:t>
      </w:r>
    </w:p>
    <w:p w14:paraId="1FBEB4BF" w14:textId="3CB2FCC8" w:rsidR="002052AC" w:rsidRPr="00B66D76" w:rsidRDefault="002052AC" w:rsidP="00B66D76">
      <w:pPr>
        <w:pStyle w:val="ListParagraph"/>
        <w:numPr>
          <w:ilvl w:val="0"/>
          <w:numId w:val="392"/>
        </w:numPr>
        <w:autoSpaceDE w:val="0"/>
        <w:autoSpaceDN w:val="0"/>
        <w:adjustRightInd w:val="0"/>
        <w:spacing w:after="30" w:line="240" w:lineRule="auto"/>
        <w:rPr>
          <w:rFonts w:cstheme="minorHAnsi"/>
          <w:color w:val="000000"/>
        </w:rPr>
      </w:pPr>
      <w:r w:rsidRPr="00B66D76">
        <w:rPr>
          <w:rFonts w:cstheme="minorHAnsi"/>
          <w:color w:val="000000"/>
        </w:rPr>
        <w:t xml:space="preserve">The importance of not coming to work if employees have a frequent cough, fever, difficulty breathing, chills, muscle pain, headache, sore throat, recent loss of taste or smell, or if they or someone they live with have been diagnosed with COVID-19. </w:t>
      </w:r>
    </w:p>
    <w:p w14:paraId="19CFC2A7" w14:textId="77777777" w:rsidR="00FE51B6" w:rsidRDefault="002052AC" w:rsidP="00FE51B6">
      <w:pPr>
        <w:pStyle w:val="ListParagraph"/>
        <w:numPr>
          <w:ilvl w:val="0"/>
          <w:numId w:val="392"/>
        </w:numPr>
        <w:autoSpaceDE w:val="0"/>
        <w:autoSpaceDN w:val="0"/>
        <w:adjustRightInd w:val="0"/>
        <w:spacing w:after="0" w:line="240" w:lineRule="auto"/>
        <w:rPr>
          <w:rFonts w:cstheme="minorHAnsi"/>
          <w:color w:val="000000"/>
        </w:rPr>
      </w:pPr>
      <w:r w:rsidRPr="00B66D76">
        <w:rPr>
          <w:rFonts w:cstheme="minorHAnsi"/>
          <w:color w:val="000000"/>
        </w:rPr>
        <w:t xml:space="preserve">To seek medical attention if their symptoms become severe, including persistent pain or pressure in the chest, confusion, or bluish lips or face. Updates and further details are available on CDC’s webpage. </w:t>
      </w:r>
    </w:p>
    <w:p w14:paraId="0F5BF8EB" w14:textId="6A1A9B96" w:rsidR="00FE51B6" w:rsidRPr="00FE51B6" w:rsidRDefault="00FE51B6" w:rsidP="00FE51B6">
      <w:pPr>
        <w:pStyle w:val="ListParagraph"/>
        <w:numPr>
          <w:ilvl w:val="0"/>
          <w:numId w:val="392"/>
        </w:numPr>
        <w:autoSpaceDE w:val="0"/>
        <w:autoSpaceDN w:val="0"/>
        <w:adjustRightInd w:val="0"/>
        <w:spacing w:after="0" w:line="240" w:lineRule="auto"/>
        <w:rPr>
          <w:rFonts w:cstheme="minorHAnsi"/>
          <w:color w:val="000000"/>
        </w:rPr>
      </w:pPr>
      <w:r w:rsidRPr="00FE51B6">
        <w:rPr>
          <w:rFonts w:cstheme="minorHAnsi"/>
          <w:color w:val="000000"/>
        </w:rPr>
        <w:t>The importance of frequent handwashing with soap and water, including scrubbing with soap for 20 seconds (or using hand sanitizer with at least 60% ethanol or 70% isopropanol when employees cannot get to a sink or handwashing station, per CDC guidelines).</w:t>
      </w:r>
    </w:p>
    <w:p w14:paraId="566904DE" w14:textId="79D571E8" w:rsidR="00FE51B6" w:rsidRPr="00FE51B6" w:rsidRDefault="00FE51B6" w:rsidP="00FE51B6">
      <w:pPr>
        <w:pStyle w:val="ListParagraph"/>
        <w:numPr>
          <w:ilvl w:val="0"/>
          <w:numId w:val="392"/>
        </w:numPr>
        <w:autoSpaceDE w:val="0"/>
        <w:autoSpaceDN w:val="0"/>
        <w:adjustRightInd w:val="0"/>
        <w:spacing w:after="0" w:line="240" w:lineRule="auto"/>
        <w:rPr>
          <w:rFonts w:cstheme="minorHAnsi"/>
          <w:color w:val="000000"/>
        </w:rPr>
      </w:pPr>
      <w:r w:rsidRPr="00FE51B6">
        <w:rPr>
          <w:rFonts w:cstheme="minorHAnsi"/>
          <w:color w:val="000000"/>
        </w:rPr>
        <w:t>The importance of physical distancing, both at work and off work time (see Physical Distancing section below).</w:t>
      </w:r>
    </w:p>
    <w:p w14:paraId="4DCF1099" w14:textId="77777777" w:rsidR="00FE51B6" w:rsidRDefault="00FE51B6" w:rsidP="00FE51B6">
      <w:pPr>
        <w:pStyle w:val="ListParagraph"/>
        <w:numPr>
          <w:ilvl w:val="0"/>
          <w:numId w:val="392"/>
        </w:numPr>
        <w:autoSpaceDE w:val="0"/>
        <w:autoSpaceDN w:val="0"/>
        <w:adjustRightInd w:val="0"/>
        <w:spacing w:after="0" w:line="240" w:lineRule="auto"/>
        <w:rPr>
          <w:rFonts w:cstheme="minorHAnsi"/>
          <w:color w:val="000000"/>
        </w:rPr>
      </w:pPr>
      <w:r w:rsidRPr="00FE51B6">
        <w:rPr>
          <w:rFonts w:cstheme="minorHAnsi"/>
          <w:color w:val="000000"/>
        </w:rPr>
        <w:t>Proper use of face coverings, including:</w:t>
      </w:r>
    </w:p>
    <w:p w14:paraId="33B6294D" w14:textId="2A565A33" w:rsidR="00FE51B6" w:rsidRPr="00FE51B6" w:rsidRDefault="00FE51B6" w:rsidP="00FE51B6">
      <w:pPr>
        <w:pStyle w:val="ListParagraph"/>
        <w:numPr>
          <w:ilvl w:val="1"/>
          <w:numId w:val="392"/>
        </w:numPr>
        <w:autoSpaceDE w:val="0"/>
        <w:autoSpaceDN w:val="0"/>
        <w:adjustRightInd w:val="0"/>
        <w:spacing w:after="0" w:line="240" w:lineRule="auto"/>
        <w:rPr>
          <w:rFonts w:cstheme="minorHAnsi"/>
          <w:color w:val="000000"/>
        </w:rPr>
      </w:pPr>
      <w:r w:rsidRPr="00FE51B6">
        <w:rPr>
          <w:rFonts w:cstheme="minorHAnsi"/>
          <w:color w:val="000000"/>
        </w:rPr>
        <w:t>Face coverings do not protect the wearer and are not personal protective equipment (PPE).</w:t>
      </w:r>
    </w:p>
    <w:p w14:paraId="6E5B4750" w14:textId="77777777" w:rsidR="00FE51B6" w:rsidRPr="00FE51B6" w:rsidRDefault="00FE51B6" w:rsidP="00FE51B6">
      <w:pPr>
        <w:pStyle w:val="ListParagraph"/>
        <w:autoSpaceDE w:val="0"/>
        <w:autoSpaceDN w:val="0"/>
        <w:adjustRightInd w:val="0"/>
        <w:spacing w:after="0" w:line="240" w:lineRule="auto"/>
        <w:ind w:firstLine="360"/>
        <w:rPr>
          <w:rFonts w:cstheme="minorHAnsi"/>
          <w:color w:val="000000"/>
        </w:rPr>
      </w:pPr>
      <w:r w:rsidRPr="00FE51B6">
        <w:rPr>
          <w:rFonts w:cstheme="minorHAnsi"/>
          <w:color w:val="000000"/>
        </w:rPr>
        <w:t>o Face coverings can help protect people near the wearer, but do not replace the need for physical distancing and frequent handwashing.</w:t>
      </w:r>
    </w:p>
    <w:p w14:paraId="3ECBA7D2" w14:textId="2BB98B0A" w:rsidR="00FE51B6" w:rsidRPr="00FE51B6" w:rsidRDefault="00FE51B6" w:rsidP="00FE51B6">
      <w:pPr>
        <w:pStyle w:val="ListParagraph"/>
        <w:numPr>
          <w:ilvl w:val="1"/>
          <w:numId w:val="392"/>
        </w:numPr>
        <w:autoSpaceDE w:val="0"/>
        <w:autoSpaceDN w:val="0"/>
        <w:adjustRightInd w:val="0"/>
        <w:spacing w:after="0" w:line="240" w:lineRule="auto"/>
        <w:rPr>
          <w:rFonts w:cstheme="minorHAnsi"/>
          <w:color w:val="000000"/>
        </w:rPr>
      </w:pPr>
      <w:r w:rsidRPr="00FE51B6">
        <w:rPr>
          <w:rFonts w:cstheme="minorHAnsi"/>
          <w:color w:val="000000"/>
        </w:rPr>
        <w:t>Employees should wash or sanitize hands before and after using or adjusting face coverings.</w:t>
      </w:r>
    </w:p>
    <w:p w14:paraId="169C857A" w14:textId="77777777" w:rsidR="00FE51B6" w:rsidRDefault="00FE51B6" w:rsidP="00FE51B6">
      <w:pPr>
        <w:pStyle w:val="ListParagraph"/>
        <w:numPr>
          <w:ilvl w:val="1"/>
          <w:numId w:val="392"/>
        </w:numPr>
        <w:autoSpaceDE w:val="0"/>
        <w:autoSpaceDN w:val="0"/>
        <w:adjustRightInd w:val="0"/>
        <w:spacing w:after="0" w:line="240" w:lineRule="auto"/>
        <w:rPr>
          <w:rFonts w:cstheme="minorHAnsi"/>
          <w:color w:val="000000"/>
        </w:rPr>
      </w:pPr>
      <w:r w:rsidRPr="00FE51B6">
        <w:rPr>
          <w:rFonts w:cstheme="minorHAnsi"/>
          <w:color w:val="000000"/>
        </w:rPr>
        <w:t>Avoid touching eyes, nose, and mouth.</w:t>
      </w:r>
    </w:p>
    <w:p w14:paraId="5057A359" w14:textId="746D0D1A" w:rsidR="00FE51B6" w:rsidRPr="00FE51B6" w:rsidRDefault="00FE51B6" w:rsidP="00FE51B6">
      <w:pPr>
        <w:pStyle w:val="ListParagraph"/>
        <w:numPr>
          <w:ilvl w:val="1"/>
          <w:numId w:val="392"/>
        </w:numPr>
        <w:autoSpaceDE w:val="0"/>
        <w:autoSpaceDN w:val="0"/>
        <w:adjustRightInd w:val="0"/>
        <w:spacing w:after="0" w:line="240" w:lineRule="auto"/>
        <w:rPr>
          <w:rFonts w:cstheme="minorHAnsi"/>
          <w:color w:val="000000"/>
        </w:rPr>
      </w:pPr>
      <w:r w:rsidRPr="00FE51B6">
        <w:rPr>
          <w:rFonts w:cstheme="minorHAnsi"/>
          <w:color w:val="000000"/>
        </w:rPr>
        <w:t>Face coverings should be washed after each shift.</w:t>
      </w:r>
    </w:p>
    <w:p w14:paraId="4D2270E9" w14:textId="1ACF283F" w:rsidR="00FE51B6" w:rsidRPr="00FE51B6" w:rsidRDefault="00FE51B6" w:rsidP="00FE51B6">
      <w:pPr>
        <w:pStyle w:val="ListParagraph"/>
        <w:numPr>
          <w:ilvl w:val="0"/>
          <w:numId w:val="392"/>
        </w:numPr>
        <w:autoSpaceDE w:val="0"/>
        <w:autoSpaceDN w:val="0"/>
        <w:adjustRightInd w:val="0"/>
        <w:spacing w:after="0" w:line="240" w:lineRule="auto"/>
        <w:rPr>
          <w:rFonts w:cstheme="minorHAnsi"/>
          <w:color w:val="000000"/>
        </w:rPr>
      </w:pPr>
      <w:r w:rsidRPr="00FE51B6">
        <w:rPr>
          <w:rFonts w:cstheme="minorHAnsi"/>
          <w:color w:val="000000"/>
        </w:rPr>
        <w:t>Ensure temporary or contract workers at the facility are also properly trained in COVID-19 prevention policies and have necessary PPE. Discuss these responsibilities ahead of time with organizations supplying temporary and/or contract workers.</w:t>
      </w:r>
    </w:p>
    <w:p w14:paraId="7228C373" w14:textId="58B26FCC" w:rsidR="002052AC" w:rsidRDefault="00FE51B6" w:rsidP="00FE51B6">
      <w:pPr>
        <w:pStyle w:val="ListParagraph"/>
        <w:numPr>
          <w:ilvl w:val="0"/>
          <w:numId w:val="392"/>
        </w:numPr>
        <w:autoSpaceDE w:val="0"/>
        <w:autoSpaceDN w:val="0"/>
        <w:adjustRightInd w:val="0"/>
        <w:spacing w:after="0" w:line="240" w:lineRule="auto"/>
        <w:rPr>
          <w:rFonts w:cstheme="minorHAnsi"/>
          <w:color w:val="000000"/>
        </w:rPr>
      </w:pPr>
      <w:r w:rsidRPr="00FE51B6">
        <w:rPr>
          <w:rFonts w:cstheme="minorHAnsi"/>
          <w:color w:val="000000"/>
        </w:rPr>
        <w:t>Information on employer or government-sponsored leave benefits the employee may be entitled to receive that would make it financially easier to stay at home. See additional information on government programs supporting sick leave and worker’s compensation for COVID-19, including employee’s sick leave rights under the Families First Coronavirus Response Act and employee’s rights to workers’ compensation benefits and presumption of the work-relatedness of</w:t>
      </w:r>
      <w:r w:rsidR="00E01F6A">
        <w:rPr>
          <w:rFonts w:cstheme="minorHAnsi"/>
          <w:color w:val="000000"/>
        </w:rPr>
        <w:t xml:space="preserve"> COVID-19.</w:t>
      </w:r>
    </w:p>
    <w:p w14:paraId="5077CB50" w14:textId="77777777" w:rsidR="00E01F6A" w:rsidRDefault="00E01F6A" w:rsidP="00E01F6A">
      <w:pPr>
        <w:pStyle w:val="ListParagraph"/>
        <w:autoSpaceDE w:val="0"/>
        <w:autoSpaceDN w:val="0"/>
        <w:adjustRightInd w:val="0"/>
        <w:spacing w:after="0" w:line="240" w:lineRule="auto"/>
        <w:rPr>
          <w:rFonts w:cstheme="minorHAnsi"/>
          <w:color w:val="000000"/>
        </w:rPr>
      </w:pPr>
    </w:p>
    <w:p w14:paraId="4CC17237" w14:textId="77777777" w:rsidR="007754DC" w:rsidRPr="007754DC" w:rsidRDefault="007754DC" w:rsidP="00E01F6A">
      <w:pPr>
        <w:pStyle w:val="Heading3"/>
      </w:pPr>
      <w:r w:rsidRPr="007754DC">
        <w:t xml:space="preserve">Individual Control Measures and Screening </w:t>
      </w:r>
    </w:p>
    <w:p w14:paraId="497A861A" w14:textId="77777777" w:rsidR="00E12830" w:rsidRPr="00656AAC" w:rsidRDefault="007754DC" w:rsidP="00360C28">
      <w:pPr>
        <w:pStyle w:val="ListParagraph"/>
        <w:numPr>
          <w:ilvl w:val="0"/>
          <w:numId w:val="393"/>
        </w:numPr>
        <w:autoSpaceDE w:val="0"/>
        <w:autoSpaceDN w:val="0"/>
        <w:adjustRightInd w:val="0"/>
        <w:spacing w:after="33" w:line="240" w:lineRule="auto"/>
        <w:rPr>
          <w:rFonts w:cstheme="minorHAnsi"/>
          <w:color w:val="000000"/>
        </w:rPr>
      </w:pPr>
      <w:r w:rsidRPr="00656AAC">
        <w:rPr>
          <w:rFonts w:cstheme="minorHAnsi"/>
          <w:color w:val="000000"/>
        </w:rPr>
        <w:t xml:space="preserve">Provide temperature and/or symptom screenings for all workers at the </w:t>
      </w:r>
      <w:r w:rsidR="00E12830" w:rsidRPr="00656AAC">
        <w:rPr>
          <w:rFonts w:cstheme="minorHAnsi"/>
          <w:color w:val="000000"/>
        </w:rPr>
        <w:t xml:space="preserve"> </w:t>
      </w:r>
      <w:r w:rsidRPr="00656AAC">
        <w:rPr>
          <w:rFonts w:cstheme="minorHAnsi"/>
          <w:color w:val="000000"/>
        </w:rPr>
        <w:t xml:space="preserve">beginning of their shift and any vendors, contractors, or other workers entering the establishment. Make sure the temperature/symptom screener avoids close contact with workers to the extent possible. Both screeners and employees should wear face coverings for the screening. </w:t>
      </w:r>
    </w:p>
    <w:p w14:paraId="46FE84C6" w14:textId="77777777" w:rsidR="00656AAC" w:rsidRPr="00656AAC" w:rsidRDefault="007754DC" w:rsidP="00360C28">
      <w:pPr>
        <w:pStyle w:val="ListParagraph"/>
        <w:numPr>
          <w:ilvl w:val="0"/>
          <w:numId w:val="393"/>
        </w:numPr>
        <w:autoSpaceDE w:val="0"/>
        <w:autoSpaceDN w:val="0"/>
        <w:adjustRightInd w:val="0"/>
        <w:spacing w:after="33" w:line="240" w:lineRule="auto"/>
        <w:rPr>
          <w:rFonts w:cstheme="minorHAnsi"/>
          <w:color w:val="000000"/>
        </w:rPr>
      </w:pPr>
      <w:r w:rsidRPr="00656AAC">
        <w:rPr>
          <w:rFonts w:cstheme="minorHAnsi"/>
          <w:color w:val="000000"/>
        </w:rPr>
        <w:t>If requiring self-screening at home, which is an appropriate alternative to providing it at the</w:t>
      </w:r>
      <w:r w:rsidR="00E12830" w:rsidRPr="00656AAC">
        <w:rPr>
          <w:rFonts w:cstheme="minorHAnsi"/>
          <w:color w:val="000000"/>
        </w:rPr>
        <w:t xml:space="preserve"> </w:t>
      </w:r>
      <w:r w:rsidRPr="00656AAC">
        <w:rPr>
          <w:rFonts w:cstheme="minorHAnsi"/>
          <w:color w:val="000000"/>
        </w:rPr>
        <w:t xml:space="preserve">establishment, ensure that screening was performed </w:t>
      </w:r>
      <w:r w:rsidRPr="00656AAC">
        <w:rPr>
          <w:rFonts w:cstheme="minorHAnsi"/>
        </w:rPr>
        <w:t xml:space="preserve">prior to the worker leaving the home for their shift and follows CDC guidelines, as described in the Topics for Employee Training section above. </w:t>
      </w:r>
    </w:p>
    <w:p w14:paraId="3D54345F" w14:textId="77777777" w:rsidR="00656AAC" w:rsidRPr="00656AAC" w:rsidRDefault="007754DC" w:rsidP="00360C28">
      <w:pPr>
        <w:pStyle w:val="ListParagraph"/>
        <w:numPr>
          <w:ilvl w:val="0"/>
          <w:numId w:val="393"/>
        </w:numPr>
        <w:autoSpaceDE w:val="0"/>
        <w:autoSpaceDN w:val="0"/>
        <w:adjustRightInd w:val="0"/>
        <w:spacing w:after="33" w:line="240" w:lineRule="auto"/>
        <w:rPr>
          <w:rFonts w:cstheme="minorHAnsi"/>
          <w:color w:val="000000"/>
        </w:rPr>
      </w:pPr>
      <w:r w:rsidRPr="00656AAC">
        <w:rPr>
          <w:rFonts w:cstheme="minorHAnsi"/>
        </w:rPr>
        <w:t xml:space="preserve">Encourage workers who are sick or exhibiting symptoms of COVID-19 to stay home. </w:t>
      </w:r>
    </w:p>
    <w:p w14:paraId="05BE3863" w14:textId="77777777" w:rsidR="00656AAC" w:rsidRPr="00656AAC" w:rsidRDefault="007754DC" w:rsidP="00360C28">
      <w:pPr>
        <w:pStyle w:val="ListParagraph"/>
        <w:numPr>
          <w:ilvl w:val="0"/>
          <w:numId w:val="393"/>
        </w:numPr>
        <w:autoSpaceDE w:val="0"/>
        <w:autoSpaceDN w:val="0"/>
        <w:adjustRightInd w:val="0"/>
        <w:spacing w:after="33" w:line="240" w:lineRule="auto"/>
        <w:rPr>
          <w:rFonts w:cstheme="minorHAnsi"/>
          <w:color w:val="000000"/>
        </w:rPr>
      </w:pPr>
      <w:r w:rsidRPr="00656AAC">
        <w:rPr>
          <w:rFonts w:cstheme="minorHAnsi"/>
        </w:rPr>
        <w:t xml:space="preserve">Employers should provide and ensure workers use all required protective equipment, including face coverings and gloves where necessary. </w:t>
      </w:r>
    </w:p>
    <w:p w14:paraId="0448539E" w14:textId="4229B49D" w:rsidR="007754DC" w:rsidRPr="00656AAC" w:rsidRDefault="007754DC" w:rsidP="00360C28">
      <w:pPr>
        <w:pStyle w:val="ListParagraph"/>
        <w:numPr>
          <w:ilvl w:val="0"/>
          <w:numId w:val="393"/>
        </w:numPr>
        <w:autoSpaceDE w:val="0"/>
        <w:autoSpaceDN w:val="0"/>
        <w:adjustRightInd w:val="0"/>
        <w:spacing w:after="33" w:line="240" w:lineRule="auto"/>
        <w:rPr>
          <w:rFonts w:cstheme="minorHAnsi"/>
          <w:color w:val="000000"/>
        </w:rPr>
      </w:pPr>
      <w:r w:rsidRPr="00656AAC">
        <w:rPr>
          <w:rFonts w:cstheme="minorHAnsi"/>
        </w:rPr>
        <w:t>Employers should consider where disposable glove use may be helpful to supplement frequent</w:t>
      </w:r>
      <w:r w:rsidR="00656AAC" w:rsidRPr="00656AAC">
        <w:rPr>
          <w:rFonts w:cstheme="minorHAnsi"/>
        </w:rPr>
        <w:t xml:space="preserve"> </w:t>
      </w:r>
      <w:r w:rsidRPr="00656AAC">
        <w:rPr>
          <w:rFonts w:cstheme="minorHAnsi"/>
        </w:rPr>
        <w:t xml:space="preserve">handwashing or use of hand sanitizer; examples are for workers who are screening others for symptoms or handling commonly touched items. </w:t>
      </w:r>
    </w:p>
    <w:p w14:paraId="7DC69D00" w14:textId="77777777" w:rsidR="00656AAC" w:rsidRPr="00656AAC" w:rsidRDefault="007754DC" w:rsidP="00360C28">
      <w:pPr>
        <w:pStyle w:val="ListParagraph"/>
        <w:numPr>
          <w:ilvl w:val="0"/>
          <w:numId w:val="393"/>
        </w:numPr>
        <w:autoSpaceDE w:val="0"/>
        <w:autoSpaceDN w:val="0"/>
        <w:adjustRightInd w:val="0"/>
        <w:spacing w:after="234" w:line="240" w:lineRule="auto"/>
        <w:rPr>
          <w:rFonts w:cstheme="minorHAnsi"/>
        </w:rPr>
      </w:pPr>
      <w:r w:rsidRPr="00656AAC">
        <w:rPr>
          <w:rFonts w:cstheme="minorHAnsi"/>
        </w:rPr>
        <w:t xml:space="preserve">Face coverings strongly recommended when employees are in the vicinity of others. Workers should have face coverings available and wear them when on-site, in breakrooms and offices or in a vehicle for work-related travel when traveling with others. Face coverings must not be shared. </w:t>
      </w:r>
    </w:p>
    <w:p w14:paraId="1891A0F8" w14:textId="7910EB79" w:rsidR="006F5A37" w:rsidRDefault="007754DC" w:rsidP="00360C28">
      <w:pPr>
        <w:pStyle w:val="ListParagraph"/>
        <w:numPr>
          <w:ilvl w:val="0"/>
          <w:numId w:val="393"/>
        </w:numPr>
        <w:autoSpaceDE w:val="0"/>
        <w:autoSpaceDN w:val="0"/>
        <w:adjustRightInd w:val="0"/>
        <w:spacing w:after="234" w:line="240" w:lineRule="auto"/>
        <w:rPr>
          <w:rFonts w:cstheme="minorHAnsi"/>
        </w:rPr>
      </w:pPr>
      <w:r w:rsidRPr="00656AAC">
        <w:rPr>
          <w:rFonts w:cstheme="minorHAnsi"/>
        </w:rPr>
        <w:t xml:space="preserve">Non-employees entering the jobsite should be restricted to only those classified as essential by management and they must complete a temperature and/or symptom screening before entering. Delivery drivers, vendors, and all others entering the facility are required to wear face coverings. </w:t>
      </w:r>
    </w:p>
    <w:p w14:paraId="19268402" w14:textId="77777777" w:rsidR="00EE41E9" w:rsidRPr="00EE41E9" w:rsidRDefault="00EE41E9" w:rsidP="00EE41E9">
      <w:pPr>
        <w:pStyle w:val="ListParagraph"/>
        <w:autoSpaceDE w:val="0"/>
        <w:autoSpaceDN w:val="0"/>
        <w:adjustRightInd w:val="0"/>
        <w:spacing w:after="234" w:line="240" w:lineRule="auto"/>
        <w:rPr>
          <w:rFonts w:cstheme="minorHAnsi"/>
        </w:rPr>
      </w:pPr>
    </w:p>
    <w:p w14:paraId="1AD75767" w14:textId="77777777" w:rsidR="001D1E31" w:rsidRPr="001D1E31" w:rsidRDefault="001D1E31" w:rsidP="00A3242F">
      <w:pPr>
        <w:pStyle w:val="Heading3"/>
      </w:pPr>
      <w:r w:rsidRPr="001D1E31">
        <w:t xml:space="preserve">Cleaning and Disinfecting Protocols </w:t>
      </w:r>
    </w:p>
    <w:p w14:paraId="2DE48E2F" w14:textId="77777777" w:rsidR="00D16AA0" w:rsidRPr="00D16AA0" w:rsidRDefault="001D1E31" w:rsidP="00360C28">
      <w:pPr>
        <w:pStyle w:val="ListParagraph"/>
        <w:numPr>
          <w:ilvl w:val="0"/>
          <w:numId w:val="394"/>
        </w:numPr>
        <w:autoSpaceDE w:val="0"/>
        <w:autoSpaceDN w:val="0"/>
        <w:adjustRightInd w:val="0"/>
        <w:spacing w:after="33" w:line="240" w:lineRule="auto"/>
        <w:rPr>
          <w:rFonts w:cstheme="minorHAnsi"/>
          <w:color w:val="000000"/>
        </w:rPr>
      </w:pPr>
      <w:r w:rsidRPr="00D16AA0">
        <w:rPr>
          <w:rFonts w:cstheme="minorHAnsi"/>
          <w:color w:val="000000"/>
        </w:rPr>
        <w:t xml:space="preserve">Perform thorough cleaning on high traffic areas such as break rooms, lunch areas, and changing areas, and areas of ingress and egress including, stairways and stairwells, handrails, elevators controls and frequently disinfect commonly used surfaces, including, doorknobs, toilets, handwashing facilities, etc. </w:t>
      </w:r>
    </w:p>
    <w:p w14:paraId="796B7A73" w14:textId="77777777" w:rsidR="00D16AA0" w:rsidRPr="00D16AA0" w:rsidRDefault="001D1E31" w:rsidP="00360C28">
      <w:pPr>
        <w:pStyle w:val="ListParagraph"/>
        <w:numPr>
          <w:ilvl w:val="0"/>
          <w:numId w:val="394"/>
        </w:numPr>
        <w:autoSpaceDE w:val="0"/>
        <w:autoSpaceDN w:val="0"/>
        <w:adjustRightInd w:val="0"/>
        <w:spacing w:after="33" w:line="240" w:lineRule="auto"/>
        <w:rPr>
          <w:rFonts w:cstheme="minorHAnsi"/>
          <w:color w:val="000000"/>
        </w:rPr>
      </w:pPr>
      <w:r w:rsidRPr="00D16AA0">
        <w:rPr>
          <w:rFonts w:cstheme="minorHAnsi"/>
          <w:color w:val="000000"/>
        </w:rPr>
        <w:t xml:space="preserve">Clean touchable surfaces between shifts or between users, whichever is more frequent, including but not limited to working surfaces, tools, handles and latches, and controls on stationary and mobile equipment, including surfaces in the cabs of all vehicles. </w:t>
      </w:r>
    </w:p>
    <w:p w14:paraId="6C5F7205" w14:textId="77777777" w:rsidR="00D16AA0" w:rsidRPr="00D16AA0" w:rsidRDefault="001D1E31" w:rsidP="00360C28">
      <w:pPr>
        <w:pStyle w:val="ListParagraph"/>
        <w:numPr>
          <w:ilvl w:val="0"/>
          <w:numId w:val="394"/>
        </w:numPr>
        <w:autoSpaceDE w:val="0"/>
        <w:autoSpaceDN w:val="0"/>
        <w:adjustRightInd w:val="0"/>
        <w:spacing w:after="33" w:line="240" w:lineRule="auto"/>
        <w:rPr>
          <w:rFonts w:cstheme="minorHAnsi"/>
          <w:color w:val="000000"/>
        </w:rPr>
      </w:pPr>
      <w:r w:rsidRPr="00D16AA0">
        <w:rPr>
          <w:rFonts w:cstheme="minorHAnsi"/>
          <w:color w:val="000000"/>
        </w:rPr>
        <w:t xml:space="preserve">Require workers to wash hands or use sanitizer between the use of shared equipment, such as workstation tools, radios, time clocks, mobilized carts, and other items and allow paid work time to do so. </w:t>
      </w:r>
    </w:p>
    <w:p w14:paraId="2D8F4BCD" w14:textId="77777777" w:rsidR="00D16AA0" w:rsidRPr="00D16AA0" w:rsidRDefault="001D1E31" w:rsidP="00360C28">
      <w:pPr>
        <w:pStyle w:val="ListParagraph"/>
        <w:numPr>
          <w:ilvl w:val="0"/>
          <w:numId w:val="394"/>
        </w:numPr>
        <w:autoSpaceDE w:val="0"/>
        <w:autoSpaceDN w:val="0"/>
        <w:adjustRightInd w:val="0"/>
        <w:spacing w:after="33" w:line="240" w:lineRule="auto"/>
        <w:rPr>
          <w:rFonts w:cstheme="minorHAnsi"/>
          <w:color w:val="000000"/>
        </w:rPr>
      </w:pPr>
      <w:r w:rsidRPr="00D16AA0">
        <w:rPr>
          <w:rFonts w:cstheme="minorHAnsi"/>
          <w:color w:val="000000"/>
        </w:rPr>
        <w:t xml:space="preserve">Require that employer-owned and controlled equipment, such as hard hats and any face shields, be sanitized at the end of each shift. Clean </w:t>
      </w:r>
      <w:r w:rsidR="00DD37EB" w:rsidRPr="00D16AA0">
        <w:rPr>
          <w:rFonts w:cstheme="minorHAnsi"/>
          <w:color w:val="000000"/>
        </w:rPr>
        <w:t xml:space="preserve">and disinfect the inside of the equipment, then the outside, then wash hands. </w:t>
      </w:r>
    </w:p>
    <w:p w14:paraId="39B9270C" w14:textId="77777777" w:rsidR="00D16AA0" w:rsidRPr="00D16AA0" w:rsidRDefault="00DD37EB" w:rsidP="00360C28">
      <w:pPr>
        <w:pStyle w:val="ListParagraph"/>
        <w:numPr>
          <w:ilvl w:val="0"/>
          <w:numId w:val="394"/>
        </w:numPr>
        <w:autoSpaceDE w:val="0"/>
        <w:autoSpaceDN w:val="0"/>
        <w:adjustRightInd w:val="0"/>
        <w:spacing w:after="33" w:line="240" w:lineRule="auto"/>
        <w:rPr>
          <w:rFonts w:cstheme="minorHAnsi"/>
          <w:color w:val="000000"/>
        </w:rPr>
      </w:pPr>
      <w:r w:rsidRPr="00D16AA0">
        <w:rPr>
          <w:rFonts w:cstheme="minorHAnsi"/>
          <w:color w:val="000000"/>
        </w:rPr>
        <w:t xml:space="preserve">Encourage workers who own their own hard hats to follow the same cleaning protocol and provide the proper cleaning and sanitation products. Allow paid work time to complete such cleaning. </w:t>
      </w:r>
    </w:p>
    <w:p w14:paraId="179B9A07" w14:textId="77777777" w:rsidR="00D16AA0" w:rsidRPr="00D16AA0" w:rsidRDefault="00DD37EB" w:rsidP="00360C28">
      <w:pPr>
        <w:pStyle w:val="ListParagraph"/>
        <w:numPr>
          <w:ilvl w:val="0"/>
          <w:numId w:val="394"/>
        </w:numPr>
        <w:autoSpaceDE w:val="0"/>
        <w:autoSpaceDN w:val="0"/>
        <w:adjustRightInd w:val="0"/>
        <w:spacing w:after="33" w:line="240" w:lineRule="auto"/>
        <w:rPr>
          <w:rFonts w:cstheme="minorHAnsi"/>
          <w:color w:val="000000"/>
        </w:rPr>
      </w:pPr>
      <w:r w:rsidRPr="00D16AA0">
        <w:rPr>
          <w:rFonts w:cstheme="minorHAnsi"/>
          <w:color w:val="000000"/>
        </w:rPr>
        <w:t xml:space="preserve">Avoid sharing phones, office supplies, other work tools, or handheld mobile communications equipment wherever possible. Individually-assigned peripheral equipment (keyboards, handsets, headsets, chairs, etc.) should be provided wherever possible. If necessary, clean and disinfect them before and after each use. Never share PPE. </w:t>
      </w:r>
    </w:p>
    <w:p w14:paraId="7E18044F" w14:textId="77777777" w:rsidR="00D16AA0" w:rsidRPr="00D16AA0" w:rsidRDefault="00DD37EB" w:rsidP="00360C28">
      <w:pPr>
        <w:pStyle w:val="ListParagraph"/>
        <w:numPr>
          <w:ilvl w:val="0"/>
          <w:numId w:val="394"/>
        </w:numPr>
        <w:autoSpaceDE w:val="0"/>
        <w:autoSpaceDN w:val="0"/>
        <w:adjustRightInd w:val="0"/>
        <w:spacing w:after="33" w:line="240" w:lineRule="auto"/>
        <w:rPr>
          <w:rFonts w:cstheme="minorHAnsi"/>
          <w:color w:val="000000"/>
        </w:rPr>
      </w:pPr>
      <w:r w:rsidRPr="00D16AA0">
        <w:rPr>
          <w:rFonts w:cstheme="minorHAnsi"/>
          <w:color w:val="000000"/>
        </w:rPr>
        <w:t xml:space="preserve">Provide time for workers to implement cleaning practices during their shift. Cleaning assignments should be assigned during working hours as part of the employee’s job duties. </w:t>
      </w:r>
    </w:p>
    <w:p w14:paraId="4B544AA8" w14:textId="77777777" w:rsidR="00D16AA0" w:rsidRPr="00D16AA0" w:rsidRDefault="00DD37EB" w:rsidP="00360C28">
      <w:pPr>
        <w:pStyle w:val="ListParagraph"/>
        <w:numPr>
          <w:ilvl w:val="0"/>
          <w:numId w:val="394"/>
        </w:numPr>
        <w:autoSpaceDE w:val="0"/>
        <w:autoSpaceDN w:val="0"/>
        <w:adjustRightInd w:val="0"/>
        <w:spacing w:after="33" w:line="240" w:lineRule="auto"/>
        <w:rPr>
          <w:rFonts w:cstheme="minorHAnsi"/>
          <w:color w:val="000000"/>
        </w:rPr>
      </w:pPr>
      <w:r w:rsidRPr="00D16AA0">
        <w:rPr>
          <w:rFonts w:cstheme="minorHAnsi"/>
          <w:color w:val="000000"/>
        </w:rPr>
        <w:t xml:space="preserve">Ensure that sanitary facilities stay operational and stocked at all times and provide additional soap, paper towels, and hand sanitizer when needed. </w:t>
      </w:r>
    </w:p>
    <w:p w14:paraId="7644AF86" w14:textId="77777777" w:rsidR="00D16AA0" w:rsidRPr="00D16AA0" w:rsidRDefault="00DD37EB" w:rsidP="00360C28">
      <w:pPr>
        <w:pStyle w:val="ListParagraph"/>
        <w:numPr>
          <w:ilvl w:val="0"/>
          <w:numId w:val="394"/>
        </w:numPr>
        <w:autoSpaceDE w:val="0"/>
        <w:autoSpaceDN w:val="0"/>
        <w:adjustRightInd w:val="0"/>
        <w:spacing w:after="33" w:line="240" w:lineRule="auto"/>
        <w:rPr>
          <w:rFonts w:cstheme="minorHAnsi"/>
          <w:color w:val="000000"/>
        </w:rPr>
      </w:pPr>
      <w:r w:rsidRPr="00D16AA0">
        <w:rPr>
          <w:rFonts w:cstheme="minorHAnsi"/>
          <w:color w:val="000000"/>
        </w:rPr>
        <w:t xml:space="preserve">Provide additional sanitary facilities (including portable toilets and handwashing stations) if feasible and necessary to maintain physical distancing during scheduled breaks. </w:t>
      </w:r>
    </w:p>
    <w:p w14:paraId="5277D89B" w14:textId="77777777" w:rsidR="00D16AA0" w:rsidRPr="00D16AA0" w:rsidRDefault="00DD37EB" w:rsidP="00360C28">
      <w:pPr>
        <w:pStyle w:val="ListParagraph"/>
        <w:numPr>
          <w:ilvl w:val="0"/>
          <w:numId w:val="394"/>
        </w:numPr>
        <w:autoSpaceDE w:val="0"/>
        <w:autoSpaceDN w:val="0"/>
        <w:adjustRightInd w:val="0"/>
        <w:spacing w:after="33" w:line="240" w:lineRule="auto"/>
        <w:rPr>
          <w:rFonts w:cstheme="minorHAnsi"/>
          <w:color w:val="000000"/>
        </w:rPr>
      </w:pPr>
      <w:r w:rsidRPr="00D16AA0">
        <w:rPr>
          <w:rFonts w:cstheme="minorHAnsi"/>
          <w:color w:val="000000"/>
        </w:rPr>
        <w:t xml:space="preserve">Install hands-free devices, if possible, including motion sensor sinks, soap dispensers, sanitizer dispensers, and paper towel dispensers. </w:t>
      </w:r>
    </w:p>
    <w:p w14:paraId="6C2965C7" w14:textId="77777777" w:rsidR="00D16AA0" w:rsidRPr="00D16AA0" w:rsidRDefault="00DD37EB" w:rsidP="00360C28">
      <w:pPr>
        <w:pStyle w:val="ListParagraph"/>
        <w:numPr>
          <w:ilvl w:val="0"/>
          <w:numId w:val="394"/>
        </w:numPr>
        <w:autoSpaceDE w:val="0"/>
        <w:autoSpaceDN w:val="0"/>
        <w:adjustRightInd w:val="0"/>
        <w:spacing w:after="33" w:line="240" w:lineRule="auto"/>
        <w:rPr>
          <w:rFonts w:cstheme="minorHAnsi"/>
          <w:color w:val="000000"/>
        </w:rPr>
      </w:pPr>
      <w:r w:rsidRPr="00D16AA0">
        <w:rPr>
          <w:rFonts w:cstheme="minorHAnsi"/>
          <w:color w:val="000000"/>
        </w:rPr>
        <w:t xml:space="preserve">When choosing cleaning chemicals, employers should use product approved for use against COVID-19 listed on the Environmental Protection Agency (EPA)-approved list and follow product instructions. Use disinfectant labels labeled to be effective against emerging viral pathogens, diluted household bleach solutions (5 tablespoons per gallon of water), or alcohol solutions with at least 70% alcohol that are appropriate for the surface. Provide employees training on manufacturer’s directions and Cal/OSHA requirements for safe use. Workers using cleaners or disinfectants should wear gloves as required by the product instructions. </w:t>
      </w:r>
    </w:p>
    <w:p w14:paraId="6BCAA550" w14:textId="2523DEDC" w:rsidR="00DD37EB" w:rsidRPr="00D16AA0" w:rsidRDefault="00DD37EB" w:rsidP="00360C28">
      <w:pPr>
        <w:pStyle w:val="ListParagraph"/>
        <w:numPr>
          <w:ilvl w:val="0"/>
          <w:numId w:val="394"/>
        </w:numPr>
        <w:autoSpaceDE w:val="0"/>
        <w:autoSpaceDN w:val="0"/>
        <w:adjustRightInd w:val="0"/>
        <w:spacing w:after="33" w:line="240" w:lineRule="auto"/>
        <w:rPr>
          <w:rFonts w:cstheme="minorHAnsi"/>
          <w:color w:val="000000"/>
        </w:rPr>
      </w:pPr>
      <w:r w:rsidRPr="00D16AA0">
        <w:rPr>
          <w:rFonts w:cstheme="minorHAnsi"/>
          <w:color w:val="000000"/>
        </w:rPr>
        <w:t xml:space="preserve">Consider installing portable high-efficiency air cleaners, upgrading the building or construction trailer’s air filters to the highest efficiency possible, and making other modifications to increase the quantity of outside air and ventilation in work and break areas. </w:t>
      </w:r>
    </w:p>
    <w:p w14:paraId="2748465F" w14:textId="77777777" w:rsidR="00D16AA0" w:rsidRDefault="00D16AA0" w:rsidP="00307B0E">
      <w:pPr>
        <w:autoSpaceDE w:val="0"/>
        <w:autoSpaceDN w:val="0"/>
        <w:adjustRightInd w:val="0"/>
        <w:spacing w:after="0" w:line="240" w:lineRule="auto"/>
        <w:rPr>
          <w:rFonts w:cstheme="minorHAnsi"/>
          <w:b/>
          <w:bCs/>
          <w:color w:val="000000"/>
        </w:rPr>
      </w:pPr>
    </w:p>
    <w:p w14:paraId="2B5136A9" w14:textId="0B32648E" w:rsidR="00307B0E" w:rsidRPr="00307B0E" w:rsidRDefault="00307B0E" w:rsidP="00EE41E9">
      <w:pPr>
        <w:pStyle w:val="Heading3"/>
      </w:pPr>
      <w:r w:rsidRPr="00307B0E">
        <w:t xml:space="preserve">Physical Distancing Guidelines </w:t>
      </w:r>
    </w:p>
    <w:p w14:paraId="2C05CE0E" w14:textId="77777777" w:rsidR="00D16AA0" w:rsidRPr="00D16AA0" w:rsidRDefault="00307B0E" w:rsidP="00360C28">
      <w:pPr>
        <w:pStyle w:val="ListParagraph"/>
        <w:numPr>
          <w:ilvl w:val="0"/>
          <w:numId w:val="395"/>
        </w:numPr>
        <w:autoSpaceDE w:val="0"/>
        <w:autoSpaceDN w:val="0"/>
        <w:adjustRightInd w:val="0"/>
        <w:spacing w:after="33" w:line="240" w:lineRule="auto"/>
        <w:rPr>
          <w:rFonts w:cstheme="minorHAnsi"/>
          <w:color w:val="000000"/>
        </w:rPr>
      </w:pPr>
      <w:r w:rsidRPr="00D16AA0">
        <w:rPr>
          <w:rFonts w:cstheme="minorHAnsi"/>
          <w:color w:val="000000"/>
        </w:rPr>
        <w:t>Implement measures to ensure physical distancing of at least six feet</w:t>
      </w:r>
      <w:r w:rsidR="00D16AA0" w:rsidRPr="00D16AA0">
        <w:rPr>
          <w:rFonts w:cstheme="minorHAnsi"/>
          <w:color w:val="000000"/>
        </w:rPr>
        <w:t xml:space="preserve"> </w:t>
      </w:r>
      <w:r w:rsidRPr="00D16AA0">
        <w:rPr>
          <w:rFonts w:cstheme="minorHAnsi"/>
          <w:color w:val="000000"/>
        </w:rPr>
        <w:t xml:space="preserve">between workers. These can include use of physical partitions or visual cues (e.g., floor markings or signs to indicate to where workers should stand). Reassign personal staging areas to increase distance between employees. Designate separate entrance and exits and post signage to this effect. </w:t>
      </w:r>
    </w:p>
    <w:p w14:paraId="76D096F3" w14:textId="77777777" w:rsidR="00D16AA0" w:rsidRPr="00D16AA0" w:rsidRDefault="00307B0E" w:rsidP="00360C28">
      <w:pPr>
        <w:pStyle w:val="ListParagraph"/>
        <w:numPr>
          <w:ilvl w:val="0"/>
          <w:numId w:val="395"/>
        </w:numPr>
        <w:autoSpaceDE w:val="0"/>
        <w:autoSpaceDN w:val="0"/>
        <w:adjustRightInd w:val="0"/>
        <w:spacing w:after="33" w:line="240" w:lineRule="auto"/>
        <w:rPr>
          <w:rFonts w:cstheme="minorHAnsi"/>
          <w:color w:val="000000"/>
        </w:rPr>
      </w:pPr>
      <w:r w:rsidRPr="00D16AA0">
        <w:rPr>
          <w:rFonts w:cstheme="minorHAnsi"/>
          <w:color w:val="000000"/>
        </w:rPr>
        <w:t xml:space="preserve">Adjust on-site meetings to ensure physical distance and instead implement smaller individual safety meetings at the jobsite to maintain physical distancing guidelines. Transition other meetings and interviews to phone or digital platforms or hold outside or in a space allowing for at least six feet of physical distance between employees. </w:t>
      </w:r>
    </w:p>
    <w:p w14:paraId="0D8F85B1" w14:textId="77777777" w:rsidR="00D16AA0" w:rsidRPr="00D16AA0" w:rsidRDefault="00307B0E" w:rsidP="00360C28">
      <w:pPr>
        <w:pStyle w:val="ListParagraph"/>
        <w:numPr>
          <w:ilvl w:val="0"/>
          <w:numId w:val="395"/>
        </w:numPr>
        <w:autoSpaceDE w:val="0"/>
        <w:autoSpaceDN w:val="0"/>
        <w:adjustRightInd w:val="0"/>
        <w:spacing w:after="33" w:line="240" w:lineRule="auto"/>
        <w:rPr>
          <w:rFonts w:cstheme="minorHAnsi"/>
          <w:color w:val="000000"/>
        </w:rPr>
      </w:pPr>
      <w:r w:rsidRPr="00D16AA0">
        <w:rPr>
          <w:rFonts w:cstheme="minorHAnsi"/>
          <w:color w:val="000000"/>
        </w:rPr>
        <w:t xml:space="preserve">Consider offering workers who request modified duties options that minimize their contact with customers and other employees (e.g., managing inventory rather than working as a cashier or managing administrative needs through telework). </w:t>
      </w:r>
    </w:p>
    <w:p w14:paraId="7505AB6B" w14:textId="77777777" w:rsidR="00D16AA0" w:rsidRPr="00D16AA0" w:rsidRDefault="00307B0E" w:rsidP="00360C28">
      <w:pPr>
        <w:pStyle w:val="ListParagraph"/>
        <w:numPr>
          <w:ilvl w:val="0"/>
          <w:numId w:val="395"/>
        </w:numPr>
        <w:autoSpaceDE w:val="0"/>
        <w:autoSpaceDN w:val="0"/>
        <w:adjustRightInd w:val="0"/>
        <w:spacing w:after="33" w:line="240" w:lineRule="auto"/>
        <w:rPr>
          <w:rFonts w:cstheme="minorHAnsi"/>
          <w:color w:val="000000"/>
        </w:rPr>
      </w:pPr>
      <w:r w:rsidRPr="00D16AA0">
        <w:rPr>
          <w:rFonts w:cstheme="minorHAnsi"/>
          <w:color w:val="000000"/>
        </w:rPr>
        <w:t xml:space="preserve">Utilize work practices, when feasible and necessary, to limit the number of workers on the jobsite at one time. This may include scheduling (e.g. staggering shift start/end times) or rotating crew access to a designated area during a shift. Stage the jobsite to stagger work and limit overlap of work crews. Place additional limitations on the number of workers in enclosed areas, where six feet of separation may not be sufficient to limit transmission of the virus. </w:t>
      </w:r>
    </w:p>
    <w:p w14:paraId="4CF1F67A" w14:textId="77777777" w:rsidR="00D16AA0" w:rsidRPr="00D16AA0" w:rsidRDefault="00307B0E" w:rsidP="00360C28">
      <w:pPr>
        <w:pStyle w:val="ListParagraph"/>
        <w:numPr>
          <w:ilvl w:val="0"/>
          <w:numId w:val="395"/>
        </w:numPr>
        <w:autoSpaceDE w:val="0"/>
        <w:autoSpaceDN w:val="0"/>
        <w:adjustRightInd w:val="0"/>
        <w:spacing w:after="33" w:line="240" w:lineRule="auto"/>
        <w:rPr>
          <w:rFonts w:cstheme="minorHAnsi"/>
          <w:color w:val="000000"/>
        </w:rPr>
      </w:pPr>
      <w:r w:rsidRPr="00D16AA0">
        <w:rPr>
          <w:rFonts w:cstheme="minorHAnsi"/>
          <w:color w:val="000000"/>
        </w:rPr>
        <w:t xml:space="preserve">Stagger employee breaks, within compliance with wage and hour regulations, to maintain physical distancing protocols. </w:t>
      </w:r>
    </w:p>
    <w:p w14:paraId="4B8C21CD" w14:textId="77777777" w:rsidR="00D16AA0" w:rsidRPr="00D16AA0" w:rsidRDefault="00307B0E" w:rsidP="00360C28">
      <w:pPr>
        <w:pStyle w:val="ListParagraph"/>
        <w:numPr>
          <w:ilvl w:val="0"/>
          <w:numId w:val="395"/>
        </w:numPr>
        <w:autoSpaceDE w:val="0"/>
        <w:autoSpaceDN w:val="0"/>
        <w:adjustRightInd w:val="0"/>
        <w:spacing w:after="33" w:line="240" w:lineRule="auto"/>
        <w:rPr>
          <w:rFonts w:cstheme="minorHAnsi"/>
          <w:color w:val="000000"/>
        </w:rPr>
      </w:pPr>
      <w:r w:rsidRPr="00D16AA0">
        <w:rPr>
          <w:rFonts w:cstheme="minorHAnsi"/>
          <w:color w:val="000000"/>
        </w:rPr>
        <w:t xml:space="preserve">Close breakrooms, use barriers, or increase distance between tables/chairs to separate workers and discourage congregating during breaks. Where possible, create outdoor break areas with shade covers and seating that ensures physical distancing. </w:t>
      </w:r>
    </w:p>
    <w:p w14:paraId="0BED8E2B" w14:textId="77777777" w:rsidR="00D16AA0" w:rsidRPr="00D16AA0" w:rsidRDefault="00307B0E" w:rsidP="00360C28">
      <w:pPr>
        <w:pStyle w:val="ListParagraph"/>
        <w:numPr>
          <w:ilvl w:val="0"/>
          <w:numId w:val="395"/>
        </w:numPr>
        <w:autoSpaceDE w:val="0"/>
        <w:autoSpaceDN w:val="0"/>
        <w:adjustRightInd w:val="0"/>
        <w:spacing w:after="33" w:line="240" w:lineRule="auto"/>
        <w:rPr>
          <w:rFonts w:cstheme="minorHAnsi"/>
          <w:color w:val="000000"/>
        </w:rPr>
      </w:pPr>
      <w:r w:rsidRPr="00D16AA0">
        <w:rPr>
          <w:rFonts w:cstheme="minorHAnsi"/>
          <w:color w:val="000000"/>
        </w:rPr>
        <w:t xml:space="preserve">Workers should consider bringing a lunch made at home or purchase take out or delivery where available as long as they can avoid congested areas. </w:t>
      </w:r>
    </w:p>
    <w:p w14:paraId="422A5BA2" w14:textId="77777777" w:rsidR="00D16AA0" w:rsidRPr="00D16AA0" w:rsidRDefault="00307B0E" w:rsidP="00360C28">
      <w:pPr>
        <w:pStyle w:val="ListParagraph"/>
        <w:numPr>
          <w:ilvl w:val="0"/>
          <w:numId w:val="395"/>
        </w:numPr>
        <w:autoSpaceDE w:val="0"/>
        <w:autoSpaceDN w:val="0"/>
        <w:adjustRightInd w:val="0"/>
        <w:spacing w:after="33" w:line="240" w:lineRule="auto"/>
        <w:rPr>
          <w:rFonts w:cstheme="minorHAnsi"/>
          <w:color w:val="000000"/>
        </w:rPr>
      </w:pPr>
      <w:r w:rsidRPr="00D16AA0">
        <w:rPr>
          <w:rFonts w:cstheme="minorHAnsi"/>
          <w:color w:val="000000"/>
        </w:rPr>
        <w:t xml:space="preserve">Use the following hierarchy to prevent transmission of COVID-19 in production and other work areas: engineering controls, administrative controls, and PPE. </w:t>
      </w:r>
    </w:p>
    <w:p w14:paraId="32A2A2B3" w14:textId="77777777" w:rsidR="00D16AA0" w:rsidRPr="00D16AA0" w:rsidRDefault="00A3242F" w:rsidP="00360C28">
      <w:pPr>
        <w:pStyle w:val="ListParagraph"/>
        <w:numPr>
          <w:ilvl w:val="1"/>
          <w:numId w:val="395"/>
        </w:numPr>
        <w:autoSpaceDE w:val="0"/>
        <w:autoSpaceDN w:val="0"/>
        <w:adjustRightInd w:val="0"/>
        <w:spacing w:after="33" w:line="240" w:lineRule="auto"/>
        <w:rPr>
          <w:rFonts w:cstheme="minorHAnsi"/>
          <w:color w:val="000000"/>
        </w:rPr>
      </w:pPr>
      <w:r w:rsidRPr="00D16AA0">
        <w:rPr>
          <w:rFonts w:cstheme="minorHAnsi"/>
          <w:color w:val="000000"/>
        </w:rPr>
        <w:t xml:space="preserve">Engineering controls include creating physical or spatial barriers between employees such as Plexiglas or other sturdy and impermeable partitions. Where appropriate, install such barriers in offices to create separation between workers. </w:t>
      </w:r>
    </w:p>
    <w:p w14:paraId="4972BA71" w14:textId="77777777" w:rsidR="00D16AA0" w:rsidRPr="00D16AA0" w:rsidRDefault="00A3242F" w:rsidP="00360C28">
      <w:pPr>
        <w:pStyle w:val="ListParagraph"/>
        <w:numPr>
          <w:ilvl w:val="1"/>
          <w:numId w:val="395"/>
        </w:numPr>
        <w:autoSpaceDE w:val="0"/>
        <w:autoSpaceDN w:val="0"/>
        <w:adjustRightInd w:val="0"/>
        <w:spacing w:after="33" w:line="240" w:lineRule="auto"/>
        <w:rPr>
          <w:rFonts w:cstheme="minorHAnsi"/>
          <w:color w:val="000000"/>
        </w:rPr>
      </w:pPr>
      <w:r w:rsidRPr="00D16AA0">
        <w:rPr>
          <w:rFonts w:cstheme="minorHAnsi"/>
          <w:color w:val="000000"/>
        </w:rPr>
        <w:t xml:space="preserve">Administrative controls include slowing operations and increasing shifts, within safety requirements, and ensuring adequate time for proper cleaning and disinfection protocols. </w:t>
      </w:r>
    </w:p>
    <w:p w14:paraId="40EB03DF" w14:textId="1686B8F8" w:rsidR="00A3242F" w:rsidRPr="00D16AA0" w:rsidRDefault="00A3242F" w:rsidP="00360C28">
      <w:pPr>
        <w:pStyle w:val="ListParagraph"/>
        <w:numPr>
          <w:ilvl w:val="1"/>
          <w:numId w:val="395"/>
        </w:numPr>
        <w:autoSpaceDE w:val="0"/>
        <w:autoSpaceDN w:val="0"/>
        <w:adjustRightInd w:val="0"/>
        <w:spacing w:after="33" w:line="240" w:lineRule="auto"/>
        <w:rPr>
          <w:rFonts w:cstheme="minorHAnsi"/>
          <w:color w:val="000000"/>
        </w:rPr>
      </w:pPr>
      <w:r w:rsidRPr="00D16AA0">
        <w:rPr>
          <w:rFonts w:cstheme="minorHAnsi"/>
          <w:color w:val="000000"/>
        </w:rPr>
        <w:t xml:space="preserve">PPE includes face shields, respiratory protection, and impermeable gloves. Note that some equipment such as some disposable face shields and N95 respirators are prioritized for health care workers. If those are in use, consider changing to reusable elastomeric respirators to conserve supplies for healthcare facilities. </w:t>
      </w:r>
    </w:p>
    <w:p w14:paraId="13004E11" w14:textId="77777777" w:rsidR="00A3242F" w:rsidRPr="00A3242F" w:rsidRDefault="00A3242F" w:rsidP="00360C28">
      <w:pPr>
        <w:numPr>
          <w:ilvl w:val="1"/>
          <w:numId w:val="395"/>
        </w:numPr>
        <w:autoSpaceDE w:val="0"/>
        <w:autoSpaceDN w:val="0"/>
        <w:adjustRightInd w:val="0"/>
        <w:spacing w:after="0" w:line="240" w:lineRule="auto"/>
        <w:rPr>
          <w:rFonts w:ascii="Courier New" w:hAnsi="Courier New" w:cs="Courier New"/>
          <w:color w:val="000000"/>
          <w:sz w:val="23"/>
          <w:szCs w:val="23"/>
        </w:rPr>
      </w:pPr>
    </w:p>
    <w:p w14:paraId="067283E5" w14:textId="77777777" w:rsidR="002052AC" w:rsidRPr="00E01F6A" w:rsidRDefault="002052AC" w:rsidP="00320EDA">
      <w:pPr>
        <w:pStyle w:val="ListParagraph"/>
        <w:autoSpaceDE w:val="0"/>
        <w:autoSpaceDN w:val="0"/>
        <w:adjustRightInd w:val="0"/>
        <w:spacing w:after="0" w:line="240" w:lineRule="auto"/>
        <w:ind w:left="0"/>
        <w:rPr>
          <w:rFonts w:cstheme="minorHAnsi"/>
          <w:color w:val="000000"/>
        </w:rPr>
      </w:pPr>
    </w:p>
    <w:p w14:paraId="4A2A638E" w14:textId="7E7CA13D" w:rsidR="00FF4742" w:rsidRDefault="00FF4742" w:rsidP="00AD6F70">
      <w:pPr>
        <w:pStyle w:val="ListParagraph"/>
        <w:autoSpaceDE w:val="0"/>
        <w:autoSpaceDN w:val="0"/>
        <w:adjustRightInd w:val="0"/>
        <w:spacing w:after="0" w:line="240" w:lineRule="auto"/>
        <w:rPr>
          <w:rFonts w:cstheme="minorHAnsi"/>
          <w:color w:val="000000"/>
        </w:rPr>
      </w:pPr>
    </w:p>
    <w:p w14:paraId="168F364B" w14:textId="77777777" w:rsidR="0088166F" w:rsidRDefault="0088166F">
      <w:pPr>
        <w:rPr>
          <w:rFonts w:eastAsiaTheme="majorEastAsia" w:cstheme="majorBidi"/>
          <w:b/>
          <w:bCs/>
          <w:color w:val="002060"/>
        </w:rPr>
      </w:pPr>
      <w:r>
        <w:br w:type="page"/>
      </w:r>
    </w:p>
    <w:p w14:paraId="0E906821" w14:textId="58177277" w:rsidR="00B656DF" w:rsidRPr="00B656DF" w:rsidRDefault="00EE0E13" w:rsidP="00EE0E13">
      <w:pPr>
        <w:pStyle w:val="Heading3"/>
      </w:pPr>
      <w:r>
        <w:t>Checklist</w:t>
      </w:r>
    </w:p>
    <w:p w14:paraId="54F761ED" w14:textId="6C8ADFF9" w:rsidR="00B656DF" w:rsidRDefault="00B656DF" w:rsidP="00B656DF">
      <w:pPr>
        <w:autoSpaceDE w:val="0"/>
        <w:autoSpaceDN w:val="0"/>
        <w:adjustRightInd w:val="0"/>
        <w:spacing w:after="0" w:line="240" w:lineRule="auto"/>
        <w:rPr>
          <w:rFonts w:cstheme="minorHAnsi"/>
          <w:color w:val="000000"/>
        </w:rPr>
      </w:pPr>
      <w:r w:rsidRPr="00B656DF">
        <w:rPr>
          <w:rFonts w:cstheme="minorHAnsi"/>
          <w:color w:val="000000"/>
          <w:sz w:val="24"/>
          <w:szCs w:val="24"/>
        </w:rPr>
        <w:t xml:space="preserve"> </w:t>
      </w:r>
      <w:r w:rsidRPr="00B656DF">
        <w:rPr>
          <w:rFonts w:cstheme="minorHAnsi"/>
          <w:color w:val="000000"/>
        </w:rPr>
        <w:t xml:space="preserve">This checklist is intended to help construction employers implement their plan to prevent the spread of COVID-19 in the workplace and is supplemental to the Guidance for Construction Employers. This checklist is a summary and contains shorthand for some parts of the guidance; familiarize yourself with the guidance before using this checklist. </w:t>
      </w:r>
    </w:p>
    <w:p w14:paraId="26BF39A0" w14:textId="77777777" w:rsidR="008D0857" w:rsidRPr="00B656DF" w:rsidRDefault="008D0857" w:rsidP="00B656DF">
      <w:pPr>
        <w:autoSpaceDE w:val="0"/>
        <w:autoSpaceDN w:val="0"/>
        <w:adjustRightInd w:val="0"/>
        <w:spacing w:after="0" w:line="240" w:lineRule="auto"/>
        <w:rPr>
          <w:rFonts w:cstheme="minorHAnsi"/>
          <w:color w:val="000000"/>
        </w:rPr>
      </w:pPr>
    </w:p>
    <w:tbl>
      <w:tblPr>
        <w:tblStyle w:val="TableGrid"/>
        <w:tblW w:w="0" w:type="auto"/>
        <w:tblLook w:val="04A0" w:firstRow="1" w:lastRow="0" w:firstColumn="1" w:lastColumn="0" w:noHBand="0" w:noVBand="1"/>
      </w:tblPr>
      <w:tblGrid>
        <w:gridCol w:w="9350"/>
      </w:tblGrid>
      <w:tr w:rsidR="008D0857" w:rsidRPr="00B656DF" w14:paraId="11ABB4F3" w14:textId="77777777" w:rsidTr="0088166F">
        <w:tc>
          <w:tcPr>
            <w:tcW w:w="9350" w:type="dxa"/>
            <w:shd w:val="clear" w:color="auto" w:fill="DAEEF3" w:themeFill="accent5" w:themeFillTint="33"/>
          </w:tcPr>
          <w:p w14:paraId="3A7766B3" w14:textId="77777777" w:rsidR="008D0857" w:rsidRPr="003B4CD7" w:rsidRDefault="008D0857" w:rsidP="005F568C">
            <w:pPr>
              <w:autoSpaceDE w:val="0"/>
              <w:autoSpaceDN w:val="0"/>
              <w:adjustRightInd w:val="0"/>
              <w:rPr>
                <w:rFonts w:cstheme="minorHAnsi"/>
                <w:color w:val="000000"/>
              </w:rPr>
            </w:pPr>
            <w:r w:rsidRPr="00B656DF">
              <w:rPr>
                <w:rFonts w:cstheme="minorHAnsi"/>
                <w:b/>
                <w:bCs/>
                <w:color w:val="000000"/>
                <w:sz w:val="24"/>
                <w:szCs w:val="24"/>
              </w:rPr>
              <w:t xml:space="preserve">Contents of Written Worksite Specific Plan </w:t>
            </w:r>
          </w:p>
        </w:tc>
      </w:tr>
      <w:tr w:rsidR="008D0857" w:rsidRPr="00B656DF" w14:paraId="38877DD1" w14:textId="77777777" w:rsidTr="008D0857">
        <w:tc>
          <w:tcPr>
            <w:tcW w:w="9350" w:type="dxa"/>
          </w:tcPr>
          <w:p w14:paraId="0349928B" w14:textId="1E85016D" w:rsidR="008D0857" w:rsidRPr="003B4CD7" w:rsidRDefault="003B4CD7" w:rsidP="005F568C">
            <w:pPr>
              <w:autoSpaceDE w:val="0"/>
              <w:autoSpaceDN w:val="0"/>
              <w:adjustRightInd w:val="0"/>
              <w:spacing w:after="58"/>
              <w:rPr>
                <w:rFonts w:cstheme="minorHAnsi"/>
                <w:color w:val="000000"/>
              </w:rPr>
            </w:pPr>
            <w:r>
              <w:rPr>
                <w:rFonts w:cstheme="minorHAnsi"/>
                <w:color w:val="000000"/>
              </w:rPr>
              <w:t xml:space="preserve">□ </w:t>
            </w:r>
            <w:r w:rsidR="008D0857" w:rsidRPr="00B656DF">
              <w:rPr>
                <w:rFonts w:cstheme="minorHAnsi"/>
                <w:color w:val="000000"/>
              </w:rPr>
              <w:t xml:space="preserve">The person(s) responsible for implementing the plan. </w:t>
            </w:r>
          </w:p>
        </w:tc>
      </w:tr>
      <w:tr w:rsidR="008D0857" w:rsidRPr="00B656DF" w14:paraId="34D4D0CB" w14:textId="77777777" w:rsidTr="0088166F">
        <w:tc>
          <w:tcPr>
            <w:tcW w:w="9350" w:type="dxa"/>
            <w:shd w:val="clear" w:color="auto" w:fill="EEECE1" w:themeFill="background2"/>
          </w:tcPr>
          <w:p w14:paraId="40F291EC" w14:textId="716171C6" w:rsidR="008D0857" w:rsidRPr="003B4CD7" w:rsidRDefault="003B4CD7" w:rsidP="005F568C">
            <w:pPr>
              <w:autoSpaceDE w:val="0"/>
              <w:autoSpaceDN w:val="0"/>
              <w:adjustRightInd w:val="0"/>
              <w:spacing w:after="58"/>
              <w:rPr>
                <w:rFonts w:cstheme="minorHAnsi"/>
                <w:color w:val="000000"/>
              </w:rPr>
            </w:pPr>
            <w:r>
              <w:rPr>
                <w:rFonts w:cstheme="minorHAnsi"/>
                <w:color w:val="000000"/>
              </w:rPr>
              <w:t xml:space="preserve">□ </w:t>
            </w:r>
            <w:r w:rsidR="008D0857" w:rsidRPr="00B656DF">
              <w:rPr>
                <w:rFonts w:cstheme="minorHAnsi"/>
                <w:color w:val="000000"/>
              </w:rPr>
              <w:t xml:space="preserve">A risk assessment and the measures that will be taken to prevent spread of the virus. </w:t>
            </w:r>
          </w:p>
        </w:tc>
      </w:tr>
      <w:tr w:rsidR="008D0857" w:rsidRPr="00B656DF" w14:paraId="2DCC5828" w14:textId="77777777" w:rsidTr="008D0857">
        <w:tc>
          <w:tcPr>
            <w:tcW w:w="9350" w:type="dxa"/>
          </w:tcPr>
          <w:p w14:paraId="635ACF37" w14:textId="0FCD6FEF" w:rsidR="008D0857" w:rsidRPr="003B4CD7" w:rsidRDefault="003B4CD7" w:rsidP="005F568C">
            <w:pPr>
              <w:autoSpaceDE w:val="0"/>
              <w:autoSpaceDN w:val="0"/>
              <w:adjustRightInd w:val="0"/>
              <w:spacing w:after="58"/>
              <w:rPr>
                <w:rFonts w:cstheme="minorHAnsi"/>
                <w:color w:val="000000"/>
              </w:rPr>
            </w:pPr>
            <w:r>
              <w:rPr>
                <w:rFonts w:cstheme="minorHAnsi"/>
                <w:color w:val="000000"/>
              </w:rPr>
              <w:t xml:space="preserve">□ </w:t>
            </w:r>
            <w:r w:rsidR="008D0857" w:rsidRPr="00B656DF">
              <w:rPr>
                <w:rFonts w:cstheme="minorHAnsi"/>
                <w:color w:val="000000"/>
              </w:rPr>
              <w:t xml:space="preserve">Training and communication with employees and employee representatives on the plan. </w:t>
            </w:r>
          </w:p>
        </w:tc>
      </w:tr>
      <w:tr w:rsidR="008D0857" w:rsidRPr="00B656DF" w14:paraId="381BF64C" w14:textId="77777777" w:rsidTr="0088166F">
        <w:tc>
          <w:tcPr>
            <w:tcW w:w="9350" w:type="dxa"/>
            <w:shd w:val="clear" w:color="auto" w:fill="EEECE1" w:themeFill="background2"/>
          </w:tcPr>
          <w:p w14:paraId="135ED4F2" w14:textId="12B2209B" w:rsidR="008D0857" w:rsidRPr="003B4CD7" w:rsidRDefault="003B4CD7" w:rsidP="005F568C">
            <w:pPr>
              <w:autoSpaceDE w:val="0"/>
              <w:autoSpaceDN w:val="0"/>
              <w:adjustRightInd w:val="0"/>
              <w:spacing w:after="58"/>
              <w:rPr>
                <w:rFonts w:cstheme="minorHAnsi"/>
                <w:color w:val="000000"/>
              </w:rPr>
            </w:pPr>
            <w:r>
              <w:rPr>
                <w:rFonts w:cstheme="minorHAnsi"/>
                <w:color w:val="000000"/>
              </w:rPr>
              <w:t xml:space="preserve">□ </w:t>
            </w:r>
            <w:r w:rsidR="008D0857" w:rsidRPr="00B656DF">
              <w:rPr>
                <w:rFonts w:cstheme="minorHAnsi"/>
                <w:color w:val="000000"/>
              </w:rPr>
              <w:t xml:space="preserve">A process to check for compliance and to document and correct deficiencies. </w:t>
            </w:r>
          </w:p>
        </w:tc>
      </w:tr>
      <w:tr w:rsidR="008D0857" w:rsidRPr="00B656DF" w14:paraId="454DA1D3" w14:textId="77777777" w:rsidTr="008D0857">
        <w:tc>
          <w:tcPr>
            <w:tcW w:w="9350" w:type="dxa"/>
          </w:tcPr>
          <w:p w14:paraId="23C485CC" w14:textId="5D5F787D" w:rsidR="008D0857" w:rsidRPr="003B4CD7" w:rsidRDefault="003B4CD7" w:rsidP="005F568C">
            <w:pPr>
              <w:autoSpaceDE w:val="0"/>
              <w:autoSpaceDN w:val="0"/>
              <w:adjustRightInd w:val="0"/>
              <w:spacing w:after="58"/>
              <w:rPr>
                <w:rFonts w:cstheme="minorHAnsi"/>
                <w:color w:val="000000"/>
              </w:rPr>
            </w:pPr>
            <w:r>
              <w:rPr>
                <w:rFonts w:cstheme="minorHAnsi"/>
                <w:color w:val="000000"/>
              </w:rPr>
              <w:t xml:space="preserve">□ </w:t>
            </w:r>
            <w:r w:rsidR="008D0857" w:rsidRPr="00B656DF">
              <w:rPr>
                <w:rFonts w:cstheme="minorHAnsi"/>
                <w:color w:val="000000"/>
              </w:rPr>
              <w:t xml:space="preserve">A process to investigate COVID-cases, alert the local health department, and identify and isolate close workplace contacts of infected employees until they are tested. </w:t>
            </w:r>
          </w:p>
        </w:tc>
      </w:tr>
      <w:tr w:rsidR="008D0857" w:rsidRPr="00B656DF" w14:paraId="6D18923F" w14:textId="77777777" w:rsidTr="0088166F">
        <w:tc>
          <w:tcPr>
            <w:tcW w:w="9350" w:type="dxa"/>
            <w:shd w:val="clear" w:color="auto" w:fill="EEECE1" w:themeFill="background2"/>
          </w:tcPr>
          <w:p w14:paraId="4E45F6C4" w14:textId="7D42B37E" w:rsidR="008D0857" w:rsidRPr="003B4CD7" w:rsidRDefault="003B4CD7" w:rsidP="005F568C">
            <w:pPr>
              <w:autoSpaceDE w:val="0"/>
              <w:autoSpaceDN w:val="0"/>
              <w:adjustRightInd w:val="0"/>
              <w:rPr>
                <w:rFonts w:cstheme="minorHAnsi"/>
                <w:color w:val="000000"/>
              </w:rPr>
            </w:pPr>
            <w:r>
              <w:rPr>
                <w:rFonts w:cstheme="minorHAnsi"/>
                <w:color w:val="000000"/>
              </w:rPr>
              <w:t xml:space="preserve">□ </w:t>
            </w:r>
            <w:r w:rsidR="008D0857" w:rsidRPr="00B656DF">
              <w:rPr>
                <w:rFonts w:cstheme="minorHAnsi"/>
                <w:color w:val="000000"/>
              </w:rPr>
              <w:t xml:space="preserve">Update the plan as necessary to prevent further cases. </w:t>
            </w:r>
          </w:p>
        </w:tc>
      </w:tr>
      <w:tr w:rsidR="008D0857" w:rsidRPr="00B656DF" w14:paraId="396407FF" w14:textId="77777777" w:rsidTr="0088166F">
        <w:tc>
          <w:tcPr>
            <w:tcW w:w="9350" w:type="dxa"/>
            <w:shd w:val="clear" w:color="auto" w:fill="DAEEF3" w:themeFill="accent5" w:themeFillTint="33"/>
          </w:tcPr>
          <w:p w14:paraId="5CAB7994" w14:textId="77777777" w:rsidR="008D0857" w:rsidRPr="0088166F" w:rsidRDefault="008D0857" w:rsidP="005F568C">
            <w:pPr>
              <w:autoSpaceDE w:val="0"/>
              <w:autoSpaceDN w:val="0"/>
              <w:adjustRightInd w:val="0"/>
              <w:rPr>
                <w:rFonts w:cstheme="minorHAnsi"/>
                <w:color w:val="000000"/>
                <w:sz w:val="24"/>
                <w:szCs w:val="24"/>
              </w:rPr>
            </w:pPr>
            <w:r w:rsidRPr="00B656DF">
              <w:rPr>
                <w:rFonts w:cstheme="minorHAnsi"/>
                <w:b/>
                <w:bCs/>
                <w:color w:val="000000"/>
                <w:sz w:val="24"/>
                <w:szCs w:val="24"/>
              </w:rPr>
              <w:t xml:space="preserve">Topics for Employee Training </w:t>
            </w:r>
          </w:p>
        </w:tc>
      </w:tr>
      <w:tr w:rsidR="008D0857" w:rsidRPr="00B656DF" w14:paraId="2F4830F5" w14:textId="77777777" w:rsidTr="008D0857">
        <w:tc>
          <w:tcPr>
            <w:tcW w:w="9350" w:type="dxa"/>
          </w:tcPr>
          <w:p w14:paraId="4D938453" w14:textId="17588D06" w:rsidR="008D0857" w:rsidRPr="003B4CD7" w:rsidRDefault="009A1F00" w:rsidP="005F568C">
            <w:pPr>
              <w:autoSpaceDE w:val="0"/>
              <w:autoSpaceDN w:val="0"/>
              <w:adjustRightInd w:val="0"/>
              <w:spacing w:after="59"/>
              <w:rPr>
                <w:rFonts w:cstheme="minorHAnsi"/>
                <w:color w:val="000000"/>
              </w:rPr>
            </w:pPr>
            <w:r>
              <w:rPr>
                <w:rFonts w:cstheme="minorHAnsi"/>
                <w:color w:val="000000"/>
              </w:rPr>
              <w:t xml:space="preserve">□ </w:t>
            </w:r>
            <w:r w:rsidR="008D0857" w:rsidRPr="00B656DF">
              <w:rPr>
                <w:rFonts w:cstheme="minorHAnsi"/>
                <w:color w:val="000000"/>
              </w:rPr>
              <w:t xml:space="preserve">Information on COVID-19, preventing spread, and who is especially vulnerable. </w:t>
            </w:r>
          </w:p>
        </w:tc>
      </w:tr>
      <w:tr w:rsidR="008D0857" w:rsidRPr="00B656DF" w14:paraId="0DF7C655" w14:textId="77777777" w:rsidTr="0088166F">
        <w:tc>
          <w:tcPr>
            <w:tcW w:w="9350" w:type="dxa"/>
            <w:shd w:val="clear" w:color="auto" w:fill="EEECE1" w:themeFill="background2"/>
          </w:tcPr>
          <w:p w14:paraId="7F8AE172" w14:textId="3B26CD30" w:rsidR="008D0857" w:rsidRPr="003B4CD7" w:rsidRDefault="009A1F00" w:rsidP="005F568C">
            <w:pPr>
              <w:autoSpaceDE w:val="0"/>
              <w:autoSpaceDN w:val="0"/>
              <w:adjustRightInd w:val="0"/>
              <w:spacing w:after="59"/>
              <w:rPr>
                <w:rFonts w:cstheme="minorHAnsi"/>
                <w:color w:val="000000"/>
              </w:rPr>
            </w:pPr>
            <w:r>
              <w:rPr>
                <w:rFonts w:cstheme="minorHAnsi"/>
                <w:color w:val="000000"/>
              </w:rPr>
              <w:t xml:space="preserve">□ </w:t>
            </w:r>
            <w:r w:rsidR="008D0857" w:rsidRPr="00B656DF">
              <w:rPr>
                <w:rFonts w:cstheme="minorHAnsi"/>
                <w:color w:val="000000"/>
              </w:rPr>
              <w:t xml:space="preserve">Self-screening at home, including temperature and/or symptom checks using CDC guidelines. </w:t>
            </w:r>
          </w:p>
        </w:tc>
      </w:tr>
      <w:tr w:rsidR="008D0857" w:rsidRPr="00B656DF" w14:paraId="58B09ABB" w14:textId="77777777" w:rsidTr="008D0857">
        <w:tc>
          <w:tcPr>
            <w:tcW w:w="9350" w:type="dxa"/>
          </w:tcPr>
          <w:p w14:paraId="75805E5A" w14:textId="5A9A7225" w:rsidR="008D0857" w:rsidRPr="003B4CD7" w:rsidRDefault="009A1F00" w:rsidP="005F568C">
            <w:pPr>
              <w:autoSpaceDE w:val="0"/>
              <w:autoSpaceDN w:val="0"/>
              <w:adjustRightInd w:val="0"/>
              <w:spacing w:after="59"/>
              <w:rPr>
                <w:rFonts w:cstheme="minorHAnsi"/>
                <w:color w:val="000000"/>
              </w:rPr>
            </w:pPr>
            <w:r>
              <w:rPr>
                <w:rFonts w:cstheme="minorHAnsi"/>
                <w:color w:val="000000"/>
              </w:rPr>
              <w:t xml:space="preserve">□ </w:t>
            </w:r>
            <w:r w:rsidR="008D0857" w:rsidRPr="00B656DF">
              <w:rPr>
                <w:rFonts w:cstheme="minorHAnsi"/>
                <w:color w:val="000000"/>
              </w:rPr>
              <w:t xml:space="preserve">The importance of not coming to work if employees have a frequent cough, fever, difficulty breathing, chills, muscle pain, headache, sore throat, recent loss of taste or smell, or if they or someone they live with have been diagnosed with COVID-19. </w:t>
            </w:r>
          </w:p>
        </w:tc>
      </w:tr>
      <w:tr w:rsidR="008D0857" w:rsidRPr="00B656DF" w14:paraId="746CEB1E" w14:textId="77777777" w:rsidTr="0088166F">
        <w:tc>
          <w:tcPr>
            <w:tcW w:w="9350" w:type="dxa"/>
            <w:shd w:val="clear" w:color="auto" w:fill="EEECE1" w:themeFill="background2"/>
          </w:tcPr>
          <w:p w14:paraId="0A2CD17A" w14:textId="7219C8C2" w:rsidR="008D0857" w:rsidRPr="003B4CD7" w:rsidRDefault="009A1F00" w:rsidP="005F568C">
            <w:pPr>
              <w:autoSpaceDE w:val="0"/>
              <w:autoSpaceDN w:val="0"/>
              <w:adjustRightInd w:val="0"/>
              <w:spacing w:after="59"/>
              <w:rPr>
                <w:rFonts w:cstheme="minorHAnsi"/>
                <w:color w:val="000000"/>
              </w:rPr>
            </w:pPr>
            <w:r>
              <w:rPr>
                <w:rFonts w:cstheme="minorHAnsi"/>
                <w:color w:val="000000"/>
              </w:rPr>
              <w:t xml:space="preserve">□ </w:t>
            </w:r>
            <w:r w:rsidR="008D0857" w:rsidRPr="00B656DF">
              <w:rPr>
                <w:rFonts w:cstheme="minorHAnsi"/>
                <w:color w:val="000000"/>
              </w:rPr>
              <w:t xml:space="preserve">When to seek medical attention. </w:t>
            </w:r>
          </w:p>
        </w:tc>
      </w:tr>
      <w:tr w:rsidR="008D0857" w:rsidRPr="00B656DF" w14:paraId="2DF0C3BC" w14:textId="77777777" w:rsidTr="008D0857">
        <w:tc>
          <w:tcPr>
            <w:tcW w:w="9350" w:type="dxa"/>
          </w:tcPr>
          <w:p w14:paraId="1184C7C6" w14:textId="6237BA14" w:rsidR="008D0857" w:rsidRPr="003B4CD7" w:rsidRDefault="009A1F00" w:rsidP="005F568C">
            <w:pPr>
              <w:autoSpaceDE w:val="0"/>
              <w:autoSpaceDN w:val="0"/>
              <w:adjustRightInd w:val="0"/>
              <w:spacing w:after="59"/>
              <w:rPr>
                <w:rFonts w:cstheme="minorHAnsi"/>
                <w:color w:val="000000"/>
              </w:rPr>
            </w:pPr>
            <w:r>
              <w:rPr>
                <w:rFonts w:cstheme="minorHAnsi"/>
                <w:color w:val="000000"/>
              </w:rPr>
              <w:t xml:space="preserve">□ </w:t>
            </w:r>
            <w:r w:rsidR="008D0857" w:rsidRPr="00B656DF">
              <w:rPr>
                <w:rFonts w:cstheme="minorHAnsi"/>
                <w:color w:val="000000"/>
              </w:rPr>
              <w:t xml:space="preserve">The importance of hand washing. </w:t>
            </w:r>
          </w:p>
        </w:tc>
      </w:tr>
      <w:tr w:rsidR="008D0857" w:rsidRPr="00B656DF" w14:paraId="5A28EF93" w14:textId="77777777" w:rsidTr="0088166F">
        <w:tc>
          <w:tcPr>
            <w:tcW w:w="9350" w:type="dxa"/>
            <w:shd w:val="clear" w:color="auto" w:fill="EEECE1" w:themeFill="background2"/>
          </w:tcPr>
          <w:p w14:paraId="0891BDBF" w14:textId="0EEA77FF" w:rsidR="008D0857" w:rsidRPr="003B4CD7" w:rsidRDefault="009A1F00" w:rsidP="005F568C">
            <w:pPr>
              <w:autoSpaceDE w:val="0"/>
              <w:autoSpaceDN w:val="0"/>
              <w:adjustRightInd w:val="0"/>
              <w:spacing w:after="59"/>
              <w:rPr>
                <w:rFonts w:cstheme="minorHAnsi"/>
                <w:color w:val="000000"/>
              </w:rPr>
            </w:pPr>
            <w:r>
              <w:rPr>
                <w:rFonts w:cstheme="minorHAnsi"/>
                <w:color w:val="000000"/>
              </w:rPr>
              <w:t xml:space="preserve">□ </w:t>
            </w:r>
            <w:r w:rsidR="008D0857" w:rsidRPr="00B656DF">
              <w:rPr>
                <w:rFonts w:cstheme="minorHAnsi"/>
                <w:color w:val="000000"/>
              </w:rPr>
              <w:t xml:space="preserve">The importance of physical distancing, both at work and off work time. </w:t>
            </w:r>
          </w:p>
        </w:tc>
      </w:tr>
      <w:tr w:rsidR="008D0857" w:rsidRPr="00B656DF" w14:paraId="77BBA052" w14:textId="77777777" w:rsidTr="008D0857">
        <w:tc>
          <w:tcPr>
            <w:tcW w:w="9350" w:type="dxa"/>
          </w:tcPr>
          <w:p w14:paraId="6F7BB42A" w14:textId="2469B945" w:rsidR="008D0857" w:rsidRPr="003B4CD7" w:rsidRDefault="009A1F00" w:rsidP="005F568C">
            <w:pPr>
              <w:autoSpaceDE w:val="0"/>
              <w:autoSpaceDN w:val="0"/>
              <w:adjustRightInd w:val="0"/>
              <w:rPr>
                <w:rFonts w:cstheme="minorHAnsi"/>
                <w:color w:val="000000"/>
              </w:rPr>
            </w:pPr>
            <w:r>
              <w:rPr>
                <w:rFonts w:cstheme="minorHAnsi"/>
                <w:color w:val="000000"/>
              </w:rPr>
              <w:t xml:space="preserve">□ </w:t>
            </w:r>
            <w:r w:rsidR="008D0857" w:rsidRPr="00B656DF">
              <w:rPr>
                <w:rFonts w:cstheme="minorHAnsi"/>
                <w:color w:val="000000"/>
              </w:rPr>
              <w:t xml:space="preserve">Proper use of cloth face covers. </w:t>
            </w:r>
          </w:p>
        </w:tc>
      </w:tr>
      <w:tr w:rsidR="008D0857" w:rsidRPr="00B656DF" w14:paraId="5492B176" w14:textId="77777777" w:rsidTr="0088166F">
        <w:tc>
          <w:tcPr>
            <w:tcW w:w="9350" w:type="dxa"/>
            <w:shd w:val="clear" w:color="auto" w:fill="DAEEF3" w:themeFill="accent5" w:themeFillTint="33"/>
          </w:tcPr>
          <w:p w14:paraId="483FD9C8" w14:textId="77777777" w:rsidR="008D0857" w:rsidRPr="0088166F" w:rsidRDefault="008D0857" w:rsidP="005F568C">
            <w:pPr>
              <w:autoSpaceDE w:val="0"/>
              <w:autoSpaceDN w:val="0"/>
              <w:adjustRightInd w:val="0"/>
              <w:rPr>
                <w:rFonts w:cstheme="minorHAnsi"/>
                <w:color w:val="000000"/>
                <w:sz w:val="24"/>
                <w:szCs w:val="24"/>
              </w:rPr>
            </w:pPr>
            <w:r w:rsidRPr="00B656DF">
              <w:rPr>
                <w:rFonts w:cstheme="minorHAnsi"/>
                <w:b/>
                <w:bCs/>
                <w:color w:val="000000"/>
                <w:sz w:val="24"/>
                <w:szCs w:val="24"/>
              </w:rPr>
              <w:t xml:space="preserve">Individual Control Measures &amp; Screening </w:t>
            </w:r>
          </w:p>
        </w:tc>
      </w:tr>
      <w:tr w:rsidR="008D0857" w:rsidRPr="00B656DF" w14:paraId="3FF8D60C" w14:textId="77777777" w:rsidTr="008D0857">
        <w:tc>
          <w:tcPr>
            <w:tcW w:w="9350" w:type="dxa"/>
          </w:tcPr>
          <w:p w14:paraId="1AAED39C" w14:textId="79A44DA1" w:rsidR="008D0857" w:rsidRPr="003B4CD7" w:rsidRDefault="009A1F00" w:rsidP="005F568C">
            <w:pPr>
              <w:autoSpaceDE w:val="0"/>
              <w:autoSpaceDN w:val="0"/>
              <w:adjustRightInd w:val="0"/>
              <w:rPr>
                <w:rFonts w:cstheme="minorHAnsi"/>
                <w:color w:val="000000"/>
              </w:rPr>
            </w:pPr>
            <w:r>
              <w:rPr>
                <w:rFonts w:cstheme="minorHAnsi"/>
                <w:color w:val="000000"/>
              </w:rPr>
              <w:t xml:space="preserve">□ </w:t>
            </w:r>
            <w:r w:rsidR="008D0857" w:rsidRPr="00B656DF">
              <w:rPr>
                <w:rFonts w:cstheme="minorHAnsi"/>
                <w:color w:val="000000"/>
              </w:rPr>
              <w:t xml:space="preserve">Symptom screenings and/or temperature checks. </w:t>
            </w:r>
          </w:p>
        </w:tc>
      </w:tr>
      <w:tr w:rsidR="008D0857" w:rsidRPr="00B656DF" w14:paraId="36630A75" w14:textId="77777777" w:rsidTr="0088166F">
        <w:tc>
          <w:tcPr>
            <w:tcW w:w="9350" w:type="dxa"/>
            <w:shd w:val="clear" w:color="auto" w:fill="EEECE1" w:themeFill="background2"/>
          </w:tcPr>
          <w:p w14:paraId="4838640C" w14:textId="2F430AA2" w:rsidR="008D0857" w:rsidRPr="003B4CD7" w:rsidRDefault="009A1F00" w:rsidP="005F568C">
            <w:pPr>
              <w:autoSpaceDE w:val="0"/>
              <w:autoSpaceDN w:val="0"/>
              <w:adjustRightInd w:val="0"/>
              <w:spacing w:after="59"/>
              <w:rPr>
                <w:rFonts w:cstheme="minorHAnsi"/>
                <w:color w:val="000000"/>
              </w:rPr>
            </w:pPr>
            <w:r>
              <w:rPr>
                <w:rFonts w:cstheme="minorHAnsi"/>
                <w:color w:val="000000"/>
              </w:rPr>
              <w:t xml:space="preserve">□ </w:t>
            </w:r>
            <w:r w:rsidR="008D0857" w:rsidRPr="00B656DF">
              <w:rPr>
                <w:rFonts w:cstheme="minorHAnsi"/>
                <w:color w:val="000000"/>
              </w:rPr>
              <w:t xml:space="preserve">Encourage workers who are sick or exhibiting symptoms of COVID-19 to stay home. </w:t>
            </w:r>
          </w:p>
        </w:tc>
      </w:tr>
      <w:tr w:rsidR="008D0857" w:rsidRPr="00B656DF" w14:paraId="40FF6831" w14:textId="77777777" w:rsidTr="008D0857">
        <w:tc>
          <w:tcPr>
            <w:tcW w:w="9350" w:type="dxa"/>
          </w:tcPr>
          <w:p w14:paraId="10950C24" w14:textId="39FBA71E" w:rsidR="008D0857" w:rsidRPr="003B4CD7" w:rsidRDefault="009A1F00" w:rsidP="005F568C">
            <w:pPr>
              <w:autoSpaceDE w:val="0"/>
              <w:autoSpaceDN w:val="0"/>
              <w:adjustRightInd w:val="0"/>
              <w:spacing w:after="59"/>
              <w:rPr>
                <w:rFonts w:cstheme="minorHAnsi"/>
                <w:color w:val="000000"/>
              </w:rPr>
            </w:pPr>
            <w:r>
              <w:rPr>
                <w:rFonts w:cstheme="minorHAnsi"/>
                <w:color w:val="000000"/>
              </w:rPr>
              <w:t xml:space="preserve">□ </w:t>
            </w:r>
            <w:r w:rsidR="008D0857" w:rsidRPr="00B656DF">
              <w:rPr>
                <w:rFonts w:cstheme="minorHAnsi"/>
                <w:color w:val="000000"/>
              </w:rPr>
              <w:t xml:space="preserve">Encourage frequent handwashing and use of hand sanitizer. </w:t>
            </w:r>
          </w:p>
        </w:tc>
      </w:tr>
      <w:tr w:rsidR="008D0857" w:rsidRPr="00B656DF" w14:paraId="2003A669" w14:textId="77777777" w:rsidTr="0088166F">
        <w:tc>
          <w:tcPr>
            <w:tcW w:w="9350" w:type="dxa"/>
            <w:shd w:val="clear" w:color="auto" w:fill="EEECE1" w:themeFill="background2"/>
          </w:tcPr>
          <w:p w14:paraId="214CF299" w14:textId="06470192" w:rsidR="008D0857" w:rsidRPr="003B4CD7" w:rsidRDefault="009A1F00" w:rsidP="005F568C">
            <w:pPr>
              <w:autoSpaceDE w:val="0"/>
              <w:autoSpaceDN w:val="0"/>
              <w:adjustRightInd w:val="0"/>
              <w:spacing w:after="59"/>
              <w:rPr>
                <w:rFonts w:cstheme="minorHAnsi"/>
                <w:color w:val="000000"/>
              </w:rPr>
            </w:pPr>
            <w:r>
              <w:rPr>
                <w:rFonts w:cstheme="minorHAnsi"/>
                <w:color w:val="000000"/>
              </w:rPr>
              <w:t xml:space="preserve">□ </w:t>
            </w:r>
            <w:r w:rsidR="008D0857" w:rsidRPr="00B656DF">
              <w:rPr>
                <w:rFonts w:cstheme="minorHAnsi"/>
                <w:color w:val="000000"/>
              </w:rPr>
              <w:t xml:space="preserve">Provide disposable gloves to workers using cleaners and disinfectants when required. Consider gloves as a supplement to frequent hand washing for other cleaning, tasks such as handling commonly touched items or conducting symptom screening. </w:t>
            </w:r>
          </w:p>
        </w:tc>
      </w:tr>
      <w:tr w:rsidR="008D0857" w:rsidRPr="008D0857" w14:paraId="5BDCC8BE" w14:textId="77777777" w:rsidTr="008D0857">
        <w:tc>
          <w:tcPr>
            <w:tcW w:w="9350" w:type="dxa"/>
          </w:tcPr>
          <w:p w14:paraId="4713C0EB" w14:textId="6D13DF14" w:rsidR="008D0857" w:rsidRPr="003B4CD7" w:rsidRDefault="009A1F00" w:rsidP="005F568C">
            <w:pPr>
              <w:autoSpaceDE w:val="0"/>
              <w:autoSpaceDN w:val="0"/>
              <w:adjustRightInd w:val="0"/>
              <w:spacing w:after="59"/>
              <w:rPr>
                <w:rFonts w:cstheme="minorHAnsi"/>
                <w:color w:val="000000"/>
              </w:rPr>
            </w:pPr>
            <w:r>
              <w:rPr>
                <w:rFonts w:cstheme="minorHAnsi"/>
                <w:color w:val="000000"/>
              </w:rPr>
              <w:t xml:space="preserve">□ </w:t>
            </w:r>
            <w:r w:rsidR="008D0857" w:rsidRPr="00B656DF">
              <w:rPr>
                <w:rFonts w:cstheme="minorHAnsi"/>
                <w:color w:val="000000"/>
              </w:rPr>
              <w:t xml:space="preserve">Strongly recommend cloth face covers. </w:t>
            </w:r>
          </w:p>
        </w:tc>
      </w:tr>
      <w:tr w:rsidR="008D0857" w:rsidRPr="00B656DF" w14:paraId="74DEF0A0" w14:textId="77777777" w:rsidTr="0088166F">
        <w:tc>
          <w:tcPr>
            <w:tcW w:w="9350" w:type="dxa"/>
            <w:shd w:val="clear" w:color="auto" w:fill="EEECE1" w:themeFill="background2"/>
          </w:tcPr>
          <w:p w14:paraId="400E04E7" w14:textId="019DE06A" w:rsidR="008D0857" w:rsidRPr="003B4CD7" w:rsidRDefault="009A1F00" w:rsidP="005F568C">
            <w:pPr>
              <w:autoSpaceDE w:val="0"/>
              <w:autoSpaceDN w:val="0"/>
              <w:adjustRightInd w:val="0"/>
              <w:spacing w:after="59"/>
              <w:rPr>
                <w:rFonts w:cstheme="minorHAnsi"/>
                <w:color w:val="000000"/>
              </w:rPr>
            </w:pPr>
            <w:r>
              <w:rPr>
                <w:rFonts w:cstheme="minorHAnsi"/>
                <w:color w:val="000000"/>
              </w:rPr>
              <w:t xml:space="preserve">□ </w:t>
            </w:r>
            <w:r w:rsidR="008D0857" w:rsidRPr="00B656DF">
              <w:rPr>
                <w:rFonts w:cstheme="minorHAnsi"/>
                <w:color w:val="000000"/>
              </w:rPr>
              <w:t xml:space="preserve">Restrict non-employee personnel on the job site, conduct screening and encourage the use of face masks or covers. </w:t>
            </w:r>
          </w:p>
        </w:tc>
      </w:tr>
      <w:tr w:rsidR="008D0857" w:rsidRPr="00B656DF" w14:paraId="618AEEF4" w14:textId="77777777" w:rsidTr="0088166F">
        <w:tc>
          <w:tcPr>
            <w:tcW w:w="9350" w:type="dxa"/>
            <w:shd w:val="clear" w:color="auto" w:fill="DAEEF3" w:themeFill="accent5" w:themeFillTint="33"/>
          </w:tcPr>
          <w:p w14:paraId="0600A372" w14:textId="77777777" w:rsidR="008D0857" w:rsidRPr="0088166F" w:rsidRDefault="008D0857" w:rsidP="005F568C">
            <w:pPr>
              <w:autoSpaceDE w:val="0"/>
              <w:autoSpaceDN w:val="0"/>
              <w:adjustRightInd w:val="0"/>
              <w:rPr>
                <w:rFonts w:cstheme="minorHAnsi"/>
                <w:color w:val="000000"/>
                <w:sz w:val="24"/>
                <w:szCs w:val="24"/>
              </w:rPr>
            </w:pPr>
            <w:r w:rsidRPr="00B656DF">
              <w:rPr>
                <w:rFonts w:cstheme="minorHAnsi"/>
                <w:b/>
                <w:bCs/>
                <w:color w:val="000000"/>
                <w:sz w:val="24"/>
                <w:szCs w:val="24"/>
              </w:rPr>
              <w:t xml:space="preserve">Cleaning and Disinfecting Protocols </w:t>
            </w:r>
          </w:p>
        </w:tc>
      </w:tr>
      <w:tr w:rsidR="008D0857" w:rsidRPr="00B656DF" w14:paraId="0FD54F9A" w14:textId="77777777" w:rsidTr="008D0857">
        <w:tc>
          <w:tcPr>
            <w:tcW w:w="9350" w:type="dxa"/>
          </w:tcPr>
          <w:p w14:paraId="29FDFCBB" w14:textId="1F3E4D57" w:rsidR="008D0857" w:rsidRPr="003B4CD7" w:rsidRDefault="009A1F00" w:rsidP="005F568C">
            <w:pPr>
              <w:autoSpaceDE w:val="0"/>
              <w:autoSpaceDN w:val="0"/>
              <w:adjustRightInd w:val="0"/>
              <w:spacing w:after="59"/>
              <w:rPr>
                <w:rFonts w:cstheme="minorHAnsi"/>
                <w:color w:val="000000"/>
              </w:rPr>
            </w:pPr>
            <w:r>
              <w:rPr>
                <w:rFonts w:cstheme="minorHAnsi"/>
                <w:color w:val="000000"/>
              </w:rPr>
              <w:t xml:space="preserve">□ </w:t>
            </w:r>
            <w:r w:rsidR="008D0857" w:rsidRPr="00B656DF">
              <w:rPr>
                <w:rFonts w:cstheme="minorHAnsi"/>
                <w:color w:val="000000"/>
              </w:rPr>
              <w:t xml:space="preserve">Perform thorough cleaning in high traffic areas. </w:t>
            </w:r>
          </w:p>
        </w:tc>
      </w:tr>
      <w:tr w:rsidR="008D0857" w:rsidRPr="00B656DF" w14:paraId="2445D273" w14:textId="77777777" w:rsidTr="0088166F">
        <w:tc>
          <w:tcPr>
            <w:tcW w:w="9350" w:type="dxa"/>
            <w:shd w:val="clear" w:color="auto" w:fill="EEECE1" w:themeFill="background2"/>
          </w:tcPr>
          <w:p w14:paraId="055B8D3B" w14:textId="3F8E718D" w:rsidR="008D0857" w:rsidRPr="003B4CD7" w:rsidRDefault="009A1F00" w:rsidP="005F568C">
            <w:pPr>
              <w:autoSpaceDE w:val="0"/>
              <w:autoSpaceDN w:val="0"/>
              <w:adjustRightInd w:val="0"/>
              <w:spacing w:after="59"/>
              <w:rPr>
                <w:rFonts w:cstheme="minorHAnsi"/>
                <w:color w:val="000000"/>
              </w:rPr>
            </w:pPr>
            <w:r>
              <w:rPr>
                <w:rFonts w:cstheme="minorHAnsi"/>
                <w:color w:val="000000"/>
              </w:rPr>
              <w:t xml:space="preserve">□ </w:t>
            </w:r>
            <w:r w:rsidR="008D0857" w:rsidRPr="00B656DF">
              <w:rPr>
                <w:rFonts w:cstheme="minorHAnsi"/>
                <w:color w:val="000000"/>
              </w:rPr>
              <w:t xml:space="preserve">Frequently disinfect commonly used surfaces. </w:t>
            </w:r>
          </w:p>
        </w:tc>
      </w:tr>
      <w:tr w:rsidR="008D0857" w:rsidRPr="00B656DF" w14:paraId="1B71A29B" w14:textId="77777777" w:rsidTr="008D0857">
        <w:tc>
          <w:tcPr>
            <w:tcW w:w="9350" w:type="dxa"/>
          </w:tcPr>
          <w:p w14:paraId="25A73A3B" w14:textId="603247E4" w:rsidR="008D0857" w:rsidRPr="003B4CD7" w:rsidRDefault="009A1F00" w:rsidP="005F568C">
            <w:pPr>
              <w:autoSpaceDE w:val="0"/>
              <w:autoSpaceDN w:val="0"/>
              <w:adjustRightInd w:val="0"/>
              <w:spacing w:after="59"/>
              <w:rPr>
                <w:rFonts w:cstheme="minorHAnsi"/>
                <w:color w:val="000000"/>
              </w:rPr>
            </w:pPr>
            <w:r>
              <w:rPr>
                <w:rFonts w:cstheme="minorHAnsi"/>
                <w:color w:val="000000"/>
              </w:rPr>
              <w:t xml:space="preserve">□ </w:t>
            </w:r>
            <w:r w:rsidR="008D0857" w:rsidRPr="00B656DF">
              <w:rPr>
                <w:rFonts w:cstheme="minorHAnsi"/>
                <w:color w:val="000000"/>
              </w:rPr>
              <w:t xml:space="preserve">Clean and sanitize shared equipment between each use. </w:t>
            </w:r>
          </w:p>
        </w:tc>
      </w:tr>
      <w:tr w:rsidR="008D0857" w:rsidRPr="00B656DF" w14:paraId="1E9F3482" w14:textId="77777777" w:rsidTr="0088166F">
        <w:tc>
          <w:tcPr>
            <w:tcW w:w="9350" w:type="dxa"/>
            <w:shd w:val="clear" w:color="auto" w:fill="EEECE1" w:themeFill="background2"/>
          </w:tcPr>
          <w:p w14:paraId="7177DE7C" w14:textId="148C86BC" w:rsidR="008D0857" w:rsidRPr="003B4CD7" w:rsidRDefault="009A1F00" w:rsidP="005F568C">
            <w:pPr>
              <w:autoSpaceDE w:val="0"/>
              <w:autoSpaceDN w:val="0"/>
              <w:adjustRightInd w:val="0"/>
              <w:spacing w:after="59"/>
              <w:rPr>
                <w:rFonts w:cstheme="minorHAnsi"/>
                <w:color w:val="000000"/>
              </w:rPr>
            </w:pPr>
            <w:r>
              <w:rPr>
                <w:rFonts w:cstheme="minorHAnsi"/>
                <w:color w:val="000000"/>
              </w:rPr>
              <w:t xml:space="preserve">□ </w:t>
            </w:r>
            <w:r w:rsidR="008D0857" w:rsidRPr="00B656DF">
              <w:rPr>
                <w:rFonts w:cstheme="minorHAnsi"/>
                <w:color w:val="000000"/>
              </w:rPr>
              <w:t xml:space="preserve">Clean touchable surfaces between shifts or between users, whichever is more frequent. </w:t>
            </w:r>
          </w:p>
        </w:tc>
      </w:tr>
      <w:tr w:rsidR="008D0857" w:rsidRPr="00B656DF" w14:paraId="1F99F7D6" w14:textId="77777777" w:rsidTr="008D0857">
        <w:tc>
          <w:tcPr>
            <w:tcW w:w="9350" w:type="dxa"/>
          </w:tcPr>
          <w:p w14:paraId="5CAE23A2" w14:textId="68D32EE5" w:rsidR="008D0857" w:rsidRPr="003B4CD7" w:rsidRDefault="009A1F00" w:rsidP="005F568C">
            <w:pPr>
              <w:autoSpaceDE w:val="0"/>
              <w:autoSpaceDN w:val="0"/>
              <w:adjustRightInd w:val="0"/>
              <w:spacing w:after="59"/>
              <w:rPr>
                <w:rFonts w:cstheme="minorHAnsi"/>
                <w:color w:val="000000"/>
              </w:rPr>
            </w:pPr>
            <w:r>
              <w:rPr>
                <w:rFonts w:cstheme="minorHAnsi"/>
                <w:color w:val="000000"/>
              </w:rPr>
              <w:t xml:space="preserve">□ </w:t>
            </w:r>
            <w:r w:rsidR="008D0857" w:rsidRPr="00B656DF">
              <w:rPr>
                <w:rFonts w:cstheme="minorHAnsi"/>
                <w:color w:val="000000"/>
              </w:rPr>
              <w:t xml:space="preserve">Require workers to wash hands or use sanitizer after using shared equipment. </w:t>
            </w:r>
          </w:p>
        </w:tc>
      </w:tr>
      <w:tr w:rsidR="008D0857" w:rsidRPr="00B656DF" w14:paraId="67EB06F0" w14:textId="77777777" w:rsidTr="0088166F">
        <w:tc>
          <w:tcPr>
            <w:tcW w:w="9350" w:type="dxa"/>
            <w:shd w:val="clear" w:color="auto" w:fill="EEECE1" w:themeFill="background2"/>
          </w:tcPr>
          <w:p w14:paraId="70C59B7D" w14:textId="0A28BE97" w:rsidR="008D0857" w:rsidRPr="003B4CD7" w:rsidRDefault="009A1F00" w:rsidP="005F568C">
            <w:pPr>
              <w:autoSpaceDE w:val="0"/>
              <w:autoSpaceDN w:val="0"/>
              <w:adjustRightInd w:val="0"/>
              <w:spacing w:after="59"/>
              <w:rPr>
                <w:rFonts w:cstheme="minorHAnsi"/>
                <w:color w:val="000000"/>
              </w:rPr>
            </w:pPr>
            <w:r>
              <w:rPr>
                <w:rFonts w:cstheme="minorHAnsi"/>
                <w:color w:val="000000"/>
              </w:rPr>
              <w:t xml:space="preserve">□ </w:t>
            </w:r>
            <w:r w:rsidR="008D0857" w:rsidRPr="00B656DF">
              <w:rPr>
                <w:rFonts w:cstheme="minorHAnsi"/>
                <w:color w:val="000000"/>
              </w:rPr>
              <w:t xml:space="preserve">Sanitize PPE at the end of the shift. </w:t>
            </w:r>
          </w:p>
        </w:tc>
      </w:tr>
      <w:tr w:rsidR="008D0857" w:rsidRPr="00B656DF" w14:paraId="54E4463E" w14:textId="77777777" w:rsidTr="008D0857">
        <w:tc>
          <w:tcPr>
            <w:tcW w:w="9350" w:type="dxa"/>
          </w:tcPr>
          <w:p w14:paraId="3E762132" w14:textId="07A429CB" w:rsidR="008D0857" w:rsidRPr="003B4CD7" w:rsidRDefault="009A1F00" w:rsidP="005F568C">
            <w:pPr>
              <w:autoSpaceDE w:val="0"/>
              <w:autoSpaceDN w:val="0"/>
              <w:adjustRightInd w:val="0"/>
              <w:spacing w:after="59"/>
              <w:rPr>
                <w:rFonts w:cstheme="minorHAnsi"/>
                <w:color w:val="000000"/>
              </w:rPr>
            </w:pPr>
            <w:r>
              <w:rPr>
                <w:rFonts w:cstheme="minorHAnsi"/>
                <w:color w:val="000000"/>
              </w:rPr>
              <w:t xml:space="preserve">□ </w:t>
            </w:r>
            <w:r w:rsidR="008D0857" w:rsidRPr="00B656DF">
              <w:rPr>
                <w:rFonts w:cstheme="minorHAnsi"/>
                <w:color w:val="000000"/>
              </w:rPr>
              <w:t xml:space="preserve">Avoid sharing phones, work tools, etc. wherever possible. </w:t>
            </w:r>
          </w:p>
        </w:tc>
      </w:tr>
      <w:tr w:rsidR="008D0857" w:rsidRPr="00B656DF" w14:paraId="246C8B33" w14:textId="77777777" w:rsidTr="0088166F">
        <w:tc>
          <w:tcPr>
            <w:tcW w:w="9350" w:type="dxa"/>
            <w:shd w:val="clear" w:color="auto" w:fill="EEECE1" w:themeFill="background2"/>
          </w:tcPr>
          <w:p w14:paraId="54679283" w14:textId="29FB8AF3" w:rsidR="008D0857" w:rsidRPr="003B4CD7" w:rsidRDefault="009A1F00" w:rsidP="005F568C">
            <w:pPr>
              <w:autoSpaceDE w:val="0"/>
              <w:autoSpaceDN w:val="0"/>
              <w:adjustRightInd w:val="0"/>
              <w:spacing w:after="59"/>
              <w:rPr>
                <w:rFonts w:cstheme="minorHAnsi"/>
                <w:color w:val="000000"/>
              </w:rPr>
            </w:pPr>
            <w:r>
              <w:rPr>
                <w:rFonts w:cstheme="minorHAnsi"/>
                <w:color w:val="000000"/>
              </w:rPr>
              <w:t xml:space="preserve">□ </w:t>
            </w:r>
            <w:r w:rsidR="008D0857" w:rsidRPr="00B656DF">
              <w:rPr>
                <w:rFonts w:cstheme="minorHAnsi"/>
                <w:color w:val="000000"/>
              </w:rPr>
              <w:t xml:space="preserve">Keep sanitary facilities stocked. </w:t>
            </w:r>
          </w:p>
        </w:tc>
      </w:tr>
      <w:tr w:rsidR="008D0857" w:rsidRPr="00B656DF" w14:paraId="6BCB5FD2" w14:textId="77777777" w:rsidTr="008D0857">
        <w:tc>
          <w:tcPr>
            <w:tcW w:w="9350" w:type="dxa"/>
          </w:tcPr>
          <w:p w14:paraId="7324F4AC" w14:textId="6A6E013A" w:rsidR="008D0857" w:rsidRPr="003B4CD7" w:rsidRDefault="009A1F00" w:rsidP="005F568C">
            <w:pPr>
              <w:autoSpaceDE w:val="0"/>
              <w:autoSpaceDN w:val="0"/>
              <w:adjustRightInd w:val="0"/>
              <w:spacing w:after="59"/>
              <w:rPr>
                <w:rFonts w:cstheme="minorHAnsi"/>
                <w:color w:val="000000"/>
              </w:rPr>
            </w:pPr>
            <w:r>
              <w:rPr>
                <w:rFonts w:cstheme="minorHAnsi"/>
                <w:color w:val="000000"/>
              </w:rPr>
              <w:t xml:space="preserve">□ </w:t>
            </w:r>
            <w:r w:rsidR="008D0857" w:rsidRPr="00B656DF">
              <w:rPr>
                <w:rFonts w:cstheme="minorHAnsi"/>
                <w:color w:val="000000"/>
              </w:rPr>
              <w:t xml:space="preserve">Provide additional toilets and hand washing stations if needed for physical distancing during breaks. </w:t>
            </w:r>
          </w:p>
        </w:tc>
      </w:tr>
      <w:tr w:rsidR="008D0857" w:rsidRPr="00B656DF" w14:paraId="39C306BB" w14:textId="77777777" w:rsidTr="0088166F">
        <w:tc>
          <w:tcPr>
            <w:tcW w:w="9350" w:type="dxa"/>
            <w:shd w:val="clear" w:color="auto" w:fill="EEECE1" w:themeFill="background2"/>
          </w:tcPr>
          <w:p w14:paraId="7427E682" w14:textId="2F12B3D9" w:rsidR="008D0857" w:rsidRPr="003B4CD7" w:rsidRDefault="009A1F00" w:rsidP="005F568C">
            <w:pPr>
              <w:autoSpaceDE w:val="0"/>
              <w:autoSpaceDN w:val="0"/>
              <w:adjustRightInd w:val="0"/>
              <w:spacing w:after="59"/>
              <w:rPr>
                <w:rFonts w:cstheme="minorHAnsi"/>
                <w:color w:val="000000"/>
              </w:rPr>
            </w:pPr>
            <w:r>
              <w:rPr>
                <w:rFonts w:cstheme="minorHAnsi"/>
                <w:color w:val="000000"/>
              </w:rPr>
              <w:t xml:space="preserve">□ </w:t>
            </w:r>
            <w:r w:rsidR="008D0857" w:rsidRPr="00B656DF">
              <w:rPr>
                <w:rFonts w:cstheme="minorHAnsi"/>
                <w:color w:val="000000"/>
              </w:rPr>
              <w:t xml:space="preserve">Use products approved for use against COVID-19 on the Environmental Protection Agency (EPA)-approved list and follow product instructions and Cal/OSHA requirements. </w:t>
            </w:r>
          </w:p>
        </w:tc>
      </w:tr>
      <w:tr w:rsidR="008D0857" w:rsidRPr="00B656DF" w14:paraId="5B1B260C" w14:textId="77777777" w:rsidTr="008D0857">
        <w:tc>
          <w:tcPr>
            <w:tcW w:w="9350" w:type="dxa"/>
          </w:tcPr>
          <w:p w14:paraId="09E6175E" w14:textId="03047BDB" w:rsidR="008D0857" w:rsidRPr="003B4CD7" w:rsidRDefault="009A1F00" w:rsidP="005F568C">
            <w:pPr>
              <w:autoSpaceDE w:val="0"/>
              <w:autoSpaceDN w:val="0"/>
              <w:adjustRightInd w:val="0"/>
              <w:spacing w:after="59"/>
              <w:rPr>
                <w:rFonts w:cstheme="minorHAnsi"/>
                <w:color w:val="000000"/>
              </w:rPr>
            </w:pPr>
            <w:r>
              <w:rPr>
                <w:rFonts w:cstheme="minorHAnsi"/>
                <w:color w:val="000000"/>
              </w:rPr>
              <w:t xml:space="preserve">□ </w:t>
            </w:r>
            <w:r w:rsidR="008D0857" w:rsidRPr="00B656DF">
              <w:rPr>
                <w:rFonts w:cstheme="minorHAnsi"/>
                <w:color w:val="000000"/>
              </w:rPr>
              <w:t xml:space="preserve">Install hands-free devices if possible, including motion sensor sinks, soap dispensers, sanitizer dispensers, and paper towel dispensers. </w:t>
            </w:r>
          </w:p>
        </w:tc>
      </w:tr>
      <w:tr w:rsidR="008D0857" w:rsidRPr="00B656DF" w14:paraId="0AC84A6D" w14:textId="77777777" w:rsidTr="0088166F">
        <w:tc>
          <w:tcPr>
            <w:tcW w:w="9350" w:type="dxa"/>
            <w:shd w:val="clear" w:color="auto" w:fill="EEECE1" w:themeFill="background2"/>
          </w:tcPr>
          <w:p w14:paraId="3B8F7D57" w14:textId="2F3E8838" w:rsidR="008D0857" w:rsidRPr="003B4CD7" w:rsidRDefault="009A1F00" w:rsidP="005F568C">
            <w:pPr>
              <w:autoSpaceDE w:val="0"/>
              <w:autoSpaceDN w:val="0"/>
              <w:adjustRightInd w:val="0"/>
              <w:rPr>
                <w:rFonts w:cstheme="minorHAnsi"/>
                <w:color w:val="000000"/>
              </w:rPr>
            </w:pPr>
            <w:r>
              <w:rPr>
                <w:rFonts w:cstheme="minorHAnsi"/>
                <w:color w:val="000000"/>
              </w:rPr>
              <w:t xml:space="preserve">□ </w:t>
            </w:r>
            <w:r w:rsidR="008D0857" w:rsidRPr="00B656DF">
              <w:rPr>
                <w:rFonts w:cstheme="minorHAnsi"/>
                <w:color w:val="000000"/>
              </w:rPr>
              <w:t xml:space="preserve">Consider upgrades to improve air filtration and ventilation. </w:t>
            </w:r>
          </w:p>
        </w:tc>
      </w:tr>
      <w:tr w:rsidR="008D0857" w:rsidRPr="00B656DF" w14:paraId="48E5DECE" w14:textId="77777777" w:rsidTr="0088166F">
        <w:tc>
          <w:tcPr>
            <w:tcW w:w="9350" w:type="dxa"/>
            <w:shd w:val="clear" w:color="auto" w:fill="DAEEF3" w:themeFill="accent5" w:themeFillTint="33"/>
          </w:tcPr>
          <w:p w14:paraId="08B9545B" w14:textId="77777777" w:rsidR="008D0857" w:rsidRPr="003B4CD7" w:rsidRDefault="008D0857" w:rsidP="005F568C">
            <w:pPr>
              <w:autoSpaceDE w:val="0"/>
              <w:autoSpaceDN w:val="0"/>
              <w:adjustRightInd w:val="0"/>
              <w:rPr>
                <w:rFonts w:cstheme="minorHAnsi"/>
                <w:color w:val="000000"/>
              </w:rPr>
            </w:pPr>
            <w:r w:rsidRPr="00B656DF">
              <w:rPr>
                <w:rFonts w:cstheme="minorHAnsi"/>
                <w:b/>
                <w:bCs/>
                <w:color w:val="000000"/>
                <w:sz w:val="24"/>
                <w:szCs w:val="24"/>
              </w:rPr>
              <w:t xml:space="preserve">Physical Distancing Guidelines </w:t>
            </w:r>
          </w:p>
        </w:tc>
      </w:tr>
      <w:tr w:rsidR="008D0857" w:rsidRPr="00B656DF" w14:paraId="0B88DB36" w14:textId="77777777" w:rsidTr="008D0857">
        <w:tc>
          <w:tcPr>
            <w:tcW w:w="9350" w:type="dxa"/>
          </w:tcPr>
          <w:p w14:paraId="35A16412" w14:textId="4FAF5138" w:rsidR="008D0857" w:rsidRPr="003B4CD7" w:rsidRDefault="009A1F00" w:rsidP="005F568C">
            <w:pPr>
              <w:autoSpaceDE w:val="0"/>
              <w:autoSpaceDN w:val="0"/>
              <w:adjustRightInd w:val="0"/>
              <w:spacing w:after="59"/>
              <w:rPr>
                <w:rFonts w:cstheme="minorHAnsi"/>
                <w:color w:val="000000"/>
              </w:rPr>
            </w:pPr>
            <w:r>
              <w:rPr>
                <w:rFonts w:cstheme="minorHAnsi"/>
                <w:color w:val="000000"/>
              </w:rPr>
              <w:t xml:space="preserve">□ </w:t>
            </w:r>
            <w:r w:rsidR="008D0857" w:rsidRPr="00B656DF">
              <w:rPr>
                <w:rFonts w:cstheme="minorHAnsi"/>
                <w:color w:val="000000"/>
              </w:rPr>
              <w:t xml:space="preserve">Implement measures to ensure workers are at least six feet apart. </w:t>
            </w:r>
          </w:p>
        </w:tc>
      </w:tr>
      <w:tr w:rsidR="008D0857" w:rsidRPr="00B656DF" w14:paraId="0658CB95" w14:textId="77777777" w:rsidTr="0088166F">
        <w:tc>
          <w:tcPr>
            <w:tcW w:w="9350" w:type="dxa"/>
            <w:shd w:val="clear" w:color="auto" w:fill="EEECE1" w:themeFill="background2"/>
          </w:tcPr>
          <w:p w14:paraId="1C4E63D6" w14:textId="05D22E81" w:rsidR="008D0857" w:rsidRPr="003B4CD7" w:rsidRDefault="009A1F00" w:rsidP="005F568C">
            <w:pPr>
              <w:autoSpaceDE w:val="0"/>
              <w:autoSpaceDN w:val="0"/>
              <w:adjustRightInd w:val="0"/>
              <w:spacing w:after="59"/>
              <w:rPr>
                <w:rFonts w:cstheme="minorHAnsi"/>
                <w:color w:val="000000"/>
              </w:rPr>
            </w:pPr>
            <w:r>
              <w:rPr>
                <w:rFonts w:cstheme="minorHAnsi"/>
                <w:color w:val="000000"/>
              </w:rPr>
              <w:t xml:space="preserve">□ </w:t>
            </w:r>
            <w:r w:rsidR="008D0857" w:rsidRPr="00B656DF">
              <w:rPr>
                <w:rFonts w:cstheme="minorHAnsi"/>
                <w:color w:val="000000"/>
              </w:rPr>
              <w:t xml:space="preserve">Adjust on-site meetings to ensure physical distancing. </w:t>
            </w:r>
          </w:p>
        </w:tc>
      </w:tr>
      <w:tr w:rsidR="008D0857" w:rsidRPr="00B656DF" w14:paraId="28A0786E" w14:textId="77777777" w:rsidTr="008D0857">
        <w:tc>
          <w:tcPr>
            <w:tcW w:w="9350" w:type="dxa"/>
          </w:tcPr>
          <w:p w14:paraId="1786C782" w14:textId="4467DE1E" w:rsidR="008D0857" w:rsidRPr="003B4CD7" w:rsidRDefault="009A1F00" w:rsidP="005F568C">
            <w:pPr>
              <w:autoSpaceDE w:val="0"/>
              <w:autoSpaceDN w:val="0"/>
              <w:adjustRightInd w:val="0"/>
              <w:spacing w:after="59"/>
              <w:rPr>
                <w:rFonts w:cstheme="minorHAnsi"/>
                <w:color w:val="000000"/>
              </w:rPr>
            </w:pPr>
            <w:r>
              <w:rPr>
                <w:rFonts w:cstheme="minorHAnsi"/>
                <w:color w:val="000000"/>
              </w:rPr>
              <w:t xml:space="preserve">□ </w:t>
            </w:r>
            <w:r w:rsidR="008D0857" w:rsidRPr="00B656DF">
              <w:rPr>
                <w:rFonts w:cstheme="minorHAnsi"/>
                <w:color w:val="000000"/>
              </w:rPr>
              <w:t xml:space="preserve">Limit the number of workers on the jobsite at one time if necessary. </w:t>
            </w:r>
          </w:p>
        </w:tc>
      </w:tr>
      <w:tr w:rsidR="008D0857" w:rsidRPr="00B656DF" w14:paraId="344CF710" w14:textId="77777777" w:rsidTr="0088166F">
        <w:tc>
          <w:tcPr>
            <w:tcW w:w="9350" w:type="dxa"/>
            <w:shd w:val="clear" w:color="auto" w:fill="EEECE1" w:themeFill="background2"/>
          </w:tcPr>
          <w:p w14:paraId="2F38E243" w14:textId="09A8EDF5" w:rsidR="008D0857" w:rsidRPr="003B4CD7" w:rsidRDefault="009A1F00" w:rsidP="005F568C">
            <w:pPr>
              <w:autoSpaceDE w:val="0"/>
              <w:autoSpaceDN w:val="0"/>
              <w:adjustRightInd w:val="0"/>
              <w:spacing w:after="59"/>
              <w:rPr>
                <w:rFonts w:cstheme="minorHAnsi"/>
                <w:color w:val="000000"/>
              </w:rPr>
            </w:pPr>
            <w:r>
              <w:rPr>
                <w:rFonts w:cstheme="minorHAnsi"/>
                <w:color w:val="000000"/>
              </w:rPr>
              <w:t xml:space="preserve">□ </w:t>
            </w:r>
            <w:r w:rsidR="008D0857" w:rsidRPr="00B656DF">
              <w:rPr>
                <w:rFonts w:cstheme="minorHAnsi"/>
                <w:color w:val="000000"/>
              </w:rPr>
              <w:t xml:space="preserve">Stagger employee breaks, if needed, to maintain physical distancing protocols. </w:t>
            </w:r>
          </w:p>
        </w:tc>
      </w:tr>
      <w:tr w:rsidR="008D0857" w:rsidRPr="00B656DF" w14:paraId="5C20C960" w14:textId="77777777" w:rsidTr="008D0857">
        <w:tc>
          <w:tcPr>
            <w:tcW w:w="9350" w:type="dxa"/>
          </w:tcPr>
          <w:p w14:paraId="07AEE8AC" w14:textId="7164179D" w:rsidR="008D0857" w:rsidRPr="003B4CD7" w:rsidRDefault="009A1F00" w:rsidP="005F568C">
            <w:pPr>
              <w:autoSpaceDE w:val="0"/>
              <w:autoSpaceDN w:val="0"/>
              <w:adjustRightInd w:val="0"/>
              <w:spacing w:after="59"/>
              <w:rPr>
                <w:rFonts w:cstheme="minorHAnsi"/>
                <w:color w:val="000000"/>
              </w:rPr>
            </w:pPr>
            <w:r>
              <w:rPr>
                <w:rFonts w:cstheme="minorHAnsi"/>
                <w:color w:val="000000"/>
              </w:rPr>
              <w:t xml:space="preserve">□ </w:t>
            </w:r>
            <w:r w:rsidR="008D0857" w:rsidRPr="00B656DF">
              <w:rPr>
                <w:rFonts w:cstheme="minorHAnsi"/>
                <w:color w:val="000000"/>
              </w:rPr>
              <w:t xml:space="preserve">Reconfigure break areas for physical distance. </w:t>
            </w:r>
          </w:p>
        </w:tc>
      </w:tr>
      <w:tr w:rsidR="008D0857" w:rsidRPr="00B656DF" w14:paraId="04846834" w14:textId="77777777" w:rsidTr="0088166F">
        <w:tc>
          <w:tcPr>
            <w:tcW w:w="9350" w:type="dxa"/>
            <w:shd w:val="clear" w:color="auto" w:fill="EEECE1" w:themeFill="background2"/>
          </w:tcPr>
          <w:p w14:paraId="70DA5F3C" w14:textId="746144AB" w:rsidR="008D0857" w:rsidRPr="003B4CD7" w:rsidRDefault="009A1F00" w:rsidP="005F568C">
            <w:pPr>
              <w:autoSpaceDE w:val="0"/>
              <w:autoSpaceDN w:val="0"/>
              <w:adjustRightInd w:val="0"/>
              <w:rPr>
                <w:rFonts w:cstheme="minorHAnsi"/>
                <w:color w:val="000000"/>
              </w:rPr>
            </w:pPr>
            <w:r>
              <w:rPr>
                <w:rFonts w:cstheme="minorHAnsi"/>
                <w:color w:val="000000"/>
              </w:rPr>
              <w:t xml:space="preserve">□ </w:t>
            </w:r>
            <w:r w:rsidR="008D0857" w:rsidRPr="00B656DF">
              <w:rPr>
                <w:rFonts w:cstheme="minorHAnsi"/>
                <w:color w:val="000000"/>
              </w:rPr>
              <w:t xml:space="preserve">Avoid congested areas at lunch. </w:t>
            </w:r>
          </w:p>
        </w:tc>
      </w:tr>
    </w:tbl>
    <w:p w14:paraId="0D8D0BE8" w14:textId="770E885D" w:rsidR="00FF4742" w:rsidRPr="00EE0E13" w:rsidRDefault="00FF4742" w:rsidP="00AD6F70">
      <w:pPr>
        <w:pStyle w:val="ListParagraph"/>
        <w:autoSpaceDE w:val="0"/>
        <w:autoSpaceDN w:val="0"/>
        <w:adjustRightInd w:val="0"/>
        <w:spacing w:after="0" w:line="240" w:lineRule="auto"/>
        <w:rPr>
          <w:rFonts w:cstheme="minorHAnsi"/>
          <w:color w:val="000000"/>
        </w:rPr>
      </w:pPr>
    </w:p>
    <w:p w14:paraId="039243C3" w14:textId="1D3E3994" w:rsidR="00FF4742" w:rsidRPr="00EE0E13" w:rsidRDefault="00FF4742" w:rsidP="00AD6F70">
      <w:pPr>
        <w:pStyle w:val="ListParagraph"/>
        <w:autoSpaceDE w:val="0"/>
        <w:autoSpaceDN w:val="0"/>
        <w:adjustRightInd w:val="0"/>
        <w:spacing w:after="0" w:line="240" w:lineRule="auto"/>
        <w:rPr>
          <w:rFonts w:cstheme="minorHAnsi"/>
          <w:color w:val="000000"/>
        </w:rPr>
      </w:pPr>
    </w:p>
    <w:p w14:paraId="77339CE8" w14:textId="12176EB0" w:rsidR="00FF4742" w:rsidRPr="00EE0E13" w:rsidRDefault="00FF4742" w:rsidP="00AD6F70">
      <w:pPr>
        <w:pStyle w:val="ListParagraph"/>
        <w:autoSpaceDE w:val="0"/>
        <w:autoSpaceDN w:val="0"/>
        <w:adjustRightInd w:val="0"/>
        <w:spacing w:after="0" w:line="240" w:lineRule="auto"/>
        <w:rPr>
          <w:rFonts w:cstheme="minorHAnsi"/>
          <w:color w:val="000000"/>
        </w:rPr>
      </w:pPr>
    </w:p>
    <w:p w14:paraId="27FE19E6" w14:textId="5A345CBA" w:rsidR="00FF4742" w:rsidRPr="00EE0E13" w:rsidRDefault="00FF4742" w:rsidP="00AD6F70">
      <w:pPr>
        <w:pStyle w:val="ListParagraph"/>
        <w:autoSpaceDE w:val="0"/>
        <w:autoSpaceDN w:val="0"/>
        <w:adjustRightInd w:val="0"/>
        <w:spacing w:after="0" w:line="240" w:lineRule="auto"/>
        <w:rPr>
          <w:rFonts w:cstheme="minorHAnsi"/>
          <w:color w:val="000000"/>
        </w:rPr>
      </w:pPr>
    </w:p>
    <w:p w14:paraId="25D6330C" w14:textId="25712748" w:rsidR="00FF4742" w:rsidRPr="00EE0E13" w:rsidRDefault="00FF4742" w:rsidP="00AD6F70">
      <w:pPr>
        <w:pStyle w:val="ListParagraph"/>
        <w:autoSpaceDE w:val="0"/>
        <w:autoSpaceDN w:val="0"/>
        <w:adjustRightInd w:val="0"/>
        <w:spacing w:after="0" w:line="240" w:lineRule="auto"/>
        <w:rPr>
          <w:rFonts w:cstheme="minorHAnsi"/>
          <w:color w:val="000000"/>
        </w:rPr>
      </w:pPr>
    </w:p>
    <w:p w14:paraId="342E264D" w14:textId="77777777" w:rsidR="009A0A44" w:rsidRPr="00EE0E13" w:rsidRDefault="009A0A44" w:rsidP="00360C28">
      <w:pPr>
        <w:pStyle w:val="ListParagraph"/>
        <w:numPr>
          <w:ilvl w:val="0"/>
          <w:numId w:val="395"/>
        </w:numPr>
        <w:rPr>
          <w:rFonts w:cstheme="minorHAnsi"/>
        </w:rPr>
      </w:pPr>
      <w:r w:rsidRPr="00EE0E13">
        <w:rPr>
          <w:rFonts w:cstheme="minorHAnsi"/>
        </w:rPr>
        <w:br w:type="page"/>
      </w:r>
    </w:p>
    <w:p w14:paraId="698026B8" w14:textId="182A01EE" w:rsidR="009A0A44" w:rsidRDefault="009A0A44" w:rsidP="009A0A44">
      <w:pPr>
        <w:pStyle w:val="Heading1"/>
      </w:pPr>
      <w:r>
        <w:t xml:space="preserve">ATTACHMENT </w:t>
      </w:r>
      <w:r w:rsidR="0057048F">
        <w:t>Q</w:t>
      </w:r>
      <w:r>
        <w:t>.2.</w:t>
      </w:r>
      <w:r>
        <w:rPr>
          <w:rFonts w:ascii="Arial" w:hAnsi="Arial" w:cs="Arial"/>
          <w:lang w:bidi="he-IL"/>
        </w:rPr>
        <w:t>—</w:t>
      </w:r>
      <w:r>
        <w:t>Certification of Training (Authorized Personnel)</w:t>
      </w:r>
    </w:p>
    <w:p w14:paraId="745A5D5F" w14:textId="77777777" w:rsidR="009A0A44" w:rsidRDefault="009A0A44" w:rsidP="009A0A44"/>
    <w:p w14:paraId="49BD015E" w14:textId="545F77BA" w:rsidR="009A0A44" w:rsidRDefault="009A0A44" w:rsidP="009A0A44">
      <w:r>
        <w:t xml:space="preserve">I certify that I have received training as an authorized employee under </w:t>
      </w:r>
      <w:sdt>
        <w:sdtPr>
          <w:rPr>
            <w:rFonts w:eastAsia="Arial" w:cs="Arial"/>
          </w:rPr>
          <w:alias w:val="Company Name"/>
          <w:tag w:val="Company Name"/>
          <w:id w:val="85594570"/>
          <w:placeholder>
            <w:docPart w:val="C3C83AEA57D04E5EA5347BAE4BEF6DDE"/>
          </w:placeholder>
          <w:dataBinding w:prefixMappings="xmlns:ns0='http://schemas.openxmlformats.org/officeDocument/2006/extended-properties' " w:xpath="/ns0:Properties[1]/ns0:Company[1]" w:storeItemID="{6668398D-A668-4E3E-A5EB-62B293D839F1}"/>
          <w:text/>
        </w:sdtPr>
        <w:sdtEndPr/>
        <w:sdtContent>
          <w:r>
            <w:rPr>
              <w:rFonts w:eastAsia="Arial" w:cs="Arial"/>
            </w:rPr>
            <w:t>[Company Name]</w:t>
          </w:r>
        </w:sdtContent>
      </w:sdt>
      <w:r>
        <w:t xml:space="preserve"> </w:t>
      </w:r>
      <w:r w:rsidR="0057048F">
        <w:t>Communicable Disease Control Program</w:t>
      </w:r>
      <w:r>
        <w:t xml:space="preserve">. I further certify that I understand the procedures and will abide by those procedures. </w:t>
      </w:r>
    </w:p>
    <w:p w14:paraId="72EA56BA" w14:textId="77777777" w:rsidR="009A0A44" w:rsidRDefault="009A0A44" w:rsidP="009A0A44">
      <w:pPr>
        <w:tabs>
          <w:tab w:val="left" w:pos="5760"/>
        </w:tabs>
      </w:pPr>
    </w:p>
    <w:p w14:paraId="230E06C6" w14:textId="77777777" w:rsidR="009A0A44" w:rsidRDefault="009A0A44" w:rsidP="009A0A44">
      <w:pPr>
        <w:tabs>
          <w:tab w:val="left" w:pos="5760"/>
        </w:tabs>
      </w:pPr>
      <w:r>
        <w:t>___________________________________</w:t>
      </w:r>
      <w:r>
        <w:tab/>
        <w:t>________________________</w:t>
      </w:r>
    </w:p>
    <w:p w14:paraId="6C268E4D" w14:textId="77777777" w:rsidR="009A0A44" w:rsidRDefault="009A0A44" w:rsidP="009A0A44">
      <w:pPr>
        <w:tabs>
          <w:tab w:val="left" w:pos="5760"/>
        </w:tabs>
      </w:pPr>
      <w:r>
        <w:t>AUTHORIZED EMPLOYEE SIGNATURE</w:t>
      </w:r>
      <w:r>
        <w:tab/>
        <w:t>DATE</w:t>
      </w:r>
    </w:p>
    <w:p w14:paraId="17F6BAC2" w14:textId="1E2E1EE7" w:rsidR="003D6084" w:rsidRPr="00D20632" w:rsidRDefault="009A0A44" w:rsidP="009A0A44">
      <w:r>
        <w:br w:type="page"/>
      </w:r>
    </w:p>
    <w:sectPr w:rsidR="003D6084" w:rsidRPr="00D20632" w:rsidSect="001A6F9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3E71F3" w14:textId="77777777" w:rsidR="00460C3B" w:rsidRDefault="00460C3B" w:rsidP="002476B0">
      <w:pPr>
        <w:spacing w:after="0" w:line="240" w:lineRule="auto"/>
      </w:pPr>
      <w:r>
        <w:separator/>
      </w:r>
    </w:p>
  </w:endnote>
  <w:endnote w:type="continuationSeparator" w:id="0">
    <w:p w14:paraId="69A7996F" w14:textId="77777777" w:rsidR="00460C3B" w:rsidRDefault="00460C3B" w:rsidP="00247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55">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HelveticaNeueLT Std Lt">
    <w:altName w:val="Calibri"/>
    <w:panose1 w:val="00000000000000000000"/>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8F6F7" w14:textId="77777777" w:rsidR="009B4AD5" w:rsidRDefault="009B4AD5" w:rsidP="009D090C">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662336" behindDoc="0" locked="0" layoutInCell="1" allowOverlap="1" wp14:anchorId="0953660C" wp14:editId="5F7E8464">
              <wp:simplePos x="0" y="0"/>
              <wp:positionH relativeFrom="column">
                <wp:posOffset>3810</wp:posOffset>
              </wp:positionH>
              <wp:positionV relativeFrom="paragraph">
                <wp:posOffset>76199</wp:posOffset>
              </wp:positionV>
              <wp:extent cx="6103620" cy="0"/>
              <wp:effectExtent l="0" t="0" r="11430" b="19050"/>
              <wp:wrapNone/>
              <wp:docPr id="175"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0617BF" id="Straight Connector 20"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1E17428A" w14:textId="77777777" w:rsidR="009B4AD5" w:rsidRDefault="009B4AD5" w:rsidP="003040F1">
    <w:pPr>
      <w:pStyle w:val="FieldStyle"/>
      <w:tabs>
        <w:tab w:val="left" w:pos="0"/>
        <w:tab w:val="right" w:pos="9360"/>
      </w:tabs>
      <w:rPr>
        <w:b/>
      </w:rPr>
    </w:pPr>
    <w:r>
      <w:rPr>
        <w:b/>
      </w:rPr>
      <w:tab/>
      <w:t>MODEL HEALTH AND SAFETY PROGRAM SET-UP</w:t>
    </w:r>
  </w:p>
  <w:p w14:paraId="7D6075AE" w14:textId="768F50DB" w:rsidR="009B4AD5" w:rsidRPr="009D090C" w:rsidRDefault="009B4AD5" w:rsidP="003040F1">
    <w:pPr>
      <w:pStyle w:val="FieldStyle"/>
      <w:tabs>
        <w:tab w:val="left" w:pos="0"/>
        <w:tab w:val="right" w:pos="9360"/>
      </w:tabs>
      <w:rPr>
        <w:b/>
        <w:color w:val="0070C0"/>
      </w:rPr>
    </w:pPr>
    <w:r>
      <w:rPr>
        <w:rStyle w:val="Footer1Char"/>
      </w:rPr>
      <w:tab/>
    </w:r>
    <w:r w:rsidRPr="00952AAC">
      <w:rPr>
        <w:spacing w:val="60"/>
      </w:rPr>
      <w:t>Page</w:t>
    </w:r>
    <w:r w:rsidRPr="00952AAC">
      <w:t xml:space="preserve"> | </w:t>
    </w:r>
    <w:r w:rsidRPr="00952AAC">
      <w:fldChar w:fldCharType="begin"/>
    </w:r>
    <w:r w:rsidRPr="00952AAC">
      <w:instrText xml:space="preserve"> PAGE   \* MERGEFORMAT </w:instrText>
    </w:r>
    <w:r w:rsidRPr="00952AAC">
      <w:fldChar w:fldCharType="separate"/>
    </w:r>
    <w:r w:rsidRPr="00A37745">
      <w:rPr>
        <w:b/>
        <w:bCs/>
        <w:noProof/>
      </w:rPr>
      <w:t>ii</w:t>
    </w:r>
    <w:r w:rsidRPr="00952AAC">
      <w:rPr>
        <w:b/>
        <w:bCs/>
        <w:noProof/>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BB98B" w14:textId="77777777" w:rsidR="009B4AD5" w:rsidRDefault="009B4AD5" w:rsidP="00DA7E36">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723776" behindDoc="0" locked="0" layoutInCell="1" allowOverlap="1" wp14:anchorId="5DC331E0" wp14:editId="245D4002">
              <wp:simplePos x="0" y="0"/>
              <wp:positionH relativeFrom="column">
                <wp:posOffset>3810</wp:posOffset>
              </wp:positionH>
              <wp:positionV relativeFrom="paragraph">
                <wp:posOffset>76199</wp:posOffset>
              </wp:positionV>
              <wp:extent cx="6103620" cy="0"/>
              <wp:effectExtent l="0" t="0" r="11430" b="19050"/>
              <wp:wrapNone/>
              <wp:docPr id="165"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62A4075" id="Straight Connector 20" o:spid="_x0000_s1026" style="position:absolute;z-index:251723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695A0833" w14:textId="77777777" w:rsidR="009B4AD5" w:rsidRDefault="009B4AD5" w:rsidP="003040F1">
    <w:pPr>
      <w:pStyle w:val="FieldStyle"/>
      <w:tabs>
        <w:tab w:val="right" w:pos="9360"/>
      </w:tabs>
      <w:rPr>
        <w:rStyle w:val="Footer1Char"/>
      </w:rPr>
    </w:pPr>
    <w:r>
      <w:rPr>
        <w:b/>
      </w:rPr>
      <w:t>APPENDIX A: HAZARD COMMUNICATION PROGRAM</w:t>
    </w:r>
  </w:p>
  <w:p w14:paraId="3DF96C5C" w14:textId="2E36AED5" w:rsidR="009B4AD5" w:rsidRPr="00DA7E36" w:rsidRDefault="009B4AD5" w:rsidP="00C32871">
    <w:pPr>
      <w:pStyle w:val="FieldStyle"/>
      <w:tabs>
        <w:tab w:val="right" w:pos="9360"/>
      </w:tabs>
      <w:rPr>
        <w:b/>
        <w:color w:val="0070C0"/>
      </w:rPr>
    </w:pPr>
    <w:r w:rsidRPr="00952AAC">
      <w:rPr>
        <w:spacing w:val="60"/>
      </w:rPr>
      <w:t>Page</w:t>
    </w:r>
    <w:r w:rsidRPr="00952AAC">
      <w:t xml:space="preserve"> | </w:t>
    </w:r>
    <w:r>
      <w:t>A</w:t>
    </w:r>
    <w:r w:rsidRPr="00952AAC">
      <w:fldChar w:fldCharType="begin"/>
    </w:r>
    <w:r w:rsidRPr="00952AAC">
      <w:instrText xml:space="preserve"> PAGE   \* MERGEFORMAT </w:instrText>
    </w:r>
    <w:r w:rsidRPr="00952AAC">
      <w:fldChar w:fldCharType="separate"/>
    </w:r>
    <w:r w:rsidRPr="00A37745">
      <w:rPr>
        <w:b/>
        <w:bCs/>
        <w:noProof/>
      </w:rPr>
      <w:t>7</w:t>
    </w:r>
    <w:r w:rsidRPr="00952AAC">
      <w:rPr>
        <w:b/>
        <w:bCs/>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350D3" w14:textId="77777777" w:rsidR="009B4AD5" w:rsidRDefault="009B4AD5" w:rsidP="009D090C">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670528" behindDoc="0" locked="0" layoutInCell="1" allowOverlap="1" wp14:anchorId="12DE9232" wp14:editId="7F9B45AD">
              <wp:simplePos x="0" y="0"/>
              <wp:positionH relativeFrom="column">
                <wp:posOffset>3810</wp:posOffset>
              </wp:positionH>
              <wp:positionV relativeFrom="paragraph">
                <wp:posOffset>76199</wp:posOffset>
              </wp:positionV>
              <wp:extent cx="6103620" cy="0"/>
              <wp:effectExtent l="0" t="0" r="11430" b="19050"/>
              <wp:wrapNone/>
              <wp:docPr id="162"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242414" id="Straight Connector 20" o:spid="_x0000_s1026" style="position:absolute;z-index:2516705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1EC07F81" w14:textId="77777777" w:rsidR="009B4AD5" w:rsidRDefault="009B4AD5" w:rsidP="003040F1">
    <w:pPr>
      <w:pStyle w:val="FieldStyle"/>
      <w:tabs>
        <w:tab w:val="left" w:pos="0"/>
        <w:tab w:val="right" w:pos="9360"/>
      </w:tabs>
      <w:rPr>
        <w:b/>
      </w:rPr>
    </w:pPr>
    <w:r w:rsidRPr="00CB641A">
      <w:rPr>
        <w:rStyle w:val="Footer1Char"/>
      </w:rPr>
      <w:tab/>
    </w:r>
    <w:r>
      <w:rPr>
        <w:b/>
      </w:rPr>
      <w:t>APPENDIX B: PERSONAL PROTECTIVE EQUIPMENT HAZARD ASSESSMENT</w:t>
    </w:r>
  </w:p>
  <w:p w14:paraId="59E82AF7" w14:textId="311C4376" w:rsidR="009B4AD5" w:rsidRPr="009D090C" w:rsidRDefault="009B4AD5" w:rsidP="003040F1">
    <w:pPr>
      <w:pStyle w:val="FieldStyle"/>
      <w:tabs>
        <w:tab w:val="left" w:pos="0"/>
        <w:tab w:val="right" w:pos="9360"/>
      </w:tabs>
      <w:rPr>
        <w:b/>
        <w:color w:val="0070C0"/>
      </w:rPr>
    </w:pPr>
    <w:r>
      <w:rPr>
        <w:rStyle w:val="Footer1Char"/>
      </w:rPr>
      <w:tab/>
    </w:r>
    <w:r w:rsidRPr="00952AAC">
      <w:rPr>
        <w:spacing w:val="60"/>
      </w:rPr>
      <w:t>Page</w:t>
    </w:r>
    <w:r w:rsidRPr="00952AAC">
      <w:t xml:space="preserve"> | </w:t>
    </w:r>
    <w:r>
      <w:t>B</w:t>
    </w:r>
    <w:r w:rsidRPr="00952AAC">
      <w:fldChar w:fldCharType="begin"/>
    </w:r>
    <w:r w:rsidRPr="00952AAC">
      <w:instrText xml:space="preserve"> PAGE   \* MERGEFORMAT </w:instrText>
    </w:r>
    <w:r w:rsidRPr="00952AAC">
      <w:fldChar w:fldCharType="separate"/>
    </w:r>
    <w:r w:rsidRPr="00A37745">
      <w:rPr>
        <w:b/>
        <w:bCs/>
        <w:noProof/>
      </w:rPr>
      <w:t>4</w:t>
    </w:r>
    <w:r w:rsidRPr="00952AAC">
      <w:rPr>
        <w:b/>
        <w:bCs/>
        <w:noProof/>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6BDBB" w14:textId="77777777" w:rsidR="009B4AD5" w:rsidRDefault="009B4AD5" w:rsidP="00DA7E36">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668480" behindDoc="0" locked="0" layoutInCell="1" allowOverlap="1" wp14:anchorId="02CD02ED" wp14:editId="0DF5E1FE">
              <wp:simplePos x="0" y="0"/>
              <wp:positionH relativeFrom="column">
                <wp:posOffset>3810</wp:posOffset>
              </wp:positionH>
              <wp:positionV relativeFrom="paragraph">
                <wp:posOffset>76199</wp:posOffset>
              </wp:positionV>
              <wp:extent cx="6103620" cy="0"/>
              <wp:effectExtent l="0" t="0" r="11430" b="19050"/>
              <wp:wrapNone/>
              <wp:docPr id="161"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FBB762" id="Straight Connector 20" o:spid="_x0000_s1026" style="position:absolute;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35C97B49" w14:textId="77777777" w:rsidR="009B4AD5" w:rsidRDefault="009B4AD5" w:rsidP="003040F1">
    <w:pPr>
      <w:pStyle w:val="FieldStyle"/>
      <w:tabs>
        <w:tab w:val="right" w:pos="9360"/>
      </w:tabs>
      <w:rPr>
        <w:rStyle w:val="Footer1Char"/>
      </w:rPr>
    </w:pPr>
    <w:r>
      <w:rPr>
        <w:b/>
      </w:rPr>
      <w:t>APPENDIX B: PERSONAL PROTECTIVE EQUIPMENT HAZARD ASSESSMENT</w:t>
    </w:r>
  </w:p>
  <w:p w14:paraId="0D8B7CE2" w14:textId="4239F380" w:rsidR="009B4AD5" w:rsidRPr="00DA7E36" w:rsidRDefault="009B4AD5" w:rsidP="00C32871">
    <w:pPr>
      <w:pStyle w:val="FieldStyle"/>
      <w:tabs>
        <w:tab w:val="right" w:pos="9360"/>
      </w:tabs>
      <w:rPr>
        <w:b/>
        <w:color w:val="0070C0"/>
      </w:rPr>
    </w:pPr>
    <w:r w:rsidRPr="00952AAC">
      <w:rPr>
        <w:spacing w:val="60"/>
      </w:rPr>
      <w:t>Page</w:t>
    </w:r>
    <w:r w:rsidRPr="00952AAC">
      <w:t xml:space="preserve"> | </w:t>
    </w:r>
    <w:r>
      <w:t>B</w:t>
    </w:r>
    <w:r w:rsidRPr="00952AAC">
      <w:fldChar w:fldCharType="begin"/>
    </w:r>
    <w:r w:rsidRPr="00952AAC">
      <w:instrText xml:space="preserve"> PAGE   \* MERGEFORMAT </w:instrText>
    </w:r>
    <w:r w:rsidRPr="00952AAC">
      <w:fldChar w:fldCharType="separate"/>
    </w:r>
    <w:r w:rsidRPr="00A37745">
      <w:rPr>
        <w:b/>
        <w:bCs/>
        <w:noProof/>
      </w:rPr>
      <w:t>5</w:t>
    </w:r>
    <w:r w:rsidRPr="00952AAC">
      <w:rPr>
        <w:b/>
        <w:bCs/>
        <w:noProof/>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65358" w14:textId="77777777" w:rsidR="009B4AD5" w:rsidRDefault="009B4AD5" w:rsidP="009D090C">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674624" behindDoc="0" locked="0" layoutInCell="1" allowOverlap="1" wp14:anchorId="0DCC5FCF" wp14:editId="748435C1">
              <wp:simplePos x="0" y="0"/>
              <wp:positionH relativeFrom="column">
                <wp:posOffset>3810</wp:posOffset>
              </wp:positionH>
              <wp:positionV relativeFrom="paragraph">
                <wp:posOffset>76199</wp:posOffset>
              </wp:positionV>
              <wp:extent cx="6103620" cy="0"/>
              <wp:effectExtent l="0" t="0" r="11430" b="19050"/>
              <wp:wrapNone/>
              <wp:docPr id="158"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3A8D4B" id="Straight Connector 20" o:spid="_x0000_s1026" style="position:absolute;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06F83336" w14:textId="77777777" w:rsidR="009B4AD5" w:rsidRDefault="009B4AD5" w:rsidP="003040F1">
    <w:pPr>
      <w:pStyle w:val="FieldStyle"/>
      <w:tabs>
        <w:tab w:val="left" w:pos="0"/>
        <w:tab w:val="right" w:pos="9360"/>
      </w:tabs>
      <w:rPr>
        <w:b/>
      </w:rPr>
    </w:pPr>
    <w:r w:rsidRPr="00CB641A">
      <w:rPr>
        <w:rStyle w:val="Footer1Char"/>
      </w:rPr>
      <w:tab/>
    </w:r>
    <w:r>
      <w:rPr>
        <w:b/>
      </w:rPr>
      <w:t>APPENDIX C: CONFINED SPACE ENTRY PROGRAM</w:t>
    </w:r>
  </w:p>
  <w:p w14:paraId="7AD142BB" w14:textId="4FD18E69" w:rsidR="009B4AD5" w:rsidRPr="009D090C" w:rsidRDefault="009B4AD5" w:rsidP="003040F1">
    <w:pPr>
      <w:pStyle w:val="FieldStyle"/>
      <w:tabs>
        <w:tab w:val="left" w:pos="0"/>
        <w:tab w:val="right" w:pos="9360"/>
      </w:tabs>
      <w:rPr>
        <w:b/>
        <w:color w:val="0070C0"/>
      </w:rPr>
    </w:pPr>
    <w:r>
      <w:rPr>
        <w:rStyle w:val="Footer1Char"/>
      </w:rPr>
      <w:tab/>
    </w:r>
    <w:r w:rsidRPr="00952AAC">
      <w:rPr>
        <w:spacing w:val="60"/>
      </w:rPr>
      <w:t>Page</w:t>
    </w:r>
    <w:r w:rsidRPr="00952AAC">
      <w:t xml:space="preserve"> | </w:t>
    </w:r>
    <w:r>
      <w:t>C</w:t>
    </w:r>
    <w:r w:rsidRPr="00952AAC">
      <w:fldChar w:fldCharType="begin"/>
    </w:r>
    <w:r w:rsidRPr="00952AAC">
      <w:instrText xml:space="preserve"> PAGE   \* MERGEFORMAT </w:instrText>
    </w:r>
    <w:r w:rsidRPr="00952AAC">
      <w:fldChar w:fldCharType="separate"/>
    </w:r>
    <w:r w:rsidRPr="00A37745">
      <w:rPr>
        <w:b/>
        <w:bCs/>
        <w:noProof/>
      </w:rPr>
      <w:t>32</w:t>
    </w:r>
    <w:r w:rsidRPr="00952AAC">
      <w:rPr>
        <w:b/>
        <w:bCs/>
        <w:noProof/>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EEE35" w14:textId="77777777" w:rsidR="009B4AD5" w:rsidRDefault="009B4AD5" w:rsidP="00DA7E36">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672576" behindDoc="0" locked="0" layoutInCell="1" allowOverlap="1" wp14:anchorId="0F0F17BD" wp14:editId="510E736B">
              <wp:simplePos x="0" y="0"/>
              <wp:positionH relativeFrom="column">
                <wp:posOffset>3810</wp:posOffset>
              </wp:positionH>
              <wp:positionV relativeFrom="paragraph">
                <wp:posOffset>76199</wp:posOffset>
              </wp:positionV>
              <wp:extent cx="6103620" cy="0"/>
              <wp:effectExtent l="0" t="0" r="11430" b="19050"/>
              <wp:wrapNone/>
              <wp:docPr id="157"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39CF1A9" id="Straight Connector 20" o:spid="_x0000_s1026" style="position:absolute;z-index:2516725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6A153C5F" w14:textId="77777777" w:rsidR="009B4AD5" w:rsidRDefault="009B4AD5" w:rsidP="003040F1">
    <w:pPr>
      <w:pStyle w:val="FieldStyle"/>
      <w:tabs>
        <w:tab w:val="right" w:pos="9360"/>
      </w:tabs>
      <w:rPr>
        <w:rStyle w:val="Footer1Char"/>
      </w:rPr>
    </w:pPr>
    <w:r>
      <w:rPr>
        <w:b/>
      </w:rPr>
      <w:t>APPENDIX C: CONFINED SPACE ENTRY PROGRAM</w:t>
    </w:r>
  </w:p>
  <w:p w14:paraId="4BB9EF8A" w14:textId="58673BEF" w:rsidR="009B4AD5" w:rsidRPr="00DA7E36" w:rsidRDefault="009B4AD5" w:rsidP="00C32871">
    <w:pPr>
      <w:pStyle w:val="FieldStyle"/>
      <w:tabs>
        <w:tab w:val="right" w:pos="9360"/>
      </w:tabs>
      <w:rPr>
        <w:b/>
        <w:color w:val="0070C0"/>
      </w:rPr>
    </w:pPr>
    <w:r w:rsidRPr="00952AAC">
      <w:rPr>
        <w:spacing w:val="60"/>
      </w:rPr>
      <w:t>Page</w:t>
    </w:r>
    <w:r w:rsidRPr="00952AAC">
      <w:t xml:space="preserve"> | </w:t>
    </w:r>
    <w:r>
      <w:t>C</w:t>
    </w:r>
    <w:r w:rsidRPr="00952AAC">
      <w:fldChar w:fldCharType="begin"/>
    </w:r>
    <w:r w:rsidRPr="00952AAC">
      <w:instrText xml:space="preserve"> PAGE   \* MERGEFORMAT </w:instrText>
    </w:r>
    <w:r w:rsidRPr="00952AAC">
      <w:fldChar w:fldCharType="separate"/>
    </w:r>
    <w:r w:rsidRPr="00A37745">
      <w:rPr>
        <w:b/>
        <w:bCs/>
        <w:noProof/>
      </w:rPr>
      <w:t>31</w:t>
    </w:r>
    <w:r w:rsidRPr="00952AAC">
      <w:rPr>
        <w:b/>
        <w:bCs/>
        <w:noProof/>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6110A" w14:textId="77777777" w:rsidR="009B4AD5" w:rsidRDefault="009B4AD5" w:rsidP="009D090C">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678720" behindDoc="0" locked="0" layoutInCell="1" allowOverlap="1" wp14:anchorId="61435BA7" wp14:editId="701FFA38">
              <wp:simplePos x="0" y="0"/>
              <wp:positionH relativeFrom="column">
                <wp:posOffset>3810</wp:posOffset>
              </wp:positionH>
              <wp:positionV relativeFrom="paragraph">
                <wp:posOffset>76199</wp:posOffset>
              </wp:positionV>
              <wp:extent cx="6103620" cy="0"/>
              <wp:effectExtent l="0" t="0" r="11430" b="19050"/>
              <wp:wrapNone/>
              <wp:docPr id="154"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DCC41A" id="Straight Connector 20" o:spid="_x0000_s1026" style="position:absolute;z-index:2516787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3C885791" w14:textId="77777777" w:rsidR="009B4AD5" w:rsidRDefault="009B4AD5" w:rsidP="003040F1">
    <w:pPr>
      <w:pStyle w:val="FieldStyle"/>
      <w:tabs>
        <w:tab w:val="left" w:pos="0"/>
        <w:tab w:val="right" w:pos="9360"/>
      </w:tabs>
      <w:rPr>
        <w:b/>
      </w:rPr>
    </w:pPr>
    <w:r w:rsidRPr="00CB641A">
      <w:rPr>
        <w:rStyle w:val="Footer1Char"/>
      </w:rPr>
      <w:tab/>
    </w:r>
    <w:r>
      <w:rPr>
        <w:b/>
      </w:rPr>
      <w:t>APPENDIX D: RESPIRATORY PROTECTION PROGRAM</w:t>
    </w:r>
  </w:p>
  <w:p w14:paraId="55943296" w14:textId="4F906488" w:rsidR="009B4AD5" w:rsidRPr="009D090C" w:rsidRDefault="009B4AD5" w:rsidP="003040F1">
    <w:pPr>
      <w:pStyle w:val="FieldStyle"/>
      <w:tabs>
        <w:tab w:val="left" w:pos="0"/>
        <w:tab w:val="right" w:pos="9360"/>
      </w:tabs>
      <w:rPr>
        <w:b/>
        <w:color w:val="0070C0"/>
      </w:rPr>
    </w:pPr>
    <w:r>
      <w:rPr>
        <w:rStyle w:val="Footer1Char"/>
      </w:rPr>
      <w:tab/>
    </w:r>
    <w:r w:rsidRPr="00952AAC">
      <w:rPr>
        <w:spacing w:val="60"/>
      </w:rPr>
      <w:t>Page</w:t>
    </w:r>
    <w:r w:rsidRPr="00952AAC">
      <w:t xml:space="preserve"> | </w:t>
    </w:r>
    <w:r>
      <w:t>D</w:t>
    </w:r>
    <w:r w:rsidRPr="00952AAC">
      <w:fldChar w:fldCharType="begin"/>
    </w:r>
    <w:r w:rsidRPr="00952AAC">
      <w:instrText xml:space="preserve"> PAGE   \* MERGEFORMAT </w:instrText>
    </w:r>
    <w:r w:rsidRPr="00952AAC">
      <w:fldChar w:fldCharType="separate"/>
    </w:r>
    <w:r w:rsidRPr="00A37745">
      <w:rPr>
        <w:b/>
        <w:bCs/>
        <w:noProof/>
      </w:rPr>
      <w:t>32</w:t>
    </w:r>
    <w:r w:rsidRPr="00952AAC">
      <w:rPr>
        <w:b/>
        <w:bCs/>
        <w:noProof/>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54509" w14:textId="77777777" w:rsidR="009B4AD5" w:rsidRDefault="009B4AD5" w:rsidP="00DA7E36">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676672" behindDoc="0" locked="0" layoutInCell="1" allowOverlap="1" wp14:anchorId="15CF2D68" wp14:editId="480DBA62">
              <wp:simplePos x="0" y="0"/>
              <wp:positionH relativeFrom="column">
                <wp:posOffset>3810</wp:posOffset>
              </wp:positionH>
              <wp:positionV relativeFrom="paragraph">
                <wp:posOffset>76199</wp:posOffset>
              </wp:positionV>
              <wp:extent cx="6103620" cy="0"/>
              <wp:effectExtent l="0" t="0" r="11430" b="19050"/>
              <wp:wrapNone/>
              <wp:docPr id="153"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9AAC262" id="Straight Connector 20" o:spid="_x0000_s1026" style="position:absolute;z-index:2516766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2836217E" w14:textId="77777777" w:rsidR="009B4AD5" w:rsidRDefault="009B4AD5" w:rsidP="003040F1">
    <w:pPr>
      <w:pStyle w:val="FieldStyle"/>
      <w:tabs>
        <w:tab w:val="right" w:pos="9360"/>
      </w:tabs>
      <w:rPr>
        <w:rStyle w:val="Footer1Char"/>
      </w:rPr>
    </w:pPr>
    <w:r>
      <w:rPr>
        <w:b/>
      </w:rPr>
      <w:t>APPENDIX D: RESPIRATORY PROTECTION PROGRAM</w:t>
    </w:r>
  </w:p>
  <w:p w14:paraId="3FAFB398" w14:textId="1BE6DA00" w:rsidR="009B4AD5" w:rsidRPr="00DA7E36" w:rsidRDefault="009B4AD5" w:rsidP="00C32871">
    <w:pPr>
      <w:pStyle w:val="FieldStyle"/>
      <w:tabs>
        <w:tab w:val="right" w:pos="9360"/>
      </w:tabs>
      <w:rPr>
        <w:b/>
        <w:color w:val="0070C0"/>
      </w:rPr>
    </w:pPr>
    <w:r w:rsidRPr="00952AAC">
      <w:rPr>
        <w:spacing w:val="60"/>
      </w:rPr>
      <w:t>Page</w:t>
    </w:r>
    <w:r w:rsidRPr="00952AAC">
      <w:t xml:space="preserve"> | </w:t>
    </w:r>
    <w:r>
      <w:t>D</w:t>
    </w:r>
    <w:r w:rsidRPr="00952AAC">
      <w:fldChar w:fldCharType="begin"/>
    </w:r>
    <w:r w:rsidRPr="00952AAC">
      <w:instrText xml:space="preserve"> PAGE   \* MERGEFORMAT </w:instrText>
    </w:r>
    <w:r w:rsidRPr="00952AAC">
      <w:fldChar w:fldCharType="separate"/>
    </w:r>
    <w:r w:rsidRPr="00A37745">
      <w:rPr>
        <w:b/>
        <w:bCs/>
        <w:noProof/>
      </w:rPr>
      <w:t>31</w:t>
    </w:r>
    <w:r w:rsidRPr="00952AAC">
      <w:rPr>
        <w:b/>
        <w:bCs/>
        <w:noProof/>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128B6" w14:textId="77777777" w:rsidR="009B4AD5" w:rsidRDefault="009B4AD5" w:rsidP="009D090C">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682816" behindDoc="0" locked="0" layoutInCell="1" allowOverlap="1" wp14:anchorId="309FCBFB" wp14:editId="7D61326C">
              <wp:simplePos x="0" y="0"/>
              <wp:positionH relativeFrom="column">
                <wp:posOffset>3810</wp:posOffset>
              </wp:positionH>
              <wp:positionV relativeFrom="paragraph">
                <wp:posOffset>76199</wp:posOffset>
              </wp:positionV>
              <wp:extent cx="6103620" cy="0"/>
              <wp:effectExtent l="0" t="0" r="11430" b="19050"/>
              <wp:wrapNone/>
              <wp:docPr id="15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46985A" id="Straight Connector 20" o:spid="_x0000_s1026" style="position:absolute;z-index:2516828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6383A0FC" w14:textId="77777777" w:rsidR="009B4AD5" w:rsidRDefault="009B4AD5" w:rsidP="003040F1">
    <w:pPr>
      <w:pStyle w:val="FieldStyle"/>
      <w:tabs>
        <w:tab w:val="left" w:pos="0"/>
        <w:tab w:val="right" w:pos="9360"/>
      </w:tabs>
      <w:rPr>
        <w:b/>
      </w:rPr>
    </w:pPr>
    <w:r w:rsidRPr="00CB641A">
      <w:rPr>
        <w:rStyle w:val="Footer1Char"/>
      </w:rPr>
      <w:tab/>
    </w:r>
    <w:r>
      <w:rPr>
        <w:b/>
      </w:rPr>
      <w:t>APPENDIX E: HEARING CONSERVATION PROGRAM</w:t>
    </w:r>
  </w:p>
  <w:p w14:paraId="4BC3DFB4" w14:textId="431F22E7" w:rsidR="009B4AD5" w:rsidRPr="009D090C" w:rsidRDefault="009B4AD5" w:rsidP="003040F1">
    <w:pPr>
      <w:pStyle w:val="FieldStyle"/>
      <w:tabs>
        <w:tab w:val="left" w:pos="0"/>
        <w:tab w:val="right" w:pos="9360"/>
      </w:tabs>
      <w:rPr>
        <w:b/>
        <w:color w:val="0070C0"/>
      </w:rPr>
    </w:pPr>
    <w:r>
      <w:rPr>
        <w:rStyle w:val="Footer1Char"/>
      </w:rPr>
      <w:tab/>
    </w:r>
    <w:r w:rsidRPr="00952AAC">
      <w:rPr>
        <w:spacing w:val="60"/>
      </w:rPr>
      <w:t>Page</w:t>
    </w:r>
    <w:r w:rsidRPr="00952AAC">
      <w:t xml:space="preserve"> | </w:t>
    </w:r>
    <w:r>
      <w:t>E</w:t>
    </w:r>
    <w:r w:rsidRPr="00952AAC">
      <w:fldChar w:fldCharType="begin"/>
    </w:r>
    <w:r w:rsidRPr="00952AAC">
      <w:instrText xml:space="preserve"> PAGE   \* MERGEFORMAT </w:instrText>
    </w:r>
    <w:r w:rsidRPr="00952AAC">
      <w:fldChar w:fldCharType="separate"/>
    </w:r>
    <w:r w:rsidRPr="00A37745">
      <w:rPr>
        <w:b/>
        <w:bCs/>
        <w:noProof/>
      </w:rPr>
      <w:t>8</w:t>
    </w:r>
    <w:r w:rsidRPr="00952AAC">
      <w:rPr>
        <w:b/>
        <w:bCs/>
        <w:noProof/>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CC887" w14:textId="77777777" w:rsidR="009B4AD5" w:rsidRDefault="009B4AD5" w:rsidP="00DA7E36">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680768" behindDoc="0" locked="0" layoutInCell="1" allowOverlap="1" wp14:anchorId="14D85C10" wp14:editId="4B508AFC">
              <wp:simplePos x="0" y="0"/>
              <wp:positionH relativeFrom="column">
                <wp:posOffset>3810</wp:posOffset>
              </wp:positionH>
              <wp:positionV relativeFrom="paragraph">
                <wp:posOffset>76199</wp:posOffset>
              </wp:positionV>
              <wp:extent cx="6103620" cy="0"/>
              <wp:effectExtent l="0" t="0" r="11430" b="19050"/>
              <wp:wrapNone/>
              <wp:docPr id="14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7C8C0F" id="Straight Connector 20" o:spid="_x0000_s1026" style="position:absolute;z-index:2516807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6015C366" w14:textId="77777777" w:rsidR="009B4AD5" w:rsidRDefault="009B4AD5" w:rsidP="003040F1">
    <w:pPr>
      <w:pStyle w:val="FieldStyle"/>
      <w:tabs>
        <w:tab w:val="right" w:pos="9360"/>
      </w:tabs>
      <w:rPr>
        <w:rStyle w:val="Footer1Char"/>
      </w:rPr>
    </w:pPr>
    <w:r>
      <w:rPr>
        <w:b/>
      </w:rPr>
      <w:t>APPENDIX E: HEARING CONSERVATION PROGRAM</w:t>
    </w:r>
  </w:p>
  <w:p w14:paraId="3DF61086" w14:textId="0AB78960" w:rsidR="009B4AD5" w:rsidRPr="00DA7E36" w:rsidRDefault="009B4AD5" w:rsidP="00C32871">
    <w:pPr>
      <w:pStyle w:val="FieldStyle"/>
      <w:tabs>
        <w:tab w:val="right" w:pos="9360"/>
      </w:tabs>
      <w:rPr>
        <w:b/>
        <w:color w:val="0070C0"/>
      </w:rPr>
    </w:pPr>
    <w:r w:rsidRPr="00952AAC">
      <w:rPr>
        <w:spacing w:val="60"/>
      </w:rPr>
      <w:t>Page</w:t>
    </w:r>
    <w:r w:rsidRPr="00952AAC">
      <w:t xml:space="preserve"> | </w:t>
    </w:r>
    <w:r>
      <w:t>E</w:t>
    </w:r>
    <w:r w:rsidRPr="00952AAC">
      <w:fldChar w:fldCharType="begin"/>
    </w:r>
    <w:r w:rsidRPr="00952AAC">
      <w:instrText xml:space="preserve"> PAGE   \* MERGEFORMAT </w:instrText>
    </w:r>
    <w:r w:rsidRPr="00952AAC">
      <w:fldChar w:fldCharType="separate"/>
    </w:r>
    <w:r w:rsidRPr="00A37745">
      <w:rPr>
        <w:b/>
        <w:bCs/>
        <w:noProof/>
      </w:rPr>
      <w:t>7</w:t>
    </w:r>
    <w:r w:rsidRPr="00952AAC">
      <w:rPr>
        <w:b/>
        <w:bCs/>
        <w:noProof/>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63FA0" w14:textId="77777777" w:rsidR="009B4AD5" w:rsidRDefault="009B4AD5" w:rsidP="009D090C">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686912" behindDoc="0" locked="0" layoutInCell="1" allowOverlap="1" wp14:anchorId="07B7F94C" wp14:editId="37E3886A">
              <wp:simplePos x="0" y="0"/>
              <wp:positionH relativeFrom="column">
                <wp:posOffset>3810</wp:posOffset>
              </wp:positionH>
              <wp:positionV relativeFrom="paragraph">
                <wp:posOffset>76199</wp:posOffset>
              </wp:positionV>
              <wp:extent cx="6103620" cy="0"/>
              <wp:effectExtent l="0" t="0" r="11430" b="19050"/>
              <wp:wrapNone/>
              <wp:docPr id="146"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6E9855" id="Straight Connector 20" o:spid="_x0000_s1026" style="position:absolute;z-index:2516869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660386B5" w14:textId="77777777" w:rsidR="009B4AD5" w:rsidRDefault="009B4AD5" w:rsidP="003040F1">
    <w:pPr>
      <w:pStyle w:val="FieldStyle"/>
      <w:tabs>
        <w:tab w:val="left" w:pos="0"/>
        <w:tab w:val="right" w:pos="9360"/>
      </w:tabs>
      <w:rPr>
        <w:b/>
      </w:rPr>
    </w:pPr>
    <w:r w:rsidRPr="00CB641A">
      <w:rPr>
        <w:rStyle w:val="Footer1Char"/>
      </w:rPr>
      <w:tab/>
    </w:r>
    <w:r>
      <w:rPr>
        <w:b/>
      </w:rPr>
      <w:t>APPENDIX F: CONTROL OF HAZARDOUS ENERGY (LOCK-OUT/TAG-OUT) PROGRAM</w:t>
    </w:r>
  </w:p>
  <w:p w14:paraId="3053C6B0" w14:textId="20EE452A" w:rsidR="009B4AD5" w:rsidRPr="009D090C" w:rsidRDefault="009B4AD5" w:rsidP="003040F1">
    <w:pPr>
      <w:pStyle w:val="FieldStyle"/>
      <w:tabs>
        <w:tab w:val="left" w:pos="0"/>
        <w:tab w:val="right" w:pos="9360"/>
      </w:tabs>
      <w:rPr>
        <w:b/>
        <w:color w:val="0070C0"/>
      </w:rPr>
    </w:pPr>
    <w:r>
      <w:rPr>
        <w:rStyle w:val="Footer1Char"/>
      </w:rPr>
      <w:tab/>
    </w:r>
    <w:r w:rsidRPr="00952AAC">
      <w:rPr>
        <w:spacing w:val="60"/>
      </w:rPr>
      <w:t>Page</w:t>
    </w:r>
    <w:r w:rsidRPr="00952AAC">
      <w:t xml:space="preserve"> | </w:t>
    </w:r>
    <w:r>
      <w:t>F</w:t>
    </w:r>
    <w:r w:rsidRPr="00952AAC">
      <w:fldChar w:fldCharType="begin"/>
    </w:r>
    <w:r w:rsidRPr="00952AAC">
      <w:instrText xml:space="preserve"> PAGE   \* MERGEFORMAT </w:instrText>
    </w:r>
    <w:r w:rsidRPr="00952AAC">
      <w:fldChar w:fldCharType="separate"/>
    </w:r>
    <w:r w:rsidRPr="00A37745">
      <w:rPr>
        <w:b/>
        <w:bCs/>
        <w:noProof/>
      </w:rPr>
      <w:t>14</w:t>
    </w:r>
    <w:r w:rsidRPr="00952AAC">
      <w:rPr>
        <w:b/>
        <w:bC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A9876" w14:textId="77777777" w:rsidR="009B4AD5" w:rsidRDefault="009B4AD5" w:rsidP="00DA7E36">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660288" behindDoc="0" locked="0" layoutInCell="1" allowOverlap="1" wp14:anchorId="13A9ECB6" wp14:editId="78EAC9AC">
              <wp:simplePos x="0" y="0"/>
              <wp:positionH relativeFrom="column">
                <wp:posOffset>3810</wp:posOffset>
              </wp:positionH>
              <wp:positionV relativeFrom="paragraph">
                <wp:posOffset>76199</wp:posOffset>
              </wp:positionV>
              <wp:extent cx="6103620" cy="0"/>
              <wp:effectExtent l="0" t="0" r="11430" b="19050"/>
              <wp:wrapNone/>
              <wp:docPr id="174"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EE3737" id="Straight Connector 20"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5DF7AC06" w14:textId="77777777" w:rsidR="009B4AD5" w:rsidRDefault="009B4AD5" w:rsidP="003040F1">
    <w:pPr>
      <w:pStyle w:val="FieldStyle"/>
      <w:tabs>
        <w:tab w:val="right" w:pos="9360"/>
      </w:tabs>
      <w:rPr>
        <w:rStyle w:val="Footer1Char"/>
      </w:rPr>
    </w:pPr>
    <w:r>
      <w:rPr>
        <w:b/>
      </w:rPr>
      <w:t xml:space="preserve">HEALTH AND SAFETY PROGRAM SET-UP  </w:t>
    </w:r>
  </w:p>
  <w:p w14:paraId="018F5520" w14:textId="2914C7AC" w:rsidR="009B4AD5" w:rsidRPr="00DA7E36" w:rsidRDefault="009B4AD5" w:rsidP="00C32871">
    <w:pPr>
      <w:pStyle w:val="FieldStyle"/>
      <w:tabs>
        <w:tab w:val="right" w:pos="9360"/>
      </w:tabs>
      <w:rPr>
        <w:b/>
        <w:color w:val="0070C0"/>
      </w:rPr>
    </w:pPr>
    <w:r w:rsidRPr="00952AAC">
      <w:rPr>
        <w:spacing w:val="60"/>
      </w:rPr>
      <w:t>Page</w:t>
    </w:r>
    <w:r w:rsidRPr="00952AAC">
      <w:t xml:space="preserve"> | </w:t>
    </w:r>
    <w:r w:rsidRPr="00952AAC">
      <w:fldChar w:fldCharType="begin"/>
    </w:r>
    <w:r w:rsidRPr="00952AAC">
      <w:instrText xml:space="preserve"> PAGE   \* MERGEFORMAT </w:instrText>
    </w:r>
    <w:r w:rsidRPr="00952AAC">
      <w:fldChar w:fldCharType="separate"/>
    </w:r>
    <w:r w:rsidRPr="00A37745">
      <w:rPr>
        <w:b/>
        <w:bCs/>
        <w:noProof/>
      </w:rPr>
      <w:t>iii</w:t>
    </w:r>
    <w:r w:rsidRPr="00952AAC">
      <w:rPr>
        <w:b/>
        <w:bCs/>
        <w:noProof/>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C03D8" w14:textId="77777777" w:rsidR="009B4AD5" w:rsidRDefault="009B4AD5" w:rsidP="00DA7E36">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684864" behindDoc="0" locked="0" layoutInCell="1" allowOverlap="1" wp14:anchorId="2EF52001" wp14:editId="0CD98382">
              <wp:simplePos x="0" y="0"/>
              <wp:positionH relativeFrom="column">
                <wp:posOffset>3810</wp:posOffset>
              </wp:positionH>
              <wp:positionV relativeFrom="paragraph">
                <wp:posOffset>76199</wp:posOffset>
              </wp:positionV>
              <wp:extent cx="6103620" cy="0"/>
              <wp:effectExtent l="0" t="0" r="11430" b="19050"/>
              <wp:wrapNone/>
              <wp:docPr id="145"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FB87A2" id="Straight Connector 20" o:spid="_x0000_s1026" style="position:absolute;z-index:2516848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3DBC45B8" w14:textId="77777777" w:rsidR="009B4AD5" w:rsidRDefault="009B4AD5" w:rsidP="003040F1">
    <w:pPr>
      <w:pStyle w:val="FieldStyle"/>
      <w:tabs>
        <w:tab w:val="right" w:pos="9360"/>
      </w:tabs>
      <w:rPr>
        <w:rStyle w:val="Footer1Char"/>
      </w:rPr>
    </w:pPr>
    <w:r>
      <w:rPr>
        <w:b/>
      </w:rPr>
      <w:t>APPENDIX F: CONTROL OF HAZARDOUS ENERGY (LOCK-OUT/TAG-OUT) PROGRAM</w:t>
    </w:r>
  </w:p>
  <w:p w14:paraId="7ACB6BEC" w14:textId="14E1CE04" w:rsidR="009B4AD5" w:rsidRPr="00DA7E36" w:rsidRDefault="009B4AD5" w:rsidP="00C32871">
    <w:pPr>
      <w:pStyle w:val="FieldStyle"/>
      <w:tabs>
        <w:tab w:val="right" w:pos="9360"/>
      </w:tabs>
      <w:rPr>
        <w:b/>
        <w:color w:val="0070C0"/>
      </w:rPr>
    </w:pPr>
    <w:r w:rsidRPr="00952AAC">
      <w:rPr>
        <w:spacing w:val="60"/>
      </w:rPr>
      <w:t>Page</w:t>
    </w:r>
    <w:r w:rsidRPr="00952AAC">
      <w:t xml:space="preserve"> | </w:t>
    </w:r>
    <w:r>
      <w:t>F</w:t>
    </w:r>
    <w:r w:rsidRPr="00952AAC">
      <w:fldChar w:fldCharType="begin"/>
    </w:r>
    <w:r w:rsidRPr="00952AAC">
      <w:instrText xml:space="preserve"> PAGE   \* MERGEFORMAT </w:instrText>
    </w:r>
    <w:r w:rsidRPr="00952AAC">
      <w:fldChar w:fldCharType="separate"/>
    </w:r>
    <w:r w:rsidRPr="00A37745">
      <w:rPr>
        <w:b/>
        <w:bCs/>
        <w:noProof/>
      </w:rPr>
      <w:t>13</w:t>
    </w:r>
    <w:r w:rsidRPr="00952AAC">
      <w:rPr>
        <w:b/>
        <w:bCs/>
        <w:noProof/>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4A5E3" w14:textId="77777777" w:rsidR="009B4AD5" w:rsidRDefault="009B4AD5" w:rsidP="009D090C">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691008" behindDoc="0" locked="0" layoutInCell="1" allowOverlap="1" wp14:anchorId="5AD55BFA" wp14:editId="4636722B">
              <wp:simplePos x="0" y="0"/>
              <wp:positionH relativeFrom="column">
                <wp:posOffset>3810</wp:posOffset>
              </wp:positionH>
              <wp:positionV relativeFrom="paragraph">
                <wp:posOffset>76199</wp:posOffset>
              </wp:positionV>
              <wp:extent cx="6103620" cy="0"/>
              <wp:effectExtent l="0" t="0" r="11430" b="19050"/>
              <wp:wrapNone/>
              <wp:docPr id="142"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1FD421" id="Straight Connector 20" o:spid="_x0000_s1026" style="position:absolute;z-index:2516910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5AFCC689" w14:textId="77777777" w:rsidR="009B4AD5" w:rsidRDefault="009B4AD5" w:rsidP="003040F1">
    <w:pPr>
      <w:pStyle w:val="FieldStyle"/>
      <w:tabs>
        <w:tab w:val="left" w:pos="0"/>
        <w:tab w:val="right" w:pos="9360"/>
      </w:tabs>
      <w:rPr>
        <w:b/>
      </w:rPr>
    </w:pPr>
    <w:r w:rsidRPr="00CB641A">
      <w:rPr>
        <w:rStyle w:val="Footer1Char"/>
      </w:rPr>
      <w:tab/>
    </w:r>
    <w:r>
      <w:rPr>
        <w:b/>
      </w:rPr>
      <w:t>APPENDIX G: EMERGENCY ACTION PLAN (EAP)</w:t>
    </w:r>
  </w:p>
  <w:p w14:paraId="2E596424" w14:textId="131AAF77" w:rsidR="009B4AD5" w:rsidRPr="009D090C" w:rsidRDefault="009B4AD5" w:rsidP="003040F1">
    <w:pPr>
      <w:pStyle w:val="FieldStyle"/>
      <w:tabs>
        <w:tab w:val="left" w:pos="0"/>
        <w:tab w:val="right" w:pos="9360"/>
      </w:tabs>
      <w:rPr>
        <w:b/>
        <w:color w:val="0070C0"/>
      </w:rPr>
    </w:pPr>
    <w:r>
      <w:rPr>
        <w:rStyle w:val="Footer1Char"/>
      </w:rPr>
      <w:tab/>
    </w:r>
    <w:r w:rsidRPr="00952AAC">
      <w:rPr>
        <w:spacing w:val="60"/>
      </w:rPr>
      <w:t>Page</w:t>
    </w:r>
    <w:r w:rsidRPr="00952AAC">
      <w:t xml:space="preserve"> | </w:t>
    </w:r>
    <w:r>
      <w:t>G</w:t>
    </w:r>
    <w:r w:rsidRPr="00952AAC">
      <w:fldChar w:fldCharType="begin"/>
    </w:r>
    <w:r w:rsidRPr="00952AAC">
      <w:instrText xml:space="preserve"> PAGE   \* MERGEFORMAT </w:instrText>
    </w:r>
    <w:r w:rsidRPr="00952AAC">
      <w:fldChar w:fldCharType="separate"/>
    </w:r>
    <w:r w:rsidRPr="00A37745">
      <w:rPr>
        <w:b/>
        <w:bCs/>
        <w:noProof/>
      </w:rPr>
      <w:t>4</w:t>
    </w:r>
    <w:r w:rsidRPr="00952AAC">
      <w:rPr>
        <w:b/>
        <w:bCs/>
        <w:noProof/>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B9067" w14:textId="77777777" w:rsidR="009B4AD5" w:rsidRDefault="009B4AD5" w:rsidP="00DA7E36">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688960" behindDoc="0" locked="0" layoutInCell="1" allowOverlap="1" wp14:anchorId="31C6A820" wp14:editId="2D2C988F">
              <wp:simplePos x="0" y="0"/>
              <wp:positionH relativeFrom="column">
                <wp:posOffset>3810</wp:posOffset>
              </wp:positionH>
              <wp:positionV relativeFrom="paragraph">
                <wp:posOffset>76199</wp:posOffset>
              </wp:positionV>
              <wp:extent cx="6103620" cy="0"/>
              <wp:effectExtent l="0" t="0" r="11430" b="19050"/>
              <wp:wrapNone/>
              <wp:docPr id="141"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18344C" id="Straight Connector 20" o:spid="_x0000_s1026" style="position:absolute;z-index:2516889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795F8134" w14:textId="77777777" w:rsidR="009B4AD5" w:rsidRDefault="009B4AD5" w:rsidP="003040F1">
    <w:pPr>
      <w:pStyle w:val="FieldStyle"/>
      <w:tabs>
        <w:tab w:val="right" w:pos="9360"/>
      </w:tabs>
      <w:rPr>
        <w:rStyle w:val="Footer1Char"/>
      </w:rPr>
    </w:pPr>
    <w:r>
      <w:rPr>
        <w:b/>
      </w:rPr>
      <w:t>APPENDIX G: EMERGENCY ACTION PLAN (EAP)</w:t>
    </w:r>
  </w:p>
  <w:p w14:paraId="5FEC9429" w14:textId="1CECADA3" w:rsidR="009B4AD5" w:rsidRPr="00DA7E36" w:rsidRDefault="009B4AD5" w:rsidP="00C32871">
    <w:pPr>
      <w:pStyle w:val="FieldStyle"/>
      <w:tabs>
        <w:tab w:val="right" w:pos="9360"/>
      </w:tabs>
      <w:rPr>
        <w:b/>
        <w:color w:val="0070C0"/>
      </w:rPr>
    </w:pPr>
    <w:r w:rsidRPr="00952AAC">
      <w:rPr>
        <w:spacing w:val="60"/>
      </w:rPr>
      <w:t>Page</w:t>
    </w:r>
    <w:r w:rsidRPr="00952AAC">
      <w:t xml:space="preserve"> | </w:t>
    </w:r>
    <w:r>
      <w:t>G</w:t>
    </w:r>
    <w:r w:rsidRPr="00952AAC">
      <w:fldChar w:fldCharType="begin"/>
    </w:r>
    <w:r w:rsidRPr="00952AAC">
      <w:instrText xml:space="preserve"> PAGE   \* MERGEFORMAT </w:instrText>
    </w:r>
    <w:r w:rsidRPr="00952AAC">
      <w:fldChar w:fldCharType="separate"/>
    </w:r>
    <w:r w:rsidRPr="00A37745">
      <w:rPr>
        <w:b/>
        <w:bCs/>
        <w:noProof/>
      </w:rPr>
      <w:t>5</w:t>
    </w:r>
    <w:r w:rsidRPr="00952AAC">
      <w:rPr>
        <w:b/>
        <w:bCs/>
        <w:noProof/>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5A238" w14:textId="77777777" w:rsidR="009B4AD5" w:rsidRDefault="009B4AD5" w:rsidP="009D090C">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695104" behindDoc="0" locked="0" layoutInCell="1" allowOverlap="1" wp14:anchorId="22E583FC" wp14:editId="5A0532D0">
              <wp:simplePos x="0" y="0"/>
              <wp:positionH relativeFrom="column">
                <wp:posOffset>3810</wp:posOffset>
              </wp:positionH>
              <wp:positionV relativeFrom="paragraph">
                <wp:posOffset>76199</wp:posOffset>
              </wp:positionV>
              <wp:extent cx="6103620" cy="0"/>
              <wp:effectExtent l="0" t="0" r="11430" b="19050"/>
              <wp:wrapNone/>
              <wp:docPr id="138"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A7FDE4" id="Straight Connector 20" o:spid="_x0000_s1026" style="position:absolute;z-index:2516951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017D17BD" w14:textId="1314A8AB" w:rsidR="009B4AD5" w:rsidRDefault="00460C3B" w:rsidP="003040F1">
    <w:pPr>
      <w:pStyle w:val="FieldStyle"/>
      <w:tabs>
        <w:tab w:val="left" w:pos="0"/>
        <w:tab w:val="right" w:pos="9360"/>
      </w:tabs>
      <w:rPr>
        <w:b/>
      </w:rPr>
    </w:pPr>
    <w:sdt>
      <w:sdtPr>
        <w:rPr>
          <w:rStyle w:val="Footer1Char"/>
        </w:rPr>
        <w:alias w:val="Company Name"/>
        <w:tag w:val="Company Name"/>
        <w:id w:val="794111410"/>
        <w:placeholder>
          <w:docPart w:val="54AC55AD621247F19BFD482D226EFCC8"/>
        </w:placeholder>
        <w:dataBinding w:prefixMappings="xmlns:ns0='http://schemas.openxmlformats.org/officeDocument/2006/extended-properties' " w:xpath="/ns0:Properties[1]/ns0:Company[1]" w:storeItemID="{6668398D-A668-4E3E-A5EB-62B293D839F1}"/>
        <w:text/>
      </w:sdtPr>
      <w:sdtEndPr>
        <w:rPr>
          <w:rStyle w:val="Footer1Char"/>
        </w:rPr>
      </w:sdtEndPr>
      <w:sdtContent>
        <w:r w:rsidR="009B4AD5">
          <w:rPr>
            <w:rStyle w:val="Footer1Char"/>
          </w:rPr>
          <w:t>[Company Name]</w:t>
        </w:r>
      </w:sdtContent>
    </w:sdt>
    <w:r w:rsidR="009B4AD5">
      <w:rPr>
        <w:rStyle w:val="Footer1Char"/>
      </w:rPr>
      <w:t xml:space="preserve"> </w:t>
    </w:r>
    <w:r w:rsidR="009B4AD5" w:rsidRPr="00CB641A">
      <w:rPr>
        <w:rStyle w:val="Footer1Char"/>
      </w:rPr>
      <w:t>Safety Program</w:t>
    </w:r>
    <w:r w:rsidR="009B4AD5" w:rsidRPr="00CB641A">
      <w:rPr>
        <w:rStyle w:val="Footer1Char"/>
      </w:rPr>
      <w:tab/>
    </w:r>
    <w:r w:rsidR="009B4AD5">
      <w:rPr>
        <w:b/>
      </w:rPr>
      <w:t>APPENDIX H: FALL PROTECTION PLAN</w:t>
    </w:r>
  </w:p>
  <w:p w14:paraId="37045586" w14:textId="77777777" w:rsidR="009B4AD5" w:rsidRPr="009D090C" w:rsidRDefault="00460C3B" w:rsidP="003040F1">
    <w:pPr>
      <w:pStyle w:val="FieldStyle"/>
      <w:tabs>
        <w:tab w:val="left" w:pos="0"/>
        <w:tab w:val="right" w:pos="9360"/>
      </w:tabs>
      <w:rPr>
        <w:b/>
        <w:color w:val="0070C0"/>
      </w:rPr>
    </w:pPr>
    <w:sdt>
      <w:sdtPr>
        <w:rPr>
          <w:rStyle w:val="Footer1Char"/>
        </w:rPr>
        <w:alias w:val="SPFA Member ID"/>
        <w:tag w:val="SPFA Member ID"/>
        <w:id w:val="1450520483"/>
        <w:placeholder>
          <w:docPart w:val="80F7BC170179452C9369A39083A9121B"/>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sidR="009B4AD5" w:rsidRPr="00207B89">
          <w:rPr>
            <w:rStyle w:val="Footer1Char"/>
          </w:rPr>
          <w:t>[SPFA Member ID]</w:t>
        </w:r>
      </w:sdtContent>
    </w:sdt>
    <w:r w:rsidR="009B4AD5">
      <w:rPr>
        <w:rStyle w:val="Footer1Char"/>
      </w:rPr>
      <w:tab/>
    </w:r>
    <w:r w:rsidR="009B4AD5" w:rsidRPr="00952AAC">
      <w:rPr>
        <w:spacing w:val="60"/>
      </w:rPr>
      <w:t>Page</w:t>
    </w:r>
    <w:r w:rsidR="009B4AD5" w:rsidRPr="00952AAC">
      <w:t xml:space="preserve"> | </w:t>
    </w:r>
    <w:r w:rsidR="009B4AD5">
      <w:t>H</w:t>
    </w:r>
    <w:r w:rsidR="009B4AD5" w:rsidRPr="00952AAC">
      <w:fldChar w:fldCharType="begin"/>
    </w:r>
    <w:r w:rsidR="009B4AD5" w:rsidRPr="00952AAC">
      <w:instrText xml:space="preserve"> PAGE   \* MERGEFORMAT </w:instrText>
    </w:r>
    <w:r w:rsidR="009B4AD5" w:rsidRPr="00952AAC">
      <w:fldChar w:fldCharType="separate"/>
    </w:r>
    <w:r w:rsidR="009B4AD5" w:rsidRPr="002C4830">
      <w:rPr>
        <w:b/>
        <w:bCs/>
        <w:noProof/>
      </w:rPr>
      <w:t>2</w:t>
    </w:r>
    <w:r w:rsidR="009B4AD5" w:rsidRPr="00952AAC">
      <w:rPr>
        <w:b/>
        <w:bCs/>
        <w:noProof/>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696C4" w14:textId="77777777" w:rsidR="009B4AD5" w:rsidRDefault="009B4AD5" w:rsidP="00DA7E36">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693056" behindDoc="0" locked="0" layoutInCell="1" allowOverlap="1" wp14:anchorId="147B2E5B" wp14:editId="54AE15E6">
              <wp:simplePos x="0" y="0"/>
              <wp:positionH relativeFrom="column">
                <wp:posOffset>3810</wp:posOffset>
              </wp:positionH>
              <wp:positionV relativeFrom="paragraph">
                <wp:posOffset>76199</wp:posOffset>
              </wp:positionV>
              <wp:extent cx="6103620" cy="0"/>
              <wp:effectExtent l="0" t="0" r="11430" b="19050"/>
              <wp:wrapNone/>
              <wp:docPr id="137"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97758D" id="Straight Connector 20" o:spid="_x0000_s1026" style="position:absolute;z-index:2516930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0B82B612" w14:textId="77777777" w:rsidR="009B4AD5" w:rsidRDefault="009B4AD5" w:rsidP="003040F1">
    <w:pPr>
      <w:pStyle w:val="FieldStyle"/>
      <w:tabs>
        <w:tab w:val="right" w:pos="9360"/>
      </w:tabs>
      <w:rPr>
        <w:rStyle w:val="Footer1Char"/>
      </w:rPr>
    </w:pPr>
    <w:r>
      <w:rPr>
        <w:b/>
      </w:rPr>
      <w:t>APPENDIX H: FALL PROTECTION PLAN</w:t>
    </w:r>
  </w:p>
  <w:p w14:paraId="308F945A" w14:textId="77777777" w:rsidR="009B4AD5" w:rsidRPr="00DA7E36" w:rsidRDefault="009B4AD5" w:rsidP="00C32871">
    <w:pPr>
      <w:pStyle w:val="FieldStyle"/>
      <w:tabs>
        <w:tab w:val="right" w:pos="9360"/>
      </w:tabs>
      <w:rPr>
        <w:b/>
        <w:color w:val="0070C0"/>
      </w:rPr>
    </w:pPr>
    <w:r w:rsidRPr="00952AAC">
      <w:rPr>
        <w:spacing w:val="60"/>
      </w:rPr>
      <w:t>Page</w:t>
    </w:r>
    <w:r w:rsidRPr="00952AAC">
      <w:t xml:space="preserve"> | </w:t>
    </w:r>
    <w:r>
      <w:t>H</w:t>
    </w:r>
    <w:r w:rsidRPr="00952AAC">
      <w:fldChar w:fldCharType="begin"/>
    </w:r>
    <w:r w:rsidRPr="00952AAC">
      <w:instrText xml:space="preserve"> PAGE   \* MERGEFORMAT </w:instrText>
    </w:r>
    <w:r w:rsidRPr="00952AAC">
      <w:fldChar w:fldCharType="separate"/>
    </w:r>
    <w:r w:rsidRPr="002C4830">
      <w:rPr>
        <w:b/>
        <w:bCs/>
        <w:noProof/>
      </w:rPr>
      <w:t>1</w:t>
    </w:r>
    <w:r w:rsidRPr="00952AAC">
      <w:rPr>
        <w:b/>
        <w:bCs/>
        <w:noProof/>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A07D1" w14:textId="77777777" w:rsidR="009B4AD5" w:rsidRDefault="009B4AD5" w:rsidP="009D090C">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734016" behindDoc="0" locked="0" layoutInCell="1" allowOverlap="1" wp14:anchorId="3BBED724" wp14:editId="235064EF">
              <wp:simplePos x="0" y="0"/>
              <wp:positionH relativeFrom="column">
                <wp:posOffset>3810</wp:posOffset>
              </wp:positionH>
              <wp:positionV relativeFrom="paragraph">
                <wp:posOffset>76199</wp:posOffset>
              </wp:positionV>
              <wp:extent cx="6103620" cy="0"/>
              <wp:effectExtent l="0" t="0" r="11430" b="19050"/>
              <wp:wrapNone/>
              <wp:docPr id="134"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367D09" id="Straight Connector 20" o:spid="_x0000_s1026" style="position:absolute;z-index:2517340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2A3AB318" w14:textId="77777777" w:rsidR="009B4AD5" w:rsidRDefault="009B4AD5" w:rsidP="003040F1">
    <w:pPr>
      <w:pStyle w:val="FieldStyle"/>
      <w:tabs>
        <w:tab w:val="left" w:pos="0"/>
        <w:tab w:val="right" w:pos="9360"/>
      </w:tabs>
      <w:rPr>
        <w:b/>
      </w:rPr>
    </w:pPr>
    <w:r w:rsidRPr="00CB641A">
      <w:rPr>
        <w:rStyle w:val="Footer1Char"/>
      </w:rPr>
      <w:tab/>
    </w:r>
    <w:r>
      <w:rPr>
        <w:b/>
      </w:rPr>
      <w:t>APPENDIX H: FALL PROTECTION PLAN</w:t>
    </w:r>
  </w:p>
  <w:p w14:paraId="28F57537" w14:textId="65E17D3F" w:rsidR="009B4AD5" w:rsidRPr="009D090C" w:rsidRDefault="009B4AD5" w:rsidP="003040F1">
    <w:pPr>
      <w:pStyle w:val="FieldStyle"/>
      <w:tabs>
        <w:tab w:val="left" w:pos="0"/>
        <w:tab w:val="right" w:pos="9360"/>
      </w:tabs>
      <w:rPr>
        <w:b/>
        <w:color w:val="0070C0"/>
      </w:rPr>
    </w:pPr>
    <w:r>
      <w:rPr>
        <w:rStyle w:val="Footer1Char"/>
      </w:rPr>
      <w:tab/>
    </w:r>
    <w:r w:rsidRPr="00952AAC">
      <w:rPr>
        <w:spacing w:val="60"/>
      </w:rPr>
      <w:t>Page</w:t>
    </w:r>
    <w:r w:rsidRPr="00952AAC">
      <w:t xml:space="preserve"> | </w:t>
    </w:r>
    <w:r>
      <w:t>H</w:t>
    </w:r>
    <w:r w:rsidRPr="00952AAC">
      <w:fldChar w:fldCharType="begin"/>
    </w:r>
    <w:r w:rsidRPr="00952AAC">
      <w:instrText xml:space="preserve"> PAGE   \* MERGEFORMAT </w:instrText>
    </w:r>
    <w:r w:rsidRPr="00952AAC">
      <w:fldChar w:fldCharType="separate"/>
    </w:r>
    <w:r w:rsidRPr="00A37745">
      <w:rPr>
        <w:b/>
        <w:bCs/>
        <w:noProof/>
      </w:rPr>
      <w:t>6</w:t>
    </w:r>
    <w:r w:rsidRPr="00952AAC">
      <w:rPr>
        <w:b/>
        <w:bCs/>
        <w:noProof/>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C937E" w14:textId="77777777" w:rsidR="009B4AD5" w:rsidRDefault="009B4AD5" w:rsidP="00DA7E36">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731968" behindDoc="0" locked="0" layoutInCell="1" allowOverlap="1" wp14:anchorId="5E3CEB08" wp14:editId="62117350">
              <wp:simplePos x="0" y="0"/>
              <wp:positionH relativeFrom="column">
                <wp:posOffset>3810</wp:posOffset>
              </wp:positionH>
              <wp:positionV relativeFrom="paragraph">
                <wp:posOffset>76199</wp:posOffset>
              </wp:positionV>
              <wp:extent cx="6103620" cy="0"/>
              <wp:effectExtent l="0" t="0" r="11430" b="19050"/>
              <wp:wrapNone/>
              <wp:docPr id="133"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4D6F6EF" id="Straight Connector 20" o:spid="_x0000_s1026" style="position:absolute;z-index:2517319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0F8327B6" w14:textId="77777777" w:rsidR="009B4AD5" w:rsidRDefault="009B4AD5" w:rsidP="003040F1">
    <w:pPr>
      <w:pStyle w:val="FieldStyle"/>
      <w:tabs>
        <w:tab w:val="right" w:pos="9360"/>
      </w:tabs>
      <w:rPr>
        <w:rStyle w:val="Footer1Char"/>
      </w:rPr>
    </w:pPr>
    <w:r>
      <w:rPr>
        <w:b/>
      </w:rPr>
      <w:t>APPENDIX H: FALL PROTECTION PLAN</w:t>
    </w:r>
  </w:p>
  <w:p w14:paraId="359729EA" w14:textId="07FA1FBD" w:rsidR="009B4AD5" w:rsidRPr="00DA7E36" w:rsidRDefault="009B4AD5" w:rsidP="00C32871">
    <w:pPr>
      <w:pStyle w:val="FieldStyle"/>
      <w:tabs>
        <w:tab w:val="right" w:pos="9360"/>
      </w:tabs>
      <w:rPr>
        <w:b/>
        <w:color w:val="0070C0"/>
      </w:rPr>
    </w:pPr>
    <w:r w:rsidRPr="00952AAC">
      <w:rPr>
        <w:spacing w:val="60"/>
      </w:rPr>
      <w:t>Page</w:t>
    </w:r>
    <w:r w:rsidRPr="00952AAC">
      <w:t xml:space="preserve"> | </w:t>
    </w:r>
    <w:r>
      <w:t>H</w:t>
    </w:r>
    <w:r w:rsidRPr="00952AAC">
      <w:fldChar w:fldCharType="begin"/>
    </w:r>
    <w:r w:rsidRPr="00952AAC">
      <w:instrText xml:space="preserve"> PAGE   \* MERGEFORMAT </w:instrText>
    </w:r>
    <w:r w:rsidRPr="00952AAC">
      <w:fldChar w:fldCharType="separate"/>
    </w:r>
    <w:r w:rsidRPr="00A37745">
      <w:rPr>
        <w:b/>
        <w:bCs/>
        <w:noProof/>
      </w:rPr>
      <w:t>5</w:t>
    </w:r>
    <w:r w:rsidRPr="00952AAC">
      <w:rPr>
        <w:b/>
        <w:bCs/>
        <w:noProof/>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709F1" w14:textId="77777777" w:rsidR="009B4AD5" w:rsidRDefault="009B4AD5" w:rsidP="009D090C">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729920" behindDoc="0" locked="0" layoutInCell="1" allowOverlap="1" wp14:anchorId="6C3A32CF" wp14:editId="0FBC16E7">
              <wp:simplePos x="0" y="0"/>
              <wp:positionH relativeFrom="column">
                <wp:posOffset>3810</wp:posOffset>
              </wp:positionH>
              <wp:positionV relativeFrom="paragraph">
                <wp:posOffset>76199</wp:posOffset>
              </wp:positionV>
              <wp:extent cx="6103620" cy="0"/>
              <wp:effectExtent l="0" t="0" r="11430" b="19050"/>
              <wp:wrapNone/>
              <wp:docPr id="131"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004F54" id="Straight Connector 20" o:spid="_x0000_s1026" style="position:absolute;z-index:2517299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37C564ED" w14:textId="77777777" w:rsidR="009B4AD5" w:rsidRDefault="009B4AD5" w:rsidP="003040F1">
    <w:pPr>
      <w:pStyle w:val="FieldStyle"/>
      <w:tabs>
        <w:tab w:val="left" w:pos="0"/>
        <w:tab w:val="right" w:pos="9360"/>
      </w:tabs>
      <w:rPr>
        <w:b/>
      </w:rPr>
    </w:pPr>
    <w:r w:rsidRPr="00CB641A">
      <w:rPr>
        <w:rStyle w:val="Footer1Char"/>
      </w:rPr>
      <w:tab/>
    </w:r>
    <w:r>
      <w:rPr>
        <w:b/>
      </w:rPr>
      <w:t>APPENDIX H: FALL PROTECTION PLAN</w:t>
    </w:r>
  </w:p>
  <w:p w14:paraId="2ABDB409" w14:textId="0BC4D4BE" w:rsidR="009B4AD5" w:rsidRPr="009D090C" w:rsidRDefault="009B4AD5" w:rsidP="003040F1">
    <w:pPr>
      <w:pStyle w:val="FieldStyle"/>
      <w:tabs>
        <w:tab w:val="left" w:pos="0"/>
        <w:tab w:val="right" w:pos="9360"/>
      </w:tabs>
      <w:rPr>
        <w:b/>
        <w:color w:val="0070C0"/>
      </w:rPr>
    </w:pPr>
    <w:r>
      <w:rPr>
        <w:rStyle w:val="Footer1Char"/>
      </w:rPr>
      <w:tab/>
    </w:r>
    <w:r w:rsidRPr="00952AAC">
      <w:rPr>
        <w:spacing w:val="60"/>
      </w:rPr>
      <w:t>Page</w:t>
    </w:r>
    <w:r w:rsidRPr="00952AAC">
      <w:t xml:space="preserve"> | </w:t>
    </w:r>
    <w:r>
      <w:t>H</w:t>
    </w:r>
    <w:r w:rsidRPr="00952AAC">
      <w:fldChar w:fldCharType="begin"/>
    </w:r>
    <w:r w:rsidRPr="00952AAC">
      <w:instrText xml:space="preserve"> PAGE   \* MERGEFORMAT </w:instrText>
    </w:r>
    <w:r w:rsidRPr="00952AAC">
      <w:fldChar w:fldCharType="separate"/>
    </w:r>
    <w:r w:rsidRPr="00A37745">
      <w:rPr>
        <w:b/>
        <w:bCs/>
        <w:noProof/>
      </w:rPr>
      <w:t>2</w:t>
    </w:r>
    <w:r w:rsidRPr="00952AAC">
      <w:rPr>
        <w:b/>
        <w:bCs/>
        <w:noProof/>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5E985" w14:textId="77777777" w:rsidR="009B4AD5" w:rsidRDefault="009B4AD5" w:rsidP="009D090C">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699200" behindDoc="0" locked="0" layoutInCell="1" allowOverlap="1" wp14:anchorId="05C604F5" wp14:editId="18B8E6CD">
              <wp:simplePos x="0" y="0"/>
              <wp:positionH relativeFrom="column">
                <wp:posOffset>3810</wp:posOffset>
              </wp:positionH>
              <wp:positionV relativeFrom="paragraph">
                <wp:posOffset>76199</wp:posOffset>
              </wp:positionV>
              <wp:extent cx="6103620" cy="0"/>
              <wp:effectExtent l="0" t="0" r="11430" b="19050"/>
              <wp:wrapNone/>
              <wp:docPr id="128"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32B5EF" id="Straight Connector 20" o:spid="_x0000_s1026" style="position:absolute;z-index:2516992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6A8C9816" w14:textId="77777777" w:rsidR="009B4AD5" w:rsidRDefault="009B4AD5" w:rsidP="003040F1">
    <w:pPr>
      <w:pStyle w:val="FieldStyle"/>
      <w:tabs>
        <w:tab w:val="left" w:pos="0"/>
        <w:tab w:val="right" w:pos="9360"/>
      </w:tabs>
      <w:rPr>
        <w:b/>
      </w:rPr>
    </w:pPr>
    <w:r w:rsidRPr="00CB641A">
      <w:rPr>
        <w:rStyle w:val="Footer1Char"/>
      </w:rPr>
      <w:tab/>
    </w:r>
    <w:r>
      <w:rPr>
        <w:b/>
      </w:rPr>
      <w:t>APPENDIX I: JOBSITE FIRE PREVENTION PLAN</w:t>
    </w:r>
  </w:p>
  <w:p w14:paraId="2EB37F1A" w14:textId="28367AF3" w:rsidR="009B4AD5" w:rsidRPr="009D090C" w:rsidRDefault="009B4AD5" w:rsidP="003040F1">
    <w:pPr>
      <w:pStyle w:val="FieldStyle"/>
      <w:tabs>
        <w:tab w:val="left" w:pos="0"/>
        <w:tab w:val="right" w:pos="9360"/>
      </w:tabs>
      <w:rPr>
        <w:b/>
        <w:color w:val="0070C0"/>
      </w:rPr>
    </w:pPr>
    <w:r>
      <w:rPr>
        <w:rStyle w:val="Footer1Char"/>
      </w:rPr>
      <w:tab/>
    </w:r>
    <w:r w:rsidRPr="00952AAC">
      <w:rPr>
        <w:spacing w:val="60"/>
      </w:rPr>
      <w:t>Page</w:t>
    </w:r>
    <w:r w:rsidRPr="00952AAC">
      <w:t xml:space="preserve"> | </w:t>
    </w:r>
    <w:r>
      <w:t>I</w:t>
    </w:r>
    <w:r w:rsidRPr="00952AAC">
      <w:fldChar w:fldCharType="begin"/>
    </w:r>
    <w:r w:rsidRPr="00952AAC">
      <w:instrText xml:space="preserve"> PAGE   \* MERGEFORMAT </w:instrText>
    </w:r>
    <w:r w:rsidRPr="00952AAC">
      <w:fldChar w:fldCharType="separate"/>
    </w:r>
    <w:r w:rsidRPr="00A37745">
      <w:rPr>
        <w:b/>
        <w:bCs/>
        <w:noProof/>
      </w:rPr>
      <w:t>16</w:t>
    </w:r>
    <w:r w:rsidRPr="00952AAC">
      <w:rPr>
        <w:b/>
        <w:bCs/>
        <w:noProof/>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A2191" w14:textId="77777777" w:rsidR="009B4AD5" w:rsidRDefault="009B4AD5" w:rsidP="00DA7E36">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697152" behindDoc="0" locked="0" layoutInCell="1" allowOverlap="1" wp14:anchorId="087B0380" wp14:editId="72420278">
              <wp:simplePos x="0" y="0"/>
              <wp:positionH relativeFrom="column">
                <wp:posOffset>3810</wp:posOffset>
              </wp:positionH>
              <wp:positionV relativeFrom="paragraph">
                <wp:posOffset>76199</wp:posOffset>
              </wp:positionV>
              <wp:extent cx="6103620" cy="0"/>
              <wp:effectExtent l="0" t="0" r="11430" b="19050"/>
              <wp:wrapNone/>
              <wp:docPr id="31"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40227CA" id="Straight Connector 20" o:spid="_x0000_s1026" style="position:absolute;z-index:2516971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6BE692C9" w14:textId="77777777" w:rsidR="009B4AD5" w:rsidRDefault="009B4AD5" w:rsidP="003040F1">
    <w:pPr>
      <w:pStyle w:val="FieldStyle"/>
      <w:tabs>
        <w:tab w:val="right" w:pos="9360"/>
      </w:tabs>
      <w:rPr>
        <w:rStyle w:val="Footer1Char"/>
      </w:rPr>
    </w:pPr>
    <w:r>
      <w:rPr>
        <w:b/>
      </w:rPr>
      <w:t>APPENDIX I: JOBSITE FIRE PREVENTION PLAN</w:t>
    </w:r>
  </w:p>
  <w:p w14:paraId="079A246E" w14:textId="1155ADB9" w:rsidR="009B4AD5" w:rsidRPr="00DA7E36" w:rsidRDefault="009B4AD5" w:rsidP="00C32871">
    <w:pPr>
      <w:pStyle w:val="FieldStyle"/>
      <w:tabs>
        <w:tab w:val="right" w:pos="9360"/>
      </w:tabs>
      <w:rPr>
        <w:b/>
        <w:color w:val="0070C0"/>
      </w:rPr>
    </w:pPr>
    <w:r w:rsidRPr="00952AAC">
      <w:rPr>
        <w:spacing w:val="60"/>
      </w:rPr>
      <w:t>Page</w:t>
    </w:r>
    <w:r w:rsidRPr="00952AAC">
      <w:t xml:space="preserve"> | </w:t>
    </w:r>
    <w:r>
      <w:t>I</w:t>
    </w:r>
    <w:r w:rsidRPr="00952AAC">
      <w:fldChar w:fldCharType="begin"/>
    </w:r>
    <w:r w:rsidRPr="00952AAC">
      <w:instrText xml:space="preserve"> PAGE   \* MERGEFORMAT </w:instrText>
    </w:r>
    <w:r w:rsidRPr="00952AAC">
      <w:fldChar w:fldCharType="separate"/>
    </w:r>
    <w:r w:rsidRPr="00A37745">
      <w:rPr>
        <w:b/>
        <w:bCs/>
        <w:noProof/>
      </w:rPr>
      <w:t>15</w:t>
    </w:r>
    <w:r w:rsidRPr="00952AAC">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84BBE" w14:textId="77777777" w:rsidR="00070B6F" w:rsidRDefault="00070B6F" w:rsidP="009D090C">
    <w:pPr>
      <w:spacing w:after="0" w:line="200" w:lineRule="exact"/>
      <w:rPr>
        <w:b/>
        <w:sz w:val="18"/>
        <w:szCs w:val="20"/>
      </w:rPr>
    </w:pPr>
    <w:r>
      <w:rPr>
        <w:b/>
        <w:noProof/>
        <w:sz w:val="18"/>
        <w:szCs w:val="20"/>
      </w:rPr>
      <mc:AlternateContent>
        <mc:Choice Requires="wps">
          <w:drawing>
            <wp:anchor distT="4294967294" distB="4294967294" distL="114300" distR="114300" simplePos="0" relativeHeight="252000256" behindDoc="0" locked="0" layoutInCell="1" allowOverlap="1" wp14:anchorId="1B32F1BC" wp14:editId="0C707EAF">
              <wp:simplePos x="0" y="0"/>
              <wp:positionH relativeFrom="column">
                <wp:posOffset>3810</wp:posOffset>
              </wp:positionH>
              <wp:positionV relativeFrom="paragraph">
                <wp:posOffset>76199</wp:posOffset>
              </wp:positionV>
              <wp:extent cx="6103620" cy="0"/>
              <wp:effectExtent l="0" t="0" r="11430" b="19050"/>
              <wp:wrapNone/>
              <wp:docPr id="3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6C08F23" id="Straight Connector 20" o:spid="_x0000_s1026" style="position:absolute;z-index:2520002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5F6EBF0B" w14:textId="77777777" w:rsidR="00070B6F" w:rsidRDefault="00070B6F" w:rsidP="003040F1">
    <w:pPr>
      <w:pStyle w:val="FieldStyle"/>
      <w:tabs>
        <w:tab w:val="left" w:pos="0"/>
        <w:tab w:val="right" w:pos="9360"/>
      </w:tabs>
      <w:rPr>
        <w:b/>
      </w:rPr>
    </w:pPr>
    <w:r w:rsidRPr="00CB641A">
      <w:rPr>
        <w:rStyle w:val="Footer1Char"/>
      </w:rPr>
      <w:tab/>
    </w:r>
    <w:r>
      <w:rPr>
        <w:b/>
      </w:rPr>
      <w:t>HEALTH AND SAFETY PROGRAM</w:t>
    </w:r>
  </w:p>
  <w:p w14:paraId="36A3EF20" w14:textId="77777777" w:rsidR="00070B6F" w:rsidRPr="009D090C" w:rsidRDefault="00070B6F" w:rsidP="00633DBE">
    <w:pPr>
      <w:pStyle w:val="FieldStyle"/>
      <w:tabs>
        <w:tab w:val="left" w:pos="0"/>
        <w:tab w:val="left" w:pos="3348"/>
        <w:tab w:val="right" w:pos="9360"/>
      </w:tabs>
      <w:rPr>
        <w:b/>
        <w:color w:val="0070C0"/>
      </w:rPr>
    </w:pPr>
    <w:r>
      <w:rPr>
        <w:rStyle w:val="Footer1Char"/>
      </w:rPr>
      <w:tab/>
    </w:r>
    <w:r>
      <w:rPr>
        <w:rStyle w:val="Footer1Char"/>
      </w:rPr>
      <w:tab/>
    </w:r>
    <w:r w:rsidRPr="00952AAC">
      <w:rPr>
        <w:spacing w:val="60"/>
      </w:rPr>
      <w:t>Page</w:t>
    </w:r>
    <w:r w:rsidRPr="00952AAC">
      <w:t xml:space="preserve"> | </w:t>
    </w:r>
    <w:r w:rsidRPr="00952AAC">
      <w:fldChar w:fldCharType="begin"/>
    </w:r>
    <w:r w:rsidRPr="00952AAC">
      <w:instrText xml:space="preserve"> PAGE   \* MERGEFORMAT </w:instrText>
    </w:r>
    <w:r w:rsidRPr="00952AAC">
      <w:fldChar w:fldCharType="separate"/>
    </w:r>
    <w:r w:rsidRPr="00A37745">
      <w:rPr>
        <w:b/>
        <w:bCs/>
        <w:noProof/>
      </w:rPr>
      <w:t>8</w:t>
    </w:r>
    <w:r w:rsidRPr="00952AAC">
      <w:rPr>
        <w:b/>
        <w:bCs/>
        <w:noProof/>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E6E3C" w14:textId="77777777" w:rsidR="009B4AD5" w:rsidRDefault="009B4AD5" w:rsidP="009D090C">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703296" behindDoc="0" locked="0" layoutInCell="1" allowOverlap="1" wp14:anchorId="07F9D0D7" wp14:editId="15CD7D3C">
              <wp:simplePos x="0" y="0"/>
              <wp:positionH relativeFrom="column">
                <wp:posOffset>3810</wp:posOffset>
              </wp:positionH>
              <wp:positionV relativeFrom="paragraph">
                <wp:posOffset>76199</wp:posOffset>
              </wp:positionV>
              <wp:extent cx="6103620" cy="0"/>
              <wp:effectExtent l="0" t="0" r="11430" b="19050"/>
              <wp:wrapNone/>
              <wp:docPr id="28"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97A4625" id="Straight Connector 20" o:spid="_x0000_s1026" style="position:absolute;z-index:2517032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0857C59F" w14:textId="77777777" w:rsidR="009B4AD5" w:rsidRDefault="009B4AD5" w:rsidP="003040F1">
    <w:pPr>
      <w:pStyle w:val="FieldStyle"/>
      <w:tabs>
        <w:tab w:val="left" w:pos="0"/>
        <w:tab w:val="right" w:pos="9360"/>
      </w:tabs>
      <w:rPr>
        <w:b/>
      </w:rPr>
    </w:pPr>
    <w:r w:rsidRPr="00CB641A">
      <w:rPr>
        <w:rStyle w:val="Footer1Char"/>
      </w:rPr>
      <w:tab/>
    </w:r>
    <w:r>
      <w:rPr>
        <w:b/>
      </w:rPr>
      <w:t>APPENDIX J: ILLNESS AND INJURY PREVENTION PROGRAM FOR HIGH HAZARD EMPLOYERS</w:t>
    </w:r>
  </w:p>
  <w:p w14:paraId="2A4525BA" w14:textId="10341F1B" w:rsidR="009B4AD5" w:rsidRPr="009D090C" w:rsidRDefault="009B4AD5" w:rsidP="003040F1">
    <w:pPr>
      <w:pStyle w:val="FieldStyle"/>
      <w:tabs>
        <w:tab w:val="left" w:pos="0"/>
        <w:tab w:val="right" w:pos="9360"/>
      </w:tabs>
      <w:rPr>
        <w:b/>
        <w:color w:val="0070C0"/>
      </w:rPr>
    </w:pPr>
    <w:r>
      <w:rPr>
        <w:rStyle w:val="Footer1Char"/>
      </w:rPr>
      <w:tab/>
    </w:r>
    <w:r w:rsidRPr="00952AAC">
      <w:rPr>
        <w:spacing w:val="60"/>
      </w:rPr>
      <w:t>Page</w:t>
    </w:r>
    <w:r w:rsidRPr="00952AAC">
      <w:t xml:space="preserve"> | </w:t>
    </w:r>
    <w:r>
      <w:t>J</w:t>
    </w:r>
    <w:r w:rsidRPr="00952AAC">
      <w:fldChar w:fldCharType="begin"/>
    </w:r>
    <w:r w:rsidRPr="00952AAC">
      <w:instrText xml:space="preserve"> PAGE   \* MERGEFORMAT </w:instrText>
    </w:r>
    <w:r w:rsidRPr="00952AAC">
      <w:fldChar w:fldCharType="separate"/>
    </w:r>
    <w:r w:rsidRPr="00A37745">
      <w:rPr>
        <w:b/>
        <w:bCs/>
        <w:noProof/>
      </w:rPr>
      <w:t>50</w:t>
    </w:r>
    <w:r w:rsidRPr="00952AAC">
      <w:rPr>
        <w:b/>
        <w:bCs/>
        <w:noProof/>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F1216" w14:textId="77777777" w:rsidR="009B4AD5" w:rsidRDefault="009B4AD5" w:rsidP="00DA7E36">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701248" behindDoc="0" locked="0" layoutInCell="1" allowOverlap="1" wp14:anchorId="074A11F6" wp14:editId="3F9FAF75">
              <wp:simplePos x="0" y="0"/>
              <wp:positionH relativeFrom="column">
                <wp:posOffset>3810</wp:posOffset>
              </wp:positionH>
              <wp:positionV relativeFrom="paragraph">
                <wp:posOffset>76199</wp:posOffset>
              </wp:positionV>
              <wp:extent cx="6103620" cy="0"/>
              <wp:effectExtent l="0" t="0" r="11430" b="19050"/>
              <wp:wrapNone/>
              <wp:docPr id="27"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C0DC03" id="Straight Connector 20" o:spid="_x0000_s1026" style="position:absolute;z-index:2517012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4C65C14A" w14:textId="77777777" w:rsidR="009B4AD5" w:rsidRDefault="009B4AD5" w:rsidP="003040F1">
    <w:pPr>
      <w:pStyle w:val="FieldStyle"/>
      <w:tabs>
        <w:tab w:val="right" w:pos="9360"/>
      </w:tabs>
      <w:rPr>
        <w:rStyle w:val="Footer1Char"/>
      </w:rPr>
    </w:pPr>
    <w:r>
      <w:rPr>
        <w:b/>
      </w:rPr>
      <w:t>APPENDIX J: INJURY AND ILLNESS PREVENTION PROGRAM FOR HIGH HAZARD EMPLOYERS</w:t>
    </w:r>
  </w:p>
  <w:p w14:paraId="76B511EA" w14:textId="6567A28C" w:rsidR="009B4AD5" w:rsidRPr="00DA7E36" w:rsidRDefault="009B4AD5" w:rsidP="00C32871">
    <w:pPr>
      <w:pStyle w:val="FieldStyle"/>
      <w:tabs>
        <w:tab w:val="right" w:pos="9360"/>
      </w:tabs>
      <w:rPr>
        <w:b/>
        <w:color w:val="0070C0"/>
      </w:rPr>
    </w:pPr>
    <w:r w:rsidRPr="00952AAC">
      <w:rPr>
        <w:spacing w:val="60"/>
      </w:rPr>
      <w:t>Page</w:t>
    </w:r>
    <w:r w:rsidRPr="00952AAC">
      <w:t xml:space="preserve"> |</w:t>
    </w:r>
    <w:r>
      <w:t xml:space="preserve"> J</w:t>
    </w:r>
    <w:r w:rsidRPr="00952AAC">
      <w:fldChar w:fldCharType="begin"/>
    </w:r>
    <w:r w:rsidRPr="00952AAC">
      <w:instrText xml:space="preserve"> PAGE   \* MERGEFORMAT </w:instrText>
    </w:r>
    <w:r w:rsidRPr="00952AAC">
      <w:fldChar w:fldCharType="separate"/>
    </w:r>
    <w:r w:rsidRPr="00A37745">
      <w:rPr>
        <w:b/>
        <w:bCs/>
        <w:noProof/>
      </w:rPr>
      <w:t>51</w:t>
    </w:r>
    <w:r w:rsidRPr="00952AAC">
      <w:rPr>
        <w:b/>
        <w:bCs/>
        <w:noProof/>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CAA87" w14:textId="77777777" w:rsidR="009B4AD5" w:rsidRDefault="009B4AD5" w:rsidP="009D090C">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707392" behindDoc="0" locked="0" layoutInCell="1" allowOverlap="1" wp14:anchorId="160D91D5" wp14:editId="21A05346">
              <wp:simplePos x="0" y="0"/>
              <wp:positionH relativeFrom="column">
                <wp:posOffset>3810</wp:posOffset>
              </wp:positionH>
              <wp:positionV relativeFrom="paragraph">
                <wp:posOffset>76199</wp:posOffset>
              </wp:positionV>
              <wp:extent cx="6103620" cy="0"/>
              <wp:effectExtent l="0" t="0" r="11430" b="19050"/>
              <wp:wrapNone/>
              <wp:docPr id="24"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7A0B3F" id="Straight Connector 20" o:spid="_x0000_s1026" style="position:absolute;z-index:2517073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0DE6C6B3" w14:textId="77777777" w:rsidR="009B4AD5" w:rsidRDefault="009B4AD5" w:rsidP="003040F1">
    <w:pPr>
      <w:pStyle w:val="FieldStyle"/>
      <w:tabs>
        <w:tab w:val="left" w:pos="0"/>
        <w:tab w:val="right" w:pos="9360"/>
      </w:tabs>
      <w:rPr>
        <w:b/>
      </w:rPr>
    </w:pPr>
    <w:r w:rsidRPr="00CB641A">
      <w:rPr>
        <w:rStyle w:val="Footer1Char"/>
      </w:rPr>
      <w:tab/>
    </w:r>
    <w:r>
      <w:rPr>
        <w:b/>
      </w:rPr>
      <w:t>APPENDIX K: POWERED INDUSTRIAL TRUCK (FORKLIFT) SAFETY PROGRAM</w:t>
    </w:r>
  </w:p>
  <w:p w14:paraId="696189B5" w14:textId="5B3255F7" w:rsidR="009B4AD5" w:rsidRPr="009D090C" w:rsidRDefault="009B4AD5" w:rsidP="003040F1">
    <w:pPr>
      <w:pStyle w:val="FieldStyle"/>
      <w:tabs>
        <w:tab w:val="left" w:pos="0"/>
        <w:tab w:val="right" w:pos="9360"/>
      </w:tabs>
      <w:rPr>
        <w:b/>
        <w:color w:val="0070C0"/>
      </w:rPr>
    </w:pPr>
    <w:r>
      <w:rPr>
        <w:rStyle w:val="Footer1Char"/>
      </w:rPr>
      <w:tab/>
    </w:r>
    <w:r w:rsidRPr="00952AAC">
      <w:rPr>
        <w:spacing w:val="60"/>
      </w:rPr>
      <w:t>Page</w:t>
    </w:r>
    <w:r w:rsidRPr="00952AAC">
      <w:t xml:space="preserve"> | </w:t>
    </w:r>
    <w:r>
      <w:t>K</w:t>
    </w:r>
    <w:r w:rsidRPr="00952AAC">
      <w:fldChar w:fldCharType="begin"/>
    </w:r>
    <w:r w:rsidRPr="00952AAC">
      <w:instrText xml:space="preserve"> PAGE   \* MERGEFORMAT </w:instrText>
    </w:r>
    <w:r w:rsidRPr="00952AAC">
      <w:fldChar w:fldCharType="separate"/>
    </w:r>
    <w:r w:rsidRPr="00A37745">
      <w:rPr>
        <w:b/>
        <w:bCs/>
        <w:noProof/>
      </w:rPr>
      <w:t>16</w:t>
    </w:r>
    <w:r w:rsidRPr="00952AAC">
      <w:rPr>
        <w:b/>
        <w:bCs/>
        <w:noProof/>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25237" w14:textId="77777777" w:rsidR="009B4AD5" w:rsidRDefault="009B4AD5" w:rsidP="00DA7E36">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705344" behindDoc="0" locked="0" layoutInCell="1" allowOverlap="1" wp14:anchorId="1EA7756E" wp14:editId="1950BE00">
              <wp:simplePos x="0" y="0"/>
              <wp:positionH relativeFrom="column">
                <wp:posOffset>3810</wp:posOffset>
              </wp:positionH>
              <wp:positionV relativeFrom="paragraph">
                <wp:posOffset>76199</wp:posOffset>
              </wp:positionV>
              <wp:extent cx="6103620" cy="0"/>
              <wp:effectExtent l="0" t="0" r="11430" b="19050"/>
              <wp:wrapNone/>
              <wp:docPr id="23"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E44ED5" id="Straight Connector 20" o:spid="_x0000_s1026" style="position:absolute;z-index:2517053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3FC8F381" w14:textId="77777777" w:rsidR="009B4AD5" w:rsidRDefault="009B4AD5" w:rsidP="003040F1">
    <w:pPr>
      <w:pStyle w:val="FieldStyle"/>
      <w:tabs>
        <w:tab w:val="right" w:pos="9360"/>
      </w:tabs>
      <w:rPr>
        <w:rStyle w:val="Footer1Char"/>
      </w:rPr>
    </w:pPr>
    <w:r>
      <w:rPr>
        <w:b/>
      </w:rPr>
      <w:t>APPENDIX K: POWERED INDUSTRIAL TRUCK (FORKLIFT) SAFETY PROGRAM</w:t>
    </w:r>
  </w:p>
  <w:p w14:paraId="1B326871" w14:textId="10441B2A" w:rsidR="009B4AD5" w:rsidRPr="00DA7E36" w:rsidRDefault="009B4AD5" w:rsidP="00C32871">
    <w:pPr>
      <w:pStyle w:val="FieldStyle"/>
      <w:tabs>
        <w:tab w:val="right" w:pos="9360"/>
      </w:tabs>
      <w:rPr>
        <w:b/>
        <w:color w:val="0070C0"/>
      </w:rPr>
    </w:pPr>
    <w:r w:rsidRPr="00952AAC">
      <w:rPr>
        <w:spacing w:val="60"/>
      </w:rPr>
      <w:t>Page</w:t>
    </w:r>
    <w:r w:rsidRPr="00952AAC">
      <w:t xml:space="preserve"> |</w:t>
    </w:r>
    <w:r>
      <w:t xml:space="preserve"> K</w:t>
    </w:r>
    <w:r w:rsidRPr="00952AAC">
      <w:fldChar w:fldCharType="begin"/>
    </w:r>
    <w:r w:rsidRPr="00952AAC">
      <w:instrText xml:space="preserve"> PAGE   \* MERGEFORMAT </w:instrText>
    </w:r>
    <w:r w:rsidRPr="00952AAC">
      <w:fldChar w:fldCharType="separate"/>
    </w:r>
    <w:r w:rsidRPr="00A37745">
      <w:rPr>
        <w:b/>
        <w:bCs/>
        <w:noProof/>
      </w:rPr>
      <w:t>17</w:t>
    </w:r>
    <w:r w:rsidRPr="00952AAC">
      <w:rPr>
        <w:b/>
        <w:bCs/>
        <w:noProof/>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C40C2" w14:textId="77777777" w:rsidR="009B4AD5" w:rsidRDefault="009B4AD5" w:rsidP="009D090C">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711488" behindDoc="0" locked="0" layoutInCell="1" allowOverlap="1" wp14:anchorId="1B0EDAC3" wp14:editId="23EB1F24">
              <wp:simplePos x="0" y="0"/>
              <wp:positionH relativeFrom="column">
                <wp:posOffset>3810</wp:posOffset>
              </wp:positionH>
              <wp:positionV relativeFrom="paragraph">
                <wp:posOffset>76199</wp:posOffset>
              </wp:positionV>
              <wp:extent cx="6103620" cy="0"/>
              <wp:effectExtent l="0" t="0" r="11430" b="19050"/>
              <wp:wrapNone/>
              <wp:docPr id="1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C5F2D5B" id="Straight Connector 20" o:spid="_x0000_s1026" style="position:absolute;z-index:2517114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1DAD3C6D" w14:textId="77777777" w:rsidR="009B4AD5" w:rsidRDefault="009B4AD5" w:rsidP="003040F1">
    <w:pPr>
      <w:pStyle w:val="FieldStyle"/>
      <w:tabs>
        <w:tab w:val="left" w:pos="0"/>
        <w:tab w:val="right" w:pos="9360"/>
      </w:tabs>
      <w:rPr>
        <w:b/>
      </w:rPr>
    </w:pPr>
    <w:r w:rsidRPr="00CB641A">
      <w:rPr>
        <w:rStyle w:val="Footer1Char"/>
      </w:rPr>
      <w:tab/>
    </w:r>
    <w:r>
      <w:rPr>
        <w:b/>
      </w:rPr>
      <w:t>APPENDIX L: SPILL PREVENTION, CONTROL, AND COUNTERMEASURE PLAN</w:t>
    </w:r>
  </w:p>
  <w:p w14:paraId="19F3F572" w14:textId="5C3241D6" w:rsidR="009B4AD5" w:rsidRPr="009D090C" w:rsidRDefault="009B4AD5" w:rsidP="003040F1">
    <w:pPr>
      <w:pStyle w:val="FieldStyle"/>
      <w:tabs>
        <w:tab w:val="left" w:pos="0"/>
        <w:tab w:val="right" w:pos="9360"/>
      </w:tabs>
      <w:rPr>
        <w:b/>
        <w:color w:val="0070C0"/>
      </w:rPr>
    </w:pPr>
    <w:r>
      <w:rPr>
        <w:rStyle w:val="Footer1Char"/>
      </w:rPr>
      <w:tab/>
    </w:r>
    <w:r w:rsidRPr="00952AAC">
      <w:rPr>
        <w:spacing w:val="60"/>
      </w:rPr>
      <w:t>Page</w:t>
    </w:r>
    <w:r w:rsidRPr="00952AAC">
      <w:t xml:space="preserve"> | </w:t>
    </w:r>
    <w:r>
      <w:t>L</w:t>
    </w:r>
    <w:r w:rsidRPr="00952AAC">
      <w:fldChar w:fldCharType="begin"/>
    </w:r>
    <w:r w:rsidRPr="00952AAC">
      <w:instrText xml:space="preserve"> PAGE   \* MERGEFORMAT </w:instrText>
    </w:r>
    <w:r w:rsidRPr="00952AAC">
      <w:fldChar w:fldCharType="separate"/>
    </w:r>
    <w:r w:rsidRPr="00A37745">
      <w:rPr>
        <w:b/>
        <w:bCs/>
        <w:noProof/>
      </w:rPr>
      <w:t>10</w:t>
    </w:r>
    <w:r w:rsidRPr="00952AAC">
      <w:rPr>
        <w:b/>
        <w:bCs/>
        <w:noProof/>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5908F" w14:textId="77777777" w:rsidR="009B4AD5" w:rsidRDefault="009B4AD5" w:rsidP="00DA7E36">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709440" behindDoc="0" locked="0" layoutInCell="1" allowOverlap="1" wp14:anchorId="0E1679AE" wp14:editId="0F46B446">
              <wp:simplePos x="0" y="0"/>
              <wp:positionH relativeFrom="column">
                <wp:posOffset>3810</wp:posOffset>
              </wp:positionH>
              <wp:positionV relativeFrom="paragraph">
                <wp:posOffset>76199</wp:posOffset>
              </wp:positionV>
              <wp:extent cx="6103620" cy="0"/>
              <wp:effectExtent l="0" t="0" r="11430" b="19050"/>
              <wp:wrapNone/>
              <wp:docPr id="18"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D0C91C" id="Straight Connector 20" o:spid="_x0000_s1026" style="position:absolute;z-index:2517094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69D79490" w14:textId="77777777" w:rsidR="009B4AD5" w:rsidRDefault="009B4AD5" w:rsidP="003040F1">
    <w:pPr>
      <w:pStyle w:val="FieldStyle"/>
      <w:tabs>
        <w:tab w:val="right" w:pos="9360"/>
      </w:tabs>
      <w:rPr>
        <w:rStyle w:val="Footer1Char"/>
      </w:rPr>
    </w:pPr>
    <w:r>
      <w:rPr>
        <w:b/>
      </w:rPr>
      <w:t>APPENDIX L: SPILL PREVENTION, CONTROL, AND COUNTERMEASURE PLAN</w:t>
    </w:r>
  </w:p>
  <w:p w14:paraId="0E6B579E" w14:textId="7D3E96B3" w:rsidR="009B4AD5" w:rsidRPr="00DA7E36" w:rsidRDefault="009B4AD5" w:rsidP="00C32871">
    <w:pPr>
      <w:pStyle w:val="FieldStyle"/>
      <w:tabs>
        <w:tab w:val="right" w:pos="9360"/>
      </w:tabs>
      <w:rPr>
        <w:b/>
        <w:color w:val="0070C0"/>
      </w:rPr>
    </w:pPr>
    <w:r w:rsidRPr="00952AAC">
      <w:rPr>
        <w:spacing w:val="60"/>
      </w:rPr>
      <w:t>Page</w:t>
    </w:r>
    <w:r w:rsidRPr="00952AAC">
      <w:t xml:space="preserve"> |</w:t>
    </w:r>
    <w:r>
      <w:t xml:space="preserve"> L</w:t>
    </w:r>
    <w:r w:rsidRPr="00952AAC">
      <w:fldChar w:fldCharType="begin"/>
    </w:r>
    <w:r w:rsidRPr="00952AAC">
      <w:instrText xml:space="preserve"> PAGE   \* MERGEFORMAT </w:instrText>
    </w:r>
    <w:r w:rsidRPr="00952AAC">
      <w:fldChar w:fldCharType="separate"/>
    </w:r>
    <w:r w:rsidRPr="00A37745">
      <w:rPr>
        <w:b/>
        <w:bCs/>
        <w:noProof/>
      </w:rPr>
      <w:t>9</w:t>
    </w:r>
    <w:r w:rsidRPr="00952AAC">
      <w:rPr>
        <w:b/>
        <w:bCs/>
        <w:noProof/>
      </w:rPr>
      <w:fldChar w:fldCharType="end"/>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1B30E" w14:textId="77777777" w:rsidR="009B4AD5" w:rsidRDefault="009B4AD5" w:rsidP="009D090C">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727872" behindDoc="0" locked="0" layoutInCell="1" allowOverlap="1" wp14:anchorId="35C11735" wp14:editId="4BA40D24">
              <wp:simplePos x="0" y="0"/>
              <wp:positionH relativeFrom="column">
                <wp:posOffset>3810</wp:posOffset>
              </wp:positionH>
              <wp:positionV relativeFrom="paragraph">
                <wp:posOffset>76199</wp:posOffset>
              </wp:positionV>
              <wp:extent cx="6103620" cy="0"/>
              <wp:effectExtent l="0" t="0" r="11430" b="19050"/>
              <wp:wrapNone/>
              <wp:docPr id="15"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26A0C3" id="Straight Connector 20" o:spid="_x0000_s1026" style="position:absolute;z-index:2517278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522EC793" w14:textId="77777777" w:rsidR="009B4AD5" w:rsidRDefault="009B4AD5" w:rsidP="003040F1">
    <w:pPr>
      <w:pStyle w:val="FieldStyle"/>
      <w:tabs>
        <w:tab w:val="left" w:pos="0"/>
        <w:tab w:val="right" w:pos="9360"/>
      </w:tabs>
      <w:rPr>
        <w:b/>
      </w:rPr>
    </w:pPr>
    <w:r w:rsidRPr="00CB641A">
      <w:rPr>
        <w:rStyle w:val="Footer1Char"/>
      </w:rPr>
      <w:tab/>
    </w:r>
    <w:r>
      <w:rPr>
        <w:b/>
      </w:rPr>
      <w:t>APPENDIX M: ASBESTOS AND LEAD AWARENESS PROGRAM</w:t>
    </w:r>
  </w:p>
  <w:p w14:paraId="67AB21AD" w14:textId="664906D7" w:rsidR="009B4AD5" w:rsidRPr="009D090C" w:rsidRDefault="009B4AD5" w:rsidP="003040F1">
    <w:pPr>
      <w:pStyle w:val="FieldStyle"/>
      <w:tabs>
        <w:tab w:val="left" w:pos="0"/>
        <w:tab w:val="right" w:pos="9360"/>
      </w:tabs>
      <w:rPr>
        <w:b/>
        <w:color w:val="0070C0"/>
      </w:rPr>
    </w:pPr>
    <w:r>
      <w:rPr>
        <w:rStyle w:val="Footer1Char"/>
      </w:rPr>
      <w:tab/>
    </w:r>
    <w:r w:rsidRPr="00952AAC">
      <w:rPr>
        <w:spacing w:val="60"/>
      </w:rPr>
      <w:t>Page</w:t>
    </w:r>
    <w:r w:rsidRPr="00952AAC">
      <w:t xml:space="preserve"> | </w:t>
    </w:r>
    <w:r>
      <w:t>M</w:t>
    </w:r>
    <w:r w:rsidRPr="00952AAC">
      <w:fldChar w:fldCharType="begin"/>
    </w:r>
    <w:r w:rsidRPr="00952AAC">
      <w:instrText xml:space="preserve"> PAGE   \* MERGEFORMAT </w:instrText>
    </w:r>
    <w:r w:rsidRPr="00952AAC">
      <w:fldChar w:fldCharType="separate"/>
    </w:r>
    <w:r w:rsidRPr="00A37745">
      <w:rPr>
        <w:b/>
        <w:bCs/>
        <w:noProof/>
      </w:rPr>
      <w:t>6</w:t>
    </w:r>
    <w:r w:rsidRPr="00952AAC">
      <w:rPr>
        <w:b/>
        <w:bCs/>
        <w:noProof/>
      </w:rPr>
      <w:fldChar w:fldCharType="end"/>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DBCF9" w14:textId="77777777" w:rsidR="009B4AD5" w:rsidRDefault="009B4AD5" w:rsidP="00DA7E36">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713536" behindDoc="0" locked="0" layoutInCell="1" allowOverlap="1" wp14:anchorId="6F990374" wp14:editId="5C267020">
              <wp:simplePos x="0" y="0"/>
              <wp:positionH relativeFrom="column">
                <wp:posOffset>3810</wp:posOffset>
              </wp:positionH>
              <wp:positionV relativeFrom="paragraph">
                <wp:posOffset>76199</wp:posOffset>
              </wp:positionV>
              <wp:extent cx="6103620" cy="0"/>
              <wp:effectExtent l="0" t="0" r="11430" b="19050"/>
              <wp:wrapNone/>
              <wp:docPr id="14"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1BD957F" id="Straight Connector 20" o:spid="_x0000_s1026" style="position:absolute;z-index:2517135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25275C39" w14:textId="77777777" w:rsidR="009B4AD5" w:rsidRDefault="009B4AD5" w:rsidP="003040F1">
    <w:pPr>
      <w:pStyle w:val="FieldStyle"/>
      <w:tabs>
        <w:tab w:val="right" w:pos="9360"/>
      </w:tabs>
      <w:rPr>
        <w:rStyle w:val="Footer1Char"/>
      </w:rPr>
    </w:pPr>
    <w:r>
      <w:rPr>
        <w:b/>
      </w:rPr>
      <w:t>APPENDIX M: ASBESTOS AND LEAD AWARENESS PROGRAM</w:t>
    </w:r>
  </w:p>
  <w:p w14:paraId="7209C049" w14:textId="61608FFA" w:rsidR="009B4AD5" w:rsidRPr="00DA7E36" w:rsidRDefault="009B4AD5" w:rsidP="00C32871">
    <w:pPr>
      <w:pStyle w:val="FieldStyle"/>
      <w:tabs>
        <w:tab w:val="right" w:pos="9360"/>
      </w:tabs>
      <w:rPr>
        <w:b/>
        <w:color w:val="0070C0"/>
      </w:rPr>
    </w:pPr>
    <w:r w:rsidRPr="00952AAC">
      <w:rPr>
        <w:spacing w:val="60"/>
      </w:rPr>
      <w:t>Page</w:t>
    </w:r>
    <w:r w:rsidRPr="00952AAC">
      <w:t xml:space="preserve"> |</w:t>
    </w:r>
    <w:r>
      <w:t xml:space="preserve"> M</w:t>
    </w:r>
    <w:r w:rsidRPr="00952AAC">
      <w:fldChar w:fldCharType="begin"/>
    </w:r>
    <w:r w:rsidRPr="00952AAC">
      <w:instrText xml:space="preserve"> PAGE   \* MERGEFORMAT </w:instrText>
    </w:r>
    <w:r w:rsidRPr="00952AAC">
      <w:fldChar w:fldCharType="separate"/>
    </w:r>
    <w:r w:rsidRPr="00A37745">
      <w:rPr>
        <w:b/>
        <w:bCs/>
        <w:noProof/>
      </w:rPr>
      <w:t>7</w:t>
    </w:r>
    <w:r w:rsidRPr="00952AAC">
      <w:rPr>
        <w:b/>
        <w:bCs/>
        <w:noProof/>
      </w:rPr>
      <w:fldChar w:fldCharType="end"/>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998CC" w14:textId="77777777" w:rsidR="009B4AD5" w:rsidRDefault="009B4AD5" w:rsidP="009D090C">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717632" behindDoc="0" locked="0" layoutInCell="1" allowOverlap="1" wp14:anchorId="76C4C5FA" wp14:editId="75EC0ED7">
              <wp:simplePos x="0" y="0"/>
              <wp:positionH relativeFrom="column">
                <wp:posOffset>3810</wp:posOffset>
              </wp:positionH>
              <wp:positionV relativeFrom="paragraph">
                <wp:posOffset>76199</wp:posOffset>
              </wp:positionV>
              <wp:extent cx="6103620" cy="0"/>
              <wp:effectExtent l="0" t="0" r="11430" b="19050"/>
              <wp:wrapNone/>
              <wp:docPr id="11"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66EF479" id="Straight Connector 20" o:spid="_x0000_s1026" style="position:absolute;z-index:2517176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3127CCEF" w14:textId="77777777" w:rsidR="009B4AD5" w:rsidRDefault="009B4AD5" w:rsidP="003040F1">
    <w:pPr>
      <w:pStyle w:val="FieldStyle"/>
      <w:tabs>
        <w:tab w:val="left" w:pos="0"/>
        <w:tab w:val="right" w:pos="9360"/>
      </w:tabs>
      <w:rPr>
        <w:b/>
      </w:rPr>
    </w:pPr>
    <w:r w:rsidRPr="00CB641A">
      <w:rPr>
        <w:rStyle w:val="Footer1Char"/>
      </w:rPr>
      <w:tab/>
    </w:r>
    <w:r>
      <w:rPr>
        <w:b/>
      </w:rPr>
      <w:t>APPENDIX N: BLOOD-BORNE PATHOGENS PROGRAM</w:t>
    </w:r>
  </w:p>
  <w:p w14:paraId="5EEDCC5B" w14:textId="202646A9" w:rsidR="009B4AD5" w:rsidRPr="009D090C" w:rsidRDefault="009B4AD5" w:rsidP="003040F1">
    <w:pPr>
      <w:pStyle w:val="FieldStyle"/>
      <w:tabs>
        <w:tab w:val="left" w:pos="0"/>
        <w:tab w:val="right" w:pos="9360"/>
      </w:tabs>
      <w:rPr>
        <w:b/>
        <w:color w:val="0070C0"/>
      </w:rPr>
    </w:pPr>
    <w:r>
      <w:rPr>
        <w:rStyle w:val="Footer1Char"/>
      </w:rPr>
      <w:tab/>
    </w:r>
    <w:r w:rsidRPr="00952AAC">
      <w:rPr>
        <w:spacing w:val="60"/>
      </w:rPr>
      <w:t>Page</w:t>
    </w:r>
    <w:r w:rsidRPr="00952AAC">
      <w:t xml:space="preserve"> | </w:t>
    </w:r>
    <w:r>
      <w:t>N</w:t>
    </w:r>
    <w:r w:rsidRPr="00952AAC">
      <w:fldChar w:fldCharType="begin"/>
    </w:r>
    <w:r w:rsidRPr="00952AAC">
      <w:instrText xml:space="preserve"> PAGE   \* MERGEFORMAT </w:instrText>
    </w:r>
    <w:r w:rsidRPr="00952AAC">
      <w:fldChar w:fldCharType="separate"/>
    </w:r>
    <w:r w:rsidRPr="00A37745">
      <w:rPr>
        <w:b/>
        <w:bCs/>
        <w:noProof/>
      </w:rPr>
      <w:t>4</w:t>
    </w:r>
    <w:r w:rsidRPr="00952AAC">
      <w:rPr>
        <w:b/>
        <w:bCs/>
        <w:noProof/>
      </w:rP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E7A0B" w14:textId="77777777" w:rsidR="009B4AD5" w:rsidRDefault="009B4AD5" w:rsidP="00DA7E36">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715584" behindDoc="0" locked="0" layoutInCell="1" allowOverlap="1" wp14:anchorId="7C02343B" wp14:editId="7B9AAB73">
              <wp:simplePos x="0" y="0"/>
              <wp:positionH relativeFrom="column">
                <wp:posOffset>3810</wp:posOffset>
              </wp:positionH>
              <wp:positionV relativeFrom="paragraph">
                <wp:posOffset>76199</wp:posOffset>
              </wp:positionV>
              <wp:extent cx="6103620" cy="0"/>
              <wp:effectExtent l="0" t="0" r="11430" b="19050"/>
              <wp:wrapNone/>
              <wp:docPr id="1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0590DB" id="Straight Connector 20" o:spid="_x0000_s1026" style="position:absolute;z-index:2517155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24CCBC55" w14:textId="77777777" w:rsidR="009B4AD5" w:rsidRDefault="009B4AD5" w:rsidP="003040F1">
    <w:pPr>
      <w:pStyle w:val="FieldStyle"/>
      <w:tabs>
        <w:tab w:val="right" w:pos="9360"/>
      </w:tabs>
      <w:rPr>
        <w:rStyle w:val="Footer1Char"/>
      </w:rPr>
    </w:pPr>
    <w:r>
      <w:rPr>
        <w:b/>
      </w:rPr>
      <w:t>APPENDIX N: BLOOD-BORNE PATHOGENS PROGRAM</w:t>
    </w:r>
  </w:p>
  <w:p w14:paraId="5D61D587" w14:textId="361AFD48" w:rsidR="009B4AD5" w:rsidRPr="00DA7E36" w:rsidRDefault="009B4AD5" w:rsidP="00C32871">
    <w:pPr>
      <w:pStyle w:val="FieldStyle"/>
      <w:tabs>
        <w:tab w:val="right" w:pos="9360"/>
      </w:tabs>
      <w:rPr>
        <w:b/>
        <w:color w:val="0070C0"/>
      </w:rPr>
    </w:pPr>
    <w:r w:rsidRPr="00952AAC">
      <w:rPr>
        <w:spacing w:val="60"/>
      </w:rPr>
      <w:t>Page</w:t>
    </w:r>
    <w:r w:rsidRPr="00952AAC">
      <w:t xml:space="preserve"> |</w:t>
    </w:r>
    <w:r>
      <w:t xml:space="preserve"> N</w:t>
    </w:r>
    <w:r w:rsidRPr="00952AAC">
      <w:fldChar w:fldCharType="begin"/>
    </w:r>
    <w:r w:rsidRPr="00952AAC">
      <w:instrText xml:space="preserve"> PAGE   \* MERGEFORMAT </w:instrText>
    </w:r>
    <w:r w:rsidRPr="00952AAC">
      <w:fldChar w:fldCharType="separate"/>
    </w:r>
    <w:r w:rsidRPr="00A37745">
      <w:rPr>
        <w:b/>
        <w:bCs/>
        <w:noProof/>
      </w:rPr>
      <w:t>5</w:t>
    </w:r>
    <w:r w:rsidRPr="00952AAC">
      <w:rPr>
        <w:b/>
        <w:bCs/>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F7AF7" w14:textId="77777777" w:rsidR="00070B6F" w:rsidRDefault="00070B6F" w:rsidP="00DA7E36">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999232" behindDoc="0" locked="0" layoutInCell="1" allowOverlap="1" wp14:anchorId="52B8BAB1" wp14:editId="13DEFE35">
              <wp:simplePos x="0" y="0"/>
              <wp:positionH relativeFrom="column">
                <wp:posOffset>3810</wp:posOffset>
              </wp:positionH>
              <wp:positionV relativeFrom="paragraph">
                <wp:posOffset>76199</wp:posOffset>
              </wp:positionV>
              <wp:extent cx="6103620" cy="0"/>
              <wp:effectExtent l="0" t="0" r="11430" b="19050"/>
              <wp:wrapNone/>
              <wp:docPr id="44"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B518813" id="Straight Connector 20" o:spid="_x0000_s1026" style="position:absolute;z-index:2519992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0BDD3B09" w14:textId="77777777" w:rsidR="00070B6F" w:rsidRDefault="00070B6F" w:rsidP="003040F1">
    <w:pPr>
      <w:pStyle w:val="FieldStyle"/>
      <w:tabs>
        <w:tab w:val="right" w:pos="9360"/>
      </w:tabs>
      <w:rPr>
        <w:rStyle w:val="Footer1Char"/>
      </w:rPr>
    </w:pPr>
    <w:r>
      <w:rPr>
        <w:b/>
      </w:rPr>
      <w:t>HEALTH AND SAFETY PROGRAM</w:t>
    </w:r>
  </w:p>
  <w:p w14:paraId="412E91ED" w14:textId="77777777" w:rsidR="00070B6F" w:rsidRPr="00DA7E36" w:rsidRDefault="00070B6F" w:rsidP="00C32871">
    <w:pPr>
      <w:pStyle w:val="FieldStyle"/>
      <w:tabs>
        <w:tab w:val="right" w:pos="9360"/>
      </w:tabs>
      <w:rPr>
        <w:b/>
        <w:color w:val="0070C0"/>
      </w:rPr>
    </w:pPr>
    <w:r w:rsidRPr="00952AAC">
      <w:rPr>
        <w:spacing w:val="60"/>
      </w:rPr>
      <w:t>Page</w:t>
    </w:r>
    <w:r w:rsidRPr="00952AAC">
      <w:t xml:space="preserve"> | </w:t>
    </w:r>
    <w:r w:rsidRPr="00952AAC">
      <w:fldChar w:fldCharType="begin"/>
    </w:r>
    <w:r w:rsidRPr="00952AAC">
      <w:instrText xml:space="preserve"> PAGE   \* MERGEFORMAT </w:instrText>
    </w:r>
    <w:r w:rsidRPr="00952AAC">
      <w:fldChar w:fldCharType="separate"/>
    </w:r>
    <w:r w:rsidRPr="00A37745">
      <w:rPr>
        <w:b/>
        <w:bCs/>
        <w:noProof/>
      </w:rPr>
      <w:t>7</w:t>
    </w:r>
    <w:r w:rsidRPr="00952AAC">
      <w:rPr>
        <w:b/>
        <w:bCs/>
        <w:noProof/>
      </w:rP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39F18" w14:textId="77777777" w:rsidR="009B4AD5" w:rsidRDefault="009B4AD5" w:rsidP="009D090C">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721728" behindDoc="0" locked="0" layoutInCell="1" allowOverlap="1" wp14:anchorId="3B1C7C94" wp14:editId="4EE41447">
              <wp:simplePos x="0" y="0"/>
              <wp:positionH relativeFrom="column">
                <wp:posOffset>3810</wp:posOffset>
              </wp:positionH>
              <wp:positionV relativeFrom="paragraph">
                <wp:posOffset>76199</wp:posOffset>
              </wp:positionV>
              <wp:extent cx="6103620" cy="0"/>
              <wp:effectExtent l="0" t="0" r="11430" b="19050"/>
              <wp:wrapNone/>
              <wp:docPr id="7"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93A4FA8" id="Straight Connector 20" o:spid="_x0000_s1026" style="position:absolute;z-index:251721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2E2B4226" w14:textId="4DE0EB89" w:rsidR="009B4AD5" w:rsidRDefault="009B4AD5" w:rsidP="003040F1">
    <w:pPr>
      <w:pStyle w:val="FieldStyle"/>
      <w:tabs>
        <w:tab w:val="left" w:pos="0"/>
        <w:tab w:val="right" w:pos="9360"/>
      </w:tabs>
      <w:rPr>
        <w:b/>
      </w:rPr>
    </w:pPr>
    <w:r w:rsidRPr="00CB641A">
      <w:rPr>
        <w:rStyle w:val="Footer1Char"/>
      </w:rPr>
      <w:tab/>
    </w:r>
    <w:r>
      <w:rPr>
        <w:b/>
      </w:rPr>
      <w:t>APPENDIX O: SILICA EXPOSURE CONTROL PROGRAM</w:t>
    </w:r>
  </w:p>
  <w:p w14:paraId="4C956AE5" w14:textId="76540937" w:rsidR="009B4AD5" w:rsidRPr="009D090C" w:rsidRDefault="009B4AD5" w:rsidP="003040F1">
    <w:pPr>
      <w:pStyle w:val="FieldStyle"/>
      <w:tabs>
        <w:tab w:val="left" w:pos="0"/>
        <w:tab w:val="right" w:pos="9360"/>
      </w:tabs>
      <w:rPr>
        <w:b/>
        <w:color w:val="0070C0"/>
      </w:rPr>
    </w:pPr>
    <w:r>
      <w:rPr>
        <w:rStyle w:val="Footer1Char"/>
      </w:rPr>
      <w:tab/>
    </w:r>
    <w:r w:rsidRPr="00952AAC">
      <w:rPr>
        <w:spacing w:val="60"/>
      </w:rPr>
      <w:t>Page</w:t>
    </w:r>
    <w:r w:rsidRPr="00952AAC">
      <w:t xml:space="preserve"> | </w:t>
    </w:r>
    <w:r>
      <w:t>P</w:t>
    </w:r>
    <w:r w:rsidRPr="00952AAC">
      <w:fldChar w:fldCharType="begin"/>
    </w:r>
    <w:r w:rsidRPr="00952AAC">
      <w:instrText xml:space="preserve"> PAGE   \* MERGEFORMAT </w:instrText>
    </w:r>
    <w:r w:rsidRPr="00952AAC">
      <w:fldChar w:fldCharType="separate"/>
    </w:r>
    <w:r w:rsidRPr="00A37745">
      <w:rPr>
        <w:b/>
        <w:bCs/>
        <w:noProof/>
      </w:rPr>
      <w:t>6</w:t>
    </w:r>
    <w:r w:rsidRPr="00952AAC">
      <w:rPr>
        <w:b/>
        <w:bCs/>
        <w:noProof/>
      </w:rPr>
      <w:fldChar w:fldCharType="end"/>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EA176" w14:textId="77777777" w:rsidR="009B4AD5" w:rsidRDefault="009B4AD5" w:rsidP="00DA7E36">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719680" behindDoc="0" locked="0" layoutInCell="1" allowOverlap="1" wp14:anchorId="1EEAD1D2" wp14:editId="31801997">
              <wp:simplePos x="0" y="0"/>
              <wp:positionH relativeFrom="column">
                <wp:posOffset>3810</wp:posOffset>
              </wp:positionH>
              <wp:positionV relativeFrom="paragraph">
                <wp:posOffset>76199</wp:posOffset>
              </wp:positionV>
              <wp:extent cx="6103620" cy="0"/>
              <wp:effectExtent l="0" t="0" r="1143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388CB4" id="Straight Connector 20" o:spid="_x0000_s1026" style="position:absolute;z-index:2517196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6F14E76F" w14:textId="41A27F34" w:rsidR="009B4AD5" w:rsidRDefault="009B4AD5" w:rsidP="003040F1">
    <w:pPr>
      <w:pStyle w:val="FieldStyle"/>
      <w:tabs>
        <w:tab w:val="right" w:pos="9360"/>
      </w:tabs>
      <w:rPr>
        <w:rStyle w:val="Footer1Char"/>
      </w:rPr>
    </w:pPr>
    <w:r>
      <w:rPr>
        <w:b/>
      </w:rPr>
      <w:t>APPENDIX P: SILICA EXPOSURE CONTROL PROGRAM</w:t>
    </w:r>
  </w:p>
  <w:p w14:paraId="0FFF76AE" w14:textId="412E5B91" w:rsidR="009B4AD5" w:rsidRPr="00DA7E36" w:rsidRDefault="009B4AD5" w:rsidP="00C32871">
    <w:pPr>
      <w:pStyle w:val="FieldStyle"/>
      <w:tabs>
        <w:tab w:val="right" w:pos="9360"/>
      </w:tabs>
      <w:rPr>
        <w:b/>
        <w:color w:val="0070C0"/>
      </w:rPr>
    </w:pPr>
    <w:r w:rsidRPr="00952AAC">
      <w:rPr>
        <w:spacing w:val="60"/>
      </w:rPr>
      <w:t>Page</w:t>
    </w:r>
    <w:r w:rsidRPr="00952AAC">
      <w:t xml:space="preserve"> |</w:t>
    </w:r>
    <w:r>
      <w:t xml:space="preserve"> P</w:t>
    </w:r>
    <w:r w:rsidRPr="00952AAC">
      <w:fldChar w:fldCharType="begin"/>
    </w:r>
    <w:r w:rsidRPr="00952AAC">
      <w:instrText xml:space="preserve"> PAGE   \* MERGEFORMAT </w:instrText>
    </w:r>
    <w:r w:rsidRPr="00952AAC">
      <w:fldChar w:fldCharType="separate"/>
    </w:r>
    <w:r w:rsidRPr="00A37745">
      <w:rPr>
        <w:b/>
        <w:bCs/>
        <w:noProof/>
      </w:rPr>
      <w:t>7</w:t>
    </w:r>
    <w:r w:rsidRPr="00952AAC">
      <w:rPr>
        <w:b/>
        <w:bCs/>
        <w:noProof/>
      </w:rPr>
      <w:fldChar w:fldCharType="end"/>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6D723" w14:textId="77777777" w:rsidR="009A0A44" w:rsidRDefault="009A0A44" w:rsidP="009D090C">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993088" behindDoc="0" locked="0" layoutInCell="1" allowOverlap="1" wp14:anchorId="17A262D4" wp14:editId="4BB61E54">
              <wp:simplePos x="0" y="0"/>
              <wp:positionH relativeFrom="column">
                <wp:posOffset>3810</wp:posOffset>
              </wp:positionH>
              <wp:positionV relativeFrom="paragraph">
                <wp:posOffset>76199</wp:posOffset>
              </wp:positionV>
              <wp:extent cx="6103620" cy="0"/>
              <wp:effectExtent l="0" t="0" r="11430" b="19050"/>
              <wp:wrapNone/>
              <wp:docPr id="42"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70FF00" id="Straight Connector 20" o:spid="_x0000_s1026" style="position:absolute;z-index:2519930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29880181" w14:textId="7F18506E" w:rsidR="009A0A44" w:rsidRDefault="009A0A44" w:rsidP="003040F1">
    <w:pPr>
      <w:pStyle w:val="FieldStyle"/>
      <w:tabs>
        <w:tab w:val="left" w:pos="0"/>
        <w:tab w:val="right" w:pos="9360"/>
      </w:tabs>
      <w:rPr>
        <w:b/>
      </w:rPr>
    </w:pPr>
    <w:r w:rsidRPr="00CB641A">
      <w:rPr>
        <w:rStyle w:val="Footer1Char"/>
      </w:rPr>
      <w:tab/>
    </w:r>
    <w:r>
      <w:rPr>
        <w:b/>
      </w:rPr>
      <w:t xml:space="preserve">APPENDIX </w:t>
    </w:r>
    <w:r w:rsidR="00191898">
      <w:rPr>
        <w:b/>
      </w:rPr>
      <w:t>Q</w:t>
    </w:r>
    <w:r>
      <w:rPr>
        <w:b/>
      </w:rPr>
      <w:t xml:space="preserve">: </w:t>
    </w:r>
    <w:r w:rsidR="00191898">
      <w:rPr>
        <w:b/>
      </w:rPr>
      <w:t>COMMUNICABLE DISEASE CONTROL</w:t>
    </w:r>
    <w:r>
      <w:rPr>
        <w:b/>
      </w:rPr>
      <w:t xml:space="preserve"> PROGRAM</w:t>
    </w:r>
  </w:p>
  <w:p w14:paraId="61AE76A5" w14:textId="48556ADA" w:rsidR="009A0A44" w:rsidRPr="009D090C" w:rsidRDefault="009A0A44" w:rsidP="003040F1">
    <w:pPr>
      <w:pStyle w:val="FieldStyle"/>
      <w:tabs>
        <w:tab w:val="left" w:pos="0"/>
        <w:tab w:val="right" w:pos="9360"/>
      </w:tabs>
      <w:rPr>
        <w:b/>
        <w:color w:val="0070C0"/>
      </w:rPr>
    </w:pPr>
    <w:r>
      <w:rPr>
        <w:rStyle w:val="Footer1Char"/>
      </w:rPr>
      <w:tab/>
    </w:r>
    <w:r w:rsidRPr="00952AAC">
      <w:rPr>
        <w:spacing w:val="60"/>
      </w:rPr>
      <w:t>Page</w:t>
    </w:r>
    <w:r w:rsidRPr="00952AAC">
      <w:t xml:space="preserve"> | </w:t>
    </w:r>
    <w:r w:rsidR="00191898">
      <w:t>Q</w:t>
    </w:r>
    <w:r w:rsidRPr="00952AAC">
      <w:fldChar w:fldCharType="begin"/>
    </w:r>
    <w:r w:rsidRPr="00952AAC">
      <w:instrText xml:space="preserve"> PAGE   \* MERGEFORMAT </w:instrText>
    </w:r>
    <w:r w:rsidRPr="00952AAC">
      <w:fldChar w:fldCharType="separate"/>
    </w:r>
    <w:r w:rsidRPr="00A37745">
      <w:rPr>
        <w:b/>
        <w:bCs/>
        <w:noProof/>
      </w:rPr>
      <w:t>8</w:t>
    </w:r>
    <w:r w:rsidRPr="00952AAC">
      <w:rPr>
        <w:b/>
        <w:bCs/>
        <w:noProof/>
      </w:rPr>
      <w:fldChar w:fldCharType="end"/>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5E5EE" w14:textId="77777777" w:rsidR="009A0A44" w:rsidRDefault="009A0A44" w:rsidP="00DA7E36">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992064" behindDoc="0" locked="0" layoutInCell="1" allowOverlap="1" wp14:anchorId="24B66904" wp14:editId="04E77288">
              <wp:simplePos x="0" y="0"/>
              <wp:positionH relativeFrom="column">
                <wp:posOffset>3810</wp:posOffset>
              </wp:positionH>
              <wp:positionV relativeFrom="paragraph">
                <wp:posOffset>76199</wp:posOffset>
              </wp:positionV>
              <wp:extent cx="6103620" cy="0"/>
              <wp:effectExtent l="0" t="0" r="11430" b="19050"/>
              <wp:wrapNone/>
              <wp:docPr id="43"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3C2906" id="Straight Connector 20" o:spid="_x0000_s1026" style="position:absolute;z-index:2519920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12528D24" w14:textId="2E7C40DD" w:rsidR="009A0A44" w:rsidRDefault="009A0A44" w:rsidP="003040F1">
    <w:pPr>
      <w:pStyle w:val="FieldStyle"/>
      <w:tabs>
        <w:tab w:val="right" w:pos="9360"/>
      </w:tabs>
      <w:rPr>
        <w:rStyle w:val="Footer1Char"/>
      </w:rPr>
    </w:pPr>
    <w:r>
      <w:rPr>
        <w:b/>
      </w:rPr>
      <w:t xml:space="preserve">APPENDIX </w:t>
    </w:r>
    <w:r w:rsidR="00191898">
      <w:rPr>
        <w:b/>
      </w:rPr>
      <w:t>Q</w:t>
    </w:r>
    <w:r>
      <w:rPr>
        <w:b/>
      </w:rPr>
      <w:t xml:space="preserve">: </w:t>
    </w:r>
    <w:r w:rsidR="00C164CE">
      <w:rPr>
        <w:b/>
      </w:rPr>
      <w:t>COMMUNICABLE DISEASE CONTROL PROGRAM</w:t>
    </w:r>
  </w:p>
  <w:p w14:paraId="03FD61F8" w14:textId="104091E5" w:rsidR="009A0A44" w:rsidRPr="00DA7E36" w:rsidRDefault="009A0A44" w:rsidP="00C32871">
    <w:pPr>
      <w:pStyle w:val="FieldStyle"/>
      <w:tabs>
        <w:tab w:val="right" w:pos="9360"/>
      </w:tabs>
      <w:rPr>
        <w:b/>
        <w:color w:val="0070C0"/>
      </w:rPr>
    </w:pPr>
    <w:r w:rsidRPr="00952AAC">
      <w:rPr>
        <w:spacing w:val="60"/>
      </w:rPr>
      <w:t>Page</w:t>
    </w:r>
    <w:r w:rsidRPr="00952AAC">
      <w:t xml:space="preserve"> | </w:t>
    </w:r>
    <w:r w:rsidR="00C164CE">
      <w:t>Q</w:t>
    </w:r>
    <w:r w:rsidRPr="00952AAC">
      <w:fldChar w:fldCharType="begin"/>
    </w:r>
    <w:r w:rsidRPr="00952AAC">
      <w:instrText xml:space="preserve"> PAGE   \* MERGEFORMAT </w:instrText>
    </w:r>
    <w:r w:rsidRPr="00952AAC">
      <w:fldChar w:fldCharType="separate"/>
    </w:r>
    <w:r w:rsidRPr="00A37745">
      <w:rPr>
        <w:b/>
        <w:bCs/>
        <w:noProof/>
      </w:rPr>
      <w:t>7</w:t>
    </w:r>
    <w:r w:rsidRPr="00952AAC">
      <w:rPr>
        <w:b/>
        <w:bCs/>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46180" w14:textId="77777777" w:rsidR="00003129" w:rsidRDefault="00003129" w:rsidP="009D090C">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988992" behindDoc="0" locked="0" layoutInCell="1" allowOverlap="1" wp14:anchorId="53956196" wp14:editId="24CDA903">
              <wp:simplePos x="0" y="0"/>
              <wp:positionH relativeFrom="column">
                <wp:posOffset>3810</wp:posOffset>
              </wp:positionH>
              <wp:positionV relativeFrom="paragraph">
                <wp:posOffset>76199</wp:posOffset>
              </wp:positionV>
              <wp:extent cx="6103620" cy="0"/>
              <wp:effectExtent l="0" t="0" r="11430" b="19050"/>
              <wp:wrapNone/>
              <wp:docPr id="34"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FC59B2" id="Straight Connector 20" o:spid="_x0000_s1026" style="position:absolute;z-index:2519889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2ECD5D9E" w14:textId="77777777" w:rsidR="00003129" w:rsidRDefault="00003129" w:rsidP="003040F1">
    <w:pPr>
      <w:pStyle w:val="FieldStyle"/>
      <w:tabs>
        <w:tab w:val="left" w:pos="0"/>
        <w:tab w:val="right" w:pos="9360"/>
      </w:tabs>
      <w:rPr>
        <w:b/>
      </w:rPr>
    </w:pPr>
    <w:r w:rsidRPr="00CB641A">
      <w:rPr>
        <w:rStyle w:val="Footer1Char"/>
      </w:rPr>
      <w:tab/>
    </w:r>
    <w:r>
      <w:rPr>
        <w:b/>
      </w:rPr>
      <w:t>HEALTH AND SAFETY PROGRAM</w:t>
    </w:r>
  </w:p>
  <w:p w14:paraId="178D4274" w14:textId="77777777" w:rsidR="00003129" w:rsidRPr="009D090C" w:rsidRDefault="00003129" w:rsidP="00633DBE">
    <w:pPr>
      <w:pStyle w:val="FieldStyle"/>
      <w:tabs>
        <w:tab w:val="left" w:pos="0"/>
        <w:tab w:val="left" w:pos="3348"/>
        <w:tab w:val="right" w:pos="9360"/>
      </w:tabs>
      <w:rPr>
        <w:b/>
        <w:color w:val="0070C0"/>
      </w:rPr>
    </w:pPr>
    <w:r>
      <w:rPr>
        <w:rStyle w:val="Footer1Char"/>
      </w:rPr>
      <w:tab/>
    </w:r>
    <w:r>
      <w:rPr>
        <w:rStyle w:val="Footer1Char"/>
      </w:rPr>
      <w:tab/>
    </w:r>
    <w:r w:rsidRPr="00952AAC">
      <w:rPr>
        <w:spacing w:val="60"/>
      </w:rPr>
      <w:t>Page</w:t>
    </w:r>
    <w:r w:rsidRPr="00952AAC">
      <w:t xml:space="preserve"> | </w:t>
    </w:r>
    <w:r w:rsidRPr="00952AAC">
      <w:fldChar w:fldCharType="begin"/>
    </w:r>
    <w:r w:rsidRPr="00952AAC">
      <w:instrText xml:space="preserve"> PAGE   \* MERGEFORMAT </w:instrText>
    </w:r>
    <w:r w:rsidRPr="00952AAC">
      <w:fldChar w:fldCharType="separate"/>
    </w:r>
    <w:r w:rsidRPr="00A37745">
      <w:rPr>
        <w:b/>
        <w:bCs/>
        <w:noProof/>
      </w:rPr>
      <w:t>8</w:t>
    </w:r>
    <w:r w:rsidRPr="00952AAC">
      <w:rPr>
        <w:b/>
        <w:bCs/>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C79E2" w14:textId="77777777" w:rsidR="00003129" w:rsidRDefault="00003129" w:rsidP="00DA7E36">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987968" behindDoc="0" locked="0" layoutInCell="1" allowOverlap="1" wp14:anchorId="00D992B0" wp14:editId="35DD1F10">
              <wp:simplePos x="0" y="0"/>
              <wp:positionH relativeFrom="column">
                <wp:posOffset>3810</wp:posOffset>
              </wp:positionH>
              <wp:positionV relativeFrom="paragraph">
                <wp:posOffset>76199</wp:posOffset>
              </wp:positionV>
              <wp:extent cx="6103620" cy="0"/>
              <wp:effectExtent l="0" t="0" r="11430" b="19050"/>
              <wp:wrapNone/>
              <wp:docPr id="35"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3E81A6" id="Straight Connector 20" o:spid="_x0000_s1026" style="position:absolute;z-index:2519879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520CCF7B" w14:textId="77777777" w:rsidR="00003129" w:rsidRDefault="00003129" w:rsidP="003040F1">
    <w:pPr>
      <w:pStyle w:val="FieldStyle"/>
      <w:tabs>
        <w:tab w:val="right" w:pos="9360"/>
      </w:tabs>
      <w:rPr>
        <w:rStyle w:val="Footer1Char"/>
      </w:rPr>
    </w:pPr>
    <w:r>
      <w:rPr>
        <w:b/>
      </w:rPr>
      <w:t>HEALTH AND SAFETY PROGRAM</w:t>
    </w:r>
  </w:p>
  <w:p w14:paraId="50808F9A" w14:textId="77777777" w:rsidR="00003129" w:rsidRPr="00DA7E36" w:rsidRDefault="00003129" w:rsidP="00C32871">
    <w:pPr>
      <w:pStyle w:val="FieldStyle"/>
      <w:tabs>
        <w:tab w:val="right" w:pos="9360"/>
      </w:tabs>
      <w:rPr>
        <w:b/>
        <w:color w:val="0070C0"/>
      </w:rPr>
    </w:pPr>
    <w:r w:rsidRPr="00952AAC">
      <w:rPr>
        <w:spacing w:val="60"/>
      </w:rPr>
      <w:t>Page</w:t>
    </w:r>
    <w:r w:rsidRPr="00952AAC">
      <w:t xml:space="preserve"> | </w:t>
    </w:r>
    <w:r w:rsidRPr="00952AAC">
      <w:fldChar w:fldCharType="begin"/>
    </w:r>
    <w:r w:rsidRPr="00952AAC">
      <w:instrText xml:space="preserve"> PAGE   \* MERGEFORMAT </w:instrText>
    </w:r>
    <w:r w:rsidRPr="00952AAC">
      <w:fldChar w:fldCharType="separate"/>
    </w:r>
    <w:r w:rsidRPr="00A37745">
      <w:rPr>
        <w:b/>
        <w:bCs/>
        <w:noProof/>
      </w:rPr>
      <w:t>7</w:t>
    </w:r>
    <w:r w:rsidRPr="00952AAC">
      <w:rPr>
        <w:b/>
        <w:bCs/>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6CD16" w14:textId="77777777" w:rsidR="009B4AD5" w:rsidRDefault="009B4AD5" w:rsidP="009D090C">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666432" behindDoc="0" locked="0" layoutInCell="1" allowOverlap="1" wp14:anchorId="0309287E" wp14:editId="116310E4">
              <wp:simplePos x="0" y="0"/>
              <wp:positionH relativeFrom="column">
                <wp:posOffset>3810</wp:posOffset>
              </wp:positionH>
              <wp:positionV relativeFrom="paragraph">
                <wp:posOffset>76199</wp:posOffset>
              </wp:positionV>
              <wp:extent cx="6103620" cy="0"/>
              <wp:effectExtent l="0" t="0" r="11430" b="19050"/>
              <wp:wrapNone/>
              <wp:docPr id="17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3DA1ED9" id="Straight Connector 20" o:spid="_x0000_s1026" style="position:absolute;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323688CE" w14:textId="77777777" w:rsidR="009B4AD5" w:rsidRDefault="009B4AD5" w:rsidP="003040F1">
    <w:pPr>
      <w:pStyle w:val="FieldStyle"/>
      <w:tabs>
        <w:tab w:val="left" w:pos="0"/>
        <w:tab w:val="right" w:pos="9360"/>
      </w:tabs>
      <w:rPr>
        <w:b/>
      </w:rPr>
    </w:pPr>
    <w:r w:rsidRPr="00CB641A">
      <w:rPr>
        <w:rStyle w:val="Footer1Char"/>
      </w:rPr>
      <w:tab/>
    </w:r>
    <w:r>
      <w:rPr>
        <w:b/>
      </w:rPr>
      <w:t>HEALTH AND SAFETY PROGRAM</w:t>
    </w:r>
  </w:p>
  <w:p w14:paraId="712B0912" w14:textId="7E21761D" w:rsidR="009B4AD5" w:rsidRPr="009D090C" w:rsidRDefault="009B4AD5" w:rsidP="00633DBE">
    <w:pPr>
      <w:pStyle w:val="FieldStyle"/>
      <w:tabs>
        <w:tab w:val="left" w:pos="0"/>
        <w:tab w:val="left" w:pos="3348"/>
        <w:tab w:val="right" w:pos="9360"/>
      </w:tabs>
      <w:rPr>
        <w:b/>
        <w:color w:val="0070C0"/>
      </w:rPr>
    </w:pPr>
    <w:r>
      <w:rPr>
        <w:rStyle w:val="Footer1Char"/>
      </w:rPr>
      <w:tab/>
    </w:r>
    <w:r>
      <w:rPr>
        <w:rStyle w:val="Footer1Char"/>
      </w:rPr>
      <w:tab/>
    </w:r>
    <w:r w:rsidRPr="00952AAC">
      <w:rPr>
        <w:spacing w:val="60"/>
      </w:rPr>
      <w:t>Page</w:t>
    </w:r>
    <w:r w:rsidRPr="00952AAC">
      <w:t xml:space="preserve"> | </w:t>
    </w:r>
    <w:r w:rsidRPr="00952AAC">
      <w:fldChar w:fldCharType="begin"/>
    </w:r>
    <w:r w:rsidRPr="00952AAC">
      <w:instrText xml:space="preserve"> PAGE   \* MERGEFORMAT </w:instrText>
    </w:r>
    <w:r w:rsidRPr="00952AAC">
      <w:fldChar w:fldCharType="separate"/>
    </w:r>
    <w:r w:rsidRPr="00A37745">
      <w:rPr>
        <w:b/>
        <w:bCs/>
        <w:noProof/>
      </w:rPr>
      <w:t>8</w:t>
    </w:r>
    <w:r w:rsidRPr="00952AAC">
      <w:rPr>
        <w:b/>
        <w:bCs/>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FA239" w14:textId="77777777" w:rsidR="009B4AD5" w:rsidRDefault="009B4AD5" w:rsidP="00DA7E36">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664384" behindDoc="0" locked="0" layoutInCell="1" allowOverlap="1" wp14:anchorId="208BA744" wp14:editId="289C9B2B">
              <wp:simplePos x="0" y="0"/>
              <wp:positionH relativeFrom="column">
                <wp:posOffset>3810</wp:posOffset>
              </wp:positionH>
              <wp:positionV relativeFrom="paragraph">
                <wp:posOffset>76199</wp:posOffset>
              </wp:positionV>
              <wp:extent cx="6103620" cy="0"/>
              <wp:effectExtent l="0" t="0" r="11430" b="19050"/>
              <wp:wrapNone/>
              <wp:docPr id="16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B9BB9C" id="Straight Connector 20"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393F36FB" w14:textId="77777777" w:rsidR="009B4AD5" w:rsidRDefault="009B4AD5" w:rsidP="003040F1">
    <w:pPr>
      <w:pStyle w:val="FieldStyle"/>
      <w:tabs>
        <w:tab w:val="right" w:pos="9360"/>
      </w:tabs>
      <w:rPr>
        <w:rStyle w:val="Footer1Char"/>
      </w:rPr>
    </w:pPr>
    <w:r>
      <w:rPr>
        <w:b/>
      </w:rPr>
      <w:t>HEALTH AND SAFETY PROGRAM</w:t>
    </w:r>
  </w:p>
  <w:p w14:paraId="492CFF98" w14:textId="24A0559B" w:rsidR="009B4AD5" w:rsidRPr="00DA7E36" w:rsidRDefault="009B4AD5" w:rsidP="00C32871">
    <w:pPr>
      <w:pStyle w:val="FieldStyle"/>
      <w:tabs>
        <w:tab w:val="right" w:pos="9360"/>
      </w:tabs>
      <w:rPr>
        <w:b/>
        <w:color w:val="0070C0"/>
      </w:rPr>
    </w:pPr>
    <w:r w:rsidRPr="00952AAC">
      <w:rPr>
        <w:spacing w:val="60"/>
      </w:rPr>
      <w:t>Page</w:t>
    </w:r>
    <w:r w:rsidRPr="00952AAC">
      <w:t xml:space="preserve"> | </w:t>
    </w:r>
    <w:r w:rsidRPr="00952AAC">
      <w:fldChar w:fldCharType="begin"/>
    </w:r>
    <w:r w:rsidRPr="00952AAC">
      <w:instrText xml:space="preserve"> PAGE   \* MERGEFORMAT </w:instrText>
    </w:r>
    <w:r w:rsidRPr="00952AAC">
      <w:fldChar w:fldCharType="separate"/>
    </w:r>
    <w:r w:rsidRPr="00A37745">
      <w:rPr>
        <w:b/>
        <w:bCs/>
        <w:noProof/>
      </w:rPr>
      <w:t>7</w:t>
    </w:r>
    <w:r w:rsidRPr="00952AAC">
      <w:rPr>
        <w:b/>
        <w:bCs/>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82C8B" w14:textId="77777777" w:rsidR="009B4AD5" w:rsidRDefault="009B4AD5" w:rsidP="009D090C">
    <w:pPr>
      <w:spacing w:after="0" w:line="200" w:lineRule="exact"/>
      <w:rPr>
        <w:b/>
        <w:sz w:val="18"/>
        <w:szCs w:val="20"/>
      </w:rPr>
    </w:pPr>
    <w:r>
      <w:rPr>
        <w:b/>
        <w:noProof/>
        <w:sz w:val="18"/>
        <w:szCs w:val="20"/>
      </w:rPr>
      <mc:AlternateContent>
        <mc:Choice Requires="wps">
          <w:drawing>
            <wp:anchor distT="4294967294" distB="4294967294" distL="114300" distR="114300" simplePos="0" relativeHeight="251725824" behindDoc="0" locked="0" layoutInCell="1" allowOverlap="1" wp14:anchorId="2EA01B9F" wp14:editId="4F507C73">
              <wp:simplePos x="0" y="0"/>
              <wp:positionH relativeFrom="column">
                <wp:posOffset>3810</wp:posOffset>
              </wp:positionH>
              <wp:positionV relativeFrom="paragraph">
                <wp:posOffset>76199</wp:posOffset>
              </wp:positionV>
              <wp:extent cx="6103620" cy="0"/>
              <wp:effectExtent l="0" t="0" r="11430" b="19050"/>
              <wp:wrapNone/>
              <wp:docPr id="166"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E3130D" id="Straight Connector 20" o:spid="_x0000_s1026" style="position:absolute;z-index:2517258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6pt" to="48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UxqAEAALADAAAOAAAAZHJzL2Uyb0RvYy54bWysU8Fq3DAQvRf6D0L3rO0NLMWsN4eE5BLa&#10;0LQfMJFHaxFJIyR17f37SvLaLWmhtPQiLM28N2/ejPc3k9HshD4osh1vNjVnaAX1yh47/vXL/dUH&#10;zkIE24Mmix0/Y+A3h/fv9qNrcUsD6R49SyQ2tKPr+BCja6sqiAENhA05tCkoyRuI6eqPVe9hTOxG&#10;V9u63lUj+d55EhhCer2bg/xQ+KVEET9JGTAy3fGkLZbTl/Mln9VhD+3RgxuUuMiAf1BhQNlUdKW6&#10;gwjsm1e/UBklPAWScSPIVCSlElh6SN009ZtungdwWHpJ5gS32hT+H634eLq1Tz5LF5N9do8kXkMy&#10;pRpdaNdgvgQ3p03Sm5yetLOpGHlejcQpMpEed019vdsmv8USq6BdgM6H+IBkWP7ouFY29wgtnB5D&#10;zKWhXVIuOubSRUQ8a8zJ2n5GyVSfijUFXTYGb7VnJ0izBiHQxibPN/GV7AyTSusVWP8ZeMnPUCzb&#10;9DfgFVEqk40r2ChL/nfV47RIlnP+4sDcd7bghfrzk19GlNaidHhZ4bx3P98L/MePdvgOAAD//wMA&#10;UEsDBBQABgAIAAAAIQAl+Seg3QAAAAYBAAAPAAAAZHJzL2Rvd25yZXYueG1sTI/BTsMwEETvlfoP&#10;1lbiUlGnFY3aNE4FSFUPgBANH+DGSxIRr6PYSVO+nkUc4Lgzo9k36X60jRiw87UjBctFBAKpcKam&#10;UsF7frjdgPBBk9GNI1RwRQ/7bDpJdWLchd5wOIVScAn5RCuoQmgTKX1RodV+4Vok9j5cZ3Xgsyul&#10;6fSFy20jV1EUS6tr4g+VbvGxwuLz1FsFx8MDPq2vfXln1sd8PuTPL1+vG6VuZuP9DkTAMfyF4Qef&#10;0SFjprPryXjRKIg5x+qKB7G7jZc85PwryCyV//GzbwAAAP//AwBQSwECLQAUAAYACAAAACEAtoM4&#10;kv4AAADhAQAAEwAAAAAAAAAAAAAAAAAAAAAAW0NvbnRlbnRfVHlwZXNdLnhtbFBLAQItABQABgAI&#10;AAAAIQA4/SH/1gAAAJQBAAALAAAAAAAAAAAAAAAAAC8BAABfcmVscy8ucmVsc1BLAQItABQABgAI&#10;AAAAIQBRtUUxqAEAALADAAAOAAAAAAAAAAAAAAAAAC4CAABkcnMvZTJvRG9jLnhtbFBLAQItABQA&#10;BgAIAAAAIQAl+Seg3QAAAAYBAAAPAAAAAAAAAAAAAAAAAAIEAABkcnMvZG93bnJldi54bWxQSwUG&#10;AAAAAAQABADzAAAADAUAAAAA&#10;" strokecolor="#4579b8 [3044]">
              <o:lock v:ext="edit" shapetype="f"/>
            </v:line>
          </w:pict>
        </mc:Fallback>
      </mc:AlternateContent>
    </w:r>
  </w:p>
  <w:p w14:paraId="5CE1967A" w14:textId="77777777" w:rsidR="009B4AD5" w:rsidRDefault="009B4AD5" w:rsidP="003040F1">
    <w:pPr>
      <w:pStyle w:val="FieldStyle"/>
      <w:tabs>
        <w:tab w:val="left" w:pos="0"/>
        <w:tab w:val="right" w:pos="9360"/>
      </w:tabs>
      <w:rPr>
        <w:b/>
      </w:rPr>
    </w:pPr>
    <w:r w:rsidRPr="00CB641A">
      <w:rPr>
        <w:rStyle w:val="Footer1Char"/>
      </w:rPr>
      <w:tab/>
    </w:r>
    <w:r>
      <w:rPr>
        <w:b/>
      </w:rPr>
      <w:t>APPENDIX A: HAZARD COMMUNICATION PROGRAM</w:t>
    </w:r>
  </w:p>
  <w:p w14:paraId="5556B92F" w14:textId="50DA3309" w:rsidR="009B4AD5" w:rsidRPr="009D090C" w:rsidRDefault="009B4AD5" w:rsidP="003040F1">
    <w:pPr>
      <w:pStyle w:val="FieldStyle"/>
      <w:tabs>
        <w:tab w:val="left" w:pos="0"/>
        <w:tab w:val="right" w:pos="9360"/>
      </w:tabs>
      <w:rPr>
        <w:b/>
        <w:color w:val="0070C0"/>
      </w:rPr>
    </w:pPr>
    <w:r>
      <w:rPr>
        <w:rStyle w:val="Footer1Char"/>
      </w:rPr>
      <w:tab/>
    </w:r>
    <w:r w:rsidRPr="00952AAC">
      <w:rPr>
        <w:spacing w:val="60"/>
      </w:rPr>
      <w:t>Page</w:t>
    </w:r>
    <w:r w:rsidRPr="00952AAC">
      <w:t xml:space="preserve"> | </w:t>
    </w:r>
    <w:r>
      <w:t>A</w:t>
    </w:r>
    <w:r w:rsidRPr="00952AAC">
      <w:fldChar w:fldCharType="begin"/>
    </w:r>
    <w:r w:rsidRPr="00952AAC">
      <w:instrText xml:space="preserve"> PAGE   \* MERGEFORMAT </w:instrText>
    </w:r>
    <w:r w:rsidRPr="00952AAC">
      <w:fldChar w:fldCharType="separate"/>
    </w:r>
    <w:r w:rsidRPr="00A37745">
      <w:rPr>
        <w:b/>
        <w:bCs/>
        <w:noProof/>
      </w:rPr>
      <w:t>6</w:t>
    </w:r>
    <w:r w:rsidRPr="00952AAC">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9212FC" w14:textId="77777777" w:rsidR="00460C3B" w:rsidRDefault="00460C3B" w:rsidP="002476B0">
      <w:pPr>
        <w:spacing w:after="0" w:line="240" w:lineRule="auto"/>
      </w:pPr>
      <w:r>
        <w:separator/>
      </w:r>
    </w:p>
  </w:footnote>
  <w:footnote w:type="continuationSeparator" w:id="0">
    <w:p w14:paraId="2B063B4E" w14:textId="77777777" w:rsidR="00460C3B" w:rsidRDefault="00460C3B" w:rsidP="002476B0">
      <w:pPr>
        <w:spacing w:after="0" w:line="240" w:lineRule="auto"/>
      </w:pPr>
      <w:r>
        <w:continuationSeparator/>
      </w:r>
    </w:p>
  </w:footnote>
  <w:footnote w:id="1">
    <w:p w14:paraId="1A628774" w14:textId="77777777" w:rsidR="009B4AD5" w:rsidRDefault="009B4AD5">
      <w:pPr>
        <w:pStyle w:val="FootnoteText"/>
      </w:pPr>
      <w:r>
        <w:rPr>
          <w:rStyle w:val="FootnoteReference"/>
        </w:rPr>
        <w:footnoteRef/>
      </w:r>
      <w:r>
        <w:t xml:space="preserve"> OSHA Directive CPL 2-0 120 D(3)(c)(2)</w:t>
      </w:r>
    </w:p>
  </w:footnote>
  <w:footnote w:id="2">
    <w:p w14:paraId="50F33F90" w14:textId="77777777" w:rsidR="009B4AD5" w:rsidRDefault="009B4AD5">
      <w:pPr>
        <w:pStyle w:val="FootnoteText"/>
      </w:pPr>
      <w:r>
        <w:rPr>
          <w:rStyle w:val="FootnoteReference"/>
        </w:rPr>
        <w:footnoteRef/>
      </w:r>
      <w:r>
        <w:t xml:space="preserve"> </w:t>
      </w:r>
      <w:r w:rsidRPr="005D28CC">
        <w:t>OSHA 29 CFR § 1910</w:t>
      </w:r>
      <w:r>
        <w:t>.</w:t>
      </w:r>
      <w:r w:rsidRPr="005D28CC">
        <w:t>134 Appendix C, OSHA Respiratory Medical Evaluation Questionnaire</w:t>
      </w:r>
    </w:p>
  </w:footnote>
  <w:footnote w:id="3">
    <w:p w14:paraId="1EDA49A9" w14:textId="77777777" w:rsidR="009B4AD5" w:rsidRDefault="009B4AD5">
      <w:pPr>
        <w:pStyle w:val="FootnoteText"/>
      </w:pPr>
      <w:r>
        <w:rPr>
          <w:rStyle w:val="FootnoteReference"/>
        </w:rPr>
        <w:footnoteRef/>
      </w:r>
      <w:r>
        <w:t xml:space="preserve"> </w:t>
      </w:r>
      <w:r w:rsidRPr="001C49DD">
        <w:t>OSHA Directive CPL 2-0 120 Inspection Procedure for the Respiratory Protection Standard</w:t>
      </w:r>
    </w:p>
  </w:footnote>
  <w:footnote w:id="4">
    <w:p w14:paraId="3748A3C6" w14:textId="77777777" w:rsidR="009B4AD5" w:rsidRDefault="009B4AD5">
      <w:pPr>
        <w:pStyle w:val="FootnoteText"/>
      </w:pPr>
      <w:r>
        <w:rPr>
          <w:rStyle w:val="FootnoteReference"/>
        </w:rPr>
        <w:footnoteRef/>
      </w:r>
      <w:r>
        <w:t xml:space="preserve"> </w:t>
      </w:r>
      <w:r w:rsidRPr="001C49DD">
        <w:t>OSHA Sections 1 and 2, Part A of Appendix C</w:t>
      </w:r>
      <w:r>
        <w:t xml:space="preserve">, </w:t>
      </w:r>
      <w:r w:rsidRPr="001C49DD">
        <w:t>Prior to implementing the program, the company provides</w:t>
      </w:r>
      <w:r>
        <w:t xml:space="preserve"> </w:t>
      </w:r>
      <w:r w:rsidRPr="001C49DD">
        <w:t>the PLHCP with a copy of the completed Health Care Questionnaire</w:t>
      </w:r>
      <w:r>
        <w:t>.</w:t>
      </w:r>
    </w:p>
  </w:footnote>
  <w:footnote w:id="5">
    <w:p w14:paraId="78BFB26D" w14:textId="77777777" w:rsidR="009B4AD5" w:rsidRPr="00170E93" w:rsidRDefault="009B4AD5">
      <w:pPr>
        <w:pStyle w:val="FootnoteText"/>
      </w:pPr>
      <w:r>
        <w:rPr>
          <w:rStyle w:val="FootnoteReference"/>
        </w:rPr>
        <w:footnoteRef/>
      </w:r>
      <w:r>
        <w:t xml:space="preserve"> </w:t>
      </w:r>
      <w:r w:rsidRPr="001C49DD">
        <w:t>If the PLHCP and the noted conditions remain the same, the information need not be provided for</w:t>
      </w:r>
      <w:r>
        <w:t xml:space="preserve"> </w:t>
      </w:r>
      <w:r w:rsidRPr="001C49DD">
        <w:t xml:space="preserve">subsequent medical </w:t>
      </w:r>
      <w:r w:rsidRPr="00170E93">
        <w:t>evaluations</w:t>
      </w:r>
    </w:p>
  </w:footnote>
  <w:footnote w:id="6">
    <w:p w14:paraId="6D2CF515" w14:textId="6081C02E" w:rsidR="009B4AD5" w:rsidRDefault="009B4AD5">
      <w:pPr>
        <w:pStyle w:val="FootnoteText"/>
      </w:pPr>
      <w:r w:rsidRPr="00170E93">
        <w:rPr>
          <w:rStyle w:val="FootnoteReference"/>
        </w:rPr>
        <w:footnoteRef/>
      </w:r>
      <w:r w:rsidRPr="00170E93">
        <w:t xml:space="preserve"> </w:t>
      </w:r>
      <w:sdt>
        <w:sdtPr>
          <w:rPr>
            <w:rFonts w:eastAsia="Arial" w:cs="Arial"/>
          </w:rPr>
          <w:alias w:val="Company Name"/>
          <w:tag w:val="Company Name"/>
          <w:id w:val="-1198154025"/>
          <w:placeholder>
            <w:docPart w:val="80589B1529EB45DDB9FA82F56C555AB1"/>
          </w:placeholder>
          <w:dataBinding w:prefixMappings="xmlns:ns0='http://schemas.openxmlformats.org/officeDocument/2006/extended-properties' " w:xpath="/ns0:Properties[1]/ns0:Company[1]" w:storeItemID="{6668398D-A668-4E3E-A5EB-62B293D839F1}"/>
          <w:text/>
        </w:sdtPr>
        <w:sdtEndPr/>
        <w:sdtContent>
          <w:r>
            <w:rPr>
              <w:rFonts w:eastAsia="Arial" w:cs="Arial"/>
            </w:rPr>
            <w:t>[Company Name]</w:t>
          </w:r>
        </w:sdtContent>
      </w:sdt>
      <w:r w:rsidRPr="00170E93">
        <w:rPr>
          <w:rFonts w:eastAsia="Arial" w:cs="Arial"/>
        </w:rPr>
        <w:t xml:space="preserve"> has</w:t>
      </w:r>
      <w:r w:rsidRPr="001C49DD">
        <w:rPr>
          <w:rFonts w:eastAsia="Arial" w:cs="Arial"/>
        </w:rPr>
        <w:t xml:space="preserve"> evaluated its operations as required by the Personal Protective Equipment (PPE) Standards in Subpart I, 29 CFR § 1910.132-138.</w:t>
      </w:r>
      <w:r>
        <w:rPr>
          <w:rFonts w:eastAsia="Arial" w:cs="Arial"/>
        </w:rPr>
        <w:t xml:space="preserve"> </w:t>
      </w:r>
    </w:p>
  </w:footnote>
  <w:footnote w:id="7">
    <w:p w14:paraId="70C31FA3" w14:textId="77777777" w:rsidR="009B4AD5" w:rsidRDefault="009B4AD5">
      <w:pPr>
        <w:pStyle w:val="FootnoteText"/>
      </w:pPr>
      <w:r>
        <w:rPr>
          <w:rStyle w:val="FootnoteReference"/>
        </w:rPr>
        <w:footnoteRef/>
      </w:r>
      <w:r>
        <w:t xml:space="preserve"> </w:t>
      </w:r>
      <w:r w:rsidRPr="00AF4191">
        <w:t>As established in Appendix A of the OSHA standard (Attachment 1)</w:t>
      </w:r>
    </w:p>
  </w:footnote>
  <w:footnote w:id="8">
    <w:p w14:paraId="08A1978B" w14:textId="77777777" w:rsidR="009B4AD5" w:rsidRDefault="009B4AD5">
      <w:pPr>
        <w:pStyle w:val="FootnoteText"/>
      </w:pPr>
      <w:r>
        <w:rPr>
          <w:rStyle w:val="FootnoteReference"/>
        </w:rPr>
        <w:footnoteRef/>
      </w:r>
      <w:r>
        <w:t xml:space="preserve"> </w:t>
      </w:r>
      <w:r w:rsidRPr="00B05B98">
        <w:t xml:space="preserve">The seal check procedures are performed in accordance with Appendix B-1 of OSHA 29 CFR §1910 134 </w:t>
      </w:r>
      <w:r>
        <w:t>or the manufacturer’s direction</w:t>
      </w:r>
      <w:r w:rsidRPr="00B05B98">
        <w:t xml:space="preserve"> </w:t>
      </w:r>
      <w:r>
        <w:t>(</w:t>
      </w:r>
      <w:r w:rsidRPr="00B05B98">
        <w:t>whichever is most effective</w:t>
      </w:r>
      <w:r>
        <w:t>).</w:t>
      </w:r>
    </w:p>
  </w:footnote>
  <w:footnote w:id="9">
    <w:p w14:paraId="3A3F758E" w14:textId="77777777" w:rsidR="009B4AD5" w:rsidRDefault="009B4AD5">
      <w:pPr>
        <w:pStyle w:val="FootnoteText"/>
      </w:pPr>
      <w:r>
        <w:rPr>
          <w:rStyle w:val="FootnoteReference"/>
        </w:rPr>
        <w:footnoteRef/>
      </w:r>
      <w:r>
        <w:t xml:space="preserve"> The oxygen content (v/v) is between 19 5% and 23 5%, hydrocarbon (condensed) content is 5 mg/m3 or less, carbon monoxide content is 10ppm or less, and carbon dioxide content is 1,000.</w:t>
      </w:r>
    </w:p>
  </w:footnote>
  <w:footnote w:id="10">
    <w:p w14:paraId="2F8D9C0F" w14:textId="77777777" w:rsidR="009B4AD5" w:rsidRDefault="009B4AD5">
      <w:pPr>
        <w:pStyle w:val="FootnoteText"/>
      </w:pPr>
      <w:r>
        <w:rPr>
          <w:rStyle w:val="FootnoteReference"/>
        </w:rPr>
        <w:footnoteRef/>
      </w:r>
      <w:r>
        <w:t xml:space="preserve"> </w:t>
      </w:r>
      <w:r w:rsidRPr="00041E95">
        <w:t xml:space="preserve">The Rainbow Passage: </w:t>
      </w:r>
      <w:r>
        <w:t>“</w:t>
      </w:r>
      <w:r w:rsidRPr="00041E95">
        <w:t xml:space="preserve">When the sunlight strikes raindrops in the air, they act like a prism and form a rainbow. The rainbow is a division of white light into many beautiful colors. These </w:t>
      </w:r>
      <w:r>
        <w:t xml:space="preserve">take the shape of a long round </w:t>
      </w:r>
      <w:r w:rsidRPr="00041E95">
        <w:t xml:space="preserve">arch, with its path high above, and its two ends apparently beyond the horizon. </w:t>
      </w:r>
      <w:r>
        <w:t xml:space="preserve">There is, according to legend, </w:t>
      </w:r>
      <w:r w:rsidRPr="00041E95">
        <w:t xml:space="preserve">a boiling pot of gold at one end. People </w:t>
      </w:r>
      <w:r>
        <w:t xml:space="preserve">look, but no one ever finds it. </w:t>
      </w:r>
      <w:r w:rsidRPr="00041E95">
        <w:t>When a man looks for something beyond his reach, his friends say he is looking for the pot of g</w:t>
      </w:r>
      <w:r>
        <w:t>old at the end of the rainbow.”</w:t>
      </w:r>
    </w:p>
  </w:footnote>
  <w:footnote w:id="11">
    <w:p w14:paraId="66A8AC43" w14:textId="77777777" w:rsidR="009B4AD5" w:rsidRDefault="009B4AD5">
      <w:pPr>
        <w:pStyle w:val="FootnoteText"/>
      </w:pPr>
      <w:r>
        <w:rPr>
          <w:rStyle w:val="FootnoteReference"/>
        </w:rPr>
        <w:footnoteRef/>
      </w:r>
      <w:r>
        <w:t xml:space="preserve"> </w:t>
      </w:r>
      <w:r w:rsidRPr="00C416B2">
        <w:t>OSHA 1910 134 Appendix C, OSHA Respiratory Medical Evaluation Questionnaire</w:t>
      </w:r>
    </w:p>
  </w:footnote>
  <w:footnote w:id="12">
    <w:p w14:paraId="331182AB" w14:textId="1F153F80" w:rsidR="00B37CFF" w:rsidRDefault="00B37CFF">
      <w:pPr>
        <w:pStyle w:val="FootnoteText"/>
      </w:pPr>
      <w:r>
        <w:rPr>
          <w:rStyle w:val="FootnoteReference"/>
        </w:rPr>
        <w:footnoteRef/>
      </w:r>
      <w:r>
        <w:t xml:space="preserve"> </w:t>
      </w:r>
      <w:r w:rsidRPr="00AD6E8C">
        <w:rPr>
          <w:sz w:val="16"/>
          <w:szCs w:val="16"/>
        </w:rPr>
        <w:t>Information obtained from online resources provided by the Centers for Disease Control and Prevention (CDC) at www.cdc.gov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0727A" w14:textId="77777777" w:rsidR="009B4AD5" w:rsidRDefault="009B4AD5" w:rsidP="0087084F">
    <w:pPr>
      <w:pStyle w:val="FieldStyle"/>
      <w:tabs>
        <w:tab w:val="left" w:pos="4337"/>
        <w:tab w:val="right" w:pos="936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F2FDB" w14:textId="77777777" w:rsidR="009B4AD5" w:rsidRDefault="009B4AD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74710" w14:textId="719DA750" w:rsidR="009B4AD5" w:rsidRDefault="009B4AD5" w:rsidP="00935D35">
    <w:pPr>
      <w:pStyle w:val="FieldStyle"/>
      <w:tabs>
        <w:tab w:val="right" w:pos="9360"/>
      </w:tabs>
    </w:pPr>
    <w:r>
      <w:rPr>
        <w:rStyle w:val="Footer1Char"/>
      </w:rPr>
      <w:t xml:space="preserve">SPFA Member ID: </w:t>
    </w:r>
    <w:sdt>
      <w:sdtPr>
        <w:rPr>
          <w:rStyle w:val="Footer1Char"/>
        </w:rPr>
        <w:alias w:val="SPFA Member ID"/>
        <w:tag w:val="SPFA Member ID"/>
        <w:id w:val="1900241246"/>
        <w:placeholder>
          <w:docPart w:val="297EE442539346F9B9A1ABAB1EC0EAFD"/>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Pr>
            <w:rStyle w:val="Footer1Char"/>
          </w:rPr>
          <w:t>[SPFA Member ID]</w:t>
        </w:r>
      </w:sdtContent>
    </w:sdt>
    <w:r>
      <w:rPr>
        <w:rStyle w:val="Footer1Char"/>
      </w:rPr>
      <w:tab/>
    </w:r>
    <w:sdt>
      <w:sdtPr>
        <w:rPr>
          <w:rStyle w:val="Footer1Char"/>
        </w:rPr>
        <w:alias w:val="Company Name"/>
        <w:tag w:val="Company Name"/>
        <w:id w:val="-1262689816"/>
        <w:placeholder>
          <w:docPart w:val="CD44C2DF03E14FBBA06F8F1A298CF410"/>
        </w:placeholder>
        <w:dataBinding w:prefixMappings="xmlns:ns0='http://schemas.openxmlformats.org/officeDocument/2006/extended-properties' " w:xpath="/ns0:Properties[1]/ns0:Company[1]" w:storeItemID="{6668398D-A668-4E3E-A5EB-62B293D839F1}"/>
        <w:text/>
      </w:sdtPr>
      <w:sdtEndPr>
        <w:rPr>
          <w:rStyle w:val="Footer1Char"/>
        </w:rPr>
      </w:sdtEndPr>
      <w:sdtContent>
        <w:r>
          <w:rPr>
            <w:rStyle w:val="Footer1Char"/>
          </w:rPr>
          <w:t>[Company Name]</w:t>
        </w:r>
      </w:sdtContent>
    </w:sdt>
  </w:p>
  <w:p w14:paraId="255E1452" w14:textId="77777777" w:rsidR="009B4AD5" w:rsidRDefault="009B4AD5">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869184" behindDoc="0" locked="0" layoutInCell="1" allowOverlap="1" wp14:anchorId="1AF994B1" wp14:editId="73CA1C7F">
              <wp:simplePos x="0" y="0"/>
              <wp:positionH relativeFrom="margin">
                <wp:posOffset>-7620</wp:posOffset>
              </wp:positionH>
              <wp:positionV relativeFrom="paragraph">
                <wp:posOffset>116839</wp:posOffset>
              </wp:positionV>
              <wp:extent cx="5959475" cy="0"/>
              <wp:effectExtent l="0" t="0" r="22225" b="19050"/>
              <wp:wrapNone/>
              <wp:docPr id="168"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4FB584" id="Straight Connector 20" o:spid="_x0000_s1026" style="position:absolute;z-index:25186918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pt,9.2pt" to="468.6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uiyQ+t8AAAAIAQAADwAAAGRycy9kb3ducmV2LnhtbEyPzU7DMBCE70i8&#10;g7VIXFDr9I+GEKcCpKoHQKgND+DGSxIRr6PYSVOenkUc4Lgzo9lv0s1oGzFg52tHCmbTCARS4UxN&#10;pYL3fDuJQfigyejGESo4o4dNdnmR6sS4E+1xOIRScAn5RCuoQmgTKX1RodV+6lok9j5cZ3Xgsyul&#10;6fSJy20j51F0K62uiT9UusWnCovPQ28V7LaP+Lw69+XSrHb5zZC/vH69xUpdX40P9yACjuEvDD/4&#10;jA4ZMx1dT8aLRsFkNuck6/ESBPt3i/UCxPFXkFkq/w/IvgEAAP//AwBQSwECLQAUAAYACAAAACEA&#10;toM4kv4AAADhAQAAEwAAAAAAAAAAAAAAAAAAAAAAW0NvbnRlbnRfVHlwZXNdLnhtbFBLAQItABQA&#10;BgAIAAAAIQA4/SH/1gAAAJQBAAALAAAAAAAAAAAAAAAAAC8BAABfcmVscy8ucmVsc1BLAQItABQA&#10;BgAIAAAAIQAP8/WtqQEAALADAAAOAAAAAAAAAAAAAAAAAC4CAABkcnMvZTJvRG9jLnhtbFBLAQIt&#10;ABQABgAIAAAAIQC6LJD63wAAAAgBAAAPAAAAAAAAAAAAAAAAAAMEAABkcnMvZG93bnJldi54bWxQ&#10;SwUGAAAAAAQABADzAAAADwUAAAAA&#10;" strokecolor="#4579b8 [3044]">
              <o:lock v:ext="edit" shapetype="f"/>
              <w10:wrap anchorx="margin"/>
            </v:lin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C90E4" w14:textId="43397852" w:rsidR="009B4AD5" w:rsidRDefault="00460C3B" w:rsidP="00935D35">
    <w:pPr>
      <w:pStyle w:val="FieldStyle"/>
      <w:tabs>
        <w:tab w:val="left" w:pos="4337"/>
        <w:tab w:val="right" w:pos="9360"/>
      </w:tabs>
    </w:pPr>
    <w:sdt>
      <w:sdtPr>
        <w:rPr>
          <w:rStyle w:val="Footer1Char"/>
        </w:rPr>
        <w:alias w:val="Company Name"/>
        <w:tag w:val="Company Name"/>
        <w:id w:val="-440767896"/>
        <w:placeholder>
          <w:docPart w:val="DFBA4C1A3CA94852A27E144D218A476D"/>
        </w:placeholder>
        <w:dataBinding w:prefixMappings="xmlns:ns0='http://schemas.openxmlformats.org/officeDocument/2006/extended-properties' " w:xpath="/ns0:Properties[1]/ns0:Company[1]" w:storeItemID="{6668398D-A668-4E3E-A5EB-62B293D839F1}"/>
        <w:text/>
      </w:sdtPr>
      <w:sdtEndPr>
        <w:rPr>
          <w:rStyle w:val="Footer1Char"/>
        </w:rPr>
      </w:sdtEndPr>
      <w:sdtContent>
        <w:r w:rsidR="009B4AD5">
          <w:rPr>
            <w:rStyle w:val="Footer1Char"/>
          </w:rPr>
          <w:t>[Company Name]</w:t>
        </w:r>
      </w:sdtContent>
    </w:sdt>
    <w:r w:rsidR="009B4AD5">
      <w:rPr>
        <w:rStyle w:val="Footer1Char"/>
      </w:rPr>
      <w:tab/>
    </w:r>
    <w:r w:rsidR="009B4AD5">
      <w:rPr>
        <w:rStyle w:val="Footer1Char"/>
      </w:rPr>
      <w:tab/>
      <w:t xml:space="preserve">SPFA Member ID: </w:t>
    </w:r>
    <w:sdt>
      <w:sdtPr>
        <w:rPr>
          <w:rStyle w:val="Footer1Char"/>
        </w:rPr>
        <w:alias w:val="SPFA Member ID"/>
        <w:tag w:val="SPFA Member ID"/>
        <w:id w:val="1892380322"/>
        <w:placeholder>
          <w:docPart w:val="2AA095ECE6934CCEB9C7FC40A0FF5D16"/>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sidR="009B4AD5">
          <w:rPr>
            <w:rStyle w:val="Footer1Char"/>
          </w:rPr>
          <w:t>[SPFA Member ID]</w:t>
        </w:r>
      </w:sdtContent>
    </w:sdt>
  </w:p>
  <w:p w14:paraId="4E6F5305" w14:textId="77777777" w:rsidR="009B4AD5" w:rsidRDefault="009B4AD5">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865088" behindDoc="0" locked="0" layoutInCell="1" allowOverlap="1" wp14:anchorId="2BB417F1" wp14:editId="3707504B">
              <wp:simplePos x="0" y="0"/>
              <wp:positionH relativeFrom="margin">
                <wp:posOffset>-7620</wp:posOffset>
              </wp:positionH>
              <wp:positionV relativeFrom="paragraph">
                <wp:posOffset>116839</wp:posOffset>
              </wp:positionV>
              <wp:extent cx="5959475" cy="0"/>
              <wp:effectExtent l="0" t="0" r="22225" b="19050"/>
              <wp:wrapNone/>
              <wp:docPr id="167"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EED4F1F" id="Straight Connector 20" o:spid="_x0000_s1026" style="position:absolute;z-index:25186508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pt,9.2pt" to="468.6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uiyQ+t8AAAAIAQAADwAAAGRycy9kb3ducmV2LnhtbEyPzU7DMBCE70i8&#10;g7VIXFDr9I+GEKcCpKoHQKgND+DGSxIRr6PYSVOenkUc4Lgzo9lv0s1oGzFg52tHCmbTCARS4UxN&#10;pYL3fDuJQfigyejGESo4o4dNdnmR6sS4E+1xOIRScAn5RCuoQmgTKX1RodV+6lok9j5cZ3Xgsyul&#10;6fSJy20j51F0K62uiT9UusWnCovPQ28V7LaP+Lw69+XSrHb5zZC/vH69xUpdX40P9yACjuEvDD/4&#10;jA4ZMx1dT8aLRsFkNuck6/ESBPt3i/UCxPFXkFkq/w/IvgEAAP//AwBQSwECLQAUAAYACAAAACEA&#10;toM4kv4AAADhAQAAEwAAAAAAAAAAAAAAAAAAAAAAW0NvbnRlbnRfVHlwZXNdLnhtbFBLAQItABQA&#10;BgAIAAAAIQA4/SH/1gAAAJQBAAALAAAAAAAAAAAAAAAAAC8BAABfcmVscy8ucmVsc1BLAQItABQA&#10;BgAIAAAAIQAP8/WtqQEAALADAAAOAAAAAAAAAAAAAAAAAC4CAABkcnMvZTJvRG9jLnhtbFBLAQIt&#10;ABQABgAIAAAAIQC6LJD63wAAAAgBAAAPAAAAAAAAAAAAAAAAAAMEAABkcnMvZG93bnJldi54bWxQ&#10;SwUGAAAAAAQABADzAAAADwUAAAAA&#10;" strokecolor="#4579b8 [3044]">
              <o:lock v:ext="edit" shapetype="f"/>
              <w10:wrap anchorx="margin"/>
            </v:lin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C69EE" w14:textId="77777777" w:rsidR="009B4AD5" w:rsidRDefault="009B4AD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400F5" w14:textId="71B15422" w:rsidR="009B4AD5" w:rsidRDefault="009B4AD5" w:rsidP="00FC770C">
    <w:pPr>
      <w:pStyle w:val="FieldStyle"/>
      <w:tabs>
        <w:tab w:val="right" w:pos="9360"/>
      </w:tabs>
    </w:pPr>
    <w:r>
      <w:rPr>
        <w:rStyle w:val="Footer1Char"/>
      </w:rPr>
      <w:t xml:space="preserve">SPFA Member ID: </w:t>
    </w:r>
    <w:sdt>
      <w:sdtPr>
        <w:rPr>
          <w:rStyle w:val="Footer1Char"/>
        </w:rPr>
        <w:alias w:val="SPFA Member ID"/>
        <w:tag w:val="SPFA Member ID"/>
        <w:id w:val="-1587377637"/>
        <w:placeholder>
          <w:docPart w:val="2E40EFBB332B494987C4B54CC24B3562"/>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Pr>
            <w:rStyle w:val="Footer1Char"/>
          </w:rPr>
          <w:t>[SPFA Member ID]</w:t>
        </w:r>
      </w:sdtContent>
    </w:sdt>
    <w:r>
      <w:rPr>
        <w:rStyle w:val="Footer1Char"/>
      </w:rPr>
      <w:tab/>
    </w:r>
    <w:sdt>
      <w:sdtPr>
        <w:rPr>
          <w:rStyle w:val="Footer1Char"/>
        </w:rPr>
        <w:alias w:val="Company Name"/>
        <w:tag w:val="Company Name"/>
        <w:id w:val="-1799757828"/>
        <w:placeholder>
          <w:docPart w:val="17D89874D73549A89188EFFCDCB9DE78"/>
        </w:placeholder>
        <w:dataBinding w:prefixMappings="xmlns:ns0='http://schemas.openxmlformats.org/officeDocument/2006/extended-properties' " w:xpath="/ns0:Properties[1]/ns0:Company[1]" w:storeItemID="{6668398D-A668-4E3E-A5EB-62B293D839F1}"/>
        <w:text/>
      </w:sdtPr>
      <w:sdtEndPr>
        <w:rPr>
          <w:rStyle w:val="Footer1Char"/>
        </w:rPr>
      </w:sdtEndPr>
      <w:sdtContent>
        <w:r>
          <w:rPr>
            <w:rStyle w:val="Footer1Char"/>
          </w:rPr>
          <w:t>[Company Name]</w:t>
        </w:r>
      </w:sdtContent>
    </w:sdt>
  </w:p>
  <w:p w14:paraId="7645AA8A" w14:textId="77777777" w:rsidR="009B4AD5" w:rsidRDefault="009B4AD5">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877376" behindDoc="0" locked="0" layoutInCell="1" allowOverlap="1" wp14:anchorId="286D5A34" wp14:editId="062A4FB1">
              <wp:simplePos x="0" y="0"/>
              <wp:positionH relativeFrom="margin">
                <wp:posOffset>-7620</wp:posOffset>
              </wp:positionH>
              <wp:positionV relativeFrom="paragraph">
                <wp:posOffset>114934</wp:posOffset>
              </wp:positionV>
              <wp:extent cx="5959475" cy="0"/>
              <wp:effectExtent l="0" t="0" r="22225" b="19050"/>
              <wp:wrapNone/>
              <wp:docPr id="164"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A3A800" id="Straight Connector 20" o:spid="_x0000_s1026" style="position:absolute;z-index:25187737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pt,9.05pt" to="468.6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Ai06ad8AAAAIAQAADwAAAGRycy9kb3ducmV2LnhtbEyPwU7DMBBE70j8&#10;g7VIXFDrpKUQQpwKkKoeCkI0fIAbL0lEvI5iJ035ehZxgOPOjGbfZOvJtmLE3jeOFMTzCARS6UxD&#10;lYL3YjNLQPigyejWESo4oYd1fn6W6dS4I73huA+V4BLyqVZQh9ClUvqyRqv93HVI7H243urAZ19J&#10;0+sjl9tWLqLoRlrdEH+odYdPNZaf+8Eq2G4ecbc6DdW1WW2Lq7F4fvl6TZS6vJge7kEEnMJfGH7w&#10;GR1yZjq4gYwXrYJZvOAk60kMgv275e0SxOFXkHkm/w/IvwEAAP//AwBQSwECLQAUAAYACAAAACEA&#10;toM4kv4AAADhAQAAEwAAAAAAAAAAAAAAAAAAAAAAW0NvbnRlbnRfVHlwZXNdLnhtbFBLAQItABQA&#10;BgAIAAAAIQA4/SH/1gAAAJQBAAALAAAAAAAAAAAAAAAAAC8BAABfcmVscy8ucmVsc1BLAQItABQA&#10;BgAIAAAAIQAP8/WtqQEAALADAAAOAAAAAAAAAAAAAAAAAC4CAABkcnMvZTJvRG9jLnhtbFBLAQIt&#10;ABQABgAIAAAAIQACLTpp3wAAAAgBAAAPAAAAAAAAAAAAAAAAAAMEAABkcnMvZG93bnJldi54bWxQ&#10;SwUGAAAAAAQABADzAAAADwUAAAAA&#10;" strokecolor="#4579b8 [3044]">
              <o:lock v:ext="edit" shapetype="f"/>
              <w10:wrap anchorx="margin"/>
            </v:lin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85EC9" w14:textId="05C2DD90" w:rsidR="009B4AD5" w:rsidRDefault="00460C3B" w:rsidP="00FC770C">
    <w:pPr>
      <w:pStyle w:val="FieldStyle"/>
      <w:tabs>
        <w:tab w:val="left" w:pos="4337"/>
        <w:tab w:val="right" w:pos="9360"/>
      </w:tabs>
    </w:pPr>
    <w:sdt>
      <w:sdtPr>
        <w:rPr>
          <w:rStyle w:val="Footer1Char"/>
        </w:rPr>
        <w:alias w:val="Company Name"/>
        <w:tag w:val="Company Name"/>
        <w:id w:val="1023754325"/>
        <w:placeholder>
          <w:docPart w:val="60534605AF6A449B864B916DFD59329E"/>
        </w:placeholder>
        <w:dataBinding w:prefixMappings="xmlns:ns0='http://schemas.openxmlformats.org/officeDocument/2006/extended-properties' " w:xpath="/ns0:Properties[1]/ns0:Company[1]" w:storeItemID="{6668398D-A668-4E3E-A5EB-62B293D839F1}"/>
        <w:text/>
      </w:sdtPr>
      <w:sdtEndPr>
        <w:rPr>
          <w:rStyle w:val="Footer1Char"/>
        </w:rPr>
      </w:sdtEndPr>
      <w:sdtContent>
        <w:r w:rsidR="009B4AD5">
          <w:rPr>
            <w:rStyle w:val="Footer1Char"/>
          </w:rPr>
          <w:t>[Company Name]</w:t>
        </w:r>
      </w:sdtContent>
    </w:sdt>
    <w:r w:rsidR="009B4AD5">
      <w:rPr>
        <w:rStyle w:val="Footer1Char"/>
      </w:rPr>
      <w:tab/>
    </w:r>
    <w:r w:rsidR="009B4AD5">
      <w:rPr>
        <w:rStyle w:val="Footer1Char"/>
      </w:rPr>
      <w:tab/>
      <w:t xml:space="preserve">SPFA Member ID: </w:t>
    </w:r>
    <w:sdt>
      <w:sdtPr>
        <w:rPr>
          <w:rStyle w:val="Footer1Char"/>
        </w:rPr>
        <w:alias w:val="SPFA Member ID"/>
        <w:tag w:val="SPFA Member ID"/>
        <w:id w:val="1528529179"/>
        <w:placeholder>
          <w:docPart w:val="2C7FFB54AA494581B9469D8BAC6FA611"/>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sidR="009B4AD5">
          <w:rPr>
            <w:rStyle w:val="Footer1Char"/>
          </w:rPr>
          <w:t>[SPFA Member ID]</w:t>
        </w:r>
      </w:sdtContent>
    </w:sdt>
  </w:p>
  <w:p w14:paraId="4888F905" w14:textId="77777777" w:rsidR="009B4AD5" w:rsidRDefault="009B4AD5">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873280" behindDoc="0" locked="0" layoutInCell="1" allowOverlap="1" wp14:anchorId="203FE1C4" wp14:editId="4DC4D2FA">
              <wp:simplePos x="0" y="0"/>
              <wp:positionH relativeFrom="margin">
                <wp:posOffset>-8255</wp:posOffset>
              </wp:positionH>
              <wp:positionV relativeFrom="paragraph">
                <wp:posOffset>116839</wp:posOffset>
              </wp:positionV>
              <wp:extent cx="5959475" cy="0"/>
              <wp:effectExtent l="0" t="0" r="22225" b="19050"/>
              <wp:wrapNone/>
              <wp:docPr id="163"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2C872F" id="Straight Connector 20" o:spid="_x0000_s1026" style="position:absolute;z-index:25187328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5pt,9.2pt" to="468.6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mQ80vt8AAAAIAQAADwAAAGRycy9kb3ducmV2LnhtbEyPzU7DMBCE70i8&#10;g7VIXFDr9I+GEKcCpKoHQKgND+DGSxIRr6PYSVOenkUc4Lgzo9lv0s1oGzFg52tHCmbTCARS4UxN&#10;pYL3fDuJQfigyejGESo4o4dNdnmR6sS4E+1xOIRScAn5RCuoQmgTKX1RodV+6lok9j5cZ3Xgsyul&#10;6fSJy20j51F0K62uiT9UusWnCovPQ28V7LaP+Lw69+XSrHb5zZC/vH69xUpdX40P9yACjuEvDD/4&#10;jA4ZMx1dT8aLRsFktuAk6/ESBPt3i/UcxPFXkFkq/w/IvgEAAP//AwBQSwECLQAUAAYACAAAACEA&#10;toM4kv4AAADhAQAAEwAAAAAAAAAAAAAAAAAAAAAAW0NvbnRlbnRfVHlwZXNdLnhtbFBLAQItABQA&#10;BgAIAAAAIQA4/SH/1gAAAJQBAAALAAAAAAAAAAAAAAAAAC8BAABfcmVscy8ucmVsc1BLAQItABQA&#10;BgAIAAAAIQAP8/WtqQEAALADAAAOAAAAAAAAAAAAAAAAAC4CAABkcnMvZTJvRG9jLnhtbFBLAQIt&#10;ABQABgAIAAAAIQCZDzS+3wAAAAgBAAAPAAAAAAAAAAAAAAAAAAMEAABkcnMvZG93bnJldi54bWxQ&#10;SwUGAAAAAAQABADzAAAADwUAAAAA&#10;" strokecolor="#4579b8 [3044]">
              <o:lock v:ext="edit" shapetype="f"/>
              <w10:wrap anchorx="margin"/>
            </v:lin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132F9" w14:textId="77777777" w:rsidR="009B4AD5" w:rsidRDefault="009B4AD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DF126" w14:textId="0D6DC1B3" w:rsidR="009B4AD5" w:rsidRDefault="009B4AD5" w:rsidP="00FC770C">
    <w:pPr>
      <w:pStyle w:val="FieldStyle"/>
      <w:tabs>
        <w:tab w:val="right" w:pos="9360"/>
      </w:tabs>
    </w:pPr>
    <w:r>
      <w:rPr>
        <w:rStyle w:val="Footer1Char"/>
      </w:rPr>
      <w:t xml:space="preserve">SPFA Member ID: </w:t>
    </w:r>
    <w:sdt>
      <w:sdtPr>
        <w:rPr>
          <w:rStyle w:val="Footer1Char"/>
        </w:rPr>
        <w:alias w:val="SPFA Member ID"/>
        <w:tag w:val="SPFA Member ID"/>
        <w:id w:val="-1790734992"/>
        <w:placeholder>
          <w:docPart w:val="6BF21F31FFA14DB9A5B21D33D1DE522F"/>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Pr>
            <w:rStyle w:val="Footer1Char"/>
          </w:rPr>
          <w:t>[SPFA Member ID]</w:t>
        </w:r>
      </w:sdtContent>
    </w:sdt>
    <w:r>
      <w:rPr>
        <w:rStyle w:val="Footer1Char"/>
      </w:rPr>
      <w:tab/>
    </w:r>
    <w:sdt>
      <w:sdtPr>
        <w:rPr>
          <w:rStyle w:val="Footer1Char"/>
        </w:rPr>
        <w:alias w:val="Company Name"/>
        <w:tag w:val="Company Name"/>
        <w:id w:val="1805496231"/>
        <w:placeholder>
          <w:docPart w:val="4ECA528AA7EF428EAAE4F5B4998C4317"/>
        </w:placeholder>
        <w:dataBinding w:prefixMappings="xmlns:ns0='http://schemas.openxmlformats.org/officeDocument/2006/extended-properties' " w:xpath="/ns0:Properties[1]/ns0:Company[1]" w:storeItemID="{6668398D-A668-4E3E-A5EB-62B293D839F1}"/>
        <w:text/>
      </w:sdtPr>
      <w:sdtEndPr>
        <w:rPr>
          <w:rStyle w:val="Footer1Char"/>
        </w:rPr>
      </w:sdtEndPr>
      <w:sdtContent>
        <w:r>
          <w:rPr>
            <w:rStyle w:val="Footer1Char"/>
          </w:rPr>
          <w:t>[Company Name]</w:t>
        </w:r>
      </w:sdtContent>
    </w:sdt>
    <w:r>
      <w:rPr>
        <w:rStyle w:val="Footer1Char"/>
      </w:rPr>
      <w:t xml:space="preserve"> </w:t>
    </w:r>
  </w:p>
  <w:p w14:paraId="77E927C7" w14:textId="77777777" w:rsidR="009B4AD5" w:rsidRDefault="009B4AD5">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885568" behindDoc="0" locked="0" layoutInCell="1" allowOverlap="1" wp14:anchorId="2CEB80FA" wp14:editId="61BFCE09">
              <wp:simplePos x="0" y="0"/>
              <wp:positionH relativeFrom="margin">
                <wp:posOffset>-8255</wp:posOffset>
              </wp:positionH>
              <wp:positionV relativeFrom="paragraph">
                <wp:posOffset>116204</wp:posOffset>
              </wp:positionV>
              <wp:extent cx="5959475" cy="0"/>
              <wp:effectExtent l="0" t="0" r="22225" b="19050"/>
              <wp:wrapNone/>
              <wp:docPr id="16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C33860E" id="Straight Connector 20" o:spid="_x0000_s1026" style="position:absolute;z-index:25188556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5pt,9.15pt" to="468.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u6e6qN8AAAAIAQAADwAAAGRycy9kb3ducmV2LnhtbEyPwU7DMBBE70j8&#10;g7VIXFDrtKUlhDgVIFU9FITa8AFuvCQR8TqKnTTl61nEAU6rnRnNvk3Xo23EgJ2vHSmYTSMQSIUz&#10;NZUK3vPNJAbhgyajG0eo4Iwe1tnlRaoT4060x+EQSsEl5BOtoAqhTaT0RYVW+6lrkdj7cJ3Vgdeu&#10;lKbTJy63jZxH0UpaXRNfqHSLzxUWn4feKthunnC3PPflrVlu85shf3n9eouVur4aHx9ABBzDXxh+&#10;8BkdMmY6up6MF42CyWzBSdZjnuzfL+7mII6/gsxS+f+B7BsAAP//AwBQSwECLQAUAAYACAAAACEA&#10;toM4kv4AAADhAQAAEwAAAAAAAAAAAAAAAAAAAAAAW0NvbnRlbnRfVHlwZXNdLnhtbFBLAQItABQA&#10;BgAIAAAAIQA4/SH/1gAAAJQBAAALAAAAAAAAAAAAAAAAAC8BAABfcmVscy8ucmVsc1BLAQItABQA&#10;BgAIAAAAIQAP8/WtqQEAALADAAAOAAAAAAAAAAAAAAAAAC4CAABkcnMvZTJvRG9jLnhtbFBLAQIt&#10;ABQABgAIAAAAIQC7p7qo3wAAAAgBAAAPAAAAAAAAAAAAAAAAAAMEAABkcnMvZG93bnJldi54bWxQ&#10;SwUGAAAAAAQABADzAAAADwUAAAAA&#10;" strokecolor="#4579b8 [3044]">
              <o:lock v:ext="edit" shapetype="f"/>
              <w10:wrap anchorx="margin"/>
            </v:lin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7BDB6" w14:textId="5E0632EC" w:rsidR="009B4AD5" w:rsidRDefault="00460C3B" w:rsidP="00FC770C">
    <w:pPr>
      <w:pStyle w:val="FieldStyle"/>
      <w:tabs>
        <w:tab w:val="left" w:pos="4337"/>
        <w:tab w:val="right" w:pos="9360"/>
      </w:tabs>
    </w:pPr>
    <w:sdt>
      <w:sdtPr>
        <w:rPr>
          <w:rStyle w:val="Footer1Char"/>
        </w:rPr>
        <w:alias w:val="Company Name"/>
        <w:tag w:val="Company Name"/>
        <w:id w:val="38876478"/>
        <w:placeholder>
          <w:docPart w:val="FDDD1AE6E8B245548247EE33738BB795"/>
        </w:placeholder>
        <w:dataBinding w:prefixMappings="xmlns:ns0='http://schemas.openxmlformats.org/officeDocument/2006/extended-properties' " w:xpath="/ns0:Properties[1]/ns0:Company[1]" w:storeItemID="{6668398D-A668-4E3E-A5EB-62B293D839F1}"/>
        <w:text/>
      </w:sdtPr>
      <w:sdtEndPr>
        <w:rPr>
          <w:rStyle w:val="Footer1Char"/>
        </w:rPr>
      </w:sdtEndPr>
      <w:sdtContent>
        <w:r w:rsidR="009B4AD5">
          <w:rPr>
            <w:rStyle w:val="Footer1Char"/>
          </w:rPr>
          <w:t>[Company Name]</w:t>
        </w:r>
      </w:sdtContent>
    </w:sdt>
    <w:r w:rsidR="009B4AD5">
      <w:rPr>
        <w:rStyle w:val="Footer1Char"/>
      </w:rPr>
      <w:tab/>
    </w:r>
    <w:r w:rsidR="009B4AD5">
      <w:rPr>
        <w:rStyle w:val="Footer1Char"/>
      </w:rPr>
      <w:tab/>
      <w:t xml:space="preserve">SPFA Member ID: </w:t>
    </w:r>
    <w:sdt>
      <w:sdtPr>
        <w:rPr>
          <w:rStyle w:val="Footer1Char"/>
        </w:rPr>
        <w:alias w:val="SPFA Member ID"/>
        <w:tag w:val="SPFA Member ID"/>
        <w:id w:val="-673639010"/>
        <w:placeholder>
          <w:docPart w:val="07DDDA60660E4388A0070CB68CE67104"/>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sidR="009B4AD5">
          <w:rPr>
            <w:rStyle w:val="Footer1Char"/>
          </w:rPr>
          <w:t>[SPFA Member ID]</w:t>
        </w:r>
      </w:sdtContent>
    </w:sdt>
  </w:p>
  <w:p w14:paraId="2DA5C416" w14:textId="77777777" w:rsidR="009B4AD5" w:rsidRDefault="009B4AD5">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881472" behindDoc="0" locked="0" layoutInCell="1" allowOverlap="1" wp14:anchorId="16501998" wp14:editId="19F2AC65">
              <wp:simplePos x="0" y="0"/>
              <wp:positionH relativeFrom="margin">
                <wp:posOffset>-7620</wp:posOffset>
              </wp:positionH>
              <wp:positionV relativeFrom="paragraph">
                <wp:posOffset>115569</wp:posOffset>
              </wp:positionV>
              <wp:extent cx="5959475" cy="0"/>
              <wp:effectExtent l="0" t="0" r="22225" b="19050"/>
              <wp:wrapNone/>
              <wp:docPr id="15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98E8B97" id="Straight Connector 20" o:spid="_x0000_s1026" style="position:absolute;z-index:25188147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pt,9.1pt" to="468.6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VdCMrt8AAAAIAQAADwAAAGRycy9kb3ducmV2LnhtbEyPwU7DMBBE70j8&#10;g7VIXFDrtKUlhDgVIFU9FITa8AFuvCQR8TqKnTTl61nEAU6rnRnNvk3Xo23EgJ2vHSmYTSMQSIUz&#10;NZUK3vPNJAbhgyajG0eo4Iwe1tnlRaoT4060x+EQSsEl5BOtoAqhTaT0RYVW+6lrkdj7cJ3Vgdeu&#10;lKbTJy63jZxH0UpaXRNfqHSLzxUWn4feKthunnC3PPflrVlu85shf3n9eouVur4aHx9ABBzDXxh+&#10;8BkdMmY6up6MF42CyWzOSdZjnuzfL+4WII6/gsxS+f+B7BsAAP//AwBQSwECLQAUAAYACAAAACEA&#10;toM4kv4AAADhAQAAEwAAAAAAAAAAAAAAAAAAAAAAW0NvbnRlbnRfVHlwZXNdLnhtbFBLAQItABQA&#10;BgAIAAAAIQA4/SH/1gAAAJQBAAALAAAAAAAAAAAAAAAAAC8BAABfcmVscy8ucmVsc1BLAQItABQA&#10;BgAIAAAAIQAP8/WtqQEAALADAAAOAAAAAAAAAAAAAAAAAC4CAABkcnMvZTJvRG9jLnhtbFBLAQIt&#10;ABQABgAIAAAAIQBV0Iyu3wAAAAgBAAAPAAAAAAAAAAAAAAAAAAMEAABkcnMvZG93bnJldi54bWxQ&#10;SwUGAAAAAAQABADzAAAADwUAAAAA&#10;" strokecolor="#4579b8 [3044]">
              <o:lock v:ext="edit" shapetype="f"/>
              <w10:wrap anchorx="margin"/>
            </v:lin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2844B" w14:textId="77777777" w:rsidR="009B4AD5" w:rsidRDefault="009B4A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AE635" w14:textId="6CCAEBED" w:rsidR="00070B6F" w:rsidRPr="00633DBE" w:rsidRDefault="00070B6F" w:rsidP="00935D35">
    <w:pPr>
      <w:pStyle w:val="FieldStyle"/>
      <w:tabs>
        <w:tab w:val="right" w:pos="9360"/>
      </w:tabs>
    </w:pPr>
    <w:r>
      <w:rPr>
        <w:rStyle w:val="Footer1Char"/>
        <w:sz w:val="22"/>
      </w:rPr>
      <w:t xml:space="preserve">SPFA Member ID: </w:t>
    </w:r>
    <w:sdt>
      <w:sdtPr>
        <w:rPr>
          <w:rStyle w:val="Footer1Char"/>
          <w:sz w:val="22"/>
          <w:szCs w:val="22"/>
        </w:rPr>
        <w:alias w:val="SPFA Member ID"/>
        <w:tag w:val="SPFA Member ID"/>
        <w:id w:val="1100063644"/>
        <w:placeholder>
          <w:docPart w:val="A8EE2FEBC8814F688F52025784779103"/>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sidRPr="00633DBE">
          <w:rPr>
            <w:rStyle w:val="Footer1Char"/>
            <w:sz w:val="22"/>
            <w:szCs w:val="22"/>
          </w:rPr>
          <w:t>[SPFA Member ID]</w:t>
        </w:r>
      </w:sdtContent>
    </w:sdt>
    <w:r w:rsidRPr="00633DBE">
      <w:rPr>
        <w:rStyle w:val="Footer1Char"/>
        <w:sz w:val="22"/>
        <w:szCs w:val="22"/>
      </w:rPr>
      <w:tab/>
    </w:r>
    <w:sdt>
      <w:sdtPr>
        <w:rPr>
          <w:rStyle w:val="Footer1Char"/>
          <w:sz w:val="22"/>
          <w:szCs w:val="22"/>
        </w:rPr>
        <w:alias w:val="Company Name"/>
        <w:tag w:val="Company Name"/>
        <w:id w:val="206614215"/>
        <w:placeholder>
          <w:docPart w:val="AC90D954CECE4E1083BEB7E6BA5EE9EB"/>
        </w:placeholder>
        <w:dataBinding w:prefixMappings="xmlns:ns0='http://schemas.openxmlformats.org/officeDocument/2006/extended-properties' " w:xpath="/ns0:Properties[1]/ns0:Company[1]" w:storeItemID="{6668398D-A668-4E3E-A5EB-62B293D839F1}"/>
        <w:text/>
      </w:sdtPr>
      <w:sdtEndPr>
        <w:rPr>
          <w:rStyle w:val="Footer1Char"/>
        </w:rPr>
      </w:sdtEndPr>
      <w:sdtContent>
        <w:r>
          <w:rPr>
            <w:rStyle w:val="Footer1Char"/>
            <w:sz w:val="22"/>
            <w:szCs w:val="22"/>
          </w:rPr>
          <w:t>[Company Name]</w:t>
        </w:r>
      </w:sdtContent>
    </w:sdt>
    <w:r w:rsidRPr="00633DBE">
      <w:rPr>
        <w:rStyle w:val="Footer1Char"/>
        <w:sz w:val="22"/>
        <w:szCs w:val="22"/>
      </w:rPr>
      <w:t xml:space="preserve"> </w:t>
    </w:r>
  </w:p>
  <w:p w14:paraId="6E5E258A" w14:textId="77777777" w:rsidR="00070B6F" w:rsidRDefault="00070B6F">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2001280" behindDoc="0" locked="0" layoutInCell="1" allowOverlap="1" wp14:anchorId="746A33DA" wp14:editId="29542523">
              <wp:simplePos x="0" y="0"/>
              <wp:positionH relativeFrom="margin">
                <wp:posOffset>-7620</wp:posOffset>
              </wp:positionH>
              <wp:positionV relativeFrom="paragraph">
                <wp:posOffset>51434</wp:posOffset>
              </wp:positionV>
              <wp:extent cx="5959475" cy="0"/>
              <wp:effectExtent l="0" t="0" r="22225" b="19050"/>
              <wp:wrapNone/>
              <wp:docPr id="36"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4F75EC" id="Straight Connector 20" o:spid="_x0000_s1026" style="position:absolute;z-index:25200128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pt,4.05pt" to="468.6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pwODqt0AAAAGAQAADwAAAGRycy9kb3ducmV2LnhtbEyOwU7DMBBE70j8&#10;g7VIXFDrpKUQQpwKkKoeCkI0fMA2XpKIeB3FTpry9RgucBzN6M3L1pNpxUi9aywriOcRCOLS6oYr&#10;Be/FZpaAcB5ZY2uZFJzIwTo/P8sw1fbIbzTufSUChF2KCmrvu1RKV9Zk0M1tRxy6D9sb9CH2ldQ9&#10;HgPctHIRRTfSYMPhocaOnmoqP/eDUbDdPNJudRqqa73aFldj8fzy9ZoodXkxPdyD8DT5vzH86Ad1&#10;yIPTwQ6snWgVzOJFWCpIYhChvlveLkEcfrPMM/lfP/8GAAD//wMAUEsBAi0AFAAGAAgAAAAhALaD&#10;OJL+AAAA4QEAABMAAAAAAAAAAAAAAAAAAAAAAFtDb250ZW50X1R5cGVzXS54bWxQSwECLQAUAAYA&#10;CAAAACEAOP0h/9YAAACUAQAACwAAAAAAAAAAAAAAAAAvAQAAX3JlbHMvLnJlbHNQSwECLQAUAAYA&#10;CAAAACEAD/P1rakBAACwAwAADgAAAAAAAAAAAAAAAAAuAgAAZHJzL2Uyb0RvYy54bWxQSwECLQAU&#10;AAYACAAAACEApwODqt0AAAAGAQAADwAAAAAAAAAAAAAAAAADBAAAZHJzL2Rvd25yZXYueG1sUEsF&#10;BgAAAAAEAAQA8wAAAA0FAAAAAA==&#10;" strokecolor="#4579b8 [3044]">
              <o:lock v:ext="edit" shapetype="f"/>
              <w10:wrap anchorx="margin"/>
            </v:lin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C611E" w14:textId="589C1102" w:rsidR="009B4AD5" w:rsidRDefault="009B4AD5" w:rsidP="00FC770C">
    <w:pPr>
      <w:pStyle w:val="FieldStyle"/>
      <w:tabs>
        <w:tab w:val="right" w:pos="9360"/>
      </w:tabs>
    </w:pPr>
    <w:r>
      <w:rPr>
        <w:rStyle w:val="Footer1Char"/>
      </w:rPr>
      <w:t xml:space="preserve">SPFA Member ID: </w:t>
    </w:r>
    <w:sdt>
      <w:sdtPr>
        <w:rPr>
          <w:rStyle w:val="Footer1Char"/>
        </w:rPr>
        <w:alias w:val="SPFA Member ID"/>
        <w:tag w:val="SPFA Member ID"/>
        <w:id w:val="1498145670"/>
        <w:placeholder>
          <w:docPart w:val="757B8974A19143CF865A353E5611F8B3"/>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Pr>
            <w:rStyle w:val="Footer1Char"/>
          </w:rPr>
          <w:t>[SPFA Member ID]</w:t>
        </w:r>
      </w:sdtContent>
    </w:sdt>
    <w:r>
      <w:rPr>
        <w:rStyle w:val="Footer1Char"/>
      </w:rPr>
      <w:tab/>
    </w:r>
    <w:sdt>
      <w:sdtPr>
        <w:rPr>
          <w:rStyle w:val="Footer1Char"/>
        </w:rPr>
        <w:alias w:val="Company Name"/>
        <w:tag w:val="Company Name"/>
        <w:id w:val="-54782056"/>
        <w:placeholder>
          <w:docPart w:val="CBCBDABA8B604619B21C0A76DDFA4189"/>
        </w:placeholder>
        <w:dataBinding w:prefixMappings="xmlns:ns0='http://schemas.openxmlformats.org/officeDocument/2006/extended-properties' " w:xpath="/ns0:Properties[1]/ns0:Company[1]" w:storeItemID="{6668398D-A668-4E3E-A5EB-62B293D839F1}"/>
        <w:text/>
      </w:sdtPr>
      <w:sdtEndPr>
        <w:rPr>
          <w:rStyle w:val="Footer1Char"/>
        </w:rPr>
      </w:sdtEndPr>
      <w:sdtContent>
        <w:r>
          <w:rPr>
            <w:rStyle w:val="Footer1Char"/>
          </w:rPr>
          <w:t>[Company Name]</w:t>
        </w:r>
      </w:sdtContent>
    </w:sdt>
  </w:p>
  <w:p w14:paraId="742699DB" w14:textId="77777777" w:rsidR="009B4AD5" w:rsidRDefault="009B4AD5">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893760" behindDoc="0" locked="0" layoutInCell="1" allowOverlap="1" wp14:anchorId="326EADD5" wp14:editId="5B0F95AD">
              <wp:simplePos x="0" y="0"/>
              <wp:positionH relativeFrom="margin">
                <wp:posOffset>-8255</wp:posOffset>
              </wp:positionH>
              <wp:positionV relativeFrom="paragraph">
                <wp:posOffset>116204</wp:posOffset>
              </wp:positionV>
              <wp:extent cx="5959475" cy="0"/>
              <wp:effectExtent l="0" t="0" r="22225" b="19050"/>
              <wp:wrapNone/>
              <wp:docPr id="156"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0D9A66" id="Straight Connector 20" o:spid="_x0000_s1026" style="position:absolute;z-index:25189376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5pt,9.15pt" to="468.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u6e6qN8AAAAIAQAADwAAAGRycy9kb3ducmV2LnhtbEyPwU7DMBBE70j8&#10;g7VIXFDrtKUlhDgVIFU9FITa8AFuvCQR8TqKnTTl61nEAU6rnRnNvk3Xo23EgJ2vHSmYTSMQSIUz&#10;NZUK3vPNJAbhgyajG0eo4Iwe1tnlRaoT4060x+EQSsEl5BOtoAqhTaT0RYVW+6lrkdj7cJ3Vgdeu&#10;lKbTJy63jZxH0UpaXRNfqHSLzxUWn4feKthunnC3PPflrVlu85shf3n9eouVur4aHx9ABBzDXxh+&#10;8BkdMmY6up6MF42CyWzBSdZjnuzfL+7mII6/gsxS+f+B7BsAAP//AwBQSwECLQAUAAYACAAAACEA&#10;toM4kv4AAADhAQAAEwAAAAAAAAAAAAAAAAAAAAAAW0NvbnRlbnRfVHlwZXNdLnhtbFBLAQItABQA&#10;BgAIAAAAIQA4/SH/1gAAAJQBAAALAAAAAAAAAAAAAAAAAC8BAABfcmVscy8ucmVsc1BLAQItABQA&#10;BgAIAAAAIQAP8/WtqQEAALADAAAOAAAAAAAAAAAAAAAAAC4CAABkcnMvZTJvRG9jLnhtbFBLAQIt&#10;ABQABgAIAAAAIQC7p7qo3wAAAAgBAAAPAAAAAAAAAAAAAAAAAAMEAABkcnMvZG93bnJldi54bWxQ&#10;SwUGAAAAAAQABADzAAAADwUAAAAA&#10;" strokecolor="#4579b8 [3044]">
              <o:lock v:ext="edit" shapetype="f"/>
              <w10:wrap anchorx="margin"/>
            </v:lin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06755" w14:textId="46761767" w:rsidR="009B4AD5" w:rsidRDefault="00460C3B" w:rsidP="00FC770C">
    <w:pPr>
      <w:pStyle w:val="FieldStyle"/>
      <w:tabs>
        <w:tab w:val="left" w:pos="4337"/>
        <w:tab w:val="right" w:pos="9360"/>
      </w:tabs>
    </w:pPr>
    <w:sdt>
      <w:sdtPr>
        <w:rPr>
          <w:rStyle w:val="Footer1Char"/>
        </w:rPr>
        <w:alias w:val="Company Name"/>
        <w:tag w:val="Company Name"/>
        <w:id w:val="1579327319"/>
        <w:placeholder>
          <w:docPart w:val="0C949147D6074DBF83F6900494BB2ADD"/>
        </w:placeholder>
        <w:dataBinding w:prefixMappings="xmlns:ns0='http://schemas.openxmlformats.org/officeDocument/2006/extended-properties' " w:xpath="/ns0:Properties[1]/ns0:Company[1]" w:storeItemID="{6668398D-A668-4E3E-A5EB-62B293D839F1}"/>
        <w:text/>
      </w:sdtPr>
      <w:sdtEndPr>
        <w:rPr>
          <w:rStyle w:val="Footer1Char"/>
        </w:rPr>
      </w:sdtEndPr>
      <w:sdtContent>
        <w:r w:rsidR="009B4AD5">
          <w:rPr>
            <w:rStyle w:val="Footer1Char"/>
          </w:rPr>
          <w:t>[Company Name]</w:t>
        </w:r>
      </w:sdtContent>
    </w:sdt>
    <w:r w:rsidR="009B4AD5">
      <w:rPr>
        <w:rStyle w:val="Footer1Char"/>
      </w:rPr>
      <w:tab/>
    </w:r>
    <w:r w:rsidR="009B4AD5">
      <w:rPr>
        <w:rStyle w:val="Footer1Char"/>
      </w:rPr>
      <w:tab/>
      <w:t xml:space="preserve">SPFA Member ID: </w:t>
    </w:r>
    <w:sdt>
      <w:sdtPr>
        <w:rPr>
          <w:rStyle w:val="Footer1Char"/>
        </w:rPr>
        <w:alias w:val="SPFA Member ID"/>
        <w:tag w:val="SPFA Member ID"/>
        <w:id w:val="1020508674"/>
        <w:placeholder>
          <w:docPart w:val="01506BB065A3460BA00C2D6F5C76C78D"/>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sidR="009B4AD5">
          <w:rPr>
            <w:rStyle w:val="Footer1Char"/>
          </w:rPr>
          <w:t>[SPFA Member ID]</w:t>
        </w:r>
      </w:sdtContent>
    </w:sdt>
  </w:p>
  <w:p w14:paraId="3C18EB51" w14:textId="77777777" w:rsidR="009B4AD5" w:rsidRDefault="009B4AD5">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889664" behindDoc="0" locked="0" layoutInCell="1" allowOverlap="1" wp14:anchorId="7FEDEAC1" wp14:editId="6553F74E">
              <wp:simplePos x="0" y="0"/>
              <wp:positionH relativeFrom="margin">
                <wp:posOffset>-8255</wp:posOffset>
              </wp:positionH>
              <wp:positionV relativeFrom="paragraph">
                <wp:posOffset>117474</wp:posOffset>
              </wp:positionV>
              <wp:extent cx="5959475" cy="0"/>
              <wp:effectExtent l="0" t="0" r="22225" b="19050"/>
              <wp:wrapNone/>
              <wp:docPr id="155"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58865E" id="Straight Connector 20" o:spid="_x0000_s1026" style="position:absolute;z-index:25188966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5pt,9.25pt" to="468.6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VFum/N8AAAAIAQAADwAAAGRycy9kb3ducmV2LnhtbEyPwU7DMBBE70j8&#10;g7VIXFDrtCUQQpwKkKoeCkI0fIAbL0lEvI5iJ035ehZxgOPOjGbfZOvJtmLE3jeOFCzmEQik0pmG&#10;KgXvxWaWgPBBk9GtI1RwQg/r/Pws06lxR3rDcR8qwSXkU62gDqFLpfRljVb7ueuQ2PtwvdWBz76S&#10;ptdHLretXEbRjbS6If5Q6w6faiw/94NVsN084i4+DdW1ibfF1Vg8v3y9JkpdXkwP9yACTuEvDD/4&#10;jA45Mx3cQMaLVsFsseIk60kMgv271e0SxOFXkHkm/w/IvwEAAP//AwBQSwECLQAUAAYACAAAACEA&#10;toM4kv4AAADhAQAAEwAAAAAAAAAAAAAAAAAAAAAAW0NvbnRlbnRfVHlwZXNdLnhtbFBLAQItABQA&#10;BgAIAAAAIQA4/SH/1gAAAJQBAAALAAAAAAAAAAAAAAAAAC8BAABfcmVscy8ucmVsc1BLAQItABQA&#10;BgAIAAAAIQAP8/WtqQEAALADAAAOAAAAAAAAAAAAAAAAAC4CAABkcnMvZTJvRG9jLnhtbFBLAQIt&#10;ABQABgAIAAAAIQBUW6b83wAAAAgBAAAPAAAAAAAAAAAAAAAAAAMEAABkcnMvZG93bnJldi54bWxQ&#10;SwUGAAAAAAQABADzAAAADwUAAAAA&#10;" strokecolor="#4579b8 [3044]">
              <o:lock v:ext="edit" shapetype="f"/>
              <w10:wrap anchorx="margin"/>
            </v:lin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DB279" w14:textId="77777777" w:rsidR="009B4AD5" w:rsidRDefault="009B4AD5">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8D427" w14:textId="1479D0BA" w:rsidR="009B4AD5" w:rsidRDefault="009B4AD5" w:rsidP="00FC770C">
    <w:pPr>
      <w:pStyle w:val="FieldStyle"/>
      <w:tabs>
        <w:tab w:val="right" w:pos="9360"/>
      </w:tabs>
    </w:pPr>
    <w:r>
      <w:rPr>
        <w:rStyle w:val="Footer1Char"/>
      </w:rPr>
      <w:t xml:space="preserve">SPFA Member ID: </w:t>
    </w:r>
    <w:sdt>
      <w:sdtPr>
        <w:rPr>
          <w:rStyle w:val="Footer1Char"/>
        </w:rPr>
        <w:alias w:val="SPFA Member ID"/>
        <w:tag w:val="SPFA Member ID"/>
        <w:id w:val="313302013"/>
        <w:placeholder>
          <w:docPart w:val="E1906C714E464B6696A6D649AA881EE1"/>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Pr>
            <w:rStyle w:val="Footer1Char"/>
          </w:rPr>
          <w:t>[SPFA Member ID]</w:t>
        </w:r>
      </w:sdtContent>
    </w:sdt>
    <w:r>
      <w:rPr>
        <w:rStyle w:val="Footer1Char"/>
      </w:rPr>
      <w:tab/>
    </w:r>
    <w:sdt>
      <w:sdtPr>
        <w:rPr>
          <w:rStyle w:val="Footer1Char"/>
        </w:rPr>
        <w:alias w:val="Company Name"/>
        <w:tag w:val="Company Name"/>
        <w:id w:val="-1461640777"/>
        <w:placeholder>
          <w:docPart w:val="DD5A2FDAC2794FFC9FB938B623A39EEE"/>
        </w:placeholder>
        <w:dataBinding w:prefixMappings="xmlns:ns0='http://schemas.openxmlformats.org/officeDocument/2006/extended-properties' " w:xpath="/ns0:Properties[1]/ns0:Company[1]" w:storeItemID="{6668398D-A668-4E3E-A5EB-62B293D839F1}"/>
        <w:text/>
      </w:sdtPr>
      <w:sdtEndPr>
        <w:rPr>
          <w:rStyle w:val="Footer1Char"/>
        </w:rPr>
      </w:sdtEndPr>
      <w:sdtContent>
        <w:r>
          <w:rPr>
            <w:rStyle w:val="Footer1Char"/>
          </w:rPr>
          <w:t>[Company Name]</w:t>
        </w:r>
      </w:sdtContent>
    </w:sdt>
    <w:r>
      <w:rPr>
        <w:rStyle w:val="Footer1Char"/>
      </w:rPr>
      <w:t xml:space="preserve"> </w:t>
    </w:r>
  </w:p>
  <w:p w14:paraId="438FA79F" w14:textId="77777777" w:rsidR="009B4AD5" w:rsidRDefault="009B4AD5">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901952" behindDoc="0" locked="0" layoutInCell="1" allowOverlap="1" wp14:anchorId="51B42601" wp14:editId="0722DD7E">
              <wp:simplePos x="0" y="0"/>
              <wp:positionH relativeFrom="margin">
                <wp:posOffset>-7620</wp:posOffset>
              </wp:positionH>
              <wp:positionV relativeFrom="paragraph">
                <wp:posOffset>116839</wp:posOffset>
              </wp:positionV>
              <wp:extent cx="5959475" cy="0"/>
              <wp:effectExtent l="0" t="0" r="22225" b="19050"/>
              <wp:wrapNone/>
              <wp:docPr id="152"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89C4E7" id="Straight Connector 20" o:spid="_x0000_s1026" style="position:absolute;z-index:25190195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pt,9.2pt" to="468.6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uiyQ+t8AAAAIAQAADwAAAGRycy9kb3ducmV2LnhtbEyPzU7DMBCE70i8&#10;g7VIXFDr9I+GEKcCpKoHQKgND+DGSxIRr6PYSVOenkUc4Lgzo9lv0s1oGzFg52tHCmbTCARS4UxN&#10;pYL3fDuJQfigyejGESo4o4dNdnmR6sS4E+1xOIRScAn5RCuoQmgTKX1RodV+6lok9j5cZ3Xgsyul&#10;6fSJy20j51F0K62uiT9UusWnCovPQ28V7LaP+Lw69+XSrHb5zZC/vH69xUpdX40P9yACjuEvDD/4&#10;jA4ZMx1dT8aLRsFkNuck6/ESBPt3i/UCxPFXkFkq/w/IvgEAAP//AwBQSwECLQAUAAYACAAAACEA&#10;toM4kv4AAADhAQAAEwAAAAAAAAAAAAAAAAAAAAAAW0NvbnRlbnRfVHlwZXNdLnhtbFBLAQItABQA&#10;BgAIAAAAIQA4/SH/1gAAAJQBAAALAAAAAAAAAAAAAAAAAC8BAABfcmVscy8ucmVsc1BLAQItABQA&#10;BgAIAAAAIQAP8/WtqQEAALADAAAOAAAAAAAAAAAAAAAAAC4CAABkcnMvZTJvRG9jLnhtbFBLAQIt&#10;ABQABgAIAAAAIQC6LJD63wAAAAgBAAAPAAAAAAAAAAAAAAAAAAMEAABkcnMvZG93bnJldi54bWxQ&#10;SwUGAAAAAAQABADzAAAADwUAAAAA&#10;" strokecolor="#4579b8 [3044]">
              <o:lock v:ext="edit" shapetype="f"/>
              <w10:wrap anchorx="margin"/>
            </v:lin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88370" w14:textId="73FF171E" w:rsidR="009B4AD5" w:rsidRDefault="00460C3B" w:rsidP="00FC770C">
    <w:pPr>
      <w:pStyle w:val="FieldStyle"/>
      <w:tabs>
        <w:tab w:val="left" w:pos="4337"/>
        <w:tab w:val="right" w:pos="9360"/>
      </w:tabs>
    </w:pPr>
    <w:sdt>
      <w:sdtPr>
        <w:rPr>
          <w:rStyle w:val="Footer1Char"/>
        </w:rPr>
        <w:alias w:val="Company Name"/>
        <w:tag w:val="Company Name"/>
        <w:id w:val="-1066030731"/>
        <w:placeholder>
          <w:docPart w:val="7A34250B584C45F7A62A65746DA25903"/>
        </w:placeholder>
        <w:dataBinding w:prefixMappings="xmlns:ns0='http://schemas.openxmlformats.org/officeDocument/2006/extended-properties' " w:xpath="/ns0:Properties[1]/ns0:Company[1]" w:storeItemID="{6668398D-A668-4E3E-A5EB-62B293D839F1}"/>
        <w:text/>
      </w:sdtPr>
      <w:sdtEndPr>
        <w:rPr>
          <w:rStyle w:val="Footer1Char"/>
        </w:rPr>
      </w:sdtEndPr>
      <w:sdtContent>
        <w:r w:rsidR="009B4AD5">
          <w:rPr>
            <w:rStyle w:val="Footer1Char"/>
          </w:rPr>
          <w:t>[Company Name]</w:t>
        </w:r>
      </w:sdtContent>
    </w:sdt>
    <w:r w:rsidR="009B4AD5">
      <w:rPr>
        <w:rStyle w:val="Footer1Char"/>
      </w:rPr>
      <w:tab/>
    </w:r>
    <w:r w:rsidR="009B4AD5">
      <w:rPr>
        <w:rStyle w:val="Footer1Char"/>
      </w:rPr>
      <w:tab/>
      <w:t xml:space="preserve">SPFA Member ID: </w:t>
    </w:r>
    <w:sdt>
      <w:sdtPr>
        <w:rPr>
          <w:rStyle w:val="Footer1Char"/>
        </w:rPr>
        <w:alias w:val="SPFA Member ID"/>
        <w:tag w:val="SPFA Member ID"/>
        <w:id w:val="1447585192"/>
        <w:placeholder>
          <w:docPart w:val="A76A8D1D0DBD4811A4CEC58BEEBDD16D"/>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sidR="009B4AD5">
          <w:rPr>
            <w:rStyle w:val="Footer1Char"/>
          </w:rPr>
          <w:t>[SPFA Member ID]</w:t>
        </w:r>
      </w:sdtContent>
    </w:sdt>
  </w:p>
  <w:p w14:paraId="109732C9" w14:textId="77777777" w:rsidR="009B4AD5" w:rsidRDefault="009B4AD5">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897856" behindDoc="0" locked="0" layoutInCell="1" allowOverlap="1" wp14:anchorId="5F97D82E" wp14:editId="5F4D3965">
              <wp:simplePos x="0" y="0"/>
              <wp:positionH relativeFrom="margin">
                <wp:posOffset>-7620</wp:posOffset>
              </wp:positionH>
              <wp:positionV relativeFrom="paragraph">
                <wp:posOffset>116839</wp:posOffset>
              </wp:positionV>
              <wp:extent cx="5959475" cy="0"/>
              <wp:effectExtent l="0" t="0" r="22225" b="19050"/>
              <wp:wrapNone/>
              <wp:docPr id="151"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3A2F1C6" id="Straight Connector 20" o:spid="_x0000_s1026" style="position:absolute;z-index:25189785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pt,9.2pt" to="468.6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uiyQ+t8AAAAIAQAADwAAAGRycy9kb3ducmV2LnhtbEyPzU7DMBCE70i8&#10;g7VIXFDr9I+GEKcCpKoHQKgND+DGSxIRr6PYSVOenkUc4Lgzo9lv0s1oGzFg52tHCmbTCARS4UxN&#10;pYL3fDuJQfigyejGESo4o4dNdnmR6sS4E+1xOIRScAn5RCuoQmgTKX1RodV+6lok9j5cZ3Xgsyul&#10;6fSJy20j51F0K62uiT9UusWnCovPQ28V7LaP+Lw69+XSrHb5zZC/vH69xUpdX40P9yACjuEvDD/4&#10;jA4ZMx1dT8aLRsFkNuck6/ESBPt3i/UCxPFXkFkq/w/IvgEAAP//AwBQSwECLQAUAAYACAAAACEA&#10;toM4kv4AAADhAQAAEwAAAAAAAAAAAAAAAAAAAAAAW0NvbnRlbnRfVHlwZXNdLnhtbFBLAQItABQA&#10;BgAIAAAAIQA4/SH/1gAAAJQBAAALAAAAAAAAAAAAAAAAAC8BAABfcmVscy8ucmVsc1BLAQItABQA&#10;BgAIAAAAIQAP8/WtqQEAALADAAAOAAAAAAAAAAAAAAAAAC4CAABkcnMvZTJvRG9jLnhtbFBLAQIt&#10;ABQABgAIAAAAIQC6LJD63wAAAAgBAAAPAAAAAAAAAAAAAAAAAAMEAABkcnMvZG93bnJldi54bWxQ&#10;SwUGAAAAAAQABADzAAAADwUAAAAA&#10;" strokecolor="#4579b8 [3044]">
              <o:lock v:ext="edit" shapetype="f"/>
              <w10:wrap anchorx="margin"/>
            </v:lin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FBDA8" w14:textId="77777777" w:rsidR="009B4AD5" w:rsidRDefault="009B4AD5">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E8718" w14:textId="28A74DFE" w:rsidR="009B4AD5" w:rsidRDefault="009B4AD5" w:rsidP="00FC770C">
    <w:pPr>
      <w:pStyle w:val="FieldStyle"/>
      <w:tabs>
        <w:tab w:val="right" w:pos="9360"/>
      </w:tabs>
    </w:pPr>
    <w:r>
      <w:rPr>
        <w:rStyle w:val="Footer1Char"/>
      </w:rPr>
      <w:t xml:space="preserve">SPFA Member ID: </w:t>
    </w:r>
    <w:sdt>
      <w:sdtPr>
        <w:rPr>
          <w:rStyle w:val="Footer1Char"/>
        </w:rPr>
        <w:alias w:val="SPFA Member ID"/>
        <w:tag w:val="SPFA Member ID"/>
        <w:id w:val="2008094213"/>
        <w:placeholder>
          <w:docPart w:val="740A0105932C405D90A6B9FEDF53E9EE"/>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Pr>
            <w:rStyle w:val="Footer1Char"/>
          </w:rPr>
          <w:t>[SPFA Member ID]</w:t>
        </w:r>
      </w:sdtContent>
    </w:sdt>
    <w:r>
      <w:rPr>
        <w:rStyle w:val="Footer1Char"/>
      </w:rPr>
      <w:tab/>
    </w:r>
    <w:sdt>
      <w:sdtPr>
        <w:rPr>
          <w:rStyle w:val="Footer1Char"/>
        </w:rPr>
        <w:alias w:val="Company Name"/>
        <w:tag w:val="Company Name"/>
        <w:id w:val="262191951"/>
        <w:placeholder>
          <w:docPart w:val="A86C6AC624714F24BE962E9299E5F518"/>
        </w:placeholder>
        <w:dataBinding w:prefixMappings="xmlns:ns0='http://schemas.openxmlformats.org/officeDocument/2006/extended-properties' " w:xpath="/ns0:Properties[1]/ns0:Company[1]" w:storeItemID="{6668398D-A668-4E3E-A5EB-62B293D839F1}"/>
        <w:text/>
      </w:sdtPr>
      <w:sdtEndPr>
        <w:rPr>
          <w:rStyle w:val="Footer1Char"/>
        </w:rPr>
      </w:sdtEndPr>
      <w:sdtContent>
        <w:r>
          <w:rPr>
            <w:rStyle w:val="Footer1Char"/>
          </w:rPr>
          <w:t>[Company Name]</w:t>
        </w:r>
      </w:sdtContent>
    </w:sdt>
    <w:r>
      <w:rPr>
        <w:rStyle w:val="Footer1Char"/>
      </w:rPr>
      <w:t xml:space="preserve"> </w:t>
    </w:r>
  </w:p>
  <w:p w14:paraId="44E167C1" w14:textId="77777777" w:rsidR="009B4AD5" w:rsidRDefault="009B4AD5">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910144" behindDoc="0" locked="0" layoutInCell="1" allowOverlap="1" wp14:anchorId="6BF0AFB9" wp14:editId="0B9245AB">
              <wp:simplePos x="0" y="0"/>
              <wp:positionH relativeFrom="margin">
                <wp:posOffset>-7620</wp:posOffset>
              </wp:positionH>
              <wp:positionV relativeFrom="paragraph">
                <wp:posOffset>116204</wp:posOffset>
              </wp:positionV>
              <wp:extent cx="5959475" cy="0"/>
              <wp:effectExtent l="0" t="0" r="22225" b="19050"/>
              <wp:wrapNone/>
              <wp:docPr id="148"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B06F64" id="Straight Connector 20" o:spid="_x0000_s1026" style="position:absolute;z-index:25191014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pt,9.15pt" to="468.6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mIQe7N8AAAAIAQAADwAAAGRycy9kb3ducmV2LnhtbEyPwU7DMBBE70j8&#10;g7VIXFDrtKUlhDgVIFU9FITa8AFuvCQR8TqKnTTl61nEAW67M6PZt+l6tI0YsPO1IwWzaQQCqXCm&#10;plLBe76ZxCB80GR04wgVnNHDOru8SHVi3In2OBxCKbiEfKIVVCG0iZS+qNBqP3UtEnsfrrM68NqV&#10;0nT6xOW2kfMoWkmra+ILlW7xucLi89BbBdvNE+6W5768NcttfjPkL69fb7FS11fj4wOIgGP4C8MP&#10;PqNDxkxH15PxolEwmc05yXq8AMH+/eKOh+OvILNU/n8g+wYAAP//AwBQSwECLQAUAAYACAAAACEA&#10;toM4kv4AAADhAQAAEwAAAAAAAAAAAAAAAAAAAAAAW0NvbnRlbnRfVHlwZXNdLnhtbFBLAQItABQA&#10;BgAIAAAAIQA4/SH/1gAAAJQBAAALAAAAAAAAAAAAAAAAAC8BAABfcmVscy8ucmVsc1BLAQItABQA&#10;BgAIAAAAIQAP8/WtqQEAALADAAAOAAAAAAAAAAAAAAAAAC4CAABkcnMvZTJvRG9jLnhtbFBLAQIt&#10;ABQABgAIAAAAIQCYhB7s3wAAAAgBAAAPAAAAAAAAAAAAAAAAAAMEAABkcnMvZG93bnJldi54bWxQ&#10;SwUGAAAAAAQABADzAAAADwUAAAAA&#10;" strokecolor="#4579b8 [3044]">
              <o:lock v:ext="edit" shapetype="f"/>
              <w10:wrap anchorx="margin"/>
            </v:lin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956F9" w14:textId="652DE968" w:rsidR="009B4AD5" w:rsidRDefault="00460C3B" w:rsidP="00FC770C">
    <w:pPr>
      <w:pStyle w:val="FieldStyle"/>
      <w:tabs>
        <w:tab w:val="left" w:pos="4337"/>
        <w:tab w:val="right" w:pos="9360"/>
      </w:tabs>
    </w:pPr>
    <w:sdt>
      <w:sdtPr>
        <w:rPr>
          <w:rStyle w:val="Footer1Char"/>
        </w:rPr>
        <w:alias w:val="Company Name"/>
        <w:tag w:val="Company Name"/>
        <w:id w:val="513575951"/>
        <w:placeholder>
          <w:docPart w:val="B7033423DBF8417AB3E3A938F12C6A93"/>
        </w:placeholder>
        <w:dataBinding w:prefixMappings="xmlns:ns0='http://schemas.openxmlformats.org/officeDocument/2006/extended-properties' " w:xpath="/ns0:Properties[1]/ns0:Company[1]" w:storeItemID="{6668398D-A668-4E3E-A5EB-62B293D839F1}"/>
        <w:text/>
      </w:sdtPr>
      <w:sdtEndPr>
        <w:rPr>
          <w:rStyle w:val="Footer1Char"/>
        </w:rPr>
      </w:sdtEndPr>
      <w:sdtContent>
        <w:r w:rsidR="009B4AD5">
          <w:rPr>
            <w:rStyle w:val="Footer1Char"/>
          </w:rPr>
          <w:t>[Company Name]</w:t>
        </w:r>
      </w:sdtContent>
    </w:sdt>
    <w:r w:rsidR="009B4AD5">
      <w:rPr>
        <w:rStyle w:val="Footer1Char"/>
      </w:rPr>
      <w:tab/>
    </w:r>
    <w:r w:rsidR="009B4AD5">
      <w:rPr>
        <w:rStyle w:val="Footer1Char"/>
      </w:rPr>
      <w:tab/>
      <w:t xml:space="preserve">SPFA Member ID: </w:t>
    </w:r>
    <w:sdt>
      <w:sdtPr>
        <w:rPr>
          <w:rStyle w:val="Footer1Char"/>
        </w:rPr>
        <w:alias w:val="SPFA Member ID"/>
        <w:tag w:val="SPFA Member ID"/>
        <w:id w:val="1975556779"/>
        <w:placeholder>
          <w:docPart w:val="1DD43E4C59B5454CBAEA71C28D40F6B1"/>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sidR="009B4AD5">
          <w:rPr>
            <w:rStyle w:val="Footer1Char"/>
          </w:rPr>
          <w:t>[SPFA Member ID]</w:t>
        </w:r>
      </w:sdtContent>
    </w:sdt>
  </w:p>
  <w:p w14:paraId="49CA3C63" w14:textId="77777777" w:rsidR="009B4AD5" w:rsidRDefault="009B4AD5">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906048" behindDoc="0" locked="0" layoutInCell="1" allowOverlap="1" wp14:anchorId="05877589" wp14:editId="38B4B607">
              <wp:simplePos x="0" y="0"/>
              <wp:positionH relativeFrom="margin">
                <wp:posOffset>-8255</wp:posOffset>
              </wp:positionH>
              <wp:positionV relativeFrom="paragraph">
                <wp:posOffset>116839</wp:posOffset>
              </wp:positionV>
              <wp:extent cx="5959475" cy="0"/>
              <wp:effectExtent l="0" t="0" r="22225" b="19050"/>
              <wp:wrapNone/>
              <wp:docPr id="147"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2B6B05" id="Straight Connector 20" o:spid="_x0000_s1026" style="position:absolute;z-index:25190604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5pt,9.2pt" to="468.6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mQ80vt8AAAAIAQAADwAAAGRycy9kb3ducmV2LnhtbEyPzU7DMBCE70i8&#10;g7VIXFDr9I+GEKcCpKoHQKgND+DGSxIRr6PYSVOenkUc4Lgzo9lv0s1oGzFg52tHCmbTCARS4UxN&#10;pYL3fDuJQfigyejGESo4o4dNdnmR6sS4E+1xOIRScAn5RCuoQmgTKX1RodV+6lok9j5cZ3Xgsyul&#10;6fSJy20j51F0K62uiT9UusWnCovPQ28V7LaP+Lw69+XSrHb5zZC/vH69xUpdX40P9yACjuEvDD/4&#10;jA4ZMx1dT8aLRsFktuAk6/ESBPt3i/UcxPFXkFkq/w/IvgEAAP//AwBQSwECLQAUAAYACAAAACEA&#10;toM4kv4AAADhAQAAEwAAAAAAAAAAAAAAAAAAAAAAW0NvbnRlbnRfVHlwZXNdLnhtbFBLAQItABQA&#10;BgAIAAAAIQA4/SH/1gAAAJQBAAALAAAAAAAAAAAAAAAAAC8BAABfcmVscy8ucmVsc1BLAQItABQA&#10;BgAIAAAAIQAP8/WtqQEAALADAAAOAAAAAAAAAAAAAAAAAC4CAABkcnMvZTJvRG9jLnhtbFBLAQIt&#10;ABQABgAIAAAAIQCZDzS+3wAAAAgBAAAPAAAAAAAAAAAAAAAAAAMEAABkcnMvZG93bnJldi54bWxQ&#10;SwUGAAAAAAQABADzAAAADwUAAAAA&#10;" strokecolor="#4579b8 [3044]">
              <o:lock v:ext="edit" shapetype="f"/>
              <w10:wrap anchorx="margin"/>
            </v:line>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56644" w14:textId="77777777" w:rsidR="009B4AD5" w:rsidRDefault="009B4AD5">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65B03" w14:textId="20B65935" w:rsidR="009B4AD5" w:rsidRDefault="009B4AD5" w:rsidP="00FC770C">
    <w:pPr>
      <w:pStyle w:val="FieldStyle"/>
      <w:tabs>
        <w:tab w:val="right" w:pos="9360"/>
      </w:tabs>
    </w:pPr>
    <w:r>
      <w:rPr>
        <w:rStyle w:val="Footer1Char"/>
      </w:rPr>
      <w:t xml:space="preserve">SPFA Member ID: </w:t>
    </w:r>
    <w:sdt>
      <w:sdtPr>
        <w:rPr>
          <w:rStyle w:val="Footer1Char"/>
        </w:rPr>
        <w:alias w:val="SPFA Member ID"/>
        <w:tag w:val="SPFA Member ID"/>
        <w:id w:val="-582299663"/>
        <w:placeholder>
          <w:docPart w:val="7927FCB66CE444E7A5BFC7E70AD630FA"/>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Pr>
            <w:rStyle w:val="Footer1Char"/>
          </w:rPr>
          <w:t>[SPFA Member ID]</w:t>
        </w:r>
      </w:sdtContent>
    </w:sdt>
    <w:r>
      <w:rPr>
        <w:rStyle w:val="Footer1Char"/>
      </w:rPr>
      <w:tab/>
    </w:r>
    <w:sdt>
      <w:sdtPr>
        <w:rPr>
          <w:rStyle w:val="Footer1Char"/>
        </w:rPr>
        <w:alias w:val="Company Name"/>
        <w:tag w:val="Company Name"/>
        <w:id w:val="-1429277707"/>
        <w:placeholder>
          <w:docPart w:val="6BDE4F848ED04E2D8BF4843FDFC1919D"/>
        </w:placeholder>
        <w:dataBinding w:prefixMappings="xmlns:ns0='http://schemas.openxmlformats.org/officeDocument/2006/extended-properties' " w:xpath="/ns0:Properties[1]/ns0:Company[1]" w:storeItemID="{6668398D-A668-4E3E-A5EB-62B293D839F1}"/>
        <w:text/>
      </w:sdtPr>
      <w:sdtEndPr>
        <w:rPr>
          <w:rStyle w:val="Footer1Char"/>
        </w:rPr>
      </w:sdtEndPr>
      <w:sdtContent>
        <w:r>
          <w:rPr>
            <w:rStyle w:val="Footer1Char"/>
          </w:rPr>
          <w:t>[Company Name]</w:t>
        </w:r>
      </w:sdtContent>
    </w:sdt>
    <w:r>
      <w:rPr>
        <w:rStyle w:val="Footer1Char"/>
      </w:rPr>
      <w:t xml:space="preserve"> </w:t>
    </w:r>
  </w:p>
  <w:p w14:paraId="549E3377" w14:textId="77777777" w:rsidR="009B4AD5" w:rsidRDefault="009B4AD5">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918336" behindDoc="0" locked="0" layoutInCell="1" allowOverlap="1" wp14:anchorId="0F96CE19" wp14:editId="276D4D94">
              <wp:simplePos x="0" y="0"/>
              <wp:positionH relativeFrom="margin">
                <wp:posOffset>-7620</wp:posOffset>
              </wp:positionH>
              <wp:positionV relativeFrom="paragraph">
                <wp:posOffset>116839</wp:posOffset>
              </wp:positionV>
              <wp:extent cx="5959475" cy="0"/>
              <wp:effectExtent l="0" t="0" r="22225" b="19050"/>
              <wp:wrapNone/>
              <wp:docPr id="144"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F6A4F2" id="Straight Connector 20" o:spid="_x0000_s1026" style="position:absolute;z-index:25191833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pt,9.2pt" to="468.6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uiyQ+t8AAAAIAQAADwAAAGRycy9kb3ducmV2LnhtbEyPzU7DMBCE70i8&#10;g7VIXFDr9I+GEKcCpKoHQKgND+DGSxIRr6PYSVOenkUc4Lgzo9lv0s1oGzFg52tHCmbTCARS4UxN&#10;pYL3fDuJQfigyejGESo4o4dNdnmR6sS4E+1xOIRScAn5RCuoQmgTKX1RodV+6lok9j5cZ3Xgsyul&#10;6fSJy20j51F0K62uiT9UusWnCovPQ28V7LaP+Lw69+XSrHb5zZC/vH69xUpdX40P9yACjuEvDD/4&#10;jA4ZMx1dT8aLRsFkNuck6/ESBPt3i/UCxPFXkFkq/w/IvgEAAP//AwBQSwECLQAUAAYACAAAACEA&#10;toM4kv4AAADhAQAAEwAAAAAAAAAAAAAAAAAAAAAAW0NvbnRlbnRfVHlwZXNdLnhtbFBLAQItABQA&#10;BgAIAAAAIQA4/SH/1gAAAJQBAAALAAAAAAAAAAAAAAAAAC8BAABfcmVscy8ucmVsc1BLAQItABQA&#10;BgAIAAAAIQAP8/WtqQEAALADAAAOAAAAAAAAAAAAAAAAAC4CAABkcnMvZTJvRG9jLnhtbFBLAQIt&#10;ABQABgAIAAAAIQC6LJD63wAAAAgBAAAPAAAAAAAAAAAAAAAAAAMEAABkcnMvZG93bnJldi54bWxQ&#10;SwUGAAAAAAQABADzAAAADwUAAAAA&#10;" strokecolor="#4579b8 [3044]">
              <o:lock v:ext="edit" shapetype="f"/>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ABB05" w14:textId="3FC9D789" w:rsidR="00070B6F" w:rsidRPr="00935D35" w:rsidRDefault="00070B6F" w:rsidP="00935D35">
    <w:pPr>
      <w:pStyle w:val="FieldStyle"/>
      <w:tabs>
        <w:tab w:val="left" w:pos="4337"/>
        <w:tab w:val="right" w:pos="9360"/>
      </w:tabs>
      <w:rPr>
        <w:szCs w:val="20"/>
      </w:rPr>
    </w:pPr>
    <w:r>
      <w:rPr>
        <w:noProof/>
      </w:rPr>
      <mc:AlternateContent>
        <mc:Choice Requires="wps">
          <w:drawing>
            <wp:anchor distT="4294967294" distB="4294967294" distL="114300" distR="114300" simplePos="0" relativeHeight="251998208" behindDoc="0" locked="0" layoutInCell="1" allowOverlap="1" wp14:anchorId="1C217BC5" wp14:editId="4B95F60E">
              <wp:simplePos x="0" y="0"/>
              <wp:positionH relativeFrom="margin">
                <wp:posOffset>-7620</wp:posOffset>
              </wp:positionH>
              <wp:positionV relativeFrom="paragraph">
                <wp:posOffset>294004</wp:posOffset>
              </wp:positionV>
              <wp:extent cx="5959475" cy="0"/>
              <wp:effectExtent l="0" t="0" r="22225" b="19050"/>
              <wp:wrapNone/>
              <wp:docPr id="37"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DBD941" id="Straight Connector 20" o:spid="_x0000_s1026" style="position:absolute;z-index:25199820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pt,23.15pt" to="468.6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zZuZxuAAAAAIAQAADwAAAGRycy9kb3ducmV2LnhtbEyPzU7DMBCE70i8&#10;g7VIXFDr9JcS4lSAVPVQUNWGB3DjJYmI11HspClPzyIOcNvdGc1+k6wHW4seW185UjAZRyCQcmcq&#10;KhS8Z5vRCoQPmoyuHaGCC3pYp9dXiY6NO9MB+2MoBIeQj7WCMoQmltLnJVrtx65BYu3DtVYHXttC&#10;mlafOdzWchpFS2l1Rfyh1A2+lJh/HjurYLt5xt3i0hVzs9hmd332+va1Xyl1ezM8PYIIOIQ/M/zg&#10;MzqkzHRyHRkvagWjyZSdCubLGQjWH2b3PJx+DzJN5P8C6TcAAAD//wMAUEsBAi0AFAAGAAgAAAAh&#10;ALaDOJL+AAAA4QEAABMAAAAAAAAAAAAAAAAAAAAAAFtDb250ZW50X1R5cGVzXS54bWxQSwECLQAU&#10;AAYACAAAACEAOP0h/9YAAACUAQAACwAAAAAAAAAAAAAAAAAvAQAAX3JlbHMvLnJlbHNQSwECLQAU&#10;AAYACAAAACEAD/P1rakBAACwAwAADgAAAAAAAAAAAAAAAAAuAgAAZHJzL2Uyb0RvYy54bWxQSwEC&#10;LQAUAAYACAAAACEAzZuZxuAAAAAIAQAADwAAAAAAAAAAAAAAAAADBAAAZHJzL2Rvd25yZXYueG1s&#10;UEsFBgAAAAAEAAQA8wAAABAFAAAAAA==&#10;" strokecolor="#4579b8 [3044]">
              <o:lock v:ext="edit" shapetype="f"/>
              <w10:wrap anchorx="margin"/>
            </v:line>
          </w:pict>
        </mc:Fallback>
      </mc:AlternateContent>
    </w:r>
    <w:sdt>
      <w:sdtPr>
        <w:rPr>
          <w:rStyle w:val="Footer1Char"/>
          <w:sz w:val="22"/>
        </w:rPr>
        <w:alias w:val="Company Name"/>
        <w:tag w:val="Company Name"/>
        <w:id w:val="1605685029"/>
        <w:placeholder>
          <w:docPart w:val="888CAA1C11C34894B5C9B6A7E5B0ABA6"/>
        </w:placeholder>
        <w:dataBinding w:prefixMappings="xmlns:ns0='http://schemas.openxmlformats.org/officeDocument/2006/extended-properties' " w:xpath="/ns0:Properties[1]/ns0:Company[1]" w:storeItemID="{6668398D-A668-4E3E-A5EB-62B293D839F1}"/>
        <w:text/>
      </w:sdtPr>
      <w:sdtEndPr>
        <w:rPr>
          <w:rStyle w:val="Footer1Char"/>
        </w:rPr>
      </w:sdtEndPr>
      <w:sdtContent>
        <w:r>
          <w:rPr>
            <w:rStyle w:val="Footer1Char"/>
            <w:sz w:val="22"/>
          </w:rPr>
          <w:t>[Company Name]</w:t>
        </w:r>
      </w:sdtContent>
    </w:sdt>
    <w:r>
      <w:rPr>
        <w:rStyle w:val="Footer1Char"/>
        <w:sz w:val="22"/>
      </w:rPr>
      <w:tab/>
    </w:r>
    <w:r>
      <w:rPr>
        <w:rStyle w:val="Footer1Char"/>
        <w:sz w:val="22"/>
      </w:rPr>
      <w:tab/>
      <w:t xml:space="preserve">SPFA Member ID: </w:t>
    </w:r>
    <w:sdt>
      <w:sdtPr>
        <w:rPr>
          <w:rStyle w:val="Footer1Char"/>
          <w:sz w:val="22"/>
        </w:rPr>
        <w:alias w:val="SPFA Member ID"/>
        <w:tag w:val="SPFA Member ID"/>
        <w:id w:val="531468417"/>
        <w:placeholder>
          <w:docPart w:val="07068751B4FE43239084B9E97CA7EF54"/>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sidRPr="00633DBE">
          <w:rPr>
            <w:rStyle w:val="Footer1Char"/>
            <w:sz w:val="22"/>
          </w:rPr>
          <w:t>[SPFA Member ID]</w:t>
        </w:r>
      </w:sdtContent>
    </w:sdt>
    <w:r>
      <w:rPr>
        <w:noProof/>
      </w:rPr>
      <mc:AlternateContent>
        <mc:Choice Requires="wps">
          <w:drawing>
            <wp:anchor distT="4294967294" distB="4294967294" distL="114300" distR="114300" simplePos="0" relativeHeight="251997184" behindDoc="0" locked="0" layoutInCell="1" allowOverlap="1" wp14:anchorId="530D477C" wp14:editId="3F7C3611">
              <wp:simplePos x="0" y="0"/>
              <wp:positionH relativeFrom="margin">
                <wp:posOffset>-814070</wp:posOffset>
              </wp:positionH>
              <wp:positionV relativeFrom="paragraph">
                <wp:posOffset>-487046</wp:posOffset>
              </wp:positionV>
              <wp:extent cx="5959475" cy="0"/>
              <wp:effectExtent l="0" t="0" r="22225" b="19050"/>
              <wp:wrapNone/>
              <wp:docPr id="38"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A98D37" id="Straight Connector 20" o:spid="_x0000_s1026" style="position:absolute;z-index:25199718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4.1pt,-38.35pt" to="405.1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lXFpneEAAAAMAQAADwAAAGRycy9kb3ducmV2LnhtbEyP3UrDQBBG7wXf&#10;YRnBG2k3qbYNMZuiQumFFbHxAbbZMQlmZ0N2k6Y+vSMIejc/h2/OZJvJtmLE3jeOFMTzCARS6UxD&#10;lYL3YjtLQPigyejWESo4o4dNfnmR6dS4E73heAiV4BDyqVZQh9ClUvqyRqv93HVIvPtwvdWB276S&#10;ptcnDretXETRSlrdEF+odYdPNZafh8Eq2G0f8Xl5Hqo7s9wVN2Oxf/l6TZS6vpoe7kEEnMIfDD/6&#10;rA45Ox3dQMaLVsEsXiQLZrlar9YgGEni6BbE8Xci80z+fyL/BgAA//8DAFBLAQItABQABgAIAAAA&#10;IQC2gziS/gAAAOEBAAATAAAAAAAAAAAAAAAAAAAAAABbQ29udGVudF9UeXBlc10ueG1sUEsBAi0A&#10;FAAGAAgAAAAhADj9If/WAAAAlAEAAAsAAAAAAAAAAAAAAAAALwEAAF9yZWxzLy5yZWxzUEsBAi0A&#10;FAAGAAgAAAAhAA/z9a2pAQAAsAMAAA4AAAAAAAAAAAAAAAAALgIAAGRycy9lMm9Eb2MueG1sUEsB&#10;Ai0AFAAGAAgAAAAhAJVxaZ3hAAAADAEAAA8AAAAAAAAAAAAAAAAAAwQAAGRycy9kb3ducmV2Lnht&#10;bFBLBQYAAAAABAAEAPMAAAARBQAAAAA=&#10;" strokecolor="#4579b8 [3044]">
              <o:lock v:ext="edit" shapetype="f"/>
              <w10:wrap anchorx="margin"/>
            </v:lin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41F3F" w14:textId="7BFD2D46" w:rsidR="009B4AD5" w:rsidRDefault="00460C3B" w:rsidP="00FC770C">
    <w:pPr>
      <w:pStyle w:val="FieldStyle"/>
      <w:tabs>
        <w:tab w:val="left" w:pos="4337"/>
        <w:tab w:val="right" w:pos="9360"/>
      </w:tabs>
    </w:pPr>
    <w:sdt>
      <w:sdtPr>
        <w:rPr>
          <w:rStyle w:val="Footer1Char"/>
        </w:rPr>
        <w:alias w:val="Company Name"/>
        <w:tag w:val="Company Name"/>
        <w:id w:val="2054039116"/>
        <w:placeholder>
          <w:docPart w:val="365F8B272CB84FFEAABA8027EF2AB97C"/>
        </w:placeholder>
        <w:dataBinding w:prefixMappings="xmlns:ns0='http://schemas.openxmlformats.org/officeDocument/2006/extended-properties' " w:xpath="/ns0:Properties[1]/ns0:Company[1]" w:storeItemID="{6668398D-A668-4E3E-A5EB-62B293D839F1}"/>
        <w:text/>
      </w:sdtPr>
      <w:sdtEndPr>
        <w:rPr>
          <w:rStyle w:val="Footer1Char"/>
        </w:rPr>
      </w:sdtEndPr>
      <w:sdtContent>
        <w:r w:rsidR="009B4AD5">
          <w:rPr>
            <w:rStyle w:val="Footer1Char"/>
          </w:rPr>
          <w:t>[Company Name]</w:t>
        </w:r>
      </w:sdtContent>
    </w:sdt>
    <w:r w:rsidR="009B4AD5">
      <w:rPr>
        <w:rStyle w:val="Footer1Char"/>
      </w:rPr>
      <w:tab/>
    </w:r>
    <w:r w:rsidR="009B4AD5">
      <w:rPr>
        <w:rStyle w:val="Footer1Char"/>
      </w:rPr>
      <w:tab/>
      <w:t xml:space="preserve">SPFA Member ID: </w:t>
    </w:r>
    <w:sdt>
      <w:sdtPr>
        <w:rPr>
          <w:rStyle w:val="Footer1Char"/>
        </w:rPr>
        <w:alias w:val="SPFA Member ID"/>
        <w:tag w:val="SPFA Member ID"/>
        <w:id w:val="-1852018053"/>
        <w:placeholder>
          <w:docPart w:val="7E8D1A7A06AF4069B6F136FCC5AA1C1D"/>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sidR="009B4AD5">
          <w:rPr>
            <w:rStyle w:val="Footer1Char"/>
          </w:rPr>
          <w:t>[SPFA Member ID]</w:t>
        </w:r>
      </w:sdtContent>
    </w:sdt>
  </w:p>
  <w:p w14:paraId="2EFF95F8" w14:textId="77777777" w:rsidR="009B4AD5" w:rsidRDefault="009B4AD5">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914240" behindDoc="0" locked="0" layoutInCell="1" allowOverlap="1" wp14:anchorId="2745FEF5" wp14:editId="4352CED3">
              <wp:simplePos x="0" y="0"/>
              <wp:positionH relativeFrom="margin">
                <wp:posOffset>-8255</wp:posOffset>
              </wp:positionH>
              <wp:positionV relativeFrom="paragraph">
                <wp:posOffset>116839</wp:posOffset>
              </wp:positionV>
              <wp:extent cx="5959475" cy="0"/>
              <wp:effectExtent l="0" t="0" r="22225" b="19050"/>
              <wp:wrapNone/>
              <wp:docPr id="143"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41EA83" id="Straight Connector 20" o:spid="_x0000_s1026" style="position:absolute;z-index:25191424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5pt,9.2pt" to="468.6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mQ80vt8AAAAIAQAADwAAAGRycy9kb3ducmV2LnhtbEyPzU7DMBCE70i8&#10;g7VIXFDr9I+GEKcCpKoHQKgND+DGSxIRr6PYSVOenkUc4Lgzo9lv0s1oGzFg52tHCmbTCARS4UxN&#10;pYL3fDuJQfigyejGESo4o4dNdnmR6sS4E+1xOIRScAn5RCuoQmgTKX1RodV+6lok9j5cZ3Xgsyul&#10;6fSJy20j51F0K62uiT9UusWnCovPQ28V7LaP+Lw69+XSrHb5zZC/vH69xUpdX40P9yACjuEvDD/4&#10;jA4ZMx1dT8aLRsFktuAk6/ESBPt3i/UcxPFXkFkq/w/IvgEAAP//AwBQSwECLQAUAAYACAAAACEA&#10;toM4kv4AAADhAQAAEwAAAAAAAAAAAAAAAAAAAAAAW0NvbnRlbnRfVHlwZXNdLnhtbFBLAQItABQA&#10;BgAIAAAAIQA4/SH/1gAAAJQBAAALAAAAAAAAAAAAAAAAAC8BAABfcmVscy8ucmVsc1BLAQItABQA&#10;BgAIAAAAIQAP8/WtqQEAALADAAAOAAAAAAAAAAAAAAAAAC4CAABkcnMvZTJvRG9jLnhtbFBLAQIt&#10;ABQABgAIAAAAIQCZDzS+3wAAAAgBAAAPAAAAAAAAAAAAAAAAAAMEAABkcnMvZG93bnJldi54bWxQ&#10;SwUGAAAAAAQABADzAAAADwUAAAAA&#10;" strokecolor="#4579b8 [3044]">
              <o:lock v:ext="edit" shapetype="f"/>
              <w10:wrap anchorx="margin"/>
            </v:line>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F18AC" w14:textId="77777777" w:rsidR="009B4AD5" w:rsidRDefault="009B4AD5">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7BA58" w14:textId="77777777" w:rsidR="009B4AD5" w:rsidRDefault="009B4AD5">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18C69" w14:textId="77777777" w:rsidR="009B4AD5" w:rsidRDefault="009B4AD5">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C542D" w14:textId="77777777" w:rsidR="009B4AD5" w:rsidRDefault="009B4AD5">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41868" w14:textId="1E798243" w:rsidR="009B4AD5" w:rsidRDefault="009B4AD5" w:rsidP="006D053C">
    <w:pPr>
      <w:pStyle w:val="FieldStyle"/>
      <w:tabs>
        <w:tab w:val="right" w:pos="9360"/>
      </w:tabs>
    </w:pPr>
    <w:r>
      <w:rPr>
        <w:rStyle w:val="Footer1Char"/>
      </w:rPr>
      <w:t xml:space="preserve">SPFA Member ID: </w:t>
    </w:r>
    <w:sdt>
      <w:sdtPr>
        <w:rPr>
          <w:rStyle w:val="Footer1Char"/>
        </w:rPr>
        <w:alias w:val="SPFA Member ID"/>
        <w:tag w:val="SPFA Member ID"/>
        <w:id w:val="-1832432728"/>
        <w:placeholder>
          <w:docPart w:val="B447EB6A423F4B738FA2F1B1A6960A8E"/>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Pr>
            <w:rStyle w:val="Footer1Char"/>
          </w:rPr>
          <w:t>[SPFA Member ID]</w:t>
        </w:r>
      </w:sdtContent>
    </w:sdt>
    <w:r>
      <w:rPr>
        <w:rStyle w:val="Footer1Char"/>
      </w:rPr>
      <w:tab/>
    </w:r>
    <w:sdt>
      <w:sdtPr>
        <w:rPr>
          <w:rStyle w:val="Footer1Char"/>
        </w:rPr>
        <w:alias w:val="Company Name"/>
        <w:tag w:val="Company Name"/>
        <w:id w:val="-1018618126"/>
        <w:placeholder>
          <w:docPart w:val="3D6E5162D27143ADB37CDF294ABE3402"/>
        </w:placeholder>
        <w:dataBinding w:prefixMappings="xmlns:ns0='http://schemas.openxmlformats.org/officeDocument/2006/extended-properties' " w:xpath="/ns0:Properties[1]/ns0:Company[1]" w:storeItemID="{6668398D-A668-4E3E-A5EB-62B293D839F1}"/>
        <w:text/>
      </w:sdtPr>
      <w:sdtEndPr>
        <w:rPr>
          <w:rStyle w:val="Footer1Char"/>
        </w:rPr>
      </w:sdtEndPr>
      <w:sdtContent>
        <w:r>
          <w:rPr>
            <w:rStyle w:val="Footer1Char"/>
          </w:rPr>
          <w:t>[Company Name]</w:t>
        </w:r>
      </w:sdtContent>
    </w:sdt>
    <w:r>
      <w:rPr>
        <w:rStyle w:val="Footer1Char"/>
      </w:rPr>
      <w:t xml:space="preserve"> </w:t>
    </w:r>
  </w:p>
  <w:p w14:paraId="1CF91650" w14:textId="77777777" w:rsidR="009B4AD5" w:rsidRDefault="009B4AD5">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926528" behindDoc="0" locked="0" layoutInCell="1" allowOverlap="1" wp14:anchorId="358B0547" wp14:editId="31563DC6">
              <wp:simplePos x="0" y="0"/>
              <wp:positionH relativeFrom="margin">
                <wp:posOffset>-7620</wp:posOffset>
              </wp:positionH>
              <wp:positionV relativeFrom="paragraph">
                <wp:posOffset>116204</wp:posOffset>
              </wp:positionV>
              <wp:extent cx="5959475" cy="0"/>
              <wp:effectExtent l="0" t="0" r="22225" b="19050"/>
              <wp:wrapNone/>
              <wp:docPr id="136"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533149" id="Straight Connector 20" o:spid="_x0000_s1026" style="position:absolute;z-index:25192652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pt,9.15pt" to="468.6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mIQe7N8AAAAIAQAADwAAAGRycy9kb3ducmV2LnhtbEyPwU7DMBBE70j8&#10;g7VIXFDrtKUlhDgVIFU9FITa8AFuvCQR8TqKnTTl61nEAW67M6PZt+l6tI0YsPO1IwWzaQQCqXCm&#10;plLBe76ZxCB80GR04wgVnNHDOru8SHVi3In2OBxCKbiEfKIVVCG0iZS+qNBqP3UtEnsfrrM68NqV&#10;0nT6xOW2kfMoWkmra+ILlW7xucLi89BbBdvNE+6W5768NcttfjPkL69fb7FS11fj4wOIgGP4C8MP&#10;PqNDxkxH15PxolEwmc05yXq8AMH+/eKOh+OvILNU/n8g+wYAAP//AwBQSwECLQAUAAYACAAAACEA&#10;toM4kv4AAADhAQAAEwAAAAAAAAAAAAAAAAAAAAAAW0NvbnRlbnRfVHlwZXNdLnhtbFBLAQItABQA&#10;BgAIAAAAIQA4/SH/1gAAAJQBAAALAAAAAAAAAAAAAAAAAC8BAABfcmVscy8ucmVsc1BLAQItABQA&#10;BgAIAAAAIQAP8/WtqQEAALADAAAOAAAAAAAAAAAAAAAAAC4CAABkcnMvZTJvRG9jLnhtbFBLAQIt&#10;ABQABgAIAAAAIQCYhB7s3wAAAAgBAAAPAAAAAAAAAAAAAAAAAAMEAABkcnMvZG93bnJldi54bWxQ&#10;SwUGAAAAAAQABADzAAAADwUAAAAA&#10;" strokecolor="#4579b8 [3044]">
              <o:lock v:ext="edit" shapetype="f"/>
              <w10:wrap anchorx="margin"/>
            </v:line>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C7EF9" w14:textId="4FDC8B24" w:rsidR="009B4AD5" w:rsidRDefault="00460C3B" w:rsidP="006D053C">
    <w:pPr>
      <w:pStyle w:val="FieldStyle"/>
      <w:tabs>
        <w:tab w:val="left" w:pos="4337"/>
        <w:tab w:val="right" w:pos="9360"/>
      </w:tabs>
    </w:pPr>
    <w:sdt>
      <w:sdtPr>
        <w:rPr>
          <w:rStyle w:val="Footer1Char"/>
        </w:rPr>
        <w:alias w:val="Company Name"/>
        <w:tag w:val="Company Name"/>
        <w:id w:val="-2070029356"/>
        <w:placeholder>
          <w:docPart w:val="70E75F2F79A24530B1BAFAB0D7836763"/>
        </w:placeholder>
        <w:dataBinding w:prefixMappings="xmlns:ns0='http://schemas.openxmlformats.org/officeDocument/2006/extended-properties' " w:xpath="/ns0:Properties[1]/ns0:Company[1]" w:storeItemID="{6668398D-A668-4E3E-A5EB-62B293D839F1}"/>
        <w:text/>
      </w:sdtPr>
      <w:sdtEndPr>
        <w:rPr>
          <w:rStyle w:val="Footer1Char"/>
        </w:rPr>
      </w:sdtEndPr>
      <w:sdtContent>
        <w:r w:rsidR="009B4AD5">
          <w:rPr>
            <w:rStyle w:val="Footer1Char"/>
          </w:rPr>
          <w:t>[Company Name]</w:t>
        </w:r>
      </w:sdtContent>
    </w:sdt>
    <w:r w:rsidR="009B4AD5">
      <w:rPr>
        <w:rStyle w:val="Footer1Char"/>
      </w:rPr>
      <w:tab/>
    </w:r>
    <w:r w:rsidR="009B4AD5">
      <w:rPr>
        <w:rStyle w:val="Footer1Char"/>
      </w:rPr>
      <w:tab/>
      <w:t xml:space="preserve">SPFA Member ID: </w:t>
    </w:r>
    <w:sdt>
      <w:sdtPr>
        <w:rPr>
          <w:rStyle w:val="Footer1Char"/>
        </w:rPr>
        <w:alias w:val="SPFA Member ID"/>
        <w:tag w:val="SPFA Member ID"/>
        <w:id w:val="-880630453"/>
        <w:placeholder>
          <w:docPart w:val="1CEE51E0C8E14B979245CEC5AFA80ED2"/>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sidR="009B4AD5">
          <w:rPr>
            <w:rStyle w:val="Footer1Char"/>
          </w:rPr>
          <w:t>[SPFA Member ID]</w:t>
        </w:r>
      </w:sdtContent>
    </w:sdt>
  </w:p>
  <w:p w14:paraId="302FDADE" w14:textId="77777777" w:rsidR="009B4AD5" w:rsidRDefault="009B4AD5">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922432" behindDoc="0" locked="0" layoutInCell="1" allowOverlap="1" wp14:anchorId="548CAB9F" wp14:editId="33A0D2AC">
              <wp:simplePos x="0" y="0"/>
              <wp:positionH relativeFrom="margin">
                <wp:posOffset>-8255</wp:posOffset>
              </wp:positionH>
              <wp:positionV relativeFrom="paragraph">
                <wp:posOffset>116204</wp:posOffset>
              </wp:positionV>
              <wp:extent cx="5959475" cy="0"/>
              <wp:effectExtent l="0" t="0" r="22225" b="19050"/>
              <wp:wrapNone/>
              <wp:docPr id="135"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B9539A" id="Straight Connector 20" o:spid="_x0000_s1026" style="position:absolute;z-index:25192243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5pt,9.15pt" to="468.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u6e6qN8AAAAIAQAADwAAAGRycy9kb3ducmV2LnhtbEyPwU7DMBBE70j8&#10;g7VIXFDrtKUlhDgVIFU9FITa8AFuvCQR8TqKnTTl61nEAU6rnRnNvk3Xo23EgJ2vHSmYTSMQSIUz&#10;NZUK3vPNJAbhgyajG0eo4Iwe1tnlRaoT4060x+EQSsEl5BOtoAqhTaT0RYVW+6lrkdj7cJ3Vgdeu&#10;lKbTJy63jZxH0UpaXRNfqHSLzxUWn4feKthunnC3PPflrVlu85shf3n9eouVur4aHx9ABBzDXxh+&#10;8BkdMmY6up6MF42CyWzBSdZjnuzfL+7mII6/gsxS+f+B7BsAAP//AwBQSwECLQAUAAYACAAAACEA&#10;toM4kv4AAADhAQAAEwAAAAAAAAAAAAAAAAAAAAAAW0NvbnRlbnRfVHlwZXNdLnhtbFBLAQItABQA&#10;BgAIAAAAIQA4/SH/1gAAAJQBAAALAAAAAAAAAAAAAAAAAC8BAABfcmVscy8ucmVsc1BLAQItABQA&#10;BgAIAAAAIQAP8/WtqQEAALADAAAOAAAAAAAAAAAAAAAAAC4CAABkcnMvZTJvRG9jLnhtbFBLAQIt&#10;ABQABgAIAAAAIQC7p7qo3wAAAAgBAAAPAAAAAAAAAAAAAAAAAAMEAABkcnMvZG93bnJldi54bWxQ&#10;SwUGAAAAAAQABADzAAAADwUAAAAA&#10;" strokecolor="#4579b8 [3044]">
              <o:lock v:ext="edit" shapetype="f"/>
              <w10:wrap anchorx="margin"/>
            </v:line>
          </w:pict>
        </mc:Fallback>
      </mc:AlternateConten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3DE74" w14:textId="77777777" w:rsidR="009B4AD5" w:rsidRDefault="009B4AD5">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E28FF" w14:textId="6BE84B49" w:rsidR="009B4AD5" w:rsidRDefault="009B4AD5" w:rsidP="00362412">
    <w:pPr>
      <w:pStyle w:val="FieldStyle"/>
      <w:tabs>
        <w:tab w:val="right" w:pos="9360"/>
      </w:tabs>
    </w:pPr>
    <w:r>
      <w:rPr>
        <w:noProof/>
      </w:rPr>
      <mc:AlternateContent>
        <mc:Choice Requires="wps">
          <w:drawing>
            <wp:anchor distT="4294967294" distB="4294967294" distL="114300" distR="114300" simplePos="0" relativeHeight="251660800" behindDoc="0" locked="0" layoutInCell="1" allowOverlap="1" wp14:anchorId="5281A2FF" wp14:editId="5256EFCB">
              <wp:simplePos x="0" y="0"/>
              <wp:positionH relativeFrom="margin">
                <wp:posOffset>3810</wp:posOffset>
              </wp:positionH>
              <wp:positionV relativeFrom="paragraph">
                <wp:posOffset>268604</wp:posOffset>
              </wp:positionV>
              <wp:extent cx="5959475" cy="0"/>
              <wp:effectExtent l="0" t="0" r="22225" b="19050"/>
              <wp:wrapNone/>
              <wp:docPr id="132"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849DB18" id="Straight Connector 20" o:spid="_x0000_s1026" style="position:absolute;z-index:25166080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3pt,21.15pt" to="469.5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KB1CqdwAAAAGAQAADwAAAGRycy9kb3ducmV2LnhtbEyOzUrDQBSF90Lf&#10;YbiCG7GT/tLGTIoKpQstxcYHuM1ck9DMnZCZpKlP74gLXZ4fzvmSzWBq0VPrKssKJuMIBHFudcWF&#10;go9s+7AC4TyyxtoyKbiSg006ukkw1vbC79QffSHCCLsYFZTeN7GULi/JoBvbhjhkn7Y16INsC6lb&#10;vIRxU8tpFC2lwYrDQ4kNvZSUn4+dUbDbPtPr4toVc73YZfd99rb/OqyUursdnh5BeBr8Xxl+8AM6&#10;pIHpZDvWTtQKlqGnYD6dgQjperaegDj9GjJN5H/89BsAAP//AwBQSwECLQAUAAYACAAAACEAtoM4&#10;kv4AAADhAQAAEwAAAAAAAAAAAAAAAAAAAAAAW0NvbnRlbnRfVHlwZXNdLnhtbFBLAQItABQABgAI&#10;AAAAIQA4/SH/1gAAAJQBAAALAAAAAAAAAAAAAAAAAC8BAABfcmVscy8ucmVsc1BLAQItABQABgAI&#10;AAAAIQAP8/WtqQEAALADAAAOAAAAAAAAAAAAAAAAAC4CAABkcnMvZTJvRG9jLnhtbFBLAQItABQA&#10;BgAIAAAAIQAoHUKp3AAAAAYBAAAPAAAAAAAAAAAAAAAAAAMEAABkcnMvZG93bnJldi54bWxQSwUG&#10;AAAAAAQABADzAAAADAUAAAAA&#10;" strokecolor="#4579b8 [3044]">
              <o:lock v:ext="edit" shapetype="f"/>
              <w10:wrap anchorx="margin"/>
            </v:line>
          </w:pict>
        </mc:Fallback>
      </mc:AlternateContent>
    </w:r>
    <w:r>
      <w:rPr>
        <w:rStyle w:val="Footer1Char"/>
      </w:rPr>
      <w:t xml:space="preserve">SPFA Member ID: </w:t>
    </w:r>
    <w:sdt>
      <w:sdtPr>
        <w:rPr>
          <w:rStyle w:val="Footer1Char"/>
        </w:rPr>
        <w:alias w:val="SPFA Member ID"/>
        <w:tag w:val="SPFA Member ID"/>
        <w:id w:val="-1690372756"/>
        <w:placeholder>
          <w:docPart w:val="C14CBB53DDFA4CF796448F81EE9E30A7"/>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Pr>
            <w:rStyle w:val="Footer1Char"/>
          </w:rPr>
          <w:t>[SPFA Member ID]</w:t>
        </w:r>
      </w:sdtContent>
    </w:sdt>
    <w:r>
      <w:rPr>
        <w:rStyle w:val="Footer1Char"/>
      </w:rPr>
      <w:tab/>
    </w:r>
    <w:sdt>
      <w:sdtPr>
        <w:rPr>
          <w:rStyle w:val="Footer1Char"/>
        </w:rPr>
        <w:alias w:val="Company Name"/>
        <w:tag w:val="Company Name"/>
        <w:id w:val="-1700860376"/>
        <w:placeholder>
          <w:docPart w:val="D6C2C44089414D50A820A68246650B0B"/>
        </w:placeholder>
        <w:dataBinding w:prefixMappings="xmlns:ns0='http://schemas.openxmlformats.org/officeDocument/2006/extended-properties' " w:xpath="/ns0:Properties[1]/ns0:Company[1]" w:storeItemID="{6668398D-A668-4E3E-A5EB-62B293D839F1}"/>
        <w:text/>
      </w:sdtPr>
      <w:sdtEndPr>
        <w:rPr>
          <w:rStyle w:val="Footer1Char"/>
        </w:rPr>
      </w:sdtEndPr>
      <w:sdtContent>
        <w:r>
          <w:rPr>
            <w:rStyle w:val="Footer1Char"/>
          </w:rPr>
          <w:t>[Company Name]</w:t>
        </w:r>
      </w:sdtContent>
    </w:sdt>
    <w:r>
      <w:rPr>
        <w:rStyle w:val="Footer1Char"/>
      </w:rPr>
      <w:t xml:space="preserve"> </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B627D" w14:textId="77777777" w:rsidR="009B4AD5" w:rsidRDefault="009B4AD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B2879" w14:textId="77777777" w:rsidR="00070B6F" w:rsidRDefault="00070B6F">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7073F" w14:textId="77777777" w:rsidR="009B4AD5" w:rsidRDefault="009B4AD5">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1B1F8" w14:textId="1C835D18" w:rsidR="009B4AD5" w:rsidRDefault="009B4AD5" w:rsidP="006D053C">
    <w:pPr>
      <w:pStyle w:val="FieldStyle"/>
      <w:tabs>
        <w:tab w:val="right" w:pos="9360"/>
      </w:tabs>
    </w:pPr>
    <w:r>
      <w:rPr>
        <w:rStyle w:val="Footer1Char"/>
      </w:rPr>
      <w:t xml:space="preserve">SPFA Member ID: </w:t>
    </w:r>
    <w:sdt>
      <w:sdtPr>
        <w:rPr>
          <w:rStyle w:val="Footer1Char"/>
        </w:rPr>
        <w:alias w:val="SPFA Member ID"/>
        <w:tag w:val="SPFA Member ID"/>
        <w:id w:val="877674541"/>
        <w:placeholder>
          <w:docPart w:val="AA8D85F0E86A4E6CA4F011531A18282D"/>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Pr>
            <w:rStyle w:val="Footer1Char"/>
          </w:rPr>
          <w:t>[SPFA Member ID]</w:t>
        </w:r>
      </w:sdtContent>
    </w:sdt>
    <w:r>
      <w:rPr>
        <w:rStyle w:val="Footer1Char"/>
      </w:rPr>
      <w:tab/>
    </w:r>
    <w:sdt>
      <w:sdtPr>
        <w:rPr>
          <w:rStyle w:val="Footer1Char"/>
        </w:rPr>
        <w:alias w:val="Company Name"/>
        <w:tag w:val="Company Name"/>
        <w:id w:val="1086108566"/>
        <w:placeholder>
          <w:docPart w:val="5D6063575C244E29824AC746A7DA7025"/>
        </w:placeholder>
        <w:dataBinding w:prefixMappings="xmlns:ns0='http://schemas.openxmlformats.org/officeDocument/2006/extended-properties' " w:xpath="/ns0:Properties[1]/ns0:Company[1]" w:storeItemID="{6668398D-A668-4E3E-A5EB-62B293D839F1}"/>
        <w:text/>
      </w:sdtPr>
      <w:sdtEndPr>
        <w:rPr>
          <w:rStyle w:val="Footer1Char"/>
        </w:rPr>
      </w:sdtEndPr>
      <w:sdtContent>
        <w:r>
          <w:rPr>
            <w:rStyle w:val="Footer1Char"/>
          </w:rPr>
          <w:t>[Company Name]</w:t>
        </w:r>
      </w:sdtContent>
    </w:sdt>
    <w:r>
      <w:rPr>
        <w:rStyle w:val="Footer1Char"/>
      </w:rPr>
      <w:t xml:space="preserve"> </w:t>
    </w:r>
  </w:p>
  <w:p w14:paraId="09F54193" w14:textId="77777777" w:rsidR="009B4AD5" w:rsidRDefault="009B4AD5">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657728" behindDoc="0" locked="0" layoutInCell="1" allowOverlap="1" wp14:anchorId="3DC75E61" wp14:editId="247C8D80">
              <wp:simplePos x="0" y="0"/>
              <wp:positionH relativeFrom="margin">
                <wp:posOffset>-7620</wp:posOffset>
              </wp:positionH>
              <wp:positionV relativeFrom="paragraph">
                <wp:posOffset>116204</wp:posOffset>
              </wp:positionV>
              <wp:extent cx="5959475" cy="0"/>
              <wp:effectExtent l="0" t="0" r="22225" b="19050"/>
              <wp:wrapNone/>
              <wp:docPr id="13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D1445E" id="Straight Connector 20" o:spid="_x0000_s1026" style="position:absolute;z-index:25165772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pt,9.15pt" to="468.6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mIQe7N8AAAAIAQAADwAAAGRycy9kb3ducmV2LnhtbEyPwU7DMBBE70j8&#10;g7VIXFDrtKUlhDgVIFU9FITa8AFuvCQR8TqKnTTl61nEAW67M6PZt+l6tI0YsPO1IwWzaQQCqXCm&#10;plLBe76ZxCB80GR04wgVnNHDOru8SHVi3In2OBxCKbiEfKIVVCG0iZS+qNBqP3UtEnsfrrM68NqV&#10;0nT6xOW2kfMoWkmra+ILlW7xucLi89BbBdvNE+6W5768NcttfjPkL69fb7FS11fj4wOIgGP4C8MP&#10;PqNDxkxH15PxolEwmc05yXq8AMH+/eKOh+OvILNU/n8g+wYAAP//AwBQSwECLQAUAAYACAAAACEA&#10;toM4kv4AAADhAQAAEwAAAAAAAAAAAAAAAAAAAAAAW0NvbnRlbnRfVHlwZXNdLnhtbFBLAQItABQA&#10;BgAIAAAAIQA4/SH/1gAAAJQBAAALAAAAAAAAAAAAAAAAAC8BAABfcmVscy8ucmVsc1BLAQItABQA&#10;BgAIAAAAIQAP8/WtqQEAALADAAAOAAAAAAAAAAAAAAAAAC4CAABkcnMvZTJvRG9jLnhtbFBLAQIt&#10;ABQABgAIAAAAIQCYhB7s3wAAAAgBAAAPAAAAAAAAAAAAAAAAAAMEAABkcnMvZG93bnJldi54bWxQ&#10;SwUGAAAAAAQABADzAAAADwUAAAAA&#10;" strokecolor="#4579b8 [3044]">
              <o:lock v:ext="edit" shapetype="f"/>
              <w10:wrap anchorx="margin"/>
            </v:line>
          </w:pict>
        </mc:Fallback>
      </mc:AlternateConten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FBFF2" w14:textId="4B35E369" w:rsidR="009B4AD5" w:rsidRDefault="00460C3B" w:rsidP="006D053C">
    <w:pPr>
      <w:pStyle w:val="FieldStyle"/>
      <w:tabs>
        <w:tab w:val="left" w:pos="4337"/>
        <w:tab w:val="right" w:pos="9360"/>
      </w:tabs>
    </w:pPr>
    <w:sdt>
      <w:sdtPr>
        <w:rPr>
          <w:rStyle w:val="Footer1Char"/>
        </w:rPr>
        <w:alias w:val="Company Name"/>
        <w:tag w:val="Company Name"/>
        <w:id w:val="-283570403"/>
        <w:placeholder>
          <w:docPart w:val="BE687BD987A041BBA0EC6B92CD288791"/>
        </w:placeholder>
        <w:dataBinding w:prefixMappings="xmlns:ns0='http://schemas.openxmlformats.org/officeDocument/2006/extended-properties' " w:xpath="/ns0:Properties[1]/ns0:Company[1]" w:storeItemID="{6668398D-A668-4E3E-A5EB-62B293D839F1}"/>
        <w:text/>
      </w:sdtPr>
      <w:sdtEndPr>
        <w:rPr>
          <w:rStyle w:val="Footer1Char"/>
        </w:rPr>
      </w:sdtEndPr>
      <w:sdtContent>
        <w:r w:rsidR="009B4AD5">
          <w:rPr>
            <w:rStyle w:val="Footer1Char"/>
          </w:rPr>
          <w:t>[Company Name]</w:t>
        </w:r>
      </w:sdtContent>
    </w:sdt>
    <w:r w:rsidR="009B4AD5">
      <w:rPr>
        <w:rStyle w:val="Footer1Char"/>
      </w:rPr>
      <w:tab/>
    </w:r>
    <w:r w:rsidR="009B4AD5">
      <w:rPr>
        <w:rStyle w:val="Footer1Char"/>
      </w:rPr>
      <w:tab/>
      <w:t xml:space="preserve">SPFA Member ID: </w:t>
    </w:r>
    <w:sdt>
      <w:sdtPr>
        <w:rPr>
          <w:rStyle w:val="Footer1Char"/>
        </w:rPr>
        <w:alias w:val="SPFA Member ID"/>
        <w:tag w:val="SPFA Member ID"/>
        <w:id w:val="102851963"/>
        <w:placeholder>
          <w:docPart w:val="A29AE74DE7B64529B9C5394947E49602"/>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sidR="009B4AD5">
          <w:rPr>
            <w:rStyle w:val="Footer1Char"/>
          </w:rPr>
          <w:t>[SPFA Member ID]</w:t>
        </w:r>
      </w:sdtContent>
    </w:sdt>
  </w:p>
  <w:p w14:paraId="74134EB3" w14:textId="77777777" w:rsidR="009B4AD5" w:rsidRDefault="009B4AD5">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930624" behindDoc="0" locked="0" layoutInCell="1" allowOverlap="1" wp14:anchorId="594D2E4E" wp14:editId="00F65921">
              <wp:simplePos x="0" y="0"/>
              <wp:positionH relativeFrom="margin">
                <wp:posOffset>-8255</wp:posOffset>
              </wp:positionH>
              <wp:positionV relativeFrom="paragraph">
                <wp:posOffset>116204</wp:posOffset>
              </wp:positionV>
              <wp:extent cx="5959475" cy="0"/>
              <wp:effectExtent l="0" t="0" r="22225" b="19050"/>
              <wp:wrapNone/>
              <wp:docPr id="12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1BC2B8B" id="Straight Connector 20" o:spid="_x0000_s1026" style="position:absolute;z-index:25193062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5pt,9.15pt" to="468.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u6e6qN8AAAAIAQAADwAAAGRycy9kb3ducmV2LnhtbEyPwU7DMBBE70j8&#10;g7VIXFDrtKUlhDgVIFU9FITa8AFuvCQR8TqKnTTl61nEAU6rnRnNvk3Xo23EgJ2vHSmYTSMQSIUz&#10;NZUK3vPNJAbhgyajG0eo4Iwe1tnlRaoT4060x+EQSsEl5BOtoAqhTaT0RYVW+6lrkdj7cJ3Vgdeu&#10;lKbTJy63jZxH0UpaXRNfqHSLzxUWn4feKthunnC3PPflrVlu85shf3n9eouVur4aHx9ABBzDXxh+&#10;8BkdMmY6up6MF42CyWzBSdZjnuzfL+7mII6/gsxS+f+B7BsAAP//AwBQSwECLQAUAAYACAAAACEA&#10;toM4kv4AAADhAQAAEwAAAAAAAAAAAAAAAAAAAAAAW0NvbnRlbnRfVHlwZXNdLnhtbFBLAQItABQA&#10;BgAIAAAAIQA4/SH/1gAAAJQBAAALAAAAAAAAAAAAAAAAAC8BAABfcmVscy8ucmVsc1BLAQItABQA&#10;BgAIAAAAIQAP8/WtqQEAALADAAAOAAAAAAAAAAAAAAAAAC4CAABkcnMvZTJvRG9jLnhtbFBLAQIt&#10;ABQABgAIAAAAIQC7p7qo3wAAAAgBAAAPAAAAAAAAAAAAAAAAAAMEAABkcnMvZG93bnJldi54bWxQ&#10;SwUGAAAAAAQABADzAAAADwUAAAAA&#10;" strokecolor="#4579b8 [3044]">
              <o:lock v:ext="edit" shapetype="f"/>
              <w10:wrap anchorx="margin"/>
            </v:line>
          </w:pict>
        </mc:Fallback>
      </mc:AlternateConten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D667E" w14:textId="77777777" w:rsidR="009B4AD5" w:rsidRDefault="009B4AD5">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C5DE5" w14:textId="026DD1EA" w:rsidR="009B4AD5" w:rsidRDefault="009B4AD5" w:rsidP="006D053C">
    <w:pPr>
      <w:pStyle w:val="FieldStyle"/>
      <w:tabs>
        <w:tab w:val="right" w:pos="9360"/>
      </w:tabs>
    </w:pPr>
    <w:r>
      <w:rPr>
        <w:rStyle w:val="Footer1Char"/>
      </w:rPr>
      <w:t xml:space="preserve">SPFA Member ID: </w:t>
    </w:r>
    <w:sdt>
      <w:sdtPr>
        <w:rPr>
          <w:rStyle w:val="Footer1Char"/>
        </w:rPr>
        <w:alias w:val="SPFA Member ID"/>
        <w:tag w:val="SPFA Member ID"/>
        <w:id w:val="854394006"/>
        <w:placeholder>
          <w:docPart w:val="DE9D9415D37448CBB4FD10A83362DFF4"/>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Pr>
            <w:rStyle w:val="Footer1Char"/>
          </w:rPr>
          <w:t>[SPFA Member ID]</w:t>
        </w:r>
      </w:sdtContent>
    </w:sdt>
    <w:r>
      <w:rPr>
        <w:rStyle w:val="Footer1Char"/>
      </w:rPr>
      <w:tab/>
    </w:r>
    <w:sdt>
      <w:sdtPr>
        <w:rPr>
          <w:rStyle w:val="Footer1Char"/>
        </w:rPr>
        <w:alias w:val="Company Name"/>
        <w:tag w:val="Company Name"/>
        <w:id w:val="1029840232"/>
        <w:placeholder>
          <w:docPart w:val="64823A93C2164BFF8A1FC84A4C5A6A9E"/>
        </w:placeholder>
        <w:dataBinding w:prefixMappings="xmlns:ns0='http://schemas.openxmlformats.org/officeDocument/2006/extended-properties' " w:xpath="/ns0:Properties[1]/ns0:Company[1]" w:storeItemID="{6668398D-A668-4E3E-A5EB-62B293D839F1}"/>
        <w:text/>
      </w:sdtPr>
      <w:sdtEndPr>
        <w:rPr>
          <w:rStyle w:val="Footer1Char"/>
        </w:rPr>
      </w:sdtEndPr>
      <w:sdtContent>
        <w:r>
          <w:rPr>
            <w:rStyle w:val="Footer1Char"/>
          </w:rPr>
          <w:t>[Company Name]</w:t>
        </w:r>
      </w:sdtContent>
    </w:sdt>
    <w:r>
      <w:rPr>
        <w:rStyle w:val="Footer1Char"/>
      </w:rPr>
      <w:t xml:space="preserve"> </w:t>
    </w:r>
  </w:p>
  <w:p w14:paraId="082AF801" w14:textId="77777777" w:rsidR="009B4AD5" w:rsidRDefault="009B4AD5">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942912" behindDoc="0" locked="0" layoutInCell="1" allowOverlap="1" wp14:anchorId="6965B819" wp14:editId="7E5488E5">
              <wp:simplePos x="0" y="0"/>
              <wp:positionH relativeFrom="margin">
                <wp:posOffset>-8255</wp:posOffset>
              </wp:positionH>
              <wp:positionV relativeFrom="paragraph">
                <wp:posOffset>116839</wp:posOffset>
              </wp:positionV>
              <wp:extent cx="5959475" cy="0"/>
              <wp:effectExtent l="0" t="0" r="22225" b="19050"/>
              <wp:wrapNone/>
              <wp:docPr id="3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A6B4F1" id="Straight Connector 20" o:spid="_x0000_s1026" style="position:absolute;z-index:2519429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5pt,9.2pt" to="468.6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mQ80vt8AAAAIAQAADwAAAGRycy9kb3ducmV2LnhtbEyPzU7DMBCE70i8&#10;g7VIXFDr9I+GEKcCpKoHQKgND+DGSxIRr6PYSVOenkUc4Lgzo9lv0s1oGzFg52tHCmbTCARS4UxN&#10;pYL3fDuJQfigyejGESo4o4dNdnmR6sS4E+1xOIRScAn5RCuoQmgTKX1RodV+6lok9j5cZ3Xgsyul&#10;6fSJy20j51F0K62uiT9UusWnCovPQ28V7LaP+Lw69+XSrHb5zZC/vH69xUpdX40P9yACjuEvDD/4&#10;jA4ZMx1dT8aLRsFktuAk6/ESBPt3i/UcxPFXkFkq/w/IvgEAAP//AwBQSwECLQAUAAYACAAAACEA&#10;toM4kv4AAADhAQAAEwAAAAAAAAAAAAAAAAAAAAAAW0NvbnRlbnRfVHlwZXNdLnhtbFBLAQItABQA&#10;BgAIAAAAIQA4/SH/1gAAAJQBAAALAAAAAAAAAAAAAAAAAC8BAABfcmVscy8ucmVsc1BLAQItABQA&#10;BgAIAAAAIQAP8/WtqQEAALADAAAOAAAAAAAAAAAAAAAAAC4CAABkcnMvZTJvRG9jLnhtbFBLAQIt&#10;ABQABgAIAAAAIQCZDzS+3wAAAAgBAAAPAAAAAAAAAAAAAAAAAAMEAABkcnMvZG93bnJldi54bWxQ&#10;SwUGAAAAAAQABADzAAAADwUAAAAA&#10;" strokecolor="#4579b8 [3044]">
              <o:lock v:ext="edit" shapetype="f"/>
              <w10:wrap anchorx="margin"/>
            </v:line>
          </w:pict>
        </mc:Fallback>
      </mc:AlternateConten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3FB5D" w14:textId="757EEE45" w:rsidR="009B4AD5" w:rsidRDefault="00460C3B" w:rsidP="006D053C">
    <w:pPr>
      <w:pStyle w:val="FieldStyle"/>
      <w:tabs>
        <w:tab w:val="left" w:pos="4337"/>
        <w:tab w:val="right" w:pos="9360"/>
      </w:tabs>
    </w:pPr>
    <w:sdt>
      <w:sdtPr>
        <w:rPr>
          <w:rStyle w:val="Footer1Char"/>
        </w:rPr>
        <w:alias w:val="Company Name"/>
        <w:tag w:val="Company Name"/>
        <w:id w:val="1519348063"/>
        <w:placeholder>
          <w:docPart w:val="64884A5CCCB34785B7D501E6B87ED4F4"/>
        </w:placeholder>
        <w:dataBinding w:prefixMappings="xmlns:ns0='http://schemas.openxmlformats.org/officeDocument/2006/extended-properties' " w:xpath="/ns0:Properties[1]/ns0:Company[1]" w:storeItemID="{6668398D-A668-4E3E-A5EB-62B293D839F1}"/>
        <w:text/>
      </w:sdtPr>
      <w:sdtEndPr>
        <w:rPr>
          <w:rStyle w:val="Footer1Char"/>
        </w:rPr>
      </w:sdtEndPr>
      <w:sdtContent>
        <w:r w:rsidR="009B4AD5">
          <w:rPr>
            <w:rStyle w:val="Footer1Char"/>
          </w:rPr>
          <w:t>[Company Name]</w:t>
        </w:r>
      </w:sdtContent>
    </w:sdt>
    <w:r w:rsidR="009B4AD5">
      <w:rPr>
        <w:rStyle w:val="Footer1Char"/>
      </w:rPr>
      <w:tab/>
    </w:r>
    <w:r w:rsidR="009B4AD5">
      <w:rPr>
        <w:rStyle w:val="Footer1Char"/>
      </w:rPr>
      <w:tab/>
      <w:t xml:space="preserve">SPFA Member ID: </w:t>
    </w:r>
    <w:sdt>
      <w:sdtPr>
        <w:rPr>
          <w:rStyle w:val="Footer1Char"/>
        </w:rPr>
        <w:alias w:val="SPFA Member ID"/>
        <w:tag w:val="SPFA Member ID"/>
        <w:id w:val="-1117288408"/>
        <w:placeholder>
          <w:docPart w:val="22E72AB8C65B4349AD1EA465813641DA"/>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sidR="009B4AD5">
          <w:rPr>
            <w:rStyle w:val="Footer1Char"/>
          </w:rPr>
          <w:t>[SPFA Member ID]</w:t>
        </w:r>
      </w:sdtContent>
    </w:sdt>
  </w:p>
  <w:p w14:paraId="3F0EDAA7" w14:textId="77777777" w:rsidR="009B4AD5" w:rsidRDefault="009B4AD5">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938816" behindDoc="0" locked="0" layoutInCell="1" allowOverlap="1" wp14:anchorId="0C14B607" wp14:editId="1197CF56">
              <wp:simplePos x="0" y="0"/>
              <wp:positionH relativeFrom="margin">
                <wp:posOffset>-7620</wp:posOffset>
              </wp:positionH>
              <wp:positionV relativeFrom="paragraph">
                <wp:posOffset>116839</wp:posOffset>
              </wp:positionV>
              <wp:extent cx="5959475" cy="0"/>
              <wp:effectExtent l="0" t="0" r="22225" b="19050"/>
              <wp:wrapNone/>
              <wp:docPr id="2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3403E5" id="Straight Connector 20" o:spid="_x0000_s1026" style="position:absolute;z-index:25193881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pt,9.2pt" to="468.6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uiyQ+t8AAAAIAQAADwAAAGRycy9kb3ducmV2LnhtbEyPzU7DMBCE70i8&#10;g7VIXFDr9I+GEKcCpKoHQKgND+DGSxIRr6PYSVOenkUc4Lgzo9lv0s1oGzFg52tHCmbTCARS4UxN&#10;pYL3fDuJQfigyejGESo4o4dNdnmR6sS4E+1xOIRScAn5RCuoQmgTKX1RodV+6lok9j5cZ3Xgsyul&#10;6fSJy20j51F0K62uiT9UusWnCovPQ28V7LaP+Lw69+XSrHb5zZC/vH69xUpdX40P9yACjuEvDD/4&#10;jA4ZMx1dT8aLRsFkNuck6/ESBPt3i/UCxPFXkFkq/w/IvgEAAP//AwBQSwECLQAUAAYACAAAACEA&#10;toM4kv4AAADhAQAAEwAAAAAAAAAAAAAAAAAAAAAAW0NvbnRlbnRfVHlwZXNdLnhtbFBLAQItABQA&#10;BgAIAAAAIQA4/SH/1gAAAJQBAAALAAAAAAAAAAAAAAAAAC8BAABfcmVscy8ucmVsc1BLAQItABQA&#10;BgAIAAAAIQAP8/WtqQEAALADAAAOAAAAAAAAAAAAAAAAAC4CAABkcnMvZTJvRG9jLnhtbFBLAQIt&#10;ABQABgAIAAAAIQC6LJD63wAAAAgBAAAPAAAAAAAAAAAAAAAAAAMEAABkcnMvZG93bnJldi54bWxQ&#10;SwUGAAAAAAQABADzAAAADwUAAAAA&#10;" strokecolor="#4579b8 [3044]">
              <o:lock v:ext="edit" shapetype="f"/>
              <w10:wrap anchorx="margin"/>
            </v:line>
          </w:pict>
        </mc:Fallback>
      </mc:AlternateConten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C1228" w14:textId="77777777" w:rsidR="009B4AD5" w:rsidRDefault="009B4AD5">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5E22E" w14:textId="36BAA2DB" w:rsidR="009B4AD5" w:rsidRDefault="009B4AD5" w:rsidP="006D053C">
    <w:pPr>
      <w:pStyle w:val="FieldStyle"/>
      <w:tabs>
        <w:tab w:val="right" w:pos="9360"/>
      </w:tabs>
    </w:pPr>
    <w:r>
      <w:rPr>
        <w:rStyle w:val="Footer1Char"/>
      </w:rPr>
      <w:t xml:space="preserve">SPFA Member ID: </w:t>
    </w:r>
    <w:sdt>
      <w:sdtPr>
        <w:rPr>
          <w:rStyle w:val="Footer1Char"/>
        </w:rPr>
        <w:alias w:val="SPFA Member ID"/>
        <w:tag w:val="SPFA Member ID"/>
        <w:id w:val="1645699721"/>
        <w:placeholder>
          <w:docPart w:val="1FC5C24AFB8B4E70B97069ECB3E20028"/>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Pr>
            <w:rStyle w:val="Footer1Char"/>
          </w:rPr>
          <w:t>[SPFA Member ID]</w:t>
        </w:r>
      </w:sdtContent>
    </w:sdt>
    <w:r>
      <w:rPr>
        <w:rStyle w:val="Footer1Char"/>
      </w:rPr>
      <w:tab/>
    </w:r>
    <w:sdt>
      <w:sdtPr>
        <w:rPr>
          <w:rStyle w:val="Footer1Char"/>
        </w:rPr>
        <w:alias w:val="Company Name"/>
        <w:tag w:val="Company Name"/>
        <w:id w:val="-2078279171"/>
        <w:placeholder>
          <w:docPart w:val="636180FDB75F48BA9DE93402F111FC27"/>
        </w:placeholder>
        <w:dataBinding w:prefixMappings="xmlns:ns0='http://schemas.openxmlformats.org/officeDocument/2006/extended-properties' " w:xpath="/ns0:Properties[1]/ns0:Company[1]" w:storeItemID="{6668398D-A668-4E3E-A5EB-62B293D839F1}"/>
        <w:text/>
      </w:sdtPr>
      <w:sdtEndPr>
        <w:rPr>
          <w:rStyle w:val="Footer1Char"/>
        </w:rPr>
      </w:sdtEndPr>
      <w:sdtContent>
        <w:r>
          <w:rPr>
            <w:rStyle w:val="Footer1Char"/>
          </w:rPr>
          <w:t>[Company Name]</w:t>
        </w:r>
      </w:sdtContent>
    </w:sdt>
    <w:r>
      <w:rPr>
        <w:rStyle w:val="Footer1Char"/>
      </w:rPr>
      <w:t xml:space="preserve"> </w:t>
    </w:r>
  </w:p>
  <w:p w14:paraId="62C2C870" w14:textId="77777777" w:rsidR="009B4AD5" w:rsidRDefault="009B4AD5">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951104" behindDoc="0" locked="0" layoutInCell="1" allowOverlap="1" wp14:anchorId="6C1AF1F8" wp14:editId="60C1A875">
              <wp:simplePos x="0" y="0"/>
              <wp:positionH relativeFrom="margin">
                <wp:posOffset>-8255</wp:posOffset>
              </wp:positionH>
              <wp:positionV relativeFrom="paragraph">
                <wp:posOffset>116204</wp:posOffset>
              </wp:positionV>
              <wp:extent cx="5959475" cy="0"/>
              <wp:effectExtent l="0" t="0" r="22225" b="19050"/>
              <wp:wrapNone/>
              <wp:docPr id="26"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5B978C" id="Straight Connector 20" o:spid="_x0000_s1026" style="position:absolute;z-index:25195110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5pt,9.15pt" to="468.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u6e6qN8AAAAIAQAADwAAAGRycy9kb3ducmV2LnhtbEyPwU7DMBBE70j8&#10;g7VIXFDrtKUlhDgVIFU9FITa8AFuvCQR8TqKnTTl61nEAU6rnRnNvk3Xo23EgJ2vHSmYTSMQSIUz&#10;NZUK3vPNJAbhgyajG0eo4Iwe1tnlRaoT4060x+EQSsEl5BOtoAqhTaT0RYVW+6lrkdj7cJ3Vgdeu&#10;lKbTJy63jZxH0UpaXRNfqHSLzxUWn4feKthunnC3PPflrVlu85shf3n9eouVur4aHx9ABBzDXxh+&#10;8BkdMmY6up6MF42CyWzBSdZjnuzfL+7mII6/gsxS+f+B7BsAAP//AwBQSwECLQAUAAYACAAAACEA&#10;toM4kv4AAADhAQAAEwAAAAAAAAAAAAAAAAAAAAAAW0NvbnRlbnRfVHlwZXNdLnhtbFBLAQItABQA&#10;BgAIAAAAIQA4/SH/1gAAAJQBAAALAAAAAAAAAAAAAAAAAC8BAABfcmVscy8ucmVsc1BLAQItABQA&#10;BgAIAAAAIQAP8/WtqQEAALADAAAOAAAAAAAAAAAAAAAAAC4CAABkcnMvZTJvRG9jLnhtbFBLAQIt&#10;ABQABgAIAAAAIQC7p7qo3wAAAAgBAAAPAAAAAAAAAAAAAAAAAAMEAABkcnMvZG93bnJldi54bWxQ&#10;SwUGAAAAAAQABADzAAAADwUAAAAA&#10;" strokecolor="#4579b8 [3044]">
              <o:lock v:ext="edit" shapetype="f"/>
              <w10:wrap anchorx="margin"/>
            </v:line>
          </w:pict>
        </mc:Fallback>
      </mc:AlternateConten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C0BE16" w14:textId="1FC8E96E" w:rsidR="009B4AD5" w:rsidRDefault="00460C3B" w:rsidP="006D053C">
    <w:pPr>
      <w:pStyle w:val="FieldStyle"/>
      <w:tabs>
        <w:tab w:val="left" w:pos="4337"/>
        <w:tab w:val="right" w:pos="9360"/>
      </w:tabs>
    </w:pPr>
    <w:sdt>
      <w:sdtPr>
        <w:rPr>
          <w:rStyle w:val="Footer1Char"/>
        </w:rPr>
        <w:alias w:val="Company Name"/>
        <w:tag w:val="Company Name"/>
        <w:id w:val="-1001501746"/>
        <w:placeholder>
          <w:docPart w:val="F2A06B12DFD74596A75958734817FD66"/>
        </w:placeholder>
        <w:dataBinding w:prefixMappings="xmlns:ns0='http://schemas.openxmlformats.org/officeDocument/2006/extended-properties' " w:xpath="/ns0:Properties[1]/ns0:Company[1]" w:storeItemID="{6668398D-A668-4E3E-A5EB-62B293D839F1}"/>
        <w:text/>
      </w:sdtPr>
      <w:sdtEndPr>
        <w:rPr>
          <w:rStyle w:val="Footer1Char"/>
        </w:rPr>
      </w:sdtEndPr>
      <w:sdtContent>
        <w:r w:rsidR="009B4AD5">
          <w:rPr>
            <w:rStyle w:val="Footer1Char"/>
          </w:rPr>
          <w:t>[Company Name]</w:t>
        </w:r>
      </w:sdtContent>
    </w:sdt>
    <w:r w:rsidR="009B4AD5">
      <w:rPr>
        <w:rStyle w:val="Footer1Char"/>
      </w:rPr>
      <w:tab/>
    </w:r>
    <w:r w:rsidR="009B4AD5">
      <w:rPr>
        <w:rStyle w:val="Footer1Char"/>
      </w:rPr>
      <w:tab/>
      <w:t xml:space="preserve">SPFA Member ID: </w:t>
    </w:r>
    <w:sdt>
      <w:sdtPr>
        <w:rPr>
          <w:rStyle w:val="Footer1Char"/>
        </w:rPr>
        <w:alias w:val="SPFA Member ID"/>
        <w:tag w:val="SPFA Member ID"/>
        <w:id w:val="1974485096"/>
        <w:placeholder>
          <w:docPart w:val="B1B540A5576C4CFEA46D32B8493173A9"/>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sidR="009B4AD5">
          <w:rPr>
            <w:rStyle w:val="Footer1Char"/>
          </w:rPr>
          <w:t>[SPFA Member ID]</w:t>
        </w:r>
      </w:sdtContent>
    </w:sdt>
  </w:p>
  <w:p w14:paraId="504942C2" w14:textId="77777777" w:rsidR="009B4AD5" w:rsidRDefault="009B4AD5">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947008" behindDoc="0" locked="0" layoutInCell="1" allowOverlap="1" wp14:anchorId="006889F8" wp14:editId="45818D11">
              <wp:simplePos x="0" y="0"/>
              <wp:positionH relativeFrom="margin">
                <wp:posOffset>-7620</wp:posOffset>
              </wp:positionH>
              <wp:positionV relativeFrom="paragraph">
                <wp:posOffset>116204</wp:posOffset>
              </wp:positionV>
              <wp:extent cx="5959475" cy="0"/>
              <wp:effectExtent l="0" t="0" r="22225" b="19050"/>
              <wp:wrapNone/>
              <wp:docPr id="25"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90E35C" id="Straight Connector 20" o:spid="_x0000_s1026" style="position:absolute;z-index:25194700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pt,9.15pt" to="468.6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mIQe7N8AAAAIAQAADwAAAGRycy9kb3ducmV2LnhtbEyPwU7DMBBE70j8&#10;g7VIXFDrtKUlhDgVIFU9FITa8AFuvCQR8TqKnTTl61nEAW67M6PZt+l6tI0YsPO1IwWzaQQCqXCm&#10;plLBe76ZxCB80GR04wgVnNHDOru8SHVi3In2OBxCKbiEfKIVVCG0iZS+qNBqP3UtEnsfrrM68NqV&#10;0nT6xOW2kfMoWkmra+ILlW7xucLi89BbBdvNE+6W5768NcttfjPkL69fb7FS11fj4wOIgGP4C8MP&#10;PqNDxkxH15PxolEwmc05yXq8AMH+/eKOh+OvILNU/n8g+wYAAP//AwBQSwECLQAUAAYACAAAACEA&#10;toM4kv4AAADhAQAAEwAAAAAAAAAAAAAAAAAAAAAAW0NvbnRlbnRfVHlwZXNdLnhtbFBLAQItABQA&#10;BgAIAAAAIQA4/SH/1gAAAJQBAAALAAAAAAAAAAAAAAAAAC8BAABfcmVscy8ucmVsc1BLAQItABQA&#10;BgAIAAAAIQAP8/WtqQEAALADAAAOAAAAAAAAAAAAAAAAAC4CAABkcnMvZTJvRG9jLnhtbFBLAQIt&#10;ABQABgAIAAAAIQCYhB7s3wAAAAgBAAAPAAAAAAAAAAAAAAAAAAMEAABkcnMvZG93bnJldi54bWxQ&#10;SwUGAAAAAAQABADzAAAADwUAAAAA&#10;" strokecolor="#4579b8 [3044]">
              <o:lock v:ext="edit" shapetype="f"/>
              <w10:wrap anchorx="margin"/>
            </v:line>
          </w:pict>
        </mc:Fallback>
      </mc:AlternateConten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5A48F" w14:textId="77777777" w:rsidR="009B4AD5" w:rsidRDefault="009B4AD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63D01" w14:textId="7EFD7A55" w:rsidR="00003129" w:rsidRPr="00633DBE" w:rsidRDefault="00003129" w:rsidP="00935D35">
    <w:pPr>
      <w:pStyle w:val="FieldStyle"/>
      <w:tabs>
        <w:tab w:val="right" w:pos="9360"/>
      </w:tabs>
    </w:pPr>
    <w:r>
      <w:rPr>
        <w:rStyle w:val="Footer1Char"/>
        <w:sz w:val="22"/>
      </w:rPr>
      <w:t xml:space="preserve">SPFA Member ID: </w:t>
    </w:r>
    <w:sdt>
      <w:sdtPr>
        <w:rPr>
          <w:rStyle w:val="Footer1Char"/>
          <w:sz w:val="22"/>
          <w:szCs w:val="22"/>
        </w:rPr>
        <w:alias w:val="SPFA Member ID"/>
        <w:tag w:val="SPFA Member ID"/>
        <w:id w:val="1631599560"/>
        <w:placeholder>
          <w:docPart w:val="A8EE2FEBC8814F688F52025784779103"/>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sidRPr="00633DBE">
          <w:rPr>
            <w:rStyle w:val="Footer1Char"/>
            <w:sz w:val="22"/>
            <w:szCs w:val="22"/>
          </w:rPr>
          <w:t>[SPFA Member ID]</w:t>
        </w:r>
      </w:sdtContent>
    </w:sdt>
    <w:r w:rsidRPr="00633DBE">
      <w:rPr>
        <w:rStyle w:val="Footer1Char"/>
        <w:sz w:val="22"/>
        <w:szCs w:val="22"/>
      </w:rPr>
      <w:tab/>
    </w:r>
    <w:sdt>
      <w:sdtPr>
        <w:rPr>
          <w:rStyle w:val="Footer1Char"/>
          <w:sz w:val="22"/>
          <w:szCs w:val="22"/>
        </w:rPr>
        <w:alias w:val="Company Name"/>
        <w:tag w:val="Company Name"/>
        <w:id w:val="-935678302"/>
        <w:placeholder>
          <w:docPart w:val="AC90D954CECE4E1083BEB7E6BA5EE9EB"/>
        </w:placeholder>
        <w:dataBinding w:prefixMappings="xmlns:ns0='http://schemas.openxmlformats.org/officeDocument/2006/extended-properties' " w:xpath="/ns0:Properties[1]/ns0:Company[1]" w:storeItemID="{6668398D-A668-4E3E-A5EB-62B293D839F1}"/>
        <w:text/>
      </w:sdtPr>
      <w:sdtEndPr>
        <w:rPr>
          <w:rStyle w:val="Footer1Char"/>
        </w:rPr>
      </w:sdtEndPr>
      <w:sdtContent>
        <w:r>
          <w:rPr>
            <w:rStyle w:val="Footer1Char"/>
            <w:sz w:val="22"/>
            <w:szCs w:val="22"/>
          </w:rPr>
          <w:t>[Company Name]</w:t>
        </w:r>
      </w:sdtContent>
    </w:sdt>
    <w:r w:rsidRPr="00633DBE">
      <w:rPr>
        <w:rStyle w:val="Footer1Char"/>
        <w:sz w:val="22"/>
        <w:szCs w:val="22"/>
      </w:rPr>
      <w:t xml:space="preserve"> </w:t>
    </w:r>
  </w:p>
  <w:p w14:paraId="1BFF4275" w14:textId="77777777" w:rsidR="00003129" w:rsidRDefault="00003129">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990016" behindDoc="0" locked="0" layoutInCell="1" allowOverlap="1" wp14:anchorId="3F1067DC" wp14:editId="736D2CE0">
              <wp:simplePos x="0" y="0"/>
              <wp:positionH relativeFrom="margin">
                <wp:posOffset>-7620</wp:posOffset>
              </wp:positionH>
              <wp:positionV relativeFrom="paragraph">
                <wp:posOffset>51434</wp:posOffset>
              </wp:positionV>
              <wp:extent cx="5959475" cy="0"/>
              <wp:effectExtent l="0" t="0" r="22225" b="19050"/>
              <wp:wrapNone/>
              <wp:docPr id="6"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65D8E6B" id="Straight Connector 20" o:spid="_x0000_s1026" style="position:absolute;z-index:25199001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pt,4.05pt" to="468.6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pwODqt0AAAAGAQAADwAAAGRycy9kb3ducmV2LnhtbEyOwU7DMBBE70j8&#10;g7VIXFDrpKUQQpwKkKoeCkI0fMA2XpKIeB3FTpry9RgucBzN6M3L1pNpxUi9aywriOcRCOLS6oYr&#10;Be/FZpaAcB5ZY2uZFJzIwTo/P8sw1fbIbzTufSUChF2KCmrvu1RKV9Zk0M1tRxy6D9sb9CH2ldQ9&#10;HgPctHIRRTfSYMPhocaOnmoqP/eDUbDdPNJudRqqa73aFldj8fzy9ZoodXkxPdyD8DT5vzH86Ad1&#10;yIPTwQ6snWgVzOJFWCpIYhChvlveLkEcfrPMM/lfP/8GAAD//wMAUEsBAi0AFAAGAAgAAAAhALaD&#10;OJL+AAAA4QEAABMAAAAAAAAAAAAAAAAAAAAAAFtDb250ZW50X1R5cGVzXS54bWxQSwECLQAUAAYA&#10;CAAAACEAOP0h/9YAAACUAQAACwAAAAAAAAAAAAAAAAAvAQAAX3JlbHMvLnJlbHNQSwECLQAUAAYA&#10;CAAAACEAD/P1rakBAACwAwAADgAAAAAAAAAAAAAAAAAuAgAAZHJzL2Uyb0RvYy54bWxQSwECLQAU&#10;AAYACAAAACEApwODqt0AAAAGAQAADwAAAAAAAAAAAAAAAAADBAAAZHJzL2Rvd25yZXYueG1sUEsF&#10;BgAAAAAEAAQA8wAAAA0FAAAAAA==&#10;" strokecolor="#4579b8 [3044]">
              <o:lock v:ext="edit" shapetype="f"/>
              <w10:wrap anchorx="margin"/>
            </v:line>
          </w:pict>
        </mc:Fallback>
      </mc:AlternateConten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CEA56" w14:textId="11438E01" w:rsidR="009B4AD5" w:rsidRDefault="009B4AD5" w:rsidP="006D053C">
    <w:pPr>
      <w:pStyle w:val="FieldStyle"/>
      <w:tabs>
        <w:tab w:val="right" w:pos="9360"/>
      </w:tabs>
    </w:pPr>
    <w:r>
      <w:rPr>
        <w:rStyle w:val="Footer1Char"/>
      </w:rPr>
      <w:t xml:space="preserve">SPFA Member ID: </w:t>
    </w:r>
    <w:sdt>
      <w:sdtPr>
        <w:rPr>
          <w:rStyle w:val="Footer1Char"/>
        </w:rPr>
        <w:alias w:val="SPFA Member ID"/>
        <w:tag w:val="SPFA Member ID"/>
        <w:id w:val="1194814603"/>
        <w:placeholder>
          <w:docPart w:val="4F251FF1072B406B8781A2B205B50F99"/>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Pr>
            <w:rStyle w:val="Footer1Char"/>
          </w:rPr>
          <w:t>[SPFA Member ID]</w:t>
        </w:r>
      </w:sdtContent>
    </w:sdt>
    <w:r>
      <w:rPr>
        <w:rStyle w:val="Footer1Char"/>
      </w:rPr>
      <w:tab/>
    </w:r>
    <w:sdt>
      <w:sdtPr>
        <w:rPr>
          <w:rStyle w:val="Footer1Char"/>
        </w:rPr>
        <w:alias w:val="Company Name"/>
        <w:tag w:val="Company Name"/>
        <w:id w:val="1759090708"/>
        <w:placeholder>
          <w:docPart w:val="27B41EF0F2BD4FA8BFDC183F2C537D31"/>
        </w:placeholder>
        <w:dataBinding w:prefixMappings="xmlns:ns0='http://schemas.openxmlformats.org/officeDocument/2006/extended-properties' " w:xpath="/ns0:Properties[1]/ns0:Company[1]" w:storeItemID="{6668398D-A668-4E3E-A5EB-62B293D839F1}"/>
        <w:text/>
      </w:sdtPr>
      <w:sdtEndPr>
        <w:rPr>
          <w:rStyle w:val="Footer1Char"/>
        </w:rPr>
      </w:sdtEndPr>
      <w:sdtContent>
        <w:r>
          <w:rPr>
            <w:rStyle w:val="Footer1Char"/>
          </w:rPr>
          <w:t>[Company Name]</w:t>
        </w:r>
      </w:sdtContent>
    </w:sdt>
    <w:r>
      <w:rPr>
        <w:rStyle w:val="Footer1Char"/>
      </w:rPr>
      <w:t xml:space="preserve"> </w:t>
    </w:r>
  </w:p>
  <w:p w14:paraId="3F26DA5B" w14:textId="77777777" w:rsidR="009B4AD5" w:rsidRDefault="009B4AD5">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959296" behindDoc="0" locked="0" layoutInCell="1" allowOverlap="1" wp14:anchorId="4995D2F3" wp14:editId="13CAA306">
              <wp:simplePos x="0" y="0"/>
              <wp:positionH relativeFrom="margin">
                <wp:posOffset>-8255</wp:posOffset>
              </wp:positionH>
              <wp:positionV relativeFrom="paragraph">
                <wp:posOffset>116839</wp:posOffset>
              </wp:positionV>
              <wp:extent cx="5959475" cy="0"/>
              <wp:effectExtent l="0" t="0" r="22225" b="19050"/>
              <wp:wrapNone/>
              <wp:docPr id="22"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F93EF1" id="Straight Connector 20" o:spid="_x0000_s1026" style="position:absolute;z-index:25195929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5pt,9.2pt" to="468.6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mQ80vt8AAAAIAQAADwAAAGRycy9kb3ducmV2LnhtbEyPzU7DMBCE70i8&#10;g7VIXFDr9I+GEKcCpKoHQKgND+DGSxIRr6PYSVOenkUc4Lgzo9lv0s1oGzFg52tHCmbTCARS4UxN&#10;pYL3fDuJQfigyejGESo4o4dNdnmR6sS4E+1xOIRScAn5RCuoQmgTKX1RodV+6lok9j5cZ3Xgsyul&#10;6fSJy20j51F0K62uiT9UusWnCovPQ28V7LaP+Lw69+XSrHb5zZC/vH69xUpdX40P9yACjuEvDD/4&#10;jA4ZMx1dT8aLRsFktuAk6/ESBPt3i/UcxPFXkFkq/w/IvgEAAP//AwBQSwECLQAUAAYACAAAACEA&#10;toM4kv4AAADhAQAAEwAAAAAAAAAAAAAAAAAAAAAAW0NvbnRlbnRfVHlwZXNdLnhtbFBLAQItABQA&#10;BgAIAAAAIQA4/SH/1gAAAJQBAAALAAAAAAAAAAAAAAAAAC8BAABfcmVscy8ucmVsc1BLAQItABQA&#10;BgAIAAAAIQAP8/WtqQEAALADAAAOAAAAAAAAAAAAAAAAAC4CAABkcnMvZTJvRG9jLnhtbFBLAQIt&#10;ABQABgAIAAAAIQCZDzS+3wAAAAgBAAAPAAAAAAAAAAAAAAAAAAMEAABkcnMvZG93bnJldi54bWxQ&#10;SwUGAAAAAAQABADzAAAADwUAAAAA&#10;" strokecolor="#4579b8 [3044]">
              <o:lock v:ext="edit" shapetype="f"/>
              <w10:wrap anchorx="margin"/>
            </v:line>
          </w:pict>
        </mc:Fallback>
      </mc:AlternateConten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F856F" w14:textId="439AAB65" w:rsidR="009B4AD5" w:rsidRDefault="00460C3B" w:rsidP="006D053C">
    <w:pPr>
      <w:pStyle w:val="FieldStyle"/>
      <w:tabs>
        <w:tab w:val="left" w:pos="4337"/>
        <w:tab w:val="right" w:pos="9360"/>
      </w:tabs>
    </w:pPr>
    <w:sdt>
      <w:sdtPr>
        <w:rPr>
          <w:rStyle w:val="Footer1Char"/>
        </w:rPr>
        <w:alias w:val="Company Name"/>
        <w:tag w:val="Company Name"/>
        <w:id w:val="-1818180368"/>
        <w:placeholder>
          <w:docPart w:val="EB8BF42F37C84BD7A3E4003A103AA8A7"/>
        </w:placeholder>
        <w:dataBinding w:prefixMappings="xmlns:ns0='http://schemas.openxmlformats.org/officeDocument/2006/extended-properties' " w:xpath="/ns0:Properties[1]/ns0:Company[1]" w:storeItemID="{6668398D-A668-4E3E-A5EB-62B293D839F1}"/>
        <w:text/>
      </w:sdtPr>
      <w:sdtEndPr>
        <w:rPr>
          <w:rStyle w:val="Footer1Char"/>
        </w:rPr>
      </w:sdtEndPr>
      <w:sdtContent>
        <w:r w:rsidR="009B4AD5">
          <w:rPr>
            <w:rStyle w:val="Footer1Char"/>
          </w:rPr>
          <w:t>[Company Name]</w:t>
        </w:r>
      </w:sdtContent>
    </w:sdt>
    <w:r w:rsidR="009B4AD5">
      <w:rPr>
        <w:rStyle w:val="Footer1Char"/>
      </w:rPr>
      <w:tab/>
    </w:r>
    <w:r w:rsidR="009B4AD5">
      <w:rPr>
        <w:rStyle w:val="Footer1Char"/>
      </w:rPr>
      <w:tab/>
      <w:t xml:space="preserve">SPFA Member ID: </w:t>
    </w:r>
    <w:sdt>
      <w:sdtPr>
        <w:rPr>
          <w:rStyle w:val="Footer1Char"/>
        </w:rPr>
        <w:alias w:val="SPFA Member ID"/>
        <w:tag w:val="SPFA Member ID"/>
        <w:id w:val="-1683895273"/>
        <w:placeholder>
          <w:docPart w:val="20CA1D64613D457BABE70D0B2A194443"/>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sidR="009B4AD5">
          <w:rPr>
            <w:rStyle w:val="Footer1Char"/>
          </w:rPr>
          <w:t>[SPFA Member ID]</w:t>
        </w:r>
      </w:sdtContent>
    </w:sdt>
  </w:p>
  <w:p w14:paraId="704ED2B5" w14:textId="77777777" w:rsidR="009B4AD5" w:rsidRDefault="009B4AD5">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659776" behindDoc="0" locked="0" layoutInCell="1" allowOverlap="1" wp14:anchorId="5FDCE27D" wp14:editId="37E9AFED">
              <wp:simplePos x="0" y="0"/>
              <wp:positionH relativeFrom="margin">
                <wp:posOffset>-8255</wp:posOffset>
              </wp:positionH>
              <wp:positionV relativeFrom="paragraph">
                <wp:posOffset>116204</wp:posOffset>
              </wp:positionV>
              <wp:extent cx="5959475" cy="0"/>
              <wp:effectExtent l="0" t="0" r="22225" b="19050"/>
              <wp:wrapNone/>
              <wp:docPr id="21"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C31304" id="Straight Connector 20" o:spid="_x0000_s1026" style="position:absolute;z-index:25165977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5pt,9.15pt" to="468.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u6e6qN8AAAAIAQAADwAAAGRycy9kb3ducmV2LnhtbEyPwU7DMBBE70j8&#10;g7VIXFDrtKUlhDgVIFU9FITa8AFuvCQR8TqKnTTl61nEAU6rnRnNvk3Xo23EgJ2vHSmYTSMQSIUz&#10;NZUK3vPNJAbhgyajG0eo4Iwe1tnlRaoT4060x+EQSsEl5BOtoAqhTaT0RYVW+6lrkdj7cJ3Vgdeu&#10;lKbTJy63jZxH0UpaXRNfqHSLzxUWn4feKthunnC3PPflrVlu85shf3n9eouVur4aHx9ABBzDXxh+&#10;8BkdMmY6up6MF42CyWzBSdZjnuzfL+7mII6/gsxS+f+B7BsAAP//AwBQSwECLQAUAAYACAAAACEA&#10;toM4kv4AAADhAQAAEwAAAAAAAAAAAAAAAAAAAAAAW0NvbnRlbnRfVHlwZXNdLnhtbFBLAQItABQA&#10;BgAIAAAAIQA4/SH/1gAAAJQBAAALAAAAAAAAAAAAAAAAAC8BAABfcmVscy8ucmVsc1BLAQItABQA&#10;BgAIAAAAIQAP8/WtqQEAALADAAAOAAAAAAAAAAAAAAAAAC4CAABkcnMvZTJvRG9jLnhtbFBLAQIt&#10;ABQABgAIAAAAIQC7p7qo3wAAAAgBAAAPAAAAAAAAAAAAAAAAAAMEAABkcnMvZG93bnJldi54bWxQ&#10;SwUGAAAAAAQABADzAAAADwUAAAAA&#10;" strokecolor="#4579b8 [3044]">
              <o:lock v:ext="edit" shapetype="f"/>
              <w10:wrap anchorx="margin"/>
            </v:line>
          </w:pict>
        </mc:Fallback>
      </mc:AlternateConten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589D3" w14:textId="77777777" w:rsidR="009B4AD5" w:rsidRDefault="009B4AD5">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A9608" w14:textId="55C4ABD7" w:rsidR="009B4AD5" w:rsidRDefault="009B4AD5" w:rsidP="006D053C">
    <w:pPr>
      <w:pStyle w:val="FieldStyle"/>
      <w:tabs>
        <w:tab w:val="right" w:pos="9360"/>
      </w:tabs>
    </w:pPr>
    <w:r>
      <w:rPr>
        <w:rStyle w:val="Footer1Char"/>
      </w:rPr>
      <w:t xml:space="preserve">SPFA Member ID: </w:t>
    </w:r>
    <w:sdt>
      <w:sdtPr>
        <w:rPr>
          <w:rStyle w:val="Footer1Char"/>
        </w:rPr>
        <w:alias w:val="SPFA Member ID"/>
        <w:tag w:val="SPFA Member ID"/>
        <w:id w:val="530391854"/>
        <w:placeholder>
          <w:docPart w:val="33AC5100A6BD42E4957F5CBFFCFA179C"/>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Pr>
            <w:rStyle w:val="Footer1Char"/>
          </w:rPr>
          <w:t>[SPFA Member ID]</w:t>
        </w:r>
      </w:sdtContent>
    </w:sdt>
    <w:r>
      <w:rPr>
        <w:rStyle w:val="Footer1Char"/>
      </w:rPr>
      <w:tab/>
    </w:r>
    <w:sdt>
      <w:sdtPr>
        <w:rPr>
          <w:rStyle w:val="Footer1Char"/>
        </w:rPr>
        <w:alias w:val="Company Name"/>
        <w:tag w:val="Company Name"/>
        <w:id w:val="-488643700"/>
        <w:placeholder>
          <w:docPart w:val="4A1881C6EA90471CBBF8EED4F930AE1B"/>
        </w:placeholder>
        <w:dataBinding w:prefixMappings="xmlns:ns0='http://schemas.openxmlformats.org/officeDocument/2006/extended-properties' " w:xpath="/ns0:Properties[1]/ns0:Company[1]" w:storeItemID="{6668398D-A668-4E3E-A5EB-62B293D839F1}"/>
        <w:text/>
      </w:sdtPr>
      <w:sdtEndPr>
        <w:rPr>
          <w:rStyle w:val="Footer1Char"/>
        </w:rPr>
      </w:sdtEndPr>
      <w:sdtContent>
        <w:r>
          <w:rPr>
            <w:rStyle w:val="Footer1Char"/>
          </w:rPr>
          <w:t>[Company Name]</w:t>
        </w:r>
      </w:sdtContent>
    </w:sdt>
    <w:r>
      <w:rPr>
        <w:rStyle w:val="Footer1Char"/>
      </w:rPr>
      <w:t xml:space="preserve"> </w:t>
    </w:r>
  </w:p>
  <w:p w14:paraId="54AAB468" w14:textId="77777777" w:rsidR="009B4AD5" w:rsidRDefault="009B4AD5">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967488" behindDoc="0" locked="0" layoutInCell="1" allowOverlap="1" wp14:anchorId="267E8D6A" wp14:editId="6003E6E2">
              <wp:simplePos x="0" y="0"/>
              <wp:positionH relativeFrom="margin">
                <wp:posOffset>-8255</wp:posOffset>
              </wp:positionH>
              <wp:positionV relativeFrom="paragraph">
                <wp:posOffset>116839</wp:posOffset>
              </wp:positionV>
              <wp:extent cx="5959475" cy="0"/>
              <wp:effectExtent l="0" t="0" r="22225" b="19050"/>
              <wp:wrapNone/>
              <wp:docPr id="17"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99BF112" id="Straight Connector 20" o:spid="_x0000_s1026" style="position:absolute;z-index:25196748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5pt,9.2pt" to="468.6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mQ80vt8AAAAIAQAADwAAAGRycy9kb3ducmV2LnhtbEyPzU7DMBCE70i8&#10;g7VIXFDr9I+GEKcCpKoHQKgND+DGSxIRr6PYSVOenkUc4Lgzo9lv0s1oGzFg52tHCmbTCARS4UxN&#10;pYL3fDuJQfigyejGESo4o4dNdnmR6sS4E+1xOIRScAn5RCuoQmgTKX1RodV+6lok9j5cZ3Xgsyul&#10;6fSJy20j51F0K62uiT9UusWnCovPQ28V7LaP+Lw69+XSrHb5zZC/vH69xUpdX40P9yACjuEvDD/4&#10;jA4ZMx1dT8aLRsFktuAk6/ESBPt3i/UcxPFXkFkq/w/IvgEAAP//AwBQSwECLQAUAAYACAAAACEA&#10;toM4kv4AAADhAQAAEwAAAAAAAAAAAAAAAAAAAAAAW0NvbnRlbnRfVHlwZXNdLnhtbFBLAQItABQA&#10;BgAIAAAAIQA4/SH/1gAAAJQBAAALAAAAAAAAAAAAAAAAAC8BAABfcmVscy8ucmVsc1BLAQItABQA&#10;BgAIAAAAIQAP8/WtqQEAALADAAAOAAAAAAAAAAAAAAAAAC4CAABkcnMvZTJvRG9jLnhtbFBLAQIt&#10;ABQABgAIAAAAIQCZDzS+3wAAAAgBAAAPAAAAAAAAAAAAAAAAAAMEAABkcnMvZG93bnJldi54bWxQ&#10;SwUGAAAAAAQABADzAAAADwUAAAAA&#10;" strokecolor="#4579b8 [3044]">
              <o:lock v:ext="edit" shapetype="f"/>
              <w10:wrap anchorx="margin"/>
            </v:line>
          </w:pict>
        </mc:Fallback>
      </mc:AlternateConten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C5AEA" w14:textId="2A2DAF71" w:rsidR="009B4AD5" w:rsidRDefault="00460C3B" w:rsidP="006D053C">
    <w:pPr>
      <w:pStyle w:val="FieldStyle"/>
      <w:tabs>
        <w:tab w:val="left" w:pos="4337"/>
        <w:tab w:val="right" w:pos="9360"/>
      </w:tabs>
    </w:pPr>
    <w:sdt>
      <w:sdtPr>
        <w:rPr>
          <w:rStyle w:val="Footer1Char"/>
        </w:rPr>
        <w:alias w:val="Company Name"/>
        <w:tag w:val="Company Name"/>
        <w:id w:val="-360518880"/>
        <w:placeholder>
          <w:docPart w:val="C025E5558F5647099013E97EA18267D3"/>
        </w:placeholder>
        <w:dataBinding w:prefixMappings="xmlns:ns0='http://schemas.openxmlformats.org/officeDocument/2006/extended-properties' " w:xpath="/ns0:Properties[1]/ns0:Company[1]" w:storeItemID="{6668398D-A668-4E3E-A5EB-62B293D839F1}"/>
        <w:text/>
      </w:sdtPr>
      <w:sdtEndPr>
        <w:rPr>
          <w:rStyle w:val="Footer1Char"/>
        </w:rPr>
      </w:sdtEndPr>
      <w:sdtContent>
        <w:r w:rsidR="009B4AD5">
          <w:rPr>
            <w:rStyle w:val="Footer1Char"/>
          </w:rPr>
          <w:t>[Company Name]</w:t>
        </w:r>
      </w:sdtContent>
    </w:sdt>
    <w:r w:rsidR="009B4AD5">
      <w:rPr>
        <w:rStyle w:val="Footer1Char"/>
      </w:rPr>
      <w:tab/>
    </w:r>
    <w:r w:rsidR="009B4AD5">
      <w:rPr>
        <w:rStyle w:val="Footer1Char"/>
      </w:rPr>
      <w:tab/>
      <w:t xml:space="preserve">SPFA Member ID: </w:t>
    </w:r>
    <w:sdt>
      <w:sdtPr>
        <w:rPr>
          <w:rStyle w:val="Footer1Char"/>
        </w:rPr>
        <w:alias w:val="SPFA Member ID"/>
        <w:tag w:val="SPFA Member ID"/>
        <w:id w:val="-1604101165"/>
        <w:placeholder>
          <w:docPart w:val="B0EB23F8E71443BC855D2D3749DB51A6"/>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sidR="009B4AD5">
          <w:rPr>
            <w:rStyle w:val="Footer1Char"/>
          </w:rPr>
          <w:t>[SPFA Member ID]</w:t>
        </w:r>
      </w:sdtContent>
    </w:sdt>
  </w:p>
  <w:p w14:paraId="2158C3F6" w14:textId="77777777" w:rsidR="009B4AD5" w:rsidRDefault="009B4AD5">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963392" behindDoc="0" locked="0" layoutInCell="1" allowOverlap="1" wp14:anchorId="10BD61F8" wp14:editId="4C640FDB">
              <wp:simplePos x="0" y="0"/>
              <wp:positionH relativeFrom="margin">
                <wp:posOffset>-8255</wp:posOffset>
              </wp:positionH>
              <wp:positionV relativeFrom="paragraph">
                <wp:posOffset>116839</wp:posOffset>
              </wp:positionV>
              <wp:extent cx="5959475" cy="0"/>
              <wp:effectExtent l="0" t="0" r="22225" b="19050"/>
              <wp:wrapNone/>
              <wp:docPr id="16"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3BDAB3" id="Straight Connector 20" o:spid="_x0000_s1026" style="position:absolute;z-index:25196339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5pt,9.2pt" to="468.6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mQ80vt8AAAAIAQAADwAAAGRycy9kb3ducmV2LnhtbEyPzU7DMBCE70i8&#10;g7VIXFDr9I+GEKcCpKoHQKgND+DGSxIRr6PYSVOenkUc4Lgzo9lv0s1oGzFg52tHCmbTCARS4UxN&#10;pYL3fDuJQfigyejGESo4o4dNdnmR6sS4E+1xOIRScAn5RCuoQmgTKX1RodV+6lok9j5cZ3Xgsyul&#10;6fSJy20j51F0K62uiT9UusWnCovPQ28V7LaP+Lw69+XSrHb5zZC/vH69xUpdX40P9yACjuEvDD/4&#10;jA4ZMx1dT8aLRsFktuAk6/ESBPt3i/UcxPFXkFkq/w/IvgEAAP//AwBQSwECLQAUAAYACAAAACEA&#10;toM4kv4AAADhAQAAEwAAAAAAAAAAAAAAAAAAAAAAW0NvbnRlbnRfVHlwZXNdLnhtbFBLAQItABQA&#10;BgAIAAAAIQA4/SH/1gAAAJQBAAALAAAAAAAAAAAAAAAAAC8BAABfcmVscy8ucmVsc1BLAQItABQA&#10;BgAIAAAAIQAP8/WtqQEAALADAAAOAAAAAAAAAAAAAAAAAC4CAABkcnMvZTJvRG9jLnhtbFBLAQIt&#10;ABQABgAIAAAAIQCZDzS+3wAAAAgBAAAPAAAAAAAAAAAAAAAAAAMEAABkcnMvZG93bnJldi54bWxQ&#10;SwUGAAAAAAQABADzAAAADwUAAAAA&#10;" strokecolor="#4579b8 [3044]">
              <o:lock v:ext="edit" shapetype="f"/>
              <w10:wrap anchorx="margin"/>
            </v:line>
          </w:pict>
        </mc:Fallback>
      </mc:AlternateConten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4E498" w14:textId="77777777" w:rsidR="009B4AD5" w:rsidRDefault="009B4AD5">
    <w:pPr>
      <w:pStyle w:val="Heade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29FC2" w14:textId="119EEC2C" w:rsidR="009B4AD5" w:rsidRDefault="009B4AD5" w:rsidP="006D053C">
    <w:pPr>
      <w:pStyle w:val="FieldStyle"/>
      <w:tabs>
        <w:tab w:val="right" w:pos="9360"/>
      </w:tabs>
    </w:pPr>
    <w:r>
      <w:rPr>
        <w:rStyle w:val="Footer1Char"/>
      </w:rPr>
      <w:t xml:space="preserve">SPFA Member ID: </w:t>
    </w:r>
    <w:sdt>
      <w:sdtPr>
        <w:rPr>
          <w:rStyle w:val="Footer1Char"/>
        </w:rPr>
        <w:alias w:val="SPFA Member ID"/>
        <w:tag w:val="SPFA Member ID"/>
        <w:id w:val="-190147193"/>
        <w:placeholder>
          <w:docPart w:val="FBAA93495241413DA945AF789BDF546F"/>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Pr>
            <w:rStyle w:val="Footer1Char"/>
          </w:rPr>
          <w:t>[SPFA Member ID]</w:t>
        </w:r>
      </w:sdtContent>
    </w:sdt>
    <w:r>
      <w:rPr>
        <w:rStyle w:val="Footer1Char"/>
      </w:rPr>
      <w:tab/>
    </w:r>
    <w:sdt>
      <w:sdtPr>
        <w:rPr>
          <w:rStyle w:val="Footer1Char"/>
        </w:rPr>
        <w:alias w:val="Company Name"/>
        <w:tag w:val="Company Name"/>
        <w:id w:val="-1456784384"/>
        <w:placeholder>
          <w:docPart w:val="0E387968B38C422DB30B1ED54FC33660"/>
        </w:placeholder>
        <w:dataBinding w:prefixMappings="xmlns:ns0='http://schemas.openxmlformats.org/officeDocument/2006/extended-properties' " w:xpath="/ns0:Properties[1]/ns0:Company[1]" w:storeItemID="{6668398D-A668-4E3E-A5EB-62B293D839F1}"/>
        <w:text/>
      </w:sdtPr>
      <w:sdtEndPr>
        <w:rPr>
          <w:rStyle w:val="Footer1Char"/>
        </w:rPr>
      </w:sdtEndPr>
      <w:sdtContent>
        <w:r>
          <w:rPr>
            <w:rStyle w:val="Footer1Char"/>
          </w:rPr>
          <w:t>[Company Name]</w:t>
        </w:r>
      </w:sdtContent>
    </w:sdt>
    <w:r>
      <w:rPr>
        <w:rStyle w:val="Footer1Char"/>
      </w:rPr>
      <w:t xml:space="preserve"> </w:t>
    </w:r>
  </w:p>
  <w:p w14:paraId="03A7B9E2" w14:textId="77777777" w:rsidR="009B4AD5" w:rsidRDefault="009B4AD5">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975680" behindDoc="0" locked="0" layoutInCell="1" allowOverlap="1" wp14:anchorId="49A8668C" wp14:editId="5C72EA6A">
              <wp:simplePos x="0" y="0"/>
              <wp:positionH relativeFrom="margin">
                <wp:posOffset>-8255</wp:posOffset>
              </wp:positionH>
              <wp:positionV relativeFrom="paragraph">
                <wp:posOffset>116204</wp:posOffset>
              </wp:positionV>
              <wp:extent cx="5959475" cy="0"/>
              <wp:effectExtent l="0" t="0" r="22225" b="19050"/>
              <wp:wrapNone/>
              <wp:docPr id="13"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33D312" id="Straight Connector 20" o:spid="_x0000_s1026" style="position:absolute;z-index:25197568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5pt,9.15pt" to="468.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u6e6qN8AAAAIAQAADwAAAGRycy9kb3ducmV2LnhtbEyPwU7DMBBE70j8&#10;g7VIXFDrtKUlhDgVIFU9FITa8AFuvCQR8TqKnTTl61nEAU6rnRnNvk3Xo23EgJ2vHSmYTSMQSIUz&#10;NZUK3vPNJAbhgyajG0eo4Iwe1tnlRaoT4060x+EQSsEl5BOtoAqhTaT0RYVW+6lrkdj7cJ3Vgdeu&#10;lKbTJy63jZxH0UpaXRNfqHSLzxUWn4feKthunnC3PPflrVlu85shf3n9eouVur4aHx9ABBzDXxh+&#10;8BkdMmY6up6MF42CyWzBSdZjnuzfL+7mII6/gsxS+f+B7BsAAP//AwBQSwECLQAUAAYACAAAACEA&#10;toM4kv4AAADhAQAAEwAAAAAAAAAAAAAAAAAAAAAAW0NvbnRlbnRfVHlwZXNdLnhtbFBLAQItABQA&#10;BgAIAAAAIQA4/SH/1gAAAJQBAAALAAAAAAAAAAAAAAAAAC8BAABfcmVscy8ucmVsc1BLAQItABQA&#10;BgAIAAAAIQAP8/WtqQEAALADAAAOAAAAAAAAAAAAAAAAAC4CAABkcnMvZTJvRG9jLnhtbFBLAQIt&#10;ABQABgAIAAAAIQC7p7qo3wAAAAgBAAAPAAAAAAAAAAAAAAAAAAMEAABkcnMvZG93bnJldi54bWxQ&#10;SwUGAAAAAAQABADzAAAADwUAAAAA&#10;" strokecolor="#4579b8 [3044]">
              <o:lock v:ext="edit" shapetype="f"/>
              <w10:wrap anchorx="margin"/>
            </v:line>
          </w:pict>
        </mc:Fallback>
      </mc:AlternateConten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3530F" w14:textId="19A8B2BE" w:rsidR="009B4AD5" w:rsidRDefault="00460C3B" w:rsidP="006D053C">
    <w:pPr>
      <w:pStyle w:val="FieldStyle"/>
      <w:tabs>
        <w:tab w:val="left" w:pos="4337"/>
        <w:tab w:val="right" w:pos="9360"/>
      </w:tabs>
    </w:pPr>
    <w:sdt>
      <w:sdtPr>
        <w:rPr>
          <w:rStyle w:val="Footer1Char"/>
        </w:rPr>
        <w:alias w:val="Company Name"/>
        <w:tag w:val="Company Name"/>
        <w:id w:val="731741734"/>
        <w:placeholder>
          <w:docPart w:val="AB1AF791890144ABAE5CA677DF021851"/>
        </w:placeholder>
        <w:dataBinding w:prefixMappings="xmlns:ns0='http://schemas.openxmlformats.org/officeDocument/2006/extended-properties' " w:xpath="/ns0:Properties[1]/ns0:Company[1]" w:storeItemID="{6668398D-A668-4E3E-A5EB-62B293D839F1}"/>
        <w:text/>
      </w:sdtPr>
      <w:sdtEndPr>
        <w:rPr>
          <w:rStyle w:val="Footer1Char"/>
        </w:rPr>
      </w:sdtEndPr>
      <w:sdtContent>
        <w:r w:rsidR="009B4AD5">
          <w:rPr>
            <w:rStyle w:val="Footer1Char"/>
          </w:rPr>
          <w:t>[Company Name]</w:t>
        </w:r>
      </w:sdtContent>
    </w:sdt>
    <w:r w:rsidR="009B4AD5">
      <w:rPr>
        <w:rStyle w:val="Footer1Char"/>
      </w:rPr>
      <w:tab/>
    </w:r>
    <w:r w:rsidR="009B4AD5">
      <w:rPr>
        <w:rStyle w:val="Footer1Char"/>
      </w:rPr>
      <w:tab/>
      <w:t xml:space="preserve">SPFA Member ID: </w:t>
    </w:r>
    <w:sdt>
      <w:sdtPr>
        <w:rPr>
          <w:rStyle w:val="Footer1Char"/>
        </w:rPr>
        <w:alias w:val="SPFA Member ID"/>
        <w:tag w:val="SPFA Member ID"/>
        <w:id w:val="-705947477"/>
        <w:placeholder>
          <w:docPart w:val="9D8083276FFD4291BF8F92CB6DE87094"/>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sidR="009B4AD5">
          <w:rPr>
            <w:rStyle w:val="Footer1Char"/>
          </w:rPr>
          <w:t>[SPFA Member ID]</w:t>
        </w:r>
      </w:sdtContent>
    </w:sdt>
  </w:p>
  <w:p w14:paraId="06361CC7" w14:textId="77777777" w:rsidR="009B4AD5" w:rsidRDefault="009B4AD5">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971584" behindDoc="0" locked="0" layoutInCell="1" allowOverlap="1" wp14:anchorId="3F97D161" wp14:editId="3E484D28">
              <wp:simplePos x="0" y="0"/>
              <wp:positionH relativeFrom="margin">
                <wp:posOffset>-8255</wp:posOffset>
              </wp:positionH>
              <wp:positionV relativeFrom="paragraph">
                <wp:posOffset>116204</wp:posOffset>
              </wp:positionV>
              <wp:extent cx="5959475" cy="0"/>
              <wp:effectExtent l="0" t="0" r="22225" b="19050"/>
              <wp:wrapNone/>
              <wp:docPr id="12"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E9B3B4" id="Straight Connector 20" o:spid="_x0000_s1026" style="position:absolute;z-index:25197158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5pt,9.15pt" to="468.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u6e6qN8AAAAIAQAADwAAAGRycy9kb3ducmV2LnhtbEyPwU7DMBBE70j8&#10;g7VIXFDrtKUlhDgVIFU9FITa8AFuvCQR8TqKnTTl61nEAU6rnRnNvk3Xo23EgJ2vHSmYTSMQSIUz&#10;NZUK3vPNJAbhgyajG0eo4Iwe1tnlRaoT4060x+EQSsEl5BOtoAqhTaT0RYVW+6lrkdj7cJ3Vgdeu&#10;lKbTJy63jZxH0UpaXRNfqHSLzxUWn4feKthunnC3PPflrVlu85shf3n9eouVur4aHx9ABBzDXxh+&#10;8BkdMmY6up6MF42CyWzBSdZjnuzfL+7mII6/gsxS+f+B7BsAAP//AwBQSwECLQAUAAYACAAAACEA&#10;toM4kv4AAADhAQAAEwAAAAAAAAAAAAAAAAAAAAAAW0NvbnRlbnRfVHlwZXNdLnhtbFBLAQItABQA&#10;BgAIAAAAIQA4/SH/1gAAAJQBAAALAAAAAAAAAAAAAAAAAC8BAABfcmVscy8ucmVsc1BLAQItABQA&#10;BgAIAAAAIQAP8/WtqQEAALADAAAOAAAAAAAAAAAAAAAAAC4CAABkcnMvZTJvRG9jLnhtbFBLAQIt&#10;ABQABgAIAAAAIQC7p7qo3wAAAAgBAAAPAAAAAAAAAAAAAAAAAAMEAABkcnMvZG93bnJldi54bWxQ&#10;SwUGAAAAAAQABADzAAAADwUAAAAA&#10;" strokecolor="#4579b8 [3044]">
              <o:lock v:ext="edit" shapetype="f"/>
              <w10:wrap anchorx="margin"/>
            </v:line>
          </w:pict>
        </mc:Fallback>
      </mc:AlternateConten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09A96" w14:textId="77777777" w:rsidR="009B4AD5" w:rsidRDefault="009B4AD5">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25DFA" w14:textId="0F428AD9" w:rsidR="009B4AD5" w:rsidRDefault="009B4AD5" w:rsidP="006D053C">
    <w:pPr>
      <w:pStyle w:val="FieldStyle"/>
      <w:tabs>
        <w:tab w:val="right" w:pos="9360"/>
      </w:tabs>
    </w:pPr>
    <w:r>
      <w:rPr>
        <w:rStyle w:val="Footer1Char"/>
      </w:rPr>
      <w:t xml:space="preserve">SPFA Member ID: </w:t>
    </w:r>
    <w:sdt>
      <w:sdtPr>
        <w:rPr>
          <w:rStyle w:val="Footer1Char"/>
        </w:rPr>
        <w:alias w:val="SPFA Member ID"/>
        <w:tag w:val="SPFA Member ID"/>
        <w:id w:val="1117012315"/>
        <w:placeholder>
          <w:docPart w:val="9CF2038A7DEE4576A4626196A72743B3"/>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Pr>
            <w:rStyle w:val="Footer1Char"/>
          </w:rPr>
          <w:t>[SPFA Member ID]</w:t>
        </w:r>
      </w:sdtContent>
    </w:sdt>
    <w:r>
      <w:rPr>
        <w:rStyle w:val="Footer1Char"/>
      </w:rPr>
      <w:tab/>
    </w:r>
    <w:sdt>
      <w:sdtPr>
        <w:rPr>
          <w:rStyle w:val="Footer1Char"/>
        </w:rPr>
        <w:alias w:val="Company Name"/>
        <w:tag w:val="Company Name"/>
        <w:id w:val="1117012316"/>
        <w:placeholder>
          <w:docPart w:val="E2E636FC03274715B6830863B120AEB7"/>
        </w:placeholder>
        <w:dataBinding w:prefixMappings="xmlns:ns0='http://schemas.openxmlformats.org/officeDocument/2006/extended-properties' " w:xpath="/ns0:Properties[1]/ns0:Company[1]" w:storeItemID="{6668398D-A668-4E3E-A5EB-62B293D839F1}"/>
        <w:text/>
      </w:sdtPr>
      <w:sdtEndPr>
        <w:rPr>
          <w:rStyle w:val="Footer1Char"/>
        </w:rPr>
      </w:sdtEndPr>
      <w:sdtContent>
        <w:r>
          <w:rPr>
            <w:rStyle w:val="Footer1Char"/>
          </w:rPr>
          <w:t>[Company Name]</w:t>
        </w:r>
      </w:sdtContent>
    </w:sdt>
    <w:r>
      <w:rPr>
        <w:rStyle w:val="Footer1Char"/>
      </w:rPr>
      <w:t xml:space="preserve"> </w:t>
    </w:r>
  </w:p>
  <w:p w14:paraId="3E3BF9D1" w14:textId="77777777" w:rsidR="009B4AD5" w:rsidRDefault="009B4AD5">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983872" behindDoc="0" locked="0" layoutInCell="1" allowOverlap="1" wp14:anchorId="77B049E5" wp14:editId="410FBE6B">
              <wp:simplePos x="0" y="0"/>
              <wp:positionH relativeFrom="margin">
                <wp:posOffset>-7620</wp:posOffset>
              </wp:positionH>
              <wp:positionV relativeFrom="paragraph">
                <wp:posOffset>116204</wp:posOffset>
              </wp:positionV>
              <wp:extent cx="5959475" cy="0"/>
              <wp:effectExtent l="0" t="0" r="22225" b="19050"/>
              <wp:wrapNone/>
              <wp:docPr id="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B8A788" id="Straight Connector 20" o:spid="_x0000_s1026" style="position:absolute;z-index:25198387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pt,9.15pt" to="468.6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mIQe7N8AAAAIAQAADwAAAGRycy9kb3ducmV2LnhtbEyPwU7DMBBE70j8&#10;g7VIXFDrtKUlhDgVIFU9FITa8AFuvCQR8TqKnTTl61nEAW67M6PZt+l6tI0YsPO1IwWzaQQCqXCm&#10;plLBe76ZxCB80GR04wgVnNHDOru8SHVi3In2OBxCKbiEfKIVVCG0iZS+qNBqP3UtEnsfrrM68NqV&#10;0nT6xOW2kfMoWkmra+ILlW7xucLi89BbBdvNE+6W5768NcttfjPkL69fb7FS11fj4wOIgGP4C8MP&#10;PqNDxkxH15PxolEwmc05yXq8AMH+/eKOh+OvILNU/n8g+wYAAP//AwBQSwECLQAUAAYACAAAACEA&#10;toM4kv4AAADhAQAAEwAAAAAAAAAAAAAAAAAAAAAAW0NvbnRlbnRfVHlwZXNdLnhtbFBLAQItABQA&#10;BgAIAAAAIQA4/SH/1gAAAJQBAAALAAAAAAAAAAAAAAAAAC8BAABfcmVscy8ucmVsc1BLAQItABQA&#10;BgAIAAAAIQAP8/WtqQEAALADAAAOAAAAAAAAAAAAAAAAAC4CAABkcnMvZTJvRG9jLnhtbFBLAQIt&#10;ABQABgAIAAAAIQCYhB7s3wAAAAgBAAAPAAAAAAAAAAAAAAAAAAMEAABkcnMvZG93bnJldi54bWxQ&#10;SwUGAAAAAAQABADzAAAADwUAAAAA&#10;" strokecolor="#4579b8 [3044]">
              <o:lock v:ext="edit" shapetype="f"/>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4AFDC" w14:textId="5D4B0C28" w:rsidR="00003129" w:rsidRPr="00935D35" w:rsidRDefault="00003129" w:rsidP="00935D35">
    <w:pPr>
      <w:pStyle w:val="FieldStyle"/>
      <w:tabs>
        <w:tab w:val="left" w:pos="4337"/>
        <w:tab w:val="right" w:pos="9360"/>
      </w:tabs>
      <w:rPr>
        <w:szCs w:val="20"/>
      </w:rPr>
    </w:pPr>
    <w:r>
      <w:rPr>
        <w:noProof/>
      </w:rPr>
      <mc:AlternateContent>
        <mc:Choice Requires="wps">
          <w:drawing>
            <wp:anchor distT="4294967294" distB="4294967294" distL="114300" distR="114300" simplePos="0" relativeHeight="251986944" behindDoc="0" locked="0" layoutInCell="1" allowOverlap="1" wp14:anchorId="3E5F71EE" wp14:editId="6EA2884E">
              <wp:simplePos x="0" y="0"/>
              <wp:positionH relativeFrom="margin">
                <wp:posOffset>-7620</wp:posOffset>
              </wp:positionH>
              <wp:positionV relativeFrom="paragraph">
                <wp:posOffset>294004</wp:posOffset>
              </wp:positionV>
              <wp:extent cx="5959475" cy="0"/>
              <wp:effectExtent l="0" t="0" r="22225" b="19050"/>
              <wp:wrapNone/>
              <wp:docPr id="32"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D45B8F2" id="Straight Connector 20" o:spid="_x0000_s1026" style="position:absolute;z-index:25198694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pt,23.15pt" to="468.6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zZuZxuAAAAAIAQAADwAAAGRycy9kb3ducmV2LnhtbEyPzU7DMBCE70i8&#10;g7VIXFDr9JcS4lSAVPVQUNWGB3DjJYmI11HspClPzyIOcNvdGc1+k6wHW4seW185UjAZRyCQcmcq&#10;KhS8Z5vRCoQPmoyuHaGCC3pYp9dXiY6NO9MB+2MoBIeQj7WCMoQmltLnJVrtx65BYu3DtVYHXttC&#10;mlafOdzWchpFS2l1Rfyh1A2+lJh/HjurYLt5xt3i0hVzs9hmd332+va1Xyl1ezM8PYIIOIQ/M/zg&#10;MzqkzHRyHRkvagWjyZSdCubLGQjWH2b3PJx+DzJN5P8C6TcAAAD//wMAUEsBAi0AFAAGAAgAAAAh&#10;ALaDOJL+AAAA4QEAABMAAAAAAAAAAAAAAAAAAAAAAFtDb250ZW50X1R5cGVzXS54bWxQSwECLQAU&#10;AAYACAAAACEAOP0h/9YAAACUAQAACwAAAAAAAAAAAAAAAAAvAQAAX3JlbHMvLnJlbHNQSwECLQAU&#10;AAYACAAAACEAD/P1rakBAACwAwAADgAAAAAAAAAAAAAAAAAuAgAAZHJzL2Uyb0RvYy54bWxQSwEC&#10;LQAUAAYACAAAACEAzZuZxuAAAAAIAQAADwAAAAAAAAAAAAAAAAADBAAAZHJzL2Rvd25yZXYueG1s&#10;UEsFBgAAAAAEAAQA8wAAABAFAAAAAA==&#10;" strokecolor="#4579b8 [3044]">
              <o:lock v:ext="edit" shapetype="f"/>
              <w10:wrap anchorx="margin"/>
            </v:line>
          </w:pict>
        </mc:Fallback>
      </mc:AlternateContent>
    </w:r>
    <w:sdt>
      <w:sdtPr>
        <w:rPr>
          <w:rStyle w:val="Footer1Char"/>
          <w:sz w:val="22"/>
        </w:rPr>
        <w:alias w:val="Company Name"/>
        <w:tag w:val="Company Name"/>
        <w:id w:val="-463040526"/>
        <w:placeholder>
          <w:docPart w:val="888CAA1C11C34894B5C9B6A7E5B0ABA6"/>
        </w:placeholder>
        <w:dataBinding w:prefixMappings="xmlns:ns0='http://schemas.openxmlformats.org/officeDocument/2006/extended-properties' " w:xpath="/ns0:Properties[1]/ns0:Company[1]" w:storeItemID="{6668398D-A668-4E3E-A5EB-62B293D839F1}"/>
        <w:text/>
      </w:sdtPr>
      <w:sdtEndPr>
        <w:rPr>
          <w:rStyle w:val="Footer1Char"/>
        </w:rPr>
      </w:sdtEndPr>
      <w:sdtContent>
        <w:r>
          <w:rPr>
            <w:rStyle w:val="Footer1Char"/>
            <w:sz w:val="22"/>
          </w:rPr>
          <w:t>[Company Name]</w:t>
        </w:r>
      </w:sdtContent>
    </w:sdt>
    <w:r>
      <w:rPr>
        <w:rStyle w:val="Footer1Char"/>
        <w:sz w:val="22"/>
      </w:rPr>
      <w:tab/>
    </w:r>
    <w:r>
      <w:rPr>
        <w:rStyle w:val="Footer1Char"/>
        <w:sz w:val="22"/>
      </w:rPr>
      <w:tab/>
      <w:t xml:space="preserve">SPFA Member ID: </w:t>
    </w:r>
    <w:sdt>
      <w:sdtPr>
        <w:rPr>
          <w:rStyle w:val="Footer1Char"/>
          <w:sz w:val="22"/>
        </w:rPr>
        <w:alias w:val="SPFA Member ID"/>
        <w:tag w:val="SPFA Member ID"/>
        <w:id w:val="-1924098619"/>
        <w:placeholder>
          <w:docPart w:val="07068751B4FE43239084B9E97CA7EF54"/>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sidRPr="00633DBE">
          <w:rPr>
            <w:rStyle w:val="Footer1Char"/>
            <w:sz w:val="22"/>
          </w:rPr>
          <w:t>[SPFA Member ID]</w:t>
        </w:r>
      </w:sdtContent>
    </w:sdt>
    <w:r>
      <w:rPr>
        <w:noProof/>
      </w:rPr>
      <mc:AlternateContent>
        <mc:Choice Requires="wps">
          <w:drawing>
            <wp:anchor distT="4294967294" distB="4294967294" distL="114300" distR="114300" simplePos="0" relativeHeight="251985920" behindDoc="0" locked="0" layoutInCell="1" allowOverlap="1" wp14:anchorId="6C541829" wp14:editId="712FD899">
              <wp:simplePos x="0" y="0"/>
              <wp:positionH relativeFrom="margin">
                <wp:posOffset>-814070</wp:posOffset>
              </wp:positionH>
              <wp:positionV relativeFrom="paragraph">
                <wp:posOffset>-487046</wp:posOffset>
              </wp:positionV>
              <wp:extent cx="5959475" cy="0"/>
              <wp:effectExtent l="0" t="0" r="22225" b="19050"/>
              <wp:wrapNone/>
              <wp:docPr id="33"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511CBE" id="Straight Connector 20" o:spid="_x0000_s1026" style="position:absolute;z-index:25198592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4.1pt,-38.35pt" to="405.1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lXFpneEAAAAMAQAADwAAAGRycy9kb3ducmV2LnhtbEyP3UrDQBBG7wXf&#10;YRnBG2k3qbYNMZuiQumFFbHxAbbZMQlmZ0N2k6Y+vSMIejc/h2/OZJvJtmLE3jeOFMTzCARS6UxD&#10;lYL3YjtLQPigyejWESo4o4dNfnmR6dS4E73heAiV4BDyqVZQh9ClUvqyRqv93HVIvPtwvdWB276S&#10;ptcnDretXETRSlrdEF+odYdPNZafh8Eq2G0f8Xl5Hqo7s9wVN2Oxf/l6TZS6vpoe7kEEnMIfDD/6&#10;rA45Ox3dQMaLVsEsXiQLZrlar9YgGEni6BbE8Xci80z+fyL/BgAA//8DAFBLAQItABQABgAIAAAA&#10;IQC2gziS/gAAAOEBAAATAAAAAAAAAAAAAAAAAAAAAABbQ29udGVudF9UeXBlc10ueG1sUEsBAi0A&#10;FAAGAAgAAAAhADj9If/WAAAAlAEAAAsAAAAAAAAAAAAAAAAALwEAAF9yZWxzLy5yZWxzUEsBAi0A&#10;FAAGAAgAAAAhAA/z9a2pAQAAsAMAAA4AAAAAAAAAAAAAAAAALgIAAGRycy9lMm9Eb2MueG1sUEsB&#10;Ai0AFAAGAAgAAAAhAJVxaZ3hAAAADAEAAA8AAAAAAAAAAAAAAAAAAwQAAGRycy9kb3ducmV2Lnht&#10;bFBLBQYAAAAABAAEAPMAAAARBQAAAAA=&#10;" strokecolor="#4579b8 [3044]">
              <o:lock v:ext="edit" shapetype="f"/>
              <w10:wrap anchorx="margin"/>
            </v:line>
          </w:pict>
        </mc:Fallback>
      </mc:AlternateConten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7AC08" w14:textId="71C67D1A" w:rsidR="009B4AD5" w:rsidRDefault="00460C3B" w:rsidP="006D053C">
    <w:pPr>
      <w:pStyle w:val="FieldStyle"/>
      <w:tabs>
        <w:tab w:val="left" w:pos="4337"/>
        <w:tab w:val="right" w:pos="9360"/>
      </w:tabs>
    </w:pPr>
    <w:sdt>
      <w:sdtPr>
        <w:rPr>
          <w:rStyle w:val="Footer1Char"/>
        </w:rPr>
        <w:alias w:val="Company Name"/>
        <w:tag w:val="Company Name"/>
        <w:id w:val="1117012281"/>
        <w:placeholder>
          <w:docPart w:val="44ED959E268D4C7C9A614E527F0F4254"/>
        </w:placeholder>
        <w:dataBinding w:prefixMappings="xmlns:ns0='http://schemas.openxmlformats.org/officeDocument/2006/extended-properties' " w:xpath="/ns0:Properties[1]/ns0:Company[1]" w:storeItemID="{6668398D-A668-4E3E-A5EB-62B293D839F1}"/>
        <w:text/>
      </w:sdtPr>
      <w:sdtEndPr>
        <w:rPr>
          <w:rStyle w:val="Footer1Char"/>
        </w:rPr>
      </w:sdtEndPr>
      <w:sdtContent>
        <w:r w:rsidR="009B4AD5">
          <w:rPr>
            <w:rStyle w:val="Footer1Char"/>
          </w:rPr>
          <w:t>[Company Name]</w:t>
        </w:r>
      </w:sdtContent>
    </w:sdt>
    <w:r w:rsidR="009B4AD5">
      <w:rPr>
        <w:rStyle w:val="Footer1Char"/>
      </w:rPr>
      <w:tab/>
    </w:r>
    <w:r w:rsidR="009B4AD5">
      <w:rPr>
        <w:rStyle w:val="Footer1Char"/>
      </w:rPr>
      <w:tab/>
      <w:t xml:space="preserve">SPFA Member ID: </w:t>
    </w:r>
    <w:sdt>
      <w:sdtPr>
        <w:rPr>
          <w:rStyle w:val="Footer1Char"/>
        </w:rPr>
        <w:alias w:val="SPFA Member ID"/>
        <w:tag w:val="SPFA Member ID"/>
        <w:id w:val="1117012282"/>
        <w:placeholder>
          <w:docPart w:val="1FE505F5DAB44094890FF752AEAC6D4E"/>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sidR="009B4AD5">
          <w:rPr>
            <w:rStyle w:val="Footer1Char"/>
          </w:rPr>
          <w:t>[SPFA Member ID]</w:t>
        </w:r>
      </w:sdtContent>
    </w:sdt>
  </w:p>
  <w:p w14:paraId="19FF9DBA" w14:textId="77777777" w:rsidR="009B4AD5" w:rsidRDefault="009B4AD5">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979776" behindDoc="0" locked="0" layoutInCell="1" allowOverlap="1" wp14:anchorId="1408DBD3" wp14:editId="32E5F609">
              <wp:simplePos x="0" y="0"/>
              <wp:positionH relativeFrom="margin">
                <wp:posOffset>-7620</wp:posOffset>
              </wp:positionH>
              <wp:positionV relativeFrom="paragraph">
                <wp:posOffset>116204</wp:posOffset>
              </wp:positionV>
              <wp:extent cx="5959475" cy="0"/>
              <wp:effectExtent l="0" t="0" r="22225" b="19050"/>
              <wp:wrapNone/>
              <wp:docPr id="8"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6E303E" id="Straight Connector 20" o:spid="_x0000_s1026" style="position:absolute;z-index:25197977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pt,9.15pt" to="468.6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mIQe7N8AAAAIAQAADwAAAGRycy9kb3ducmV2LnhtbEyPwU7DMBBE70j8&#10;g7VIXFDrtKUlhDgVIFU9FITa8AFuvCQR8TqKnTTl61nEAW67M6PZt+l6tI0YsPO1IwWzaQQCqXCm&#10;plLBe76ZxCB80GR04wgVnNHDOru8SHVi3In2OBxCKbiEfKIVVCG0iZS+qNBqP3UtEnsfrrM68NqV&#10;0nT6xOW2kfMoWkmra+ILlW7xucLi89BbBdvNE+6W5768NcttfjPkL69fb7FS11fj4wOIgGP4C8MP&#10;PqNDxkxH15PxolEwmc05yXq8AMH+/eKOh+OvILNU/n8g+wYAAP//AwBQSwECLQAUAAYACAAAACEA&#10;toM4kv4AAADhAQAAEwAAAAAAAAAAAAAAAAAAAAAAW0NvbnRlbnRfVHlwZXNdLnhtbFBLAQItABQA&#10;BgAIAAAAIQA4/SH/1gAAAJQBAAALAAAAAAAAAAAAAAAAAC8BAABfcmVscy8ucmVsc1BLAQItABQA&#10;BgAIAAAAIQAP8/WtqQEAALADAAAOAAAAAAAAAAAAAAAAAC4CAABkcnMvZTJvRG9jLnhtbFBLAQIt&#10;ABQABgAIAAAAIQCYhB7s3wAAAAgBAAAPAAAAAAAAAAAAAAAAAAMEAABkcnMvZG93bnJldi54bWxQ&#10;SwUGAAAAAAQABADzAAAADwUAAAAA&#10;" strokecolor="#4579b8 [3044]">
              <o:lock v:ext="edit" shapetype="f"/>
              <w10:wrap anchorx="margin"/>
            </v:line>
          </w:pict>
        </mc:Fallback>
      </mc:AlternateConten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18662" w14:textId="77777777" w:rsidR="009B4AD5" w:rsidRDefault="009B4AD5">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EFA2A" w14:textId="77041C1E" w:rsidR="009A0A44" w:rsidRDefault="009A0A44" w:rsidP="00FC770C">
    <w:pPr>
      <w:pStyle w:val="FieldStyle"/>
      <w:tabs>
        <w:tab w:val="right" w:pos="9360"/>
      </w:tabs>
    </w:pPr>
    <w:r>
      <w:rPr>
        <w:rStyle w:val="Footer1Char"/>
      </w:rPr>
      <w:t xml:space="preserve">SPFA Member ID: </w:t>
    </w:r>
    <w:sdt>
      <w:sdtPr>
        <w:rPr>
          <w:rStyle w:val="Footer1Char"/>
        </w:rPr>
        <w:alias w:val="SPFA Member ID"/>
        <w:tag w:val="SPFA Member ID"/>
        <w:id w:val="-725136527"/>
        <w:placeholder>
          <w:docPart w:val="E1906C714E464B6696A6D649AA881EE1"/>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Pr>
            <w:rStyle w:val="Footer1Char"/>
          </w:rPr>
          <w:t>[SPFA Member ID]</w:t>
        </w:r>
      </w:sdtContent>
    </w:sdt>
    <w:r>
      <w:rPr>
        <w:rStyle w:val="Footer1Char"/>
      </w:rPr>
      <w:tab/>
    </w:r>
    <w:sdt>
      <w:sdtPr>
        <w:rPr>
          <w:rStyle w:val="Footer1Char"/>
        </w:rPr>
        <w:alias w:val="Company Name"/>
        <w:tag w:val="Company Name"/>
        <w:id w:val="2006088177"/>
        <w:placeholder>
          <w:docPart w:val="DD5A2FDAC2794FFC9FB938B623A39EEE"/>
        </w:placeholder>
        <w:dataBinding w:prefixMappings="xmlns:ns0='http://schemas.openxmlformats.org/officeDocument/2006/extended-properties' " w:xpath="/ns0:Properties[1]/ns0:Company[1]" w:storeItemID="{6668398D-A668-4E3E-A5EB-62B293D839F1}"/>
        <w:text/>
      </w:sdtPr>
      <w:sdtEndPr>
        <w:rPr>
          <w:rStyle w:val="Footer1Char"/>
        </w:rPr>
      </w:sdtEndPr>
      <w:sdtContent>
        <w:r>
          <w:rPr>
            <w:rStyle w:val="Footer1Char"/>
          </w:rPr>
          <w:t>[Company Name]</w:t>
        </w:r>
      </w:sdtContent>
    </w:sdt>
    <w:r>
      <w:rPr>
        <w:rStyle w:val="Footer1Char"/>
      </w:rPr>
      <w:t xml:space="preserve"> </w:t>
    </w:r>
  </w:p>
  <w:p w14:paraId="791FE436" w14:textId="77777777" w:rsidR="009A0A44" w:rsidRDefault="009A0A44">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995136" behindDoc="0" locked="0" layoutInCell="1" allowOverlap="1" wp14:anchorId="424C4383" wp14:editId="02C6D9DA">
              <wp:simplePos x="0" y="0"/>
              <wp:positionH relativeFrom="margin">
                <wp:posOffset>-7620</wp:posOffset>
              </wp:positionH>
              <wp:positionV relativeFrom="paragraph">
                <wp:posOffset>116839</wp:posOffset>
              </wp:positionV>
              <wp:extent cx="5959475" cy="0"/>
              <wp:effectExtent l="0" t="0" r="22225" b="19050"/>
              <wp:wrapNone/>
              <wp:docPr id="4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26625C" id="Straight Connector 20" o:spid="_x0000_s1026" style="position:absolute;z-index:25199513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pt,9.2pt" to="468.6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uiyQ+t8AAAAIAQAADwAAAGRycy9kb3ducmV2LnhtbEyPzU7DMBCE70i8&#10;g7VIXFDr9I+GEKcCpKoHQKgND+DGSxIRr6PYSVOenkUc4Lgzo9lv0s1oGzFg52tHCmbTCARS4UxN&#10;pYL3fDuJQfigyejGESo4o4dNdnmR6sS4E+1xOIRScAn5RCuoQmgTKX1RodV+6lok9j5cZ3Xgsyul&#10;6fSJy20j51F0K62uiT9UusWnCovPQ28V7LaP+Lw69+XSrHb5zZC/vH69xUpdX40P9yACjuEvDD/4&#10;jA4ZMx1dT8aLRsFkNuck6/ESBPt3i/UCxPFXkFkq/w/IvgEAAP//AwBQSwECLQAUAAYACAAAACEA&#10;toM4kv4AAADhAQAAEwAAAAAAAAAAAAAAAAAAAAAAW0NvbnRlbnRfVHlwZXNdLnhtbFBLAQItABQA&#10;BgAIAAAAIQA4/SH/1gAAAJQBAAALAAAAAAAAAAAAAAAAAC8BAABfcmVscy8ucmVsc1BLAQItABQA&#10;BgAIAAAAIQAP8/WtqQEAALADAAAOAAAAAAAAAAAAAAAAAC4CAABkcnMvZTJvRG9jLnhtbFBLAQIt&#10;ABQABgAIAAAAIQC6LJD63wAAAAgBAAAPAAAAAAAAAAAAAAAAAAMEAABkcnMvZG93bnJldi54bWxQ&#10;SwUGAAAAAAQABADzAAAADwUAAAAA&#10;" strokecolor="#4579b8 [3044]">
              <o:lock v:ext="edit" shapetype="f"/>
              <w10:wrap anchorx="margin"/>
            </v:line>
          </w:pict>
        </mc:Fallback>
      </mc:AlternateConten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1C834" w14:textId="73B7AA33" w:rsidR="009A0A44" w:rsidRDefault="00460C3B" w:rsidP="00FC770C">
    <w:pPr>
      <w:pStyle w:val="FieldStyle"/>
      <w:tabs>
        <w:tab w:val="left" w:pos="4337"/>
        <w:tab w:val="right" w:pos="9360"/>
      </w:tabs>
    </w:pPr>
    <w:sdt>
      <w:sdtPr>
        <w:rPr>
          <w:rStyle w:val="Footer1Char"/>
        </w:rPr>
        <w:alias w:val="Company Name"/>
        <w:tag w:val="Company Name"/>
        <w:id w:val="1870340234"/>
        <w:placeholder>
          <w:docPart w:val="7A34250B584C45F7A62A65746DA25903"/>
        </w:placeholder>
        <w:dataBinding w:prefixMappings="xmlns:ns0='http://schemas.openxmlformats.org/officeDocument/2006/extended-properties' " w:xpath="/ns0:Properties[1]/ns0:Company[1]" w:storeItemID="{6668398D-A668-4E3E-A5EB-62B293D839F1}"/>
        <w:text/>
      </w:sdtPr>
      <w:sdtEndPr>
        <w:rPr>
          <w:rStyle w:val="Footer1Char"/>
        </w:rPr>
      </w:sdtEndPr>
      <w:sdtContent>
        <w:r w:rsidR="009A0A44">
          <w:rPr>
            <w:rStyle w:val="Footer1Char"/>
          </w:rPr>
          <w:t>[Company Name]</w:t>
        </w:r>
      </w:sdtContent>
    </w:sdt>
    <w:r w:rsidR="009A0A44">
      <w:rPr>
        <w:rStyle w:val="Footer1Char"/>
      </w:rPr>
      <w:tab/>
    </w:r>
    <w:r w:rsidR="009A0A44">
      <w:rPr>
        <w:rStyle w:val="Footer1Char"/>
      </w:rPr>
      <w:tab/>
      <w:t xml:space="preserve">SPFA Member ID: </w:t>
    </w:r>
    <w:sdt>
      <w:sdtPr>
        <w:rPr>
          <w:rStyle w:val="Footer1Char"/>
        </w:rPr>
        <w:alias w:val="SPFA Member ID"/>
        <w:tag w:val="SPFA Member ID"/>
        <w:id w:val="-1433739881"/>
        <w:placeholder>
          <w:docPart w:val="A76A8D1D0DBD4811A4CEC58BEEBDD16D"/>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sidR="009A0A44">
          <w:rPr>
            <w:rStyle w:val="Footer1Char"/>
          </w:rPr>
          <w:t>[SPFA Member ID]</w:t>
        </w:r>
      </w:sdtContent>
    </w:sdt>
  </w:p>
  <w:p w14:paraId="435A63BC" w14:textId="77777777" w:rsidR="009A0A44" w:rsidRDefault="009A0A44">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994112" behindDoc="0" locked="0" layoutInCell="1" allowOverlap="1" wp14:anchorId="21A02AD5" wp14:editId="1897EE6C">
              <wp:simplePos x="0" y="0"/>
              <wp:positionH relativeFrom="margin">
                <wp:posOffset>-7620</wp:posOffset>
              </wp:positionH>
              <wp:positionV relativeFrom="paragraph">
                <wp:posOffset>116839</wp:posOffset>
              </wp:positionV>
              <wp:extent cx="5959475" cy="0"/>
              <wp:effectExtent l="0" t="0" r="22225" b="19050"/>
              <wp:wrapNone/>
              <wp:docPr id="41"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21A2779" id="Straight Connector 20" o:spid="_x0000_s1026" style="position:absolute;z-index:2519941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pt,9.2pt" to="468.6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uiyQ+t8AAAAIAQAADwAAAGRycy9kb3ducmV2LnhtbEyPzU7DMBCE70i8&#10;g7VIXFDr9I+GEKcCpKoHQKgND+DGSxIRr6PYSVOenkUc4Lgzo9lv0s1oGzFg52tHCmbTCARS4UxN&#10;pYL3fDuJQfigyejGESo4o4dNdnmR6sS4E+1xOIRScAn5RCuoQmgTKX1RodV+6lok9j5cZ3Xgsyul&#10;6fSJy20j51F0K62uiT9UusWnCovPQ28V7LaP+Lw69+XSrHb5zZC/vH69xUpdX40P9yACjuEvDD/4&#10;jA4ZMx1dT8aLRsFkNuck6/ESBPt3i/UCxPFXkFkq/w/IvgEAAP//AwBQSwECLQAUAAYACAAAACEA&#10;toM4kv4AAADhAQAAEwAAAAAAAAAAAAAAAAAAAAAAW0NvbnRlbnRfVHlwZXNdLnhtbFBLAQItABQA&#10;BgAIAAAAIQA4/SH/1gAAAJQBAAALAAAAAAAAAAAAAAAAAC8BAABfcmVscy8ucmVsc1BLAQItABQA&#10;BgAIAAAAIQAP8/WtqQEAALADAAAOAAAAAAAAAAAAAAAAAC4CAABkcnMvZTJvRG9jLnhtbFBLAQIt&#10;ABQABgAIAAAAIQC6LJD63wAAAAgBAAAPAAAAAAAAAAAAAAAAAAMEAABkcnMvZG93bnJldi54bWxQ&#10;SwUGAAAAAAQABADzAAAADwUAAAAA&#10;" strokecolor="#4579b8 [3044]">
              <o:lock v:ext="edit" shapetype="f"/>
              <w10:wrap anchorx="margin"/>
            </v:line>
          </w:pict>
        </mc:Fallback>
      </mc:AlternateConten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E016B" w14:textId="77777777" w:rsidR="009A0A44" w:rsidRDefault="009A0A4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851C9" w14:textId="77777777" w:rsidR="00003129" w:rsidRDefault="0000312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9EF2B" w14:textId="780B0FC7" w:rsidR="009B4AD5" w:rsidRPr="00633DBE" w:rsidRDefault="009B4AD5" w:rsidP="00935D35">
    <w:pPr>
      <w:pStyle w:val="FieldStyle"/>
      <w:tabs>
        <w:tab w:val="right" w:pos="9360"/>
      </w:tabs>
    </w:pPr>
    <w:r>
      <w:rPr>
        <w:rStyle w:val="Footer1Char"/>
        <w:sz w:val="22"/>
      </w:rPr>
      <w:t xml:space="preserve">SPFA Member ID: </w:t>
    </w:r>
    <w:sdt>
      <w:sdtPr>
        <w:rPr>
          <w:rStyle w:val="Footer1Char"/>
          <w:sz w:val="22"/>
          <w:szCs w:val="22"/>
        </w:rPr>
        <w:alias w:val="SPFA Member ID"/>
        <w:tag w:val="SPFA Member ID"/>
        <w:id w:val="-1824270091"/>
        <w:placeholder>
          <w:docPart w:val="A8EE2FEBC8814F688F52025784779103"/>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sidRPr="00633DBE">
          <w:rPr>
            <w:rStyle w:val="Footer1Char"/>
            <w:sz w:val="22"/>
            <w:szCs w:val="22"/>
          </w:rPr>
          <w:t>[SPFA Member ID]</w:t>
        </w:r>
      </w:sdtContent>
    </w:sdt>
    <w:r w:rsidRPr="00633DBE">
      <w:rPr>
        <w:rStyle w:val="Footer1Char"/>
        <w:sz w:val="22"/>
        <w:szCs w:val="22"/>
      </w:rPr>
      <w:tab/>
    </w:r>
    <w:sdt>
      <w:sdtPr>
        <w:rPr>
          <w:rStyle w:val="Footer1Char"/>
          <w:sz w:val="22"/>
          <w:szCs w:val="22"/>
        </w:rPr>
        <w:alias w:val="Company Name"/>
        <w:tag w:val="Company Name"/>
        <w:id w:val="-1449383700"/>
        <w:placeholder>
          <w:docPart w:val="AC90D954CECE4E1083BEB7E6BA5EE9EB"/>
        </w:placeholder>
        <w:dataBinding w:prefixMappings="xmlns:ns0='http://schemas.openxmlformats.org/officeDocument/2006/extended-properties' " w:xpath="/ns0:Properties[1]/ns0:Company[1]" w:storeItemID="{6668398D-A668-4E3E-A5EB-62B293D839F1}"/>
        <w:text/>
      </w:sdtPr>
      <w:sdtEndPr>
        <w:rPr>
          <w:rStyle w:val="Footer1Char"/>
        </w:rPr>
      </w:sdtEndPr>
      <w:sdtContent>
        <w:r>
          <w:rPr>
            <w:rStyle w:val="Footer1Char"/>
            <w:sz w:val="22"/>
            <w:szCs w:val="22"/>
          </w:rPr>
          <w:t>[Company Name]</w:t>
        </w:r>
      </w:sdtContent>
    </w:sdt>
    <w:r w:rsidRPr="00633DBE">
      <w:rPr>
        <w:rStyle w:val="Footer1Char"/>
        <w:sz w:val="22"/>
        <w:szCs w:val="22"/>
      </w:rPr>
      <w:t xml:space="preserve"> </w:t>
    </w:r>
  </w:p>
  <w:p w14:paraId="49D94F2A" w14:textId="77777777" w:rsidR="009B4AD5" w:rsidRDefault="009B4AD5">
    <w:pPr>
      <w:pStyle w:val="Header"/>
    </w:pPr>
    <w:r>
      <w:rPr>
        <w:rFonts w:ascii="Times New Roman" w:hAnsi="Times New Roman" w:cs="Times New Roman"/>
        <w:noProof/>
        <w:sz w:val="24"/>
        <w:szCs w:val="24"/>
      </w:rPr>
      <mc:AlternateContent>
        <mc:Choice Requires="wps">
          <w:drawing>
            <wp:anchor distT="4294967294" distB="4294967294" distL="114300" distR="114300" simplePos="0" relativeHeight="251860992" behindDoc="0" locked="0" layoutInCell="1" allowOverlap="1" wp14:anchorId="6247B73B" wp14:editId="744D3410">
              <wp:simplePos x="0" y="0"/>
              <wp:positionH relativeFrom="margin">
                <wp:posOffset>-7620</wp:posOffset>
              </wp:positionH>
              <wp:positionV relativeFrom="paragraph">
                <wp:posOffset>51434</wp:posOffset>
              </wp:positionV>
              <wp:extent cx="5959475" cy="0"/>
              <wp:effectExtent l="0" t="0" r="22225" b="19050"/>
              <wp:wrapNone/>
              <wp:docPr id="173"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8F11CC" id="Straight Connector 20" o:spid="_x0000_s1026" style="position:absolute;z-index:25186099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pt,4.05pt" to="468.6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pwODqt0AAAAGAQAADwAAAGRycy9kb3ducmV2LnhtbEyOwU7DMBBE70j8&#10;g7VIXFDrpKUQQpwKkKoeCkI0fMA2XpKIeB3FTpry9RgucBzN6M3L1pNpxUi9aywriOcRCOLS6oYr&#10;Be/FZpaAcB5ZY2uZFJzIwTo/P8sw1fbIbzTufSUChF2KCmrvu1RKV9Zk0M1tRxy6D9sb9CH2ldQ9&#10;HgPctHIRRTfSYMPhocaOnmoqP/eDUbDdPNJudRqqa73aFldj8fzy9ZoodXkxPdyD8DT5vzH86Ad1&#10;yIPTwQ6snWgVzOJFWCpIYhChvlveLkEcfrPMM/lfP/8GAAD//wMAUEsBAi0AFAAGAAgAAAAhALaD&#10;OJL+AAAA4QEAABMAAAAAAAAAAAAAAAAAAAAAAFtDb250ZW50X1R5cGVzXS54bWxQSwECLQAUAAYA&#10;CAAAACEAOP0h/9YAAACUAQAACwAAAAAAAAAAAAAAAAAvAQAAX3JlbHMvLnJlbHNQSwECLQAUAAYA&#10;CAAAACEAD/P1rakBAACwAwAADgAAAAAAAAAAAAAAAAAuAgAAZHJzL2Uyb0RvYy54bWxQSwECLQAU&#10;AAYACAAAACEApwODqt0AAAAGAQAADwAAAAAAAAAAAAAAAAADBAAAZHJzL2Rvd25yZXYueG1sUEsF&#10;BgAAAAAEAAQA8wAAAA0FAAAAAA==&#10;" strokecolor="#4579b8 [3044]">
              <o:lock v:ext="edit" shapetype="f"/>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05253" w14:textId="75E473BA" w:rsidR="009B4AD5" w:rsidRPr="00935D35" w:rsidRDefault="009B4AD5" w:rsidP="00935D35">
    <w:pPr>
      <w:pStyle w:val="FieldStyle"/>
      <w:tabs>
        <w:tab w:val="left" w:pos="4337"/>
        <w:tab w:val="right" w:pos="9360"/>
      </w:tabs>
      <w:rPr>
        <w:szCs w:val="20"/>
      </w:rPr>
    </w:pPr>
    <w:r>
      <w:rPr>
        <w:noProof/>
      </w:rPr>
      <mc:AlternateContent>
        <mc:Choice Requires="wps">
          <w:drawing>
            <wp:anchor distT="4294967294" distB="4294967294" distL="114300" distR="114300" simplePos="0" relativeHeight="251655680" behindDoc="0" locked="0" layoutInCell="1" allowOverlap="1" wp14:anchorId="50D33DA7" wp14:editId="52F1029D">
              <wp:simplePos x="0" y="0"/>
              <wp:positionH relativeFrom="margin">
                <wp:posOffset>-7620</wp:posOffset>
              </wp:positionH>
              <wp:positionV relativeFrom="paragraph">
                <wp:posOffset>294004</wp:posOffset>
              </wp:positionV>
              <wp:extent cx="5959475" cy="0"/>
              <wp:effectExtent l="0" t="0" r="22225" b="19050"/>
              <wp:wrapNone/>
              <wp:docPr id="172"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07B7D5E" id="Straight Connector 20" o:spid="_x0000_s1026" style="position:absolute;z-index:25165568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pt,23.15pt" to="468.6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zZuZxuAAAAAIAQAADwAAAGRycy9kb3ducmV2LnhtbEyPzU7DMBCE70i8&#10;g7VIXFDr9JcS4lSAVPVQUNWGB3DjJYmI11HspClPzyIOcNvdGc1+k6wHW4seW185UjAZRyCQcmcq&#10;KhS8Z5vRCoQPmoyuHaGCC3pYp9dXiY6NO9MB+2MoBIeQj7WCMoQmltLnJVrtx65BYu3DtVYHXttC&#10;mlafOdzWchpFS2l1Rfyh1A2+lJh/HjurYLt5xt3i0hVzs9hmd332+va1Xyl1ezM8PYIIOIQ/M/zg&#10;MzqkzHRyHRkvagWjyZSdCubLGQjWH2b3PJx+DzJN5P8C6TcAAAD//wMAUEsBAi0AFAAGAAgAAAAh&#10;ALaDOJL+AAAA4QEAABMAAAAAAAAAAAAAAAAAAAAAAFtDb250ZW50X1R5cGVzXS54bWxQSwECLQAU&#10;AAYACAAAACEAOP0h/9YAAACUAQAACwAAAAAAAAAAAAAAAAAvAQAAX3JlbHMvLnJlbHNQSwECLQAU&#10;AAYACAAAACEAD/P1rakBAACwAwAADgAAAAAAAAAAAAAAAAAuAgAAZHJzL2Uyb0RvYy54bWxQSwEC&#10;LQAUAAYACAAAACEAzZuZxuAAAAAIAQAADwAAAAAAAAAAAAAAAAADBAAAZHJzL2Rvd25yZXYueG1s&#10;UEsFBgAAAAAEAAQA8wAAABAFAAAAAA==&#10;" strokecolor="#4579b8 [3044]">
              <o:lock v:ext="edit" shapetype="f"/>
              <w10:wrap anchorx="margin"/>
            </v:line>
          </w:pict>
        </mc:Fallback>
      </mc:AlternateContent>
    </w:r>
    <w:sdt>
      <w:sdtPr>
        <w:rPr>
          <w:rStyle w:val="Footer1Char"/>
          <w:sz w:val="22"/>
        </w:rPr>
        <w:alias w:val="Company Name"/>
        <w:tag w:val="Company Name"/>
        <w:id w:val="734207848"/>
        <w:placeholder>
          <w:docPart w:val="888CAA1C11C34894B5C9B6A7E5B0ABA6"/>
        </w:placeholder>
        <w:dataBinding w:prefixMappings="xmlns:ns0='http://schemas.openxmlformats.org/officeDocument/2006/extended-properties' " w:xpath="/ns0:Properties[1]/ns0:Company[1]" w:storeItemID="{6668398D-A668-4E3E-A5EB-62B293D839F1}"/>
        <w:text/>
      </w:sdtPr>
      <w:sdtEndPr>
        <w:rPr>
          <w:rStyle w:val="Footer1Char"/>
        </w:rPr>
      </w:sdtEndPr>
      <w:sdtContent>
        <w:r>
          <w:rPr>
            <w:rStyle w:val="Footer1Char"/>
            <w:sz w:val="22"/>
          </w:rPr>
          <w:t>[Company Name]</w:t>
        </w:r>
      </w:sdtContent>
    </w:sdt>
    <w:r>
      <w:rPr>
        <w:rStyle w:val="Footer1Char"/>
        <w:sz w:val="22"/>
      </w:rPr>
      <w:tab/>
    </w:r>
    <w:r>
      <w:rPr>
        <w:rStyle w:val="Footer1Char"/>
        <w:sz w:val="22"/>
      </w:rPr>
      <w:tab/>
      <w:t xml:space="preserve">SPFA Member ID: </w:t>
    </w:r>
    <w:sdt>
      <w:sdtPr>
        <w:rPr>
          <w:rStyle w:val="Footer1Char"/>
          <w:sz w:val="22"/>
        </w:rPr>
        <w:alias w:val="SPFA Member ID"/>
        <w:tag w:val="SPFA Member ID"/>
        <w:id w:val="769119961"/>
        <w:placeholder>
          <w:docPart w:val="07068751B4FE43239084B9E97CA7EF54"/>
        </w:placeholder>
        <w:showingPlcHdr/>
        <w:dataBinding w:prefixMappings="xmlns:ns0='http://schemas.microsoft.com/office/2006/coverPageProps' " w:xpath="/ns0:CoverPageProperties[1]/ns0:CompanyFax[1]" w:storeItemID="{55AF091B-3C7A-41E3-B477-F2FDAA23CFDA}"/>
        <w:text/>
      </w:sdtPr>
      <w:sdtEndPr>
        <w:rPr>
          <w:rStyle w:val="Footer1Char"/>
        </w:rPr>
      </w:sdtEndPr>
      <w:sdtContent>
        <w:r w:rsidRPr="00633DBE">
          <w:rPr>
            <w:rStyle w:val="Footer1Char"/>
            <w:sz w:val="22"/>
          </w:rPr>
          <w:t>[SPFA Member ID]</w:t>
        </w:r>
      </w:sdtContent>
    </w:sdt>
    <w:r>
      <w:rPr>
        <w:noProof/>
      </w:rPr>
      <mc:AlternateContent>
        <mc:Choice Requires="wps">
          <w:drawing>
            <wp:anchor distT="4294967294" distB="4294967294" distL="114300" distR="114300" simplePos="0" relativeHeight="251654656" behindDoc="0" locked="0" layoutInCell="1" allowOverlap="1" wp14:anchorId="02FE1DCD" wp14:editId="69C9F000">
              <wp:simplePos x="0" y="0"/>
              <wp:positionH relativeFrom="margin">
                <wp:posOffset>-814070</wp:posOffset>
              </wp:positionH>
              <wp:positionV relativeFrom="paragraph">
                <wp:posOffset>-487046</wp:posOffset>
              </wp:positionV>
              <wp:extent cx="5959475" cy="0"/>
              <wp:effectExtent l="0" t="0" r="22225" b="19050"/>
              <wp:wrapNone/>
              <wp:docPr id="171"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8E5BD87" id="Straight Connector 20" o:spid="_x0000_s1026" style="position:absolute;z-index:25165465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4.1pt,-38.35pt" to="405.1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tqQEAALADAAAOAAAAZHJzL2Uyb0RvYy54bWysU8GO0zAQvSPxD5bv1OmKAhs13cOu4LKC&#10;FQsfMOuMGwvbY9mmSf8e22kCAiQE4mLFnvdm3ryZ7G8ma9gJQ9TkOr7dNJyhk9Rrd+z4509vX7zh&#10;LCZwPRhy2PEzRn5zeP5sP/oWr2gg02NgOYmL7eg7PqTkWyGiHNBC3JBHl4OKgoWUr+Eo+gBjzm6N&#10;uGqaV2Kk0PtAEmPMr3dzkB9qfqVQpg9KRUzMdDxrS/UM9XwqpzjsoT0G8IOWFxnwDyosaJeLrqnu&#10;IAH7GvQvqayWgSKptJFkBSmlJdYecjfb5qduHgfwWHvJ5kS/2hT/X1r5/nTrHkKRLif36O9JfonZ&#10;FDH62K7Bcol+hk0q2ALP2tlUjTyvRuKUmMyPu+vd9cvXO87kEhPQLkQfYnqHZFn56LjRrvQILZzu&#10;YyqloV0gFx1z6SoinQ0WsHEfUTHd52Lbyq4bg7cmsBPkWYOU6NK2zDfnq+hCU9qYldj8mXjBFyrW&#10;bfob8sqolcmllWy1o/C76mlaJKsZvzgw910seKL+/BCWEeW1qB1eVrjs3Y/3Sv/+ox2+AQAA//8D&#10;AFBLAwQUAAYACAAAACEAlXFpneEAAAAMAQAADwAAAGRycy9kb3ducmV2LnhtbEyP3UrDQBBG7wXf&#10;YRnBG2k3qbYNMZuiQumFFbHxAbbZMQlmZ0N2k6Y+vSMIejc/h2/OZJvJtmLE3jeOFMTzCARS6UxD&#10;lYL3YjtLQPigyejWESo4o4dNfnmR6dS4E73heAiV4BDyqVZQh9ClUvqyRqv93HVIvPtwvdWB276S&#10;ptcnDretXETRSlrdEF+odYdPNZafh8Eq2G0f8Xl5Hqo7s9wVN2Oxf/l6TZS6vpoe7kEEnMIfDD/6&#10;rA45Ox3dQMaLVsEsXiQLZrlar9YgGEni6BbE8Xci80z+fyL/BgAA//8DAFBLAQItABQABgAIAAAA&#10;IQC2gziS/gAAAOEBAAATAAAAAAAAAAAAAAAAAAAAAABbQ29udGVudF9UeXBlc10ueG1sUEsBAi0A&#10;FAAGAAgAAAAhADj9If/WAAAAlAEAAAsAAAAAAAAAAAAAAAAALwEAAF9yZWxzLy5yZWxzUEsBAi0A&#10;FAAGAAgAAAAhAA/z9a2pAQAAsAMAAA4AAAAAAAAAAAAAAAAALgIAAGRycy9lMm9Eb2MueG1sUEsB&#10;Ai0AFAAGAAgAAAAhAJVxaZ3hAAAADAEAAA8AAAAAAAAAAAAAAAAAAwQAAGRycy9kb3ducmV2Lnht&#10;bFBLBQYAAAAABAAEAPMAAAARBQAAAAA=&#10;" strokecolor="#4579b8 [3044]">
              <o:lock v:ext="edit" shapetype="f"/>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1297"/>
    <w:multiLevelType w:val="hybridMultilevel"/>
    <w:tmpl w:val="CB90E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D111E"/>
    <w:multiLevelType w:val="hybridMultilevel"/>
    <w:tmpl w:val="CE3200E6"/>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4E4F0F"/>
    <w:multiLevelType w:val="hybridMultilevel"/>
    <w:tmpl w:val="5AA83A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9C628E"/>
    <w:multiLevelType w:val="hybridMultilevel"/>
    <w:tmpl w:val="7716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F71B42"/>
    <w:multiLevelType w:val="hybridMultilevel"/>
    <w:tmpl w:val="CDD0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0D6E73"/>
    <w:multiLevelType w:val="hybridMultilevel"/>
    <w:tmpl w:val="FE00C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4705E7"/>
    <w:multiLevelType w:val="hybridMultilevel"/>
    <w:tmpl w:val="5BE6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800FE2"/>
    <w:multiLevelType w:val="hybridMultilevel"/>
    <w:tmpl w:val="FE64D1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40146B8"/>
    <w:multiLevelType w:val="hybridMultilevel"/>
    <w:tmpl w:val="A1C21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BF559A"/>
    <w:multiLevelType w:val="hybridMultilevel"/>
    <w:tmpl w:val="9F76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2E5486"/>
    <w:multiLevelType w:val="hybridMultilevel"/>
    <w:tmpl w:val="A9BC0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D24AD"/>
    <w:multiLevelType w:val="hybridMultilevel"/>
    <w:tmpl w:val="625023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6C85AA3"/>
    <w:multiLevelType w:val="hybridMultilevel"/>
    <w:tmpl w:val="DB4A45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B67151"/>
    <w:multiLevelType w:val="multilevel"/>
    <w:tmpl w:val="28B068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07D64986"/>
    <w:multiLevelType w:val="hybridMultilevel"/>
    <w:tmpl w:val="BE8EE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1364B7"/>
    <w:multiLevelType w:val="hybridMultilevel"/>
    <w:tmpl w:val="02E6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8635FD2"/>
    <w:multiLevelType w:val="hybridMultilevel"/>
    <w:tmpl w:val="ACA01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865302A"/>
    <w:multiLevelType w:val="hybridMultilevel"/>
    <w:tmpl w:val="F78C36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8C004D"/>
    <w:multiLevelType w:val="hybridMultilevel"/>
    <w:tmpl w:val="7E48EDE6"/>
    <w:lvl w:ilvl="0" w:tplc="252C5F5E">
      <w:numFmt w:val="bullet"/>
      <w:lvlText w:val=""/>
      <w:lvlJc w:val="left"/>
      <w:pPr>
        <w:ind w:left="215" w:hanging="145"/>
      </w:pPr>
      <w:rPr>
        <w:rFonts w:ascii="Symbol" w:eastAsia="Symbol" w:hAnsi="Symbol" w:cs="Symbol" w:hint="default"/>
        <w:w w:val="100"/>
        <w:sz w:val="16"/>
        <w:szCs w:val="16"/>
        <w:lang w:val="en-US" w:eastAsia="en-US" w:bidi="en-US"/>
      </w:rPr>
    </w:lvl>
    <w:lvl w:ilvl="1" w:tplc="F91AE598">
      <w:numFmt w:val="bullet"/>
      <w:lvlText w:val="•"/>
      <w:lvlJc w:val="left"/>
      <w:pPr>
        <w:ind w:left="647" w:hanging="145"/>
      </w:pPr>
      <w:rPr>
        <w:rFonts w:hint="default"/>
        <w:lang w:val="en-US" w:eastAsia="en-US" w:bidi="en-US"/>
      </w:rPr>
    </w:lvl>
    <w:lvl w:ilvl="2" w:tplc="9B14CFAA">
      <w:numFmt w:val="bullet"/>
      <w:lvlText w:val="•"/>
      <w:lvlJc w:val="left"/>
      <w:pPr>
        <w:ind w:left="1074" w:hanging="145"/>
      </w:pPr>
      <w:rPr>
        <w:rFonts w:hint="default"/>
        <w:lang w:val="en-US" w:eastAsia="en-US" w:bidi="en-US"/>
      </w:rPr>
    </w:lvl>
    <w:lvl w:ilvl="3" w:tplc="232E204C">
      <w:numFmt w:val="bullet"/>
      <w:lvlText w:val="•"/>
      <w:lvlJc w:val="left"/>
      <w:pPr>
        <w:ind w:left="1501" w:hanging="145"/>
      </w:pPr>
      <w:rPr>
        <w:rFonts w:hint="default"/>
        <w:lang w:val="en-US" w:eastAsia="en-US" w:bidi="en-US"/>
      </w:rPr>
    </w:lvl>
    <w:lvl w:ilvl="4" w:tplc="54C8D1D0">
      <w:numFmt w:val="bullet"/>
      <w:lvlText w:val="•"/>
      <w:lvlJc w:val="left"/>
      <w:pPr>
        <w:ind w:left="1929" w:hanging="145"/>
      </w:pPr>
      <w:rPr>
        <w:rFonts w:hint="default"/>
        <w:lang w:val="en-US" w:eastAsia="en-US" w:bidi="en-US"/>
      </w:rPr>
    </w:lvl>
    <w:lvl w:ilvl="5" w:tplc="D242C96E">
      <w:numFmt w:val="bullet"/>
      <w:lvlText w:val="•"/>
      <w:lvlJc w:val="left"/>
      <w:pPr>
        <w:ind w:left="2356" w:hanging="145"/>
      </w:pPr>
      <w:rPr>
        <w:rFonts w:hint="default"/>
        <w:lang w:val="en-US" w:eastAsia="en-US" w:bidi="en-US"/>
      </w:rPr>
    </w:lvl>
    <w:lvl w:ilvl="6" w:tplc="F3E06746">
      <w:numFmt w:val="bullet"/>
      <w:lvlText w:val="•"/>
      <w:lvlJc w:val="left"/>
      <w:pPr>
        <w:ind w:left="2783" w:hanging="145"/>
      </w:pPr>
      <w:rPr>
        <w:rFonts w:hint="default"/>
        <w:lang w:val="en-US" w:eastAsia="en-US" w:bidi="en-US"/>
      </w:rPr>
    </w:lvl>
    <w:lvl w:ilvl="7" w:tplc="858A65CE">
      <w:numFmt w:val="bullet"/>
      <w:lvlText w:val="•"/>
      <w:lvlJc w:val="left"/>
      <w:pPr>
        <w:ind w:left="3211" w:hanging="145"/>
      </w:pPr>
      <w:rPr>
        <w:rFonts w:hint="default"/>
        <w:lang w:val="en-US" w:eastAsia="en-US" w:bidi="en-US"/>
      </w:rPr>
    </w:lvl>
    <w:lvl w:ilvl="8" w:tplc="0128D61E">
      <w:numFmt w:val="bullet"/>
      <w:lvlText w:val="•"/>
      <w:lvlJc w:val="left"/>
      <w:pPr>
        <w:ind w:left="3638" w:hanging="145"/>
      </w:pPr>
      <w:rPr>
        <w:rFonts w:hint="default"/>
        <w:lang w:val="en-US" w:eastAsia="en-US" w:bidi="en-US"/>
      </w:rPr>
    </w:lvl>
  </w:abstractNum>
  <w:abstractNum w:abstractNumId="19" w15:restartNumberingAfterBreak="0">
    <w:nsid w:val="09D15543"/>
    <w:multiLevelType w:val="hybridMultilevel"/>
    <w:tmpl w:val="5F12C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4933F2"/>
    <w:multiLevelType w:val="hybridMultilevel"/>
    <w:tmpl w:val="0786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A4D557D"/>
    <w:multiLevelType w:val="hybridMultilevel"/>
    <w:tmpl w:val="B360F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A95351D"/>
    <w:multiLevelType w:val="hybridMultilevel"/>
    <w:tmpl w:val="B4E410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AA458D1"/>
    <w:multiLevelType w:val="hybridMultilevel"/>
    <w:tmpl w:val="08D07A92"/>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B1836FF"/>
    <w:multiLevelType w:val="hybridMultilevel"/>
    <w:tmpl w:val="24FE657C"/>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B1A180A"/>
    <w:multiLevelType w:val="hybridMultilevel"/>
    <w:tmpl w:val="B72825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BAE4303"/>
    <w:multiLevelType w:val="hybridMultilevel"/>
    <w:tmpl w:val="01C42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BE04C47"/>
    <w:multiLevelType w:val="hybridMultilevel"/>
    <w:tmpl w:val="1B2E3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BF15A12"/>
    <w:multiLevelType w:val="hybridMultilevel"/>
    <w:tmpl w:val="B4DE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BF90B7E"/>
    <w:multiLevelType w:val="hybridMultilevel"/>
    <w:tmpl w:val="2FD0C4D2"/>
    <w:lvl w:ilvl="0" w:tplc="04090001">
      <w:start w:val="1"/>
      <w:numFmt w:val="bullet"/>
      <w:lvlText w:val=""/>
      <w:lvlJc w:val="left"/>
      <w:pPr>
        <w:ind w:left="935" w:hanging="360"/>
      </w:pPr>
      <w:rPr>
        <w:rFonts w:ascii="Symbol" w:hAnsi="Symbol" w:hint="default"/>
      </w:rPr>
    </w:lvl>
    <w:lvl w:ilvl="1" w:tplc="04090003" w:tentative="1">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hint="default"/>
      </w:rPr>
    </w:lvl>
  </w:abstractNum>
  <w:abstractNum w:abstractNumId="30" w15:restartNumberingAfterBreak="0">
    <w:nsid w:val="0C110B3A"/>
    <w:multiLevelType w:val="hybridMultilevel"/>
    <w:tmpl w:val="E4F2C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C1E1A41"/>
    <w:multiLevelType w:val="hybridMultilevel"/>
    <w:tmpl w:val="D8A0F0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C596D7C"/>
    <w:multiLevelType w:val="hybridMultilevel"/>
    <w:tmpl w:val="EAB0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DA820FB"/>
    <w:multiLevelType w:val="hybridMultilevel"/>
    <w:tmpl w:val="3B0EF2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E2E35AC"/>
    <w:multiLevelType w:val="hybridMultilevel"/>
    <w:tmpl w:val="71288218"/>
    <w:lvl w:ilvl="0" w:tplc="72022152">
      <w:numFmt w:val="bullet"/>
      <w:lvlText w:val=""/>
      <w:lvlJc w:val="left"/>
      <w:pPr>
        <w:ind w:left="215" w:hanging="144"/>
      </w:pPr>
      <w:rPr>
        <w:rFonts w:ascii="Symbol" w:eastAsia="Symbol" w:hAnsi="Symbol" w:cs="Symbol" w:hint="default"/>
        <w:w w:val="100"/>
        <w:sz w:val="16"/>
        <w:szCs w:val="16"/>
        <w:lang w:val="en-US" w:eastAsia="en-US" w:bidi="en-US"/>
      </w:rPr>
    </w:lvl>
    <w:lvl w:ilvl="1" w:tplc="9A1E0FEE">
      <w:numFmt w:val="bullet"/>
      <w:lvlText w:val="•"/>
      <w:lvlJc w:val="left"/>
      <w:pPr>
        <w:ind w:left="647" w:hanging="144"/>
      </w:pPr>
      <w:rPr>
        <w:rFonts w:hint="default"/>
        <w:lang w:val="en-US" w:eastAsia="en-US" w:bidi="en-US"/>
      </w:rPr>
    </w:lvl>
    <w:lvl w:ilvl="2" w:tplc="913A07D2">
      <w:numFmt w:val="bullet"/>
      <w:lvlText w:val="•"/>
      <w:lvlJc w:val="left"/>
      <w:pPr>
        <w:ind w:left="1074" w:hanging="144"/>
      </w:pPr>
      <w:rPr>
        <w:rFonts w:hint="default"/>
        <w:lang w:val="en-US" w:eastAsia="en-US" w:bidi="en-US"/>
      </w:rPr>
    </w:lvl>
    <w:lvl w:ilvl="3" w:tplc="8496E8AE">
      <w:numFmt w:val="bullet"/>
      <w:lvlText w:val="•"/>
      <w:lvlJc w:val="left"/>
      <w:pPr>
        <w:ind w:left="1501" w:hanging="144"/>
      </w:pPr>
      <w:rPr>
        <w:rFonts w:hint="default"/>
        <w:lang w:val="en-US" w:eastAsia="en-US" w:bidi="en-US"/>
      </w:rPr>
    </w:lvl>
    <w:lvl w:ilvl="4" w:tplc="FAE27158">
      <w:numFmt w:val="bullet"/>
      <w:lvlText w:val="•"/>
      <w:lvlJc w:val="left"/>
      <w:pPr>
        <w:ind w:left="1929" w:hanging="144"/>
      </w:pPr>
      <w:rPr>
        <w:rFonts w:hint="default"/>
        <w:lang w:val="en-US" w:eastAsia="en-US" w:bidi="en-US"/>
      </w:rPr>
    </w:lvl>
    <w:lvl w:ilvl="5" w:tplc="B4EA16EC">
      <w:numFmt w:val="bullet"/>
      <w:lvlText w:val="•"/>
      <w:lvlJc w:val="left"/>
      <w:pPr>
        <w:ind w:left="2356" w:hanging="144"/>
      </w:pPr>
      <w:rPr>
        <w:rFonts w:hint="default"/>
        <w:lang w:val="en-US" w:eastAsia="en-US" w:bidi="en-US"/>
      </w:rPr>
    </w:lvl>
    <w:lvl w:ilvl="6" w:tplc="A4F00068">
      <w:numFmt w:val="bullet"/>
      <w:lvlText w:val="•"/>
      <w:lvlJc w:val="left"/>
      <w:pPr>
        <w:ind w:left="2783" w:hanging="144"/>
      </w:pPr>
      <w:rPr>
        <w:rFonts w:hint="default"/>
        <w:lang w:val="en-US" w:eastAsia="en-US" w:bidi="en-US"/>
      </w:rPr>
    </w:lvl>
    <w:lvl w:ilvl="7" w:tplc="FC8C22C2">
      <w:numFmt w:val="bullet"/>
      <w:lvlText w:val="•"/>
      <w:lvlJc w:val="left"/>
      <w:pPr>
        <w:ind w:left="3211" w:hanging="144"/>
      </w:pPr>
      <w:rPr>
        <w:rFonts w:hint="default"/>
        <w:lang w:val="en-US" w:eastAsia="en-US" w:bidi="en-US"/>
      </w:rPr>
    </w:lvl>
    <w:lvl w:ilvl="8" w:tplc="BD46BA78">
      <w:numFmt w:val="bullet"/>
      <w:lvlText w:val="•"/>
      <w:lvlJc w:val="left"/>
      <w:pPr>
        <w:ind w:left="3638" w:hanging="144"/>
      </w:pPr>
      <w:rPr>
        <w:rFonts w:hint="default"/>
        <w:lang w:val="en-US" w:eastAsia="en-US" w:bidi="en-US"/>
      </w:rPr>
    </w:lvl>
  </w:abstractNum>
  <w:abstractNum w:abstractNumId="35" w15:restartNumberingAfterBreak="0">
    <w:nsid w:val="0E335FF6"/>
    <w:multiLevelType w:val="hybridMultilevel"/>
    <w:tmpl w:val="78D4F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E422C2C"/>
    <w:multiLevelType w:val="hybridMultilevel"/>
    <w:tmpl w:val="8F30B954"/>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E6A35BB"/>
    <w:multiLevelType w:val="hybridMultilevel"/>
    <w:tmpl w:val="11C0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E7E377B"/>
    <w:multiLevelType w:val="multilevel"/>
    <w:tmpl w:val="28B068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0EA5772E"/>
    <w:multiLevelType w:val="hybridMultilevel"/>
    <w:tmpl w:val="EC367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F781501"/>
    <w:multiLevelType w:val="hybridMultilevel"/>
    <w:tmpl w:val="E710D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F7F3269"/>
    <w:multiLevelType w:val="hybridMultilevel"/>
    <w:tmpl w:val="4052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03D146B"/>
    <w:multiLevelType w:val="hybridMultilevel"/>
    <w:tmpl w:val="0352B9A4"/>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08166A5"/>
    <w:multiLevelType w:val="hybridMultilevel"/>
    <w:tmpl w:val="389AF1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0845E48"/>
    <w:multiLevelType w:val="hybridMultilevel"/>
    <w:tmpl w:val="845E7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0BC26AD"/>
    <w:multiLevelType w:val="hybridMultilevel"/>
    <w:tmpl w:val="F5C2A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2C67BF6"/>
    <w:multiLevelType w:val="hybridMultilevel"/>
    <w:tmpl w:val="9B3A8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32E103F"/>
    <w:multiLevelType w:val="hybridMultilevel"/>
    <w:tmpl w:val="81763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33D3E97"/>
    <w:multiLevelType w:val="hybridMultilevel"/>
    <w:tmpl w:val="B48861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3B112A5"/>
    <w:multiLevelType w:val="hybridMultilevel"/>
    <w:tmpl w:val="210AE8B8"/>
    <w:lvl w:ilvl="0" w:tplc="FCA26A9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3C76BCA"/>
    <w:multiLevelType w:val="hybridMultilevel"/>
    <w:tmpl w:val="81763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3D17C15"/>
    <w:multiLevelType w:val="hybridMultilevel"/>
    <w:tmpl w:val="1C146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4275D1C"/>
    <w:multiLevelType w:val="hybridMultilevel"/>
    <w:tmpl w:val="76761C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4831414"/>
    <w:multiLevelType w:val="hybridMultilevel"/>
    <w:tmpl w:val="D7FC86E6"/>
    <w:lvl w:ilvl="0" w:tplc="B67A00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5093B75"/>
    <w:multiLevelType w:val="hybridMultilevel"/>
    <w:tmpl w:val="48C6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5895399"/>
    <w:multiLevelType w:val="hybridMultilevel"/>
    <w:tmpl w:val="C1187174"/>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5DB16E9"/>
    <w:multiLevelType w:val="hybridMultilevel"/>
    <w:tmpl w:val="42CAA9C8"/>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626555B"/>
    <w:multiLevelType w:val="hybridMultilevel"/>
    <w:tmpl w:val="8E22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67C3629"/>
    <w:multiLevelType w:val="hybridMultilevel"/>
    <w:tmpl w:val="0270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6A57EA6"/>
    <w:multiLevelType w:val="hybridMultilevel"/>
    <w:tmpl w:val="DA6C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6DD62DD"/>
    <w:multiLevelType w:val="hybridMultilevel"/>
    <w:tmpl w:val="0A78E51C"/>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6F031A3"/>
    <w:multiLevelType w:val="hybridMultilevel"/>
    <w:tmpl w:val="9B4C45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86469D5"/>
    <w:multiLevelType w:val="hybridMultilevel"/>
    <w:tmpl w:val="BC4427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86B79BB"/>
    <w:multiLevelType w:val="hybridMultilevel"/>
    <w:tmpl w:val="A434F208"/>
    <w:lvl w:ilvl="0" w:tplc="9C0E4EE8">
      <w:numFmt w:val="bullet"/>
      <w:lvlText w:val=""/>
      <w:lvlJc w:val="left"/>
      <w:pPr>
        <w:ind w:left="215" w:hanging="144"/>
      </w:pPr>
      <w:rPr>
        <w:rFonts w:ascii="Symbol" w:eastAsia="Symbol" w:hAnsi="Symbol" w:cs="Symbol" w:hint="default"/>
        <w:w w:val="100"/>
        <w:sz w:val="16"/>
        <w:szCs w:val="16"/>
        <w:lang w:val="en-US" w:eastAsia="en-US" w:bidi="en-US"/>
      </w:rPr>
    </w:lvl>
    <w:lvl w:ilvl="1" w:tplc="B406D516">
      <w:numFmt w:val="bullet"/>
      <w:lvlText w:val="•"/>
      <w:lvlJc w:val="left"/>
      <w:pPr>
        <w:ind w:left="647" w:hanging="144"/>
      </w:pPr>
      <w:rPr>
        <w:rFonts w:hint="default"/>
        <w:lang w:val="en-US" w:eastAsia="en-US" w:bidi="en-US"/>
      </w:rPr>
    </w:lvl>
    <w:lvl w:ilvl="2" w:tplc="551445E4">
      <w:numFmt w:val="bullet"/>
      <w:lvlText w:val="•"/>
      <w:lvlJc w:val="left"/>
      <w:pPr>
        <w:ind w:left="1074" w:hanging="144"/>
      </w:pPr>
      <w:rPr>
        <w:rFonts w:hint="default"/>
        <w:lang w:val="en-US" w:eastAsia="en-US" w:bidi="en-US"/>
      </w:rPr>
    </w:lvl>
    <w:lvl w:ilvl="3" w:tplc="C9EC0488">
      <w:numFmt w:val="bullet"/>
      <w:lvlText w:val="•"/>
      <w:lvlJc w:val="left"/>
      <w:pPr>
        <w:ind w:left="1501" w:hanging="144"/>
      </w:pPr>
      <w:rPr>
        <w:rFonts w:hint="default"/>
        <w:lang w:val="en-US" w:eastAsia="en-US" w:bidi="en-US"/>
      </w:rPr>
    </w:lvl>
    <w:lvl w:ilvl="4" w:tplc="52D8A494">
      <w:numFmt w:val="bullet"/>
      <w:lvlText w:val="•"/>
      <w:lvlJc w:val="left"/>
      <w:pPr>
        <w:ind w:left="1929" w:hanging="144"/>
      </w:pPr>
      <w:rPr>
        <w:rFonts w:hint="default"/>
        <w:lang w:val="en-US" w:eastAsia="en-US" w:bidi="en-US"/>
      </w:rPr>
    </w:lvl>
    <w:lvl w:ilvl="5" w:tplc="5F68AD32">
      <w:numFmt w:val="bullet"/>
      <w:lvlText w:val="•"/>
      <w:lvlJc w:val="left"/>
      <w:pPr>
        <w:ind w:left="2356" w:hanging="144"/>
      </w:pPr>
      <w:rPr>
        <w:rFonts w:hint="default"/>
        <w:lang w:val="en-US" w:eastAsia="en-US" w:bidi="en-US"/>
      </w:rPr>
    </w:lvl>
    <w:lvl w:ilvl="6" w:tplc="09F20940">
      <w:numFmt w:val="bullet"/>
      <w:lvlText w:val="•"/>
      <w:lvlJc w:val="left"/>
      <w:pPr>
        <w:ind w:left="2783" w:hanging="144"/>
      </w:pPr>
      <w:rPr>
        <w:rFonts w:hint="default"/>
        <w:lang w:val="en-US" w:eastAsia="en-US" w:bidi="en-US"/>
      </w:rPr>
    </w:lvl>
    <w:lvl w:ilvl="7" w:tplc="281C30C8">
      <w:numFmt w:val="bullet"/>
      <w:lvlText w:val="•"/>
      <w:lvlJc w:val="left"/>
      <w:pPr>
        <w:ind w:left="3211" w:hanging="144"/>
      </w:pPr>
      <w:rPr>
        <w:rFonts w:hint="default"/>
        <w:lang w:val="en-US" w:eastAsia="en-US" w:bidi="en-US"/>
      </w:rPr>
    </w:lvl>
    <w:lvl w:ilvl="8" w:tplc="C63EBFA6">
      <w:numFmt w:val="bullet"/>
      <w:lvlText w:val="•"/>
      <w:lvlJc w:val="left"/>
      <w:pPr>
        <w:ind w:left="3638" w:hanging="144"/>
      </w:pPr>
      <w:rPr>
        <w:rFonts w:hint="default"/>
        <w:lang w:val="en-US" w:eastAsia="en-US" w:bidi="en-US"/>
      </w:rPr>
    </w:lvl>
  </w:abstractNum>
  <w:abstractNum w:abstractNumId="64" w15:restartNumberingAfterBreak="0">
    <w:nsid w:val="18FF1C79"/>
    <w:multiLevelType w:val="hybridMultilevel"/>
    <w:tmpl w:val="F094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92F5A59"/>
    <w:multiLevelType w:val="hybridMultilevel"/>
    <w:tmpl w:val="B802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94E7AEA"/>
    <w:multiLevelType w:val="hybridMultilevel"/>
    <w:tmpl w:val="4978F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AEC1195"/>
    <w:multiLevelType w:val="hybridMultilevel"/>
    <w:tmpl w:val="77986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1B036540"/>
    <w:multiLevelType w:val="hybridMultilevel"/>
    <w:tmpl w:val="3F10B76E"/>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B624764"/>
    <w:multiLevelType w:val="hybridMultilevel"/>
    <w:tmpl w:val="0DBE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1B7E700A"/>
    <w:multiLevelType w:val="hybridMultilevel"/>
    <w:tmpl w:val="FE68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BA94605"/>
    <w:multiLevelType w:val="hybridMultilevel"/>
    <w:tmpl w:val="CA0CA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1C521B3E"/>
    <w:multiLevelType w:val="hybridMultilevel"/>
    <w:tmpl w:val="B026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C6F126C"/>
    <w:multiLevelType w:val="hybridMultilevel"/>
    <w:tmpl w:val="D536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CDF4754"/>
    <w:multiLevelType w:val="hybridMultilevel"/>
    <w:tmpl w:val="4A5C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1D5326D4"/>
    <w:multiLevelType w:val="hybridMultilevel"/>
    <w:tmpl w:val="A3F2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DC37C80"/>
    <w:multiLevelType w:val="hybridMultilevel"/>
    <w:tmpl w:val="0EF41E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DD52EC4"/>
    <w:multiLevelType w:val="hybridMultilevel"/>
    <w:tmpl w:val="C7B4D8FE"/>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1DF60AD0"/>
    <w:multiLevelType w:val="hybridMultilevel"/>
    <w:tmpl w:val="1C40055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9" w15:restartNumberingAfterBreak="0">
    <w:nsid w:val="1E363AD3"/>
    <w:multiLevelType w:val="hybridMultilevel"/>
    <w:tmpl w:val="C3704A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EA71448"/>
    <w:multiLevelType w:val="hybridMultilevel"/>
    <w:tmpl w:val="981CFF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EB70973"/>
    <w:multiLevelType w:val="hybridMultilevel"/>
    <w:tmpl w:val="71DC6A3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1F6B7A16"/>
    <w:multiLevelType w:val="hybridMultilevel"/>
    <w:tmpl w:val="E418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1FA94EF9"/>
    <w:multiLevelType w:val="hybridMultilevel"/>
    <w:tmpl w:val="C802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1FAB0C5D"/>
    <w:multiLevelType w:val="hybridMultilevel"/>
    <w:tmpl w:val="FB9EA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1FB2326C"/>
    <w:multiLevelType w:val="hybridMultilevel"/>
    <w:tmpl w:val="17A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20AB69F7"/>
    <w:multiLevelType w:val="hybridMultilevel"/>
    <w:tmpl w:val="D0E0D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20AC2235"/>
    <w:multiLevelType w:val="hybridMultilevel"/>
    <w:tmpl w:val="1DB4F6EA"/>
    <w:lvl w:ilvl="0" w:tplc="2CA4E936">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219930BD"/>
    <w:multiLevelType w:val="hybridMultilevel"/>
    <w:tmpl w:val="FB3A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23261358"/>
    <w:multiLevelType w:val="hybridMultilevel"/>
    <w:tmpl w:val="92E2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3AB119D"/>
    <w:multiLevelType w:val="hybridMultilevel"/>
    <w:tmpl w:val="BD18EB56"/>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3CD3214"/>
    <w:multiLevelType w:val="hybridMultilevel"/>
    <w:tmpl w:val="ED4AD34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23E83347"/>
    <w:multiLevelType w:val="hybridMultilevel"/>
    <w:tmpl w:val="F3280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4587BC6"/>
    <w:multiLevelType w:val="hybridMultilevel"/>
    <w:tmpl w:val="4410A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4760AB3"/>
    <w:multiLevelType w:val="hybridMultilevel"/>
    <w:tmpl w:val="44BE7E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24767325"/>
    <w:multiLevelType w:val="hybridMultilevel"/>
    <w:tmpl w:val="561E3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48D6A82"/>
    <w:multiLevelType w:val="hybridMultilevel"/>
    <w:tmpl w:val="8A64A5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24F80745"/>
    <w:multiLevelType w:val="hybridMultilevel"/>
    <w:tmpl w:val="1B6E93A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250024F7"/>
    <w:multiLevelType w:val="hybridMultilevel"/>
    <w:tmpl w:val="861C5E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25211C63"/>
    <w:multiLevelType w:val="hybridMultilevel"/>
    <w:tmpl w:val="5752637C"/>
    <w:lvl w:ilvl="0" w:tplc="250EDBF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5270451"/>
    <w:multiLevelType w:val="hybridMultilevel"/>
    <w:tmpl w:val="8E48D3FA"/>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5666BEB"/>
    <w:multiLevelType w:val="hybridMultilevel"/>
    <w:tmpl w:val="C98C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5DC1FBE"/>
    <w:multiLevelType w:val="multilevel"/>
    <w:tmpl w:val="3A624BA0"/>
    <w:lvl w:ilvl="0">
      <w:start w:val="1"/>
      <w:numFmt w:val="upperRoman"/>
      <w:lvlText w:val="%1."/>
      <w:lvlJc w:val="righ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3" w15:restartNumberingAfterBreak="0">
    <w:nsid w:val="25E33E84"/>
    <w:multiLevelType w:val="hybridMultilevel"/>
    <w:tmpl w:val="0B6CB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5F00F76"/>
    <w:multiLevelType w:val="hybridMultilevel"/>
    <w:tmpl w:val="B9D6B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26733F0C"/>
    <w:multiLevelType w:val="hybridMultilevel"/>
    <w:tmpl w:val="C47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26763215"/>
    <w:multiLevelType w:val="hybridMultilevel"/>
    <w:tmpl w:val="2FC27766"/>
    <w:lvl w:ilvl="0" w:tplc="E9BA2F8A">
      <w:numFmt w:val="bullet"/>
      <w:lvlText w:val=""/>
      <w:lvlJc w:val="left"/>
      <w:pPr>
        <w:ind w:left="215" w:hanging="144"/>
      </w:pPr>
      <w:rPr>
        <w:rFonts w:ascii="Symbol" w:eastAsia="Symbol" w:hAnsi="Symbol" w:cs="Symbol" w:hint="default"/>
        <w:w w:val="100"/>
        <w:sz w:val="16"/>
        <w:szCs w:val="16"/>
        <w:lang w:val="en-US" w:eastAsia="en-US" w:bidi="en-US"/>
      </w:rPr>
    </w:lvl>
    <w:lvl w:ilvl="1" w:tplc="0C34A7FA">
      <w:numFmt w:val="bullet"/>
      <w:lvlText w:val="•"/>
      <w:lvlJc w:val="left"/>
      <w:pPr>
        <w:ind w:left="647" w:hanging="144"/>
      </w:pPr>
      <w:rPr>
        <w:rFonts w:hint="default"/>
        <w:lang w:val="en-US" w:eastAsia="en-US" w:bidi="en-US"/>
      </w:rPr>
    </w:lvl>
    <w:lvl w:ilvl="2" w:tplc="997A6C6A">
      <w:numFmt w:val="bullet"/>
      <w:lvlText w:val="•"/>
      <w:lvlJc w:val="left"/>
      <w:pPr>
        <w:ind w:left="1074" w:hanging="144"/>
      </w:pPr>
      <w:rPr>
        <w:rFonts w:hint="default"/>
        <w:lang w:val="en-US" w:eastAsia="en-US" w:bidi="en-US"/>
      </w:rPr>
    </w:lvl>
    <w:lvl w:ilvl="3" w:tplc="A3F2F552">
      <w:numFmt w:val="bullet"/>
      <w:lvlText w:val="•"/>
      <w:lvlJc w:val="left"/>
      <w:pPr>
        <w:ind w:left="1501" w:hanging="144"/>
      </w:pPr>
      <w:rPr>
        <w:rFonts w:hint="default"/>
        <w:lang w:val="en-US" w:eastAsia="en-US" w:bidi="en-US"/>
      </w:rPr>
    </w:lvl>
    <w:lvl w:ilvl="4" w:tplc="FB28B8CE">
      <w:numFmt w:val="bullet"/>
      <w:lvlText w:val="•"/>
      <w:lvlJc w:val="left"/>
      <w:pPr>
        <w:ind w:left="1929" w:hanging="144"/>
      </w:pPr>
      <w:rPr>
        <w:rFonts w:hint="default"/>
        <w:lang w:val="en-US" w:eastAsia="en-US" w:bidi="en-US"/>
      </w:rPr>
    </w:lvl>
    <w:lvl w:ilvl="5" w:tplc="693E06BC">
      <w:numFmt w:val="bullet"/>
      <w:lvlText w:val="•"/>
      <w:lvlJc w:val="left"/>
      <w:pPr>
        <w:ind w:left="2356" w:hanging="144"/>
      </w:pPr>
      <w:rPr>
        <w:rFonts w:hint="default"/>
        <w:lang w:val="en-US" w:eastAsia="en-US" w:bidi="en-US"/>
      </w:rPr>
    </w:lvl>
    <w:lvl w:ilvl="6" w:tplc="D2E4140C">
      <w:numFmt w:val="bullet"/>
      <w:lvlText w:val="•"/>
      <w:lvlJc w:val="left"/>
      <w:pPr>
        <w:ind w:left="2783" w:hanging="144"/>
      </w:pPr>
      <w:rPr>
        <w:rFonts w:hint="default"/>
        <w:lang w:val="en-US" w:eastAsia="en-US" w:bidi="en-US"/>
      </w:rPr>
    </w:lvl>
    <w:lvl w:ilvl="7" w:tplc="83FCE404">
      <w:numFmt w:val="bullet"/>
      <w:lvlText w:val="•"/>
      <w:lvlJc w:val="left"/>
      <w:pPr>
        <w:ind w:left="3211" w:hanging="144"/>
      </w:pPr>
      <w:rPr>
        <w:rFonts w:hint="default"/>
        <w:lang w:val="en-US" w:eastAsia="en-US" w:bidi="en-US"/>
      </w:rPr>
    </w:lvl>
    <w:lvl w:ilvl="8" w:tplc="2BACB4E2">
      <w:numFmt w:val="bullet"/>
      <w:lvlText w:val="•"/>
      <w:lvlJc w:val="left"/>
      <w:pPr>
        <w:ind w:left="3638" w:hanging="144"/>
      </w:pPr>
      <w:rPr>
        <w:rFonts w:hint="default"/>
        <w:lang w:val="en-US" w:eastAsia="en-US" w:bidi="en-US"/>
      </w:rPr>
    </w:lvl>
  </w:abstractNum>
  <w:abstractNum w:abstractNumId="107" w15:restartNumberingAfterBreak="0">
    <w:nsid w:val="26A54766"/>
    <w:multiLevelType w:val="hybridMultilevel"/>
    <w:tmpl w:val="C62ACF18"/>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7470169"/>
    <w:multiLevelType w:val="hybridMultilevel"/>
    <w:tmpl w:val="85544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27830FDD"/>
    <w:multiLevelType w:val="hybridMultilevel"/>
    <w:tmpl w:val="664CCCBA"/>
    <w:lvl w:ilvl="0" w:tplc="7FDECADA">
      <w:numFmt w:val="bullet"/>
      <w:lvlText w:val=""/>
      <w:lvlJc w:val="left"/>
      <w:pPr>
        <w:ind w:left="215" w:hanging="144"/>
      </w:pPr>
      <w:rPr>
        <w:rFonts w:ascii="Symbol" w:eastAsia="Symbol" w:hAnsi="Symbol" w:cs="Symbol" w:hint="default"/>
        <w:w w:val="100"/>
        <w:sz w:val="16"/>
        <w:szCs w:val="16"/>
        <w:lang w:val="en-US" w:eastAsia="en-US" w:bidi="en-US"/>
      </w:rPr>
    </w:lvl>
    <w:lvl w:ilvl="1" w:tplc="A21E0696">
      <w:numFmt w:val="bullet"/>
      <w:lvlText w:val="•"/>
      <w:lvlJc w:val="left"/>
      <w:pPr>
        <w:ind w:left="647" w:hanging="144"/>
      </w:pPr>
      <w:rPr>
        <w:rFonts w:hint="default"/>
        <w:lang w:val="en-US" w:eastAsia="en-US" w:bidi="en-US"/>
      </w:rPr>
    </w:lvl>
    <w:lvl w:ilvl="2" w:tplc="FCB411D0">
      <w:numFmt w:val="bullet"/>
      <w:lvlText w:val="•"/>
      <w:lvlJc w:val="left"/>
      <w:pPr>
        <w:ind w:left="1074" w:hanging="144"/>
      </w:pPr>
      <w:rPr>
        <w:rFonts w:hint="default"/>
        <w:lang w:val="en-US" w:eastAsia="en-US" w:bidi="en-US"/>
      </w:rPr>
    </w:lvl>
    <w:lvl w:ilvl="3" w:tplc="A6720492">
      <w:numFmt w:val="bullet"/>
      <w:lvlText w:val="•"/>
      <w:lvlJc w:val="left"/>
      <w:pPr>
        <w:ind w:left="1501" w:hanging="144"/>
      </w:pPr>
      <w:rPr>
        <w:rFonts w:hint="default"/>
        <w:lang w:val="en-US" w:eastAsia="en-US" w:bidi="en-US"/>
      </w:rPr>
    </w:lvl>
    <w:lvl w:ilvl="4" w:tplc="A03829AA">
      <w:numFmt w:val="bullet"/>
      <w:lvlText w:val="•"/>
      <w:lvlJc w:val="left"/>
      <w:pPr>
        <w:ind w:left="1929" w:hanging="144"/>
      </w:pPr>
      <w:rPr>
        <w:rFonts w:hint="default"/>
        <w:lang w:val="en-US" w:eastAsia="en-US" w:bidi="en-US"/>
      </w:rPr>
    </w:lvl>
    <w:lvl w:ilvl="5" w:tplc="EB32A26C">
      <w:numFmt w:val="bullet"/>
      <w:lvlText w:val="•"/>
      <w:lvlJc w:val="left"/>
      <w:pPr>
        <w:ind w:left="2356" w:hanging="144"/>
      </w:pPr>
      <w:rPr>
        <w:rFonts w:hint="default"/>
        <w:lang w:val="en-US" w:eastAsia="en-US" w:bidi="en-US"/>
      </w:rPr>
    </w:lvl>
    <w:lvl w:ilvl="6" w:tplc="B5B8DB66">
      <w:numFmt w:val="bullet"/>
      <w:lvlText w:val="•"/>
      <w:lvlJc w:val="left"/>
      <w:pPr>
        <w:ind w:left="2783" w:hanging="144"/>
      </w:pPr>
      <w:rPr>
        <w:rFonts w:hint="default"/>
        <w:lang w:val="en-US" w:eastAsia="en-US" w:bidi="en-US"/>
      </w:rPr>
    </w:lvl>
    <w:lvl w:ilvl="7" w:tplc="83060A18">
      <w:numFmt w:val="bullet"/>
      <w:lvlText w:val="•"/>
      <w:lvlJc w:val="left"/>
      <w:pPr>
        <w:ind w:left="3211" w:hanging="144"/>
      </w:pPr>
      <w:rPr>
        <w:rFonts w:hint="default"/>
        <w:lang w:val="en-US" w:eastAsia="en-US" w:bidi="en-US"/>
      </w:rPr>
    </w:lvl>
    <w:lvl w:ilvl="8" w:tplc="BD3EA6F4">
      <w:numFmt w:val="bullet"/>
      <w:lvlText w:val="•"/>
      <w:lvlJc w:val="left"/>
      <w:pPr>
        <w:ind w:left="3638" w:hanging="144"/>
      </w:pPr>
      <w:rPr>
        <w:rFonts w:hint="default"/>
        <w:lang w:val="en-US" w:eastAsia="en-US" w:bidi="en-US"/>
      </w:rPr>
    </w:lvl>
  </w:abstractNum>
  <w:abstractNum w:abstractNumId="110" w15:restartNumberingAfterBreak="0">
    <w:nsid w:val="280B70C8"/>
    <w:multiLevelType w:val="hybridMultilevel"/>
    <w:tmpl w:val="ECA8AFCE"/>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280D29B6"/>
    <w:multiLevelType w:val="hybridMultilevel"/>
    <w:tmpl w:val="CBCC0A04"/>
    <w:lvl w:ilvl="0" w:tplc="C0FACBC8">
      <w:numFmt w:val="bullet"/>
      <w:lvlText w:val=""/>
      <w:lvlJc w:val="left"/>
      <w:pPr>
        <w:ind w:left="215" w:hanging="144"/>
      </w:pPr>
      <w:rPr>
        <w:rFonts w:ascii="Symbol" w:eastAsia="Symbol" w:hAnsi="Symbol" w:cs="Symbol" w:hint="default"/>
        <w:w w:val="100"/>
        <w:sz w:val="16"/>
        <w:szCs w:val="16"/>
        <w:lang w:val="en-US" w:eastAsia="en-US" w:bidi="en-US"/>
      </w:rPr>
    </w:lvl>
    <w:lvl w:ilvl="1" w:tplc="580C2F24">
      <w:numFmt w:val="bullet"/>
      <w:lvlText w:val="•"/>
      <w:lvlJc w:val="left"/>
      <w:pPr>
        <w:ind w:left="647" w:hanging="144"/>
      </w:pPr>
      <w:rPr>
        <w:rFonts w:hint="default"/>
        <w:lang w:val="en-US" w:eastAsia="en-US" w:bidi="en-US"/>
      </w:rPr>
    </w:lvl>
    <w:lvl w:ilvl="2" w:tplc="CBD4F834">
      <w:numFmt w:val="bullet"/>
      <w:lvlText w:val="•"/>
      <w:lvlJc w:val="left"/>
      <w:pPr>
        <w:ind w:left="1074" w:hanging="144"/>
      </w:pPr>
      <w:rPr>
        <w:rFonts w:hint="default"/>
        <w:lang w:val="en-US" w:eastAsia="en-US" w:bidi="en-US"/>
      </w:rPr>
    </w:lvl>
    <w:lvl w:ilvl="3" w:tplc="ADBC7764">
      <w:numFmt w:val="bullet"/>
      <w:lvlText w:val="•"/>
      <w:lvlJc w:val="left"/>
      <w:pPr>
        <w:ind w:left="1501" w:hanging="144"/>
      </w:pPr>
      <w:rPr>
        <w:rFonts w:hint="default"/>
        <w:lang w:val="en-US" w:eastAsia="en-US" w:bidi="en-US"/>
      </w:rPr>
    </w:lvl>
    <w:lvl w:ilvl="4" w:tplc="A05EBCB6">
      <w:numFmt w:val="bullet"/>
      <w:lvlText w:val="•"/>
      <w:lvlJc w:val="left"/>
      <w:pPr>
        <w:ind w:left="1929" w:hanging="144"/>
      </w:pPr>
      <w:rPr>
        <w:rFonts w:hint="default"/>
        <w:lang w:val="en-US" w:eastAsia="en-US" w:bidi="en-US"/>
      </w:rPr>
    </w:lvl>
    <w:lvl w:ilvl="5" w:tplc="369083A2">
      <w:numFmt w:val="bullet"/>
      <w:lvlText w:val="•"/>
      <w:lvlJc w:val="left"/>
      <w:pPr>
        <w:ind w:left="2356" w:hanging="144"/>
      </w:pPr>
      <w:rPr>
        <w:rFonts w:hint="default"/>
        <w:lang w:val="en-US" w:eastAsia="en-US" w:bidi="en-US"/>
      </w:rPr>
    </w:lvl>
    <w:lvl w:ilvl="6" w:tplc="5A5A978A">
      <w:numFmt w:val="bullet"/>
      <w:lvlText w:val="•"/>
      <w:lvlJc w:val="left"/>
      <w:pPr>
        <w:ind w:left="2783" w:hanging="144"/>
      </w:pPr>
      <w:rPr>
        <w:rFonts w:hint="default"/>
        <w:lang w:val="en-US" w:eastAsia="en-US" w:bidi="en-US"/>
      </w:rPr>
    </w:lvl>
    <w:lvl w:ilvl="7" w:tplc="17A6C0C0">
      <w:numFmt w:val="bullet"/>
      <w:lvlText w:val="•"/>
      <w:lvlJc w:val="left"/>
      <w:pPr>
        <w:ind w:left="3211" w:hanging="144"/>
      </w:pPr>
      <w:rPr>
        <w:rFonts w:hint="default"/>
        <w:lang w:val="en-US" w:eastAsia="en-US" w:bidi="en-US"/>
      </w:rPr>
    </w:lvl>
    <w:lvl w:ilvl="8" w:tplc="114E5EC6">
      <w:numFmt w:val="bullet"/>
      <w:lvlText w:val="•"/>
      <w:lvlJc w:val="left"/>
      <w:pPr>
        <w:ind w:left="3638" w:hanging="144"/>
      </w:pPr>
      <w:rPr>
        <w:rFonts w:hint="default"/>
        <w:lang w:val="en-US" w:eastAsia="en-US" w:bidi="en-US"/>
      </w:rPr>
    </w:lvl>
  </w:abstractNum>
  <w:abstractNum w:abstractNumId="112" w15:restartNumberingAfterBreak="0">
    <w:nsid w:val="283710B0"/>
    <w:multiLevelType w:val="hybridMultilevel"/>
    <w:tmpl w:val="E3E6A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28601482"/>
    <w:multiLevelType w:val="hybridMultilevel"/>
    <w:tmpl w:val="C69829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28BE4A37"/>
    <w:multiLevelType w:val="hybridMultilevel"/>
    <w:tmpl w:val="2DF8F2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29031A90"/>
    <w:multiLevelType w:val="hybridMultilevel"/>
    <w:tmpl w:val="737E4062"/>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298758B3"/>
    <w:multiLevelType w:val="hybridMultilevel"/>
    <w:tmpl w:val="0C2078FC"/>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7" w15:restartNumberingAfterBreak="0">
    <w:nsid w:val="299F75FA"/>
    <w:multiLevelType w:val="hybridMultilevel"/>
    <w:tmpl w:val="AD669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29CA5BBC"/>
    <w:multiLevelType w:val="hybridMultilevel"/>
    <w:tmpl w:val="EDB4B734"/>
    <w:lvl w:ilvl="0" w:tplc="B4C8DFEC">
      <w:numFmt w:val="bullet"/>
      <w:lvlText w:val=""/>
      <w:lvlJc w:val="left"/>
      <w:pPr>
        <w:ind w:left="213" w:hanging="144"/>
      </w:pPr>
      <w:rPr>
        <w:rFonts w:ascii="Symbol" w:eastAsia="Symbol" w:hAnsi="Symbol" w:cs="Symbol" w:hint="default"/>
        <w:w w:val="100"/>
        <w:sz w:val="16"/>
        <w:szCs w:val="16"/>
        <w:lang w:val="en-US" w:eastAsia="en-US" w:bidi="en-US"/>
      </w:rPr>
    </w:lvl>
    <w:lvl w:ilvl="1" w:tplc="261098B8">
      <w:numFmt w:val="bullet"/>
      <w:lvlText w:val="•"/>
      <w:lvlJc w:val="left"/>
      <w:pPr>
        <w:ind w:left="647" w:hanging="144"/>
      </w:pPr>
      <w:rPr>
        <w:rFonts w:hint="default"/>
        <w:lang w:val="en-US" w:eastAsia="en-US" w:bidi="en-US"/>
      </w:rPr>
    </w:lvl>
    <w:lvl w:ilvl="2" w:tplc="45125146">
      <w:numFmt w:val="bullet"/>
      <w:lvlText w:val="•"/>
      <w:lvlJc w:val="left"/>
      <w:pPr>
        <w:ind w:left="1074" w:hanging="144"/>
      </w:pPr>
      <w:rPr>
        <w:rFonts w:hint="default"/>
        <w:lang w:val="en-US" w:eastAsia="en-US" w:bidi="en-US"/>
      </w:rPr>
    </w:lvl>
    <w:lvl w:ilvl="3" w:tplc="73F26722">
      <w:numFmt w:val="bullet"/>
      <w:lvlText w:val="•"/>
      <w:lvlJc w:val="left"/>
      <w:pPr>
        <w:ind w:left="1501" w:hanging="144"/>
      </w:pPr>
      <w:rPr>
        <w:rFonts w:hint="default"/>
        <w:lang w:val="en-US" w:eastAsia="en-US" w:bidi="en-US"/>
      </w:rPr>
    </w:lvl>
    <w:lvl w:ilvl="4" w:tplc="13DAEAAC">
      <w:numFmt w:val="bullet"/>
      <w:lvlText w:val="•"/>
      <w:lvlJc w:val="left"/>
      <w:pPr>
        <w:ind w:left="1928" w:hanging="144"/>
      </w:pPr>
      <w:rPr>
        <w:rFonts w:hint="default"/>
        <w:lang w:val="en-US" w:eastAsia="en-US" w:bidi="en-US"/>
      </w:rPr>
    </w:lvl>
    <w:lvl w:ilvl="5" w:tplc="4936EA16">
      <w:numFmt w:val="bullet"/>
      <w:lvlText w:val="•"/>
      <w:lvlJc w:val="left"/>
      <w:pPr>
        <w:ind w:left="2355" w:hanging="144"/>
      </w:pPr>
      <w:rPr>
        <w:rFonts w:hint="default"/>
        <w:lang w:val="en-US" w:eastAsia="en-US" w:bidi="en-US"/>
      </w:rPr>
    </w:lvl>
    <w:lvl w:ilvl="6" w:tplc="0AB89B74">
      <w:numFmt w:val="bullet"/>
      <w:lvlText w:val="•"/>
      <w:lvlJc w:val="left"/>
      <w:pPr>
        <w:ind w:left="2782" w:hanging="144"/>
      </w:pPr>
      <w:rPr>
        <w:rFonts w:hint="default"/>
        <w:lang w:val="en-US" w:eastAsia="en-US" w:bidi="en-US"/>
      </w:rPr>
    </w:lvl>
    <w:lvl w:ilvl="7" w:tplc="4AA878A6">
      <w:numFmt w:val="bullet"/>
      <w:lvlText w:val="•"/>
      <w:lvlJc w:val="left"/>
      <w:pPr>
        <w:ind w:left="3209" w:hanging="144"/>
      </w:pPr>
      <w:rPr>
        <w:rFonts w:hint="default"/>
        <w:lang w:val="en-US" w:eastAsia="en-US" w:bidi="en-US"/>
      </w:rPr>
    </w:lvl>
    <w:lvl w:ilvl="8" w:tplc="EAE4EC2C">
      <w:numFmt w:val="bullet"/>
      <w:lvlText w:val="•"/>
      <w:lvlJc w:val="left"/>
      <w:pPr>
        <w:ind w:left="3636" w:hanging="144"/>
      </w:pPr>
      <w:rPr>
        <w:rFonts w:hint="default"/>
        <w:lang w:val="en-US" w:eastAsia="en-US" w:bidi="en-US"/>
      </w:rPr>
    </w:lvl>
  </w:abstractNum>
  <w:abstractNum w:abstractNumId="119" w15:restartNumberingAfterBreak="0">
    <w:nsid w:val="2A540316"/>
    <w:multiLevelType w:val="hybridMultilevel"/>
    <w:tmpl w:val="1A1298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2B982EA6"/>
    <w:multiLevelType w:val="hybridMultilevel"/>
    <w:tmpl w:val="BEECDEF2"/>
    <w:lvl w:ilvl="0" w:tplc="6D886752">
      <w:numFmt w:val="bullet"/>
      <w:lvlText w:val=""/>
      <w:lvlJc w:val="left"/>
      <w:pPr>
        <w:ind w:left="213" w:hanging="144"/>
      </w:pPr>
      <w:rPr>
        <w:rFonts w:ascii="Symbol" w:eastAsia="Symbol" w:hAnsi="Symbol" w:cs="Symbol" w:hint="default"/>
        <w:w w:val="100"/>
        <w:sz w:val="16"/>
        <w:szCs w:val="16"/>
        <w:lang w:val="en-US" w:eastAsia="en-US" w:bidi="en-US"/>
      </w:rPr>
    </w:lvl>
    <w:lvl w:ilvl="1" w:tplc="1F0C60CC">
      <w:numFmt w:val="bullet"/>
      <w:lvlText w:val="•"/>
      <w:lvlJc w:val="left"/>
      <w:pPr>
        <w:ind w:left="647" w:hanging="144"/>
      </w:pPr>
      <w:rPr>
        <w:rFonts w:hint="default"/>
        <w:lang w:val="en-US" w:eastAsia="en-US" w:bidi="en-US"/>
      </w:rPr>
    </w:lvl>
    <w:lvl w:ilvl="2" w:tplc="11F06BB0">
      <w:numFmt w:val="bullet"/>
      <w:lvlText w:val="•"/>
      <w:lvlJc w:val="left"/>
      <w:pPr>
        <w:ind w:left="1074" w:hanging="144"/>
      </w:pPr>
      <w:rPr>
        <w:rFonts w:hint="default"/>
        <w:lang w:val="en-US" w:eastAsia="en-US" w:bidi="en-US"/>
      </w:rPr>
    </w:lvl>
    <w:lvl w:ilvl="3" w:tplc="D13A5A3A">
      <w:numFmt w:val="bullet"/>
      <w:lvlText w:val="•"/>
      <w:lvlJc w:val="left"/>
      <w:pPr>
        <w:ind w:left="1501" w:hanging="144"/>
      </w:pPr>
      <w:rPr>
        <w:rFonts w:hint="default"/>
        <w:lang w:val="en-US" w:eastAsia="en-US" w:bidi="en-US"/>
      </w:rPr>
    </w:lvl>
    <w:lvl w:ilvl="4" w:tplc="BDCCCC22">
      <w:numFmt w:val="bullet"/>
      <w:lvlText w:val="•"/>
      <w:lvlJc w:val="left"/>
      <w:pPr>
        <w:ind w:left="1928" w:hanging="144"/>
      </w:pPr>
      <w:rPr>
        <w:rFonts w:hint="default"/>
        <w:lang w:val="en-US" w:eastAsia="en-US" w:bidi="en-US"/>
      </w:rPr>
    </w:lvl>
    <w:lvl w:ilvl="5" w:tplc="DBB6790A">
      <w:numFmt w:val="bullet"/>
      <w:lvlText w:val="•"/>
      <w:lvlJc w:val="left"/>
      <w:pPr>
        <w:ind w:left="2355" w:hanging="144"/>
      </w:pPr>
      <w:rPr>
        <w:rFonts w:hint="default"/>
        <w:lang w:val="en-US" w:eastAsia="en-US" w:bidi="en-US"/>
      </w:rPr>
    </w:lvl>
    <w:lvl w:ilvl="6" w:tplc="D21AE4FE">
      <w:numFmt w:val="bullet"/>
      <w:lvlText w:val="•"/>
      <w:lvlJc w:val="left"/>
      <w:pPr>
        <w:ind w:left="2782" w:hanging="144"/>
      </w:pPr>
      <w:rPr>
        <w:rFonts w:hint="default"/>
        <w:lang w:val="en-US" w:eastAsia="en-US" w:bidi="en-US"/>
      </w:rPr>
    </w:lvl>
    <w:lvl w:ilvl="7" w:tplc="76DAF884">
      <w:numFmt w:val="bullet"/>
      <w:lvlText w:val="•"/>
      <w:lvlJc w:val="left"/>
      <w:pPr>
        <w:ind w:left="3209" w:hanging="144"/>
      </w:pPr>
      <w:rPr>
        <w:rFonts w:hint="default"/>
        <w:lang w:val="en-US" w:eastAsia="en-US" w:bidi="en-US"/>
      </w:rPr>
    </w:lvl>
    <w:lvl w:ilvl="8" w:tplc="73982980">
      <w:numFmt w:val="bullet"/>
      <w:lvlText w:val="•"/>
      <w:lvlJc w:val="left"/>
      <w:pPr>
        <w:ind w:left="3636" w:hanging="144"/>
      </w:pPr>
      <w:rPr>
        <w:rFonts w:hint="default"/>
        <w:lang w:val="en-US" w:eastAsia="en-US" w:bidi="en-US"/>
      </w:rPr>
    </w:lvl>
  </w:abstractNum>
  <w:abstractNum w:abstractNumId="121" w15:restartNumberingAfterBreak="0">
    <w:nsid w:val="2C87684C"/>
    <w:multiLevelType w:val="hybridMultilevel"/>
    <w:tmpl w:val="F55C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2D3D49A3"/>
    <w:multiLevelType w:val="hybridMultilevel"/>
    <w:tmpl w:val="A674604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2D542A4D"/>
    <w:multiLevelType w:val="hybridMultilevel"/>
    <w:tmpl w:val="23D0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2D844F54"/>
    <w:multiLevelType w:val="hybridMultilevel"/>
    <w:tmpl w:val="28F814EE"/>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2DB6630E"/>
    <w:multiLevelType w:val="hybridMultilevel"/>
    <w:tmpl w:val="C2362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2DE13A9C"/>
    <w:multiLevelType w:val="hybridMultilevel"/>
    <w:tmpl w:val="6D18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2DEF65DF"/>
    <w:multiLevelType w:val="hybridMultilevel"/>
    <w:tmpl w:val="C742CE94"/>
    <w:lvl w:ilvl="0" w:tplc="32C05F8E">
      <w:start w:val="2"/>
      <w:numFmt w:val="lowerRoman"/>
      <w:lvlText w:val="%1."/>
      <w:lvlJc w:val="righ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2E6D3902"/>
    <w:multiLevelType w:val="hybridMultilevel"/>
    <w:tmpl w:val="8C94AE42"/>
    <w:lvl w:ilvl="0" w:tplc="0409000F">
      <w:start w:val="1"/>
      <w:numFmt w:val="decimal"/>
      <w:lvlText w:val="%1."/>
      <w:lvlJc w:val="left"/>
      <w:pPr>
        <w:ind w:left="720" w:hanging="360"/>
      </w:pPr>
    </w:lvl>
    <w:lvl w:ilvl="1" w:tplc="8C287FAC">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2E733A1F"/>
    <w:multiLevelType w:val="hybridMultilevel"/>
    <w:tmpl w:val="EE7EDD4E"/>
    <w:lvl w:ilvl="0" w:tplc="88D4BBF0">
      <w:numFmt w:val="bullet"/>
      <w:lvlText w:val=""/>
      <w:lvlJc w:val="left"/>
      <w:pPr>
        <w:ind w:left="215" w:hanging="144"/>
      </w:pPr>
      <w:rPr>
        <w:rFonts w:ascii="Symbol" w:eastAsia="Symbol" w:hAnsi="Symbol" w:cs="Symbol" w:hint="default"/>
        <w:w w:val="100"/>
        <w:sz w:val="16"/>
        <w:szCs w:val="16"/>
        <w:lang w:val="en-US" w:eastAsia="en-US" w:bidi="en-US"/>
      </w:rPr>
    </w:lvl>
    <w:lvl w:ilvl="1" w:tplc="6B0C1B06">
      <w:numFmt w:val="bullet"/>
      <w:lvlText w:val="•"/>
      <w:lvlJc w:val="left"/>
      <w:pPr>
        <w:ind w:left="647" w:hanging="144"/>
      </w:pPr>
      <w:rPr>
        <w:rFonts w:hint="default"/>
        <w:lang w:val="en-US" w:eastAsia="en-US" w:bidi="en-US"/>
      </w:rPr>
    </w:lvl>
    <w:lvl w:ilvl="2" w:tplc="32F2C02E">
      <w:numFmt w:val="bullet"/>
      <w:lvlText w:val="•"/>
      <w:lvlJc w:val="left"/>
      <w:pPr>
        <w:ind w:left="1074" w:hanging="144"/>
      </w:pPr>
      <w:rPr>
        <w:rFonts w:hint="default"/>
        <w:lang w:val="en-US" w:eastAsia="en-US" w:bidi="en-US"/>
      </w:rPr>
    </w:lvl>
    <w:lvl w:ilvl="3" w:tplc="51A81B06">
      <w:numFmt w:val="bullet"/>
      <w:lvlText w:val="•"/>
      <w:lvlJc w:val="left"/>
      <w:pPr>
        <w:ind w:left="1501" w:hanging="144"/>
      </w:pPr>
      <w:rPr>
        <w:rFonts w:hint="default"/>
        <w:lang w:val="en-US" w:eastAsia="en-US" w:bidi="en-US"/>
      </w:rPr>
    </w:lvl>
    <w:lvl w:ilvl="4" w:tplc="351CD44C">
      <w:numFmt w:val="bullet"/>
      <w:lvlText w:val="•"/>
      <w:lvlJc w:val="left"/>
      <w:pPr>
        <w:ind w:left="1929" w:hanging="144"/>
      </w:pPr>
      <w:rPr>
        <w:rFonts w:hint="default"/>
        <w:lang w:val="en-US" w:eastAsia="en-US" w:bidi="en-US"/>
      </w:rPr>
    </w:lvl>
    <w:lvl w:ilvl="5" w:tplc="198C6DEA">
      <w:numFmt w:val="bullet"/>
      <w:lvlText w:val="•"/>
      <w:lvlJc w:val="left"/>
      <w:pPr>
        <w:ind w:left="2356" w:hanging="144"/>
      </w:pPr>
      <w:rPr>
        <w:rFonts w:hint="default"/>
        <w:lang w:val="en-US" w:eastAsia="en-US" w:bidi="en-US"/>
      </w:rPr>
    </w:lvl>
    <w:lvl w:ilvl="6" w:tplc="46B2A278">
      <w:numFmt w:val="bullet"/>
      <w:lvlText w:val="•"/>
      <w:lvlJc w:val="left"/>
      <w:pPr>
        <w:ind w:left="2783" w:hanging="144"/>
      </w:pPr>
      <w:rPr>
        <w:rFonts w:hint="default"/>
        <w:lang w:val="en-US" w:eastAsia="en-US" w:bidi="en-US"/>
      </w:rPr>
    </w:lvl>
    <w:lvl w:ilvl="7" w:tplc="4D507354">
      <w:numFmt w:val="bullet"/>
      <w:lvlText w:val="•"/>
      <w:lvlJc w:val="left"/>
      <w:pPr>
        <w:ind w:left="3211" w:hanging="144"/>
      </w:pPr>
      <w:rPr>
        <w:rFonts w:hint="default"/>
        <w:lang w:val="en-US" w:eastAsia="en-US" w:bidi="en-US"/>
      </w:rPr>
    </w:lvl>
    <w:lvl w:ilvl="8" w:tplc="F3AEF8AE">
      <w:numFmt w:val="bullet"/>
      <w:lvlText w:val="•"/>
      <w:lvlJc w:val="left"/>
      <w:pPr>
        <w:ind w:left="3638" w:hanging="144"/>
      </w:pPr>
      <w:rPr>
        <w:rFonts w:hint="default"/>
        <w:lang w:val="en-US" w:eastAsia="en-US" w:bidi="en-US"/>
      </w:rPr>
    </w:lvl>
  </w:abstractNum>
  <w:abstractNum w:abstractNumId="130" w15:restartNumberingAfterBreak="0">
    <w:nsid w:val="2FAF7868"/>
    <w:multiLevelType w:val="hybridMultilevel"/>
    <w:tmpl w:val="FD9854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30823478"/>
    <w:multiLevelType w:val="hybridMultilevel"/>
    <w:tmpl w:val="402A1A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308F2189"/>
    <w:multiLevelType w:val="hybridMultilevel"/>
    <w:tmpl w:val="72DAA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09B74B5"/>
    <w:multiLevelType w:val="hybridMultilevel"/>
    <w:tmpl w:val="394C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127671B"/>
    <w:multiLevelType w:val="hybridMultilevel"/>
    <w:tmpl w:val="9808E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320C3DA1"/>
    <w:multiLevelType w:val="hybridMultilevel"/>
    <w:tmpl w:val="37D407B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320D5606"/>
    <w:multiLevelType w:val="hybridMultilevel"/>
    <w:tmpl w:val="C534F4DA"/>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32215143"/>
    <w:multiLevelType w:val="hybridMultilevel"/>
    <w:tmpl w:val="8708E104"/>
    <w:lvl w:ilvl="0" w:tplc="A0405F74">
      <w:start w:val="9"/>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2D6710B"/>
    <w:multiLevelType w:val="hybridMultilevel"/>
    <w:tmpl w:val="F10CE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32FD4B40"/>
    <w:multiLevelType w:val="hybridMultilevel"/>
    <w:tmpl w:val="23969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33493131"/>
    <w:multiLevelType w:val="hybridMultilevel"/>
    <w:tmpl w:val="D3FC1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33686374"/>
    <w:multiLevelType w:val="hybridMultilevel"/>
    <w:tmpl w:val="DEF85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337852DA"/>
    <w:multiLevelType w:val="hybridMultilevel"/>
    <w:tmpl w:val="6206E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337E3127"/>
    <w:multiLevelType w:val="hybridMultilevel"/>
    <w:tmpl w:val="A8C4FDA6"/>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350F3EC8"/>
    <w:multiLevelType w:val="hybridMultilevel"/>
    <w:tmpl w:val="9F5C3ECA"/>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52810C3"/>
    <w:multiLevelType w:val="hybridMultilevel"/>
    <w:tmpl w:val="6EB0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36036042"/>
    <w:multiLevelType w:val="hybridMultilevel"/>
    <w:tmpl w:val="F99EC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62863D2"/>
    <w:multiLevelType w:val="hybridMultilevel"/>
    <w:tmpl w:val="8190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36406F3E"/>
    <w:multiLevelType w:val="hybridMultilevel"/>
    <w:tmpl w:val="C602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6DC53A9"/>
    <w:multiLevelType w:val="hybridMultilevel"/>
    <w:tmpl w:val="8CCA83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37143D43"/>
    <w:multiLevelType w:val="hybridMultilevel"/>
    <w:tmpl w:val="EB407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37CA7C55"/>
    <w:multiLevelType w:val="multilevel"/>
    <w:tmpl w:val="4D3ED510"/>
    <w:lvl w:ilvl="0">
      <w:start w:val="1"/>
      <w:numFmt w:val="none"/>
      <w:lvlText w:val=""/>
      <w:lvlJc w:val="left"/>
      <w:pPr>
        <w:tabs>
          <w:tab w:val="num" w:pos="0"/>
        </w:tabs>
        <w:ind w:left="0" w:firstLine="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decimal"/>
      <w:lvlRestart w:val="0"/>
      <w:lvlText w:val="%5"/>
      <w:lvlJc w:val="left"/>
      <w:pPr>
        <w:tabs>
          <w:tab w:val="num" w:pos="360"/>
        </w:tabs>
        <w:ind w:left="360" w:hanging="360"/>
      </w:pPr>
      <w:rPr>
        <w:rFonts w:hint="default"/>
      </w:rPr>
    </w:lvl>
    <w:lvl w:ilvl="5">
      <w:start w:val="1"/>
      <w:numFmt w:val="decimal"/>
      <w:lvlText w:val="%5.%6"/>
      <w:lvlJc w:val="left"/>
      <w:pPr>
        <w:tabs>
          <w:tab w:val="num" w:pos="720"/>
        </w:tabs>
        <w:ind w:left="720" w:hanging="720"/>
      </w:pPr>
      <w:rPr>
        <w:rFonts w:hint="default"/>
      </w:rPr>
    </w:lvl>
    <w:lvl w:ilvl="6">
      <w:start w:val="1"/>
      <w:numFmt w:val="upperLetter"/>
      <w:lvlRestart w:val="0"/>
      <w:lvlText w:val="Appendix %7"/>
      <w:lvlJc w:val="left"/>
      <w:pPr>
        <w:tabs>
          <w:tab w:val="num" w:pos="3330"/>
        </w:tabs>
        <w:ind w:left="3330" w:hanging="2520"/>
      </w:pPr>
      <w:rPr>
        <w:rFonts w:hint="default"/>
      </w:rPr>
    </w:lvl>
    <w:lvl w:ilvl="7">
      <w:start w:val="1"/>
      <w:numFmt w:val="decimal"/>
      <w:lvlText w:val="%7.%8"/>
      <w:lvlJc w:val="left"/>
      <w:pPr>
        <w:tabs>
          <w:tab w:val="num" w:pos="360"/>
        </w:tabs>
        <w:ind w:left="360" w:hanging="360"/>
      </w:pPr>
      <w:rPr>
        <w:rFonts w:hint="default"/>
      </w:rPr>
    </w:lvl>
    <w:lvl w:ilvl="8">
      <w:start w:val="1"/>
      <w:numFmt w:val="decimal"/>
      <w:lvlText w:val="%7.%8.%9"/>
      <w:lvlJc w:val="left"/>
      <w:pPr>
        <w:tabs>
          <w:tab w:val="num" w:pos="720"/>
        </w:tabs>
        <w:ind w:left="720" w:hanging="720"/>
      </w:pPr>
      <w:rPr>
        <w:rFonts w:hint="default"/>
      </w:rPr>
    </w:lvl>
  </w:abstractNum>
  <w:abstractNum w:abstractNumId="152" w15:restartNumberingAfterBreak="0">
    <w:nsid w:val="383B796C"/>
    <w:multiLevelType w:val="hybridMultilevel"/>
    <w:tmpl w:val="74CC35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3" w15:restartNumberingAfterBreak="0">
    <w:nsid w:val="384C027C"/>
    <w:multiLevelType w:val="hybridMultilevel"/>
    <w:tmpl w:val="00202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38E43398"/>
    <w:multiLevelType w:val="hybridMultilevel"/>
    <w:tmpl w:val="08E45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39257111"/>
    <w:multiLevelType w:val="hybridMultilevel"/>
    <w:tmpl w:val="EDD6C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39325FCD"/>
    <w:multiLevelType w:val="hybridMultilevel"/>
    <w:tmpl w:val="ED4633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394B2013"/>
    <w:multiLevelType w:val="hybridMultilevel"/>
    <w:tmpl w:val="A8FA10A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39720368"/>
    <w:multiLevelType w:val="hybridMultilevel"/>
    <w:tmpl w:val="B3F2D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39930736"/>
    <w:multiLevelType w:val="hybridMultilevel"/>
    <w:tmpl w:val="8FF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39F23CB8"/>
    <w:multiLevelType w:val="hybridMultilevel"/>
    <w:tmpl w:val="58426BBA"/>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3A2A19BB"/>
    <w:multiLevelType w:val="hybridMultilevel"/>
    <w:tmpl w:val="B90EEEA6"/>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3AAF7E24"/>
    <w:multiLevelType w:val="hybridMultilevel"/>
    <w:tmpl w:val="053E79DA"/>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3AB86552"/>
    <w:multiLevelType w:val="hybridMultilevel"/>
    <w:tmpl w:val="7C729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3ABB5D85"/>
    <w:multiLevelType w:val="hybridMultilevel"/>
    <w:tmpl w:val="12F0D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3AD12AFF"/>
    <w:multiLevelType w:val="hybridMultilevel"/>
    <w:tmpl w:val="6D48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3B2A6B3D"/>
    <w:multiLevelType w:val="hybridMultilevel"/>
    <w:tmpl w:val="AFCEF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3B421670"/>
    <w:multiLevelType w:val="hybridMultilevel"/>
    <w:tmpl w:val="08C0312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68" w15:restartNumberingAfterBreak="0">
    <w:nsid w:val="3B671E37"/>
    <w:multiLevelType w:val="hybridMultilevel"/>
    <w:tmpl w:val="DC78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3B710B13"/>
    <w:multiLevelType w:val="hybridMultilevel"/>
    <w:tmpl w:val="C20CD06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0" w15:restartNumberingAfterBreak="0">
    <w:nsid w:val="3C996E97"/>
    <w:multiLevelType w:val="hybridMultilevel"/>
    <w:tmpl w:val="EE641C02"/>
    <w:lvl w:ilvl="0" w:tplc="BCDCC0CE">
      <w:numFmt w:val="bullet"/>
      <w:lvlText w:val=""/>
      <w:lvlJc w:val="left"/>
      <w:pPr>
        <w:ind w:left="213" w:hanging="145"/>
      </w:pPr>
      <w:rPr>
        <w:rFonts w:ascii="Symbol" w:eastAsia="Symbol" w:hAnsi="Symbol" w:cs="Symbol" w:hint="default"/>
        <w:w w:val="100"/>
        <w:sz w:val="16"/>
        <w:szCs w:val="16"/>
        <w:lang w:val="en-US" w:eastAsia="en-US" w:bidi="en-US"/>
      </w:rPr>
    </w:lvl>
    <w:lvl w:ilvl="1" w:tplc="52363692">
      <w:numFmt w:val="bullet"/>
      <w:lvlText w:val="•"/>
      <w:lvlJc w:val="left"/>
      <w:pPr>
        <w:ind w:left="647" w:hanging="145"/>
      </w:pPr>
      <w:rPr>
        <w:rFonts w:hint="default"/>
        <w:lang w:val="en-US" w:eastAsia="en-US" w:bidi="en-US"/>
      </w:rPr>
    </w:lvl>
    <w:lvl w:ilvl="2" w:tplc="F51CBD24">
      <w:numFmt w:val="bullet"/>
      <w:lvlText w:val="•"/>
      <w:lvlJc w:val="left"/>
      <w:pPr>
        <w:ind w:left="1074" w:hanging="145"/>
      </w:pPr>
      <w:rPr>
        <w:rFonts w:hint="default"/>
        <w:lang w:val="en-US" w:eastAsia="en-US" w:bidi="en-US"/>
      </w:rPr>
    </w:lvl>
    <w:lvl w:ilvl="3" w:tplc="A61ADAC4">
      <w:numFmt w:val="bullet"/>
      <w:lvlText w:val="•"/>
      <w:lvlJc w:val="left"/>
      <w:pPr>
        <w:ind w:left="1501" w:hanging="145"/>
      </w:pPr>
      <w:rPr>
        <w:rFonts w:hint="default"/>
        <w:lang w:val="en-US" w:eastAsia="en-US" w:bidi="en-US"/>
      </w:rPr>
    </w:lvl>
    <w:lvl w:ilvl="4" w:tplc="0F76A3F4">
      <w:numFmt w:val="bullet"/>
      <w:lvlText w:val="•"/>
      <w:lvlJc w:val="left"/>
      <w:pPr>
        <w:ind w:left="1928" w:hanging="145"/>
      </w:pPr>
      <w:rPr>
        <w:rFonts w:hint="default"/>
        <w:lang w:val="en-US" w:eastAsia="en-US" w:bidi="en-US"/>
      </w:rPr>
    </w:lvl>
    <w:lvl w:ilvl="5" w:tplc="3FCCEC24">
      <w:numFmt w:val="bullet"/>
      <w:lvlText w:val="•"/>
      <w:lvlJc w:val="left"/>
      <w:pPr>
        <w:ind w:left="2355" w:hanging="145"/>
      </w:pPr>
      <w:rPr>
        <w:rFonts w:hint="default"/>
        <w:lang w:val="en-US" w:eastAsia="en-US" w:bidi="en-US"/>
      </w:rPr>
    </w:lvl>
    <w:lvl w:ilvl="6" w:tplc="B60ECBA8">
      <w:numFmt w:val="bullet"/>
      <w:lvlText w:val="•"/>
      <w:lvlJc w:val="left"/>
      <w:pPr>
        <w:ind w:left="2782" w:hanging="145"/>
      </w:pPr>
      <w:rPr>
        <w:rFonts w:hint="default"/>
        <w:lang w:val="en-US" w:eastAsia="en-US" w:bidi="en-US"/>
      </w:rPr>
    </w:lvl>
    <w:lvl w:ilvl="7" w:tplc="78862A70">
      <w:numFmt w:val="bullet"/>
      <w:lvlText w:val="•"/>
      <w:lvlJc w:val="left"/>
      <w:pPr>
        <w:ind w:left="3209" w:hanging="145"/>
      </w:pPr>
      <w:rPr>
        <w:rFonts w:hint="default"/>
        <w:lang w:val="en-US" w:eastAsia="en-US" w:bidi="en-US"/>
      </w:rPr>
    </w:lvl>
    <w:lvl w:ilvl="8" w:tplc="6C7E7E1E">
      <w:numFmt w:val="bullet"/>
      <w:lvlText w:val="•"/>
      <w:lvlJc w:val="left"/>
      <w:pPr>
        <w:ind w:left="3636" w:hanging="145"/>
      </w:pPr>
      <w:rPr>
        <w:rFonts w:hint="default"/>
        <w:lang w:val="en-US" w:eastAsia="en-US" w:bidi="en-US"/>
      </w:rPr>
    </w:lvl>
  </w:abstractNum>
  <w:abstractNum w:abstractNumId="171" w15:restartNumberingAfterBreak="0">
    <w:nsid w:val="3CCB7EAF"/>
    <w:multiLevelType w:val="hybridMultilevel"/>
    <w:tmpl w:val="FDA8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3D162519"/>
    <w:multiLevelType w:val="hybridMultilevel"/>
    <w:tmpl w:val="D5829E5C"/>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3D855B85"/>
    <w:multiLevelType w:val="hybridMultilevel"/>
    <w:tmpl w:val="A62C9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3D9E27F8"/>
    <w:multiLevelType w:val="hybridMultilevel"/>
    <w:tmpl w:val="375C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3E404E59"/>
    <w:multiLevelType w:val="hybridMultilevel"/>
    <w:tmpl w:val="FF8AFEC6"/>
    <w:lvl w:ilvl="0" w:tplc="B29A30C6">
      <w:numFmt w:val="bullet"/>
      <w:lvlText w:val=""/>
      <w:lvlJc w:val="left"/>
      <w:pPr>
        <w:ind w:left="213" w:hanging="144"/>
      </w:pPr>
      <w:rPr>
        <w:rFonts w:ascii="Symbol" w:eastAsia="Symbol" w:hAnsi="Symbol" w:cs="Symbol" w:hint="default"/>
        <w:w w:val="100"/>
        <w:sz w:val="16"/>
        <w:szCs w:val="16"/>
        <w:lang w:val="en-US" w:eastAsia="en-US" w:bidi="en-US"/>
      </w:rPr>
    </w:lvl>
    <w:lvl w:ilvl="1" w:tplc="79C63B50">
      <w:numFmt w:val="bullet"/>
      <w:lvlText w:val="•"/>
      <w:lvlJc w:val="left"/>
      <w:pPr>
        <w:ind w:left="647" w:hanging="144"/>
      </w:pPr>
      <w:rPr>
        <w:rFonts w:hint="default"/>
        <w:lang w:val="en-US" w:eastAsia="en-US" w:bidi="en-US"/>
      </w:rPr>
    </w:lvl>
    <w:lvl w:ilvl="2" w:tplc="CFB60C3A">
      <w:numFmt w:val="bullet"/>
      <w:lvlText w:val="•"/>
      <w:lvlJc w:val="left"/>
      <w:pPr>
        <w:ind w:left="1074" w:hanging="144"/>
      </w:pPr>
      <w:rPr>
        <w:rFonts w:hint="default"/>
        <w:lang w:val="en-US" w:eastAsia="en-US" w:bidi="en-US"/>
      </w:rPr>
    </w:lvl>
    <w:lvl w:ilvl="3" w:tplc="4A4CB394">
      <w:numFmt w:val="bullet"/>
      <w:lvlText w:val="•"/>
      <w:lvlJc w:val="left"/>
      <w:pPr>
        <w:ind w:left="1501" w:hanging="144"/>
      </w:pPr>
      <w:rPr>
        <w:rFonts w:hint="default"/>
        <w:lang w:val="en-US" w:eastAsia="en-US" w:bidi="en-US"/>
      </w:rPr>
    </w:lvl>
    <w:lvl w:ilvl="4" w:tplc="C10A25BA">
      <w:numFmt w:val="bullet"/>
      <w:lvlText w:val="•"/>
      <w:lvlJc w:val="left"/>
      <w:pPr>
        <w:ind w:left="1928" w:hanging="144"/>
      </w:pPr>
      <w:rPr>
        <w:rFonts w:hint="default"/>
        <w:lang w:val="en-US" w:eastAsia="en-US" w:bidi="en-US"/>
      </w:rPr>
    </w:lvl>
    <w:lvl w:ilvl="5" w:tplc="B7F6DBA0">
      <w:numFmt w:val="bullet"/>
      <w:lvlText w:val="•"/>
      <w:lvlJc w:val="left"/>
      <w:pPr>
        <w:ind w:left="2355" w:hanging="144"/>
      </w:pPr>
      <w:rPr>
        <w:rFonts w:hint="default"/>
        <w:lang w:val="en-US" w:eastAsia="en-US" w:bidi="en-US"/>
      </w:rPr>
    </w:lvl>
    <w:lvl w:ilvl="6" w:tplc="07EE9592">
      <w:numFmt w:val="bullet"/>
      <w:lvlText w:val="•"/>
      <w:lvlJc w:val="left"/>
      <w:pPr>
        <w:ind w:left="2782" w:hanging="144"/>
      </w:pPr>
      <w:rPr>
        <w:rFonts w:hint="default"/>
        <w:lang w:val="en-US" w:eastAsia="en-US" w:bidi="en-US"/>
      </w:rPr>
    </w:lvl>
    <w:lvl w:ilvl="7" w:tplc="6C625C10">
      <w:numFmt w:val="bullet"/>
      <w:lvlText w:val="•"/>
      <w:lvlJc w:val="left"/>
      <w:pPr>
        <w:ind w:left="3209" w:hanging="144"/>
      </w:pPr>
      <w:rPr>
        <w:rFonts w:hint="default"/>
        <w:lang w:val="en-US" w:eastAsia="en-US" w:bidi="en-US"/>
      </w:rPr>
    </w:lvl>
    <w:lvl w:ilvl="8" w:tplc="6388E42E">
      <w:numFmt w:val="bullet"/>
      <w:lvlText w:val="•"/>
      <w:lvlJc w:val="left"/>
      <w:pPr>
        <w:ind w:left="3636" w:hanging="144"/>
      </w:pPr>
      <w:rPr>
        <w:rFonts w:hint="default"/>
        <w:lang w:val="en-US" w:eastAsia="en-US" w:bidi="en-US"/>
      </w:rPr>
    </w:lvl>
  </w:abstractNum>
  <w:abstractNum w:abstractNumId="176" w15:restartNumberingAfterBreak="0">
    <w:nsid w:val="3E977137"/>
    <w:multiLevelType w:val="hybridMultilevel"/>
    <w:tmpl w:val="3A809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3EA873FC"/>
    <w:multiLevelType w:val="hybridMultilevel"/>
    <w:tmpl w:val="AFA6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3F2D609B"/>
    <w:multiLevelType w:val="hybridMultilevel"/>
    <w:tmpl w:val="DA80F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3F527149"/>
    <w:multiLevelType w:val="hybridMultilevel"/>
    <w:tmpl w:val="1472B4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402044E4"/>
    <w:multiLevelType w:val="hybridMultilevel"/>
    <w:tmpl w:val="94DA0640"/>
    <w:lvl w:ilvl="0" w:tplc="04090013">
      <w:start w:val="1"/>
      <w:numFmt w:val="upp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408443C3"/>
    <w:multiLevelType w:val="hybridMultilevel"/>
    <w:tmpl w:val="B4C46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40A0058C"/>
    <w:multiLevelType w:val="hybridMultilevel"/>
    <w:tmpl w:val="D716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40C0466B"/>
    <w:multiLevelType w:val="hybridMultilevel"/>
    <w:tmpl w:val="5AD29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417E3851"/>
    <w:multiLevelType w:val="hybridMultilevel"/>
    <w:tmpl w:val="5276CD9E"/>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422B3F48"/>
    <w:multiLevelType w:val="hybridMultilevel"/>
    <w:tmpl w:val="E9C0E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42864153"/>
    <w:multiLevelType w:val="hybridMultilevel"/>
    <w:tmpl w:val="B14AF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42876F0A"/>
    <w:multiLevelType w:val="hybridMultilevel"/>
    <w:tmpl w:val="04B86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42ED44AA"/>
    <w:multiLevelType w:val="hybridMultilevel"/>
    <w:tmpl w:val="FF54C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42F45040"/>
    <w:multiLevelType w:val="hybridMultilevel"/>
    <w:tmpl w:val="D5BAD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43235B5A"/>
    <w:multiLevelType w:val="hybridMultilevel"/>
    <w:tmpl w:val="05A6EB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432C35D3"/>
    <w:multiLevelType w:val="hybridMultilevel"/>
    <w:tmpl w:val="1BE44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43F72216"/>
    <w:multiLevelType w:val="hybridMultilevel"/>
    <w:tmpl w:val="C5AA82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44577335"/>
    <w:multiLevelType w:val="hybridMultilevel"/>
    <w:tmpl w:val="7F6CC4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45615E0D"/>
    <w:multiLevelType w:val="hybridMultilevel"/>
    <w:tmpl w:val="A312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458D7958"/>
    <w:multiLevelType w:val="hybridMultilevel"/>
    <w:tmpl w:val="0316A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5A74DF1"/>
    <w:multiLevelType w:val="hybridMultilevel"/>
    <w:tmpl w:val="9D32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45C13E2F"/>
    <w:multiLevelType w:val="hybridMultilevel"/>
    <w:tmpl w:val="A142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45CA2014"/>
    <w:multiLevelType w:val="hybridMultilevel"/>
    <w:tmpl w:val="1BEEB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15:restartNumberingAfterBreak="0">
    <w:nsid w:val="45FC1FA3"/>
    <w:multiLevelType w:val="hybridMultilevel"/>
    <w:tmpl w:val="BB80A932"/>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46B26AC3"/>
    <w:multiLevelType w:val="hybridMultilevel"/>
    <w:tmpl w:val="08FE7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46C66066"/>
    <w:multiLevelType w:val="hybridMultilevel"/>
    <w:tmpl w:val="1ABC23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46FE3FDC"/>
    <w:multiLevelType w:val="hybridMultilevel"/>
    <w:tmpl w:val="BE0451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47164E96"/>
    <w:multiLevelType w:val="hybridMultilevel"/>
    <w:tmpl w:val="5002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476D56B4"/>
    <w:multiLevelType w:val="hybridMultilevel"/>
    <w:tmpl w:val="F38E2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47815FC4"/>
    <w:multiLevelType w:val="hybridMultilevel"/>
    <w:tmpl w:val="51B4C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483D1EB8"/>
    <w:multiLevelType w:val="hybridMultilevel"/>
    <w:tmpl w:val="699E6782"/>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48E8378D"/>
    <w:multiLevelType w:val="hybridMultilevel"/>
    <w:tmpl w:val="A0BAA2D2"/>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49197655"/>
    <w:multiLevelType w:val="hybridMultilevel"/>
    <w:tmpl w:val="CFC4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498F2FEA"/>
    <w:multiLevelType w:val="hybridMultilevel"/>
    <w:tmpl w:val="25E29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49D54613"/>
    <w:multiLevelType w:val="hybridMultilevel"/>
    <w:tmpl w:val="FE92A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49DB1BB9"/>
    <w:multiLevelType w:val="hybridMultilevel"/>
    <w:tmpl w:val="7D606592"/>
    <w:lvl w:ilvl="0" w:tplc="E960B130">
      <w:numFmt w:val="bullet"/>
      <w:lvlText w:val=""/>
      <w:lvlJc w:val="left"/>
      <w:pPr>
        <w:ind w:left="215" w:hanging="144"/>
      </w:pPr>
      <w:rPr>
        <w:rFonts w:ascii="Symbol" w:eastAsia="Symbol" w:hAnsi="Symbol" w:cs="Symbol" w:hint="default"/>
        <w:w w:val="100"/>
        <w:sz w:val="16"/>
        <w:szCs w:val="16"/>
        <w:lang w:val="en-US" w:eastAsia="en-US" w:bidi="en-US"/>
      </w:rPr>
    </w:lvl>
    <w:lvl w:ilvl="1" w:tplc="1EF27A30">
      <w:numFmt w:val="bullet"/>
      <w:lvlText w:val="•"/>
      <w:lvlJc w:val="left"/>
      <w:pPr>
        <w:ind w:left="647" w:hanging="144"/>
      </w:pPr>
      <w:rPr>
        <w:rFonts w:hint="default"/>
        <w:lang w:val="en-US" w:eastAsia="en-US" w:bidi="en-US"/>
      </w:rPr>
    </w:lvl>
    <w:lvl w:ilvl="2" w:tplc="2A243322">
      <w:numFmt w:val="bullet"/>
      <w:lvlText w:val="•"/>
      <w:lvlJc w:val="left"/>
      <w:pPr>
        <w:ind w:left="1074" w:hanging="144"/>
      </w:pPr>
      <w:rPr>
        <w:rFonts w:hint="default"/>
        <w:lang w:val="en-US" w:eastAsia="en-US" w:bidi="en-US"/>
      </w:rPr>
    </w:lvl>
    <w:lvl w:ilvl="3" w:tplc="2E586F82">
      <w:numFmt w:val="bullet"/>
      <w:lvlText w:val="•"/>
      <w:lvlJc w:val="left"/>
      <w:pPr>
        <w:ind w:left="1501" w:hanging="144"/>
      </w:pPr>
      <w:rPr>
        <w:rFonts w:hint="default"/>
        <w:lang w:val="en-US" w:eastAsia="en-US" w:bidi="en-US"/>
      </w:rPr>
    </w:lvl>
    <w:lvl w:ilvl="4" w:tplc="6CBE4BB4">
      <w:numFmt w:val="bullet"/>
      <w:lvlText w:val="•"/>
      <w:lvlJc w:val="left"/>
      <w:pPr>
        <w:ind w:left="1929" w:hanging="144"/>
      </w:pPr>
      <w:rPr>
        <w:rFonts w:hint="default"/>
        <w:lang w:val="en-US" w:eastAsia="en-US" w:bidi="en-US"/>
      </w:rPr>
    </w:lvl>
    <w:lvl w:ilvl="5" w:tplc="CF5ED024">
      <w:numFmt w:val="bullet"/>
      <w:lvlText w:val="•"/>
      <w:lvlJc w:val="left"/>
      <w:pPr>
        <w:ind w:left="2356" w:hanging="144"/>
      </w:pPr>
      <w:rPr>
        <w:rFonts w:hint="default"/>
        <w:lang w:val="en-US" w:eastAsia="en-US" w:bidi="en-US"/>
      </w:rPr>
    </w:lvl>
    <w:lvl w:ilvl="6" w:tplc="7426636C">
      <w:numFmt w:val="bullet"/>
      <w:lvlText w:val="•"/>
      <w:lvlJc w:val="left"/>
      <w:pPr>
        <w:ind w:left="2783" w:hanging="144"/>
      </w:pPr>
      <w:rPr>
        <w:rFonts w:hint="default"/>
        <w:lang w:val="en-US" w:eastAsia="en-US" w:bidi="en-US"/>
      </w:rPr>
    </w:lvl>
    <w:lvl w:ilvl="7" w:tplc="B08EB9EA">
      <w:numFmt w:val="bullet"/>
      <w:lvlText w:val="•"/>
      <w:lvlJc w:val="left"/>
      <w:pPr>
        <w:ind w:left="3211" w:hanging="144"/>
      </w:pPr>
      <w:rPr>
        <w:rFonts w:hint="default"/>
        <w:lang w:val="en-US" w:eastAsia="en-US" w:bidi="en-US"/>
      </w:rPr>
    </w:lvl>
    <w:lvl w:ilvl="8" w:tplc="FC1A3358">
      <w:numFmt w:val="bullet"/>
      <w:lvlText w:val="•"/>
      <w:lvlJc w:val="left"/>
      <w:pPr>
        <w:ind w:left="3638" w:hanging="144"/>
      </w:pPr>
      <w:rPr>
        <w:rFonts w:hint="default"/>
        <w:lang w:val="en-US" w:eastAsia="en-US" w:bidi="en-US"/>
      </w:rPr>
    </w:lvl>
  </w:abstractNum>
  <w:abstractNum w:abstractNumId="212" w15:restartNumberingAfterBreak="0">
    <w:nsid w:val="4A6843F3"/>
    <w:multiLevelType w:val="hybridMultilevel"/>
    <w:tmpl w:val="0DEC85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4AD17AEB"/>
    <w:multiLevelType w:val="hybridMultilevel"/>
    <w:tmpl w:val="B51C729C"/>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4B007F08"/>
    <w:multiLevelType w:val="hybridMultilevel"/>
    <w:tmpl w:val="6C6C0A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4C121793"/>
    <w:multiLevelType w:val="hybridMultilevel"/>
    <w:tmpl w:val="1826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4C964BD4"/>
    <w:multiLevelType w:val="hybridMultilevel"/>
    <w:tmpl w:val="B58C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4C9C5343"/>
    <w:multiLevelType w:val="hybridMultilevel"/>
    <w:tmpl w:val="DC74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4EB35D23"/>
    <w:multiLevelType w:val="hybridMultilevel"/>
    <w:tmpl w:val="BB068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4EBD758D"/>
    <w:multiLevelType w:val="hybridMultilevel"/>
    <w:tmpl w:val="DEF03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4F536272"/>
    <w:multiLevelType w:val="hybridMultilevel"/>
    <w:tmpl w:val="FD66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4F5E13EA"/>
    <w:multiLevelType w:val="hybridMultilevel"/>
    <w:tmpl w:val="55A4D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4F7158CE"/>
    <w:multiLevelType w:val="hybridMultilevel"/>
    <w:tmpl w:val="4DC4BB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50081147"/>
    <w:multiLevelType w:val="hybridMultilevel"/>
    <w:tmpl w:val="18A2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50645732"/>
    <w:multiLevelType w:val="hybridMultilevel"/>
    <w:tmpl w:val="A502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50E5263C"/>
    <w:multiLevelType w:val="hybridMultilevel"/>
    <w:tmpl w:val="0A526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516602C0"/>
    <w:multiLevelType w:val="hybridMultilevel"/>
    <w:tmpl w:val="71F43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516A149C"/>
    <w:multiLevelType w:val="hybridMultilevel"/>
    <w:tmpl w:val="B21AF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52170A4F"/>
    <w:multiLevelType w:val="hybridMultilevel"/>
    <w:tmpl w:val="05A6EB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539D6FAF"/>
    <w:multiLevelType w:val="hybridMultilevel"/>
    <w:tmpl w:val="CBCC0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53B21E8F"/>
    <w:multiLevelType w:val="hybridMultilevel"/>
    <w:tmpl w:val="C142B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53D97DEB"/>
    <w:multiLevelType w:val="hybridMultilevel"/>
    <w:tmpl w:val="D0EA5A2A"/>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54201A9B"/>
    <w:multiLevelType w:val="hybridMultilevel"/>
    <w:tmpl w:val="A9DE4C4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54534C9A"/>
    <w:multiLevelType w:val="hybridMultilevel"/>
    <w:tmpl w:val="0596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54CC630A"/>
    <w:multiLevelType w:val="hybridMultilevel"/>
    <w:tmpl w:val="67849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559576F9"/>
    <w:multiLevelType w:val="hybridMultilevel"/>
    <w:tmpl w:val="ED4633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562F19FB"/>
    <w:multiLevelType w:val="hybridMultilevel"/>
    <w:tmpl w:val="C03AF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567A4D17"/>
    <w:multiLevelType w:val="hybridMultilevel"/>
    <w:tmpl w:val="77DE1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57E2536F"/>
    <w:multiLevelType w:val="hybridMultilevel"/>
    <w:tmpl w:val="16B8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58061D5A"/>
    <w:multiLevelType w:val="hybridMultilevel"/>
    <w:tmpl w:val="E54088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585D2C22"/>
    <w:multiLevelType w:val="hybridMultilevel"/>
    <w:tmpl w:val="B7E0B670"/>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58FE48CB"/>
    <w:multiLevelType w:val="hybridMultilevel"/>
    <w:tmpl w:val="D47ACAA4"/>
    <w:lvl w:ilvl="0" w:tplc="7026BC1A">
      <w:numFmt w:val="bullet"/>
      <w:lvlText w:val=""/>
      <w:lvlJc w:val="left"/>
      <w:pPr>
        <w:ind w:left="215" w:hanging="145"/>
      </w:pPr>
      <w:rPr>
        <w:rFonts w:ascii="Symbol" w:eastAsia="Symbol" w:hAnsi="Symbol" w:cs="Symbol" w:hint="default"/>
        <w:w w:val="100"/>
        <w:sz w:val="16"/>
        <w:szCs w:val="16"/>
        <w:lang w:val="en-US" w:eastAsia="en-US" w:bidi="en-US"/>
      </w:rPr>
    </w:lvl>
    <w:lvl w:ilvl="1" w:tplc="CB5291E6">
      <w:numFmt w:val="bullet"/>
      <w:lvlText w:val="•"/>
      <w:lvlJc w:val="left"/>
      <w:pPr>
        <w:ind w:left="647" w:hanging="145"/>
      </w:pPr>
      <w:rPr>
        <w:rFonts w:hint="default"/>
        <w:lang w:val="en-US" w:eastAsia="en-US" w:bidi="en-US"/>
      </w:rPr>
    </w:lvl>
    <w:lvl w:ilvl="2" w:tplc="A2540A5E">
      <w:numFmt w:val="bullet"/>
      <w:lvlText w:val="•"/>
      <w:lvlJc w:val="left"/>
      <w:pPr>
        <w:ind w:left="1074" w:hanging="145"/>
      </w:pPr>
      <w:rPr>
        <w:rFonts w:hint="default"/>
        <w:lang w:val="en-US" w:eastAsia="en-US" w:bidi="en-US"/>
      </w:rPr>
    </w:lvl>
    <w:lvl w:ilvl="3" w:tplc="24F07130">
      <w:numFmt w:val="bullet"/>
      <w:lvlText w:val="•"/>
      <w:lvlJc w:val="left"/>
      <w:pPr>
        <w:ind w:left="1501" w:hanging="145"/>
      </w:pPr>
      <w:rPr>
        <w:rFonts w:hint="default"/>
        <w:lang w:val="en-US" w:eastAsia="en-US" w:bidi="en-US"/>
      </w:rPr>
    </w:lvl>
    <w:lvl w:ilvl="4" w:tplc="BCE2CC38">
      <w:numFmt w:val="bullet"/>
      <w:lvlText w:val="•"/>
      <w:lvlJc w:val="left"/>
      <w:pPr>
        <w:ind w:left="1929" w:hanging="145"/>
      </w:pPr>
      <w:rPr>
        <w:rFonts w:hint="default"/>
        <w:lang w:val="en-US" w:eastAsia="en-US" w:bidi="en-US"/>
      </w:rPr>
    </w:lvl>
    <w:lvl w:ilvl="5" w:tplc="3086E18C">
      <w:numFmt w:val="bullet"/>
      <w:lvlText w:val="•"/>
      <w:lvlJc w:val="left"/>
      <w:pPr>
        <w:ind w:left="2356" w:hanging="145"/>
      </w:pPr>
      <w:rPr>
        <w:rFonts w:hint="default"/>
        <w:lang w:val="en-US" w:eastAsia="en-US" w:bidi="en-US"/>
      </w:rPr>
    </w:lvl>
    <w:lvl w:ilvl="6" w:tplc="4B021896">
      <w:numFmt w:val="bullet"/>
      <w:lvlText w:val="•"/>
      <w:lvlJc w:val="left"/>
      <w:pPr>
        <w:ind w:left="2783" w:hanging="145"/>
      </w:pPr>
      <w:rPr>
        <w:rFonts w:hint="default"/>
        <w:lang w:val="en-US" w:eastAsia="en-US" w:bidi="en-US"/>
      </w:rPr>
    </w:lvl>
    <w:lvl w:ilvl="7" w:tplc="9CF4ACD0">
      <w:numFmt w:val="bullet"/>
      <w:lvlText w:val="•"/>
      <w:lvlJc w:val="left"/>
      <w:pPr>
        <w:ind w:left="3211" w:hanging="145"/>
      </w:pPr>
      <w:rPr>
        <w:rFonts w:hint="default"/>
        <w:lang w:val="en-US" w:eastAsia="en-US" w:bidi="en-US"/>
      </w:rPr>
    </w:lvl>
    <w:lvl w:ilvl="8" w:tplc="1BE0A13A">
      <w:numFmt w:val="bullet"/>
      <w:lvlText w:val="•"/>
      <w:lvlJc w:val="left"/>
      <w:pPr>
        <w:ind w:left="3638" w:hanging="145"/>
      </w:pPr>
      <w:rPr>
        <w:rFonts w:hint="default"/>
        <w:lang w:val="en-US" w:eastAsia="en-US" w:bidi="en-US"/>
      </w:rPr>
    </w:lvl>
  </w:abstractNum>
  <w:abstractNum w:abstractNumId="242" w15:restartNumberingAfterBreak="0">
    <w:nsid w:val="59973D6A"/>
    <w:multiLevelType w:val="hybridMultilevel"/>
    <w:tmpl w:val="B88C7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5AD4493C"/>
    <w:multiLevelType w:val="hybridMultilevel"/>
    <w:tmpl w:val="565EF0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5AE01FB2"/>
    <w:multiLevelType w:val="hybridMultilevel"/>
    <w:tmpl w:val="3844F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5B1E687E"/>
    <w:multiLevelType w:val="hybridMultilevel"/>
    <w:tmpl w:val="D19605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5B7E4BDF"/>
    <w:multiLevelType w:val="hybridMultilevel"/>
    <w:tmpl w:val="B948A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5BEF2484"/>
    <w:multiLevelType w:val="hybridMultilevel"/>
    <w:tmpl w:val="8C94AE42"/>
    <w:lvl w:ilvl="0" w:tplc="0409000F">
      <w:start w:val="1"/>
      <w:numFmt w:val="decimal"/>
      <w:lvlText w:val="%1."/>
      <w:lvlJc w:val="left"/>
      <w:pPr>
        <w:ind w:left="720" w:hanging="360"/>
      </w:pPr>
    </w:lvl>
    <w:lvl w:ilvl="1" w:tplc="8C287FAC">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5CF15439"/>
    <w:multiLevelType w:val="hybridMultilevel"/>
    <w:tmpl w:val="A4C0FD48"/>
    <w:lvl w:ilvl="0" w:tplc="3FB4447E">
      <w:numFmt w:val="bullet"/>
      <w:lvlText w:val=""/>
      <w:lvlJc w:val="left"/>
      <w:pPr>
        <w:ind w:left="213" w:hanging="145"/>
      </w:pPr>
      <w:rPr>
        <w:rFonts w:ascii="Symbol" w:eastAsia="Symbol" w:hAnsi="Symbol" w:cs="Symbol" w:hint="default"/>
        <w:w w:val="100"/>
        <w:sz w:val="16"/>
        <w:szCs w:val="16"/>
        <w:lang w:val="en-US" w:eastAsia="en-US" w:bidi="en-US"/>
      </w:rPr>
    </w:lvl>
    <w:lvl w:ilvl="1" w:tplc="16B47EC4">
      <w:numFmt w:val="bullet"/>
      <w:lvlText w:val="•"/>
      <w:lvlJc w:val="left"/>
      <w:pPr>
        <w:ind w:left="647" w:hanging="145"/>
      </w:pPr>
      <w:rPr>
        <w:rFonts w:hint="default"/>
        <w:lang w:val="en-US" w:eastAsia="en-US" w:bidi="en-US"/>
      </w:rPr>
    </w:lvl>
    <w:lvl w:ilvl="2" w:tplc="C10EBC52">
      <w:numFmt w:val="bullet"/>
      <w:lvlText w:val="•"/>
      <w:lvlJc w:val="left"/>
      <w:pPr>
        <w:ind w:left="1074" w:hanging="145"/>
      </w:pPr>
      <w:rPr>
        <w:rFonts w:hint="default"/>
        <w:lang w:val="en-US" w:eastAsia="en-US" w:bidi="en-US"/>
      </w:rPr>
    </w:lvl>
    <w:lvl w:ilvl="3" w:tplc="31528A0A">
      <w:numFmt w:val="bullet"/>
      <w:lvlText w:val="•"/>
      <w:lvlJc w:val="left"/>
      <w:pPr>
        <w:ind w:left="1501" w:hanging="145"/>
      </w:pPr>
      <w:rPr>
        <w:rFonts w:hint="default"/>
        <w:lang w:val="en-US" w:eastAsia="en-US" w:bidi="en-US"/>
      </w:rPr>
    </w:lvl>
    <w:lvl w:ilvl="4" w:tplc="38C8C53A">
      <w:numFmt w:val="bullet"/>
      <w:lvlText w:val="•"/>
      <w:lvlJc w:val="left"/>
      <w:pPr>
        <w:ind w:left="1928" w:hanging="145"/>
      </w:pPr>
      <w:rPr>
        <w:rFonts w:hint="default"/>
        <w:lang w:val="en-US" w:eastAsia="en-US" w:bidi="en-US"/>
      </w:rPr>
    </w:lvl>
    <w:lvl w:ilvl="5" w:tplc="D9807BF2">
      <w:numFmt w:val="bullet"/>
      <w:lvlText w:val="•"/>
      <w:lvlJc w:val="left"/>
      <w:pPr>
        <w:ind w:left="2355" w:hanging="145"/>
      </w:pPr>
      <w:rPr>
        <w:rFonts w:hint="default"/>
        <w:lang w:val="en-US" w:eastAsia="en-US" w:bidi="en-US"/>
      </w:rPr>
    </w:lvl>
    <w:lvl w:ilvl="6" w:tplc="660EC3D0">
      <w:numFmt w:val="bullet"/>
      <w:lvlText w:val="•"/>
      <w:lvlJc w:val="left"/>
      <w:pPr>
        <w:ind w:left="2782" w:hanging="145"/>
      </w:pPr>
      <w:rPr>
        <w:rFonts w:hint="default"/>
        <w:lang w:val="en-US" w:eastAsia="en-US" w:bidi="en-US"/>
      </w:rPr>
    </w:lvl>
    <w:lvl w:ilvl="7" w:tplc="7A1614AA">
      <w:numFmt w:val="bullet"/>
      <w:lvlText w:val="•"/>
      <w:lvlJc w:val="left"/>
      <w:pPr>
        <w:ind w:left="3209" w:hanging="145"/>
      </w:pPr>
      <w:rPr>
        <w:rFonts w:hint="default"/>
        <w:lang w:val="en-US" w:eastAsia="en-US" w:bidi="en-US"/>
      </w:rPr>
    </w:lvl>
    <w:lvl w:ilvl="8" w:tplc="01543006">
      <w:numFmt w:val="bullet"/>
      <w:lvlText w:val="•"/>
      <w:lvlJc w:val="left"/>
      <w:pPr>
        <w:ind w:left="3636" w:hanging="145"/>
      </w:pPr>
      <w:rPr>
        <w:rFonts w:hint="default"/>
        <w:lang w:val="en-US" w:eastAsia="en-US" w:bidi="en-US"/>
      </w:rPr>
    </w:lvl>
  </w:abstractNum>
  <w:abstractNum w:abstractNumId="249" w15:restartNumberingAfterBreak="0">
    <w:nsid w:val="5D2C3ABE"/>
    <w:multiLevelType w:val="hybridMultilevel"/>
    <w:tmpl w:val="75443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5E037414"/>
    <w:multiLevelType w:val="hybridMultilevel"/>
    <w:tmpl w:val="F3105E38"/>
    <w:lvl w:ilvl="0" w:tplc="01BCD35E">
      <w:numFmt w:val="bullet"/>
      <w:lvlText w:val=""/>
      <w:lvlJc w:val="left"/>
      <w:pPr>
        <w:ind w:left="215" w:hanging="144"/>
      </w:pPr>
      <w:rPr>
        <w:rFonts w:ascii="Symbol" w:eastAsia="Symbol" w:hAnsi="Symbol" w:cs="Symbol" w:hint="default"/>
        <w:w w:val="100"/>
        <w:sz w:val="16"/>
        <w:szCs w:val="16"/>
        <w:lang w:val="en-US" w:eastAsia="en-US" w:bidi="en-US"/>
      </w:rPr>
    </w:lvl>
    <w:lvl w:ilvl="1" w:tplc="418E5A88">
      <w:numFmt w:val="bullet"/>
      <w:lvlText w:val="•"/>
      <w:lvlJc w:val="left"/>
      <w:pPr>
        <w:ind w:left="647" w:hanging="144"/>
      </w:pPr>
      <w:rPr>
        <w:rFonts w:hint="default"/>
        <w:lang w:val="en-US" w:eastAsia="en-US" w:bidi="en-US"/>
      </w:rPr>
    </w:lvl>
    <w:lvl w:ilvl="2" w:tplc="AECC37CA">
      <w:numFmt w:val="bullet"/>
      <w:lvlText w:val="•"/>
      <w:lvlJc w:val="left"/>
      <w:pPr>
        <w:ind w:left="1074" w:hanging="144"/>
      </w:pPr>
      <w:rPr>
        <w:rFonts w:hint="default"/>
        <w:lang w:val="en-US" w:eastAsia="en-US" w:bidi="en-US"/>
      </w:rPr>
    </w:lvl>
    <w:lvl w:ilvl="3" w:tplc="A95EF4F6">
      <w:numFmt w:val="bullet"/>
      <w:lvlText w:val="•"/>
      <w:lvlJc w:val="left"/>
      <w:pPr>
        <w:ind w:left="1501" w:hanging="144"/>
      </w:pPr>
      <w:rPr>
        <w:rFonts w:hint="default"/>
        <w:lang w:val="en-US" w:eastAsia="en-US" w:bidi="en-US"/>
      </w:rPr>
    </w:lvl>
    <w:lvl w:ilvl="4" w:tplc="1BBEC39A">
      <w:numFmt w:val="bullet"/>
      <w:lvlText w:val="•"/>
      <w:lvlJc w:val="left"/>
      <w:pPr>
        <w:ind w:left="1929" w:hanging="144"/>
      </w:pPr>
      <w:rPr>
        <w:rFonts w:hint="default"/>
        <w:lang w:val="en-US" w:eastAsia="en-US" w:bidi="en-US"/>
      </w:rPr>
    </w:lvl>
    <w:lvl w:ilvl="5" w:tplc="82DC98D2">
      <w:numFmt w:val="bullet"/>
      <w:lvlText w:val="•"/>
      <w:lvlJc w:val="left"/>
      <w:pPr>
        <w:ind w:left="2356" w:hanging="144"/>
      </w:pPr>
      <w:rPr>
        <w:rFonts w:hint="default"/>
        <w:lang w:val="en-US" w:eastAsia="en-US" w:bidi="en-US"/>
      </w:rPr>
    </w:lvl>
    <w:lvl w:ilvl="6" w:tplc="40D2027A">
      <w:numFmt w:val="bullet"/>
      <w:lvlText w:val="•"/>
      <w:lvlJc w:val="left"/>
      <w:pPr>
        <w:ind w:left="2783" w:hanging="144"/>
      </w:pPr>
      <w:rPr>
        <w:rFonts w:hint="default"/>
        <w:lang w:val="en-US" w:eastAsia="en-US" w:bidi="en-US"/>
      </w:rPr>
    </w:lvl>
    <w:lvl w:ilvl="7" w:tplc="6988073C">
      <w:numFmt w:val="bullet"/>
      <w:lvlText w:val="•"/>
      <w:lvlJc w:val="left"/>
      <w:pPr>
        <w:ind w:left="3211" w:hanging="144"/>
      </w:pPr>
      <w:rPr>
        <w:rFonts w:hint="default"/>
        <w:lang w:val="en-US" w:eastAsia="en-US" w:bidi="en-US"/>
      </w:rPr>
    </w:lvl>
    <w:lvl w:ilvl="8" w:tplc="07CC82FA">
      <w:numFmt w:val="bullet"/>
      <w:lvlText w:val="•"/>
      <w:lvlJc w:val="left"/>
      <w:pPr>
        <w:ind w:left="3638" w:hanging="144"/>
      </w:pPr>
      <w:rPr>
        <w:rFonts w:hint="default"/>
        <w:lang w:val="en-US" w:eastAsia="en-US" w:bidi="en-US"/>
      </w:rPr>
    </w:lvl>
  </w:abstractNum>
  <w:abstractNum w:abstractNumId="251" w15:restartNumberingAfterBreak="0">
    <w:nsid w:val="5E227F56"/>
    <w:multiLevelType w:val="hybridMultilevel"/>
    <w:tmpl w:val="A6D23D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5E326827"/>
    <w:multiLevelType w:val="hybridMultilevel"/>
    <w:tmpl w:val="01045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5E6C2ACD"/>
    <w:multiLevelType w:val="hybridMultilevel"/>
    <w:tmpl w:val="7460E76E"/>
    <w:lvl w:ilvl="0" w:tplc="F0BCFF7C">
      <w:numFmt w:val="bullet"/>
      <w:lvlText w:val=""/>
      <w:lvlJc w:val="left"/>
      <w:pPr>
        <w:ind w:left="215" w:hanging="145"/>
      </w:pPr>
      <w:rPr>
        <w:rFonts w:ascii="Symbol" w:eastAsia="Symbol" w:hAnsi="Symbol" w:cs="Symbol" w:hint="default"/>
        <w:w w:val="100"/>
        <w:sz w:val="16"/>
        <w:szCs w:val="16"/>
        <w:lang w:val="en-US" w:eastAsia="en-US" w:bidi="en-US"/>
      </w:rPr>
    </w:lvl>
    <w:lvl w:ilvl="1" w:tplc="C460216C">
      <w:numFmt w:val="bullet"/>
      <w:lvlText w:val="•"/>
      <w:lvlJc w:val="left"/>
      <w:pPr>
        <w:ind w:left="647" w:hanging="145"/>
      </w:pPr>
      <w:rPr>
        <w:rFonts w:hint="default"/>
        <w:lang w:val="en-US" w:eastAsia="en-US" w:bidi="en-US"/>
      </w:rPr>
    </w:lvl>
    <w:lvl w:ilvl="2" w:tplc="A79EEFFE">
      <w:numFmt w:val="bullet"/>
      <w:lvlText w:val="•"/>
      <w:lvlJc w:val="left"/>
      <w:pPr>
        <w:ind w:left="1074" w:hanging="145"/>
      </w:pPr>
      <w:rPr>
        <w:rFonts w:hint="default"/>
        <w:lang w:val="en-US" w:eastAsia="en-US" w:bidi="en-US"/>
      </w:rPr>
    </w:lvl>
    <w:lvl w:ilvl="3" w:tplc="862CB34E">
      <w:numFmt w:val="bullet"/>
      <w:lvlText w:val="•"/>
      <w:lvlJc w:val="left"/>
      <w:pPr>
        <w:ind w:left="1501" w:hanging="145"/>
      </w:pPr>
      <w:rPr>
        <w:rFonts w:hint="default"/>
        <w:lang w:val="en-US" w:eastAsia="en-US" w:bidi="en-US"/>
      </w:rPr>
    </w:lvl>
    <w:lvl w:ilvl="4" w:tplc="3CD4ECDA">
      <w:numFmt w:val="bullet"/>
      <w:lvlText w:val="•"/>
      <w:lvlJc w:val="left"/>
      <w:pPr>
        <w:ind w:left="1929" w:hanging="145"/>
      </w:pPr>
      <w:rPr>
        <w:rFonts w:hint="default"/>
        <w:lang w:val="en-US" w:eastAsia="en-US" w:bidi="en-US"/>
      </w:rPr>
    </w:lvl>
    <w:lvl w:ilvl="5" w:tplc="29447E30">
      <w:numFmt w:val="bullet"/>
      <w:lvlText w:val="•"/>
      <w:lvlJc w:val="left"/>
      <w:pPr>
        <w:ind w:left="2356" w:hanging="145"/>
      </w:pPr>
      <w:rPr>
        <w:rFonts w:hint="default"/>
        <w:lang w:val="en-US" w:eastAsia="en-US" w:bidi="en-US"/>
      </w:rPr>
    </w:lvl>
    <w:lvl w:ilvl="6" w:tplc="744CE9FE">
      <w:numFmt w:val="bullet"/>
      <w:lvlText w:val="•"/>
      <w:lvlJc w:val="left"/>
      <w:pPr>
        <w:ind w:left="2783" w:hanging="145"/>
      </w:pPr>
      <w:rPr>
        <w:rFonts w:hint="default"/>
        <w:lang w:val="en-US" w:eastAsia="en-US" w:bidi="en-US"/>
      </w:rPr>
    </w:lvl>
    <w:lvl w:ilvl="7" w:tplc="56F091C6">
      <w:numFmt w:val="bullet"/>
      <w:lvlText w:val="•"/>
      <w:lvlJc w:val="left"/>
      <w:pPr>
        <w:ind w:left="3211" w:hanging="145"/>
      </w:pPr>
      <w:rPr>
        <w:rFonts w:hint="default"/>
        <w:lang w:val="en-US" w:eastAsia="en-US" w:bidi="en-US"/>
      </w:rPr>
    </w:lvl>
    <w:lvl w:ilvl="8" w:tplc="E4D68984">
      <w:numFmt w:val="bullet"/>
      <w:lvlText w:val="•"/>
      <w:lvlJc w:val="left"/>
      <w:pPr>
        <w:ind w:left="3638" w:hanging="145"/>
      </w:pPr>
      <w:rPr>
        <w:rFonts w:hint="default"/>
        <w:lang w:val="en-US" w:eastAsia="en-US" w:bidi="en-US"/>
      </w:rPr>
    </w:lvl>
  </w:abstractNum>
  <w:abstractNum w:abstractNumId="254" w15:restartNumberingAfterBreak="0">
    <w:nsid w:val="5EDF49D1"/>
    <w:multiLevelType w:val="hybridMultilevel"/>
    <w:tmpl w:val="2D9A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5EE66392"/>
    <w:multiLevelType w:val="hybridMultilevel"/>
    <w:tmpl w:val="456CC2E0"/>
    <w:lvl w:ilvl="0" w:tplc="0409000F">
      <w:start w:val="1"/>
      <w:numFmt w:val="decimal"/>
      <w:lvlText w:val="%1."/>
      <w:lvlJc w:val="left"/>
      <w:pPr>
        <w:ind w:left="720" w:hanging="360"/>
      </w:pPr>
    </w:lvl>
    <w:lvl w:ilvl="1" w:tplc="2CA4E936">
      <w:start w:val="1"/>
      <w:numFmt w:val="bullet"/>
      <w:lvlText w:val="£"/>
      <w:lvlJc w:val="left"/>
      <w:pPr>
        <w:ind w:left="1440" w:hanging="360"/>
      </w:pPr>
      <w:rPr>
        <w:rFonts w:ascii="Wingdings 2" w:hAnsi="Wingdings 2"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5F266DD3"/>
    <w:multiLevelType w:val="hybridMultilevel"/>
    <w:tmpl w:val="2D94D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5F330528"/>
    <w:multiLevelType w:val="hybridMultilevel"/>
    <w:tmpl w:val="1DD6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5F4A677D"/>
    <w:multiLevelType w:val="hybridMultilevel"/>
    <w:tmpl w:val="DA7EB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9" w15:restartNumberingAfterBreak="0">
    <w:nsid w:val="5F5F13CC"/>
    <w:multiLevelType w:val="hybridMultilevel"/>
    <w:tmpl w:val="44EEE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603E6796"/>
    <w:multiLevelType w:val="hybridMultilevel"/>
    <w:tmpl w:val="47B8BC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60527C1D"/>
    <w:multiLevelType w:val="hybridMultilevel"/>
    <w:tmpl w:val="4F54DDA8"/>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605C7605"/>
    <w:multiLevelType w:val="hybridMultilevel"/>
    <w:tmpl w:val="CAE66C48"/>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60697568"/>
    <w:multiLevelType w:val="hybridMultilevel"/>
    <w:tmpl w:val="ECFE54A0"/>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60EF71E2"/>
    <w:multiLevelType w:val="hybridMultilevel"/>
    <w:tmpl w:val="63C04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5" w15:restartNumberingAfterBreak="0">
    <w:nsid w:val="6223218F"/>
    <w:multiLevelType w:val="hybridMultilevel"/>
    <w:tmpl w:val="5DBC5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629B21B9"/>
    <w:multiLevelType w:val="hybridMultilevel"/>
    <w:tmpl w:val="B76C40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63310E7C"/>
    <w:multiLevelType w:val="hybridMultilevel"/>
    <w:tmpl w:val="71C287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633B1F49"/>
    <w:multiLevelType w:val="hybridMultilevel"/>
    <w:tmpl w:val="F1C0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63841619"/>
    <w:multiLevelType w:val="hybridMultilevel"/>
    <w:tmpl w:val="E9228308"/>
    <w:lvl w:ilvl="0" w:tplc="38A0D4C0">
      <w:numFmt w:val="bullet"/>
      <w:lvlText w:val=""/>
      <w:lvlJc w:val="left"/>
      <w:pPr>
        <w:ind w:left="215" w:hanging="144"/>
      </w:pPr>
      <w:rPr>
        <w:rFonts w:ascii="Symbol" w:eastAsia="Symbol" w:hAnsi="Symbol" w:cs="Symbol" w:hint="default"/>
        <w:w w:val="100"/>
        <w:sz w:val="16"/>
        <w:szCs w:val="16"/>
        <w:lang w:val="en-US" w:eastAsia="en-US" w:bidi="en-US"/>
      </w:rPr>
    </w:lvl>
    <w:lvl w:ilvl="1" w:tplc="547ED250">
      <w:numFmt w:val="bullet"/>
      <w:lvlText w:val="•"/>
      <w:lvlJc w:val="left"/>
      <w:pPr>
        <w:ind w:left="647" w:hanging="144"/>
      </w:pPr>
      <w:rPr>
        <w:rFonts w:hint="default"/>
        <w:lang w:val="en-US" w:eastAsia="en-US" w:bidi="en-US"/>
      </w:rPr>
    </w:lvl>
    <w:lvl w:ilvl="2" w:tplc="D99852AE">
      <w:numFmt w:val="bullet"/>
      <w:lvlText w:val="•"/>
      <w:lvlJc w:val="left"/>
      <w:pPr>
        <w:ind w:left="1074" w:hanging="144"/>
      </w:pPr>
      <w:rPr>
        <w:rFonts w:hint="default"/>
        <w:lang w:val="en-US" w:eastAsia="en-US" w:bidi="en-US"/>
      </w:rPr>
    </w:lvl>
    <w:lvl w:ilvl="3" w:tplc="37BC75A4">
      <w:numFmt w:val="bullet"/>
      <w:lvlText w:val="•"/>
      <w:lvlJc w:val="left"/>
      <w:pPr>
        <w:ind w:left="1501" w:hanging="144"/>
      </w:pPr>
      <w:rPr>
        <w:rFonts w:hint="default"/>
        <w:lang w:val="en-US" w:eastAsia="en-US" w:bidi="en-US"/>
      </w:rPr>
    </w:lvl>
    <w:lvl w:ilvl="4" w:tplc="95A69A34">
      <w:numFmt w:val="bullet"/>
      <w:lvlText w:val="•"/>
      <w:lvlJc w:val="left"/>
      <w:pPr>
        <w:ind w:left="1929" w:hanging="144"/>
      </w:pPr>
      <w:rPr>
        <w:rFonts w:hint="default"/>
        <w:lang w:val="en-US" w:eastAsia="en-US" w:bidi="en-US"/>
      </w:rPr>
    </w:lvl>
    <w:lvl w:ilvl="5" w:tplc="3EE2DAEE">
      <w:numFmt w:val="bullet"/>
      <w:lvlText w:val="•"/>
      <w:lvlJc w:val="left"/>
      <w:pPr>
        <w:ind w:left="2356" w:hanging="144"/>
      </w:pPr>
      <w:rPr>
        <w:rFonts w:hint="default"/>
        <w:lang w:val="en-US" w:eastAsia="en-US" w:bidi="en-US"/>
      </w:rPr>
    </w:lvl>
    <w:lvl w:ilvl="6" w:tplc="9F94827E">
      <w:numFmt w:val="bullet"/>
      <w:lvlText w:val="•"/>
      <w:lvlJc w:val="left"/>
      <w:pPr>
        <w:ind w:left="2783" w:hanging="144"/>
      </w:pPr>
      <w:rPr>
        <w:rFonts w:hint="default"/>
        <w:lang w:val="en-US" w:eastAsia="en-US" w:bidi="en-US"/>
      </w:rPr>
    </w:lvl>
    <w:lvl w:ilvl="7" w:tplc="A538FFA6">
      <w:numFmt w:val="bullet"/>
      <w:lvlText w:val="•"/>
      <w:lvlJc w:val="left"/>
      <w:pPr>
        <w:ind w:left="3211" w:hanging="144"/>
      </w:pPr>
      <w:rPr>
        <w:rFonts w:hint="default"/>
        <w:lang w:val="en-US" w:eastAsia="en-US" w:bidi="en-US"/>
      </w:rPr>
    </w:lvl>
    <w:lvl w:ilvl="8" w:tplc="4F70EDE2">
      <w:numFmt w:val="bullet"/>
      <w:lvlText w:val="•"/>
      <w:lvlJc w:val="left"/>
      <w:pPr>
        <w:ind w:left="3638" w:hanging="144"/>
      </w:pPr>
      <w:rPr>
        <w:rFonts w:hint="default"/>
        <w:lang w:val="en-US" w:eastAsia="en-US" w:bidi="en-US"/>
      </w:rPr>
    </w:lvl>
  </w:abstractNum>
  <w:abstractNum w:abstractNumId="270" w15:restartNumberingAfterBreak="0">
    <w:nsid w:val="63893CA7"/>
    <w:multiLevelType w:val="hybridMultilevel"/>
    <w:tmpl w:val="2EEA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63F21989"/>
    <w:multiLevelType w:val="hybridMultilevel"/>
    <w:tmpl w:val="AD0665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641A75AD"/>
    <w:multiLevelType w:val="hybridMultilevel"/>
    <w:tmpl w:val="6820E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64277562"/>
    <w:multiLevelType w:val="multilevel"/>
    <w:tmpl w:val="F306DEEE"/>
    <w:lvl w:ilvl="0">
      <w:start w:val="1"/>
      <w:numFmt w:val="lowerRoman"/>
      <w:lvlText w:val="%1."/>
      <w:lvlJc w:val="righ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74" w15:restartNumberingAfterBreak="0">
    <w:nsid w:val="64571B19"/>
    <w:multiLevelType w:val="hybridMultilevel"/>
    <w:tmpl w:val="9FECA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64611740"/>
    <w:multiLevelType w:val="hybridMultilevel"/>
    <w:tmpl w:val="35D229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64957AB8"/>
    <w:multiLevelType w:val="hybridMultilevel"/>
    <w:tmpl w:val="703E9108"/>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64D46F3B"/>
    <w:multiLevelType w:val="hybridMultilevel"/>
    <w:tmpl w:val="0F3CB730"/>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65071D06"/>
    <w:multiLevelType w:val="hybridMultilevel"/>
    <w:tmpl w:val="63623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65176C52"/>
    <w:multiLevelType w:val="hybridMultilevel"/>
    <w:tmpl w:val="630ADBD8"/>
    <w:lvl w:ilvl="0" w:tplc="81A63620">
      <w:start w:val="1"/>
      <w:numFmt w:val="lowerLetter"/>
      <w:pStyle w:val="Heading3"/>
      <w:lvlText w:val="%1."/>
      <w:lvlJc w:val="left"/>
      <w:pPr>
        <w:ind w:left="720" w:hanging="360"/>
      </w:pPr>
      <w:rPr>
        <w:rFonts w:hint="default"/>
      </w:rPr>
    </w:lvl>
    <w:lvl w:ilvl="1" w:tplc="B2F01B28">
      <w:start w:val="1"/>
      <w:numFmt w:val="lowerLetter"/>
      <w:lvlText w:val="%2."/>
      <w:lvlJc w:val="left"/>
      <w:pPr>
        <w:ind w:left="1350" w:hanging="360"/>
      </w:pPr>
      <w:rPr>
        <w:rFonts w:hint="default"/>
      </w:rPr>
    </w:lvl>
    <w:lvl w:ilvl="2" w:tplc="B866CC4A">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0" w15:restartNumberingAfterBreak="0">
    <w:nsid w:val="65995B30"/>
    <w:multiLevelType w:val="hybridMultilevel"/>
    <w:tmpl w:val="34D0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65F65D6B"/>
    <w:multiLevelType w:val="hybridMultilevel"/>
    <w:tmpl w:val="372AC46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15:restartNumberingAfterBreak="0">
    <w:nsid w:val="679A4D41"/>
    <w:multiLevelType w:val="hybridMultilevel"/>
    <w:tmpl w:val="0D6EA1F2"/>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685004F1"/>
    <w:multiLevelType w:val="hybridMultilevel"/>
    <w:tmpl w:val="5CB6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68BD5E0B"/>
    <w:multiLevelType w:val="hybridMultilevel"/>
    <w:tmpl w:val="3EEA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690F31FC"/>
    <w:multiLevelType w:val="hybridMultilevel"/>
    <w:tmpl w:val="9F1C9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69CF7E36"/>
    <w:multiLevelType w:val="hybridMultilevel"/>
    <w:tmpl w:val="237A7E78"/>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69E540B6"/>
    <w:multiLevelType w:val="hybridMultilevel"/>
    <w:tmpl w:val="B11C2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6A2E30E8"/>
    <w:multiLevelType w:val="hybridMultilevel"/>
    <w:tmpl w:val="6720D6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6AD41CD4"/>
    <w:multiLevelType w:val="hybridMultilevel"/>
    <w:tmpl w:val="57DAB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6AF21D37"/>
    <w:multiLevelType w:val="hybridMultilevel"/>
    <w:tmpl w:val="08BA4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6B4B7D05"/>
    <w:multiLevelType w:val="hybridMultilevel"/>
    <w:tmpl w:val="F10C089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15:restartNumberingAfterBreak="0">
    <w:nsid w:val="6C164550"/>
    <w:multiLevelType w:val="hybridMultilevel"/>
    <w:tmpl w:val="A2C4D0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6C8E5DAD"/>
    <w:multiLevelType w:val="multilevel"/>
    <w:tmpl w:val="F6DC15A6"/>
    <w:lvl w:ilvl="0">
      <w:start w:val="1"/>
      <w:numFmt w:val="upperRoman"/>
      <w:pStyle w:val="Level1"/>
      <w:lvlText w:val="%1."/>
      <w:lvlJc w:val="left"/>
      <w:pPr>
        <w:tabs>
          <w:tab w:val="num" w:pos="360"/>
        </w:tabs>
        <w:ind w:left="0" w:firstLine="0"/>
      </w:pPr>
      <w:rPr>
        <w:rFonts w:asciiTheme="minorHAnsi" w:hAnsiTheme="minorHAnsi" w:hint="default"/>
        <w:b/>
      </w:rPr>
    </w:lvl>
    <w:lvl w:ilvl="1">
      <w:start w:val="1"/>
      <w:numFmt w:val="upperLetter"/>
      <w:lvlText w:val="%2."/>
      <w:lvlJc w:val="right"/>
      <w:pPr>
        <w:tabs>
          <w:tab w:val="num" w:pos="810"/>
        </w:tabs>
        <w:ind w:left="450" w:firstLine="0"/>
      </w:pPr>
      <w:rPr>
        <w:rFonts w:asciiTheme="minorHAnsi" w:eastAsia="Times New Roman" w:hAnsiTheme="minorHAnsi" w:cs="Times New Roman" w:hint="default"/>
        <w:b/>
        <w:color w:val="auto"/>
      </w:rPr>
    </w:lvl>
    <w:lvl w:ilvl="2">
      <w:start w:val="1"/>
      <w:numFmt w:val="decimal"/>
      <w:pStyle w:val="Level3"/>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numFmt w:val="lowerRoman"/>
      <w:lvlText w:val="(%9)"/>
      <w:lvlJc w:val="left"/>
      <w:pPr>
        <w:tabs>
          <w:tab w:val="num" w:pos="6120"/>
        </w:tabs>
        <w:ind w:left="5760" w:firstLine="0"/>
      </w:pPr>
      <w:rPr>
        <w:rFonts w:hint="default"/>
      </w:rPr>
    </w:lvl>
  </w:abstractNum>
  <w:abstractNum w:abstractNumId="294" w15:restartNumberingAfterBreak="0">
    <w:nsid w:val="6C925B84"/>
    <w:multiLevelType w:val="hybridMultilevel"/>
    <w:tmpl w:val="59965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15:restartNumberingAfterBreak="0">
    <w:nsid w:val="6DB32A22"/>
    <w:multiLevelType w:val="hybridMultilevel"/>
    <w:tmpl w:val="33E09C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6E410B6F"/>
    <w:multiLevelType w:val="hybridMultilevel"/>
    <w:tmpl w:val="BC2E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6EA85FDB"/>
    <w:multiLevelType w:val="hybridMultilevel"/>
    <w:tmpl w:val="26225AC6"/>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15:restartNumberingAfterBreak="0">
    <w:nsid w:val="6F154861"/>
    <w:multiLevelType w:val="hybridMultilevel"/>
    <w:tmpl w:val="CF0E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701808B7"/>
    <w:multiLevelType w:val="hybridMultilevel"/>
    <w:tmpl w:val="F386F69C"/>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70704466"/>
    <w:multiLevelType w:val="hybridMultilevel"/>
    <w:tmpl w:val="9AEE3FF8"/>
    <w:lvl w:ilvl="0" w:tplc="5AA4D1C0">
      <w:numFmt w:val="bullet"/>
      <w:lvlText w:val=""/>
      <w:lvlJc w:val="left"/>
      <w:pPr>
        <w:ind w:left="215" w:hanging="144"/>
      </w:pPr>
      <w:rPr>
        <w:rFonts w:ascii="Symbol" w:eastAsia="Symbol" w:hAnsi="Symbol" w:cs="Symbol" w:hint="default"/>
        <w:w w:val="100"/>
        <w:sz w:val="16"/>
        <w:szCs w:val="16"/>
        <w:lang w:val="en-US" w:eastAsia="en-US" w:bidi="en-US"/>
      </w:rPr>
    </w:lvl>
    <w:lvl w:ilvl="1" w:tplc="32DC6DB4">
      <w:numFmt w:val="bullet"/>
      <w:lvlText w:val="•"/>
      <w:lvlJc w:val="left"/>
      <w:pPr>
        <w:ind w:left="647" w:hanging="144"/>
      </w:pPr>
      <w:rPr>
        <w:rFonts w:hint="default"/>
        <w:lang w:val="en-US" w:eastAsia="en-US" w:bidi="en-US"/>
      </w:rPr>
    </w:lvl>
    <w:lvl w:ilvl="2" w:tplc="F07EB72E">
      <w:numFmt w:val="bullet"/>
      <w:lvlText w:val="•"/>
      <w:lvlJc w:val="left"/>
      <w:pPr>
        <w:ind w:left="1074" w:hanging="144"/>
      </w:pPr>
      <w:rPr>
        <w:rFonts w:hint="default"/>
        <w:lang w:val="en-US" w:eastAsia="en-US" w:bidi="en-US"/>
      </w:rPr>
    </w:lvl>
    <w:lvl w:ilvl="3" w:tplc="09E04F64">
      <w:numFmt w:val="bullet"/>
      <w:lvlText w:val="•"/>
      <w:lvlJc w:val="left"/>
      <w:pPr>
        <w:ind w:left="1501" w:hanging="144"/>
      </w:pPr>
      <w:rPr>
        <w:rFonts w:hint="default"/>
        <w:lang w:val="en-US" w:eastAsia="en-US" w:bidi="en-US"/>
      </w:rPr>
    </w:lvl>
    <w:lvl w:ilvl="4" w:tplc="1CC0688E">
      <w:numFmt w:val="bullet"/>
      <w:lvlText w:val="•"/>
      <w:lvlJc w:val="left"/>
      <w:pPr>
        <w:ind w:left="1929" w:hanging="144"/>
      </w:pPr>
      <w:rPr>
        <w:rFonts w:hint="default"/>
        <w:lang w:val="en-US" w:eastAsia="en-US" w:bidi="en-US"/>
      </w:rPr>
    </w:lvl>
    <w:lvl w:ilvl="5" w:tplc="9CB68EC8">
      <w:numFmt w:val="bullet"/>
      <w:lvlText w:val="•"/>
      <w:lvlJc w:val="left"/>
      <w:pPr>
        <w:ind w:left="2356" w:hanging="144"/>
      </w:pPr>
      <w:rPr>
        <w:rFonts w:hint="default"/>
        <w:lang w:val="en-US" w:eastAsia="en-US" w:bidi="en-US"/>
      </w:rPr>
    </w:lvl>
    <w:lvl w:ilvl="6" w:tplc="0D2A4CF6">
      <w:numFmt w:val="bullet"/>
      <w:lvlText w:val="•"/>
      <w:lvlJc w:val="left"/>
      <w:pPr>
        <w:ind w:left="2783" w:hanging="144"/>
      </w:pPr>
      <w:rPr>
        <w:rFonts w:hint="default"/>
        <w:lang w:val="en-US" w:eastAsia="en-US" w:bidi="en-US"/>
      </w:rPr>
    </w:lvl>
    <w:lvl w:ilvl="7" w:tplc="F606DE74">
      <w:numFmt w:val="bullet"/>
      <w:lvlText w:val="•"/>
      <w:lvlJc w:val="left"/>
      <w:pPr>
        <w:ind w:left="3211" w:hanging="144"/>
      </w:pPr>
      <w:rPr>
        <w:rFonts w:hint="default"/>
        <w:lang w:val="en-US" w:eastAsia="en-US" w:bidi="en-US"/>
      </w:rPr>
    </w:lvl>
    <w:lvl w:ilvl="8" w:tplc="82F44BFA">
      <w:numFmt w:val="bullet"/>
      <w:lvlText w:val="•"/>
      <w:lvlJc w:val="left"/>
      <w:pPr>
        <w:ind w:left="3638" w:hanging="144"/>
      </w:pPr>
      <w:rPr>
        <w:rFonts w:hint="default"/>
        <w:lang w:val="en-US" w:eastAsia="en-US" w:bidi="en-US"/>
      </w:rPr>
    </w:lvl>
  </w:abstractNum>
  <w:abstractNum w:abstractNumId="301" w15:restartNumberingAfterBreak="0">
    <w:nsid w:val="707E5931"/>
    <w:multiLevelType w:val="hybridMultilevel"/>
    <w:tmpl w:val="F30A71A0"/>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70820D00"/>
    <w:multiLevelType w:val="hybridMultilevel"/>
    <w:tmpl w:val="BC56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709C5304"/>
    <w:multiLevelType w:val="hybridMultilevel"/>
    <w:tmpl w:val="296464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70EE2F5D"/>
    <w:multiLevelType w:val="hybridMultilevel"/>
    <w:tmpl w:val="6A40AB66"/>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712D1914"/>
    <w:multiLevelType w:val="hybridMultilevel"/>
    <w:tmpl w:val="9600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71412D70"/>
    <w:multiLevelType w:val="hybridMultilevel"/>
    <w:tmpl w:val="C7D235CE"/>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714369D1"/>
    <w:multiLevelType w:val="hybridMultilevel"/>
    <w:tmpl w:val="AB80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71801CAE"/>
    <w:multiLevelType w:val="hybridMultilevel"/>
    <w:tmpl w:val="F20AF482"/>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71A51ACD"/>
    <w:multiLevelType w:val="hybridMultilevel"/>
    <w:tmpl w:val="D996F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72284640"/>
    <w:multiLevelType w:val="hybridMultilevel"/>
    <w:tmpl w:val="A75879C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1" w15:restartNumberingAfterBreak="0">
    <w:nsid w:val="72F61D66"/>
    <w:multiLevelType w:val="hybridMultilevel"/>
    <w:tmpl w:val="1070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15:restartNumberingAfterBreak="0">
    <w:nsid w:val="73764607"/>
    <w:multiLevelType w:val="hybridMultilevel"/>
    <w:tmpl w:val="57A24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73A8441A"/>
    <w:multiLevelType w:val="hybridMultilevel"/>
    <w:tmpl w:val="93466F16"/>
    <w:lvl w:ilvl="0" w:tplc="2B548684">
      <w:numFmt w:val="bullet"/>
      <w:lvlText w:val=""/>
      <w:lvlJc w:val="left"/>
      <w:pPr>
        <w:ind w:left="215" w:hanging="145"/>
      </w:pPr>
      <w:rPr>
        <w:rFonts w:ascii="Symbol" w:eastAsia="Symbol" w:hAnsi="Symbol" w:cs="Symbol" w:hint="default"/>
        <w:w w:val="100"/>
        <w:sz w:val="16"/>
        <w:szCs w:val="16"/>
        <w:lang w:val="en-US" w:eastAsia="en-US" w:bidi="en-US"/>
      </w:rPr>
    </w:lvl>
    <w:lvl w:ilvl="1" w:tplc="E3642754">
      <w:numFmt w:val="bullet"/>
      <w:lvlText w:val="•"/>
      <w:lvlJc w:val="left"/>
      <w:pPr>
        <w:ind w:left="647" w:hanging="145"/>
      </w:pPr>
      <w:rPr>
        <w:rFonts w:hint="default"/>
        <w:lang w:val="en-US" w:eastAsia="en-US" w:bidi="en-US"/>
      </w:rPr>
    </w:lvl>
    <w:lvl w:ilvl="2" w:tplc="2242B668">
      <w:numFmt w:val="bullet"/>
      <w:lvlText w:val="•"/>
      <w:lvlJc w:val="left"/>
      <w:pPr>
        <w:ind w:left="1074" w:hanging="145"/>
      </w:pPr>
      <w:rPr>
        <w:rFonts w:hint="default"/>
        <w:lang w:val="en-US" w:eastAsia="en-US" w:bidi="en-US"/>
      </w:rPr>
    </w:lvl>
    <w:lvl w:ilvl="3" w:tplc="4134F052">
      <w:numFmt w:val="bullet"/>
      <w:lvlText w:val="•"/>
      <w:lvlJc w:val="left"/>
      <w:pPr>
        <w:ind w:left="1501" w:hanging="145"/>
      </w:pPr>
      <w:rPr>
        <w:rFonts w:hint="default"/>
        <w:lang w:val="en-US" w:eastAsia="en-US" w:bidi="en-US"/>
      </w:rPr>
    </w:lvl>
    <w:lvl w:ilvl="4" w:tplc="27A8A1B2">
      <w:numFmt w:val="bullet"/>
      <w:lvlText w:val="•"/>
      <w:lvlJc w:val="left"/>
      <w:pPr>
        <w:ind w:left="1929" w:hanging="145"/>
      </w:pPr>
      <w:rPr>
        <w:rFonts w:hint="default"/>
        <w:lang w:val="en-US" w:eastAsia="en-US" w:bidi="en-US"/>
      </w:rPr>
    </w:lvl>
    <w:lvl w:ilvl="5" w:tplc="92C4F1A2">
      <w:numFmt w:val="bullet"/>
      <w:lvlText w:val="•"/>
      <w:lvlJc w:val="left"/>
      <w:pPr>
        <w:ind w:left="2356" w:hanging="145"/>
      </w:pPr>
      <w:rPr>
        <w:rFonts w:hint="default"/>
        <w:lang w:val="en-US" w:eastAsia="en-US" w:bidi="en-US"/>
      </w:rPr>
    </w:lvl>
    <w:lvl w:ilvl="6" w:tplc="83CED8AA">
      <w:numFmt w:val="bullet"/>
      <w:lvlText w:val="•"/>
      <w:lvlJc w:val="left"/>
      <w:pPr>
        <w:ind w:left="2783" w:hanging="145"/>
      </w:pPr>
      <w:rPr>
        <w:rFonts w:hint="default"/>
        <w:lang w:val="en-US" w:eastAsia="en-US" w:bidi="en-US"/>
      </w:rPr>
    </w:lvl>
    <w:lvl w:ilvl="7" w:tplc="7EC02844">
      <w:numFmt w:val="bullet"/>
      <w:lvlText w:val="•"/>
      <w:lvlJc w:val="left"/>
      <w:pPr>
        <w:ind w:left="3211" w:hanging="145"/>
      </w:pPr>
      <w:rPr>
        <w:rFonts w:hint="default"/>
        <w:lang w:val="en-US" w:eastAsia="en-US" w:bidi="en-US"/>
      </w:rPr>
    </w:lvl>
    <w:lvl w:ilvl="8" w:tplc="0E9E1266">
      <w:numFmt w:val="bullet"/>
      <w:lvlText w:val="•"/>
      <w:lvlJc w:val="left"/>
      <w:pPr>
        <w:ind w:left="3638" w:hanging="145"/>
      </w:pPr>
      <w:rPr>
        <w:rFonts w:hint="default"/>
        <w:lang w:val="en-US" w:eastAsia="en-US" w:bidi="en-US"/>
      </w:rPr>
    </w:lvl>
  </w:abstractNum>
  <w:abstractNum w:abstractNumId="314" w15:restartNumberingAfterBreak="0">
    <w:nsid w:val="74344CA7"/>
    <w:multiLevelType w:val="hybridMultilevel"/>
    <w:tmpl w:val="ED64DB5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15" w15:restartNumberingAfterBreak="0">
    <w:nsid w:val="745D6BBA"/>
    <w:multiLevelType w:val="hybridMultilevel"/>
    <w:tmpl w:val="17A2E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74BB7F03"/>
    <w:multiLevelType w:val="hybridMultilevel"/>
    <w:tmpl w:val="C6C27EE0"/>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74C913FA"/>
    <w:multiLevelType w:val="hybridMultilevel"/>
    <w:tmpl w:val="44107842"/>
    <w:lvl w:ilvl="0" w:tplc="F68C0E22">
      <w:numFmt w:val="bullet"/>
      <w:lvlText w:val=""/>
      <w:lvlJc w:val="left"/>
      <w:pPr>
        <w:ind w:left="213" w:hanging="145"/>
      </w:pPr>
      <w:rPr>
        <w:rFonts w:ascii="Symbol" w:eastAsia="Symbol" w:hAnsi="Symbol" w:cs="Symbol" w:hint="default"/>
        <w:w w:val="100"/>
        <w:sz w:val="16"/>
        <w:szCs w:val="16"/>
        <w:lang w:val="en-US" w:eastAsia="en-US" w:bidi="en-US"/>
      </w:rPr>
    </w:lvl>
    <w:lvl w:ilvl="1" w:tplc="A7E44316">
      <w:numFmt w:val="bullet"/>
      <w:lvlText w:val="•"/>
      <w:lvlJc w:val="left"/>
      <w:pPr>
        <w:ind w:left="647" w:hanging="145"/>
      </w:pPr>
      <w:rPr>
        <w:rFonts w:hint="default"/>
        <w:lang w:val="en-US" w:eastAsia="en-US" w:bidi="en-US"/>
      </w:rPr>
    </w:lvl>
    <w:lvl w:ilvl="2" w:tplc="2BFCB334">
      <w:numFmt w:val="bullet"/>
      <w:lvlText w:val="•"/>
      <w:lvlJc w:val="left"/>
      <w:pPr>
        <w:ind w:left="1074" w:hanging="145"/>
      </w:pPr>
      <w:rPr>
        <w:rFonts w:hint="default"/>
        <w:lang w:val="en-US" w:eastAsia="en-US" w:bidi="en-US"/>
      </w:rPr>
    </w:lvl>
    <w:lvl w:ilvl="3" w:tplc="779E83A8">
      <w:numFmt w:val="bullet"/>
      <w:lvlText w:val="•"/>
      <w:lvlJc w:val="left"/>
      <w:pPr>
        <w:ind w:left="1501" w:hanging="145"/>
      </w:pPr>
      <w:rPr>
        <w:rFonts w:hint="default"/>
        <w:lang w:val="en-US" w:eastAsia="en-US" w:bidi="en-US"/>
      </w:rPr>
    </w:lvl>
    <w:lvl w:ilvl="4" w:tplc="5F1ADA50">
      <w:numFmt w:val="bullet"/>
      <w:lvlText w:val="•"/>
      <w:lvlJc w:val="left"/>
      <w:pPr>
        <w:ind w:left="1928" w:hanging="145"/>
      </w:pPr>
      <w:rPr>
        <w:rFonts w:hint="default"/>
        <w:lang w:val="en-US" w:eastAsia="en-US" w:bidi="en-US"/>
      </w:rPr>
    </w:lvl>
    <w:lvl w:ilvl="5" w:tplc="C56E8C90">
      <w:numFmt w:val="bullet"/>
      <w:lvlText w:val="•"/>
      <w:lvlJc w:val="left"/>
      <w:pPr>
        <w:ind w:left="2355" w:hanging="145"/>
      </w:pPr>
      <w:rPr>
        <w:rFonts w:hint="default"/>
        <w:lang w:val="en-US" w:eastAsia="en-US" w:bidi="en-US"/>
      </w:rPr>
    </w:lvl>
    <w:lvl w:ilvl="6" w:tplc="DF985982">
      <w:numFmt w:val="bullet"/>
      <w:lvlText w:val="•"/>
      <w:lvlJc w:val="left"/>
      <w:pPr>
        <w:ind w:left="2782" w:hanging="145"/>
      </w:pPr>
      <w:rPr>
        <w:rFonts w:hint="default"/>
        <w:lang w:val="en-US" w:eastAsia="en-US" w:bidi="en-US"/>
      </w:rPr>
    </w:lvl>
    <w:lvl w:ilvl="7" w:tplc="39DE4240">
      <w:numFmt w:val="bullet"/>
      <w:lvlText w:val="•"/>
      <w:lvlJc w:val="left"/>
      <w:pPr>
        <w:ind w:left="3209" w:hanging="145"/>
      </w:pPr>
      <w:rPr>
        <w:rFonts w:hint="default"/>
        <w:lang w:val="en-US" w:eastAsia="en-US" w:bidi="en-US"/>
      </w:rPr>
    </w:lvl>
    <w:lvl w:ilvl="8" w:tplc="1854ABB0">
      <w:numFmt w:val="bullet"/>
      <w:lvlText w:val="•"/>
      <w:lvlJc w:val="left"/>
      <w:pPr>
        <w:ind w:left="3636" w:hanging="145"/>
      </w:pPr>
      <w:rPr>
        <w:rFonts w:hint="default"/>
        <w:lang w:val="en-US" w:eastAsia="en-US" w:bidi="en-US"/>
      </w:rPr>
    </w:lvl>
  </w:abstractNum>
  <w:abstractNum w:abstractNumId="318" w15:restartNumberingAfterBreak="0">
    <w:nsid w:val="76695E76"/>
    <w:multiLevelType w:val="hybridMultilevel"/>
    <w:tmpl w:val="3D66E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15:restartNumberingAfterBreak="0">
    <w:nsid w:val="767B2094"/>
    <w:multiLevelType w:val="hybridMultilevel"/>
    <w:tmpl w:val="1BFE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15:restartNumberingAfterBreak="0">
    <w:nsid w:val="76CB168F"/>
    <w:multiLevelType w:val="hybridMultilevel"/>
    <w:tmpl w:val="F18A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15:restartNumberingAfterBreak="0">
    <w:nsid w:val="76EB6AB1"/>
    <w:multiLevelType w:val="hybridMultilevel"/>
    <w:tmpl w:val="D192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771A687F"/>
    <w:multiLevelType w:val="hybridMultilevel"/>
    <w:tmpl w:val="1E9C9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77B65BFB"/>
    <w:multiLevelType w:val="hybridMultilevel"/>
    <w:tmpl w:val="0DEC85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15:restartNumberingAfterBreak="0">
    <w:nsid w:val="77D27B5F"/>
    <w:multiLevelType w:val="hybridMultilevel"/>
    <w:tmpl w:val="9DF66F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5" w15:restartNumberingAfterBreak="0">
    <w:nsid w:val="78CB52C9"/>
    <w:multiLevelType w:val="hybridMultilevel"/>
    <w:tmpl w:val="672A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78EA70D9"/>
    <w:multiLevelType w:val="hybridMultilevel"/>
    <w:tmpl w:val="097E7782"/>
    <w:lvl w:ilvl="0" w:tplc="1BD89396">
      <w:numFmt w:val="bullet"/>
      <w:lvlText w:val=""/>
      <w:lvlJc w:val="left"/>
      <w:pPr>
        <w:ind w:left="213" w:hanging="144"/>
      </w:pPr>
      <w:rPr>
        <w:rFonts w:ascii="Symbol" w:eastAsia="Symbol" w:hAnsi="Symbol" w:cs="Symbol" w:hint="default"/>
        <w:w w:val="100"/>
        <w:sz w:val="16"/>
        <w:szCs w:val="16"/>
        <w:lang w:val="en-US" w:eastAsia="en-US" w:bidi="en-US"/>
      </w:rPr>
    </w:lvl>
    <w:lvl w:ilvl="1" w:tplc="49C6C834">
      <w:numFmt w:val="bullet"/>
      <w:lvlText w:val="•"/>
      <w:lvlJc w:val="left"/>
      <w:pPr>
        <w:ind w:left="647" w:hanging="144"/>
      </w:pPr>
      <w:rPr>
        <w:rFonts w:hint="default"/>
        <w:lang w:val="en-US" w:eastAsia="en-US" w:bidi="en-US"/>
      </w:rPr>
    </w:lvl>
    <w:lvl w:ilvl="2" w:tplc="2E04942E">
      <w:numFmt w:val="bullet"/>
      <w:lvlText w:val="•"/>
      <w:lvlJc w:val="left"/>
      <w:pPr>
        <w:ind w:left="1074" w:hanging="144"/>
      </w:pPr>
      <w:rPr>
        <w:rFonts w:hint="default"/>
        <w:lang w:val="en-US" w:eastAsia="en-US" w:bidi="en-US"/>
      </w:rPr>
    </w:lvl>
    <w:lvl w:ilvl="3" w:tplc="22D469CC">
      <w:numFmt w:val="bullet"/>
      <w:lvlText w:val="•"/>
      <w:lvlJc w:val="left"/>
      <w:pPr>
        <w:ind w:left="1501" w:hanging="144"/>
      </w:pPr>
      <w:rPr>
        <w:rFonts w:hint="default"/>
        <w:lang w:val="en-US" w:eastAsia="en-US" w:bidi="en-US"/>
      </w:rPr>
    </w:lvl>
    <w:lvl w:ilvl="4" w:tplc="1422E148">
      <w:numFmt w:val="bullet"/>
      <w:lvlText w:val="•"/>
      <w:lvlJc w:val="left"/>
      <w:pPr>
        <w:ind w:left="1928" w:hanging="144"/>
      </w:pPr>
      <w:rPr>
        <w:rFonts w:hint="default"/>
        <w:lang w:val="en-US" w:eastAsia="en-US" w:bidi="en-US"/>
      </w:rPr>
    </w:lvl>
    <w:lvl w:ilvl="5" w:tplc="349EE508">
      <w:numFmt w:val="bullet"/>
      <w:lvlText w:val="•"/>
      <w:lvlJc w:val="left"/>
      <w:pPr>
        <w:ind w:left="2355" w:hanging="144"/>
      </w:pPr>
      <w:rPr>
        <w:rFonts w:hint="default"/>
        <w:lang w:val="en-US" w:eastAsia="en-US" w:bidi="en-US"/>
      </w:rPr>
    </w:lvl>
    <w:lvl w:ilvl="6" w:tplc="123A7C62">
      <w:numFmt w:val="bullet"/>
      <w:lvlText w:val="•"/>
      <w:lvlJc w:val="left"/>
      <w:pPr>
        <w:ind w:left="2782" w:hanging="144"/>
      </w:pPr>
      <w:rPr>
        <w:rFonts w:hint="default"/>
        <w:lang w:val="en-US" w:eastAsia="en-US" w:bidi="en-US"/>
      </w:rPr>
    </w:lvl>
    <w:lvl w:ilvl="7" w:tplc="34782D4C">
      <w:numFmt w:val="bullet"/>
      <w:lvlText w:val="•"/>
      <w:lvlJc w:val="left"/>
      <w:pPr>
        <w:ind w:left="3209" w:hanging="144"/>
      </w:pPr>
      <w:rPr>
        <w:rFonts w:hint="default"/>
        <w:lang w:val="en-US" w:eastAsia="en-US" w:bidi="en-US"/>
      </w:rPr>
    </w:lvl>
    <w:lvl w:ilvl="8" w:tplc="0DA25E40">
      <w:numFmt w:val="bullet"/>
      <w:lvlText w:val="•"/>
      <w:lvlJc w:val="left"/>
      <w:pPr>
        <w:ind w:left="3636" w:hanging="144"/>
      </w:pPr>
      <w:rPr>
        <w:rFonts w:hint="default"/>
        <w:lang w:val="en-US" w:eastAsia="en-US" w:bidi="en-US"/>
      </w:rPr>
    </w:lvl>
  </w:abstractNum>
  <w:abstractNum w:abstractNumId="327" w15:restartNumberingAfterBreak="0">
    <w:nsid w:val="791202B8"/>
    <w:multiLevelType w:val="hybridMultilevel"/>
    <w:tmpl w:val="C20CD06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8" w15:restartNumberingAfterBreak="0">
    <w:nsid w:val="79186CA2"/>
    <w:multiLevelType w:val="hybridMultilevel"/>
    <w:tmpl w:val="A68E0E6A"/>
    <w:lvl w:ilvl="0" w:tplc="2CA4E93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15:restartNumberingAfterBreak="0">
    <w:nsid w:val="79656D02"/>
    <w:multiLevelType w:val="hybridMultilevel"/>
    <w:tmpl w:val="8EB0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7A112C92"/>
    <w:multiLevelType w:val="hybridMultilevel"/>
    <w:tmpl w:val="3DF65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15:restartNumberingAfterBreak="0">
    <w:nsid w:val="7A735569"/>
    <w:multiLevelType w:val="hybridMultilevel"/>
    <w:tmpl w:val="E738FAD4"/>
    <w:lvl w:ilvl="0" w:tplc="203C106E">
      <w:numFmt w:val="bullet"/>
      <w:lvlText w:val=""/>
      <w:lvlJc w:val="left"/>
      <w:pPr>
        <w:ind w:left="215" w:hanging="145"/>
      </w:pPr>
      <w:rPr>
        <w:rFonts w:ascii="Symbol" w:eastAsia="Symbol" w:hAnsi="Symbol" w:cs="Symbol" w:hint="default"/>
        <w:w w:val="100"/>
        <w:sz w:val="16"/>
        <w:szCs w:val="16"/>
        <w:lang w:val="en-US" w:eastAsia="en-US" w:bidi="en-US"/>
      </w:rPr>
    </w:lvl>
    <w:lvl w:ilvl="1" w:tplc="9FC4C63A">
      <w:numFmt w:val="bullet"/>
      <w:lvlText w:val="•"/>
      <w:lvlJc w:val="left"/>
      <w:pPr>
        <w:ind w:left="647" w:hanging="145"/>
      </w:pPr>
      <w:rPr>
        <w:rFonts w:hint="default"/>
        <w:lang w:val="en-US" w:eastAsia="en-US" w:bidi="en-US"/>
      </w:rPr>
    </w:lvl>
    <w:lvl w:ilvl="2" w:tplc="2442475E">
      <w:numFmt w:val="bullet"/>
      <w:lvlText w:val="•"/>
      <w:lvlJc w:val="left"/>
      <w:pPr>
        <w:ind w:left="1074" w:hanging="145"/>
      </w:pPr>
      <w:rPr>
        <w:rFonts w:hint="default"/>
        <w:lang w:val="en-US" w:eastAsia="en-US" w:bidi="en-US"/>
      </w:rPr>
    </w:lvl>
    <w:lvl w:ilvl="3" w:tplc="4A864C6E">
      <w:numFmt w:val="bullet"/>
      <w:lvlText w:val="•"/>
      <w:lvlJc w:val="left"/>
      <w:pPr>
        <w:ind w:left="1501" w:hanging="145"/>
      </w:pPr>
      <w:rPr>
        <w:rFonts w:hint="default"/>
        <w:lang w:val="en-US" w:eastAsia="en-US" w:bidi="en-US"/>
      </w:rPr>
    </w:lvl>
    <w:lvl w:ilvl="4" w:tplc="8CDC5260">
      <w:numFmt w:val="bullet"/>
      <w:lvlText w:val="•"/>
      <w:lvlJc w:val="left"/>
      <w:pPr>
        <w:ind w:left="1929" w:hanging="145"/>
      </w:pPr>
      <w:rPr>
        <w:rFonts w:hint="default"/>
        <w:lang w:val="en-US" w:eastAsia="en-US" w:bidi="en-US"/>
      </w:rPr>
    </w:lvl>
    <w:lvl w:ilvl="5" w:tplc="A11AFA2C">
      <w:numFmt w:val="bullet"/>
      <w:lvlText w:val="•"/>
      <w:lvlJc w:val="left"/>
      <w:pPr>
        <w:ind w:left="2356" w:hanging="145"/>
      </w:pPr>
      <w:rPr>
        <w:rFonts w:hint="default"/>
        <w:lang w:val="en-US" w:eastAsia="en-US" w:bidi="en-US"/>
      </w:rPr>
    </w:lvl>
    <w:lvl w:ilvl="6" w:tplc="0D8E5284">
      <w:numFmt w:val="bullet"/>
      <w:lvlText w:val="•"/>
      <w:lvlJc w:val="left"/>
      <w:pPr>
        <w:ind w:left="2783" w:hanging="145"/>
      </w:pPr>
      <w:rPr>
        <w:rFonts w:hint="default"/>
        <w:lang w:val="en-US" w:eastAsia="en-US" w:bidi="en-US"/>
      </w:rPr>
    </w:lvl>
    <w:lvl w:ilvl="7" w:tplc="254C329A">
      <w:numFmt w:val="bullet"/>
      <w:lvlText w:val="•"/>
      <w:lvlJc w:val="left"/>
      <w:pPr>
        <w:ind w:left="3211" w:hanging="145"/>
      </w:pPr>
      <w:rPr>
        <w:rFonts w:hint="default"/>
        <w:lang w:val="en-US" w:eastAsia="en-US" w:bidi="en-US"/>
      </w:rPr>
    </w:lvl>
    <w:lvl w:ilvl="8" w:tplc="A1060622">
      <w:numFmt w:val="bullet"/>
      <w:lvlText w:val="•"/>
      <w:lvlJc w:val="left"/>
      <w:pPr>
        <w:ind w:left="3638" w:hanging="145"/>
      </w:pPr>
      <w:rPr>
        <w:rFonts w:hint="default"/>
        <w:lang w:val="en-US" w:eastAsia="en-US" w:bidi="en-US"/>
      </w:rPr>
    </w:lvl>
  </w:abstractNum>
  <w:abstractNum w:abstractNumId="332" w15:restartNumberingAfterBreak="0">
    <w:nsid w:val="7B067527"/>
    <w:multiLevelType w:val="multilevel"/>
    <w:tmpl w:val="6D166B10"/>
    <w:lvl w:ilvl="0">
      <w:start w:val="1"/>
      <w:numFmt w:val="lowerRoman"/>
      <w:lvlText w:val="%1."/>
      <w:lvlJc w:val="righ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3" w15:restartNumberingAfterBreak="0">
    <w:nsid w:val="7CF752FB"/>
    <w:multiLevelType w:val="hybridMultilevel"/>
    <w:tmpl w:val="328E00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4" w15:restartNumberingAfterBreak="0">
    <w:nsid w:val="7D920C7A"/>
    <w:multiLevelType w:val="hybridMultilevel"/>
    <w:tmpl w:val="C666E3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5" w15:restartNumberingAfterBreak="0">
    <w:nsid w:val="7E002009"/>
    <w:multiLevelType w:val="multilevel"/>
    <w:tmpl w:val="826E43E2"/>
    <w:lvl w:ilvl="0">
      <w:start w:val="1"/>
      <w:numFmt w:val="lowerRoman"/>
      <w:lvlText w:val="%1."/>
      <w:lvlJc w:val="righ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6" w15:restartNumberingAfterBreak="0">
    <w:nsid w:val="7F856740"/>
    <w:multiLevelType w:val="hybridMultilevel"/>
    <w:tmpl w:val="8B6425CE"/>
    <w:lvl w:ilvl="0" w:tplc="D0E8070E">
      <w:numFmt w:val="bullet"/>
      <w:lvlText w:val=""/>
      <w:lvlJc w:val="left"/>
      <w:pPr>
        <w:ind w:left="215" w:hanging="144"/>
      </w:pPr>
      <w:rPr>
        <w:rFonts w:ascii="Symbol" w:eastAsia="Symbol" w:hAnsi="Symbol" w:cs="Symbol" w:hint="default"/>
        <w:w w:val="100"/>
        <w:sz w:val="16"/>
        <w:szCs w:val="16"/>
        <w:lang w:val="en-US" w:eastAsia="en-US" w:bidi="en-US"/>
      </w:rPr>
    </w:lvl>
    <w:lvl w:ilvl="1" w:tplc="F96C420C">
      <w:numFmt w:val="bullet"/>
      <w:lvlText w:val="•"/>
      <w:lvlJc w:val="left"/>
      <w:pPr>
        <w:ind w:left="647" w:hanging="144"/>
      </w:pPr>
      <w:rPr>
        <w:rFonts w:hint="default"/>
        <w:lang w:val="en-US" w:eastAsia="en-US" w:bidi="en-US"/>
      </w:rPr>
    </w:lvl>
    <w:lvl w:ilvl="2" w:tplc="360A6EFE">
      <w:numFmt w:val="bullet"/>
      <w:lvlText w:val="•"/>
      <w:lvlJc w:val="left"/>
      <w:pPr>
        <w:ind w:left="1074" w:hanging="144"/>
      </w:pPr>
      <w:rPr>
        <w:rFonts w:hint="default"/>
        <w:lang w:val="en-US" w:eastAsia="en-US" w:bidi="en-US"/>
      </w:rPr>
    </w:lvl>
    <w:lvl w:ilvl="3" w:tplc="8280F7CA">
      <w:numFmt w:val="bullet"/>
      <w:lvlText w:val="•"/>
      <w:lvlJc w:val="left"/>
      <w:pPr>
        <w:ind w:left="1501" w:hanging="144"/>
      </w:pPr>
      <w:rPr>
        <w:rFonts w:hint="default"/>
        <w:lang w:val="en-US" w:eastAsia="en-US" w:bidi="en-US"/>
      </w:rPr>
    </w:lvl>
    <w:lvl w:ilvl="4" w:tplc="9BF0DBA4">
      <w:numFmt w:val="bullet"/>
      <w:lvlText w:val="•"/>
      <w:lvlJc w:val="left"/>
      <w:pPr>
        <w:ind w:left="1929" w:hanging="144"/>
      </w:pPr>
      <w:rPr>
        <w:rFonts w:hint="default"/>
        <w:lang w:val="en-US" w:eastAsia="en-US" w:bidi="en-US"/>
      </w:rPr>
    </w:lvl>
    <w:lvl w:ilvl="5" w:tplc="DA8CCFC8">
      <w:numFmt w:val="bullet"/>
      <w:lvlText w:val="•"/>
      <w:lvlJc w:val="left"/>
      <w:pPr>
        <w:ind w:left="2356" w:hanging="144"/>
      </w:pPr>
      <w:rPr>
        <w:rFonts w:hint="default"/>
        <w:lang w:val="en-US" w:eastAsia="en-US" w:bidi="en-US"/>
      </w:rPr>
    </w:lvl>
    <w:lvl w:ilvl="6" w:tplc="B3DC9EB0">
      <w:numFmt w:val="bullet"/>
      <w:lvlText w:val="•"/>
      <w:lvlJc w:val="left"/>
      <w:pPr>
        <w:ind w:left="2783" w:hanging="144"/>
      </w:pPr>
      <w:rPr>
        <w:rFonts w:hint="default"/>
        <w:lang w:val="en-US" w:eastAsia="en-US" w:bidi="en-US"/>
      </w:rPr>
    </w:lvl>
    <w:lvl w:ilvl="7" w:tplc="5C04614E">
      <w:numFmt w:val="bullet"/>
      <w:lvlText w:val="•"/>
      <w:lvlJc w:val="left"/>
      <w:pPr>
        <w:ind w:left="3211" w:hanging="144"/>
      </w:pPr>
      <w:rPr>
        <w:rFonts w:hint="default"/>
        <w:lang w:val="en-US" w:eastAsia="en-US" w:bidi="en-US"/>
      </w:rPr>
    </w:lvl>
    <w:lvl w:ilvl="8" w:tplc="7C822E76">
      <w:numFmt w:val="bullet"/>
      <w:lvlText w:val="•"/>
      <w:lvlJc w:val="left"/>
      <w:pPr>
        <w:ind w:left="3638" w:hanging="144"/>
      </w:pPr>
      <w:rPr>
        <w:rFonts w:hint="default"/>
        <w:lang w:val="en-US" w:eastAsia="en-US" w:bidi="en-US"/>
      </w:rPr>
    </w:lvl>
  </w:abstractNum>
  <w:abstractNum w:abstractNumId="337" w15:restartNumberingAfterBreak="0">
    <w:nsid w:val="7F857262"/>
    <w:multiLevelType w:val="hybridMultilevel"/>
    <w:tmpl w:val="B7ACC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15:restartNumberingAfterBreak="0">
    <w:nsid w:val="7F890F12"/>
    <w:multiLevelType w:val="hybridMultilevel"/>
    <w:tmpl w:val="9A2885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15:restartNumberingAfterBreak="0">
    <w:nsid w:val="7FEE1F60"/>
    <w:multiLevelType w:val="hybridMultilevel"/>
    <w:tmpl w:val="BF722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984263">
    <w:abstractNumId w:val="279"/>
  </w:num>
  <w:num w:numId="2" w16cid:durableId="175123501">
    <w:abstractNumId w:val="97"/>
  </w:num>
  <w:num w:numId="3" w16cid:durableId="401877858">
    <w:abstractNumId w:val="169"/>
  </w:num>
  <w:num w:numId="4" w16cid:durableId="1303386656">
    <w:abstractNumId w:val="334"/>
  </w:num>
  <w:num w:numId="5" w16cid:durableId="557399287">
    <w:abstractNumId w:val="173"/>
  </w:num>
  <w:num w:numId="6" w16cid:durableId="77606939">
    <w:abstractNumId w:val="283"/>
  </w:num>
  <w:num w:numId="7" w16cid:durableId="1489055380">
    <w:abstractNumId w:val="197"/>
  </w:num>
  <w:num w:numId="8" w16cid:durableId="821502916">
    <w:abstractNumId w:val="324"/>
  </w:num>
  <w:num w:numId="9" w16cid:durableId="100341143">
    <w:abstractNumId w:val="327"/>
  </w:num>
  <w:num w:numId="10" w16cid:durableId="1841004232">
    <w:abstractNumId w:val="191"/>
  </w:num>
  <w:num w:numId="11" w16cid:durableId="1105156424">
    <w:abstractNumId w:val="216"/>
  </w:num>
  <w:num w:numId="12" w16cid:durableId="1482771494">
    <w:abstractNumId w:val="221"/>
  </w:num>
  <w:num w:numId="13" w16cid:durableId="1938829418">
    <w:abstractNumId w:val="73"/>
  </w:num>
  <w:num w:numId="14" w16cid:durableId="997266129">
    <w:abstractNumId w:val="242"/>
  </w:num>
  <w:num w:numId="15" w16cid:durableId="815952606">
    <w:abstractNumId w:val="256"/>
  </w:num>
  <w:num w:numId="16" w16cid:durableId="435058589">
    <w:abstractNumId w:val="57"/>
  </w:num>
  <w:num w:numId="17" w16cid:durableId="574585024">
    <w:abstractNumId w:val="26"/>
  </w:num>
  <w:num w:numId="18" w16cid:durableId="1282954257">
    <w:abstractNumId w:val="220"/>
  </w:num>
  <w:num w:numId="19" w16cid:durableId="418529447">
    <w:abstractNumId w:val="70"/>
  </w:num>
  <w:num w:numId="20" w16cid:durableId="1016611304">
    <w:abstractNumId w:val="140"/>
  </w:num>
  <w:num w:numId="21" w16cid:durableId="583607615">
    <w:abstractNumId w:val="319"/>
  </w:num>
  <w:num w:numId="22" w16cid:durableId="1964581799">
    <w:abstractNumId w:val="188"/>
  </w:num>
  <w:num w:numId="23" w16cid:durableId="222180396">
    <w:abstractNumId w:val="187"/>
  </w:num>
  <w:num w:numId="24" w16cid:durableId="1077553365">
    <w:abstractNumId w:val="290"/>
  </w:num>
  <w:num w:numId="25" w16cid:durableId="147210462">
    <w:abstractNumId w:val="103"/>
  </w:num>
  <w:num w:numId="26" w16cid:durableId="2051807878">
    <w:abstractNumId w:val="8"/>
  </w:num>
  <w:num w:numId="27" w16cid:durableId="678586071">
    <w:abstractNumId w:val="289"/>
  </w:num>
  <w:num w:numId="28" w16cid:durableId="1605458116">
    <w:abstractNumId w:val="246"/>
  </w:num>
  <w:num w:numId="29" w16cid:durableId="931936459">
    <w:abstractNumId w:val="44"/>
  </w:num>
  <w:num w:numId="30" w16cid:durableId="706106758">
    <w:abstractNumId w:val="133"/>
  </w:num>
  <w:num w:numId="31" w16cid:durableId="432553247">
    <w:abstractNumId w:val="164"/>
  </w:num>
  <w:num w:numId="32" w16cid:durableId="663750638">
    <w:abstractNumId w:val="223"/>
  </w:num>
  <w:num w:numId="33" w16cid:durableId="1348480817">
    <w:abstractNumId w:val="178"/>
  </w:num>
  <w:num w:numId="34" w16cid:durableId="563374818">
    <w:abstractNumId w:val="19"/>
  </w:num>
  <w:num w:numId="35" w16cid:durableId="1252204872">
    <w:abstractNumId w:val="45"/>
  </w:num>
  <w:num w:numId="36" w16cid:durableId="808867244">
    <w:abstractNumId w:val="296"/>
  </w:num>
  <w:num w:numId="37" w16cid:durableId="669404804">
    <w:abstractNumId w:val="302"/>
  </w:num>
  <w:num w:numId="38" w16cid:durableId="461266425">
    <w:abstractNumId w:val="287"/>
  </w:num>
  <w:num w:numId="39" w16cid:durableId="1224637817">
    <w:abstractNumId w:val="193"/>
  </w:num>
  <w:num w:numId="40" w16cid:durableId="1906603580">
    <w:abstractNumId w:val="71"/>
  </w:num>
  <w:num w:numId="41" w16cid:durableId="925723671">
    <w:abstractNumId w:val="224"/>
  </w:num>
  <w:num w:numId="42" w16cid:durableId="1876385555">
    <w:abstractNumId w:val="272"/>
  </w:num>
  <w:num w:numId="43" w16cid:durableId="927007405">
    <w:abstractNumId w:val="79"/>
  </w:num>
  <w:num w:numId="44" w16cid:durableId="792023985">
    <w:abstractNumId w:val="186"/>
  </w:num>
  <w:num w:numId="45" w16cid:durableId="1712463100">
    <w:abstractNumId w:val="3"/>
  </w:num>
  <w:num w:numId="46" w16cid:durableId="859663121">
    <w:abstractNumId w:val="58"/>
  </w:num>
  <w:num w:numId="47" w16cid:durableId="2009091380">
    <w:abstractNumId w:val="182"/>
  </w:num>
  <w:num w:numId="48" w16cid:durableId="2060856305">
    <w:abstractNumId w:val="177"/>
  </w:num>
  <w:num w:numId="49" w16cid:durableId="244190092">
    <w:abstractNumId w:val="239"/>
  </w:num>
  <w:num w:numId="50" w16cid:durableId="1435900048">
    <w:abstractNumId w:val="218"/>
  </w:num>
  <w:num w:numId="51" w16cid:durableId="1614753386">
    <w:abstractNumId w:val="330"/>
  </w:num>
  <w:num w:numId="52" w16cid:durableId="1045912577">
    <w:abstractNumId w:val="89"/>
  </w:num>
  <w:num w:numId="53" w16cid:durableId="1234393989">
    <w:abstractNumId w:val="194"/>
  </w:num>
  <w:num w:numId="54" w16cid:durableId="725489358">
    <w:abstractNumId w:val="243"/>
  </w:num>
  <w:num w:numId="55" w16cid:durableId="1579944750">
    <w:abstractNumId w:val="196"/>
  </w:num>
  <w:num w:numId="56" w16cid:durableId="781343534">
    <w:abstractNumId w:val="72"/>
  </w:num>
  <w:num w:numId="57" w16cid:durableId="1579631229">
    <w:abstractNumId w:val="95"/>
  </w:num>
  <w:num w:numId="58" w16cid:durableId="141236904">
    <w:abstractNumId w:val="201"/>
  </w:num>
  <w:num w:numId="59" w16cid:durableId="1070805965">
    <w:abstractNumId w:val="59"/>
  </w:num>
  <w:num w:numId="60" w16cid:durableId="1139374887">
    <w:abstractNumId w:val="25"/>
  </w:num>
  <w:num w:numId="61" w16cid:durableId="973363176">
    <w:abstractNumId w:val="125"/>
  </w:num>
  <w:num w:numId="62" w16cid:durableId="1156997172">
    <w:abstractNumId w:val="237"/>
  </w:num>
  <w:num w:numId="63" w16cid:durableId="1806925151">
    <w:abstractNumId w:val="238"/>
  </w:num>
  <w:num w:numId="64" w16cid:durableId="1492716665">
    <w:abstractNumId w:val="98"/>
  </w:num>
  <w:num w:numId="65" w16cid:durableId="1253857691">
    <w:abstractNumId w:val="61"/>
  </w:num>
  <w:num w:numId="66" w16cid:durableId="1149520949">
    <w:abstractNumId w:val="271"/>
  </w:num>
  <w:num w:numId="67" w16cid:durableId="2021353018">
    <w:abstractNumId w:val="33"/>
  </w:num>
  <w:num w:numId="68" w16cid:durableId="437218091">
    <w:abstractNumId w:val="0"/>
  </w:num>
  <w:num w:numId="69" w16cid:durableId="1391225186">
    <w:abstractNumId w:val="280"/>
  </w:num>
  <w:num w:numId="70" w16cid:durableId="1205404786">
    <w:abstractNumId w:val="17"/>
  </w:num>
  <w:num w:numId="71" w16cid:durableId="724378962">
    <w:abstractNumId w:val="202"/>
  </w:num>
  <w:num w:numId="72" w16cid:durableId="90711400">
    <w:abstractNumId w:val="228"/>
  </w:num>
  <w:num w:numId="73" w16cid:durableId="2062439718">
    <w:abstractNumId w:val="190"/>
  </w:num>
  <w:num w:numId="74" w16cid:durableId="913394129">
    <w:abstractNumId w:val="114"/>
  </w:num>
  <w:num w:numId="75" w16cid:durableId="884606588">
    <w:abstractNumId w:val="288"/>
  </w:num>
  <w:num w:numId="76" w16cid:durableId="1267300796">
    <w:abstractNumId w:val="212"/>
  </w:num>
  <w:num w:numId="77" w16cid:durableId="1743403603">
    <w:abstractNumId w:val="323"/>
  </w:num>
  <w:num w:numId="78" w16cid:durableId="1570918764">
    <w:abstractNumId w:val="275"/>
  </w:num>
  <w:num w:numId="79" w16cid:durableId="2139060576">
    <w:abstractNumId w:val="266"/>
  </w:num>
  <w:num w:numId="80" w16cid:durableId="1175536684">
    <w:abstractNumId w:val="183"/>
  </w:num>
  <w:num w:numId="81" w16cid:durableId="1858615782">
    <w:abstractNumId w:val="337"/>
  </w:num>
  <w:num w:numId="82" w16cid:durableId="193886310">
    <w:abstractNumId w:val="192"/>
  </w:num>
  <w:num w:numId="83" w16cid:durableId="1536917495">
    <w:abstractNumId w:val="131"/>
  </w:num>
  <w:num w:numId="84" w16cid:durableId="25563816">
    <w:abstractNumId w:val="22"/>
  </w:num>
  <w:num w:numId="85" w16cid:durableId="1224606402">
    <w:abstractNumId w:val="92"/>
  </w:num>
  <w:num w:numId="86" w16cid:durableId="858198938">
    <w:abstractNumId w:val="149"/>
  </w:num>
  <w:num w:numId="87" w16cid:durableId="1726685430">
    <w:abstractNumId w:val="62"/>
  </w:num>
  <w:num w:numId="88" w16cid:durableId="1649430621">
    <w:abstractNumId w:val="130"/>
  </w:num>
  <w:num w:numId="89" w16cid:durableId="1054230242">
    <w:abstractNumId w:val="295"/>
  </w:num>
  <w:num w:numId="90" w16cid:durableId="1078870304">
    <w:abstractNumId w:val="31"/>
  </w:num>
  <w:num w:numId="91" w16cid:durableId="249195203">
    <w:abstractNumId w:val="234"/>
  </w:num>
  <w:num w:numId="92" w16cid:durableId="906453852">
    <w:abstractNumId w:val="141"/>
  </w:num>
  <w:num w:numId="93" w16cid:durableId="2036686151">
    <w:abstractNumId w:val="134"/>
  </w:num>
  <w:num w:numId="94" w16cid:durableId="534389562">
    <w:abstractNumId w:val="69"/>
  </w:num>
  <w:num w:numId="95" w16cid:durableId="669868700">
    <w:abstractNumId w:val="166"/>
  </w:num>
  <w:num w:numId="96" w16cid:durableId="301077820">
    <w:abstractNumId w:val="215"/>
  </w:num>
  <w:num w:numId="97" w16cid:durableId="668749729">
    <w:abstractNumId w:val="307"/>
  </w:num>
  <w:num w:numId="98" w16cid:durableId="1126122983">
    <w:abstractNumId w:val="158"/>
  </w:num>
  <w:num w:numId="99" w16cid:durableId="1400396774">
    <w:abstractNumId w:val="235"/>
  </w:num>
  <w:num w:numId="100" w16cid:durableId="1666935214">
    <w:abstractNumId w:val="88"/>
  </w:num>
  <w:num w:numId="101" w16cid:durableId="1993637840">
    <w:abstractNumId w:val="244"/>
  </w:num>
  <w:num w:numId="102" w16cid:durableId="829095987">
    <w:abstractNumId w:val="28"/>
  </w:num>
  <w:num w:numId="103" w16cid:durableId="397869743">
    <w:abstractNumId w:val="12"/>
  </w:num>
  <w:num w:numId="104" w16cid:durableId="1477987297">
    <w:abstractNumId w:val="210"/>
  </w:num>
  <w:num w:numId="105" w16cid:durableId="1904101589">
    <w:abstractNumId w:val="94"/>
  </w:num>
  <w:num w:numId="106" w16cid:durableId="459422486">
    <w:abstractNumId w:val="76"/>
  </w:num>
  <w:num w:numId="107" w16cid:durableId="349183965">
    <w:abstractNumId w:val="80"/>
  </w:num>
  <w:num w:numId="108" w16cid:durableId="764111208">
    <w:abstractNumId w:val="251"/>
  </w:num>
  <w:num w:numId="109" w16cid:durableId="777717560">
    <w:abstractNumId w:val="260"/>
  </w:num>
  <w:num w:numId="110" w16cid:durableId="1581330385">
    <w:abstractNumId w:val="2"/>
  </w:num>
  <w:num w:numId="111" w16cid:durableId="1212307233">
    <w:abstractNumId w:val="102"/>
  </w:num>
  <w:num w:numId="112" w16cid:durableId="1353416526">
    <w:abstractNumId w:val="43"/>
  </w:num>
  <w:num w:numId="113" w16cid:durableId="1317612507">
    <w:abstractNumId w:val="229"/>
  </w:num>
  <w:num w:numId="114" w16cid:durableId="1777751577">
    <w:abstractNumId w:val="209"/>
  </w:num>
  <w:num w:numId="115" w16cid:durableId="682362870">
    <w:abstractNumId w:val="203"/>
  </w:num>
  <w:num w:numId="116" w16cid:durableId="1539705671">
    <w:abstractNumId w:val="254"/>
  </w:num>
  <w:num w:numId="117" w16cid:durableId="467478268">
    <w:abstractNumId w:val="204"/>
  </w:num>
  <w:num w:numId="118" w16cid:durableId="2045984564">
    <w:abstractNumId w:val="321"/>
  </w:num>
  <w:num w:numId="119" w16cid:durableId="639775085">
    <w:abstractNumId w:val="9"/>
  </w:num>
  <w:num w:numId="120" w16cid:durableId="544102733">
    <w:abstractNumId w:val="257"/>
  </w:num>
  <w:num w:numId="121" w16cid:durableId="877428351">
    <w:abstractNumId w:val="117"/>
  </w:num>
  <w:num w:numId="122" w16cid:durableId="80225076">
    <w:abstractNumId w:val="159"/>
  </w:num>
  <w:num w:numId="123" w16cid:durableId="1001546040">
    <w:abstractNumId w:val="267"/>
  </w:num>
  <w:num w:numId="124" w16cid:durableId="1085110244">
    <w:abstractNumId w:val="315"/>
  </w:num>
  <w:num w:numId="125" w16cid:durableId="136577183">
    <w:abstractNumId w:val="219"/>
  </w:num>
  <w:num w:numId="126" w16cid:durableId="328102790">
    <w:abstractNumId w:val="101"/>
  </w:num>
  <w:num w:numId="127" w16cid:durableId="88742583">
    <w:abstractNumId w:val="312"/>
  </w:num>
  <w:num w:numId="128" w16cid:durableId="1898275336">
    <w:abstractNumId w:val="47"/>
  </w:num>
  <w:num w:numId="129" w16cid:durableId="1321929899">
    <w:abstractNumId w:val="50"/>
  </w:num>
  <w:num w:numId="130" w16cid:durableId="717582249">
    <w:abstractNumId w:val="245"/>
  </w:num>
  <w:num w:numId="131" w16cid:durableId="824274326">
    <w:abstractNumId w:val="14"/>
  </w:num>
  <w:num w:numId="132" w16cid:durableId="1721442445">
    <w:abstractNumId w:val="264"/>
  </w:num>
  <w:num w:numId="133" w16cid:durableId="1826701789">
    <w:abstractNumId w:val="132"/>
  </w:num>
  <w:num w:numId="134" w16cid:durableId="385304008">
    <w:abstractNumId w:val="285"/>
  </w:num>
  <w:num w:numId="135" w16cid:durableId="88284563">
    <w:abstractNumId w:val="152"/>
  </w:num>
  <w:num w:numId="136" w16cid:durableId="978606003">
    <w:abstractNumId w:val="11"/>
  </w:num>
  <w:num w:numId="137" w16cid:durableId="126627992">
    <w:abstractNumId w:val="163"/>
  </w:num>
  <w:num w:numId="138" w16cid:durableId="1414618825">
    <w:abstractNumId w:val="320"/>
  </w:num>
  <w:num w:numId="139" w16cid:durableId="1641961399">
    <w:abstractNumId w:val="4"/>
  </w:num>
  <w:num w:numId="140" w16cid:durableId="2359987">
    <w:abstractNumId w:val="27"/>
  </w:num>
  <w:num w:numId="141" w16cid:durableId="490826737">
    <w:abstractNumId w:val="284"/>
  </w:num>
  <w:num w:numId="142" w16cid:durableId="220676109">
    <w:abstractNumId w:val="39"/>
  </w:num>
  <w:num w:numId="143" w16cid:durableId="702635266">
    <w:abstractNumId w:val="227"/>
  </w:num>
  <w:num w:numId="144" w16cid:durableId="681011804">
    <w:abstractNumId w:val="305"/>
  </w:num>
  <w:num w:numId="145" w16cid:durableId="1537934935">
    <w:abstractNumId w:val="286"/>
  </w:num>
  <w:num w:numId="146" w16cid:durableId="658849140">
    <w:abstractNumId w:val="282"/>
  </w:num>
  <w:num w:numId="147" w16cid:durableId="1541698293">
    <w:abstractNumId w:val="199"/>
  </w:num>
  <w:num w:numId="148" w16cid:durableId="1931815329">
    <w:abstractNumId w:val="110"/>
  </w:num>
  <w:num w:numId="149" w16cid:durableId="2072464538">
    <w:abstractNumId w:val="55"/>
  </w:num>
  <w:num w:numId="150" w16cid:durableId="1403748087">
    <w:abstractNumId w:val="24"/>
  </w:num>
  <w:num w:numId="151" w16cid:durableId="650913921">
    <w:abstractNumId w:val="143"/>
  </w:num>
  <w:num w:numId="152" w16cid:durableId="530919815">
    <w:abstractNumId w:val="23"/>
  </w:num>
  <w:num w:numId="153" w16cid:durableId="1397321354">
    <w:abstractNumId w:val="68"/>
  </w:num>
  <w:num w:numId="154" w16cid:durableId="880480515">
    <w:abstractNumId w:val="299"/>
  </w:num>
  <w:num w:numId="155" w16cid:durableId="2019650781">
    <w:abstractNumId w:val="297"/>
  </w:num>
  <w:num w:numId="156" w16cid:durableId="1263799625">
    <w:abstractNumId w:val="206"/>
  </w:num>
  <w:num w:numId="157" w16cid:durableId="938834824">
    <w:abstractNumId w:val="42"/>
  </w:num>
  <w:num w:numId="158" w16cid:durableId="1737164312">
    <w:abstractNumId w:val="207"/>
  </w:num>
  <w:num w:numId="159" w16cid:durableId="1544514933">
    <w:abstractNumId w:val="262"/>
  </w:num>
  <w:num w:numId="160" w16cid:durableId="428429513">
    <w:abstractNumId w:val="87"/>
  </w:num>
  <w:num w:numId="161" w16cid:durableId="1099563874">
    <w:abstractNumId w:val="276"/>
  </w:num>
  <w:num w:numId="162" w16cid:durableId="1009717400">
    <w:abstractNumId w:val="306"/>
  </w:num>
  <w:num w:numId="163" w16cid:durableId="1517229767">
    <w:abstractNumId w:val="304"/>
  </w:num>
  <w:num w:numId="164" w16cid:durableId="548299850">
    <w:abstractNumId w:val="231"/>
  </w:num>
  <w:num w:numId="165" w16cid:durableId="1121846452">
    <w:abstractNumId w:val="161"/>
  </w:num>
  <w:num w:numId="166" w16cid:durableId="1220946296">
    <w:abstractNumId w:val="124"/>
  </w:num>
  <w:num w:numId="167" w16cid:durableId="1283658698">
    <w:abstractNumId w:val="115"/>
  </w:num>
  <w:num w:numId="168" w16cid:durableId="789012657">
    <w:abstractNumId w:val="162"/>
  </w:num>
  <w:num w:numId="169" w16cid:durableId="1370758109">
    <w:abstractNumId w:val="316"/>
  </w:num>
  <w:num w:numId="170" w16cid:durableId="1584029413">
    <w:abstractNumId w:val="1"/>
  </w:num>
  <w:num w:numId="171" w16cid:durableId="973099905">
    <w:abstractNumId w:val="105"/>
  </w:num>
  <w:num w:numId="172" w16cid:durableId="921722188">
    <w:abstractNumId w:val="184"/>
  </w:num>
  <w:num w:numId="173" w16cid:durableId="420688003">
    <w:abstractNumId w:val="261"/>
  </w:num>
  <w:num w:numId="174" w16cid:durableId="1708796753">
    <w:abstractNumId w:val="136"/>
  </w:num>
  <w:num w:numId="175" w16cid:durableId="1149394863">
    <w:abstractNumId w:val="172"/>
  </w:num>
  <w:num w:numId="176" w16cid:durableId="137888664">
    <w:abstractNumId w:val="328"/>
  </w:num>
  <w:num w:numId="177" w16cid:durableId="951017587">
    <w:abstractNumId w:val="144"/>
  </w:num>
  <w:num w:numId="178" w16cid:durableId="1312442985">
    <w:abstractNumId w:val="100"/>
  </w:num>
  <w:num w:numId="179" w16cid:durableId="1223564041">
    <w:abstractNumId w:val="263"/>
  </w:num>
  <w:num w:numId="180" w16cid:durableId="1800538598">
    <w:abstractNumId w:val="36"/>
  </w:num>
  <w:num w:numId="181" w16cid:durableId="296034376">
    <w:abstractNumId w:val="240"/>
  </w:num>
  <w:num w:numId="182" w16cid:durableId="31150178">
    <w:abstractNumId w:val="77"/>
  </w:num>
  <w:num w:numId="183" w16cid:durableId="200555765">
    <w:abstractNumId w:val="277"/>
  </w:num>
  <w:num w:numId="184" w16cid:durableId="643389854">
    <w:abstractNumId w:val="308"/>
  </w:num>
  <w:num w:numId="185" w16cid:durableId="1406609081">
    <w:abstractNumId w:val="213"/>
  </w:num>
  <w:num w:numId="186" w16cid:durableId="610433170">
    <w:abstractNumId w:val="160"/>
  </w:num>
  <w:num w:numId="187" w16cid:durableId="943849671">
    <w:abstractNumId w:val="107"/>
  </w:num>
  <w:num w:numId="188" w16cid:durableId="985815606">
    <w:abstractNumId w:val="90"/>
  </w:num>
  <w:num w:numId="189" w16cid:durableId="150679475">
    <w:abstractNumId w:val="60"/>
  </w:num>
  <w:num w:numId="190" w16cid:durableId="685596376">
    <w:abstractNumId w:val="301"/>
  </w:num>
  <w:num w:numId="191" w16cid:durableId="649870233">
    <w:abstractNumId w:val="96"/>
  </w:num>
  <w:num w:numId="192" w16cid:durableId="1035084938">
    <w:abstractNumId w:val="268"/>
  </w:num>
  <w:num w:numId="193" w16cid:durableId="994066948">
    <w:abstractNumId w:val="298"/>
  </w:num>
  <w:num w:numId="194" w16cid:durableId="396510318">
    <w:abstractNumId w:val="54"/>
  </w:num>
  <w:num w:numId="195" w16cid:durableId="1692729843">
    <w:abstractNumId w:val="200"/>
  </w:num>
  <w:num w:numId="196" w16cid:durableId="1184053661">
    <w:abstractNumId w:val="329"/>
  </w:num>
  <w:num w:numId="197" w16cid:durableId="1893611308">
    <w:abstractNumId w:val="265"/>
  </w:num>
  <w:num w:numId="198" w16cid:durableId="1912693966">
    <w:abstractNumId w:val="35"/>
  </w:num>
  <w:num w:numId="199" w16cid:durableId="149635378">
    <w:abstractNumId w:val="37"/>
  </w:num>
  <w:num w:numId="200" w16cid:durableId="700323658">
    <w:abstractNumId w:val="112"/>
  </w:num>
  <w:num w:numId="201" w16cid:durableId="772434361">
    <w:abstractNumId w:val="294"/>
  </w:num>
  <w:num w:numId="202" w16cid:durableId="1187255131">
    <w:abstractNumId w:val="225"/>
  </w:num>
  <w:num w:numId="203" w16cid:durableId="529951962">
    <w:abstractNumId w:val="179"/>
  </w:num>
  <w:num w:numId="204" w16cid:durableId="1147673017">
    <w:abstractNumId w:val="259"/>
  </w:num>
  <w:num w:numId="205" w16cid:durableId="1071272989">
    <w:abstractNumId w:val="123"/>
  </w:num>
  <w:num w:numId="206" w16cid:durableId="687366241">
    <w:abstractNumId w:val="93"/>
  </w:num>
  <w:num w:numId="207" w16cid:durableId="1982030733">
    <w:abstractNumId w:val="322"/>
  </w:num>
  <w:num w:numId="208" w16cid:durableId="641885213">
    <w:abstractNumId w:val="338"/>
  </w:num>
  <w:num w:numId="209" w16cid:durableId="119033318">
    <w:abstractNumId w:val="155"/>
  </w:num>
  <w:num w:numId="210" w16cid:durableId="1573809297">
    <w:abstractNumId w:val="153"/>
  </w:num>
  <w:num w:numId="211" w16cid:durableId="1843280123">
    <w:abstractNumId w:val="113"/>
  </w:num>
  <w:num w:numId="212" w16cid:durableId="608663828">
    <w:abstractNumId w:val="278"/>
  </w:num>
  <w:num w:numId="213" w16cid:durableId="1262489653">
    <w:abstractNumId w:val="180"/>
  </w:num>
  <w:num w:numId="214" w16cid:durableId="1824661330">
    <w:abstractNumId w:val="82"/>
  </w:num>
  <w:num w:numId="215" w16cid:durableId="537350617">
    <w:abstractNumId w:val="208"/>
  </w:num>
  <w:num w:numId="216" w16cid:durableId="767968045">
    <w:abstractNumId w:val="145"/>
  </w:num>
  <w:num w:numId="217" w16cid:durableId="1678727221">
    <w:abstractNumId w:val="5"/>
  </w:num>
  <w:num w:numId="218" w16cid:durableId="1473793941">
    <w:abstractNumId w:val="293"/>
  </w:num>
  <w:num w:numId="219" w16cid:durableId="1835683699">
    <w:abstractNumId w:val="165"/>
  </w:num>
  <w:num w:numId="220" w16cid:durableId="1073968265">
    <w:abstractNumId w:val="325"/>
  </w:num>
  <w:num w:numId="221" w16cid:durableId="377322362">
    <w:abstractNumId w:val="142"/>
  </w:num>
  <w:num w:numId="222" w16cid:durableId="914894228">
    <w:abstractNumId w:val="236"/>
  </w:num>
  <w:num w:numId="223" w16cid:durableId="822159206">
    <w:abstractNumId w:val="309"/>
  </w:num>
  <w:num w:numId="224" w16cid:durableId="255670600">
    <w:abstractNumId w:val="147"/>
  </w:num>
  <w:num w:numId="225" w16cid:durableId="620765227">
    <w:abstractNumId w:val="108"/>
  </w:num>
  <w:num w:numId="226" w16cid:durableId="445003310">
    <w:abstractNumId w:val="91"/>
  </w:num>
  <w:num w:numId="227" w16cid:durableId="31224071">
    <w:abstractNumId w:val="46"/>
  </w:num>
  <w:num w:numId="228" w16cid:durableId="844594919">
    <w:abstractNumId w:val="75"/>
  </w:num>
  <w:num w:numId="229" w16cid:durableId="798768203">
    <w:abstractNumId w:val="157"/>
  </w:num>
  <w:num w:numId="230" w16cid:durableId="1254893366">
    <w:abstractNumId w:val="83"/>
  </w:num>
  <w:num w:numId="231" w16cid:durableId="371074291">
    <w:abstractNumId w:val="48"/>
  </w:num>
  <w:num w:numId="232" w16cid:durableId="239415072">
    <w:abstractNumId w:val="249"/>
  </w:num>
  <w:num w:numId="233" w16cid:durableId="1278366471">
    <w:abstractNumId w:val="154"/>
  </w:num>
  <w:num w:numId="234" w16cid:durableId="1135876954">
    <w:abstractNumId w:val="195"/>
  </w:num>
  <w:num w:numId="235" w16cid:durableId="153843020">
    <w:abstractNumId w:val="174"/>
  </w:num>
  <w:num w:numId="236" w16cid:durableId="757672080">
    <w:abstractNumId w:val="139"/>
  </w:num>
  <w:num w:numId="237" w16cid:durableId="1314792282">
    <w:abstractNumId w:val="16"/>
  </w:num>
  <w:num w:numId="238" w16cid:durableId="322970403">
    <w:abstractNumId w:val="146"/>
  </w:num>
  <w:num w:numId="239" w16cid:durableId="390005946">
    <w:abstractNumId w:val="65"/>
  </w:num>
  <w:num w:numId="240" w16cid:durableId="1806704441">
    <w:abstractNumId w:val="247"/>
  </w:num>
  <w:num w:numId="241" w16cid:durableId="109860335">
    <w:abstractNumId w:val="138"/>
  </w:num>
  <w:num w:numId="242" w16cid:durableId="1724476444">
    <w:abstractNumId w:val="30"/>
  </w:num>
  <w:num w:numId="243" w16cid:durableId="598949266">
    <w:abstractNumId w:val="126"/>
  </w:num>
  <w:num w:numId="244" w16cid:durableId="1812477139">
    <w:abstractNumId w:val="230"/>
  </w:num>
  <w:num w:numId="245" w16cid:durableId="414131725">
    <w:abstractNumId w:val="32"/>
  </w:num>
  <w:num w:numId="246" w16cid:durableId="1099835396">
    <w:abstractNumId w:val="333"/>
  </w:num>
  <w:num w:numId="247" w16cid:durableId="71634316">
    <w:abstractNumId w:val="214"/>
  </w:num>
  <w:num w:numId="248" w16cid:durableId="503857065">
    <w:abstractNumId w:val="122"/>
  </w:num>
  <w:num w:numId="249" w16cid:durableId="299113033">
    <w:abstractNumId w:val="310"/>
  </w:num>
  <w:num w:numId="250" w16cid:durableId="1091312329">
    <w:abstractNumId w:val="258"/>
  </w:num>
  <w:num w:numId="251" w16cid:durableId="710225544">
    <w:abstractNumId w:val="78"/>
  </w:num>
  <w:num w:numId="252" w16cid:durableId="1499344280">
    <w:abstractNumId w:val="255"/>
  </w:num>
  <w:num w:numId="253" w16cid:durableId="1619069601">
    <w:abstractNumId w:val="185"/>
  </w:num>
  <w:num w:numId="254" w16cid:durableId="478963507">
    <w:abstractNumId w:val="150"/>
  </w:num>
  <w:num w:numId="255" w16cid:durableId="1372999876">
    <w:abstractNumId w:val="198"/>
  </w:num>
  <w:num w:numId="256" w16cid:durableId="179004650">
    <w:abstractNumId w:val="38"/>
  </w:num>
  <w:num w:numId="257" w16cid:durableId="2094037615">
    <w:abstractNumId w:val="38"/>
    <w:lvlOverride w:ilvl="0">
      <w:startOverride w:val="1"/>
    </w:lvlOverride>
  </w:num>
  <w:num w:numId="258" w16cid:durableId="2096322571">
    <w:abstractNumId w:val="38"/>
    <w:lvlOverride w:ilvl="0">
      <w:startOverride w:val="1"/>
    </w:lvlOverride>
  </w:num>
  <w:num w:numId="259" w16cid:durableId="284195670">
    <w:abstractNumId w:val="38"/>
    <w:lvlOverride w:ilvl="0">
      <w:startOverride w:val="1"/>
    </w:lvlOverride>
  </w:num>
  <w:num w:numId="260" w16cid:durableId="374355152">
    <w:abstractNumId w:val="38"/>
    <w:lvlOverride w:ilvl="0">
      <w:startOverride w:val="1"/>
    </w:lvlOverride>
  </w:num>
  <w:num w:numId="261" w16cid:durableId="466435448">
    <w:abstractNumId w:val="38"/>
    <w:lvlOverride w:ilvl="0">
      <w:startOverride w:val="1"/>
    </w:lvlOverride>
  </w:num>
  <w:num w:numId="262" w16cid:durableId="1686979697">
    <w:abstractNumId w:val="38"/>
    <w:lvlOverride w:ilvl="0">
      <w:startOverride w:val="1"/>
    </w:lvlOverride>
  </w:num>
  <w:num w:numId="263" w16cid:durableId="985746937">
    <w:abstractNumId w:val="38"/>
    <w:lvlOverride w:ilvl="0">
      <w:startOverride w:val="1"/>
    </w:lvlOverride>
  </w:num>
  <w:num w:numId="264" w16cid:durableId="1723477082">
    <w:abstractNumId w:val="38"/>
    <w:lvlOverride w:ilvl="0">
      <w:startOverride w:val="1"/>
    </w:lvlOverride>
  </w:num>
  <w:num w:numId="265" w16cid:durableId="543375033">
    <w:abstractNumId w:val="38"/>
    <w:lvlOverride w:ilvl="0">
      <w:startOverride w:val="1"/>
    </w:lvlOverride>
  </w:num>
  <w:num w:numId="266" w16cid:durableId="1292514404">
    <w:abstractNumId w:val="38"/>
    <w:lvlOverride w:ilvl="0">
      <w:startOverride w:val="1"/>
    </w:lvlOverride>
  </w:num>
  <w:num w:numId="267" w16cid:durableId="951398745">
    <w:abstractNumId w:val="38"/>
    <w:lvlOverride w:ilvl="0">
      <w:startOverride w:val="1"/>
    </w:lvlOverride>
  </w:num>
  <w:num w:numId="268" w16cid:durableId="1054087889">
    <w:abstractNumId w:val="38"/>
    <w:lvlOverride w:ilvl="0">
      <w:startOverride w:val="1"/>
    </w:lvlOverride>
  </w:num>
  <w:num w:numId="269" w16cid:durableId="996304709">
    <w:abstractNumId w:val="38"/>
    <w:lvlOverride w:ilvl="0">
      <w:startOverride w:val="1"/>
    </w:lvlOverride>
  </w:num>
  <w:num w:numId="270" w16cid:durableId="1318336485">
    <w:abstractNumId w:val="38"/>
    <w:lvlOverride w:ilvl="0">
      <w:startOverride w:val="1"/>
    </w:lvlOverride>
  </w:num>
  <w:num w:numId="271" w16cid:durableId="653803896">
    <w:abstractNumId w:val="38"/>
    <w:lvlOverride w:ilvl="0">
      <w:startOverride w:val="1"/>
    </w:lvlOverride>
  </w:num>
  <w:num w:numId="272" w16cid:durableId="690376087">
    <w:abstractNumId w:val="38"/>
    <w:lvlOverride w:ilvl="0">
      <w:startOverride w:val="1"/>
    </w:lvlOverride>
  </w:num>
  <w:num w:numId="273" w16cid:durableId="1543395297">
    <w:abstractNumId w:val="38"/>
    <w:lvlOverride w:ilvl="0">
      <w:startOverride w:val="1"/>
    </w:lvlOverride>
  </w:num>
  <w:num w:numId="274" w16cid:durableId="829757574">
    <w:abstractNumId w:val="38"/>
    <w:lvlOverride w:ilvl="0">
      <w:startOverride w:val="1"/>
    </w:lvlOverride>
  </w:num>
  <w:num w:numId="275" w16cid:durableId="868032615">
    <w:abstractNumId w:val="151"/>
  </w:num>
  <w:num w:numId="276" w16cid:durableId="1607733317">
    <w:abstractNumId w:val="167"/>
  </w:num>
  <w:num w:numId="277" w16cid:durableId="1302157224">
    <w:abstractNumId w:val="49"/>
  </w:num>
  <w:num w:numId="278" w16cid:durableId="1460492690">
    <w:abstractNumId w:val="21"/>
  </w:num>
  <w:num w:numId="279" w16cid:durableId="1874926071">
    <w:abstractNumId w:val="10"/>
  </w:num>
  <w:num w:numId="280" w16cid:durableId="665015723">
    <w:abstractNumId w:val="66"/>
  </w:num>
  <w:num w:numId="281" w16cid:durableId="1472357804">
    <w:abstractNumId w:val="6"/>
  </w:num>
  <w:num w:numId="282" w16cid:durableId="1075201935">
    <w:abstractNumId w:val="121"/>
  </w:num>
  <w:num w:numId="283" w16cid:durableId="1952130162">
    <w:abstractNumId w:val="74"/>
  </w:num>
  <w:num w:numId="284" w16cid:durableId="1616596351">
    <w:abstractNumId w:val="270"/>
  </w:num>
  <w:num w:numId="285" w16cid:durableId="1292901213">
    <w:abstractNumId w:val="20"/>
  </w:num>
  <w:num w:numId="286" w16cid:durableId="424570479">
    <w:abstractNumId w:val="314"/>
  </w:num>
  <w:num w:numId="287" w16cid:durableId="2027831166">
    <w:abstractNumId w:val="67"/>
  </w:num>
  <w:num w:numId="288" w16cid:durableId="125973230">
    <w:abstractNumId w:val="189"/>
  </w:num>
  <w:num w:numId="289" w16cid:durableId="986666987">
    <w:abstractNumId w:val="339"/>
  </w:num>
  <w:num w:numId="290" w16cid:durableId="68309881">
    <w:abstractNumId w:val="233"/>
  </w:num>
  <w:num w:numId="291" w16cid:durableId="330571489">
    <w:abstractNumId w:val="15"/>
  </w:num>
  <w:num w:numId="292" w16cid:durableId="802577683">
    <w:abstractNumId w:val="64"/>
  </w:num>
  <w:num w:numId="293" w16cid:durableId="1349798427">
    <w:abstractNumId w:val="85"/>
  </w:num>
  <w:num w:numId="294" w16cid:durableId="344792130">
    <w:abstractNumId w:val="40"/>
  </w:num>
  <w:num w:numId="295" w16cid:durableId="271666426">
    <w:abstractNumId w:val="181"/>
  </w:num>
  <w:num w:numId="296" w16cid:durableId="1401824630">
    <w:abstractNumId w:val="171"/>
  </w:num>
  <w:num w:numId="297" w16cid:durableId="668949169">
    <w:abstractNumId w:val="311"/>
  </w:num>
  <w:num w:numId="298" w16cid:durableId="382872921">
    <w:abstractNumId w:val="41"/>
  </w:num>
  <w:num w:numId="299" w16cid:durableId="725108453">
    <w:abstractNumId w:val="99"/>
  </w:num>
  <w:num w:numId="300" w16cid:durableId="1976638265">
    <w:abstractNumId w:val="128"/>
  </w:num>
  <w:num w:numId="301" w16cid:durableId="965548196">
    <w:abstractNumId w:val="56"/>
  </w:num>
  <w:num w:numId="302" w16cid:durableId="1925648119">
    <w:abstractNumId w:val="86"/>
  </w:num>
  <w:num w:numId="303" w16cid:durableId="193882400">
    <w:abstractNumId w:val="84"/>
  </w:num>
  <w:num w:numId="304" w16cid:durableId="1750273466">
    <w:abstractNumId w:val="51"/>
  </w:num>
  <w:num w:numId="305" w16cid:durableId="1171094943">
    <w:abstractNumId w:val="176"/>
  </w:num>
  <w:num w:numId="306" w16cid:durableId="1202938198">
    <w:abstractNumId w:val="175"/>
  </w:num>
  <w:num w:numId="307" w16cid:durableId="1663852095">
    <w:abstractNumId w:val="118"/>
  </w:num>
  <w:num w:numId="308" w16cid:durableId="1425691612">
    <w:abstractNumId w:val="317"/>
  </w:num>
  <w:num w:numId="309" w16cid:durableId="510489956">
    <w:abstractNumId w:val="326"/>
  </w:num>
  <w:num w:numId="310" w16cid:durableId="169489269">
    <w:abstractNumId w:val="120"/>
  </w:num>
  <w:num w:numId="311" w16cid:durableId="1951467124">
    <w:abstractNumId w:val="170"/>
  </w:num>
  <w:num w:numId="312" w16cid:durableId="212889737">
    <w:abstractNumId w:val="248"/>
  </w:num>
  <w:num w:numId="313" w16cid:durableId="2097313449">
    <w:abstractNumId w:val="300"/>
  </w:num>
  <w:num w:numId="314" w16cid:durableId="1181892309">
    <w:abstractNumId w:val="109"/>
  </w:num>
  <w:num w:numId="315" w16cid:durableId="2106874819">
    <w:abstractNumId w:val="106"/>
  </w:num>
  <w:num w:numId="316" w16cid:durableId="410154886">
    <w:abstractNumId w:val="269"/>
  </w:num>
  <w:num w:numId="317" w16cid:durableId="165094551">
    <w:abstractNumId w:val="253"/>
  </w:num>
  <w:num w:numId="318" w16cid:durableId="734860017">
    <w:abstractNumId w:val="34"/>
  </w:num>
  <w:num w:numId="319" w16cid:durableId="1631785443">
    <w:abstractNumId w:val="336"/>
  </w:num>
  <w:num w:numId="320" w16cid:durableId="1149902532">
    <w:abstractNumId w:val="313"/>
  </w:num>
  <w:num w:numId="321" w16cid:durableId="2066906218">
    <w:abstractNumId w:val="111"/>
  </w:num>
  <w:num w:numId="322" w16cid:durableId="689531082">
    <w:abstractNumId w:val="129"/>
  </w:num>
  <w:num w:numId="323" w16cid:durableId="1755854085">
    <w:abstractNumId w:val="241"/>
  </w:num>
  <w:num w:numId="324" w16cid:durableId="366755876">
    <w:abstractNumId w:val="250"/>
  </w:num>
  <w:num w:numId="325" w16cid:durableId="986013952">
    <w:abstractNumId w:val="63"/>
  </w:num>
  <w:num w:numId="326" w16cid:durableId="506409387">
    <w:abstractNumId w:val="331"/>
  </w:num>
  <w:num w:numId="327" w16cid:durableId="408815814">
    <w:abstractNumId w:val="18"/>
  </w:num>
  <w:num w:numId="328" w16cid:durableId="1656490630">
    <w:abstractNumId w:val="211"/>
  </w:num>
  <w:num w:numId="329" w16cid:durableId="158352639">
    <w:abstractNumId w:val="29"/>
  </w:num>
  <w:num w:numId="330" w16cid:durableId="1518304491">
    <w:abstractNumId w:val="279"/>
    <w:lvlOverride w:ilvl="0">
      <w:startOverride w:val="1"/>
    </w:lvlOverride>
  </w:num>
  <w:num w:numId="331" w16cid:durableId="427309680">
    <w:abstractNumId w:val="279"/>
    <w:lvlOverride w:ilvl="0">
      <w:startOverride w:val="1"/>
    </w:lvlOverride>
  </w:num>
  <w:num w:numId="332" w16cid:durableId="1852450084">
    <w:abstractNumId w:val="279"/>
    <w:lvlOverride w:ilvl="0">
      <w:startOverride w:val="1"/>
    </w:lvlOverride>
  </w:num>
  <w:num w:numId="333" w16cid:durableId="1563635479">
    <w:abstractNumId w:val="279"/>
    <w:lvlOverride w:ilvl="0">
      <w:startOverride w:val="1"/>
    </w:lvlOverride>
  </w:num>
  <w:num w:numId="334" w16cid:durableId="990447621">
    <w:abstractNumId w:val="279"/>
    <w:lvlOverride w:ilvl="0">
      <w:startOverride w:val="1"/>
    </w:lvlOverride>
  </w:num>
  <w:num w:numId="335" w16cid:durableId="1758552707">
    <w:abstractNumId w:val="279"/>
    <w:lvlOverride w:ilvl="0">
      <w:startOverride w:val="1"/>
    </w:lvlOverride>
  </w:num>
  <w:num w:numId="336" w16cid:durableId="692262776">
    <w:abstractNumId w:val="279"/>
    <w:lvlOverride w:ilvl="0">
      <w:startOverride w:val="1"/>
    </w:lvlOverride>
  </w:num>
  <w:num w:numId="337" w16cid:durableId="1933392668">
    <w:abstractNumId w:val="279"/>
    <w:lvlOverride w:ilvl="0">
      <w:startOverride w:val="1"/>
    </w:lvlOverride>
  </w:num>
  <w:num w:numId="338" w16cid:durableId="753283098">
    <w:abstractNumId w:val="279"/>
    <w:lvlOverride w:ilvl="0">
      <w:startOverride w:val="1"/>
    </w:lvlOverride>
  </w:num>
  <w:num w:numId="339" w16cid:durableId="1755201122">
    <w:abstractNumId w:val="279"/>
    <w:lvlOverride w:ilvl="0">
      <w:startOverride w:val="1"/>
    </w:lvlOverride>
  </w:num>
  <w:num w:numId="340" w16cid:durableId="1816293474">
    <w:abstractNumId w:val="279"/>
    <w:lvlOverride w:ilvl="0">
      <w:startOverride w:val="1"/>
    </w:lvlOverride>
  </w:num>
  <w:num w:numId="341" w16cid:durableId="1402292061">
    <w:abstractNumId w:val="279"/>
    <w:lvlOverride w:ilvl="0">
      <w:startOverride w:val="1"/>
    </w:lvlOverride>
  </w:num>
  <w:num w:numId="342" w16cid:durableId="1580094737">
    <w:abstractNumId w:val="279"/>
    <w:lvlOverride w:ilvl="0">
      <w:startOverride w:val="1"/>
    </w:lvlOverride>
  </w:num>
  <w:num w:numId="343" w16cid:durableId="894663776">
    <w:abstractNumId w:val="279"/>
    <w:lvlOverride w:ilvl="0">
      <w:startOverride w:val="1"/>
    </w:lvlOverride>
  </w:num>
  <w:num w:numId="344" w16cid:durableId="1359818223">
    <w:abstractNumId w:val="279"/>
    <w:lvlOverride w:ilvl="0">
      <w:startOverride w:val="1"/>
    </w:lvlOverride>
  </w:num>
  <w:num w:numId="345" w16cid:durableId="596601175">
    <w:abstractNumId w:val="279"/>
    <w:lvlOverride w:ilvl="0">
      <w:startOverride w:val="1"/>
    </w:lvlOverride>
  </w:num>
  <w:num w:numId="346" w16cid:durableId="2028557589">
    <w:abstractNumId w:val="279"/>
    <w:lvlOverride w:ilvl="0">
      <w:startOverride w:val="1"/>
    </w:lvlOverride>
  </w:num>
  <w:num w:numId="347" w16cid:durableId="1183084527">
    <w:abstractNumId w:val="279"/>
    <w:lvlOverride w:ilvl="0">
      <w:startOverride w:val="1"/>
    </w:lvlOverride>
  </w:num>
  <w:num w:numId="348" w16cid:durableId="1353068765">
    <w:abstractNumId w:val="279"/>
    <w:lvlOverride w:ilvl="0">
      <w:startOverride w:val="1"/>
    </w:lvlOverride>
  </w:num>
  <w:num w:numId="349" w16cid:durableId="1563979388">
    <w:abstractNumId w:val="279"/>
    <w:lvlOverride w:ilvl="0">
      <w:startOverride w:val="1"/>
    </w:lvlOverride>
  </w:num>
  <w:num w:numId="350" w16cid:durableId="1850487435">
    <w:abstractNumId w:val="279"/>
    <w:lvlOverride w:ilvl="0">
      <w:startOverride w:val="1"/>
    </w:lvlOverride>
  </w:num>
  <w:num w:numId="351" w16cid:durableId="306320359">
    <w:abstractNumId w:val="279"/>
    <w:lvlOverride w:ilvl="0">
      <w:startOverride w:val="1"/>
    </w:lvlOverride>
  </w:num>
  <w:num w:numId="352" w16cid:durableId="1748073588">
    <w:abstractNumId w:val="279"/>
    <w:lvlOverride w:ilvl="0">
      <w:startOverride w:val="1"/>
    </w:lvlOverride>
  </w:num>
  <w:num w:numId="353" w16cid:durableId="2002150828">
    <w:abstractNumId w:val="279"/>
    <w:lvlOverride w:ilvl="0">
      <w:startOverride w:val="1"/>
    </w:lvlOverride>
  </w:num>
  <w:num w:numId="354" w16cid:durableId="1662271073">
    <w:abstractNumId w:val="279"/>
    <w:lvlOverride w:ilvl="0">
      <w:startOverride w:val="1"/>
    </w:lvlOverride>
  </w:num>
  <w:num w:numId="355" w16cid:durableId="587813305">
    <w:abstractNumId w:val="279"/>
    <w:lvlOverride w:ilvl="0">
      <w:startOverride w:val="1"/>
    </w:lvlOverride>
  </w:num>
  <w:num w:numId="356" w16cid:durableId="669599132">
    <w:abstractNumId w:val="279"/>
    <w:lvlOverride w:ilvl="0">
      <w:startOverride w:val="1"/>
    </w:lvlOverride>
  </w:num>
  <w:num w:numId="357" w16cid:durableId="273246727">
    <w:abstractNumId w:val="53"/>
  </w:num>
  <w:num w:numId="358" w16cid:durableId="607813032">
    <w:abstractNumId w:val="279"/>
    <w:lvlOverride w:ilvl="0">
      <w:startOverride w:val="1"/>
    </w:lvlOverride>
  </w:num>
  <w:num w:numId="359" w16cid:durableId="1665694465">
    <w:abstractNumId w:val="273"/>
  </w:num>
  <w:num w:numId="360" w16cid:durableId="300187370">
    <w:abstractNumId w:val="335"/>
  </w:num>
  <w:num w:numId="361" w16cid:durableId="551313640">
    <w:abstractNumId w:val="332"/>
  </w:num>
  <w:num w:numId="362" w16cid:durableId="1258706764">
    <w:abstractNumId w:val="318"/>
  </w:num>
  <w:num w:numId="363" w16cid:durableId="17509356">
    <w:abstractNumId w:val="279"/>
    <w:lvlOverride w:ilvl="0">
      <w:startOverride w:val="1"/>
    </w:lvlOverride>
  </w:num>
  <w:num w:numId="364" w16cid:durableId="1836529838">
    <w:abstractNumId w:val="279"/>
    <w:lvlOverride w:ilvl="0">
      <w:startOverride w:val="1"/>
    </w:lvlOverride>
  </w:num>
  <w:num w:numId="365" w16cid:durableId="180169832">
    <w:abstractNumId w:val="279"/>
    <w:lvlOverride w:ilvl="0">
      <w:startOverride w:val="1"/>
    </w:lvlOverride>
  </w:num>
  <w:num w:numId="366" w16cid:durableId="1308046802">
    <w:abstractNumId w:val="279"/>
    <w:lvlOverride w:ilvl="0">
      <w:startOverride w:val="1"/>
    </w:lvlOverride>
  </w:num>
  <w:num w:numId="367" w16cid:durableId="348726770">
    <w:abstractNumId w:val="279"/>
    <w:lvlOverride w:ilvl="0">
      <w:startOverride w:val="1"/>
    </w:lvlOverride>
  </w:num>
  <w:num w:numId="368" w16cid:durableId="1004552435">
    <w:abstractNumId w:val="279"/>
    <w:lvlOverride w:ilvl="0">
      <w:startOverride w:val="1"/>
    </w:lvlOverride>
  </w:num>
  <w:num w:numId="369" w16cid:durableId="96878074">
    <w:abstractNumId w:val="137"/>
  </w:num>
  <w:num w:numId="370" w16cid:durableId="2114131777">
    <w:abstractNumId w:val="81"/>
  </w:num>
  <w:num w:numId="371" w16cid:durableId="122504121">
    <w:abstractNumId w:val="116"/>
  </w:num>
  <w:num w:numId="372" w16cid:durableId="1882203760">
    <w:abstractNumId w:val="7"/>
  </w:num>
  <w:num w:numId="373" w16cid:durableId="1047413995">
    <w:abstractNumId w:val="13"/>
  </w:num>
  <w:num w:numId="374" w16cid:durableId="2131821317">
    <w:abstractNumId w:val="279"/>
    <w:lvlOverride w:ilvl="0">
      <w:startOverride w:val="1"/>
    </w:lvlOverride>
  </w:num>
  <w:num w:numId="375" w16cid:durableId="2054453865">
    <w:abstractNumId w:val="279"/>
    <w:lvlOverride w:ilvl="0">
      <w:startOverride w:val="1"/>
    </w:lvlOverride>
  </w:num>
  <w:num w:numId="376" w16cid:durableId="1314263033">
    <w:abstractNumId w:val="222"/>
  </w:num>
  <w:num w:numId="377" w16cid:durableId="678392407">
    <w:abstractNumId w:val="119"/>
  </w:num>
  <w:num w:numId="378" w16cid:durableId="1817649142">
    <w:abstractNumId w:val="279"/>
    <w:lvlOverride w:ilvl="0">
      <w:startOverride w:val="1"/>
    </w:lvlOverride>
  </w:num>
  <w:num w:numId="379" w16cid:durableId="639114851">
    <w:abstractNumId w:val="168"/>
  </w:num>
  <w:num w:numId="380" w16cid:durableId="609820439">
    <w:abstractNumId w:val="281"/>
  </w:num>
  <w:num w:numId="381" w16cid:durableId="1145391774">
    <w:abstractNumId w:val="127"/>
  </w:num>
  <w:num w:numId="382" w16cid:durableId="1455177283">
    <w:abstractNumId w:val="135"/>
  </w:num>
  <w:num w:numId="383" w16cid:durableId="1237015377">
    <w:abstractNumId w:val="232"/>
  </w:num>
  <w:num w:numId="384" w16cid:durableId="1477990518">
    <w:abstractNumId w:val="52"/>
  </w:num>
  <w:num w:numId="385" w16cid:durableId="2063753414">
    <w:abstractNumId w:val="292"/>
  </w:num>
  <w:num w:numId="386" w16cid:durableId="219823970">
    <w:abstractNumId w:val="303"/>
  </w:num>
  <w:num w:numId="387" w16cid:durableId="1951820224">
    <w:abstractNumId w:val="279"/>
    <w:lvlOverride w:ilvl="0">
      <w:startOverride w:val="1"/>
    </w:lvlOverride>
  </w:num>
  <w:num w:numId="388" w16cid:durableId="1871605888">
    <w:abstractNumId w:val="291"/>
  </w:num>
  <w:num w:numId="389" w16cid:durableId="1611890634">
    <w:abstractNumId w:val="217"/>
  </w:num>
  <w:num w:numId="390" w16cid:durableId="388529320">
    <w:abstractNumId w:val="279"/>
    <w:lvlOverride w:ilvl="0">
      <w:startOverride w:val="1"/>
    </w:lvlOverride>
  </w:num>
  <w:num w:numId="391" w16cid:durableId="1237670110">
    <w:abstractNumId w:val="274"/>
  </w:num>
  <w:num w:numId="392" w16cid:durableId="170722025">
    <w:abstractNumId w:val="252"/>
  </w:num>
  <w:num w:numId="393" w16cid:durableId="1853714008">
    <w:abstractNumId w:val="205"/>
  </w:num>
  <w:num w:numId="394" w16cid:durableId="2133329554">
    <w:abstractNumId w:val="226"/>
  </w:num>
  <w:num w:numId="395" w16cid:durableId="915360174">
    <w:abstractNumId w:val="104"/>
  </w:num>
  <w:num w:numId="396" w16cid:durableId="1156803857">
    <w:abstractNumId w:val="148"/>
  </w:num>
  <w:num w:numId="397" w16cid:durableId="1038319547">
    <w:abstractNumId w:val="156"/>
  </w:num>
  <w:numIdMacAtCleanup w:val="3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82B"/>
    <w:rsid w:val="000012AD"/>
    <w:rsid w:val="00003129"/>
    <w:rsid w:val="00003B37"/>
    <w:rsid w:val="00017FF9"/>
    <w:rsid w:val="00032189"/>
    <w:rsid w:val="000362B1"/>
    <w:rsid w:val="00036568"/>
    <w:rsid w:val="000376E6"/>
    <w:rsid w:val="00037A41"/>
    <w:rsid w:val="00037DA0"/>
    <w:rsid w:val="00041E95"/>
    <w:rsid w:val="00041FB0"/>
    <w:rsid w:val="00042EC6"/>
    <w:rsid w:val="0004489C"/>
    <w:rsid w:val="00052ADB"/>
    <w:rsid w:val="00056899"/>
    <w:rsid w:val="0005732A"/>
    <w:rsid w:val="00065685"/>
    <w:rsid w:val="000707E8"/>
    <w:rsid w:val="00070B6F"/>
    <w:rsid w:val="000749F0"/>
    <w:rsid w:val="00076608"/>
    <w:rsid w:val="00080268"/>
    <w:rsid w:val="00082110"/>
    <w:rsid w:val="000860EB"/>
    <w:rsid w:val="000906C9"/>
    <w:rsid w:val="00090BDB"/>
    <w:rsid w:val="000A07F1"/>
    <w:rsid w:val="000A09D7"/>
    <w:rsid w:val="000A1051"/>
    <w:rsid w:val="000A27D0"/>
    <w:rsid w:val="000A28AC"/>
    <w:rsid w:val="000A5DD4"/>
    <w:rsid w:val="000B0E89"/>
    <w:rsid w:val="000B130E"/>
    <w:rsid w:val="000B17AF"/>
    <w:rsid w:val="000B1AF6"/>
    <w:rsid w:val="000B7978"/>
    <w:rsid w:val="000C581B"/>
    <w:rsid w:val="000C61A6"/>
    <w:rsid w:val="000E065A"/>
    <w:rsid w:val="000E79CB"/>
    <w:rsid w:val="000F6EBC"/>
    <w:rsid w:val="00103BDB"/>
    <w:rsid w:val="00105458"/>
    <w:rsid w:val="00107FC0"/>
    <w:rsid w:val="00112BA5"/>
    <w:rsid w:val="0011468F"/>
    <w:rsid w:val="0011566B"/>
    <w:rsid w:val="00117883"/>
    <w:rsid w:val="001313FF"/>
    <w:rsid w:val="00131C93"/>
    <w:rsid w:val="001332BB"/>
    <w:rsid w:val="001345BA"/>
    <w:rsid w:val="00134774"/>
    <w:rsid w:val="00140CA3"/>
    <w:rsid w:val="00141D81"/>
    <w:rsid w:val="001428CB"/>
    <w:rsid w:val="0014521F"/>
    <w:rsid w:val="00146522"/>
    <w:rsid w:val="001471CC"/>
    <w:rsid w:val="001531F2"/>
    <w:rsid w:val="0015465A"/>
    <w:rsid w:val="00154C2A"/>
    <w:rsid w:val="001574C5"/>
    <w:rsid w:val="0016022F"/>
    <w:rsid w:val="00161352"/>
    <w:rsid w:val="00161676"/>
    <w:rsid w:val="00161FBD"/>
    <w:rsid w:val="001629B3"/>
    <w:rsid w:val="00167771"/>
    <w:rsid w:val="00167CFA"/>
    <w:rsid w:val="00170E93"/>
    <w:rsid w:val="00173073"/>
    <w:rsid w:val="0017347E"/>
    <w:rsid w:val="00177C86"/>
    <w:rsid w:val="00185D8D"/>
    <w:rsid w:val="0018692F"/>
    <w:rsid w:val="00187A79"/>
    <w:rsid w:val="00191898"/>
    <w:rsid w:val="00195C20"/>
    <w:rsid w:val="001960C0"/>
    <w:rsid w:val="00197DDA"/>
    <w:rsid w:val="001A13E6"/>
    <w:rsid w:val="001A6F95"/>
    <w:rsid w:val="001B28A4"/>
    <w:rsid w:val="001B664B"/>
    <w:rsid w:val="001B7D21"/>
    <w:rsid w:val="001C2B27"/>
    <w:rsid w:val="001C49DD"/>
    <w:rsid w:val="001C75FA"/>
    <w:rsid w:val="001D05D8"/>
    <w:rsid w:val="001D163A"/>
    <w:rsid w:val="001D1E31"/>
    <w:rsid w:val="001D6D74"/>
    <w:rsid w:val="001E1678"/>
    <w:rsid w:val="001E39B3"/>
    <w:rsid w:val="001E39CD"/>
    <w:rsid w:val="001F23E5"/>
    <w:rsid w:val="001F710B"/>
    <w:rsid w:val="002052AC"/>
    <w:rsid w:val="00212EA9"/>
    <w:rsid w:val="00214FB8"/>
    <w:rsid w:val="00221452"/>
    <w:rsid w:val="00227DF5"/>
    <w:rsid w:val="00230559"/>
    <w:rsid w:val="00230F23"/>
    <w:rsid w:val="00240F11"/>
    <w:rsid w:val="00241F5F"/>
    <w:rsid w:val="00244508"/>
    <w:rsid w:val="00246F2B"/>
    <w:rsid w:val="002476B0"/>
    <w:rsid w:val="00250580"/>
    <w:rsid w:val="0025406D"/>
    <w:rsid w:val="00255A3D"/>
    <w:rsid w:val="00257AB0"/>
    <w:rsid w:val="00270AAF"/>
    <w:rsid w:val="00271137"/>
    <w:rsid w:val="00274532"/>
    <w:rsid w:val="00277774"/>
    <w:rsid w:val="002853F2"/>
    <w:rsid w:val="002956A1"/>
    <w:rsid w:val="00296F6E"/>
    <w:rsid w:val="00297778"/>
    <w:rsid w:val="002A03E2"/>
    <w:rsid w:val="002A5BFE"/>
    <w:rsid w:val="002B1811"/>
    <w:rsid w:val="002B1BE6"/>
    <w:rsid w:val="002B5C65"/>
    <w:rsid w:val="002C4830"/>
    <w:rsid w:val="002C60A4"/>
    <w:rsid w:val="002D09C8"/>
    <w:rsid w:val="002D12A1"/>
    <w:rsid w:val="002D64E7"/>
    <w:rsid w:val="002D7706"/>
    <w:rsid w:val="002D7B27"/>
    <w:rsid w:val="002E1A74"/>
    <w:rsid w:val="002E5A95"/>
    <w:rsid w:val="002E5CC9"/>
    <w:rsid w:val="002F116E"/>
    <w:rsid w:val="002F215F"/>
    <w:rsid w:val="002F355D"/>
    <w:rsid w:val="002F4248"/>
    <w:rsid w:val="002F5426"/>
    <w:rsid w:val="003040F1"/>
    <w:rsid w:val="0030786A"/>
    <w:rsid w:val="00307B0E"/>
    <w:rsid w:val="00314885"/>
    <w:rsid w:val="00320EDA"/>
    <w:rsid w:val="00322ADD"/>
    <w:rsid w:val="003261BC"/>
    <w:rsid w:val="003322A9"/>
    <w:rsid w:val="00333AC6"/>
    <w:rsid w:val="00334E21"/>
    <w:rsid w:val="003354D4"/>
    <w:rsid w:val="00336773"/>
    <w:rsid w:val="00340073"/>
    <w:rsid w:val="003453DB"/>
    <w:rsid w:val="00346272"/>
    <w:rsid w:val="003467C8"/>
    <w:rsid w:val="00350EC8"/>
    <w:rsid w:val="0035134C"/>
    <w:rsid w:val="003523B5"/>
    <w:rsid w:val="003533DF"/>
    <w:rsid w:val="0035587A"/>
    <w:rsid w:val="00360C28"/>
    <w:rsid w:val="00362412"/>
    <w:rsid w:val="00364C9B"/>
    <w:rsid w:val="00365629"/>
    <w:rsid w:val="003712DE"/>
    <w:rsid w:val="0037162D"/>
    <w:rsid w:val="003739D8"/>
    <w:rsid w:val="00376695"/>
    <w:rsid w:val="00392EFF"/>
    <w:rsid w:val="003939FB"/>
    <w:rsid w:val="00393B73"/>
    <w:rsid w:val="00396BC5"/>
    <w:rsid w:val="003977AD"/>
    <w:rsid w:val="003A0D6D"/>
    <w:rsid w:val="003B18FE"/>
    <w:rsid w:val="003B1BE7"/>
    <w:rsid w:val="003B307F"/>
    <w:rsid w:val="003B4CD7"/>
    <w:rsid w:val="003C11CF"/>
    <w:rsid w:val="003C57F8"/>
    <w:rsid w:val="003C7293"/>
    <w:rsid w:val="003D04F6"/>
    <w:rsid w:val="003D0EAC"/>
    <w:rsid w:val="003D4DEB"/>
    <w:rsid w:val="003D6084"/>
    <w:rsid w:val="003D7C1E"/>
    <w:rsid w:val="003E4C0A"/>
    <w:rsid w:val="003F0B37"/>
    <w:rsid w:val="00400863"/>
    <w:rsid w:val="00415736"/>
    <w:rsid w:val="00420857"/>
    <w:rsid w:val="004209E6"/>
    <w:rsid w:val="004273EA"/>
    <w:rsid w:val="00433908"/>
    <w:rsid w:val="00434931"/>
    <w:rsid w:val="004373AD"/>
    <w:rsid w:val="004417E0"/>
    <w:rsid w:val="00444D82"/>
    <w:rsid w:val="004465B5"/>
    <w:rsid w:val="00446ACD"/>
    <w:rsid w:val="00447866"/>
    <w:rsid w:val="004478D0"/>
    <w:rsid w:val="00450B56"/>
    <w:rsid w:val="00450F43"/>
    <w:rsid w:val="00453540"/>
    <w:rsid w:val="00453CAE"/>
    <w:rsid w:val="00460C3B"/>
    <w:rsid w:val="004652D5"/>
    <w:rsid w:val="00466488"/>
    <w:rsid w:val="00472FC5"/>
    <w:rsid w:val="00477059"/>
    <w:rsid w:val="00477857"/>
    <w:rsid w:val="004835D2"/>
    <w:rsid w:val="00495EA9"/>
    <w:rsid w:val="0049716E"/>
    <w:rsid w:val="004A42E6"/>
    <w:rsid w:val="004B2E14"/>
    <w:rsid w:val="004B37D9"/>
    <w:rsid w:val="004B728B"/>
    <w:rsid w:val="004C10A6"/>
    <w:rsid w:val="004C5020"/>
    <w:rsid w:val="004C754A"/>
    <w:rsid w:val="004D1F89"/>
    <w:rsid w:val="004D3EEC"/>
    <w:rsid w:val="004D4D42"/>
    <w:rsid w:val="004E0DCA"/>
    <w:rsid w:val="004E3DA2"/>
    <w:rsid w:val="004E63C9"/>
    <w:rsid w:val="004E63F8"/>
    <w:rsid w:val="004F1AC3"/>
    <w:rsid w:val="00500DEB"/>
    <w:rsid w:val="0050361C"/>
    <w:rsid w:val="00514553"/>
    <w:rsid w:val="0052047F"/>
    <w:rsid w:val="005236AE"/>
    <w:rsid w:val="00523B19"/>
    <w:rsid w:val="00526D01"/>
    <w:rsid w:val="00527C00"/>
    <w:rsid w:val="0053101A"/>
    <w:rsid w:val="00534BE7"/>
    <w:rsid w:val="005373EB"/>
    <w:rsid w:val="00537ECB"/>
    <w:rsid w:val="00540713"/>
    <w:rsid w:val="0054257F"/>
    <w:rsid w:val="0054777C"/>
    <w:rsid w:val="00561937"/>
    <w:rsid w:val="0056549A"/>
    <w:rsid w:val="00565922"/>
    <w:rsid w:val="00567652"/>
    <w:rsid w:val="00567A46"/>
    <w:rsid w:val="005702A8"/>
    <w:rsid w:val="0057048F"/>
    <w:rsid w:val="005714F9"/>
    <w:rsid w:val="00574823"/>
    <w:rsid w:val="00577998"/>
    <w:rsid w:val="00583611"/>
    <w:rsid w:val="005837BF"/>
    <w:rsid w:val="005846FA"/>
    <w:rsid w:val="00586CD7"/>
    <w:rsid w:val="00587E6D"/>
    <w:rsid w:val="005946AA"/>
    <w:rsid w:val="00596199"/>
    <w:rsid w:val="00596CFD"/>
    <w:rsid w:val="005A79C5"/>
    <w:rsid w:val="005B1954"/>
    <w:rsid w:val="005B296D"/>
    <w:rsid w:val="005B2D91"/>
    <w:rsid w:val="005B58C0"/>
    <w:rsid w:val="005B67C5"/>
    <w:rsid w:val="005C5D9B"/>
    <w:rsid w:val="005C6909"/>
    <w:rsid w:val="005C7B2E"/>
    <w:rsid w:val="005D28CC"/>
    <w:rsid w:val="005D73F8"/>
    <w:rsid w:val="005D7A44"/>
    <w:rsid w:val="005E16CB"/>
    <w:rsid w:val="005E2F30"/>
    <w:rsid w:val="005E36CC"/>
    <w:rsid w:val="005E3A53"/>
    <w:rsid w:val="005F451B"/>
    <w:rsid w:val="0060102A"/>
    <w:rsid w:val="00601726"/>
    <w:rsid w:val="00602476"/>
    <w:rsid w:val="00602D34"/>
    <w:rsid w:val="00604C5B"/>
    <w:rsid w:val="00606F91"/>
    <w:rsid w:val="006104A6"/>
    <w:rsid w:val="00610B3D"/>
    <w:rsid w:val="00624385"/>
    <w:rsid w:val="00630E62"/>
    <w:rsid w:val="00633DBE"/>
    <w:rsid w:val="00634E16"/>
    <w:rsid w:val="00642B84"/>
    <w:rsid w:val="0064766C"/>
    <w:rsid w:val="00652CDA"/>
    <w:rsid w:val="00656AAC"/>
    <w:rsid w:val="00660FB7"/>
    <w:rsid w:val="00663FE5"/>
    <w:rsid w:val="00666893"/>
    <w:rsid w:val="006712FC"/>
    <w:rsid w:val="00673799"/>
    <w:rsid w:val="00673DD1"/>
    <w:rsid w:val="00675919"/>
    <w:rsid w:val="00676296"/>
    <w:rsid w:val="00681544"/>
    <w:rsid w:val="00684828"/>
    <w:rsid w:val="00685848"/>
    <w:rsid w:val="00686C90"/>
    <w:rsid w:val="00687DD8"/>
    <w:rsid w:val="00695895"/>
    <w:rsid w:val="006971C8"/>
    <w:rsid w:val="00697D69"/>
    <w:rsid w:val="006A11E6"/>
    <w:rsid w:val="006A236B"/>
    <w:rsid w:val="006B05B6"/>
    <w:rsid w:val="006B1CE5"/>
    <w:rsid w:val="006B3789"/>
    <w:rsid w:val="006B5338"/>
    <w:rsid w:val="006B589F"/>
    <w:rsid w:val="006B7D42"/>
    <w:rsid w:val="006C2A14"/>
    <w:rsid w:val="006C41FD"/>
    <w:rsid w:val="006C4767"/>
    <w:rsid w:val="006D053C"/>
    <w:rsid w:val="006E1B9A"/>
    <w:rsid w:val="006E4379"/>
    <w:rsid w:val="006E60FF"/>
    <w:rsid w:val="006E7B3C"/>
    <w:rsid w:val="006F329B"/>
    <w:rsid w:val="006F582A"/>
    <w:rsid w:val="006F5A37"/>
    <w:rsid w:val="006F5E83"/>
    <w:rsid w:val="0070095B"/>
    <w:rsid w:val="00700C9F"/>
    <w:rsid w:val="00703A6A"/>
    <w:rsid w:val="00704237"/>
    <w:rsid w:val="00704AD7"/>
    <w:rsid w:val="00705EC7"/>
    <w:rsid w:val="00706805"/>
    <w:rsid w:val="00707C6B"/>
    <w:rsid w:val="00712951"/>
    <w:rsid w:val="007155B0"/>
    <w:rsid w:val="00715E1E"/>
    <w:rsid w:val="00717B74"/>
    <w:rsid w:val="00720F88"/>
    <w:rsid w:val="00726264"/>
    <w:rsid w:val="007266B0"/>
    <w:rsid w:val="007307DF"/>
    <w:rsid w:val="00734479"/>
    <w:rsid w:val="00735A9D"/>
    <w:rsid w:val="007418D9"/>
    <w:rsid w:val="007441C2"/>
    <w:rsid w:val="00746755"/>
    <w:rsid w:val="007474F6"/>
    <w:rsid w:val="00750BF4"/>
    <w:rsid w:val="00750FC0"/>
    <w:rsid w:val="0076325D"/>
    <w:rsid w:val="007638F6"/>
    <w:rsid w:val="00764309"/>
    <w:rsid w:val="007649FA"/>
    <w:rsid w:val="007668BD"/>
    <w:rsid w:val="007754DC"/>
    <w:rsid w:val="0077582B"/>
    <w:rsid w:val="00780743"/>
    <w:rsid w:val="007824A9"/>
    <w:rsid w:val="007833FD"/>
    <w:rsid w:val="00783BFB"/>
    <w:rsid w:val="00784BA1"/>
    <w:rsid w:val="007856B0"/>
    <w:rsid w:val="007951BD"/>
    <w:rsid w:val="007971DD"/>
    <w:rsid w:val="007A3C2D"/>
    <w:rsid w:val="007B234C"/>
    <w:rsid w:val="007B3393"/>
    <w:rsid w:val="007B50E7"/>
    <w:rsid w:val="007B63FD"/>
    <w:rsid w:val="007C01B8"/>
    <w:rsid w:val="007C0476"/>
    <w:rsid w:val="007C0EB0"/>
    <w:rsid w:val="007C0EE4"/>
    <w:rsid w:val="007D51B1"/>
    <w:rsid w:val="007D54EE"/>
    <w:rsid w:val="007D6123"/>
    <w:rsid w:val="007E1D1B"/>
    <w:rsid w:val="007E2CE2"/>
    <w:rsid w:val="007E3D80"/>
    <w:rsid w:val="007F335A"/>
    <w:rsid w:val="00801339"/>
    <w:rsid w:val="008033C6"/>
    <w:rsid w:val="00804BD3"/>
    <w:rsid w:val="00805C63"/>
    <w:rsid w:val="00815327"/>
    <w:rsid w:val="008154F2"/>
    <w:rsid w:val="008162D1"/>
    <w:rsid w:val="00830F43"/>
    <w:rsid w:val="00831386"/>
    <w:rsid w:val="00833B1E"/>
    <w:rsid w:val="00835982"/>
    <w:rsid w:val="00837DA0"/>
    <w:rsid w:val="008432FE"/>
    <w:rsid w:val="0084691D"/>
    <w:rsid w:val="00847880"/>
    <w:rsid w:val="00847A0A"/>
    <w:rsid w:val="008517D0"/>
    <w:rsid w:val="0085429A"/>
    <w:rsid w:val="00856421"/>
    <w:rsid w:val="008572C7"/>
    <w:rsid w:val="0087084F"/>
    <w:rsid w:val="00877F08"/>
    <w:rsid w:val="0088166F"/>
    <w:rsid w:val="00883142"/>
    <w:rsid w:val="008836D4"/>
    <w:rsid w:val="00884534"/>
    <w:rsid w:val="00884572"/>
    <w:rsid w:val="00887EE5"/>
    <w:rsid w:val="00890415"/>
    <w:rsid w:val="00896E86"/>
    <w:rsid w:val="00897431"/>
    <w:rsid w:val="008A1FAE"/>
    <w:rsid w:val="008A3301"/>
    <w:rsid w:val="008A7854"/>
    <w:rsid w:val="008B1B39"/>
    <w:rsid w:val="008B3709"/>
    <w:rsid w:val="008B4E6F"/>
    <w:rsid w:val="008C6EAF"/>
    <w:rsid w:val="008C7526"/>
    <w:rsid w:val="008D0857"/>
    <w:rsid w:val="008D21C7"/>
    <w:rsid w:val="008D47DE"/>
    <w:rsid w:val="008E120C"/>
    <w:rsid w:val="008E3914"/>
    <w:rsid w:val="008E7101"/>
    <w:rsid w:val="008F61E2"/>
    <w:rsid w:val="008F74AF"/>
    <w:rsid w:val="008F7A7B"/>
    <w:rsid w:val="00900802"/>
    <w:rsid w:val="00903E46"/>
    <w:rsid w:val="0090500B"/>
    <w:rsid w:val="009130A8"/>
    <w:rsid w:val="00913392"/>
    <w:rsid w:val="00913E53"/>
    <w:rsid w:val="0091560B"/>
    <w:rsid w:val="00920127"/>
    <w:rsid w:val="00922E70"/>
    <w:rsid w:val="00923B52"/>
    <w:rsid w:val="0093247E"/>
    <w:rsid w:val="00935D35"/>
    <w:rsid w:val="00941AB9"/>
    <w:rsid w:val="0094322D"/>
    <w:rsid w:val="009443F0"/>
    <w:rsid w:val="00944B42"/>
    <w:rsid w:val="0094706E"/>
    <w:rsid w:val="00947B09"/>
    <w:rsid w:val="009502D9"/>
    <w:rsid w:val="00955248"/>
    <w:rsid w:val="009555CC"/>
    <w:rsid w:val="009629B8"/>
    <w:rsid w:val="0096610F"/>
    <w:rsid w:val="00971895"/>
    <w:rsid w:val="00975BD8"/>
    <w:rsid w:val="009761AA"/>
    <w:rsid w:val="0097700C"/>
    <w:rsid w:val="009919A0"/>
    <w:rsid w:val="00991F55"/>
    <w:rsid w:val="009A0A44"/>
    <w:rsid w:val="009A1F00"/>
    <w:rsid w:val="009A75F1"/>
    <w:rsid w:val="009A799D"/>
    <w:rsid w:val="009A7BA4"/>
    <w:rsid w:val="009B078A"/>
    <w:rsid w:val="009B2E8A"/>
    <w:rsid w:val="009B3E77"/>
    <w:rsid w:val="009B440B"/>
    <w:rsid w:val="009B4AD5"/>
    <w:rsid w:val="009B68BC"/>
    <w:rsid w:val="009C4AF9"/>
    <w:rsid w:val="009D090C"/>
    <w:rsid w:val="009D2408"/>
    <w:rsid w:val="009D603C"/>
    <w:rsid w:val="009E753D"/>
    <w:rsid w:val="009F270B"/>
    <w:rsid w:val="00A16BF6"/>
    <w:rsid w:val="00A24D36"/>
    <w:rsid w:val="00A273ED"/>
    <w:rsid w:val="00A3242F"/>
    <w:rsid w:val="00A35839"/>
    <w:rsid w:val="00A35DE2"/>
    <w:rsid w:val="00A3669B"/>
    <w:rsid w:val="00A37745"/>
    <w:rsid w:val="00A40287"/>
    <w:rsid w:val="00A40B56"/>
    <w:rsid w:val="00A4334E"/>
    <w:rsid w:val="00A443F4"/>
    <w:rsid w:val="00A44B22"/>
    <w:rsid w:val="00A5265A"/>
    <w:rsid w:val="00A546CE"/>
    <w:rsid w:val="00A5567E"/>
    <w:rsid w:val="00A5634B"/>
    <w:rsid w:val="00A62590"/>
    <w:rsid w:val="00A62E1A"/>
    <w:rsid w:val="00A63AD6"/>
    <w:rsid w:val="00A6423A"/>
    <w:rsid w:val="00A67E95"/>
    <w:rsid w:val="00A7158B"/>
    <w:rsid w:val="00A739BB"/>
    <w:rsid w:val="00A75226"/>
    <w:rsid w:val="00A77011"/>
    <w:rsid w:val="00A80466"/>
    <w:rsid w:val="00A81DE5"/>
    <w:rsid w:val="00A846EB"/>
    <w:rsid w:val="00A86884"/>
    <w:rsid w:val="00A905FE"/>
    <w:rsid w:val="00A925FC"/>
    <w:rsid w:val="00A941BA"/>
    <w:rsid w:val="00A94E5D"/>
    <w:rsid w:val="00A95586"/>
    <w:rsid w:val="00A95A9E"/>
    <w:rsid w:val="00AA1F3B"/>
    <w:rsid w:val="00AA3301"/>
    <w:rsid w:val="00AA5ED1"/>
    <w:rsid w:val="00AA71EB"/>
    <w:rsid w:val="00AA7CD9"/>
    <w:rsid w:val="00AB44F9"/>
    <w:rsid w:val="00AC1AED"/>
    <w:rsid w:val="00AC2884"/>
    <w:rsid w:val="00AC34A3"/>
    <w:rsid w:val="00AC7147"/>
    <w:rsid w:val="00AD6E8C"/>
    <w:rsid w:val="00AD6F70"/>
    <w:rsid w:val="00AD7F09"/>
    <w:rsid w:val="00AE1B39"/>
    <w:rsid w:val="00AE6837"/>
    <w:rsid w:val="00AF25E7"/>
    <w:rsid w:val="00AF4191"/>
    <w:rsid w:val="00AF51C4"/>
    <w:rsid w:val="00B0278D"/>
    <w:rsid w:val="00B0329B"/>
    <w:rsid w:val="00B04C64"/>
    <w:rsid w:val="00B0514B"/>
    <w:rsid w:val="00B055D2"/>
    <w:rsid w:val="00B05B98"/>
    <w:rsid w:val="00B05D51"/>
    <w:rsid w:val="00B14F75"/>
    <w:rsid w:val="00B234D4"/>
    <w:rsid w:val="00B23E79"/>
    <w:rsid w:val="00B24B9A"/>
    <w:rsid w:val="00B27400"/>
    <w:rsid w:val="00B3443A"/>
    <w:rsid w:val="00B37CFF"/>
    <w:rsid w:val="00B40CFA"/>
    <w:rsid w:val="00B41BD0"/>
    <w:rsid w:val="00B524A2"/>
    <w:rsid w:val="00B52721"/>
    <w:rsid w:val="00B535E9"/>
    <w:rsid w:val="00B656DF"/>
    <w:rsid w:val="00B66D76"/>
    <w:rsid w:val="00B7019E"/>
    <w:rsid w:val="00B84DB2"/>
    <w:rsid w:val="00B86036"/>
    <w:rsid w:val="00B93B83"/>
    <w:rsid w:val="00B95650"/>
    <w:rsid w:val="00B95B60"/>
    <w:rsid w:val="00B95B8D"/>
    <w:rsid w:val="00B97619"/>
    <w:rsid w:val="00BA42FE"/>
    <w:rsid w:val="00BA6FA0"/>
    <w:rsid w:val="00BB46F3"/>
    <w:rsid w:val="00BB5440"/>
    <w:rsid w:val="00BC05C8"/>
    <w:rsid w:val="00BC1893"/>
    <w:rsid w:val="00BE0022"/>
    <w:rsid w:val="00BE0F5D"/>
    <w:rsid w:val="00BE3342"/>
    <w:rsid w:val="00BE3934"/>
    <w:rsid w:val="00C03F1E"/>
    <w:rsid w:val="00C0547F"/>
    <w:rsid w:val="00C06DB1"/>
    <w:rsid w:val="00C108C8"/>
    <w:rsid w:val="00C1328A"/>
    <w:rsid w:val="00C151D2"/>
    <w:rsid w:val="00C164CE"/>
    <w:rsid w:val="00C17287"/>
    <w:rsid w:val="00C23399"/>
    <w:rsid w:val="00C31EAA"/>
    <w:rsid w:val="00C3224F"/>
    <w:rsid w:val="00C325F1"/>
    <w:rsid w:val="00C32871"/>
    <w:rsid w:val="00C33977"/>
    <w:rsid w:val="00C349AA"/>
    <w:rsid w:val="00C416B2"/>
    <w:rsid w:val="00C4424A"/>
    <w:rsid w:val="00C47FA0"/>
    <w:rsid w:val="00C5353C"/>
    <w:rsid w:val="00C5560E"/>
    <w:rsid w:val="00C574D0"/>
    <w:rsid w:val="00C72977"/>
    <w:rsid w:val="00C7618D"/>
    <w:rsid w:val="00C954D6"/>
    <w:rsid w:val="00C966B7"/>
    <w:rsid w:val="00CA536D"/>
    <w:rsid w:val="00CB2B3B"/>
    <w:rsid w:val="00CC3DA5"/>
    <w:rsid w:val="00CC7137"/>
    <w:rsid w:val="00CD2CC9"/>
    <w:rsid w:val="00CD7E29"/>
    <w:rsid w:val="00CE7334"/>
    <w:rsid w:val="00CF1690"/>
    <w:rsid w:val="00CF16DD"/>
    <w:rsid w:val="00CF220A"/>
    <w:rsid w:val="00D00669"/>
    <w:rsid w:val="00D04839"/>
    <w:rsid w:val="00D10396"/>
    <w:rsid w:val="00D16AA0"/>
    <w:rsid w:val="00D16D4C"/>
    <w:rsid w:val="00D20632"/>
    <w:rsid w:val="00D254D3"/>
    <w:rsid w:val="00D26EC3"/>
    <w:rsid w:val="00D2744C"/>
    <w:rsid w:val="00D363B0"/>
    <w:rsid w:val="00D42CDA"/>
    <w:rsid w:val="00D442FF"/>
    <w:rsid w:val="00D506C1"/>
    <w:rsid w:val="00D52C4C"/>
    <w:rsid w:val="00D53E5C"/>
    <w:rsid w:val="00D56D15"/>
    <w:rsid w:val="00D57130"/>
    <w:rsid w:val="00D605A8"/>
    <w:rsid w:val="00D60713"/>
    <w:rsid w:val="00D614C6"/>
    <w:rsid w:val="00D6265F"/>
    <w:rsid w:val="00D62D22"/>
    <w:rsid w:val="00D72DB2"/>
    <w:rsid w:val="00D72F0B"/>
    <w:rsid w:val="00D74242"/>
    <w:rsid w:val="00D81882"/>
    <w:rsid w:val="00D82A5A"/>
    <w:rsid w:val="00D8366D"/>
    <w:rsid w:val="00D872BB"/>
    <w:rsid w:val="00D8775A"/>
    <w:rsid w:val="00D91AD9"/>
    <w:rsid w:val="00D93999"/>
    <w:rsid w:val="00DA55B7"/>
    <w:rsid w:val="00DA6A63"/>
    <w:rsid w:val="00DA7E36"/>
    <w:rsid w:val="00DB03F1"/>
    <w:rsid w:val="00DB2D02"/>
    <w:rsid w:val="00DB3D5C"/>
    <w:rsid w:val="00DB4E09"/>
    <w:rsid w:val="00DC0155"/>
    <w:rsid w:val="00DC1263"/>
    <w:rsid w:val="00DC17B7"/>
    <w:rsid w:val="00DC1E75"/>
    <w:rsid w:val="00DC2F5C"/>
    <w:rsid w:val="00DC5ABD"/>
    <w:rsid w:val="00DD1999"/>
    <w:rsid w:val="00DD24B1"/>
    <w:rsid w:val="00DD24DB"/>
    <w:rsid w:val="00DD2679"/>
    <w:rsid w:val="00DD36A1"/>
    <w:rsid w:val="00DD37EB"/>
    <w:rsid w:val="00DD6F85"/>
    <w:rsid w:val="00DF1C75"/>
    <w:rsid w:val="00DF2582"/>
    <w:rsid w:val="00DF259E"/>
    <w:rsid w:val="00DF4C57"/>
    <w:rsid w:val="00DF5030"/>
    <w:rsid w:val="00DF5F64"/>
    <w:rsid w:val="00DF68B2"/>
    <w:rsid w:val="00E01F6A"/>
    <w:rsid w:val="00E01FB0"/>
    <w:rsid w:val="00E03FD5"/>
    <w:rsid w:val="00E04E29"/>
    <w:rsid w:val="00E07FC1"/>
    <w:rsid w:val="00E11BB8"/>
    <w:rsid w:val="00E12830"/>
    <w:rsid w:val="00E12EB1"/>
    <w:rsid w:val="00E148D7"/>
    <w:rsid w:val="00E2098F"/>
    <w:rsid w:val="00E22218"/>
    <w:rsid w:val="00E320B0"/>
    <w:rsid w:val="00E3331A"/>
    <w:rsid w:val="00E35857"/>
    <w:rsid w:val="00E36DD5"/>
    <w:rsid w:val="00E41071"/>
    <w:rsid w:val="00E54E1C"/>
    <w:rsid w:val="00E62969"/>
    <w:rsid w:val="00E62D72"/>
    <w:rsid w:val="00E70DA4"/>
    <w:rsid w:val="00E72A75"/>
    <w:rsid w:val="00E739C7"/>
    <w:rsid w:val="00E74819"/>
    <w:rsid w:val="00E81CBE"/>
    <w:rsid w:val="00E83DC5"/>
    <w:rsid w:val="00E921EF"/>
    <w:rsid w:val="00E93959"/>
    <w:rsid w:val="00E97BED"/>
    <w:rsid w:val="00EA65EC"/>
    <w:rsid w:val="00EC3D5E"/>
    <w:rsid w:val="00EC515C"/>
    <w:rsid w:val="00EC52BF"/>
    <w:rsid w:val="00ED148A"/>
    <w:rsid w:val="00ED1544"/>
    <w:rsid w:val="00ED35D2"/>
    <w:rsid w:val="00ED4B94"/>
    <w:rsid w:val="00ED5C9F"/>
    <w:rsid w:val="00EE0E13"/>
    <w:rsid w:val="00EE1473"/>
    <w:rsid w:val="00EE2DE7"/>
    <w:rsid w:val="00EE41E9"/>
    <w:rsid w:val="00EE4BDA"/>
    <w:rsid w:val="00EF707E"/>
    <w:rsid w:val="00F0702E"/>
    <w:rsid w:val="00F07251"/>
    <w:rsid w:val="00F21350"/>
    <w:rsid w:val="00F21910"/>
    <w:rsid w:val="00F231C3"/>
    <w:rsid w:val="00F23E14"/>
    <w:rsid w:val="00F257BA"/>
    <w:rsid w:val="00F26DA1"/>
    <w:rsid w:val="00F33FCE"/>
    <w:rsid w:val="00F34F1F"/>
    <w:rsid w:val="00F40251"/>
    <w:rsid w:val="00F410B9"/>
    <w:rsid w:val="00F423D2"/>
    <w:rsid w:val="00F429FC"/>
    <w:rsid w:val="00F43B85"/>
    <w:rsid w:val="00F4441A"/>
    <w:rsid w:val="00F45D31"/>
    <w:rsid w:val="00F54DE3"/>
    <w:rsid w:val="00F5632E"/>
    <w:rsid w:val="00F66A12"/>
    <w:rsid w:val="00F67072"/>
    <w:rsid w:val="00F71FFF"/>
    <w:rsid w:val="00F73D22"/>
    <w:rsid w:val="00F84F6D"/>
    <w:rsid w:val="00F8551C"/>
    <w:rsid w:val="00F94035"/>
    <w:rsid w:val="00F95FB0"/>
    <w:rsid w:val="00F96B63"/>
    <w:rsid w:val="00FA0122"/>
    <w:rsid w:val="00FA0C94"/>
    <w:rsid w:val="00FA0F29"/>
    <w:rsid w:val="00FA2BA8"/>
    <w:rsid w:val="00FA39CA"/>
    <w:rsid w:val="00FA4030"/>
    <w:rsid w:val="00FA5D86"/>
    <w:rsid w:val="00FA60F7"/>
    <w:rsid w:val="00FA6C5F"/>
    <w:rsid w:val="00FA7F3F"/>
    <w:rsid w:val="00FB39CA"/>
    <w:rsid w:val="00FC0435"/>
    <w:rsid w:val="00FC0BB4"/>
    <w:rsid w:val="00FC19E5"/>
    <w:rsid w:val="00FC27BC"/>
    <w:rsid w:val="00FC770C"/>
    <w:rsid w:val="00FC7DE0"/>
    <w:rsid w:val="00FD0758"/>
    <w:rsid w:val="00FD0F3A"/>
    <w:rsid w:val="00FD2A39"/>
    <w:rsid w:val="00FD46B6"/>
    <w:rsid w:val="00FD51D4"/>
    <w:rsid w:val="00FD5E0E"/>
    <w:rsid w:val="00FE2291"/>
    <w:rsid w:val="00FE51B6"/>
    <w:rsid w:val="00FE6F28"/>
    <w:rsid w:val="00FF4742"/>
    <w:rsid w:val="00FF52BA"/>
    <w:rsid w:val="00FF55A6"/>
    <w:rsid w:val="00FF6662"/>
    <w:rsid w:val="00FF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0C4B0"/>
  <w15:docId w15:val="{0AB61450-A633-4C02-AD2D-C0D72C82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1DD"/>
  </w:style>
  <w:style w:type="paragraph" w:styleId="Heading1">
    <w:name w:val="heading 1"/>
    <w:basedOn w:val="Normal"/>
    <w:next w:val="Normal"/>
    <w:link w:val="Heading1Char"/>
    <w:autoRedefine/>
    <w:qFormat/>
    <w:rsid w:val="00604C5B"/>
    <w:pPr>
      <w:keepNext/>
      <w:keepLines/>
      <w:spacing w:before="480" w:after="240"/>
      <w:outlineLvl w:val="0"/>
    </w:pPr>
    <w:rPr>
      <w:rFonts w:eastAsiaTheme="majorEastAsia" w:cstheme="majorBidi"/>
      <w:b/>
      <w:bCs/>
      <w:caps/>
      <w:color w:val="002060"/>
      <w:sz w:val="28"/>
      <w:szCs w:val="28"/>
    </w:rPr>
  </w:style>
  <w:style w:type="paragraph" w:styleId="Heading2">
    <w:name w:val="heading 2"/>
    <w:basedOn w:val="Normal"/>
    <w:next w:val="Normal"/>
    <w:link w:val="Heading2Char"/>
    <w:autoRedefine/>
    <w:unhideWhenUsed/>
    <w:qFormat/>
    <w:rsid w:val="009D2408"/>
    <w:pPr>
      <w:keepNext/>
      <w:keepLines/>
      <w:spacing w:before="200" w:after="0"/>
      <w:outlineLvl w:val="1"/>
    </w:pPr>
    <w:rPr>
      <w:rFonts w:eastAsiaTheme="majorEastAsia" w:cstheme="majorBidi"/>
      <w:b/>
      <w:bCs/>
      <w:caps/>
      <w:color w:val="0070C0"/>
      <w:sz w:val="26"/>
      <w:szCs w:val="26"/>
    </w:rPr>
  </w:style>
  <w:style w:type="paragraph" w:styleId="Heading3">
    <w:name w:val="heading 3"/>
    <w:basedOn w:val="Normal"/>
    <w:next w:val="Normal"/>
    <w:link w:val="Heading3Char"/>
    <w:autoRedefine/>
    <w:unhideWhenUsed/>
    <w:qFormat/>
    <w:rsid w:val="00400863"/>
    <w:pPr>
      <w:keepNext/>
      <w:keepLines/>
      <w:numPr>
        <w:numId w:val="1"/>
      </w:numPr>
      <w:spacing w:before="200" w:after="0"/>
      <w:outlineLvl w:val="2"/>
    </w:pPr>
    <w:rPr>
      <w:rFonts w:eastAsiaTheme="majorEastAsia" w:cstheme="majorBidi"/>
      <w:b/>
      <w:bCs/>
      <w:color w:val="002060"/>
    </w:rPr>
  </w:style>
  <w:style w:type="paragraph" w:styleId="Heading4">
    <w:name w:val="heading 4"/>
    <w:basedOn w:val="Normal"/>
    <w:next w:val="Normal"/>
    <w:link w:val="Heading4Char"/>
    <w:rsid w:val="00F4441A"/>
    <w:pPr>
      <w:keepNext/>
      <w:tabs>
        <w:tab w:val="num" w:pos="0"/>
      </w:tabs>
      <w:spacing w:before="240" w:after="0"/>
      <w:outlineLvl w:val="3"/>
    </w:pPr>
    <w:rPr>
      <w:rFonts w:ascii="Verdana" w:eastAsia="Times New Roman" w:hAnsi="Verdana"/>
      <w:b/>
      <w:bCs/>
      <w:i/>
      <w:color w:val="3F3F3F"/>
      <w:sz w:val="20"/>
      <w:szCs w:val="28"/>
    </w:rPr>
  </w:style>
  <w:style w:type="paragraph" w:styleId="Heading5">
    <w:name w:val="heading 5"/>
    <w:basedOn w:val="Heading1"/>
    <w:next w:val="Normal"/>
    <w:link w:val="Heading5Char"/>
    <w:rsid w:val="00F4441A"/>
    <w:pPr>
      <w:keepLines w:val="0"/>
      <w:tabs>
        <w:tab w:val="left" w:pos="720"/>
      </w:tabs>
      <w:spacing w:before="360" w:after="0"/>
      <w:ind w:left="720" w:hanging="720"/>
      <w:outlineLvl w:val="4"/>
    </w:pPr>
    <w:rPr>
      <w:rFonts w:ascii="Verdana" w:eastAsia="Times New Roman" w:hAnsi="Verdana" w:cs="Arial"/>
      <w:b w:val="0"/>
      <w:color w:val="3F3F3F"/>
      <w:kern w:val="32"/>
    </w:rPr>
  </w:style>
  <w:style w:type="paragraph" w:styleId="Heading6">
    <w:name w:val="heading 6"/>
    <w:basedOn w:val="Normal"/>
    <w:next w:val="Normal"/>
    <w:link w:val="Heading6Char"/>
    <w:qFormat/>
    <w:rsid w:val="00F4441A"/>
    <w:pPr>
      <w:keepNext/>
      <w:tabs>
        <w:tab w:val="num" w:pos="720"/>
      </w:tabs>
      <w:spacing w:before="240" w:after="0"/>
      <w:ind w:left="720" w:hanging="720"/>
      <w:outlineLvl w:val="5"/>
    </w:pPr>
    <w:rPr>
      <w:rFonts w:eastAsia="Times New Roman" w:cstheme="minorHAnsi"/>
      <w:bCs/>
      <w:iCs/>
      <w:color w:val="3F3F3F"/>
      <w:sz w:val="20"/>
      <w:szCs w:val="20"/>
    </w:rPr>
  </w:style>
  <w:style w:type="paragraph" w:styleId="Heading7">
    <w:name w:val="heading 7"/>
    <w:basedOn w:val="Normal"/>
    <w:next w:val="Normal"/>
    <w:link w:val="Heading7Char"/>
    <w:unhideWhenUsed/>
    <w:qFormat/>
    <w:rsid w:val="00F4441A"/>
    <w:pPr>
      <w:keepNext/>
      <w:tabs>
        <w:tab w:val="num" w:pos="2520"/>
      </w:tabs>
      <w:spacing w:before="360" w:after="0"/>
      <w:ind w:left="2520" w:hanging="2520"/>
      <w:outlineLvl w:val="6"/>
    </w:pPr>
    <w:rPr>
      <w:rFonts w:ascii="Verdana" w:eastAsia="Times New Roman" w:hAnsi="Verdana" w:cs="Arial"/>
      <w:bCs/>
      <w:color w:val="3F3F3F"/>
      <w:sz w:val="36"/>
      <w:szCs w:val="36"/>
    </w:rPr>
  </w:style>
  <w:style w:type="paragraph" w:styleId="Heading8">
    <w:name w:val="heading 8"/>
    <w:basedOn w:val="Normal"/>
    <w:next w:val="Normal"/>
    <w:link w:val="Heading8Char"/>
    <w:unhideWhenUsed/>
    <w:qFormat/>
    <w:rsid w:val="00F4441A"/>
    <w:pPr>
      <w:keepNext/>
      <w:tabs>
        <w:tab w:val="num" w:pos="360"/>
      </w:tabs>
      <w:spacing w:before="240" w:after="60"/>
      <w:ind w:left="360" w:hanging="360"/>
      <w:outlineLvl w:val="7"/>
    </w:pPr>
    <w:rPr>
      <w:rFonts w:ascii="Verdana" w:eastAsia="Times New Roman" w:hAnsi="Verdana" w:cs="Arial"/>
      <w:bCs/>
      <w:iCs/>
      <w:color w:val="3F3F3F"/>
      <w:sz w:val="28"/>
      <w:szCs w:val="28"/>
    </w:rPr>
  </w:style>
  <w:style w:type="paragraph" w:styleId="Heading9">
    <w:name w:val="heading 9"/>
    <w:basedOn w:val="Normal"/>
    <w:next w:val="Normal"/>
    <w:link w:val="Heading9Char"/>
    <w:unhideWhenUsed/>
    <w:qFormat/>
    <w:rsid w:val="00F4441A"/>
    <w:pPr>
      <w:tabs>
        <w:tab w:val="num" w:pos="720"/>
      </w:tabs>
      <w:spacing w:before="240" w:after="0"/>
      <w:ind w:left="720" w:hanging="720"/>
      <w:outlineLvl w:val="8"/>
    </w:pPr>
    <w:rPr>
      <w:rFonts w:asciiTheme="majorHAnsi" w:eastAsia="Times New Roman" w:hAnsiTheme="majorHAnsi" w:cs="Arial"/>
      <w:b/>
      <w:bCs/>
      <w:color w:val="3F3F3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4C5B"/>
    <w:rPr>
      <w:rFonts w:eastAsiaTheme="majorEastAsia" w:cstheme="majorBidi"/>
      <w:b/>
      <w:bCs/>
      <w:caps/>
      <w:color w:val="002060"/>
      <w:sz w:val="28"/>
      <w:szCs w:val="28"/>
    </w:rPr>
  </w:style>
  <w:style w:type="character" w:customStyle="1" w:styleId="Heading2Char">
    <w:name w:val="Heading 2 Char"/>
    <w:basedOn w:val="DefaultParagraphFont"/>
    <w:link w:val="Heading2"/>
    <w:rsid w:val="009D2408"/>
    <w:rPr>
      <w:rFonts w:eastAsiaTheme="majorEastAsia" w:cstheme="majorBidi"/>
      <w:b/>
      <w:bCs/>
      <w:caps/>
      <w:color w:val="0070C0"/>
      <w:sz w:val="26"/>
      <w:szCs w:val="26"/>
    </w:rPr>
  </w:style>
  <w:style w:type="character" w:customStyle="1" w:styleId="Heading3Char">
    <w:name w:val="Heading 3 Char"/>
    <w:basedOn w:val="DefaultParagraphFont"/>
    <w:link w:val="Heading3"/>
    <w:rsid w:val="00400863"/>
    <w:rPr>
      <w:rFonts w:eastAsiaTheme="majorEastAsia" w:cstheme="majorBidi"/>
      <w:b/>
      <w:bCs/>
      <w:color w:val="002060"/>
    </w:rPr>
  </w:style>
  <w:style w:type="paragraph" w:styleId="ListParagraph">
    <w:name w:val="List Paragraph"/>
    <w:basedOn w:val="Normal"/>
    <w:uiPriority w:val="34"/>
    <w:qFormat/>
    <w:rsid w:val="0077582B"/>
    <w:pPr>
      <w:ind w:left="720"/>
      <w:contextualSpacing/>
    </w:pPr>
  </w:style>
  <w:style w:type="character" w:styleId="PlaceholderText">
    <w:name w:val="Placeholder Text"/>
    <w:basedOn w:val="DefaultParagraphFont"/>
    <w:uiPriority w:val="99"/>
    <w:semiHidden/>
    <w:rsid w:val="0077582B"/>
    <w:rPr>
      <w:color w:val="808080"/>
    </w:rPr>
  </w:style>
  <w:style w:type="paragraph" w:customStyle="1" w:styleId="FieldStyle">
    <w:name w:val="FieldStyle"/>
    <w:basedOn w:val="Normal"/>
    <w:link w:val="FieldStyleChar"/>
    <w:qFormat/>
    <w:rsid w:val="0077582B"/>
    <w:pPr>
      <w:widowControl w:val="0"/>
      <w:shd w:val="clear" w:color="auto" w:fill="FFFFFF" w:themeFill="background1"/>
      <w:spacing w:after="0" w:line="250" w:lineRule="auto"/>
    </w:pPr>
    <w:rPr>
      <w:rFonts w:eastAsia="Arial" w:cs="Arial"/>
      <w:color w:val="808080" w:themeColor="background1" w:themeShade="80"/>
    </w:rPr>
  </w:style>
  <w:style w:type="character" w:customStyle="1" w:styleId="FieldStyleChar">
    <w:name w:val="FieldStyle Char"/>
    <w:basedOn w:val="DefaultParagraphFont"/>
    <w:link w:val="FieldStyle"/>
    <w:rsid w:val="0077582B"/>
    <w:rPr>
      <w:rFonts w:eastAsia="Arial" w:cs="Arial"/>
      <w:color w:val="808080" w:themeColor="background1" w:themeShade="80"/>
      <w:shd w:val="clear" w:color="auto" w:fill="FFFFFF" w:themeFill="background1"/>
    </w:rPr>
  </w:style>
  <w:style w:type="paragraph" w:styleId="BalloonText">
    <w:name w:val="Balloon Text"/>
    <w:basedOn w:val="Normal"/>
    <w:link w:val="BalloonTextChar"/>
    <w:uiPriority w:val="99"/>
    <w:semiHidden/>
    <w:unhideWhenUsed/>
    <w:rsid w:val="00775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82B"/>
    <w:rPr>
      <w:rFonts w:ascii="Tahoma" w:hAnsi="Tahoma" w:cs="Tahoma"/>
      <w:sz w:val="16"/>
      <w:szCs w:val="16"/>
    </w:rPr>
  </w:style>
  <w:style w:type="character" w:styleId="Hyperlink">
    <w:name w:val="Hyperlink"/>
    <w:basedOn w:val="DefaultParagraphFont"/>
    <w:uiPriority w:val="99"/>
    <w:unhideWhenUsed/>
    <w:rsid w:val="00AC34A3"/>
    <w:rPr>
      <w:color w:val="0000FF" w:themeColor="hyperlink"/>
      <w:u w:val="single"/>
    </w:rPr>
  </w:style>
  <w:style w:type="paragraph" w:styleId="Header">
    <w:name w:val="header"/>
    <w:basedOn w:val="Normal"/>
    <w:link w:val="HeaderChar"/>
    <w:uiPriority w:val="99"/>
    <w:unhideWhenUsed/>
    <w:rsid w:val="00247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6B0"/>
  </w:style>
  <w:style w:type="paragraph" w:styleId="Footer">
    <w:name w:val="footer"/>
    <w:basedOn w:val="Normal"/>
    <w:link w:val="FooterChar"/>
    <w:unhideWhenUsed/>
    <w:rsid w:val="00247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6B0"/>
  </w:style>
  <w:style w:type="paragraph" w:customStyle="1" w:styleId="Footer1">
    <w:name w:val="Footer1"/>
    <w:basedOn w:val="Normal"/>
    <w:link w:val="Footer1Char"/>
    <w:qFormat/>
    <w:rsid w:val="00DA7E36"/>
    <w:pPr>
      <w:widowControl w:val="0"/>
      <w:spacing w:after="120" w:line="200" w:lineRule="exact"/>
    </w:pPr>
    <w:rPr>
      <w:sz w:val="18"/>
      <w:szCs w:val="20"/>
    </w:rPr>
  </w:style>
  <w:style w:type="character" w:customStyle="1" w:styleId="Footer1Char">
    <w:name w:val="Footer1 Char"/>
    <w:basedOn w:val="DefaultParagraphFont"/>
    <w:link w:val="Footer1"/>
    <w:rsid w:val="00DA7E36"/>
    <w:rPr>
      <w:sz w:val="18"/>
      <w:szCs w:val="20"/>
    </w:rPr>
  </w:style>
  <w:style w:type="paragraph" w:customStyle="1" w:styleId="CenteredCalibri">
    <w:name w:val="Centered Calibri"/>
    <w:basedOn w:val="Normal"/>
    <w:link w:val="CenteredCalibriChar"/>
    <w:qFormat/>
    <w:rsid w:val="00161676"/>
    <w:pPr>
      <w:jc w:val="center"/>
    </w:pPr>
  </w:style>
  <w:style w:type="character" w:customStyle="1" w:styleId="CenteredCalibriChar">
    <w:name w:val="Centered Calibri Char"/>
    <w:basedOn w:val="DefaultParagraphFont"/>
    <w:link w:val="CenteredCalibri"/>
    <w:rsid w:val="00161676"/>
  </w:style>
  <w:style w:type="table" w:styleId="TableGrid">
    <w:name w:val="Table Grid"/>
    <w:basedOn w:val="TableNormal"/>
    <w:uiPriority w:val="59"/>
    <w:rsid w:val="004652D5"/>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52D5"/>
    <w:pPr>
      <w:spacing w:after="300" w:line="240" w:lineRule="auto"/>
      <w:contextualSpacing/>
      <w:jc w:val="center"/>
    </w:pPr>
    <w:rPr>
      <w:rFonts w:eastAsiaTheme="majorEastAsia" w:cstheme="majorBidi"/>
      <w:caps/>
      <w:noProof/>
      <w:color w:val="17365D" w:themeColor="text2" w:themeShade="BF"/>
      <w:spacing w:val="5"/>
      <w:kern w:val="28"/>
      <w:sz w:val="52"/>
      <w:szCs w:val="52"/>
    </w:rPr>
  </w:style>
  <w:style w:type="character" w:customStyle="1" w:styleId="TitleChar">
    <w:name w:val="Title Char"/>
    <w:basedOn w:val="DefaultParagraphFont"/>
    <w:link w:val="Title"/>
    <w:uiPriority w:val="10"/>
    <w:rsid w:val="004652D5"/>
    <w:rPr>
      <w:rFonts w:eastAsiaTheme="majorEastAsia" w:cstheme="majorBidi"/>
      <w:caps/>
      <w:noProof/>
      <w:color w:val="17365D" w:themeColor="text2" w:themeShade="BF"/>
      <w:spacing w:val="5"/>
      <w:kern w:val="28"/>
      <w:sz w:val="52"/>
      <w:szCs w:val="52"/>
    </w:rPr>
  </w:style>
  <w:style w:type="paragraph" w:customStyle="1" w:styleId="H1Numbered">
    <w:name w:val="H1 Numbered"/>
    <w:basedOn w:val="Heading1"/>
    <w:link w:val="H1NumberedChar"/>
    <w:qFormat/>
    <w:rsid w:val="00C1328A"/>
  </w:style>
  <w:style w:type="character" w:styleId="Strong">
    <w:name w:val="Strong"/>
    <w:basedOn w:val="DefaultParagraphFont"/>
    <w:uiPriority w:val="22"/>
    <w:qFormat/>
    <w:rsid w:val="007B3393"/>
    <w:rPr>
      <w:b/>
      <w:bCs/>
    </w:rPr>
  </w:style>
  <w:style w:type="character" w:customStyle="1" w:styleId="H1NumberedChar">
    <w:name w:val="H1 Numbered Char"/>
    <w:basedOn w:val="Heading1Char"/>
    <w:link w:val="H1Numbered"/>
    <w:rsid w:val="00C1328A"/>
    <w:rPr>
      <w:rFonts w:eastAsiaTheme="majorEastAsia" w:cstheme="majorBidi"/>
      <w:b/>
      <w:bCs/>
      <w:caps/>
      <w:color w:val="002060"/>
      <w:sz w:val="28"/>
      <w:szCs w:val="28"/>
    </w:rPr>
  </w:style>
  <w:style w:type="character" w:styleId="CommentReference">
    <w:name w:val="annotation reference"/>
    <w:basedOn w:val="DefaultParagraphFont"/>
    <w:uiPriority w:val="99"/>
    <w:semiHidden/>
    <w:unhideWhenUsed/>
    <w:rsid w:val="00CF220A"/>
    <w:rPr>
      <w:sz w:val="16"/>
      <w:szCs w:val="16"/>
    </w:rPr>
  </w:style>
  <w:style w:type="paragraph" w:styleId="CommentText">
    <w:name w:val="annotation text"/>
    <w:basedOn w:val="Normal"/>
    <w:link w:val="CommentTextChar"/>
    <w:uiPriority w:val="99"/>
    <w:semiHidden/>
    <w:unhideWhenUsed/>
    <w:rsid w:val="00CF220A"/>
    <w:pPr>
      <w:spacing w:line="240" w:lineRule="auto"/>
    </w:pPr>
    <w:rPr>
      <w:sz w:val="20"/>
      <w:szCs w:val="20"/>
    </w:rPr>
  </w:style>
  <w:style w:type="character" w:customStyle="1" w:styleId="CommentTextChar">
    <w:name w:val="Comment Text Char"/>
    <w:basedOn w:val="DefaultParagraphFont"/>
    <w:link w:val="CommentText"/>
    <w:uiPriority w:val="99"/>
    <w:semiHidden/>
    <w:rsid w:val="00CF220A"/>
    <w:rPr>
      <w:sz w:val="20"/>
      <w:szCs w:val="20"/>
    </w:rPr>
  </w:style>
  <w:style w:type="paragraph" w:styleId="CommentSubject">
    <w:name w:val="annotation subject"/>
    <w:basedOn w:val="CommentText"/>
    <w:next w:val="CommentText"/>
    <w:link w:val="CommentSubjectChar"/>
    <w:uiPriority w:val="99"/>
    <w:semiHidden/>
    <w:unhideWhenUsed/>
    <w:rsid w:val="00CF220A"/>
    <w:rPr>
      <w:b/>
      <w:bCs/>
    </w:rPr>
  </w:style>
  <w:style w:type="character" w:customStyle="1" w:styleId="CommentSubjectChar">
    <w:name w:val="Comment Subject Char"/>
    <w:basedOn w:val="CommentTextChar"/>
    <w:link w:val="CommentSubject"/>
    <w:uiPriority w:val="99"/>
    <w:semiHidden/>
    <w:rsid w:val="00CF220A"/>
    <w:rPr>
      <w:b/>
      <w:bCs/>
      <w:sz w:val="20"/>
      <w:szCs w:val="20"/>
    </w:rPr>
  </w:style>
  <w:style w:type="paragraph" w:customStyle="1" w:styleId="Normal10">
    <w:name w:val="Normal10"/>
    <w:basedOn w:val="Normal"/>
    <w:link w:val="Normal10Char"/>
    <w:qFormat/>
    <w:rsid w:val="00CF220A"/>
    <w:pPr>
      <w:widowControl w:val="0"/>
      <w:shd w:val="clear" w:color="auto" w:fill="FFFFFF" w:themeFill="background1"/>
      <w:spacing w:after="0" w:line="249" w:lineRule="auto"/>
    </w:pPr>
    <w:rPr>
      <w:rFonts w:cs="Tahoma"/>
      <w:color w:val="000000"/>
      <w:sz w:val="20"/>
      <w:szCs w:val="20"/>
    </w:rPr>
  </w:style>
  <w:style w:type="character" w:customStyle="1" w:styleId="Normal10Char">
    <w:name w:val="Normal10 Char"/>
    <w:basedOn w:val="DefaultParagraphFont"/>
    <w:link w:val="Normal10"/>
    <w:rsid w:val="00CF220A"/>
    <w:rPr>
      <w:rFonts w:cs="Tahoma"/>
      <w:color w:val="000000"/>
      <w:sz w:val="20"/>
      <w:szCs w:val="20"/>
      <w:shd w:val="clear" w:color="auto" w:fill="FFFFFF" w:themeFill="background1"/>
    </w:rPr>
  </w:style>
  <w:style w:type="paragraph" w:styleId="Quote">
    <w:name w:val="Quote"/>
    <w:basedOn w:val="Normal"/>
    <w:next w:val="Normal"/>
    <w:link w:val="QuoteChar"/>
    <w:uiPriority w:val="29"/>
    <w:qFormat/>
    <w:rsid w:val="008D21C7"/>
    <w:rPr>
      <w:i/>
      <w:iCs/>
      <w:color w:val="000000" w:themeColor="text1"/>
    </w:rPr>
  </w:style>
  <w:style w:type="character" w:customStyle="1" w:styleId="QuoteChar">
    <w:name w:val="Quote Char"/>
    <w:basedOn w:val="DefaultParagraphFont"/>
    <w:link w:val="Quote"/>
    <w:uiPriority w:val="29"/>
    <w:rsid w:val="008D21C7"/>
    <w:rPr>
      <w:i/>
      <w:iCs/>
      <w:color w:val="000000" w:themeColor="text1"/>
    </w:rPr>
  </w:style>
  <w:style w:type="paragraph" w:styleId="EndnoteText">
    <w:name w:val="endnote text"/>
    <w:basedOn w:val="Normal"/>
    <w:link w:val="EndnoteTextChar"/>
    <w:uiPriority w:val="99"/>
    <w:semiHidden/>
    <w:unhideWhenUsed/>
    <w:rsid w:val="00B976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7619"/>
    <w:rPr>
      <w:sz w:val="20"/>
      <w:szCs w:val="20"/>
    </w:rPr>
  </w:style>
  <w:style w:type="character" w:styleId="EndnoteReference">
    <w:name w:val="endnote reference"/>
    <w:basedOn w:val="DefaultParagraphFont"/>
    <w:uiPriority w:val="99"/>
    <w:semiHidden/>
    <w:unhideWhenUsed/>
    <w:rsid w:val="00B97619"/>
    <w:rPr>
      <w:vertAlign w:val="superscript"/>
    </w:rPr>
  </w:style>
  <w:style w:type="paragraph" w:styleId="FootnoteText">
    <w:name w:val="footnote text"/>
    <w:basedOn w:val="Normal"/>
    <w:link w:val="FootnoteTextChar"/>
    <w:uiPriority w:val="99"/>
    <w:semiHidden/>
    <w:unhideWhenUsed/>
    <w:rsid w:val="00B976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7619"/>
    <w:rPr>
      <w:sz w:val="20"/>
      <w:szCs w:val="20"/>
    </w:rPr>
  </w:style>
  <w:style w:type="character" w:styleId="FootnoteReference">
    <w:name w:val="footnote reference"/>
    <w:basedOn w:val="DefaultParagraphFont"/>
    <w:uiPriority w:val="99"/>
    <w:semiHidden/>
    <w:unhideWhenUsed/>
    <w:rsid w:val="00B97619"/>
    <w:rPr>
      <w:vertAlign w:val="superscript"/>
    </w:rPr>
  </w:style>
  <w:style w:type="paragraph" w:styleId="Revision">
    <w:name w:val="Revision"/>
    <w:hidden/>
    <w:uiPriority w:val="99"/>
    <w:semiHidden/>
    <w:rsid w:val="005D28CC"/>
    <w:pPr>
      <w:spacing w:after="0" w:line="240" w:lineRule="auto"/>
    </w:pPr>
  </w:style>
  <w:style w:type="paragraph" w:styleId="PlainText">
    <w:name w:val="Plain Text"/>
    <w:basedOn w:val="Normal"/>
    <w:link w:val="PlainTextChar"/>
    <w:semiHidden/>
    <w:rsid w:val="003D0EA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3D0EAC"/>
    <w:rPr>
      <w:rFonts w:ascii="Courier New" w:eastAsia="Times New Roman" w:hAnsi="Courier New" w:cs="Courier New"/>
      <w:sz w:val="20"/>
      <w:szCs w:val="20"/>
    </w:rPr>
  </w:style>
  <w:style w:type="paragraph" w:customStyle="1" w:styleId="Level1">
    <w:name w:val="Level 1"/>
    <w:basedOn w:val="Normal"/>
    <w:rsid w:val="003712DE"/>
    <w:pPr>
      <w:numPr>
        <w:numId w:val="218"/>
      </w:numPr>
      <w:spacing w:after="0" w:line="240" w:lineRule="auto"/>
    </w:pPr>
    <w:rPr>
      <w:rFonts w:ascii="Times New Roman" w:eastAsia="Times New Roman" w:hAnsi="Times New Roman" w:cs="Times New Roman"/>
      <w:sz w:val="24"/>
      <w:szCs w:val="24"/>
    </w:rPr>
  </w:style>
  <w:style w:type="paragraph" w:customStyle="1" w:styleId="Level3">
    <w:name w:val="Level 3"/>
    <w:basedOn w:val="Normal"/>
    <w:rsid w:val="003712DE"/>
    <w:pPr>
      <w:numPr>
        <w:ilvl w:val="2"/>
        <w:numId w:val="218"/>
      </w:numPr>
      <w:spacing w:after="0"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B93B83"/>
    <w:pPr>
      <w:spacing w:after="0" w:line="240" w:lineRule="auto"/>
    </w:pPr>
    <w:rPr>
      <w:rFonts w:ascii="Arial" w:eastAsia="Times New Roman" w:hAnsi="Arial" w:cs="Arial"/>
      <w:sz w:val="32"/>
      <w:szCs w:val="32"/>
    </w:rPr>
  </w:style>
  <w:style w:type="character" w:customStyle="1" w:styleId="BodyTextChar">
    <w:name w:val="Body Text Char"/>
    <w:basedOn w:val="DefaultParagraphFont"/>
    <w:link w:val="BodyText"/>
    <w:rsid w:val="00B93B83"/>
    <w:rPr>
      <w:rFonts w:ascii="Arial" w:eastAsia="Times New Roman" w:hAnsi="Arial" w:cs="Arial"/>
      <w:sz w:val="32"/>
      <w:szCs w:val="32"/>
    </w:rPr>
  </w:style>
  <w:style w:type="paragraph" w:customStyle="1" w:styleId="Default">
    <w:name w:val="Default"/>
    <w:rsid w:val="00596199"/>
    <w:pPr>
      <w:autoSpaceDE w:val="0"/>
      <w:autoSpaceDN w:val="0"/>
      <w:adjustRightInd w:val="0"/>
      <w:spacing w:after="0" w:line="240" w:lineRule="auto"/>
    </w:pPr>
    <w:rPr>
      <w:rFonts w:ascii="Univers 55" w:hAnsi="Univers 55" w:cs="Univers 55"/>
      <w:color w:val="000000"/>
      <w:sz w:val="24"/>
      <w:szCs w:val="24"/>
    </w:rPr>
  </w:style>
  <w:style w:type="paragraph" w:styleId="TOCHeading">
    <w:name w:val="TOC Heading"/>
    <w:basedOn w:val="Heading1"/>
    <w:next w:val="Normal"/>
    <w:uiPriority w:val="39"/>
    <w:unhideWhenUsed/>
    <w:qFormat/>
    <w:rsid w:val="00B234D4"/>
    <w:pPr>
      <w:outlineLvl w:val="9"/>
    </w:pPr>
    <w:rPr>
      <w:rFonts w:asciiTheme="majorHAnsi" w:hAnsiTheme="majorHAnsi"/>
      <w:caps w:val="0"/>
    </w:rPr>
  </w:style>
  <w:style w:type="paragraph" w:styleId="TOC1">
    <w:name w:val="toc 1"/>
    <w:basedOn w:val="Normal"/>
    <w:next w:val="Normal"/>
    <w:autoRedefine/>
    <w:uiPriority w:val="39"/>
    <w:unhideWhenUsed/>
    <w:rsid w:val="00B234D4"/>
    <w:pPr>
      <w:spacing w:after="100"/>
    </w:pPr>
  </w:style>
  <w:style w:type="paragraph" w:styleId="TOC2">
    <w:name w:val="toc 2"/>
    <w:basedOn w:val="Normal"/>
    <w:next w:val="Normal"/>
    <w:autoRedefine/>
    <w:uiPriority w:val="39"/>
    <w:unhideWhenUsed/>
    <w:rsid w:val="00B234D4"/>
    <w:pPr>
      <w:spacing w:after="100"/>
      <w:ind w:left="220"/>
    </w:pPr>
  </w:style>
  <w:style w:type="paragraph" w:styleId="TOC3">
    <w:name w:val="toc 3"/>
    <w:basedOn w:val="Normal"/>
    <w:next w:val="Normal"/>
    <w:autoRedefine/>
    <w:uiPriority w:val="39"/>
    <w:unhideWhenUsed/>
    <w:rsid w:val="00B234D4"/>
    <w:pPr>
      <w:spacing w:after="100"/>
      <w:ind w:left="440"/>
    </w:pPr>
  </w:style>
  <w:style w:type="paragraph" w:styleId="TOC4">
    <w:name w:val="toc 4"/>
    <w:basedOn w:val="Normal"/>
    <w:next w:val="Normal"/>
    <w:autoRedefine/>
    <w:uiPriority w:val="39"/>
    <w:unhideWhenUsed/>
    <w:rsid w:val="00B234D4"/>
    <w:pPr>
      <w:spacing w:after="100"/>
      <w:ind w:left="660"/>
    </w:pPr>
  </w:style>
  <w:style w:type="paragraph" w:styleId="TOC5">
    <w:name w:val="toc 5"/>
    <w:basedOn w:val="Normal"/>
    <w:next w:val="Normal"/>
    <w:autoRedefine/>
    <w:uiPriority w:val="39"/>
    <w:unhideWhenUsed/>
    <w:rsid w:val="00B234D4"/>
    <w:pPr>
      <w:spacing w:after="100"/>
      <w:ind w:left="880"/>
    </w:pPr>
  </w:style>
  <w:style w:type="paragraph" w:styleId="TOC6">
    <w:name w:val="toc 6"/>
    <w:basedOn w:val="Normal"/>
    <w:next w:val="Normal"/>
    <w:autoRedefine/>
    <w:uiPriority w:val="39"/>
    <w:unhideWhenUsed/>
    <w:rsid w:val="00B234D4"/>
    <w:pPr>
      <w:spacing w:after="100"/>
      <w:ind w:left="1100"/>
    </w:pPr>
  </w:style>
  <w:style w:type="paragraph" w:styleId="TOC7">
    <w:name w:val="toc 7"/>
    <w:basedOn w:val="Normal"/>
    <w:next w:val="Normal"/>
    <w:autoRedefine/>
    <w:uiPriority w:val="39"/>
    <w:unhideWhenUsed/>
    <w:rsid w:val="00B234D4"/>
    <w:pPr>
      <w:spacing w:after="100"/>
      <w:ind w:left="1320"/>
    </w:pPr>
  </w:style>
  <w:style w:type="paragraph" w:styleId="TOC8">
    <w:name w:val="toc 8"/>
    <w:basedOn w:val="Normal"/>
    <w:next w:val="Normal"/>
    <w:autoRedefine/>
    <w:uiPriority w:val="39"/>
    <w:unhideWhenUsed/>
    <w:rsid w:val="00B234D4"/>
    <w:pPr>
      <w:spacing w:after="100"/>
      <w:ind w:left="1540"/>
    </w:pPr>
  </w:style>
  <w:style w:type="paragraph" w:styleId="TOC9">
    <w:name w:val="toc 9"/>
    <w:basedOn w:val="Normal"/>
    <w:next w:val="Normal"/>
    <w:autoRedefine/>
    <w:uiPriority w:val="39"/>
    <w:unhideWhenUsed/>
    <w:rsid w:val="00B234D4"/>
    <w:pPr>
      <w:spacing w:after="100"/>
      <w:ind w:left="1760"/>
    </w:pPr>
  </w:style>
  <w:style w:type="paragraph" w:styleId="BodyTextIndent">
    <w:name w:val="Body Text Indent"/>
    <w:basedOn w:val="Normal"/>
    <w:link w:val="BodyTextIndentChar"/>
    <w:uiPriority w:val="99"/>
    <w:semiHidden/>
    <w:unhideWhenUsed/>
    <w:rsid w:val="004B728B"/>
    <w:pPr>
      <w:spacing w:after="120"/>
      <w:ind w:left="360"/>
    </w:pPr>
  </w:style>
  <w:style w:type="character" w:customStyle="1" w:styleId="BodyTextIndentChar">
    <w:name w:val="Body Text Indent Char"/>
    <w:basedOn w:val="DefaultParagraphFont"/>
    <w:link w:val="BodyTextIndent"/>
    <w:uiPriority w:val="99"/>
    <w:semiHidden/>
    <w:rsid w:val="004B728B"/>
  </w:style>
  <w:style w:type="character" w:customStyle="1" w:styleId="Heading4Char">
    <w:name w:val="Heading 4 Char"/>
    <w:basedOn w:val="DefaultParagraphFont"/>
    <w:link w:val="Heading4"/>
    <w:rsid w:val="00F4441A"/>
    <w:rPr>
      <w:rFonts w:ascii="Verdana" w:eastAsia="Times New Roman" w:hAnsi="Verdana"/>
      <w:b/>
      <w:bCs/>
      <w:i/>
      <w:color w:val="3F3F3F"/>
      <w:sz w:val="20"/>
      <w:szCs w:val="28"/>
    </w:rPr>
  </w:style>
  <w:style w:type="character" w:customStyle="1" w:styleId="Heading5Char">
    <w:name w:val="Heading 5 Char"/>
    <w:basedOn w:val="DefaultParagraphFont"/>
    <w:link w:val="Heading5"/>
    <w:rsid w:val="00F4441A"/>
    <w:rPr>
      <w:rFonts w:ascii="Verdana" w:eastAsia="Times New Roman" w:hAnsi="Verdana" w:cs="Arial"/>
      <w:bCs/>
      <w:color w:val="3F3F3F"/>
      <w:kern w:val="32"/>
      <w:sz w:val="28"/>
      <w:szCs w:val="28"/>
    </w:rPr>
  </w:style>
  <w:style w:type="character" w:customStyle="1" w:styleId="Heading6Char">
    <w:name w:val="Heading 6 Char"/>
    <w:basedOn w:val="DefaultParagraphFont"/>
    <w:link w:val="Heading6"/>
    <w:rsid w:val="00F4441A"/>
    <w:rPr>
      <w:rFonts w:eastAsia="Times New Roman" w:cstheme="minorHAnsi"/>
      <w:bCs/>
      <w:iCs/>
      <w:color w:val="3F3F3F"/>
      <w:sz w:val="20"/>
      <w:szCs w:val="20"/>
    </w:rPr>
  </w:style>
  <w:style w:type="character" w:customStyle="1" w:styleId="Heading7Char">
    <w:name w:val="Heading 7 Char"/>
    <w:basedOn w:val="DefaultParagraphFont"/>
    <w:link w:val="Heading7"/>
    <w:rsid w:val="00F4441A"/>
    <w:rPr>
      <w:rFonts w:ascii="Verdana" w:eastAsia="Times New Roman" w:hAnsi="Verdana" w:cs="Arial"/>
      <w:bCs/>
      <w:color w:val="3F3F3F"/>
      <w:sz w:val="36"/>
      <w:szCs w:val="36"/>
    </w:rPr>
  </w:style>
  <w:style w:type="character" w:customStyle="1" w:styleId="Heading8Char">
    <w:name w:val="Heading 8 Char"/>
    <w:basedOn w:val="DefaultParagraphFont"/>
    <w:link w:val="Heading8"/>
    <w:rsid w:val="00F4441A"/>
    <w:rPr>
      <w:rFonts w:ascii="Verdana" w:eastAsia="Times New Roman" w:hAnsi="Verdana" w:cs="Arial"/>
      <w:bCs/>
      <w:iCs/>
      <w:color w:val="3F3F3F"/>
      <w:sz w:val="28"/>
      <w:szCs w:val="28"/>
    </w:rPr>
  </w:style>
  <w:style w:type="character" w:customStyle="1" w:styleId="Heading9Char">
    <w:name w:val="Heading 9 Char"/>
    <w:basedOn w:val="DefaultParagraphFont"/>
    <w:link w:val="Heading9"/>
    <w:rsid w:val="00F4441A"/>
    <w:rPr>
      <w:rFonts w:asciiTheme="majorHAnsi" w:eastAsia="Times New Roman" w:hAnsiTheme="majorHAnsi" w:cs="Arial"/>
      <w:b/>
      <w:bCs/>
      <w:color w:val="3F3F3F"/>
    </w:rPr>
  </w:style>
  <w:style w:type="table" w:customStyle="1" w:styleId="IlluminaOrange">
    <w:name w:val="IlluminaOrange"/>
    <w:basedOn w:val="TableNormal"/>
    <w:uiPriority w:val="99"/>
    <w:rsid w:val="00F4441A"/>
    <w:pPr>
      <w:spacing w:before="60" w:after="60"/>
    </w:pPr>
    <w:rPr>
      <w:rFonts w:eastAsia="Times New Roman"/>
      <w:sz w:val="20"/>
      <w:szCs w:val="20"/>
    </w:rPr>
    <w:tblPr>
      <w:tblBorders>
        <w:top w:val="single" w:sz="4" w:space="0" w:color="BBBBBB"/>
        <w:bottom w:val="single" w:sz="4" w:space="0" w:color="BBBBBB"/>
        <w:insideH w:val="single" w:sz="4" w:space="0" w:color="BBBBBB"/>
        <w:insideV w:val="single" w:sz="4" w:space="0" w:color="BBBBBB"/>
      </w:tblBorders>
    </w:tblPr>
    <w:trPr>
      <w:cantSplit/>
    </w:trPr>
    <w:tblStylePr w:type="firstRow">
      <w:pPr>
        <w:keepNext/>
        <w:wordWrap/>
      </w:pPr>
      <w:rPr>
        <w:rFonts w:asciiTheme="minorHAnsi" w:hAnsiTheme="minorHAnsi"/>
        <w:b/>
        <w:color w:val="616161"/>
        <w:sz w:val="20"/>
      </w:rPr>
      <w:tblPr/>
      <w:trPr>
        <w:tblHeader/>
      </w:trPr>
      <w:tcPr>
        <w:tcBorders>
          <w:top w:val="nil"/>
          <w:left w:val="nil"/>
          <w:bottom w:val="single" w:sz="12" w:space="0" w:color="FFB441"/>
          <w:right w:val="nil"/>
          <w:insideH w:val="nil"/>
          <w:insideV w:val="nil"/>
          <w:tl2br w:val="nil"/>
          <w:tr2bl w:val="nil"/>
        </w:tcBorders>
      </w:tcPr>
    </w:tblStylePr>
    <w:tblStylePr w:type="lastRow">
      <w:rPr>
        <w:b w:val="0"/>
        <w:color w:val="auto"/>
      </w:rPr>
      <w:tblPr/>
      <w:tcPr>
        <w:tcBorders>
          <w:top w:val="single" w:sz="4" w:space="0" w:color="F79646" w:themeColor="accent6"/>
          <w:left w:val="nil"/>
          <w:bottom w:val="single" w:sz="4" w:space="0" w:color="F79646" w:themeColor="accent6"/>
          <w:right w:val="nil"/>
          <w:insideH w:val="nil"/>
          <w:insideV w:val="single" w:sz="4" w:space="0" w:color="F79646" w:themeColor="accent6"/>
        </w:tcBorders>
      </w:tcPr>
    </w:tblStylePr>
    <w:tblStylePr w:type="firstCol">
      <w:rPr>
        <w:b w:val="0"/>
        <w:color w:val="auto"/>
      </w:rPr>
    </w:tblStylePr>
    <w:tblStylePr w:type="band1Vert">
      <w:tblPr/>
      <w:tcPr>
        <w:shd w:val="clear" w:color="auto" w:fill="FABF8F" w:themeFill="accent6" w:themeFillTint="99"/>
      </w:tcPr>
    </w:tblStylePr>
    <w:tblStylePr w:type="band2Horz">
      <w:tblPr/>
      <w:tcPr>
        <w:shd w:val="clear" w:color="auto" w:fill="FABF8F" w:themeFill="accent6" w:themeFillTint="99"/>
      </w:tcPr>
    </w:tblStylePr>
  </w:style>
  <w:style w:type="paragraph" w:customStyle="1" w:styleId="Style1">
    <w:name w:val="Style1"/>
    <w:basedOn w:val="H1Numbered"/>
    <w:link w:val="Style1Char"/>
    <w:qFormat/>
    <w:rsid w:val="007266B0"/>
    <w:pPr>
      <w:ind w:left="360"/>
    </w:pPr>
  </w:style>
  <w:style w:type="character" w:styleId="UnresolvedMention">
    <w:name w:val="Unresolved Mention"/>
    <w:basedOn w:val="DefaultParagraphFont"/>
    <w:uiPriority w:val="99"/>
    <w:semiHidden/>
    <w:unhideWhenUsed/>
    <w:rsid w:val="004478D0"/>
    <w:rPr>
      <w:color w:val="605E5C"/>
      <w:shd w:val="clear" w:color="auto" w:fill="E1DFDD"/>
    </w:rPr>
  </w:style>
  <w:style w:type="character" w:customStyle="1" w:styleId="Style1Char">
    <w:name w:val="Style1 Char"/>
    <w:basedOn w:val="H1NumberedChar"/>
    <w:link w:val="Style1"/>
    <w:rsid w:val="007266B0"/>
    <w:rPr>
      <w:rFonts w:eastAsiaTheme="majorEastAsia" w:cstheme="majorBidi"/>
      <w:b/>
      <w:bCs/>
      <w:caps/>
      <w:color w:val="365F91" w:themeColor="accent1" w:themeShade="BF"/>
      <w:sz w:val="28"/>
      <w:szCs w:val="28"/>
    </w:rPr>
  </w:style>
  <w:style w:type="paragraph" w:customStyle="1" w:styleId="TableParagraph">
    <w:name w:val="Table Paragraph"/>
    <w:basedOn w:val="Normal"/>
    <w:uiPriority w:val="1"/>
    <w:qFormat/>
    <w:rsid w:val="00523B19"/>
    <w:pPr>
      <w:widowControl w:val="0"/>
      <w:autoSpaceDE w:val="0"/>
      <w:autoSpaceDN w:val="0"/>
      <w:spacing w:after="0" w:line="240" w:lineRule="auto"/>
    </w:pPr>
    <w:rPr>
      <w:rFonts w:ascii="Garamond" w:eastAsia="Garamond" w:hAnsi="Garamond" w:cs="Garamond"/>
      <w:lang w:bidi="en-US"/>
    </w:rPr>
  </w:style>
  <w:style w:type="character" w:styleId="Emphasis">
    <w:name w:val="Emphasis"/>
    <w:basedOn w:val="DefaultParagraphFont"/>
    <w:uiPriority w:val="20"/>
    <w:qFormat/>
    <w:rsid w:val="009718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75508">
      <w:bodyDiv w:val="1"/>
      <w:marLeft w:val="0"/>
      <w:marRight w:val="0"/>
      <w:marTop w:val="0"/>
      <w:marBottom w:val="0"/>
      <w:divBdr>
        <w:top w:val="none" w:sz="0" w:space="0" w:color="auto"/>
        <w:left w:val="none" w:sz="0" w:space="0" w:color="auto"/>
        <w:bottom w:val="none" w:sz="0" w:space="0" w:color="auto"/>
        <w:right w:val="none" w:sz="0" w:space="0" w:color="auto"/>
      </w:divBdr>
    </w:div>
    <w:div w:id="67457480">
      <w:bodyDiv w:val="1"/>
      <w:marLeft w:val="0"/>
      <w:marRight w:val="0"/>
      <w:marTop w:val="0"/>
      <w:marBottom w:val="0"/>
      <w:divBdr>
        <w:top w:val="none" w:sz="0" w:space="0" w:color="auto"/>
        <w:left w:val="none" w:sz="0" w:space="0" w:color="auto"/>
        <w:bottom w:val="none" w:sz="0" w:space="0" w:color="auto"/>
        <w:right w:val="none" w:sz="0" w:space="0" w:color="auto"/>
      </w:divBdr>
    </w:div>
    <w:div w:id="68886460">
      <w:bodyDiv w:val="1"/>
      <w:marLeft w:val="0"/>
      <w:marRight w:val="0"/>
      <w:marTop w:val="0"/>
      <w:marBottom w:val="0"/>
      <w:divBdr>
        <w:top w:val="none" w:sz="0" w:space="0" w:color="auto"/>
        <w:left w:val="none" w:sz="0" w:space="0" w:color="auto"/>
        <w:bottom w:val="none" w:sz="0" w:space="0" w:color="auto"/>
        <w:right w:val="none" w:sz="0" w:space="0" w:color="auto"/>
      </w:divBdr>
    </w:div>
    <w:div w:id="92289356">
      <w:bodyDiv w:val="1"/>
      <w:marLeft w:val="0"/>
      <w:marRight w:val="0"/>
      <w:marTop w:val="0"/>
      <w:marBottom w:val="0"/>
      <w:divBdr>
        <w:top w:val="none" w:sz="0" w:space="0" w:color="auto"/>
        <w:left w:val="none" w:sz="0" w:space="0" w:color="auto"/>
        <w:bottom w:val="none" w:sz="0" w:space="0" w:color="auto"/>
        <w:right w:val="none" w:sz="0" w:space="0" w:color="auto"/>
      </w:divBdr>
    </w:div>
    <w:div w:id="134839016">
      <w:bodyDiv w:val="1"/>
      <w:marLeft w:val="0"/>
      <w:marRight w:val="0"/>
      <w:marTop w:val="0"/>
      <w:marBottom w:val="0"/>
      <w:divBdr>
        <w:top w:val="none" w:sz="0" w:space="0" w:color="auto"/>
        <w:left w:val="none" w:sz="0" w:space="0" w:color="auto"/>
        <w:bottom w:val="none" w:sz="0" w:space="0" w:color="auto"/>
        <w:right w:val="none" w:sz="0" w:space="0" w:color="auto"/>
      </w:divBdr>
    </w:div>
    <w:div w:id="229773635">
      <w:bodyDiv w:val="1"/>
      <w:marLeft w:val="0"/>
      <w:marRight w:val="0"/>
      <w:marTop w:val="0"/>
      <w:marBottom w:val="0"/>
      <w:divBdr>
        <w:top w:val="none" w:sz="0" w:space="0" w:color="auto"/>
        <w:left w:val="none" w:sz="0" w:space="0" w:color="auto"/>
        <w:bottom w:val="none" w:sz="0" w:space="0" w:color="auto"/>
        <w:right w:val="none" w:sz="0" w:space="0" w:color="auto"/>
      </w:divBdr>
    </w:div>
    <w:div w:id="251474493">
      <w:bodyDiv w:val="1"/>
      <w:marLeft w:val="0"/>
      <w:marRight w:val="0"/>
      <w:marTop w:val="0"/>
      <w:marBottom w:val="0"/>
      <w:divBdr>
        <w:top w:val="none" w:sz="0" w:space="0" w:color="auto"/>
        <w:left w:val="none" w:sz="0" w:space="0" w:color="auto"/>
        <w:bottom w:val="none" w:sz="0" w:space="0" w:color="auto"/>
        <w:right w:val="none" w:sz="0" w:space="0" w:color="auto"/>
      </w:divBdr>
    </w:div>
    <w:div w:id="310790062">
      <w:bodyDiv w:val="1"/>
      <w:marLeft w:val="0"/>
      <w:marRight w:val="0"/>
      <w:marTop w:val="0"/>
      <w:marBottom w:val="0"/>
      <w:divBdr>
        <w:top w:val="none" w:sz="0" w:space="0" w:color="auto"/>
        <w:left w:val="none" w:sz="0" w:space="0" w:color="auto"/>
        <w:bottom w:val="none" w:sz="0" w:space="0" w:color="auto"/>
        <w:right w:val="none" w:sz="0" w:space="0" w:color="auto"/>
      </w:divBdr>
    </w:div>
    <w:div w:id="324825150">
      <w:bodyDiv w:val="1"/>
      <w:marLeft w:val="0"/>
      <w:marRight w:val="0"/>
      <w:marTop w:val="0"/>
      <w:marBottom w:val="0"/>
      <w:divBdr>
        <w:top w:val="none" w:sz="0" w:space="0" w:color="auto"/>
        <w:left w:val="none" w:sz="0" w:space="0" w:color="auto"/>
        <w:bottom w:val="none" w:sz="0" w:space="0" w:color="auto"/>
        <w:right w:val="none" w:sz="0" w:space="0" w:color="auto"/>
      </w:divBdr>
    </w:div>
    <w:div w:id="329675049">
      <w:bodyDiv w:val="1"/>
      <w:marLeft w:val="0"/>
      <w:marRight w:val="0"/>
      <w:marTop w:val="0"/>
      <w:marBottom w:val="0"/>
      <w:divBdr>
        <w:top w:val="none" w:sz="0" w:space="0" w:color="auto"/>
        <w:left w:val="none" w:sz="0" w:space="0" w:color="auto"/>
        <w:bottom w:val="none" w:sz="0" w:space="0" w:color="auto"/>
        <w:right w:val="none" w:sz="0" w:space="0" w:color="auto"/>
      </w:divBdr>
    </w:div>
    <w:div w:id="329991381">
      <w:bodyDiv w:val="1"/>
      <w:marLeft w:val="0"/>
      <w:marRight w:val="0"/>
      <w:marTop w:val="0"/>
      <w:marBottom w:val="0"/>
      <w:divBdr>
        <w:top w:val="none" w:sz="0" w:space="0" w:color="auto"/>
        <w:left w:val="none" w:sz="0" w:space="0" w:color="auto"/>
        <w:bottom w:val="none" w:sz="0" w:space="0" w:color="auto"/>
        <w:right w:val="none" w:sz="0" w:space="0" w:color="auto"/>
      </w:divBdr>
    </w:div>
    <w:div w:id="355153265">
      <w:bodyDiv w:val="1"/>
      <w:marLeft w:val="0"/>
      <w:marRight w:val="0"/>
      <w:marTop w:val="0"/>
      <w:marBottom w:val="0"/>
      <w:divBdr>
        <w:top w:val="none" w:sz="0" w:space="0" w:color="auto"/>
        <w:left w:val="none" w:sz="0" w:space="0" w:color="auto"/>
        <w:bottom w:val="none" w:sz="0" w:space="0" w:color="auto"/>
        <w:right w:val="none" w:sz="0" w:space="0" w:color="auto"/>
      </w:divBdr>
    </w:div>
    <w:div w:id="387077399">
      <w:bodyDiv w:val="1"/>
      <w:marLeft w:val="0"/>
      <w:marRight w:val="0"/>
      <w:marTop w:val="0"/>
      <w:marBottom w:val="0"/>
      <w:divBdr>
        <w:top w:val="none" w:sz="0" w:space="0" w:color="auto"/>
        <w:left w:val="none" w:sz="0" w:space="0" w:color="auto"/>
        <w:bottom w:val="none" w:sz="0" w:space="0" w:color="auto"/>
        <w:right w:val="none" w:sz="0" w:space="0" w:color="auto"/>
      </w:divBdr>
    </w:div>
    <w:div w:id="410658944">
      <w:bodyDiv w:val="1"/>
      <w:marLeft w:val="0"/>
      <w:marRight w:val="0"/>
      <w:marTop w:val="0"/>
      <w:marBottom w:val="0"/>
      <w:divBdr>
        <w:top w:val="none" w:sz="0" w:space="0" w:color="auto"/>
        <w:left w:val="none" w:sz="0" w:space="0" w:color="auto"/>
        <w:bottom w:val="none" w:sz="0" w:space="0" w:color="auto"/>
        <w:right w:val="none" w:sz="0" w:space="0" w:color="auto"/>
      </w:divBdr>
    </w:div>
    <w:div w:id="417286381">
      <w:bodyDiv w:val="1"/>
      <w:marLeft w:val="0"/>
      <w:marRight w:val="0"/>
      <w:marTop w:val="0"/>
      <w:marBottom w:val="0"/>
      <w:divBdr>
        <w:top w:val="none" w:sz="0" w:space="0" w:color="auto"/>
        <w:left w:val="none" w:sz="0" w:space="0" w:color="auto"/>
        <w:bottom w:val="none" w:sz="0" w:space="0" w:color="auto"/>
        <w:right w:val="none" w:sz="0" w:space="0" w:color="auto"/>
      </w:divBdr>
    </w:div>
    <w:div w:id="434642754">
      <w:bodyDiv w:val="1"/>
      <w:marLeft w:val="0"/>
      <w:marRight w:val="0"/>
      <w:marTop w:val="0"/>
      <w:marBottom w:val="0"/>
      <w:divBdr>
        <w:top w:val="none" w:sz="0" w:space="0" w:color="auto"/>
        <w:left w:val="none" w:sz="0" w:space="0" w:color="auto"/>
        <w:bottom w:val="none" w:sz="0" w:space="0" w:color="auto"/>
        <w:right w:val="none" w:sz="0" w:space="0" w:color="auto"/>
      </w:divBdr>
    </w:div>
    <w:div w:id="474764438">
      <w:bodyDiv w:val="1"/>
      <w:marLeft w:val="0"/>
      <w:marRight w:val="0"/>
      <w:marTop w:val="0"/>
      <w:marBottom w:val="0"/>
      <w:divBdr>
        <w:top w:val="none" w:sz="0" w:space="0" w:color="auto"/>
        <w:left w:val="none" w:sz="0" w:space="0" w:color="auto"/>
        <w:bottom w:val="none" w:sz="0" w:space="0" w:color="auto"/>
        <w:right w:val="none" w:sz="0" w:space="0" w:color="auto"/>
      </w:divBdr>
    </w:div>
    <w:div w:id="525025036">
      <w:bodyDiv w:val="1"/>
      <w:marLeft w:val="0"/>
      <w:marRight w:val="0"/>
      <w:marTop w:val="0"/>
      <w:marBottom w:val="0"/>
      <w:divBdr>
        <w:top w:val="none" w:sz="0" w:space="0" w:color="auto"/>
        <w:left w:val="none" w:sz="0" w:space="0" w:color="auto"/>
        <w:bottom w:val="none" w:sz="0" w:space="0" w:color="auto"/>
        <w:right w:val="none" w:sz="0" w:space="0" w:color="auto"/>
      </w:divBdr>
    </w:div>
    <w:div w:id="564685905">
      <w:bodyDiv w:val="1"/>
      <w:marLeft w:val="0"/>
      <w:marRight w:val="0"/>
      <w:marTop w:val="0"/>
      <w:marBottom w:val="0"/>
      <w:divBdr>
        <w:top w:val="none" w:sz="0" w:space="0" w:color="auto"/>
        <w:left w:val="none" w:sz="0" w:space="0" w:color="auto"/>
        <w:bottom w:val="none" w:sz="0" w:space="0" w:color="auto"/>
        <w:right w:val="none" w:sz="0" w:space="0" w:color="auto"/>
      </w:divBdr>
    </w:div>
    <w:div w:id="589463441">
      <w:bodyDiv w:val="1"/>
      <w:marLeft w:val="0"/>
      <w:marRight w:val="0"/>
      <w:marTop w:val="0"/>
      <w:marBottom w:val="0"/>
      <w:divBdr>
        <w:top w:val="none" w:sz="0" w:space="0" w:color="auto"/>
        <w:left w:val="none" w:sz="0" w:space="0" w:color="auto"/>
        <w:bottom w:val="none" w:sz="0" w:space="0" w:color="auto"/>
        <w:right w:val="none" w:sz="0" w:space="0" w:color="auto"/>
      </w:divBdr>
    </w:div>
    <w:div w:id="596989098">
      <w:bodyDiv w:val="1"/>
      <w:marLeft w:val="0"/>
      <w:marRight w:val="0"/>
      <w:marTop w:val="0"/>
      <w:marBottom w:val="0"/>
      <w:divBdr>
        <w:top w:val="none" w:sz="0" w:space="0" w:color="auto"/>
        <w:left w:val="none" w:sz="0" w:space="0" w:color="auto"/>
        <w:bottom w:val="none" w:sz="0" w:space="0" w:color="auto"/>
        <w:right w:val="none" w:sz="0" w:space="0" w:color="auto"/>
      </w:divBdr>
    </w:div>
    <w:div w:id="611402762">
      <w:bodyDiv w:val="1"/>
      <w:marLeft w:val="0"/>
      <w:marRight w:val="0"/>
      <w:marTop w:val="0"/>
      <w:marBottom w:val="0"/>
      <w:divBdr>
        <w:top w:val="none" w:sz="0" w:space="0" w:color="auto"/>
        <w:left w:val="none" w:sz="0" w:space="0" w:color="auto"/>
        <w:bottom w:val="none" w:sz="0" w:space="0" w:color="auto"/>
        <w:right w:val="none" w:sz="0" w:space="0" w:color="auto"/>
      </w:divBdr>
    </w:div>
    <w:div w:id="624435375">
      <w:bodyDiv w:val="1"/>
      <w:marLeft w:val="0"/>
      <w:marRight w:val="0"/>
      <w:marTop w:val="0"/>
      <w:marBottom w:val="0"/>
      <w:divBdr>
        <w:top w:val="none" w:sz="0" w:space="0" w:color="auto"/>
        <w:left w:val="none" w:sz="0" w:space="0" w:color="auto"/>
        <w:bottom w:val="none" w:sz="0" w:space="0" w:color="auto"/>
        <w:right w:val="none" w:sz="0" w:space="0" w:color="auto"/>
      </w:divBdr>
    </w:div>
    <w:div w:id="627472728">
      <w:bodyDiv w:val="1"/>
      <w:marLeft w:val="0"/>
      <w:marRight w:val="0"/>
      <w:marTop w:val="0"/>
      <w:marBottom w:val="0"/>
      <w:divBdr>
        <w:top w:val="none" w:sz="0" w:space="0" w:color="auto"/>
        <w:left w:val="none" w:sz="0" w:space="0" w:color="auto"/>
        <w:bottom w:val="none" w:sz="0" w:space="0" w:color="auto"/>
        <w:right w:val="none" w:sz="0" w:space="0" w:color="auto"/>
      </w:divBdr>
    </w:div>
    <w:div w:id="733428633">
      <w:bodyDiv w:val="1"/>
      <w:marLeft w:val="0"/>
      <w:marRight w:val="0"/>
      <w:marTop w:val="0"/>
      <w:marBottom w:val="0"/>
      <w:divBdr>
        <w:top w:val="none" w:sz="0" w:space="0" w:color="auto"/>
        <w:left w:val="none" w:sz="0" w:space="0" w:color="auto"/>
        <w:bottom w:val="none" w:sz="0" w:space="0" w:color="auto"/>
        <w:right w:val="none" w:sz="0" w:space="0" w:color="auto"/>
      </w:divBdr>
    </w:div>
    <w:div w:id="774788031">
      <w:bodyDiv w:val="1"/>
      <w:marLeft w:val="0"/>
      <w:marRight w:val="0"/>
      <w:marTop w:val="0"/>
      <w:marBottom w:val="0"/>
      <w:divBdr>
        <w:top w:val="none" w:sz="0" w:space="0" w:color="auto"/>
        <w:left w:val="none" w:sz="0" w:space="0" w:color="auto"/>
        <w:bottom w:val="none" w:sz="0" w:space="0" w:color="auto"/>
        <w:right w:val="none" w:sz="0" w:space="0" w:color="auto"/>
      </w:divBdr>
    </w:div>
    <w:div w:id="799106000">
      <w:bodyDiv w:val="1"/>
      <w:marLeft w:val="0"/>
      <w:marRight w:val="0"/>
      <w:marTop w:val="0"/>
      <w:marBottom w:val="0"/>
      <w:divBdr>
        <w:top w:val="none" w:sz="0" w:space="0" w:color="auto"/>
        <w:left w:val="none" w:sz="0" w:space="0" w:color="auto"/>
        <w:bottom w:val="none" w:sz="0" w:space="0" w:color="auto"/>
        <w:right w:val="none" w:sz="0" w:space="0" w:color="auto"/>
      </w:divBdr>
    </w:div>
    <w:div w:id="802120961">
      <w:bodyDiv w:val="1"/>
      <w:marLeft w:val="0"/>
      <w:marRight w:val="0"/>
      <w:marTop w:val="0"/>
      <w:marBottom w:val="0"/>
      <w:divBdr>
        <w:top w:val="none" w:sz="0" w:space="0" w:color="auto"/>
        <w:left w:val="none" w:sz="0" w:space="0" w:color="auto"/>
        <w:bottom w:val="none" w:sz="0" w:space="0" w:color="auto"/>
        <w:right w:val="none" w:sz="0" w:space="0" w:color="auto"/>
      </w:divBdr>
    </w:div>
    <w:div w:id="814374619">
      <w:bodyDiv w:val="1"/>
      <w:marLeft w:val="0"/>
      <w:marRight w:val="0"/>
      <w:marTop w:val="0"/>
      <w:marBottom w:val="0"/>
      <w:divBdr>
        <w:top w:val="none" w:sz="0" w:space="0" w:color="auto"/>
        <w:left w:val="none" w:sz="0" w:space="0" w:color="auto"/>
        <w:bottom w:val="none" w:sz="0" w:space="0" w:color="auto"/>
        <w:right w:val="none" w:sz="0" w:space="0" w:color="auto"/>
      </w:divBdr>
    </w:div>
    <w:div w:id="884175185">
      <w:bodyDiv w:val="1"/>
      <w:marLeft w:val="0"/>
      <w:marRight w:val="0"/>
      <w:marTop w:val="0"/>
      <w:marBottom w:val="0"/>
      <w:divBdr>
        <w:top w:val="none" w:sz="0" w:space="0" w:color="auto"/>
        <w:left w:val="none" w:sz="0" w:space="0" w:color="auto"/>
        <w:bottom w:val="none" w:sz="0" w:space="0" w:color="auto"/>
        <w:right w:val="none" w:sz="0" w:space="0" w:color="auto"/>
      </w:divBdr>
    </w:div>
    <w:div w:id="993801909">
      <w:bodyDiv w:val="1"/>
      <w:marLeft w:val="0"/>
      <w:marRight w:val="0"/>
      <w:marTop w:val="0"/>
      <w:marBottom w:val="0"/>
      <w:divBdr>
        <w:top w:val="none" w:sz="0" w:space="0" w:color="auto"/>
        <w:left w:val="none" w:sz="0" w:space="0" w:color="auto"/>
        <w:bottom w:val="none" w:sz="0" w:space="0" w:color="auto"/>
        <w:right w:val="none" w:sz="0" w:space="0" w:color="auto"/>
      </w:divBdr>
    </w:div>
    <w:div w:id="1021198442">
      <w:bodyDiv w:val="1"/>
      <w:marLeft w:val="0"/>
      <w:marRight w:val="0"/>
      <w:marTop w:val="0"/>
      <w:marBottom w:val="0"/>
      <w:divBdr>
        <w:top w:val="none" w:sz="0" w:space="0" w:color="auto"/>
        <w:left w:val="none" w:sz="0" w:space="0" w:color="auto"/>
        <w:bottom w:val="none" w:sz="0" w:space="0" w:color="auto"/>
        <w:right w:val="none" w:sz="0" w:space="0" w:color="auto"/>
      </w:divBdr>
    </w:div>
    <w:div w:id="1098909674">
      <w:bodyDiv w:val="1"/>
      <w:marLeft w:val="0"/>
      <w:marRight w:val="0"/>
      <w:marTop w:val="0"/>
      <w:marBottom w:val="0"/>
      <w:divBdr>
        <w:top w:val="none" w:sz="0" w:space="0" w:color="auto"/>
        <w:left w:val="none" w:sz="0" w:space="0" w:color="auto"/>
        <w:bottom w:val="none" w:sz="0" w:space="0" w:color="auto"/>
        <w:right w:val="none" w:sz="0" w:space="0" w:color="auto"/>
      </w:divBdr>
    </w:div>
    <w:div w:id="1136066750">
      <w:bodyDiv w:val="1"/>
      <w:marLeft w:val="0"/>
      <w:marRight w:val="0"/>
      <w:marTop w:val="0"/>
      <w:marBottom w:val="0"/>
      <w:divBdr>
        <w:top w:val="none" w:sz="0" w:space="0" w:color="auto"/>
        <w:left w:val="none" w:sz="0" w:space="0" w:color="auto"/>
        <w:bottom w:val="none" w:sz="0" w:space="0" w:color="auto"/>
        <w:right w:val="none" w:sz="0" w:space="0" w:color="auto"/>
      </w:divBdr>
    </w:div>
    <w:div w:id="1141844139">
      <w:bodyDiv w:val="1"/>
      <w:marLeft w:val="0"/>
      <w:marRight w:val="0"/>
      <w:marTop w:val="0"/>
      <w:marBottom w:val="0"/>
      <w:divBdr>
        <w:top w:val="none" w:sz="0" w:space="0" w:color="auto"/>
        <w:left w:val="none" w:sz="0" w:space="0" w:color="auto"/>
        <w:bottom w:val="none" w:sz="0" w:space="0" w:color="auto"/>
        <w:right w:val="none" w:sz="0" w:space="0" w:color="auto"/>
      </w:divBdr>
    </w:div>
    <w:div w:id="1189878155">
      <w:bodyDiv w:val="1"/>
      <w:marLeft w:val="0"/>
      <w:marRight w:val="0"/>
      <w:marTop w:val="0"/>
      <w:marBottom w:val="0"/>
      <w:divBdr>
        <w:top w:val="none" w:sz="0" w:space="0" w:color="auto"/>
        <w:left w:val="none" w:sz="0" w:space="0" w:color="auto"/>
        <w:bottom w:val="none" w:sz="0" w:space="0" w:color="auto"/>
        <w:right w:val="none" w:sz="0" w:space="0" w:color="auto"/>
      </w:divBdr>
    </w:div>
    <w:div w:id="1228766257">
      <w:bodyDiv w:val="1"/>
      <w:marLeft w:val="0"/>
      <w:marRight w:val="0"/>
      <w:marTop w:val="0"/>
      <w:marBottom w:val="0"/>
      <w:divBdr>
        <w:top w:val="none" w:sz="0" w:space="0" w:color="auto"/>
        <w:left w:val="none" w:sz="0" w:space="0" w:color="auto"/>
        <w:bottom w:val="none" w:sz="0" w:space="0" w:color="auto"/>
        <w:right w:val="none" w:sz="0" w:space="0" w:color="auto"/>
      </w:divBdr>
    </w:div>
    <w:div w:id="1242787312">
      <w:bodyDiv w:val="1"/>
      <w:marLeft w:val="0"/>
      <w:marRight w:val="0"/>
      <w:marTop w:val="0"/>
      <w:marBottom w:val="0"/>
      <w:divBdr>
        <w:top w:val="none" w:sz="0" w:space="0" w:color="auto"/>
        <w:left w:val="none" w:sz="0" w:space="0" w:color="auto"/>
        <w:bottom w:val="none" w:sz="0" w:space="0" w:color="auto"/>
        <w:right w:val="none" w:sz="0" w:space="0" w:color="auto"/>
      </w:divBdr>
    </w:div>
    <w:div w:id="1281955844">
      <w:bodyDiv w:val="1"/>
      <w:marLeft w:val="0"/>
      <w:marRight w:val="0"/>
      <w:marTop w:val="0"/>
      <w:marBottom w:val="0"/>
      <w:divBdr>
        <w:top w:val="none" w:sz="0" w:space="0" w:color="auto"/>
        <w:left w:val="none" w:sz="0" w:space="0" w:color="auto"/>
        <w:bottom w:val="none" w:sz="0" w:space="0" w:color="auto"/>
        <w:right w:val="none" w:sz="0" w:space="0" w:color="auto"/>
      </w:divBdr>
    </w:div>
    <w:div w:id="1308317337">
      <w:bodyDiv w:val="1"/>
      <w:marLeft w:val="0"/>
      <w:marRight w:val="0"/>
      <w:marTop w:val="0"/>
      <w:marBottom w:val="0"/>
      <w:divBdr>
        <w:top w:val="none" w:sz="0" w:space="0" w:color="auto"/>
        <w:left w:val="none" w:sz="0" w:space="0" w:color="auto"/>
        <w:bottom w:val="none" w:sz="0" w:space="0" w:color="auto"/>
        <w:right w:val="none" w:sz="0" w:space="0" w:color="auto"/>
      </w:divBdr>
      <w:divsChild>
        <w:div w:id="1945729675">
          <w:marLeft w:val="0"/>
          <w:marRight w:val="0"/>
          <w:marTop w:val="0"/>
          <w:marBottom w:val="200"/>
          <w:divBdr>
            <w:top w:val="none" w:sz="0" w:space="0" w:color="auto"/>
            <w:left w:val="none" w:sz="0" w:space="0" w:color="auto"/>
            <w:bottom w:val="none" w:sz="0" w:space="0" w:color="auto"/>
            <w:right w:val="none" w:sz="0" w:space="0" w:color="auto"/>
          </w:divBdr>
        </w:div>
      </w:divsChild>
    </w:div>
    <w:div w:id="1308514579">
      <w:bodyDiv w:val="1"/>
      <w:marLeft w:val="0"/>
      <w:marRight w:val="0"/>
      <w:marTop w:val="0"/>
      <w:marBottom w:val="0"/>
      <w:divBdr>
        <w:top w:val="none" w:sz="0" w:space="0" w:color="auto"/>
        <w:left w:val="none" w:sz="0" w:space="0" w:color="auto"/>
        <w:bottom w:val="none" w:sz="0" w:space="0" w:color="auto"/>
        <w:right w:val="none" w:sz="0" w:space="0" w:color="auto"/>
      </w:divBdr>
    </w:div>
    <w:div w:id="1349915975">
      <w:bodyDiv w:val="1"/>
      <w:marLeft w:val="0"/>
      <w:marRight w:val="0"/>
      <w:marTop w:val="0"/>
      <w:marBottom w:val="0"/>
      <w:divBdr>
        <w:top w:val="none" w:sz="0" w:space="0" w:color="auto"/>
        <w:left w:val="none" w:sz="0" w:space="0" w:color="auto"/>
        <w:bottom w:val="none" w:sz="0" w:space="0" w:color="auto"/>
        <w:right w:val="none" w:sz="0" w:space="0" w:color="auto"/>
      </w:divBdr>
    </w:div>
    <w:div w:id="1354455064">
      <w:bodyDiv w:val="1"/>
      <w:marLeft w:val="0"/>
      <w:marRight w:val="0"/>
      <w:marTop w:val="0"/>
      <w:marBottom w:val="0"/>
      <w:divBdr>
        <w:top w:val="none" w:sz="0" w:space="0" w:color="auto"/>
        <w:left w:val="none" w:sz="0" w:space="0" w:color="auto"/>
        <w:bottom w:val="none" w:sz="0" w:space="0" w:color="auto"/>
        <w:right w:val="none" w:sz="0" w:space="0" w:color="auto"/>
      </w:divBdr>
    </w:div>
    <w:div w:id="1392576492">
      <w:bodyDiv w:val="1"/>
      <w:marLeft w:val="0"/>
      <w:marRight w:val="0"/>
      <w:marTop w:val="0"/>
      <w:marBottom w:val="0"/>
      <w:divBdr>
        <w:top w:val="none" w:sz="0" w:space="0" w:color="auto"/>
        <w:left w:val="none" w:sz="0" w:space="0" w:color="auto"/>
        <w:bottom w:val="none" w:sz="0" w:space="0" w:color="auto"/>
        <w:right w:val="none" w:sz="0" w:space="0" w:color="auto"/>
      </w:divBdr>
    </w:div>
    <w:div w:id="1453790451">
      <w:bodyDiv w:val="1"/>
      <w:marLeft w:val="0"/>
      <w:marRight w:val="0"/>
      <w:marTop w:val="0"/>
      <w:marBottom w:val="0"/>
      <w:divBdr>
        <w:top w:val="none" w:sz="0" w:space="0" w:color="auto"/>
        <w:left w:val="none" w:sz="0" w:space="0" w:color="auto"/>
        <w:bottom w:val="none" w:sz="0" w:space="0" w:color="auto"/>
        <w:right w:val="none" w:sz="0" w:space="0" w:color="auto"/>
      </w:divBdr>
    </w:div>
    <w:div w:id="1604990633">
      <w:bodyDiv w:val="1"/>
      <w:marLeft w:val="0"/>
      <w:marRight w:val="0"/>
      <w:marTop w:val="0"/>
      <w:marBottom w:val="0"/>
      <w:divBdr>
        <w:top w:val="none" w:sz="0" w:space="0" w:color="auto"/>
        <w:left w:val="none" w:sz="0" w:space="0" w:color="auto"/>
        <w:bottom w:val="none" w:sz="0" w:space="0" w:color="auto"/>
        <w:right w:val="none" w:sz="0" w:space="0" w:color="auto"/>
      </w:divBdr>
    </w:div>
    <w:div w:id="1609237174">
      <w:bodyDiv w:val="1"/>
      <w:marLeft w:val="0"/>
      <w:marRight w:val="0"/>
      <w:marTop w:val="0"/>
      <w:marBottom w:val="0"/>
      <w:divBdr>
        <w:top w:val="none" w:sz="0" w:space="0" w:color="auto"/>
        <w:left w:val="none" w:sz="0" w:space="0" w:color="auto"/>
        <w:bottom w:val="none" w:sz="0" w:space="0" w:color="auto"/>
        <w:right w:val="none" w:sz="0" w:space="0" w:color="auto"/>
      </w:divBdr>
    </w:div>
    <w:div w:id="1625228525">
      <w:bodyDiv w:val="1"/>
      <w:marLeft w:val="0"/>
      <w:marRight w:val="0"/>
      <w:marTop w:val="0"/>
      <w:marBottom w:val="0"/>
      <w:divBdr>
        <w:top w:val="none" w:sz="0" w:space="0" w:color="auto"/>
        <w:left w:val="none" w:sz="0" w:space="0" w:color="auto"/>
        <w:bottom w:val="none" w:sz="0" w:space="0" w:color="auto"/>
        <w:right w:val="none" w:sz="0" w:space="0" w:color="auto"/>
      </w:divBdr>
    </w:div>
    <w:div w:id="1643390598">
      <w:bodyDiv w:val="1"/>
      <w:marLeft w:val="0"/>
      <w:marRight w:val="0"/>
      <w:marTop w:val="0"/>
      <w:marBottom w:val="0"/>
      <w:divBdr>
        <w:top w:val="none" w:sz="0" w:space="0" w:color="auto"/>
        <w:left w:val="none" w:sz="0" w:space="0" w:color="auto"/>
        <w:bottom w:val="none" w:sz="0" w:space="0" w:color="auto"/>
        <w:right w:val="none" w:sz="0" w:space="0" w:color="auto"/>
      </w:divBdr>
    </w:div>
    <w:div w:id="1707944430">
      <w:bodyDiv w:val="1"/>
      <w:marLeft w:val="0"/>
      <w:marRight w:val="0"/>
      <w:marTop w:val="0"/>
      <w:marBottom w:val="0"/>
      <w:divBdr>
        <w:top w:val="none" w:sz="0" w:space="0" w:color="auto"/>
        <w:left w:val="none" w:sz="0" w:space="0" w:color="auto"/>
        <w:bottom w:val="none" w:sz="0" w:space="0" w:color="auto"/>
        <w:right w:val="none" w:sz="0" w:space="0" w:color="auto"/>
      </w:divBdr>
    </w:div>
    <w:div w:id="1729762926">
      <w:bodyDiv w:val="1"/>
      <w:marLeft w:val="0"/>
      <w:marRight w:val="0"/>
      <w:marTop w:val="0"/>
      <w:marBottom w:val="0"/>
      <w:divBdr>
        <w:top w:val="none" w:sz="0" w:space="0" w:color="auto"/>
        <w:left w:val="none" w:sz="0" w:space="0" w:color="auto"/>
        <w:bottom w:val="none" w:sz="0" w:space="0" w:color="auto"/>
        <w:right w:val="none" w:sz="0" w:space="0" w:color="auto"/>
      </w:divBdr>
    </w:div>
    <w:div w:id="1749955473">
      <w:bodyDiv w:val="1"/>
      <w:marLeft w:val="0"/>
      <w:marRight w:val="0"/>
      <w:marTop w:val="0"/>
      <w:marBottom w:val="0"/>
      <w:divBdr>
        <w:top w:val="none" w:sz="0" w:space="0" w:color="auto"/>
        <w:left w:val="none" w:sz="0" w:space="0" w:color="auto"/>
        <w:bottom w:val="none" w:sz="0" w:space="0" w:color="auto"/>
        <w:right w:val="none" w:sz="0" w:space="0" w:color="auto"/>
      </w:divBdr>
    </w:div>
    <w:div w:id="1769545498">
      <w:bodyDiv w:val="1"/>
      <w:marLeft w:val="0"/>
      <w:marRight w:val="0"/>
      <w:marTop w:val="0"/>
      <w:marBottom w:val="0"/>
      <w:divBdr>
        <w:top w:val="none" w:sz="0" w:space="0" w:color="auto"/>
        <w:left w:val="none" w:sz="0" w:space="0" w:color="auto"/>
        <w:bottom w:val="none" w:sz="0" w:space="0" w:color="auto"/>
        <w:right w:val="none" w:sz="0" w:space="0" w:color="auto"/>
      </w:divBdr>
    </w:div>
    <w:div w:id="1783840089">
      <w:bodyDiv w:val="1"/>
      <w:marLeft w:val="0"/>
      <w:marRight w:val="0"/>
      <w:marTop w:val="0"/>
      <w:marBottom w:val="0"/>
      <w:divBdr>
        <w:top w:val="none" w:sz="0" w:space="0" w:color="auto"/>
        <w:left w:val="none" w:sz="0" w:space="0" w:color="auto"/>
        <w:bottom w:val="none" w:sz="0" w:space="0" w:color="auto"/>
        <w:right w:val="none" w:sz="0" w:space="0" w:color="auto"/>
      </w:divBdr>
    </w:div>
    <w:div w:id="1827014946">
      <w:bodyDiv w:val="1"/>
      <w:marLeft w:val="0"/>
      <w:marRight w:val="0"/>
      <w:marTop w:val="0"/>
      <w:marBottom w:val="0"/>
      <w:divBdr>
        <w:top w:val="none" w:sz="0" w:space="0" w:color="auto"/>
        <w:left w:val="none" w:sz="0" w:space="0" w:color="auto"/>
        <w:bottom w:val="none" w:sz="0" w:space="0" w:color="auto"/>
        <w:right w:val="none" w:sz="0" w:space="0" w:color="auto"/>
      </w:divBdr>
    </w:div>
    <w:div w:id="1873565914">
      <w:bodyDiv w:val="1"/>
      <w:marLeft w:val="0"/>
      <w:marRight w:val="0"/>
      <w:marTop w:val="0"/>
      <w:marBottom w:val="0"/>
      <w:divBdr>
        <w:top w:val="none" w:sz="0" w:space="0" w:color="auto"/>
        <w:left w:val="none" w:sz="0" w:space="0" w:color="auto"/>
        <w:bottom w:val="none" w:sz="0" w:space="0" w:color="auto"/>
        <w:right w:val="none" w:sz="0" w:space="0" w:color="auto"/>
      </w:divBdr>
    </w:div>
    <w:div w:id="1897157557">
      <w:bodyDiv w:val="1"/>
      <w:marLeft w:val="0"/>
      <w:marRight w:val="0"/>
      <w:marTop w:val="0"/>
      <w:marBottom w:val="0"/>
      <w:divBdr>
        <w:top w:val="none" w:sz="0" w:space="0" w:color="auto"/>
        <w:left w:val="none" w:sz="0" w:space="0" w:color="auto"/>
        <w:bottom w:val="none" w:sz="0" w:space="0" w:color="auto"/>
        <w:right w:val="none" w:sz="0" w:space="0" w:color="auto"/>
      </w:divBdr>
    </w:div>
    <w:div w:id="1902018348">
      <w:bodyDiv w:val="1"/>
      <w:marLeft w:val="0"/>
      <w:marRight w:val="0"/>
      <w:marTop w:val="0"/>
      <w:marBottom w:val="0"/>
      <w:divBdr>
        <w:top w:val="none" w:sz="0" w:space="0" w:color="auto"/>
        <w:left w:val="none" w:sz="0" w:space="0" w:color="auto"/>
        <w:bottom w:val="none" w:sz="0" w:space="0" w:color="auto"/>
        <w:right w:val="none" w:sz="0" w:space="0" w:color="auto"/>
      </w:divBdr>
    </w:div>
    <w:div w:id="1955019379">
      <w:bodyDiv w:val="1"/>
      <w:marLeft w:val="0"/>
      <w:marRight w:val="0"/>
      <w:marTop w:val="0"/>
      <w:marBottom w:val="0"/>
      <w:divBdr>
        <w:top w:val="none" w:sz="0" w:space="0" w:color="auto"/>
        <w:left w:val="none" w:sz="0" w:space="0" w:color="auto"/>
        <w:bottom w:val="none" w:sz="0" w:space="0" w:color="auto"/>
        <w:right w:val="none" w:sz="0" w:space="0" w:color="auto"/>
      </w:divBdr>
    </w:div>
    <w:div w:id="1964387880">
      <w:bodyDiv w:val="1"/>
      <w:marLeft w:val="0"/>
      <w:marRight w:val="0"/>
      <w:marTop w:val="0"/>
      <w:marBottom w:val="0"/>
      <w:divBdr>
        <w:top w:val="none" w:sz="0" w:space="0" w:color="auto"/>
        <w:left w:val="none" w:sz="0" w:space="0" w:color="auto"/>
        <w:bottom w:val="none" w:sz="0" w:space="0" w:color="auto"/>
        <w:right w:val="none" w:sz="0" w:space="0" w:color="auto"/>
      </w:divBdr>
    </w:div>
    <w:div w:id="2005741293">
      <w:bodyDiv w:val="1"/>
      <w:marLeft w:val="0"/>
      <w:marRight w:val="0"/>
      <w:marTop w:val="0"/>
      <w:marBottom w:val="0"/>
      <w:divBdr>
        <w:top w:val="none" w:sz="0" w:space="0" w:color="auto"/>
        <w:left w:val="none" w:sz="0" w:space="0" w:color="auto"/>
        <w:bottom w:val="none" w:sz="0" w:space="0" w:color="auto"/>
        <w:right w:val="none" w:sz="0" w:space="0" w:color="auto"/>
      </w:divBdr>
    </w:div>
    <w:div w:id="2017145541">
      <w:bodyDiv w:val="1"/>
      <w:marLeft w:val="0"/>
      <w:marRight w:val="0"/>
      <w:marTop w:val="0"/>
      <w:marBottom w:val="0"/>
      <w:divBdr>
        <w:top w:val="none" w:sz="0" w:space="0" w:color="auto"/>
        <w:left w:val="none" w:sz="0" w:space="0" w:color="auto"/>
        <w:bottom w:val="none" w:sz="0" w:space="0" w:color="auto"/>
        <w:right w:val="none" w:sz="0" w:space="0" w:color="auto"/>
      </w:divBdr>
    </w:div>
    <w:div w:id="2040424696">
      <w:bodyDiv w:val="1"/>
      <w:marLeft w:val="0"/>
      <w:marRight w:val="0"/>
      <w:marTop w:val="0"/>
      <w:marBottom w:val="0"/>
      <w:divBdr>
        <w:top w:val="none" w:sz="0" w:space="0" w:color="auto"/>
        <w:left w:val="none" w:sz="0" w:space="0" w:color="auto"/>
        <w:bottom w:val="none" w:sz="0" w:space="0" w:color="auto"/>
        <w:right w:val="none" w:sz="0" w:space="0" w:color="auto"/>
      </w:divBdr>
    </w:div>
    <w:div w:id="2043363884">
      <w:bodyDiv w:val="1"/>
      <w:marLeft w:val="0"/>
      <w:marRight w:val="0"/>
      <w:marTop w:val="0"/>
      <w:marBottom w:val="0"/>
      <w:divBdr>
        <w:top w:val="none" w:sz="0" w:space="0" w:color="auto"/>
        <w:left w:val="none" w:sz="0" w:space="0" w:color="auto"/>
        <w:bottom w:val="none" w:sz="0" w:space="0" w:color="auto"/>
        <w:right w:val="none" w:sz="0" w:space="0" w:color="auto"/>
      </w:divBdr>
    </w:div>
    <w:div w:id="2045324983">
      <w:bodyDiv w:val="1"/>
      <w:marLeft w:val="0"/>
      <w:marRight w:val="0"/>
      <w:marTop w:val="0"/>
      <w:marBottom w:val="0"/>
      <w:divBdr>
        <w:top w:val="none" w:sz="0" w:space="0" w:color="auto"/>
        <w:left w:val="none" w:sz="0" w:space="0" w:color="auto"/>
        <w:bottom w:val="none" w:sz="0" w:space="0" w:color="auto"/>
        <w:right w:val="none" w:sz="0" w:space="0" w:color="auto"/>
      </w:divBdr>
    </w:div>
    <w:div w:id="2055080448">
      <w:bodyDiv w:val="1"/>
      <w:marLeft w:val="0"/>
      <w:marRight w:val="0"/>
      <w:marTop w:val="0"/>
      <w:marBottom w:val="0"/>
      <w:divBdr>
        <w:top w:val="none" w:sz="0" w:space="0" w:color="auto"/>
        <w:left w:val="none" w:sz="0" w:space="0" w:color="auto"/>
        <w:bottom w:val="none" w:sz="0" w:space="0" w:color="auto"/>
        <w:right w:val="none" w:sz="0" w:space="0" w:color="auto"/>
      </w:divBdr>
    </w:div>
    <w:div w:id="2070760153">
      <w:bodyDiv w:val="1"/>
      <w:marLeft w:val="0"/>
      <w:marRight w:val="0"/>
      <w:marTop w:val="0"/>
      <w:marBottom w:val="0"/>
      <w:divBdr>
        <w:top w:val="none" w:sz="0" w:space="0" w:color="auto"/>
        <w:left w:val="none" w:sz="0" w:space="0" w:color="auto"/>
        <w:bottom w:val="none" w:sz="0" w:space="0" w:color="auto"/>
        <w:right w:val="none" w:sz="0" w:space="0" w:color="auto"/>
      </w:divBdr>
    </w:div>
    <w:div w:id="211158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117" Type="http://schemas.openxmlformats.org/officeDocument/2006/relationships/header" Target="header56.xml"/><Relationship Id="rId21" Type="http://schemas.openxmlformats.org/officeDocument/2006/relationships/header" Target="header7.xml"/><Relationship Id="rId42" Type="http://schemas.openxmlformats.org/officeDocument/2006/relationships/image" Target="media/image2.emf"/><Relationship Id="rId47" Type="http://schemas.openxmlformats.org/officeDocument/2006/relationships/hyperlink" Target="http://www.osha.gov/pls/oshaweb/owadisp.show_document?p_table=STANDARDS&amp;p_id=9780&amp;p_text_version=FALSE" TargetMode="External"/><Relationship Id="rId63" Type="http://schemas.openxmlformats.org/officeDocument/2006/relationships/header" Target="header25.xml"/><Relationship Id="rId68" Type="http://schemas.openxmlformats.org/officeDocument/2006/relationships/header" Target="header28.xml"/><Relationship Id="rId84" Type="http://schemas.openxmlformats.org/officeDocument/2006/relationships/header" Target="header38.xml"/><Relationship Id="rId89" Type="http://schemas.openxmlformats.org/officeDocument/2006/relationships/header" Target="header41.xml"/><Relationship Id="rId112" Type="http://schemas.openxmlformats.org/officeDocument/2006/relationships/header" Target="header53.xml"/><Relationship Id="rId133" Type="http://schemas.openxmlformats.org/officeDocument/2006/relationships/hyperlink" Target="https://consteril.com/covid-19-pandemic-disinfection-and-sterilization-of-face-masks-for-viruses/" TargetMode="External"/><Relationship Id="rId16" Type="http://schemas.openxmlformats.org/officeDocument/2006/relationships/header" Target="header4.xml"/><Relationship Id="rId107" Type="http://schemas.openxmlformats.org/officeDocument/2006/relationships/footer" Target="footer35.xml"/><Relationship Id="rId11" Type="http://schemas.openxmlformats.org/officeDocument/2006/relationships/footer" Target="footer2.xml"/><Relationship Id="rId32" Type="http://schemas.openxmlformats.org/officeDocument/2006/relationships/header" Target="header14.xml"/><Relationship Id="rId37" Type="http://schemas.openxmlformats.org/officeDocument/2006/relationships/header" Target="header17.xml"/><Relationship Id="rId53" Type="http://schemas.openxmlformats.org/officeDocument/2006/relationships/hyperlink" Target="http://www.osha-slc.gov/qna.pdf" TargetMode="External"/><Relationship Id="rId58" Type="http://schemas.openxmlformats.org/officeDocument/2006/relationships/header" Target="header22.xml"/><Relationship Id="rId74" Type="http://schemas.openxmlformats.org/officeDocument/2006/relationships/header" Target="header32.xml"/><Relationship Id="rId79" Type="http://schemas.openxmlformats.org/officeDocument/2006/relationships/header" Target="header35.xml"/><Relationship Id="rId102" Type="http://schemas.openxmlformats.org/officeDocument/2006/relationships/footer" Target="footer33.xml"/><Relationship Id="rId123" Type="http://schemas.openxmlformats.org/officeDocument/2006/relationships/header" Target="header60.xml"/><Relationship Id="rId128" Type="http://schemas.openxmlformats.org/officeDocument/2006/relationships/header" Target="header63.xml"/><Relationship Id="rId5" Type="http://schemas.openxmlformats.org/officeDocument/2006/relationships/webSettings" Target="webSettings.xml"/><Relationship Id="rId90" Type="http://schemas.openxmlformats.org/officeDocument/2006/relationships/header" Target="header42.xml"/><Relationship Id="rId95" Type="http://schemas.openxmlformats.org/officeDocument/2006/relationships/header" Target="header45.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1.xml"/><Relationship Id="rId30" Type="http://schemas.openxmlformats.org/officeDocument/2006/relationships/footer" Target="footer10.xml"/><Relationship Id="rId35" Type="http://schemas.openxmlformats.org/officeDocument/2006/relationships/footer" Target="footer12.xml"/><Relationship Id="rId43" Type="http://schemas.openxmlformats.org/officeDocument/2006/relationships/image" Target="media/image3.emf"/><Relationship Id="rId48" Type="http://schemas.openxmlformats.org/officeDocument/2006/relationships/hyperlink" Target="http://www.osha.gov/pls/oshaweb/owadisp.show_document?p_%20table=STANDARDS&amp;p_id=9781&amp;p_text_version=FALSE" TargetMode="External"/><Relationship Id="rId56" Type="http://schemas.openxmlformats.org/officeDocument/2006/relationships/footer" Target="footer15.xml"/><Relationship Id="rId64" Type="http://schemas.openxmlformats.org/officeDocument/2006/relationships/header" Target="header26.xml"/><Relationship Id="rId69" Type="http://schemas.openxmlformats.org/officeDocument/2006/relationships/header" Target="header29.xml"/><Relationship Id="rId77" Type="http://schemas.openxmlformats.org/officeDocument/2006/relationships/footer" Target="footer24.xml"/><Relationship Id="rId100" Type="http://schemas.openxmlformats.org/officeDocument/2006/relationships/header" Target="header48.xml"/><Relationship Id="rId105" Type="http://schemas.openxmlformats.org/officeDocument/2006/relationships/header" Target="header51.xml"/><Relationship Id="rId113" Type="http://schemas.openxmlformats.org/officeDocument/2006/relationships/header" Target="header54.xml"/><Relationship Id="rId118" Type="http://schemas.openxmlformats.org/officeDocument/2006/relationships/header" Target="header57.xml"/><Relationship Id="rId126" Type="http://schemas.openxmlformats.org/officeDocument/2006/relationships/header" Target="header61.xml"/><Relationship Id="rId13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www.osha.gov/pls/oshaweb/owadisp.show_document?p_table=STANDARDS&amp;p_id=9784&amp;p_%20text_version=FALSE" TargetMode="External"/><Relationship Id="rId72" Type="http://schemas.openxmlformats.org/officeDocument/2006/relationships/footer" Target="footer22.xml"/><Relationship Id="rId80" Type="http://schemas.openxmlformats.org/officeDocument/2006/relationships/header" Target="header36.xml"/><Relationship Id="rId85" Type="http://schemas.openxmlformats.org/officeDocument/2006/relationships/header" Target="header39.xml"/><Relationship Id="rId93" Type="http://schemas.openxmlformats.org/officeDocument/2006/relationships/header" Target="header43.xml"/><Relationship Id="rId98" Type="http://schemas.openxmlformats.org/officeDocument/2006/relationships/header" Target="header46.xml"/><Relationship Id="rId121" Type="http://schemas.openxmlformats.org/officeDocument/2006/relationships/header" Target="header58.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eader" Target="header15.xml"/><Relationship Id="rId38" Type="http://schemas.openxmlformats.org/officeDocument/2006/relationships/header" Target="header18.xml"/><Relationship Id="rId46" Type="http://schemas.openxmlformats.org/officeDocument/2006/relationships/hyperlink" Target="http://www.osha.gov/pls/oshaweb/owadisp.show_document?p_table=STANDARDS&amp;P_id=12716&amp;p_text_version=FALSE" TargetMode="External"/><Relationship Id="rId59" Type="http://schemas.openxmlformats.org/officeDocument/2006/relationships/header" Target="header23.xml"/><Relationship Id="rId67" Type="http://schemas.openxmlformats.org/officeDocument/2006/relationships/footer" Target="footer20.xml"/><Relationship Id="rId103" Type="http://schemas.openxmlformats.org/officeDocument/2006/relationships/header" Target="header49.xml"/><Relationship Id="rId108" Type="http://schemas.openxmlformats.org/officeDocument/2006/relationships/header" Target="header52.xml"/><Relationship Id="rId116" Type="http://schemas.openxmlformats.org/officeDocument/2006/relationships/header" Target="header55.xml"/><Relationship Id="rId124" Type="http://schemas.openxmlformats.org/officeDocument/2006/relationships/footer" Target="footer40.xml"/><Relationship Id="rId129" Type="http://schemas.openxmlformats.org/officeDocument/2006/relationships/footer" Target="footer42.xml"/><Relationship Id="rId20" Type="http://schemas.openxmlformats.org/officeDocument/2006/relationships/footer" Target="footer6.xml"/><Relationship Id="rId41" Type="http://schemas.openxmlformats.org/officeDocument/2006/relationships/header" Target="header19.xml"/><Relationship Id="rId54" Type="http://schemas.openxmlformats.org/officeDocument/2006/relationships/header" Target="header20.xml"/><Relationship Id="rId62" Type="http://schemas.openxmlformats.org/officeDocument/2006/relationships/footer" Target="footer18.xml"/><Relationship Id="rId70" Type="http://schemas.openxmlformats.org/officeDocument/2006/relationships/header" Target="header30.xml"/><Relationship Id="rId75" Type="http://schemas.openxmlformats.org/officeDocument/2006/relationships/header" Target="header33.xml"/><Relationship Id="rId83" Type="http://schemas.openxmlformats.org/officeDocument/2006/relationships/header" Target="header37.xml"/><Relationship Id="rId88" Type="http://schemas.openxmlformats.org/officeDocument/2006/relationships/hyperlink" Target="http://www.nationalsafetycompliance.com/WEL/welding.html" TargetMode="External"/><Relationship Id="rId91" Type="http://schemas.openxmlformats.org/officeDocument/2006/relationships/footer" Target="footer28.xml"/><Relationship Id="rId96" Type="http://schemas.openxmlformats.org/officeDocument/2006/relationships/footer" Target="footer30.xml"/><Relationship Id="rId111" Type="http://schemas.openxmlformats.org/officeDocument/2006/relationships/image" Target="media/image6.jpeg"/><Relationship Id="rId132" Type="http://schemas.openxmlformats.org/officeDocument/2006/relationships/hyperlink" Target="https://www.merriam-webster.com/dictionary/hypoxi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eader" Target="header12.xml"/><Relationship Id="rId36" Type="http://schemas.openxmlformats.org/officeDocument/2006/relationships/header" Target="header16.xml"/><Relationship Id="rId49" Type="http://schemas.openxmlformats.org/officeDocument/2006/relationships/hyperlink" Target="http://www.osha.gov/pls/oshaweb/owadisp.show_document?p_table=STANDARDS&amp;p_id=978&amp;p_text_version=FALSE" TargetMode="External"/><Relationship Id="rId57" Type="http://schemas.openxmlformats.org/officeDocument/2006/relationships/footer" Target="footer16.xml"/><Relationship Id="rId106" Type="http://schemas.openxmlformats.org/officeDocument/2006/relationships/footer" Target="footer34.xml"/><Relationship Id="rId114" Type="http://schemas.openxmlformats.org/officeDocument/2006/relationships/footer" Target="footer36.xml"/><Relationship Id="rId119" Type="http://schemas.openxmlformats.org/officeDocument/2006/relationships/footer" Target="footer38.xml"/><Relationship Id="rId127" Type="http://schemas.openxmlformats.org/officeDocument/2006/relationships/header" Target="header62.xml"/><Relationship Id="rId10" Type="http://schemas.openxmlformats.org/officeDocument/2006/relationships/footer" Target="footer1.xml"/><Relationship Id="rId31" Type="http://schemas.openxmlformats.org/officeDocument/2006/relationships/header" Target="header13.xml"/><Relationship Id="rId44" Type="http://schemas.openxmlformats.org/officeDocument/2006/relationships/hyperlink" Target="http://www.osha.gov" TargetMode="External"/><Relationship Id="rId52" Type="http://schemas.openxmlformats.org/officeDocument/2006/relationships/hyperlink" Target="http://www.3m.com/market/safety/ohes2/html/nioshPolicyStatement.html" TargetMode="External"/><Relationship Id="rId60" Type="http://schemas.openxmlformats.org/officeDocument/2006/relationships/header" Target="header24.xml"/><Relationship Id="rId65" Type="http://schemas.openxmlformats.org/officeDocument/2006/relationships/header" Target="header27.xml"/><Relationship Id="rId73" Type="http://schemas.openxmlformats.org/officeDocument/2006/relationships/header" Target="header31.xml"/><Relationship Id="rId78" Type="http://schemas.openxmlformats.org/officeDocument/2006/relationships/header" Target="header34.xml"/><Relationship Id="rId81" Type="http://schemas.openxmlformats.org/officeDocument/2006/relationships/footer" Target="footer25.xml"/><Relationship Id="rId86" Type="http://schemas.openxmlformats.org/officeDocument/2006/relationships/footer" Target="footer27.xml"/><Relationship Id="rId94" Type="http://schemas.openxmlformats.org/officeDocument/2006/relationships/header" Target="header44.xml"/><Relationship Id="rId99" Type="http://schemas.openxmlformats.org/officeDocument/2006/relationships/header" Target="header47.xml"/><Relationship Id="rId101" Type="http://schemas.openxmlformats.org/officeDocument/2006/relationships/footer" Target="footer32.xml"/><Relationship Id="rId122" Type="http://schemas.openxmlformats.org/officeDocument/2006/relationships/header" Target="header59.xml"/><Relationship Id="rId130" Type="http://schemas.openxmlformats.org/officeDocument/2006/relationships/footer" Target="footer43.xml"/><Relationship Id="rId135"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9" Type="http://schemas.openxmlformats.org/officeDocument/2006/relationships/footer" Target="footer13.xml"/><Relationship Id="rId109" Type="http://schemas.openxmlformats.org/officeDocument/2006/relationships/image" Target="media/image4.jpeg"/><Relationship Id="rId34" Type="http://schemas.openxmlformats.org/officeDocument/2006/relationships/footer" Target="footer11.xml"/><Relationship Id="rId50" Type="http://schemas.openxmlformats.org/officeDocument/2006/relationships/hyperlink" Target="http://www.osha.gov/pls/oshaweb/owadisp.show_document?p_table=STANDARDS&amp;p_id=9783&amp;p_text_version=FALSE" TargetMode="External"/><Relationship Id="rId55" Type="http://schemas.openxmlformats.org/officeDocument/2006/relationships/header" Target="header21.xml"/><Relationship Id="rId76" Type="http://schemas.openxmlformats.org/officeDocument/2006/relationships/footer" Target="footer23.xml"/><Relationship Id="rId97" Type="http://schemas.openxmlformats.org/officeDocument/2006/relationships/footer" Target="footer31.xml"/><Relationship Id="rId104" Type="http://schemas.openxmlformats.org/officeDocument/2006/relationships/header" Target="header50.xml"/><Relationship Id="rId120" Type="http://schemas.openxmlformats.org/officeDocument/2006/relationships/footer" Target="footer39.xml"/><Relationship Id="rId125" Type="http://schemas.openxmlformats.org/officeDocument/2006/relationships/footer" Target="footer41.xml"/><Relationship Id="rId7" Type="http://schemas.openxmlformats.org/officeDocument/2006/relationships/endnotes" Target="endnotes.xml"/><Relationship Id="rId71" Type="http://schemas.openxmlformats.org/officeDocument/2006/relationships/footer" Target="footer21.xml"/><Relationship Id="rId92" Type="http://schemas.openxmlformats.org/officeDocument/2006/relationships/footer" Target="footer29.xml"/><Relationship Id="rId2" Type="http://schemas.openxmlformats.org/officeDocument/2006/relationships/numbering" Target="numbering.xml"/><Relationship Id="rId29" Type="http://schemas.openxmlformats.org/officeDocument/2006/relationships/footer" Target="footer9.xml"/><Relationship Id="rId24" Type="http://schemas.openxmlformats.org/officeDocument/2006/relationships/footer" Target="footer7.xml"/><Relationship Id="rId40" Type="http://schemas.openxmlformats.org/officeDocument/2006/relationships/footer" Target="footer14.xml"/><Relationship Id="rId45" Type="http://schemas.openxmlformats.org/officeDocument/2006/relationships/hyperlink" Target="https://www.osha.gov/pls/oshaweb/owadisp.show_document?p_table=standards&amp;p_id=12716" TargetMode="External"/><Relationship Id="rId66" Type="http://schemas.openxmlformats.org/officeDocument/2006/relationships/footer" Target="footer19.xml"/><Relationship Id="rId87" Type="http://schemas.openxmlformats.org/officeDocument/2006/relationships/header" Target="header40.xml"/><Relationship Id="rId110" Type="http://schemas.openxmlformats.org/officeDocument/2006/relationships/image" Target="media/image5.jpeg"/><Relationship Id="rId115" Type="http://schemas.openxmlformats.org/officeDocument/2006/relationships/footer" Target="footer37.xml"/><Relationship Id="rId131" Type="http://schemas.openxmlformats.org/officeDocument/2006/relationships/header" Target="header64.xml"/><Relationship Id="rId136" Type="http://schemas.openxmlformats.org/officeDocument/2006/relationships/theme" Target="theme/theme1.xml"/><Relationship Id="rId61" Type="http://schemas.openxmlformats.org/officeDocument/2006/relationships/footer" Target="footer17.xml"/><Relationship Id="rId82" Type="http://schemas.openxmlformats.org/officeDocument/2006/relationships/footer" Target="footer26.xml"/><Relationship Id="rId19"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05DDBFA3FEB44A7BCD18E63A280DCFF"/>
        <w:category>
          <w:name w:val="General"/>
          <w:gallery w:val="placeholder"/>
        </w:category>
        <w:types>
          <w:type w:val="bbPlcHdr"/>
        </w:types>
        <w:behaviors>
          <w:behavior w:val="content"/>
        </w:behaviors>
        <w:guid w:val="{B9971C77-F035-4D5A-9613-1D298B4C3F84}"/>
      </w:docPartPr>
      <w:docPartBody>
        <w:p w:rsidR="00AA180C" w:rsidRDefault="00D205D3" w:rsidP="00D205D3">
          <w:pPr>
            <w:pStyle w:val="905DDBFA3FEB44A7BCD18E63A280DCFF2"/>
          </w:pPr>
          <w:r w:rsidRPr="003A6084">
            <w:rPr>
              <w:rStyle w:val="PlaceholderText"/>
            </w:rPr>
            <w:t>[Company]</w:t>
          </w:r>
        </w:p>
      </w:docPartBody>
    </w:docPart>
    <w:docPart>
      <w:docPartPr>
        <w:name w:val="0E688227143049C28B4498B65553441C"/>
        <w:category>
          <w:name w:val="General"/>
          <w:gallery w:val="placeholder"/>
        </w:category>
        <w:types>
          <w:type w:val="bbPlcHdr"/>
        </w:types>
        <w:behaviors>
          <w:behavior w:val="content"/>
        </w:behaviors>
        <w:guid w:val="{2C68003D-CB50-4F28-98A3-6F62D6275AC3}"/>
      </w:docPartPr>
      <w:docPartBody>
        <w:p w:rsidR="00AA180C" w:rsidRDefault="00D205D3" w:rsidP="00D205D3">
          <w:pPr>
            <w:pStyle w:val="0E688227143049C28B4498B65553441C8"/>
          </w:pPr>
          <w:r w:rsidRPr="00C3224F">
            <w:rPr>
              <w:rStyle w:val="PlaceholderText"/>
            </w:rPr>
            <w:t>[SPFA Member ID]</w:t>
          </w:r>
        </w:p>
      </w:docPartBody>
    </w:docPart>
    <w:docPart>
      <w:docPartPr>
        <w:name w:val="22F0CDCF95AC42EABBB14F08CF56D50D"/>
        <w:category>
          <w:name w:val="General"/>
          <w:gallery w:val="placeholder"/>
        </w:category>
        <w:types>
          <w:type w:val="bbPlcHdr"/>
        </w:types>
        <w:behaviors>
          <w:behavior w:val="content"/>
        </w:behaviors>
        <w:guid w:val="{B9AB0F71-97ED-4F58-B280-D491B9F2FC1C}"/>
      </w:docPartPr>
      <w:docPartBody>
        <w:p w:rsidR="00AA180C" w:rsidRDefault="00D205D3" w:rsidP="00D205D3">
          <w:pPr>
            <w:pStyle w:val="22F0CDCF95AC42EABBB14F08CF56D50D8"/>
          </w:pPr>
          <w:r w:rsidRPr="00C3224F">
            <w:rPr>
              <w:rStyle w:val="PlaceholderText"/>
            </w:rPr>
            <w:t>[Company City, State</w:t>
          </w:r>
          <w:r>
            <w:rPr>
              <w:rStyle w:val="PlaceholderText"/>
            </w:rPr>
            <w:t>,</w:t>
          </w:r>
          <w:r w:rsidRPr="00C3224F">
            <w:rPr>
              <w:rStyle w:val="PlaceholderText"/>
            </w:rPr>
            <w:t xml:space="preserve"> Zip]</w:t>
          </w:r>
        </w:p>
      </w:docPartBody>
    </w:docPart>
    <w:docPart>
      <w:docPartPr>
        <w:name w:val="1A0A588502C943EBA67C9923BBED57D6"/>
        <w:category>
          <w:name w:val="General"/>
          <w:gallery w:val="placeholder"/>
        </w:category>
        <w:types>
          <w:type w:val="bbPlcHdr"/>
        </w:types>
        <w:behaviors>
          <w:behavior w:val="content"/>
        </w:behaviors>
        <w:guid w:val="{E3ECAACC-084E-42B0-8DD0-5643B7CF10B4}"/>
      </w:docPartPr>
      <w:docPartBody>
        <w:p w:rsidR="00AA180C" w:rsidRDefault="00D205D3" w:rsidP="00D205D3">
          <w:pPr>
            <w:pStyle w:val="1A0A588502C943EBA67C9923BBED57D68"/>
          </w:pPr>
          <w:r w:rsidRPr="00C3224F">
            <w:rPr>
              <w:rStyle w:val="PlaceholderText"/>
            </w:rPr>
            <w:t>[Company Phone]</w:t>
          </w:r>
        </w:p>
      </w:docPartBody>
    </w:docPart>
    <w:docPart>
      <w:docPartPr>
        <w:name w:val="FC179DF39F7F475BAF8F6938B70830A8"/>
        <w:category>
          <w:name w:val="General"/>
          <w:gallery w:val="placeholder"/>
        </w:category>
        <w:types>
          <w:type w:val="bbPlcHdr"/>
        </w:types>
        <w:behaviors>
          <w:behavior w:val="content"/>
        </w:behaviors>
        <w:guid w:val="{F4AFCEAC-CA1C-4531-B982-BA10D906F20F}"/>
      </w:docPartPr>
      <w:docPartBody>
        <w:p w:rsidR="00AA180C" w:rsidRDefault="00D205D3" w:rsidP="00D205D3">
          <w:pPr>
            <w:pStyle w:val="FC179DF39F7F475BAF8F6938B70830A88"/>
          </w:pPr>
          <w:r w:rsidRPr="00C3224F">
            <w:rPr>
              <w:rStyle w:val="PlaceholderText"/>
            </w:rPr>
            <w:t>[Company Officer Name]</w:t>
          </w:r>
        </w:p>
      </w:docPartBody>
    </w:docPart>
    <w:docPart>
      <w:docPartPr>
        <w:name w:val="38BE0F8E9C384E888530DE044ECABD54"/>
        <w:category>
          <w:name w:val="General"/>
          <w:gallery w:val="placeholder"/>
        </w:category>
        <w:types>
          <w:type w:val="bbPlcHdr"/>
        </w:types>
        <w:behaviors>
          <w:behavior w:val="content"/>
        </w:behaviors>
        <w:guid w:val="{0852118B-05EE-4113-A898-0A4129EAD4B4}"/>
      </w:docPartPr>
      <w:docPartBody>
        <w:p w:rsidR="00AA180C" w:rsidRDefault="00D205D3" w:rsidP="00D205D3">
          <w:pPr>
            <w:pStyle w:val="38BE0F8E9C384E888530DE044ECABD548"/>
          </w:pPr>
          <w:r w:rsidRPr="00C3224F">
            <w:rPr>
              <w:rStyle w:val="PlaceholderText"/>
            </w:rPr>
            <w:t>[Company Officer Title]</w:t>
          </w:r>
        </w:p>
      </w:docPartBody>
    </w:docPart>
    <w:docPart>
      <w:docPartPr>
        <w:name w:val="50090ABF1C6640558753A45656E469E5"/>
        <w:category>
          <w:name w:val="General"/>
          <w:gallery w:val="placeholder"/>
        </w:category>
        <w:types>
          <w:type w:val="bbPlcHdr"/>
        </w:types>
        <w:behaviors>
          <w:behavior w:val="content"/>
        </w:behaviors>
        <w:guid w:val="{929EC1F7-1542-43C1-AA4D-D97B34DF1EFE}"/>
      </w:docPartPr>
      <w:docPartBody>
        <w:p w:rsidR="00AA180C" w:rsidRDefault="00AA180C" w:rsidP="00AA180C">
          <w:pPr>
            <w:pStyle w:val="50090ABF1C6640558753A45656E469E5"/>
          </w:pPr>
          <w:r w:rsidRPr="003A6084">
            <w:rPr>
              <w:rStyle w:val="PlaceholderText"/>
            </w:rPr>
            <w:t>[Author]</w:t>
          </w:r>
        </w:p>
      </w:docPartBody>
    </w:docPart>
    <w:docPart>
      <w:docPartPr>
        <w:name w:val="D3ECF547F746431880CE1CCB6464CF68"/>
        <w:category>
          <w:name w:val="General"/>
          <w:gallery w:val="placeholder"/>
        </w:category>
        <w:types>
          <w:type w:val="bbPlcHdr"/>
        </w:types>
        <w:behaviors>
          <w:behavior w:val="content"/>
        </w:behaviors>
        <w:guid w:val="{E92818A2-F124-43C7-B40F-C74529D829E8}"/>
      </w:docPartPr>
      <w:docPartBody>
        <w:p w:rsidR="00AA180C" w:rsidRDefault="00D205D3" w:rsidP="00D205D3">
          <w:pPr>
            <w:pStyle w:val="D3ECF547F746431880CE1CCB6464CF688"/>
          </w:pPr>
          <w:r w:rsidRPr="00C3224F">
            <w:rPr>
              <w:rStyle w:val="PlaceholderText"/>
            </w:rPr>
            <w:t>[Health and Safety Officer Title]</w:t>
          </w:r>
        </w:p>
      </w:docPartBody>
    </w:docPart>
    <w:docPart>
      <w:docPartPr>
        <w:name w:val="509539B38AFA461793D2AEE70B3E7E86"/>
        <w:category>
          <w:name w:val="General"/>
          <w:gallery w:val="placeholder"/>
        </w:category>
        <w:types>
          <w:type w:val="bbPlcHdr"/>
        </w:types>
        <w:behaviors>
          <w:behavior w:val="content"/>
        </w:behaviors>
        <w:guid w:val="{968D52E2-BAD0-4D2F-8E52-1FB04E475C9E}"/>
      </w:docPartPr>
      <w:docPartBody>
        <w:p w:rsidR="00AA180C" w:rsidRDefault="00D205D3" w:rsidP="00D205D3">
          <w:pPr>
            <w:pStyle w:val="509539B38AFA461793D2AEE70B3E7E867"/>
          </w:pPr>
          <w:r w:rsidRPr="003A6084">
            <w:rPr>
              <w:rStyle w:val="PlaceholderText"/>
            </w:rPr>
            <w:t>[</w:t>
          </w:r>
          <w:r>
            <w:rPr>
              <w:rStyle w:val="PlaceholderText"/>
            </w:rPr>
            <w:t>Company Street Address</w:t>
          </w:r>
          <w:r w:rsidRPr="003A6084">
            <w:rPr>
              <w:rStyle w:val="PlaceholderText"/>
            </w:rPr>
            <w:t>]</w:t>
          </w:r>
        </w:p>
      </w:docPartBody>
    </w:docPart>
    <w:docPart>
      <w:docPartPr>
        <w:name w:val="BB37834A09D24E669F45E5641D609C3E"/>
        <w:category>
          <w:name w:val="General"/>
          <w:gallery w:val="placeholder"/>
        </w:category>
        <w:types>
          <w:type w:val="bbPlcHdr"/>
        </w:types>
        <w:behaviors>
          <w:behavior w:val="content"/>
        </w:behaviors>
        <w:guid w:val="{C29178EA-2663-4F46-969F-C508B691E7D8}"/>
      </w:docPartPr>
      <w:docPartBody>
        <w:p w:rsidR="00AA180C" w:rsidRDefault="00D205D3" w:rsidP="00D205D3">
          <w:pPr>
            <w:pStyle w:val="BB37834A09D24E669F45E5641D609C3E1"/>
          </w:pPr>
          <w:r w:rsidRPr="00E81CBE">
            <w:rPr>
              <w:rStyle w:val="PlaceholderText"/>
            </w:rPr>
            <w:t>[Company]</w:t>
          </w:r>
        </w:p>
      </w:docPartBody>
    </w:docPart>
    <w:docPart>
      <w:docPartPr>
        <w:name w:val="162BFBAD02A9423681734E6BD2B92948"/>
        <w:category>
          <w:name w:val="General"/>
          <w:gallery w:val="placeholder"/>
        </w:category>
        <w:types>
          <w:type w:val="bbPlcHdr"/>
        </w:types>
        <w:behaviors>
          <w:behavior w:val="content"/>
        </w:behaviors>
        <w:guid w:val="{BF6798CA-A4E6-459F-8DCC-F722F6683C02}"/>
      </w:docPartPr>
      <w:docPartBody>
        <w:p w:rsidR="00AA180C" w:rsidRDefault="00D205D3" w:rsidP="00D205D3">
          <w:pPr>
            <w:pStyle w:val="162BFBAD02A9423681734E6BD2B929486"/>
          </w:pPr>
          <w:r w:rsidRPr="00E81CBE">
            <w:rPr>
              <w:rStyle w:val="CenteredCalibriChar"/>
            </w:rPr>
            <w:t>[Company Street Address]</w:t>
          </w:r>
        </w:p>
      </w:docPartBody>
    </w:docPart>
    <w:docPart>
      <w:docPartPr>
        <w:name w:val="FF65CA22B7EA46658FA9A3B485EB6BAA"/>
        <w:category>
          <w:name w:val="General"/>
          <w:gallery w:val="placeholder"/>
        </w:category>
        <w:types>
          <w:type w:val="bbPlcHdr"/>
        </w:types>
        <w:behaviors>
          <w:behavior w:val="content"/>
        </w:behaviors>
        <w:guid w:val="{594C209F-B9F5-476F-B111-09D403257106}"/>
      </w:docPartPr>
      <w:docPartBody>
        <w:p w:rsidR="00AA180C" w:rsidRDefault="00D205D3" w:rsidP="00AA180C">
          <w:pPr>
            <w:pStyle w:val="FF65CA22B7EA46658FA9A3B485EB6BAA"/>
          </w:pPr>
          <w:r w:rsidRPr="00161676">
            <w:t>[Company City, State Zip]</w:t>
          </w:r>
        </w:p>
      </w:docPartBody>
    </w:docPart>
    <w:docPart>
      <w:docPartPr>
        <w:name w:val="01E8932E9D5C4B45804F3D734FEFDF46"/>
        <w:category>
          <w:name w:val="General"/>
          <w:gallery w:val="placeholder"/>
        </w:category>
        <w:types>
          <w:type w:val="bbPlcHdr"/>
        </w:types>
        <w:behaviors>
          <w:behavior w:val="content"/>
        </w:behaviors>
        <w:guid w:val="{6CC826B7-4AD3-4D81-9E2A-5445D649CA9F}"/>
      </w:docPartPr>
      <w:docPartBody>
        <w:p w:rsidR="00AA180C" w:rsidRDefault="00D205D3" w:rsidP="00D205D3">
          <w:pPr>
            <w:pStyle w:val="01E8932E9D5C4B45804F3D734FEFDF466"/>
          </w:pPr>
          <w:r w:rsidRPr="00161676">
            <w:rPr>
              <w:rStyle w:val="PlaceholderText"/>
            </w:rPr>
            <w:t>[Company Phone]</w:t>
          </w:r>
        </w:p>
      </w:docPartBody>
    </w:docPart>
    <w:docPart>
      <w:docPartPr>
        <w:name w:val="518D1E8BCF91434DBC72734EB8C1746D"/>
        <w:category>
          <w:name w:val="General"/>
          <w:gallery w:val="placeholder"/>
        </w:category>
        <w:types>
          <w:type w:val="bbPlcHdr"/>
        </w:types>
        <w:behaviors>
          <w:behavior w:val="content"/>
        </w:behaviors>
        <w:guid w:val="{4C9D1D9E-4266-421D-BE01-D0E63184FE5F}"/>
      </w:docPartPr>
      <w:docPartBody>
        <w:p w:rsidR="00AA180C" w:rsidRDefault="00AA180C" w:rsidP="00AA180C">
          <w:pPr>
            <w:pStyle w:val="518D1E8BCF91434DBC72734EB8C1746D"/>
          </w:pPr>
          <w:r>
            <w:rPr>
              <w:rStyle w:val="PlaceholderText"/>
            </w:rPr>
            <w:t>[Author]</w:t>
          </w:r>
        </w:p>
      </w:docPartBody>
    </w:docPart>
    <w:docPart>
      <w:docPartPr>
        <w:name w:val="AFF7E23420404B25AAEC44D8F2EE112F"/>
        <w:category>
          <w:name w:val="General"/>
          <w:gallery w:val="placeholder"/>
        </w:category>
        <w:types>
          <w:type w:val="bbPlcHdr"/>
        </w:types>
        <w:behaviors>
          <w:behavior w:val="content"/>
        </w:behaviors>
        <w:guid w:val="{5BB4C429-8C46-47C6-BA86-67ED5CF8D393}"/>
      </w:docPartPr>
      <w:docPartBody>
        <w:p w:rsidR="00AA180C" w:rsidRDefault="00D205D3" w:rsidP="00D205D3">
          <w:pPr>
            <w:pStyle w:val="AFF7E23420404B25AAEC44D8F2EE112F6"/>
          </w:pPr>
          <w:r w:rsidRPr="00161676">
            <w:rPr>
              <w:rStyle w:val="PlaceholderText"/>
            </w:rPr>
            <w:t>[Health and Safety Officer Title]</w:t>
          </w:r>
        </w:p>
      </w:docPartBody>
    </w:docPart>
    <w:docPart>
      <w:docPartPr>
        <w:name w:val="B85E86AF01564E6C96DEA5C1CA0C37A9"/>
        <w:category>
          <w:name w:val="General"/>
          <w:gallery w:val="placeholder"/>
        </w:category>
        <w:types>
          <w:type w:val="bbPlcHdr"/>
        </w:types>
        <w:behaviors>
          <w:behavior w:val="content"/>
        </w:behaviors>
        <w:guid w:val="{588E38A3-2BD3-4A31-8DA3-E87542E3A6CE}"/>
      </w:docPartPr>
      <w:docPartBody>
        <w:p w:rsidR="00AA180C" w:rsidRDefault="00D205D3" w:rsidP="00AA180C">
          <w:pPr>
            <w:pStyle w:val="B85E86AF01564E6C96DEA5C1CA0C37A9"/>
          </w:pPr>
          <w:r w:rsidRPr="00372BED">
            <w:t>[SPFA Member ID]</w:t>
          </w:r>
        </w:p>
      </w:docPartBody>
    </w:docPart>
    <w:docPart>
      <w:docPartPr>
        <w:name w:val="4C766EB53BF44934AF762D2134A6E339"/>
        <w:category>
          <w:name w:val="General"/>
          <w:gallery w:val="placeholder"/>
        </w:category>
        <w:types>
          <w:type w:val="bbPlcHdr"/>
        </w:types>
        <w:behaviors>
          <w:behavior w:val="content"/>
        </w:behaviors>
        <w:guid w:val="{D8D9A064-A405-4208-B659-87CA6CDA0C12}"/>
      </w:docPartPr>
      <w:docPartBody>
        <w:p w:rsidR="00AA180C" w:rsidRDefault="00D205D3" w:rsidP="00AA180C">
          <w:pPr>
            <w:pStyle w:val="4C766EB53BF44934AF762D2134A6E339"/>
          </w:pPr>
          <w:r w:rsidRPr="007856B0">
            <w:t>[Company Officer Name]</w:t>
          </w:r>
        </w:p>
      </w:docPartBody>
    </w:docPart>
    <w:docPart>
      <w:docPartPr>
        <w:name w:val="AA4AA58E37AA410AB04461359198442C"/>
        <w:category>
          <w:name w:val="General"/>
          <w:gallery w:val="placeholder"/>
        </w:category>
        <w:types>
          <w:type w:val="bbPlcHdr"/>
        </w:types>
        <w:behaviors>
          <w:behavior w:val="content"/>
        </w:behaviors>
        <w:guid w:val="{FD5FD8DA-768C-49BE-94E4-BE49CB70B5C8}"/>
      </w:docPartPr>
      <w:docPartBody>
        <w:p w:rsidR="00AA180C" w:rsidRDefault="00D205D3" w:rsidP="00AA180C">
          <w:pPr>
            <w:pStyle w:val="AA4AA58E37AA410AB04461359198442C"/>
          </w:pPr>
          <w:r w:rsidRPr="007856B0">
            <w:t>[Company Officer Title]</w:t>
          </w:r>
        </w:p>
      </w:docPartBody>
    </w:docPart>
    <w:docPart>
      <w:docPartPr>
        <w:name w:val="9C3DD7E07C254078B87A681043977861"/>
        <w:category>
          <w:name w:val="General"/>
          <w:gallery w:val="placeholder"/>
        </w:category>
        <w:types>
          <w:type w:val="bbPlcHdr"/>
        </w:types>
        <w:behaviors>
          <w:behavior w:val="content"/>
        </w:behaviors>
        <w:guid w:val="{BDABBBF2-859B-486C-9AB5-01AD2AA4A52B}"/>
      </w:docPartPr>
      <w:docPartBody>
        <w:p w:rsidR="00AA180C" w:rsidRDefault="00D205D3" w:rsidP="00D205D3">
          <w:pPr>
            <w:pStyle w:val="9C3DD7E07C254078B87A6810439778611"/>
          </w:pPr>
          <w:r w:rsidRPr="007856B0">
            <w:rPr>
              <w:rStyle w:val="PlaceholderText"/>
            </w:rPr>
            <w:t>[Company]</w:t>
          </w:r>
        </w:p>
      </w:docPartBody>
    </w:docPart>
    <w:docPart>
      <w:docPartPr>
        <w:name w:val="3EEF838ADCF74B5980081FDF38E19256"/>
        <w:category>
          <w:name w:val="General"/>
          <w:gallery w:val="placeholder"/>
        </w:category>
        <w:types>
          <w:type w:val="bbPlcHdr"/>
        </w:types>
        <w:behaviors>
          <w:behavior w:val="content"/>
        </w:behaviors>
        <w:guid w:val="{95988449-995A-4CB0-9E16-32887006B9A0}"/>
      </w:docPartPr>
      <w:docPartBody>
        <w:p w:rsidR="00AA180C" w:rsidRDefault="00AA180C" w:rsidP="00AA180C">
          <w:pPr>
            <w:pStyle w:val="3EEF838ADCF74B5980081FDF38E19256"/>
          </w:pPr>
          <w:r>
            <w:rPr>
              <w:rStyle w:val="PlaceholderText"/>
            </w:rPr>
            <w:t>[Author]</w:t>
          </w:r>
        </w:p>
      </w:docPartBody>
    </w:docPart>
    <w:docPart>
      <w:docPartPr>
        <w:name w:val="AEFE4C55C8C54BC4B8367C1745AB4E3B"/>
        <w:category>
          <w:name w:val="General"/>
          <w:gallery w:val="placeholder"/>
        </w:category>
        <w:types>
          <w:type w:val="bbPlcHdr"/>
        </w:types>
        <w:behaviors>
          <w:behavior w:val="content"/>
        </w:behaviors>
        <w:guid w:val="{B86B4ABE-5268-4146-94C3-DEE9E89682B6}"/>
      </w:docPartPr>
      <w:docPartBody>
        <w:p w:rsidR="00AA180C" w:rsidRDefault="00D205D3" w:rsidP="00AA180C">
          <w:pPr>
            <w:pStyle w:val="AEFE4C55C8C54BC4B8367C1745AB4E3B"/>
          </w:pPr>
          <w:r w:rsidRPr="007856B0">
            <w:t>[Health and Safety Officer Title]</w:t>
          </w:r>
        </w:p>
      </w:docPartBody>
    </w:docPart>
    <w:docPart>
      <w:docPartPr>
        <w:name w:val="19E0CFD989314E7BAD833AF442168406"/>
        <w:category>
          <w:name w:val="General"/>
          <w:gallery w:val="placeholder"/>
        </w:category>
        <w:types>
          <w:type w:val="bbPlcHdr"/>
        </w:types>
        <w:behaviors>
          <w:behavior w:val="content"/>
        </w:behaviors>
        <w:guid w:val="{C16CF6A6-026C-45B6-81D7-5E3BB095F057}"/>
      </w:docPartPr>
      <w:docPartBody>
        <w:p w:rsidR="00AA180C" w:rsidRDefault="00D205D3" w:rsidP="00D205D3">
          <w:pPr>
            <w:pStyle w:val="19E0CFD989314E7BAD833AF4421684061"/>
          </w:pPr>
          <w:r w:rsidRPr="007856B0">
            <w:rPr>
              <w:rStyle w:val="PlaceholderText"/>
            </w:rPr>
            <w:t>[Company]</w:t>
          </w:r>
        </w:p>
      </w:docPartBody>
    </w:docPart>
    <w:docPart>
      <w:docPartPr>
        <w:name w:val="93BFDF1C69A94C61AB284677ADA90545"/>
        <w:category>
          <w:name w:val="General"/>
          <w:gallery w:val="placeholder"/>
        </w:category>
        <w:types>
          <w:type w:val="bbPlcHdr"/>
        </w:types>
        <w:behaviors>
          <w:behavior w:val="content"/>
        </w:behaviors>
        <w:guid w:val="{B54B55C7-43EF-4884-AC38-EDF613D2587A}"/>
      </w:docPartPr>
      <w:docPartBody>
        <w:p w:rsidR="00AA180C" w:rsidRDefault="00D205D3" w:rsidP="00AA180C">
          <w:pPr>
            <w:pStyle w:val="93BFDF1C69A94C61AB284677ADA90545"/>
          </w:pPr>
          <w:r w:rsidRPr="003040F1">
            <w:t>[Health and Safety Officer Title]</w:t>
          </w:r>
        </w:p>
      </w:docPartBody>
    </w:docPart>
    <w:docPart>
      <w:docPartPr>
        <w:name w:val="C9C21A8AA0114898868DF659AEFE67EF"/>
        <w:category>
          <w:name w:val="General"/>
          <w:gallery w:val="placeholder"/>
        </w:category>
        <w:types>
          <w:type w:val="bbPlcHdr"/>
        </w:types>
        <w:behaviors>
          <w:behavior w:val="content"/>
        </w:behaviors>
        <w:guid w:val="{C8815FAD-DCE0-436F-ACC9-7DCC02481080}"/>
      </w:docPartPr>
      <w:docPartBody>
        <w:p w:rsidR="00AA180C" w:rsidRDefault="00D205D3" w:rsidP="00D205D3">
          <w:pPr>
            <w:pStyle w:val="C9C21A8AA0114898868DF659AEFE67EF6"/>
          </w:pPr>
          <w:r w:rsidRPr="00297778">
            <w:rPr>
              <w:rStyle w:val="PlaceholderText"/>
            </w:rPr>
            <w:t>[Health and Safety Officer Title]</w:t>
          </w:r>
        </w:p>
      </w:docPartBody>
    </w:docPart>
    <w:docPart>
      <w:docPartPr>
        <w:name w:val="285D95BAD13544C7B71D9A88F42D450C"/>
        <w:category>
          <w:name w:val="General"/>
          <w:gallery w:val="placeholder"/>
        </w:category>
        <w:types>
          <w:type w:val="bbPlcHdr"/>
        </w:types>
        <w:behaviors>
          <w:behavior w:val="content"/>
        </w:behaviors>
        <w:guid w:val="{42AF51EC-84BF-46EC-8133-AE86B73E0D3B}"/>
      </w:docPartPr>
      <w:docPartBody>
        <w:p w:rsidR="00AA180C" w:rsidRDefault="00D205D3" w:rsidP="00D205D3">
          <w:pPr>
            <w:pStyle w:val="285D95BAD13544C7B71D9A88F42D450C6"/>
          </w:pPr>
          <w:r w:rsidRPr="00297778">
            <w:rPr>
              <w:rFonts w:eastAsia="Arial" w:cs="Arial"/>
              <w:spacing w:val="1"/>
              <w:szCs w:val="24"/>
            </w:rPr>
            <w:t>[Health and Safety Officer Title]</w:t>
          </w:r>
        </w:p>
      </w:docPartBody>
    </w:docPart>
    <w:docPart>
      <w:docPartPr>
        <w:name w:val="956268DEA80549DCB1F276848E44FB6E"/>
        <w:category>
          <w:name w:val="General"/>
          <w:gallery w:val="placeholder"/>
        </w:category>
        <w:types>
          <w:type w:val="bbPlcHdr"/>
        </w:types>
        <w:behaviors>
          <w:behavior w:val="content"/>
        </w:behaviors>
        <w:guid w:val="{81BAC412-4F97-41BB-AE2B-DC31805BE61B}"/>
      </w:docPartPr>
      <w:docPartBody>
        <w:p w:rsidR="00AA180C" w:rsidRDefault="00D205D3" w:rsidP="00AA180C">
          <w:pPr>
            <w:pStyle w:val="956268DEA80549DCB1F276848E44FB6E"/>
          </w:pPr>
          <w:r w:rsidRPr="00640E94">
            <w:t>[Health and Safety Officer Title]</w:t>
          </w:r>
        </w:p>
      </w:docPartBody>
    </w:docPart>
    <w:docPart>
      <w:docPartPr>
        <w:name w:val="69ACF7D373744103BF4D3D487C80A03B"/>
        <w:category>
          <w:name w:val="General"/>
          <w:gallery w:val="placeholder"/>
        </w:category>
        <w:types>
          <w:type w:val="bbPlcHdr"/>
        </w:types>
        <w:behaviors>
          <w:behavior w:val="content"/>
        </w:behaviors>
        <w:guid w:val="{9DE1B49F-495C-4053-8A44-C4DD79290EDE}"/>
      </w:docPartPr>
      <w:docPartBody>
        <w:p w:rsidR="00AA180C" w:rsidRDefault="00D205D3" w:rsidP="00D205D3">
          <w:pPr>
            <w:pStyle w:val="69ACF7D373744103BF4D3D487C80A03B1"/>
          </w:pPr>
          <w:r w:rsidRPr="00A86884">
            <w:rPr>
              <w:rStyle w:val="PlaceholderText"/>
            </w:rPr>
            <w:t>[Company]</w:t>
          </w:r>
        </w:p>
      </w:docPartBody>
    </w:docPart>
    <w:docPart>
      <w:docPartPr>
        <w:name w:val="5EDDDAF65F484AFBB7D58A5AE725FC23"/>
        <w:category>
          <w:name w:val="General"/>
          <w:gallery w:val="placeholder"/>
        </w:category>
        <w:types>
          <w:type w:val="bbPlcHdr"/>
        </w:types>
        <w:behaviors>
          <w:behavior w:val="content"/>
        </w:behaviors>
        <w:guid w:val="{FA7BDB79-47B3-4689-AA38-55792190A009}"/>
      </w:docPartPr>
      <w:docPartBody>
        <w:p w:rsidR="00AA180C" w:rsidRDefault="00D205D3" w:rsidP="00D205D3">
          <w:pPr>
            <w:pStyle w:val="5EDDDAF65F484AFBB7D58A5AE725FC236"/>
          </w:pPr>
          <w:r w:rsidRPr="00A86884">
            <w:rPr>
              <w:rStyle w:val="PlaceholderText"/>
            </w:rPr>
            <w:t>[Company Street Address]</w:t>
          </w:r>
        </w:p>
      </w:docPartBody>
    </w:docPart>
    <w:docPart>
      <w:docPartPr>
        <w:name w:val="5AC0E636CC2841FF9ABA02575908D8B9"/>
        <w:category>
          <w:name w:val="General"/>
          <w:gallery w:val="placeholder"/>
        </w:category>
        <w:types>
          <w:type w:val="bbPlcHdr"/>
        </w:types>
        <w:behaviors>
          <w:behavior w:val="content"/>
        </w:behaviors>
        <w:guid w:val="{27E0E69B-3E17-4D16-BC8F-DA099E936810}"/>
      </w:docPartPr>
      <w:docPartBody>
        <w:p w:rsidR="00AA180C" w:rsidRDefault="00D205D3" w:rsidP="00D205D3">
          <w:pPr>
            <w:pStyle w:val="5AC0E636CC2841FF9ABA02575908D8B96"/>
          </w:pPr>
          <w:r w:rsidRPr="00BB5440">
            <w:rPr>
              <w:rStyle w:val="PlaceholderText"/>
            </w:rPr>
            <w:t>[Company City, State Zip]</w:t>
          </w:r>
        </w:p>
      </w:docPartBody>
    </w:docPart>
    <w:docPart>
      <w:docPartPr>
        <w:name w:val="3E5CDC0DE6B14782ABEA6FEE862E6441"/>
        <w:category>
          <w:name w:val="General"/>
          <w:gallery w:val="placeholder"/>
        </w:category>
        <w:types>
          <w:type w:val="bbPlcHdr"/>
        </w:types>
        <w:behaviors>
          <w:behavior w:val="content"/>
        </w:behaviors>
        <w:guid w:val="{10B579E3-4B61-42B0-A27F-8F2145B80633}"/>
      </w:docPartPr>
      <w:docPartBody>
        <w:p w:rsidR="00AA180C" w:rsidRDefault="00D205D3" w:rsidP="00D205D3">
          <w:pPr>
            <w:pStyle w:val="3E5CDC0DE6B14782ABEA6FEE862E64416"/>
          </w:pPr>
          <w:r w:rsidRPr="00BB5440">
            <w:rPr>
              <w:rStyle w:val="PlaceholderText"/>
            </w:rPr>
            <w:t>[Company Phone]</w:t>
          </w:r>
        </w:p>
      </w:docPartBody>
    </w:docPart>
    <w:docPart>
      <w:docPartPr>
        <w:name w:val="9E4514A021334ECC84BB7E13ED9AB0F2"/>
        <w:category>
          <w:name w:val="General"/>
          <w:gallery w:val="placeholder"/>
        </w:category>
        <w:types>
          <w:type w:val="bbPlcHdr"/>
        </w:types>
        <w:behaviors>
          <w:behavior w:val="content"/>
        </w:behaviors>
        <w:guid w:val="{E7472907-7B2C-4BCE-9FE8-C72BE50E57B4}"/>
      </w:docPartPr>
      <w:docPartBody>
        <w:p w:rsidR="00AA180C" w:rsidRDefault="00AA180C" w:rsidP="00AA180C">
          <w:pPr>
            <w:pStyle w:val="9E4514A021334ECC84BB7E13ED9AB0F2"/>
          </w:pPr>
          <w:r>
            <w:rPr>
              <w:rStyle w:val="PlaceholderText"/>
            </w:rPr>
            <w:t>[Author]</w:t>
          </w:r>
        </w:p>
      </w:docPartBody>
    </w:docPart>
    <w:docPart>
      <w:docPartPr>
        <w:name w:val="8636209BDD574DA0A2AEB6C4038820CB"/>
        <w:category>
          <w:name w:val="General"/>
          <w:gallery w:val="placeholder"/>
        </w:category>
        <w:types>
          <w:type w:val="bbPlcHdr"/>
        </w:types>
        <w:behaviors>
          <w:behavior w:val="content"/>
        </w:behaviors>
        <w:guid w:val="{31C5A6A4-1A1C-4763-BEEA-5C11B132264A}"/>
      </w:docPartPr>
      <w:docPartBody>
        <w:p w:rsidR="00AA180C" w:rsidRDefault="00D205D3" w:rsidP="00D205D3">
          <w:pPr>
            <w:pStyle w:val="8636209BDD574DA0A2AEB6C4038820CB6"/>
          </w:pPr>
          <w:r w:rsidRPr="00BB5440">
            <w:rPr>
              <w:rStyle w:val="PlaceholderText"/>
            </w:rPr>
            <w:t>[Health and Safety Officer Title]</w:t>
          </w:r>
        </w:p>
      </w:docPartBody>
    </w:docPart>
    <w:docPart>
      <w:docPartPr>
        <w:name w:val="926409FD80694B4DAFF0139707BCD33B"/>
        <w:category>
          <w:name w:val="General"/>
          <w:gallery w:val="placeholder"/>
        </w:category>
        <w:types>
          <w:type w:val="bbPlcHdr"/>
        </w:types>
        <w:behaviors>
          <w:behavior w:val="content"/>
        </w:behaviors>
        <w:guid w:val="{CF5D42BC-1045-45A0-8A0F-9180F852420D}"/>
      </w:docPartPr>
      <w:docPartBody>
        <w:p w:rsidR="00AA180C" w:rsidRDefault="00D205D3" w:rsidP="00D205D3">
          <w:pPr>
            <w:pStyle w:val="926409FD80694B4DAFF0139707BCD33B1"/>
          </w:pPr>
          <w:r w:rsidRPr="007856B0">
            <w:rPr>
              <w:rStyle w:val="PlaceholderText"/>
            </w:rPr>
            <w:t>[Company]</w:t>
          </w:r>
        </w:p>
      </w:docPartBody>
    </w:docPart>
    <w:docPart>
      <w:docPartPr>
        <w:name w:val="B4C7A74B853844CDA7834D64B8BAB7AF"/>
        <w:category>
          <w:name w:val="General"/>
          <w:gallery w:val="placeholder"/>
        </w:category>
        <w:types>
          <w:type w:val="bbPlcHdr"/>
        </w:types>
        <w:behaviors>
          <w:behavior w:val="content"/>
        </w:behaviors>
        <w:guid w:val="{6E4CF913-CF65-4708-950A-14C1618D3E79}"/>
      </w:docPartPr>
      <w:docPartBody>
        <w:p w:rsidR="00AA180C" w:rsidRDefault="00D205D3" w:rsidP="00D205D3">
          <w:pPr>
            <w:pStyle w:val="B4C7A74B853844CDA7834D64B8BAB7AF6"/>
          </w:pPr>
          <w:r w:rsidRPr="00CF220A">
            <w:rPr>
              <w:rStyle w:val="Normal10Char"/>
            </w:rPr>
            <w:t>[Health and Safety Officer Title]</w:t>
          </w:r>
        </w:p>
      </w:docPartBody>
    </w:docPart>
    <w:docPart>
      <w:docPartPr>
        <w:name w:val="A46D072971B0425CA99BE652BB0583CE"/>
        <w:category>
          <w:name w:val="General"/>
          <w:gallery w:val="placeholder"/>
        </w:category>
        <w:types>
          <w:type w:val="bbPlcHdr"/>
        </w:types>
        <w:behaviors>
          <w:behavior w:val="content"/>
        </w:behaviors>
        <w:guid w:val="{5B32FD33-4BBA-44DD-8FE7-297C70D66523}"/>
      </w:docPartPr>
      <w:docPartBody>
        <w:p w:rsidR="00AA180C" w:rsidRDefault="00D205D3" w:rsidP="00D205D3">
          <w:pPr>
            <w:pStyle w:val="A46D072971B0425CA99BE652BB0583CE6"/>
          </w:pPr>
          <w:r w:rsidRPr="00CF220A">
            <w:rPr>
              <w:rStyle w:val="Normal10Char"/>
            </w:rPr>
            <w:t>[Health and Safety Officer Title]</w:t>
          </w:r>
        </w:p>
      </w:docPartBody>
    </w:docPart>
    <w:docPart>
      <w:docPartPr>
        <w:name w:val="34FEE6A3BA1A4B13BB8906CFA3C2FE38"/>
        <w:category>
          <w:name w:val="General"/>
          <w:gallery w:val="placeholder"/>
        </w:category>
        <w:types>
          <w:type w:val="bbPlcHdr"/>
        </w:types>
        <w:behaviors>
          <w:behavior w:val="content"/>
        </w:behaviors>
        <w:guid w:val="{F2605319-C9A5-4F7A-B95D-F7C69CE7CA63}"/>
      </w:docPartPr>
      <w:docPartBody>
        <w:p w:rsidR="00AA180C" w:rsidRDefault="00D205D3" w:rsidP="00D205D3">
          <w:pPr>
            <w:pStyle w:val="34FEE6A3BA1A4B13BB8906CFA3C2FE386"/>
          </w:pPr>
          <w:r w:rsidRPr="00CF220A">
            <w:rPr>
              <w:rStyle w:val="Normal10Char"/>
            </w:rPr>
            <w:t>[Health and Safety Officer Title]</w:t>
          </w:r>
        </w:p>
      </w:docPartBody>
    </w:docPart>
    <w:docPart>
      <w:docPartPr>
        <w:name w:val="05DCB33A0DCC4A3A967A38E57ADD1D19"/>
        <w:category>
          <w:name w:val="General"/>
          <w:gallery w:val="placeholder"/>
        </w:category>
        <w:types>
          <w:type w:val="bbPlcHdr"/>
        </w:types>
        <w:behaviors>
          <w:behavior w:val="content"/>
        </w:behaviors>
        <w:guid w:val="{A2F175EA-D4F4-4D68-8DCA-A228AC60C01A}"/>
      </w:docPartPr>
      <w:docPartBody>
        <w:p w:rsidR="00AA180C" w:rsidRDefault="00D205D3" w:rsidP="00D205D3">
          <w:pPr>
            <w:pStyle w:val="05DCB33A0DCC4A3A967A38E57ADD1D196"/>
          </w:pPr>
          <w:r w:rsidRPr="00CF220A">
            <w:rPr>
              <w:rStyle w:val="Normal10Char"/>
            </w:rPr>
            <w:t>[Health and Safety Officer Title]</w:t>
          </w:r>
        </w:p>
      </w:docPartBody>
    </w:docPart>
    <w:docPart>
      <w:docPartPr>
        <w:name w:val="8CE3B8F16EB4426E8F5C57067D892211"/>
        <w:category>
          <w:name w:val="General"/>
          <w:gallery w:val="placeholder"/>
        </w:category>
        <w:types>
          <w:type w:val="bbPlcHdr"/>
        </w:types>
        <w:behaviors>
          <w:behavior w:val="content"/>
        </w:behaviors>
        <w:guid w:val="{25EE7835-5A8A-4842-A6DE-A3C103A56D96}"/>
      </w:docPartPr>
      <w:docPartBody>
        <w:p w:rsidR="00AA180C" w:rsidRDefault="00D205D3" w:rsidP="00D205D3">
          <w:pPr>
            <w:pStyle w:val="8CE3B8F16EB4426E8F5C57067D8922116"/>
          </w:pPr>
          <w:r w:rsidRPr="006971C8">
            <w:rPr>
              <w:rStyle w:val="Normal10Char"/>
            </w:rPr>
            <w:t>[Health and Safety Officer Title]</w:t>
          </w:r>
        </w:p>
      </w:docPartBody>
    </w:docPart>
    <w:docPart>
      <w:docPartPr>
        <w:name w:val="62852415B4574732807246A9DF5A7481"/>
        <w:category>
          <w:name w:val="General"/>
          <w:gallery w:val="placeholder"/>
        </w:category>
        <w:types>
          <w:type w:val="bbPlcHdr"/>
        </w:types>
        <w:behaviors>
          <w:behavior w:val="content"/>
        </w:behaviors>
        <w:guid w:val="{A3E5D1C5-41E5-41F8-8C48-DF3DEB4C39DE}"/>
      </w:docPartPr>
      <w:docPartBody>
        <w:p w:rsidR="00AA180C" w:rsidRDefault="00D205D3" w:rsidP="00D205D3">
          <w:pPr>
            <w:pStyle w:val="62852415B4574732807246A9DF5A74816"/>
          </w:pPr>
          <w:r>
            <w:rPr>
              <w:rStyle w:val="Normal10Char"/>
            </w:rPr>
            <w:t>[Health and Safety Officer Title]</w:t>
          </w:r>
        </w:p>
      </w:docPartBody>
    </w:docPart>
    <w:docPart>
      <w:docPartPr>
        <w:name w:val="30D3368F6EE74F5D88A630C5EC251D10"/>
        <w:category>
          <w:name w:val="General"/>
          <w:gallery w:val="placeholder"/>
        </w:category>
        <w:types>
          <w:type w:val="bbPlcHdr"/>
        </w:types>
        <w:behaviors>
          <w:behavior w:val="content"/>
        </w:behaviors>
        <w:guid w:val="{78AE14A4-4E3E-4441-BD57-D5926B79BA43}"/>
      </w:docPartPr>
      <w:docPartBody>
        <w:p w:rsidR="00AA180C" w:rsidRDefault="00D205D3" w:rsidP="00D205D3">
          <w:pPr>
            <w:pStyle w:val="30D3368F6EE74F5D88A630C5EC251D106"/>
          </w:pPr>
          <w:r w:rsidRPr="00695895">
            <w:rPr>
              <w:rStyle w:val="Normal10Char"/>
            </w:rPr>
            <w:t>[Health and Safety Officer Title]</w:t>
          </w:r>
        </w:p>
      </w:docPartBody>
    </w:docPart>
    <w:docPart>
      <w:docPartPr>
        <w:name w:val="66A0A9976FF24019B7D336E2F019BCC7"/>
        <w:category>
          <w:name w:val="General"/>
          <w:gallery w:val="placeholder"/>
        </w:category>
        <w:types>
          <w:type w:val="bbPlcHdr"/>
        </w:types>
        <w:behaviors>
          <w:behavior w:val="content"/>
        </w:behaviors>
        <w:guid w:val="{D839C23F-F9B6-49BA-BD4E-6B3F87DD408F}"/>
      </w:docPartPr>
      <w:docPartBody>
        <w:p w:rsidR="00AA180C" w:rsidRDefault="00D205D3" w:rsidP="00D205D3">
          <w:pPr>
            <w:pStyle w:val="66A0A9976FF24019B7D336E2F019BCC76"/>
          </w:pPr>
          <w:r>
            <w:rPr>
              <w:rStyle w:val="Normal10Char"/>
            </w:rPr>
            <w:t>[Health and Safety Officer Title]</w:t>
          </w:r>
        </w:p>
      </w:docPartBody>
    </w:docPart>
    <w:docPart>
      <w:docPartPr>
        <w:name w:val="25CD8381279F43E497F19CA159BD2BB7"/>
        <w:category>
          <w:name w:val="General"/>
          <w:gallery w:val="placeholder"/>
        </w:category>
        <w:types>
          <w:type w:val="bbPlcHdr"/>
        </w:types>
        <w:behaviors>
          <w:behavior w:val="content"/>
        </w:behaviors>
        <w:guid w:val="{82E397BE-5029-46E8-A50A-EF4C1EA0C3A3}"/>
      </w:docPartPr>
      <w:docPartBody>
        <w:p w:rsidR="00AA180C" w:rsidRDefault="00D205D3" w:rsidP="00D205D3">
          <w:pPr>
            <w:pStyle w:val="25CD8381279F43E497F19CA159BD2BB76"/>
          </w:pPr>
          <w:r>
            <w:rPr>
              <w:rStyle w:val="Normal10Char"/>
            </w:rPr>
            <w:t>[Health and Safety Officer Title]</w:t>
          </w:r>
        </w:p>
      </w:docPartBody>
    </w:docPart>
    <w:docPart>
      <w:docPartPr>
        <w:name w:val="2827EAB14CD943EDB6549F90716E9DA0"/>
        <w:category>
          <w:name w:val="General"/>
          <w:gallery w:val="placeholder"/>
        </w:category>
        <w:types>
          <w:type w:val="bbPlcHdr"/>
        </w:types>
        <w:behaviors>
          <w:behavior w:val="content"/>
        </w:behaviors>
        <w:guid w:val="{857D102E-193B-4978-9621-590F028EB6B3}"/>
      </w:docPartPr>
      <w:docPartBody>
        <w:p w:rsidR="00AA180C" w:rsidRDefault="00D205D3" w:rsidP="00D205D3">
          <w:pPr>
            <w:pStyle w:val="2827EAB14CD943EDB6549F90716E9DA06"/>
          </w:pPr>
          <w:r>
            <w:rPr>
              <w:rStyle w:val="Normal10Char"/>
            </w:rPr>
            <w:t>[Health and Safety Officer Title]</w:t>
          </w:r>
        </w:p>
      </w:docPartBody>
    </w:docPart>
    <w:docPart>
      <w:docPartPr>
        <w:name w:val="3C6E8E7454F24B7C9E963D959A0B685B"/>
        <w:category>
          <w:name w:val="General"/>
          <w:gallery w:val="placeholder"/>
        </w:category>
        <w:types>
          <w:type w:val="bbPlcHdr"/>
        </w:types>
        <w:behaviors>
          <w:behavior w:val="content"/>
        </w:behaviors>
        <w:guid w:val="{5804A20F-A553-4F28-9718-B74F15AD9C85}"/>
      </w:docPartPr>
      <w:docPartBody>
        <w:p w:rsidR="00AA180C" w:rsidRDefault="00D205D3" w:rsidP="00D205D3">
          <w:pPr>
            <w:pStyle w:val="3C6E8E7454F24B7C9E963D959A0B685B6"/>
          </w:pPr>
          <w:r>
            <w:rPr>
              <w:rStyle w:val="Normal10Char"/>
            </w:rPr>
            <w:t>[Health and Safety Officer Title]</w:t>
          </w:r>
        </w:p>
      </w:docPartBody>
    </w:docPart>
    <w:docPart>
      <w:docPartPr>
        <w:name w:val="74B6D4F1A87B4B4287F772BBC63272E4"/>
        <w:category>
          <w:name w:val="General"/>
          <w:gallery w:val="placeholder"/>
        </w:category>
        <w:types>
          <w:type w:val="bbPlcHdr"/>
        </w:types>
        <w:behaviors>
          <w:behavior w:val="content"/>
        </w:behaviors>
        <w:guid w:val="{39200BA7-BF65-4B25-BAB1-3DCE9620763D}"/>
      </w:docPartPr>
      <w:docPartBody>
        <w:p w:rsidR="00AA180C" w:rsidRDefault="00D205D3" w:rsidP="00D205D3">
          <w:pPr>
            <w:pStyle w:val="74B6D4F1A87B4B4287F772BBC63272E41"/>
          </w:pPr>
          <w:r w:rsidRPr="00A86884">
            <w:rPr>
              <w:rStyle w:val="PlaceholderText"/>
            </w:rPr>
            <w:t>[Company]</w:t>
          </w:r>
        </w:p>
      </w:docPartBody>
    </w:docPart>
    <w:docPart>
      <w:docPartPr>
        <w:name w:val="C9D8014A29E04E008ED59814157EBEA5"/>
        <w:category>
          <w:name w:val="General"/>
          <w:gallery w:val="placeholder"/>
        </w:category>
        <w:types>
          <w:type w:val="bbPlcHdr"/>
        </w:types>
        <w:behaviors>
          <w:behavior w:val="content"/>
        </w:behaviors>
        <w:guid w:val="{0BB90056-F8CE-48B0-9DDA-29C3DEFC9CFE}"/>
      </w:docPartPr>
      <w:docPartBody>
        <w:p w:rsidR="00AA180C" w:rsidRDefault="00D205D3" w:rsidP="00D205D3">
          <w:pPr>
            <w:pStyle w:val="C9D8014A29E04E008ED59814157EBEA56"/>
          </w:pPr>
          <w:r w:rsidRPr="00A86884">
            <w:rPr>
              <w:rStyle w:val="PlaceholderText"/>
            </w:rPr>
            <w:t>[Company Street Address]</w:t>
          </w:r>
        </w:p>
      </w:docPartBody>
    </w:docPart>
    <w:docPart>
      <w:docPartPr>
        <w:name w:val="3682742E64EF4D938B383AF72BADB550"/>
        <w:category>
          <w:name w:val="General"/>
          <w:gallery w:val="placeholder"/>
        </w:category>
        <w:types>
          <w:type w:val="bbPlcHdr"/>
        </w:types>
        <w:behaviors>
          <w:behavior w:val="content"/>
        </w:behaviors>
        <w:guid w:val="{313CBF94-F5E5-42F1-BA43-B9EFAF8BDDA4}"/>
      </w:docPartPr>
      <w:docPartBody>
        <w:p w:rsidR="00AA180C" w:rsidRDefault="00D205D3" w:rsidP="00D205D3">
          <w:pPr>
            <w:pStyle w:val="3682742E64EF4D938B383AF72BADB5506"/>
          </w:pPr>
          <w:r w:rsidRPr="00212EA9">
            <w:rPr>
              <w:rStyle w:val="PlaceholderText"/>
            </w:rPr>
            <w:t>[Company City, State Zip]</w:t>
          </w:r>
        </w:p>
      </w:docPartBody>
    </w:docPart>
    <w:docPart>
      <w:docPartPr>
        <w:name w:val="FF60DA5617BF43DCA3B91E71AB4CD0C6"/>
        <w:category>
          <w:name w:val="General"/>
          <w:gallery w:val="placeholder"/>
        </w:category>
        <w:types>
          <w:type w:val="bbPlcHdr"/>
        </w:types>
        <w:behaviors>
          <w:behavior w:val="content"/>
        </w:behaviors>
        <w:guid w:val="{2BD1E00D-DC33-469F-BF71-A5310999B38A}"/>
      </w:docPartPr>
      <w:docPartBody>
        <w:p w:rsidR="00AA180C" w:rsidRDefault="00D205D3" w:rsidP="00D205D3">
          <w:pPr>
            <w:pStyle w:val="FF60DA5617BF43DCA3B91E71AB4CD0C66"/>
          </w:pPr>
          <w:r w:rsidRPr="00212EA9">
            <w:rPr>
              <w:rStyle w:val="PlaceholderText"/>
            </w:rPr>
            <w:t>[Company Phone]</w:t>
          </w:r>
        </w:p>
      </w:docPartBody>
    </w:docPart>
    <w:docPart>
      <w:docPartPr>
        <w:name w:val="3E03AD89E378409CB7329F570D821DD7"/>
        <w:category>
          <w:name w:val="General"/>
          <w:gallery w:val="placeholder"/>
        </w:category>
        <w:types>
          <w:type w:val="bbPlcHdr"/>
        </w:types>
        <w:behaviors>
          <w:behavior w:val="content"/>
        </w:behaviors>
        <w:guid w:val="{D017F42D-E8AB-4E60-9BCB-94D454D8B61D}"/>
      </w:docPartPr>
      <w:docPartBody>
        <w:p w:rsidR="00AA180C" w:rsidRDefault="00AA180C" w:rsidP="00AA180C">
          <w:pPr>
            <w:pStyle w:val="3E03AD89E378409CB7329F570D821DD7"/>
          </w:pPr>
          <w:r>
            <w:rPr>
              <w:rStyle w:val="PlaceholderText"/>
            </w:rPr>
            <w:t>[Author]</w:t>
          </w:r>
        </w:p>
      </w:docPartBody>
    </w:docPart>
    <w:docPart>
      <w:docPartPr>
        <w:name w:val="16D664D9A34C4016821D355A05B083EA"/>
        <w:category>
          <w:name w:val="General"/>
          <w:gallery w:val="placeholder"/>
        </w:category>
        <w:types>
          <w:type w:val="bbPlcHdr"/>
        </w:types>
        <w:behaviors>
          <w:behavior w:val="content"/>
        </w:behaviors>
        <w:guid w:val="{1EFF353E-1C9F-4E62-814A-DE6A2A83B74C}"/>
      </w:docPartPr>
      <w:docPartBody>
        <w:p w:rsidR="00AA180C" w:rsidRDefault="00D205D3" w:rsidP="00D205D3">
          <w:pPr>
            <w:pStyle w:val="16D664D9A34C4016821D355A05B083EA6"/>
          </w:pPr>
          <w:r w:rsidRPr="00ED2F93">
            <w:rPr>
              <w:rStyle w:val="PlaceholderText"/>
              <w:color w:val="000000" w:themeColor="text1"/>
            </w:rPr>
            <w:t>[Health and Safety Officer Title]</w:t>
          </w:r>
        </w:p>
      </w:docPartBody>
    </w:docPart>
    <w:docPart>
      <w:docPartPr>
        <w:name w:val="C46046B2DC7945A4893A87DCDA01782B"/>
        <w:category>
          <w:name w:val="General"/>
          <w:gallery w:val="placeholder"/>
        </w:category>
        <w:types>
          <w:type w:val="bbPlcHdr"/>
        </w:types>
        <w:behaviors>
          <w:behavior w:val="content"/>
        </w:behaviors>
        <w:guid w:val="{58512B4E-C3E3-42EE-9DC8-7CBFD928D62D}"/>
      </w:docPartPr>
      <w:docPartBody>
        <w:p w:rsidR="00AA180C" w:rsidRDefault="00D205D3" w:rsidP="00D205D3">
          <w:pPr>
            <w:pStyle w:val="C46046B2DC7945A4893A87DCDA01782B1"/>
          </w:pPr>
          <w:r w:rsidRPr="00A86884">
            <w:rPr>
              <w:rStyle w:val="PlaceholderText"/>
            </w:rPr>
            <w:t>[Company]</w:t>
          </w:r>
        </w:p>
      </w:docPartBody>
    </w:docPart>
    <w:docPart>
      <w:docPartPr>
        <w:name w:val="721704668AA847B8AC1B0B46BC06029F"/>
        <w:category>
          <w:name w:val="General"/>
          <w:gallery w:val="placeholder"/>
        </w:category>
        <w:types>
          <w:type w:val="bbPlcHdr"/>
        </w:types>
        <w:behaviors>
          <w:behavior w:val="content"/>
        </w:behaviors>
        <w:guid w:val="{76EC2D6E-D27B-44D2-8FC9-069FCAE59199}"/>
      </w:docPartPr>
      <w:docPartBody>
        <w:p w:rsidR="00AA180C" w:rsidRDefault="00D205D3" w:rsidP="00D205D3">
          <w:pPr>
            <w:pStyle w:val="721704668AA847B8AC1B0B46BC06029F6"/>
          </w:pPr>
          <w:r w:rsidRPr="00A86884">
            <w:rPr>
              <w:rStyle w:val="PlaceholderText"/>
            </w:rPr>
            <w:t>[Company Street Address]</w:t>
          </w:r>
        </w:p>
      </w:docPartBody>
    </w:docPart>
    <w:docPart>
      <w:docPartPr>
        <w:name w:val="2252D00D84B146A4AC516D6B8AB77C8E"/>
        <w:category>
          <w:name w:val="General"/>
          <w:gallery w:val="placeholder"/>
        </w:category>
        <w:types>
          <w:type w:val="bbPlcHdr"/>
        </w:types>
        <w:behaviors>
          <w:behavior w:val="content"/>
        </w:behaviors>
        <w:guid w:val="{9249E6F6-8A72-4C24-8F8D-F45E3C68FED2}"/>
      </w:docPartPr>
      <w:docPartBody>
        <w:p w:rsidR="00AA180C" w:rsidRDefault="00D205D3" w:rsidP="00D205D3">
          <w:pPr>
            <w:pStyle w:val="2252D00D84B146A4AC516D6B8AB77C8E6"/>
          </w:pPr>
          <w:r w:rsidRPr="008D21C7">
            <w:rPr>
              <w:rStyle w:val="PlaceholderText"/>
            </w:rPr>
            <w:t>[Company City, State Zip]</w:t>
          </w:r>
        </w:p>
      </w:docPartBody>
    </w:docPart>
    <w:docPart>
      <w:docPartPr>
        <w:name w:val="9856C56F552E4610B4C8B74E31835647"/>
        <w:category>
          <w:name w:val="General"/>
          <w:gallery w:val="placeholder"/>
        </w:category>
        <w:types>
          <w:type w:val="bbPlcHdr"/>
        </w:types>
        <w:behaviors>
          <w:behavior w:val="content"/>
        </w:behaviors>
        <w:guid w:val="{681B09B4-AA4C-477D-9D13-84C6A95A206B}"/>
      </w:docPartPr>
      <w:docPartBody>
        <w:p w:rsidR="00AA180C" w:rsidRDefault="00D205D3" w:rsidP="00D205D3">
          <w:pPr>
            <w:pStyle w:val="9856C56F552E4610B4C8B74E318356476"/>
          </w:pPr>
          <w:r w:rsidRPr="008D21C7">
            <w:rPr>
              <w:rStyle w:val="PlaceholderText"/>
            </w:rPr>
            <w:t>[Company Phone]</w:t>
          </w:r>
        </w:p>
      </w:docPartBody>
    </w:docPart>
    <w:docPart>
      <w:docPartPr>
        <w:name w:val="CAA6CF127E924E54BB6A2C5CB3ECC740"/>
        <w:category>
          <w:name w:val="General"/>
          <w:gallery w:val="placeholder"/>
        </w:category>
        <w:types>
          <w:type w:val="bbPlcHdr"/>
        </w:types>
        <w:behaviors>
          <w:behavior w:val="content"/>
        </w:behaviors>
        <w:guid w:val="{1DDBFA40-5AA7-4B6F-8758-3071370AB3EA}"/>
      </w:docPartPr>
      <w:docPartBody>
        <w:p w:rsidR="00AA180C" w:rsidRDefault="00AA180C" w:rsidP="00AA180C">
          <w:pPr>
            <w:pStyle w:val="CAA6CF127E924E54BB6A2C5CB3ECC740"/>
          </w:pPr>
          <w:r>
            <w:rPr>
              <w:rStyle w:val="PlaceholderText"/>
            </w:rPr>
            <w:t>[Author]</w:t>
          </w:r>
        </w:p>
      </w:docPartBody>
    </w:docPart>
    <w:docPart>
      <w:docPartPr>
        <w:name w:val="3EB5885C099E456CA6D3B22723AD0345"/>
        <w:category>
          <w:name w:val="General"/>
          <w:gallery w:val="placeholder"/>
        </w:category>
        <w:types>
          <w:type w:val="bbPlcHdr"/>
        </w:types>
        <w:behaviors>
          <w:behavior w:val="content"/>
        </w:behaviors>
        <w:guid w:val="{DDF390AE-2884-4257-9EC0-75A67BD16750}"/>
      </w:docPartPr>
      <w:docPartBody>
        <w:p w:rsidR="00AA180C" w:rsidRDefault="00D205D3" w:rsidP="00D205D3">
          <w:pPr>
            <w:pStyle w:val="3EB5885C099E456CA6D3B22723AD03456"/>
          </w:pPr>
          <w:r w:rsidRPr="00ED2F93">
            <w:rPr>
              <w:rStyle w:val="PlaceholderText"/>
              <w:color w:val="000000" w:themeColor="text1"/>
            </w:rPr>
            <w:t>[Health and Safety Officer Title]</w:t>
          </w:r>
        </w:p>
      </w:docPartBody>
    </w:docPart>
    <w:docPart>
      <w:docPartPr>
        <w:name w:val="FF2B6EA7D035447FB62D8067EBD35EA2"/>
        <w:category>
          <w:name w:val="General"/>
          <w:gallery w:val="placeholder"/>
        </w:category>
        <w:types>
          <w:type w:val="bbPlcHdr"/>
        </w:types>
        <w:behaviors>
          <w:behavior w:val="content"/>
        </w:behaviors>
        <w:guid w:val="{E20DB637-01DA-44B1-9D89-5B87D83F9A73}"/>
      </w:docPartPr>
      <w:docPartBody>
        <w:p w:rsidR="00AA180C" w:rsidRDefault="00D205D3" w:rsidP="00D205D3">
          <w:pPr>
            <w:pStyle w:val="FF2B6EA7D035447FB62D8067EBD35EA26"/>
          </w:pPr>
          <w:r>
            <w:rPr>
              <w:rStyle w:val="Normal10Char"/>
            </w:rPr>
            <w:t>[Health and Safety Officer Title]</w:t>
          </w:r>
        </w:p>
      </w:docPartBody>
    </w:docPart>
    <w:docPart>
      <w:docPartPr>
        <w:name w:val="A2BE83105388427580C7A1A03671A763"/>
        <w:category>
          <w:name w:val="General"/>
          <w:gallery w:val="placeholder"/>
        </w:category>
        <w:types>
          <w:type w:val="bbPlcHdr"/>
        </w:types>
        <w:behaviors>
          <w:behavior w:val="content"/>
        </w:behaviors>
        <w:guid w:val="{0E39B547-354B-460D-A090-5AE7F1E18AB2}"/>
      </w:docPartPr>
      <w:docPartBody>
        <w:p w:rsidR="00AA180C" w:rsidRDefault="00D205D3" w:rsidP="00D205D3">
          <w:pPr>
            <w:pStyle w:val="A2BE83105388427580C7A1A03671A7631"/>
          </w:pPr>
          <w:r w:rsidRPr="004E0DCA">
            <w:rPr>
              <w:rStyle w:val="PlaceholderText"/>
            </w:rPr>
            <w:t>[Company]</w:t>
          </w:r>
        </w:p>
      </w:docPartBody>
    </w:docPart>
    <w:docPart>
      <w:docPartPr>
        <w:name w:val="3F9DB9B2580740148AFA82EA14937776"/>
        <w:category>
          <w:name w:val="General"/>
          <w:gallery w:val="placeholder"/>
        </w:category>
        <w:types>
          <w:type w:val="bbPlcHdr"/>
        </w:types>
        <w:behaviors>
          <w:behavior w:val="content"/>
        </w:behaviors>
        <w:guid w:val="{3485AC86-D9A4-4912-9982-8358E11B2F78}"/>
      </w:docPartPr>
      <w:docPartBody>
        <w:p w:rsidR="00AA180C" w:rsidRDefault="00D205D3" w:rsidP="00D205D3">
          <w:pPr>
            <w:pStyle w:val="3F9DB9B2580740148AFA82EA149377761"/>
          </w:pPr>
          <w:r w:rsidRPr="004E0DCA">
            <w:rPr>
              <w:rStyle w:val="PlaceholderText"/>
            </w:rPr>
            <w:t>[Company]</w:t>
          </w:r>
        </w:p>
      </w:docPartBody>
    </w:docPart>
    <w:docPart>
      <w:docPartPr>
        <w:name w:val="3C3600F8A3D043799965DFD28CE939C0"/>
        <w:category>
          <w:name w:val="General"/>
          <w:gallery w:val="placeholder"/>
        </w:category>
        <w:types>
          <w:type w:val="bbPlcHdr"/>
        </w:types>
        <w:behaviors>
          <w:behavior w:val="content"/>
        </w:behaviors>
        <w:guid w:val="{4A943C86-A353-47FE-8257-F5E7D3077FA7}"/>
      </w:docPartPr>
      <w:docPartBody>
        <w:p w:rsidR="00AA180C" w:rsidRDefault="00D205D3" w:rsidP="00D205D3">
          <w:pPr>
            <w:pStyle w:val="3C3600F8A3D043799965DFD28CE939C01"/>
          </w:pPr>
          <w:r w:rsidRPr="004E0DCA">
            <w:rPr>
              <w:rStyle w:val="PlaceholderText"/>
            </w:rPr>
            <w:t>[Company]</w:t>
          </w:r>
        </w:p>
      </w:docPartBody>
    </w:docPart>
    <w:docPart>
      <w:docPartPr>
        <w:name w:val="86385AB6089A4124B27E49D069F99538"/>
        <w:category>
          <w:name w:val="General"/>
          <w:gallery w:val="placeholder"/>
        </w:category>
        <w:types>
          <w:type w:val="bbPlcHdr"/>
        </w:types>
        <w:behaviors>
          <w:behavior w:val="content"/>
        </w:behaviors>
        <w:guid w:val="{4963FAE4-5420-4A3C-A5EB-BCCF025D2FB3}"/>
      </w:docPartPr>
      <w:docPartBody>
        <w:p w:rsidR="00AA180C" w:rsidRDefault="00D205D3" w:rsidP="00D205D3">
          <w:pPr>
            <w:pStyle w:val="86385AB6089A4124B27E49D069F995381"/>
          </w:pPr>
          <w:r w:rsidRPr="004E0DCA">
            <w:rPr>
              <w:rStyle w:val="PlaceholderText"/>
            </w:rPr>
            <w:t>[Company]</w:t>
          </w:r>
        </w:p>
      </w:docPartBody>
    </w:docPart>
    <w:docPart>
      <w:docPartPr>
        <w:name w:val="8EBE12028F1B42A4A5186B396D3D37A9"/>
        <w:category>
          <w:name w:val="General"/>
          <w:gallery w:val="placeholder"/>
        </w:category>
        <w:types>
          <w:type w:val="bbPlcHdr"/>
        </w:types>
        <w:behaviors>
          <w:behavior w:val="content"/>
        </w:behaviors>
        <w:guid w:val="{BB1BE602-3577-4BAC-AC93-4AB92CB051CB}"/>
      </w:docPartPr>
      <w:docPartBody>
        <w:p w:rsidR="00AA180C" w:rsidRDefault="00D205D3" w:rsidP="00D205D3">
          <w:pPr>
            <w:pStyle w:val="8EBE12028F1B42A4A5186B396D3D37A91"/>
          </w:pPr>
          <w:r w:rsidRPr="004E0DCA">
            <w:rPr>
              <w:rStyle w:val="PlaceholderText"/>
            </w:rPr>
            <w:t>[Company]</w:t>
          </w:r>
        </w:p>
      </w:docPartBody>
    </w:docPart>
    <w:docPart>
      <w:docPartPr>
        <w:name w:val="A962207A22E8484ABCD75871B1416707"/>
        <w:category>
          <w:name w:val="General"/>
          <w:gallery w:val="placeholder"/>
        </w:category>
        <w:types>
          <w:type w:val="bbPlcHdr"/>
        </w:types>
        <w:behaviors>
          <w:behavior w:val="content"/>
        </w:behaviors>
        <w:guid w:val="{4AFC9162-EC62-4553-B0CD-44995B214BB7}"/>
      </w:docPartPr>
      <w:docPartBody>
        <w:p w:rsidR="00AA180C" w:rsidRDefault="00D205D3" w:rsidP="00D205D3">
          <w:pPr>
            <w:pStyle w:val="A962207A22E8484ABCD75871B14167071"/>
          </w:pPr>
          <w:r w:rsidRPr="004E0DCA">
            <w:rPr>
              <w:rStyle w:val="PlaceholderText"/>
            </w:rPr>
            <w:t>[Company]</w:t>
          </w:r>
        </w:p>
      </w:docPartBody>
    </w:docPart>
    <w:docPart>
      <w:docPartPr>
        <w:name w:val="35986CE8FBC1437DADE37F347EF0C024"/>
        <w:category>
          <w:name w:val="General"/>
          <w:gallery w:val="placeholder"/>
        </w:category>
        <w:types>
          <w:type w:val="bbPlcHdr"/>
        </w:types>
        <w:behaviors>
          <w:behavior w:val="content"/>
        </w:behaviors>
        <w:guid w:val="{7E4B9A8E-0BE7-4512-9464-3C4CA385385E}"/>
      </w:docPartPr>
      <w:docPartBody>
        <w:p w:rsidR="00AA180C" w:rsidRDefault="00D205D3" w:rsidP="00D205D3">
          <w:pPr>
            <w:pStyle w:val="35986CE8FBC1437DADE37F347EF0C0241"/>
          </w:pPr>
          <w:r w:rsidRPr="004E0DCA">
            <w:rPr>
              <w:rStyle w:val="PlaceholderText"/>
            </w:rPr>
            <w:t>[Company]</w:t>
          </w:r>
        </w:p>
      </w:docPartBody>
    </w:docPart>
    <w:docPart>
      <w:docPartPr>
        <w:name w:val="8F821C374E2F4A2692EB66C438A60AC7"/>
        <w:category>
          <w:name w:val="General"/>
          <w:gallery w:val="placeholder"/>
        </w:category>
        <w:types>
          <w:type w:val="bbPlcHdr"/>
        </w:types>
        <w:behaviors>
          <w:behavior w:val="content"/>
        </w:behaviors>
        <w:guid w:val="{12E4D6B7-0F1F-487E-AC4E-DC4E1061F80B}"/>
      </w:docPartPr>
      <w:docPartBody>
        <w:p w:rsidR="00AA180C" w:rsidRDefault="00D205D3" w:rsidP="00D205D3">
          <w:pPr>
            <w:pStyle w:val="8F821C374E2F4A2692EB66C438A60AC71"/>
          </w:pPr>
          <w:r w:rsidRPr="004E0DCA">
            <w:rPr>
              <w:rStyle w:val="PlaceholderText"/>
            </w:rPr>
            <w:t>[Company]</w:t>
          </w:r>
        </w:p>
      </w:docPartBody>
    </w:docPart>
    <w:docPart>
      <w:docPartPr>
        <w:name w:val="99A47B230FAF44E89A3F888C725E6DFC"/>
        <w:category>
          <w:name w:val="General"/>
          <w:gallery w:val="placeholder"/>
        </w:category>
        <w:types>
          <w:type w:val="bbPlcHdr"/>
        </w:types>
        <w:behaviors>
          <w:behavior w:val="content"/>
        </w:behaviors>
        <w:guid w:val="{BB1F1D4A-4448-4C25-B344-93ED5B562E4D}"/>
      </w:docPartPr>
      <w:docPartBody>
        <w:p w:rsidR="00AA180C" w:rsidRDefault="00D205D3" w:rsidP="00D205D3">
          <w:pPr>
            <w:pStyle w:val="99A47B230FAF44E89A3F888C725E6DFC1"/>
          </w:pPr>
          <w:r w:rsidRPr="004E0DCA">
            <w:rPr>
              <w:rStyle w:val="PlaceholderText"/>
            </w:rPr>
            <w:t>[Company]</w:t>
          </w:r>
        </w:p>
      </w:docPartBody>
    </w:docPart>
    <w:docPart>
      <w:docPartPr>
        <w:name w:val="0AA5D7AB35234B25814F30CC195F5449"/>
        <w:category>
          <w:name w:val="General"/>
          <w:gallery w:val="placeholder"/>
        </w:category>
        <w:types>
          <w:type w:val="bbPlcHdr"/>
        </w:types>
        <w:behaviors>
          <w:behavior w:val="content"/>
        </w:behaviors>
        <w:guid w:val="{21E17C5D-9365-43F5-8C26-D57A5822A52B}"/>
      </w:docPartPr>
      <w:docPartBody>
        <w:p w:rsidR="00AA180C" w:rsidRDefault="00D205D3" w:rsidP="00D205D3">
          <w:pPr>
            <w:pStyle w:val="0AA5D7AB35234B25814F30CC195F54491"/>
          </w:pPr>
          <w:r w:rsidRPr="00DF5F64">
            <w:rPr>
              <w:rStyle w:val="PlaceholderText"/>
            </w:rPr>
            <w:t>[Company]</w:t>
          </w:r>
        </w:p>
      </w:docPartBody>
    </w:docPart>
    <w:docPart>
      <w:docPartPr>
        <w:name w:val="7804030867A244998E5CB76D8ECFE51B"/>
        <w:category>
          <w:name w:val="General"/>
          <w:gallery w:val="placeholder"/>
        </w:category>
        <w:types>
          <w:type w:val="bbPlcHdr"/>
        </w:types>
        <w:behaviors>
          <w:behavior w:val="content"/>
        </w:behaviors>
        <w:guid w:val="{82606DF0-9CD9-4704-BB16-569E0C34D4F4}"/>
      </w:docPartPr>
      <w:docPartBody>
        <w:p w:rsidR="00AA180C" w:rsidRDefault="00D205D3" w:rsidP="00D205D3">
          <w:pPr>
            <w:pStyle w:val="7804030867A244998E5CB76D8ECFE51B1"/>
          </w:pPr>
          <w:r w:rsidRPr="00A86884">
            <w:rPr>
              <w:rStyle w:val="PlaceholderText"/>
            </w:rPr>
            <w:t>[Company]</w:t>
          </w:r>
        </w:p>
      </w:docPartBody>
    </w:docPart>
    <w:docPart>
      <w:docPartPr>
        <w:name w:val="4725E96847CB4A56980F6ED7FAE66859"/>
        <w:category>
          <w:name w:val="General"/>
          <w:gallery w:val="placeholder"/>
        </w:category>
        <w:types>
          <w:type w:val="bbPlcHdr"/>
        </w:types>
        <w:behaviors>
          <w:behavior w:val="content"/>
        </w:behaviors>
        <w:guid w:val="{AE4CCA50-A357-4D76-BEC6-E4C9385A8B92}"/>
      </w:docPartPr>
      <w:docPartBody>
        <w:p w:rsidR="00AA180C" w:rsidRDefault="00D205D3" w:rsidP="00D205D3">
          <w:pPr>
            <w:pStyle w:val="4725E96847CB4A56980F6ED7FAE668596"/>
          </w:pPr>
          <w:r w:rsidRPr="00A86884">
            <w:rPr>
              <w:rStyle w:val="PlaceholderText"/>
            </w:rPr>
            <w:t>[Company Street Address]</w:t>
          </w:r>
        </w:p>
      </w:docPartBody>
    </w:docPart>
    <w:docPart>
      <w:docPartPr>
        <w:name w:val="069EC937DBA5417EB1D3C6CEEA0C3694"/>
        <w:category>
          <w:name w:val="General"/>
          <w:gallery w:val="placeholder"/>
        </w:category>
        <w:types>
          <w:type w:val="bbPlcHdr"/>
        </w:types>
        <w:behaviors>
          <w:behavior w:val="content"/>
        </w:behaviors>
        <w:guid w:val="{FC02B534-47CC-4E64-8F92-0605BE23B634}"/>
      </w:docPartPr>
      <w:docPartBody>
        <w:p w:rsidR="00AA180C" w:rsidRDefault="00D205D3" w:rsidP="00D205D3">
          <w:pPr>
            <w:pStyle w:val="069EC937DBA5417EB1D3C6CEEA0C36946"/>
          </w:pPr>
          <w:r w:rsidRPr="00F21910">
            <w:rPr>
              <w:rStyle w:val="PlaceholderText"/>
            </w:rPr>
            <w:t>[Company City, State Zip]</w:t>
          </w:r>
        </w:p>
      </w:docPartBody>
    </w:docPart>
    <w:docPart>
      <w:docPartPr>
        <w:name w:val="1A16D9842F5D4D9BAEB560540C215364"/>
        <w:category>
          <w:name w:val="General"/>
          <w:gallery w:val="placeholder"/>
        </w:category>
        <w:types>
          <w:type w:val="bbPlcHdr"/>
        </w:types>
        <w:behaviors>
          <w:behavior w:val="content"/>
        </w:behaviors>
        <w:guid w:val="{B273F3ED-1F0D-41CB-862A-33B3770E777B}"/>
      </w:docPartPr>
      <w:docPartBody>
        <w:p w:rsidR="00AA180C" w:rsidRDefault="00D205D3" w:rsidP="00D205D3">
          <w:pPr>
            <w:pStyle w:val="1A16D9842F5D4D9BAEB560540C2153646"/>
          </w:pPr>
          <w:r w:rsidRPr="00F44A5F">
            <w:rPr>
              <w:rStyle w:val="PlaceholderText"/>
              <w:color w:val="000000" w:themeColor="text1"/>
            </w:rPr>
            <w:t>[Company Phone]</w:t>
          </w:r>
        </w:p>
      </w:docPartBody>
    </w:docPart>
    <w:docPart>
      <w:docPartPr>
        <w:name w:val="E8438B9F3FE348AFAC3B22A07474224D"/>
        <w:category>
          <w:name w:val="General"/>
          <w:gallery w:val="placeholder"/>
        </w:category>
        <w:types>
          <w:type w:val="bbPlcHdr"/>
        </w:types>
        <w:behaviors>
          <w:behavior w:val="content"/>
        </w:behaviors>
        <w:guid w:val="{1AB66F4F-4A25-48AF-BDDA-73082B41C661}"/>
      </w:docPartPr>
      <w:docPartBody>
        <w:p w:rsidR="00AA180C" w:rsidRDefault="00AA180C" w:rsidP="00AA180C">
          <w:pPr>
            <w:pStyle w:val="E8438B9F3FE348AFAC3B22A07474224D"/>
          </w:pPr>
          <w:r>
            <w:rPr>
              <w:rStyle w:val="PlaceholderText"/>
            </w:rPr>
            <w:t>[Author]</w:t>
          </w:r>
        </w:p>
      </w:docPartBody>
    </w:docPart>
    <w:docPart>
      <w:docPartPr>
        <w:name w:val="053C0337A08F4B1AA1F5292B03A5B1BF"/>
        <w:category>
          <w:name w:val="General"/>
          <w:gallery w:val="placeholder"/>
        </w:category>
        <w:types>
          <w:type w:val="bbPlcHdr"/>
        </w:types>
        <w:behaviors>
          <w:behavior w:val="content"/>
        </w:behaviors>
        <w:guid w:val="{96B15031-55B1-4FD3-AD53-C297972CED63}"/>
      </w:docPartPr>
      <w:docPartBody>
        <w:p w:rsidR="00AA180C" w:rsidRDefault="00D205D3" w:rsidP="00D205D3">
          <w:pPr>
            <w:pStyle w:val="053C0337A08F4B1AA1F5292B03A5B1BF6"/>
          </w:pPr>
          <w:r w:rsidRPr="00F44A5F">
            <w:rPr>
              <w:rStyle w:val="PlaceholderText"/>
              <w:color w:val="000000" w:themeColor="text1"/>
            </w:rPr>
            <w:t>[Health and Safety Officer Title]</w:t>
          </w:r>
        </w:p>
      </w:docPartBody>
    </w:docPart>
    <w:docPart>
      <w:docPartPr>
        <w:name w:val="E7542466FB27455A86F5B8128EADADEF"/>
        <w:category>
          <w:name w:val="General"/>
          <w:gallery w:val="placeholder"/>
        </w:category>
        <w:types>
          <w:type w:val="bbPlcHdr"/>
        </w:types>
        <w:behaviors>
          <w:behavior w:val="content"/>
        </w:behaviors>
        <w:guid w:val="{C8216CF9-667F-493C-8E9D-52DFA1B61700}"/>
      </w:docPartPr>
      <w:docPartBody>
        <w:p w:rsidR="00AA180C" w:rsidRDefault="00D205D3" w:rsidP="00D205D3">
          <w:pPr>
            <w:pStyle w:val="E7542466FB27455A86F5B8128EADADEF6"/>
          </w:pPr>
          <w:r w:rsidRPr="00F21910">
            <w:rPr>
              <w:rStyle w:val="Normal10Char"/>
            </w:rPr>
            <w:t>[Health and Safety Officer Title]</w:t>
          </w:r>
        </w:p>
      </w:docPartBody>
    </w:docPart>
    <w:docPart>
      <w:docPartPr>
        <w:name w:val="457558FE8D044AA59A1C67D8A1907B68"/>
        <w:category>
          <w:name w:val="General"/>
          <w:gallery w:val="placeholder"/>
        </w:category>
        <w:types>
          <w:type w:val="bbPlcHdr"/>
        </w:types>
        <w:behaviors>
          <w:behavior w:val="content"/>
        </w:behaviors>
        <w:guid w:val="{820E99AA-FF33-4412-8E84-A4D0FC873705}"/>
      </w:docPartPr>
      <w:docPartBody>
        <w:p w:rsidR="00AA180C" w:rsidRDefault="00D205D3" w:rsidP="00D205D3">
          <w:pPr>
            <w:pStyle w:val="457558FE8D044AA59A1C67D8A1907B681"/>
          </w:pPr>
          <w:r w:rsidRPr="004E0DCA">
            <w:rPr>
              <w:rStyle w:val="PlaceholderText"/>
            </w:rPr>
            <w:t>[Company]</w:t>
          </w:r>
        </w:p>
      </w:docPartBody>
    </w:docPart>
    <w:docPart>
      <w:docPartPr>
        <w:name w:val="F9629CC4EFE14B2BA9BBD2D04D40FFEF"/>
        <w:category>
          <w:name w:val="General"/>
          <w:gallery w:val="placeholder"/>
        </w:category>
        <w:types>
          <w:type w:val="bbPlcHdr"/>
        </w:types>
        <w:behaviors>
          <w:behavior w:val="content"/>
        </w:behaviors>
        <w:guid w:val="{ED5DD807-2D54-471E-ADE3-77FB19477287}"/>
      </w:docPartPr>
      <w:docPartBody>
        <w:p w:rsidR="00AA180C" w:rsidRDefault="00D205D3" w:rsidP="00D205D3">
          <w:pPr>
            <w:pStyle w:val="F9629CC4EFE14B2BA9BBD2D04D40FFEF1"/>
          </w:pPr>
          <w:r w:rsidRPr="004E0DCA">
            <w:rPr>
              <w:rStyle w:val="PlaceholderText"/>
            </w:rPr>
            <w:t>[Company]</w:t>
          </w:r>
        </w:p>
      </w:docPartBody>
    </w:docPart>
    <w:docPart>
      <w:docPartPr>
        <w:name w:val="AE52553AEF80427181648DDE98C1799A"/>
        <w:category>
          <w:name w:val="General"/>
          <w:gallery w:val="placeholder"/>
        </w:category>
        <w:types>
          <w:type w:val="bbPlcHdr"/>
        </w:types>
        <w:behaviors>
          <w:behavior w:val="content"/>
        </w:behaviors>
        <w:guid w:val="{E593ACFE-F75F-466B-82E8-F1CA111D49FA}"/>
      </w:docPartPr>
      <w:docPartBody>
        <w:p w:rsidR="00AA180C" w:rsidRDefault="00D205D3" w:rsidP="00D205D3">
          <w:pPr>
            <w:pStyle w:val="AE52553AEF80427181648DDE98C1799A1"/>
          </w:pPr>
          <w:r w:rsidRPr="004E0DCA">
            <w:rPr>
              <w:rStyle w:val="PlaceholderText"/>
            </w:rPr>
            <w:t>[Company]</w:t>
          </w:r>
        </w:p>
      </w:docPartBody>
    </w:docPart>
    <w:docPart>
      <w:docPartPr>
        <w:name w:val="71A86CA4ADD94285A07FBE221B22DB00"/>
        <w:category>
          <w:name w:val="General"/>
          <w:gallery w:val="placeholder"/>
        </w:category>
        <w:types>
          <w:type w:val="bbPlcHdr"/>
        </w:types>
        <w:behaviors>
          <w:behavior w:val="content"/>
        </w:behaviors>
        <w:guid w:val="{59E473C7-FC12-40D0-89EC-36D9F5442E94}"/>
      </w:docPartPr>
      <w:docPartBody>
        <w:p w:rsidR="00AA180C" w:rsidRDefault="00D205D3" w:rsidP="00D205D3">
          <w:pPr>
            <w:pStyle w:val="71A86CA4ADD94285A07FBE221B22DB001"/>
          </w:pPr>
          <w:r w:rsidRPr="004E0DCA">
            <w:rPr>
              <w:rStyle w:val="PlaceholderText"/>
            </w:rPr>
            <w:t>[Company]</w:t>
          </w:r>
        </w:p>
      </w:docPartBody>
    </w:docPart>
    <w:docPart>
      <w:docPartPr>
        <w:name w:val="62442C635D404407AEC1CE9E38814EA3"/>
        <w:category>
          <w:name w:val="General"/>
          <w:gallery w:val="placeholder"/>
        </w:category>
        <w:types>
          <w:type w:val="bbPlcHdr"/>
        </w:types>
        <w:behaviors>
          <w:behavior w:val="content"/>
        </w:behaviors>
        <w:guid w:val="{96EEE5D4-A812-464E-A682-F2A8101046ED}"/>
      </w:docPartPr>
      <w:docPartBody>
        <w:p w:rsidR="00AA180C" w:rsidRDefault="00D205D3" w:rsidP="00D205D3">
          <w:pPr>
            <w:pStyle w:val="62442C635D404407AEC1CE9E38814EA36"/>
          </w:pPr>
          <w:r>
            <w:rPr>
              <w:rStyle w:val="Normal10Char"/>
            </w:rPr>
            <w:t>[Health and Safety Officer Title]</w:t>
          </w:r>
        </w:p>
      </w:docPartBody>
    </w:docPart>
    <w:docPart>
      <w:docPartPr>
        <w:name w:val="52FDCFE1D0AA4961BDA7C5896D5C1529"/>
        <w:category>
          <w:name w:val="General"/>
          <w:gallery w:val="placeholder"/>
        </w:category>
        <w:types>
          <w:type w:val="bbPlcHdr"/>
        </w:types>
        <w:behaviors>
          <w:behavior w:val="content"/>
        </w:behaviors>
        <w:guid w:val="{89777071-EEC2-4CEF-B20A-CAFB04801181}"/>
      </w:docPartPr>
      <w:docPartBody>
        <w:p w:rsidR="00AA180C" w:rsidRDefault="00D205D3" w:rsidP="00D205D3">
          <w:pPr>
            <w:pStyle w:val="52FDCFE1D0AA4961BDA7C5896D5C15291"/>
          </w:pPr>
          <w:r w:rsidRPr="004E0DCA">
            <w:rPr>
              <w:rStyle w:val="PlaceholderText"/>
              <w:b/>
              <w:highlight w:val="yellow"/>
            </w:rPr>
            <w:t>[Company]</w:t>
          </w:r>
        </w:p>
      </w:docPartBody>
    </w:docPart>
    <w:docPart>
      <w:docPartPr>
        <w:name w:val="531CAD0DB06F4252AEC48B50108B9744"/>
        <w:category>
          <w:name w:val="General"/>
          <w:gallery w:val="placeholder"/>
        </w:category>
        <w:types>
          <w:type w:val="bbPlcHdr"/>
        </w:types>
        <w:behaviors>
          <w:behavior w:val="content"/>
        </w:behaviors>
        <w:guid w:val="{004CC7B0-8FB7-4262-8288-9A92EB939459}"/>
      </w:docPartPr>
      <w:docPartBody>
        <w:p w:rsidR="00AA180C" w:rsidRDefault="00D205D3" w:rsidP="00D205D3">
          <w:pPr>
            <w:pStyle w:val="531CAD0DB06F4252AEC48B50108B97441"/>
          </w:pPr>
          <w:r w:rsidRPr="004E0DCA">
            <w:rPr>
              <w:rStyle w:val="PlaceholderText"/>
            </w:rPr>
            <w:t>[Company]</w:t>
          </w:r>
        </w:p>
      </w:docPartBody>
    </w:docPart>
    <w:docPart>
      <w:docPartPr>
        <w:name w:val="556DDAD95406428D90E8D6BC8ABB57D2"/>
        <w:category>
          <w:name w:val="General"/>
          <w:gallery w:val="placeholder"/>
        </w:category>
        <w:types>
          <w:type w:val="bbPlcHdr"/>
        </w:types>
        <w:behaviors>
          <w:behavior w:val="content"/>
        </w:behaviors>
        <w:guid w:val="{62C32A29-7D76-4C2E-A982-80ADE76AED2B}"/>
      </w:docPartPr>
      <w:docPartBody>
        <w:p w:rsidR="00AA180C" w:rsidRDefault="00D205D3" w:rsidP="00D205D3">
          <w:pPr>
            <w:pStyle w:val="556DDAD95406428D90E8D6BC8ABB57D26"/>
          </w:pPr>
          <w:r w:rsidRPr="00B97619">
            <w:rPr>
              <w:rStyle w:val="Normal10Char"/>
              <w:b/>
            </w:rPr>
            <w:t>[Health and Safety Officer Title]</w:t>
          </w:r>
        </w:p>
      </w:docPartBody>
    </w:docPart>
    <w:docPart>
      <w:docPartPr>
        <w:name w:val="FB01EB2CF46C4C7DAD00C11616EFD508"/>
        <w:category>
          <w:name w:val="General"/>
          <w:gallery w:val="placeholder"/>
        </w:category>
        <w:types>
          <w:type w:val="bbPlcHdr"/>
        </w:types>
        <w:behaviors>
          <w:behavior w:val="content"/>
        </w:behaviors>
        <w:guid w:val="{99DAC439-87CF-47DB-871C-D61E6C959FF2}"/>
      </w:docPartPr>
      <w:docPartBody>
        <w:p w:rsidR="00AA180C" w:rsidRDefault="00D205D3" w:rsidP="00D205D3">
          <w:pPr>
            <w:pStyle w:val="FB01EB2CF46C4C7DAD00C11616EFD5086"/>
          </w:pPr>
          <w:r>
            <w:rPr>
              <w:rStyle w:val="Normal10Char"/>
            </w:rPr>
            <w:t>[Health and Safety Officer Title]</w:t>
          </w:r>
        </w:p>
      </w:docPartBody>
    </w:docPart>
    <w:docPart>
      <w:docPartPr>
        <w:name w:val="3C2BB53532174C01A3AA5CE08AEB2A21"/>
        <w:category>
          <w:name w:val="General"/>
          <w:gallery w:val="placeholder"/>
        </w:category>
        <w:types>
          <w:type w:val="bbPlcHdr"/>
        </w:types>
        <w:behaviors>
          <w:behavior w:val="content"/>
        </w:behaviors>
        <w:guid w:val="{1ABC8E07-E9A1-467D-B56A-FF9C7A5863E4}"/>
      </w:docPartPr>
      <w:docPartBody>
        <w:p w:rsidR="00AA180C" w:rsidRDefault="00D205D3" w:rsidP="00D205D3">
          <w:pPr>
            <w:pStyle w:val="3C2BB53532174C01A3AA5CE08AEB2A211"/>
          </w:pPr>
          <w:r w:rsidRPr="004E0DCA">
            <w:rPr>
              <w:rStyle w:val="PlaceholderText"/>
            </w:rPr>
            <w:t>[Company]</w:t>
          </w:r>
        </w:p>
      </w:docPartBody>
    </w:docPart>
    <w:docPart>
      <w:docPartPr>
        <w:name w:val="404B46BD022B4219BE5264363F88046F"/>
        <w:category>
          <w:name w:val="General"/>
          <w:gallery w:val="placeholder"/>
        </w:category>
        <w:types>
          <w:type w:val="bbPlcHdr"/>
        </w:types>
        <w:behaviors>
          <w:behavior w:val="content"/>
        </w:behaviors>
        <w:guid w:val="{14962469-4916-4C8B-98B2-10E861BF9CB4}"/>
      </w:docPartPr>
      <w:docPartBody>
        <w:p w:rsidR="00AA180C" w:rsidRDefault="00D205D3" w:rsidP="00D205D3">
          <w:pPr>
            <w:pStyle w:val="404B46BD022B4219BE5264363F88046F1"/>
          </w:pPr>
          <w:r w:rsidRPr="004E0DCA">
            <w:rPr>
              <w:rStyle w:val="PlaceholderText"/>
            </w:rPr>
            <w:t>[Company]</w:t>
          </w:r>
        </w:p>
      </w:docPartBody>
    </w:docPart>
    <w:docPart>
      <w:docPartPr>
        <w:name w:val="C1E603609A9A4BA8B687EA81DC3EE827"/>
        <w:category>
          <w:name w:val="General"/>
          <w:gallery w:val="placeholder"/>
        </w:category>
        <w:types>
          <w:type w:val="bbPlcHdr"/>
        </w:types>
        <w:behaviors>
          <w:behavior w:val="content"/>
        </w:behaviors>
        <w:guid w:val="{521B72E1-3A36-416C-B367-231E96CF9C5C}"/>
      </w:docPartPr>
      <w:docPartBody>
        <w:p w:rsidR="00AA180C" w:rsidRDefault="00D205D3" w:rsidP="00D205D3">
          <w:pPr>
            <w:pStyle w:val="C1E603609A9A4BA8B687EA81DC3EE8271"/>
          </w:pPr>
          <w:r w:rsidRPr="004E0DCA">
            <w:rPr>
              <w:rStyle w:val="PlaceholderText"/>
            </w:rPr>
            <w:t>[Company]</w:t>
          </w:r>
        </w:p>
      </w:docPartBody>
    </w:docPart>
    <w:docPart>
      <w:docPartPr>
        <w:name w:val="80589B1529EB45DDB9FA82F56C555AB1"/>
        <w:category>
          <w:name w:val="General"/>
          <w:gallery w:val="placeholder"/>
        </w:category>
        <w:types>
          <w:type w:val="bbPlcHdr"/>
        </w:types>
        <w:behaviors>
          <w:behavior w:val="content"/>
        </w:behaviors>
        <w:guid w:val="{CEE91290-89BB-4692-B38E-4545B6804AA0}"/>
      </w:docPartPr>
      <w:docPartBody>
        <w:p w:rsidR="00AA180C" w:rsidRDefault="00D205D3" w:rsidP="00D205D3">
          <w:pPr>
            <w:pStyle w:val="80589B1529EB45DDB9FA82F56C555AB11"/>
          </w:pPr>
          <w:r w:rsidRPr="00170E93">
            <w:rPr>
              <w:rStyle w:val="PlaceholderText"/>
            </w:rPr>
            <w:t>[Company]</w:t>
          </w:r>
        </w:p>
      </w:docPartBody>
    </w:docPart>
    <w:docPart>
      <w:docPartPr>
        <w:name w:val="BF7A8A831F8B4DFAA73961EE3EBFA2C3"/>
        <w:category>
          <w:name w:val="General"/>
          <w:gallery w:val="placeholder"/>
        </w:category>
        <w:types>
          <w:type w:val="bbPlcHdr"/>
        </w:types>
        <w:behaviors>
          <w:behavior w:val="content"/>
        </w:behaviors>
        <w:guid w:val="{6BE43255-90FB-421D-B2A4-BE9B87D8304B}"/>
      </w:docPartPr>
      <w:docPartBody>
        <w:p w:rsidR="00AA180C" w:rsidRDefault="00D205D3" w:rsidP="00D205D3">
          <w:pPr>
            <w:pStyle w:val="BF7A8A831F8B4DFAA73961EE3EBFA2C31"/>
          </w:pPr>
          <w:r w:rsidRPr="00A86884">
            <w:rPr>
              <w:rStyle w:val="PlaceholderText"/>
            </w:rPr>
            <w:t>[Company]</w:t>
          </w:r>
        </w:p>
      </w:docPartBody>
    </w:docPart>
    <w:docPart>
      <w:docPartPr>
        <w:name w:val="0CCB0705F2CE4780BFC4F710F313EE2D"/>
        <w:category>
          <w:name w:val="General"/>
          <w:gallery w:val="placeholder"/>
        </w:category>
        <w:types>
          <w:type w:val="bbPlcHdr"/>
        </w:types>
        <w:behaviors>
          <w:behavior w:val="content"/>
        </w:behaviors>
        <w:guid w:val="{A942FA3B-E0F4-4DFD-9B3C-A1EC26EC3BDB}"/>
      </w:docPartPr>
      <w:docPartBody>
        <w:p w:rsidR="00AA180C" w:rsidRDefault="00D205D3" w:rsidP="00D205D3">
          <w:pPr>
            <w:pStyle w:val="0CCB0705F2CE4780BFC4F710F313EE2D6"/>
          </w:pPr>
          <w:r w:rsidRPr="00A86884">
            <w:rPr>
              <w:rStyle w:val="PlaceholderText"/>
              <w:rFonts w:eastAsiaTheme="minorEastAsia"/>
            </w:rPr>
            <w:t>[Company Street Address]</w:t>
          </w:r>
        </w:p>
      </w:docPartBody>
    </w:docPart>
    <w:docPart>
      <w:docPartPr>
        <w:name w:val="6640C5C0FA5443DABD2D4DBD4D031BB1"/>
        <w:category>
          <w:name w:val="General"/>
          <w:gallery w:val="placeholder"/>
        </w:category>
        <w:types>
          <w:type w:val="bbPlcHdr"/>
        </w:types>
        <w:behaviors>
          <w:behavior w:val="content"/>
        </w:behaviors>
        <w:guid w:val="{EF8C3BDA-C287-4E62-8174-62A835607584}"/>
      </w:docPartPr>
      <w:docPartBody>
        <w:p w:rsidR="00AA180C" w:rsidRDefault="00D205D3" w:rsidP="00D205D3">
          <w:pPr>
            <w:pStyle w:val="6640C5C0FA5443DABD2D4DBD4D031BB16"/>
          </w:pPr>
          <w:r w:rsidRPr="00FF7CB3">
            <w:rPr>
              <w:rStyle w:val="PlaceholderText"/>
            </w:rPr>
            <w:t>[Company City, State Zip]</w:t>
          </w:r>
        </w:p>
      </w:docPartBody>
    </w:docPart>
    <w:docPart>
      <w:docPartPr>
        <w:name w:val="F745F7AD93F540B493BCB224F276E2DE"/>
        <w:category>
          <w:name w:val="General"/>
          <w:gallery w:val="placeholder"/>
        </w:category>
        <w:types>
          <w:type w:val="bbPlcHdr"/>
        </w:types>
        <w:behaviors>
          <w:behavior w:val="content"/>
        </w:behaviors>
        <w:guid w:val="{6B289F19-5EA9-493F-B02E-96258E149989}"/>
      </w:docPartPr>
      <w:docPartBody>
        <w:p w:rsidR="00AA180C" w:rsidRDefault="00D205D3" w:rsidP="00D205D3">
          <w:pPr>
            <w:pStyle w:val="F745F7AD93F540B493BCB224F276E2DE6"/>
          </w:pPr>
          <w:r w:rsidRPr="00FF7CB3">
            <w:rPr>
              <w:rStyle w:val="PlaceholderText"/>
            </w:rPr>
            <w:t>[Company Phone]</w:t>
          </w:r>
        </w:p>
      </w:docPartBody>
    </w:docPart>
    <w:docPart>
      <w:docPartPr>
        <w:name w:val="4609657F1B9E4D139CDEC4ED431FB486"/>
        <w:category>
          <w:name w:val="General"/>
          <w:gallery w:val="placeholder"/>
        </w:category>
        <w:types>
          <w:type w:val="bbPlcHdr"/>
        </w:types>
        <w:behaviors>
          <w:behavior w:val="content"/>
        </w:behaviors>
        <w:guid w:val="{3694E21D-2E19-40D5-87ED-7291A7B8BDCF}"/>
      </w:docPartPr>
      <w:docPartBody>
        <w:p w:rsidR="00AA180C" w:rsidRDefault="00AA180C" w:rsidP="00AA180C">
          <w:pPr>
            <w:pStyle w:val="4609657F1B9E4D139CDEC4ED431FB486"/>
          </w:pPr>
          <w:r>
            <w:rPr>
              <w:rStyle w:val="PlaceholderText"/>
            </w:rPr>
            <w:t>[Author]</w:t>
          </w:r>
        </w:p>
      </w:docPartBody>
    </w:docPart>
    <w:docPart>
      <w:docPartPr>
        <w:name w:val="1C8C56302B484AFABE328BDDD8F19201"/>
        <w:category>
          <w:name w:val="General"/>
          <w:gallery w:val="placeholder"/>
        </w:category>
        <w:types>
          <w:type w:val="bbPlcHdr"/>
        </w:types>
        <w:behaviors>
          <w:behavior w:val="content"/>
        </w:behaviors>
        <w:guid w:val="{959B1A39-84C4-4256-893B-B469ACF6C5A3}"/>
      </w:docPartPr>
      <w:docPartBody>
        <w:p w:rsidR="00AA180C" w:rsidRDefault="00D205D3" w:rsidP="00D205D3">
          <w:pPr>
            <w:pStyle w:val="1C8C56302B484AFABE328BDDD8F192016"/>
          </w:pPr>
          <w:r w:rsidRPr="00FF7CB3">
            <w:rPr>
              <w:rStyle w:val="PlaceholderText"/>
            </w:rPr>
            <w:t>[Health and Safety Officer Title]</w:t>
          </w:r>
        </w:p>
      </w:docPartBody>
    </w:docPart>
    <w:docPart>
      <w:docPartPr>
        <w:name w:val="CC631ADD79FE4F9891ABF6D641BA7780"/>
        <w:category>
          <w:name w:val="General"/>
          <w:gallery w:val="placeholder"/>
        </w:category>
        <w:types>
          <w:type w:val="bbPlcHdr"/>
        </w:types>
        <w:behaviors>
          <w:behavior w:val="content"/>
        </w:behaviors>
        <w:guid w:val="{5FEDCA7B-CD7E-4054-9DBE-91A9C3C31FCE}"/>
      </w:docPartPr>
      <w:docPartBody>
        <w:p w:rsidR="00AA180C" w:rsidRDefault="00D205D3" w:rsidP="00D205D3">
          <w:pPr>
            <w:pStyle w:val="CC631ADD79FE4F9891ABF6D641BA77801"/>
          </w:pPr>
          <w:r w:rsidRPr="004E0DCA">
            <w:rPr>
              <w:rStyle w:val="PlaceholderText"/>
            </w:rPr>
            <w:t>[Company]</w:t>
          </w:r>
        </w:p>
      </w:docPartBody>
    </w:docPart>
    <w:docPart>
      <w:docPartPr>
        <w:name w:val="513CE6F08330427DA022180393B46794"/>
        <w:category>
          <w:name w:val="General"/>
          <w:gallery w:val="placeholder"/>
        </w:category>
        <w:types>
          <w:type w:val="bbPlcHdr"/>
        </w:types>
        <w:behaviors>
          <w:behavior w:val="content"/>
        </w:behaviors>
        <w:guid w:val="{37036792-7539-4102-8353-E030DD2281CE}"/>
      </w:docPartPr>
      <w:docPartBody>
        <w:p w:rsidR="00AA180C" w:rsidRDefault="00D205D3" w:rsidP="00D205D3">
          <w:pPr>
            <w:pStyle w:val="513CE6F08330427DA022180393B467941"/>
          </w:pPr>
          <w:r w:rsidRPr="00A86884">
            <w:rPr>
              <w:rStyle w:val="PlaceholderText"/>
            </w:rPr>
            <w:t>[Company]</w:t>
          </w:r>
        </w:p>
      </w:docPartBody>
    </w:docPart>
    <w:docPart>
      <w:docPartPr>
        <w:name w:val="F9941C395E0B4CDC95A7F6B703F440BE"/>
        <w:category>
          <w:name w:val="General"/>
          <w:gallery w:val="placeholder"/>
        </w:category>
        <w:types>
          <w:type w:val="bbPlcHdr"/>
        </w:types>
        <w:behaviors>
          <w:behavior w:val="content"/>
        </w:behaviors>
        <w:guid w:val="{B43E10D4-EC71-4B3E-9707-726700279270}"/>
      </w:docPartPr>
      <w:docPartBody>
        <w:p w:rsidR="00AA180C" w:rsidRDefault="00D205D3" w:rsidP="00D205D3">
          <w:pPr>
            <w:pStyle w:val="F9941C395E0B4CDC95A7F6B703F440BE6"/>
          </w:pPr>
          <w:r w:rsidRPr="00A86884">
            <w:rPr>
              <w:rStyle w:val="PlaceholderText"/>
              <w:rFonts w:eastAsiaTheme="minorEastAsia"/>
            </w:rPr>
            <w:t>[Company Street Address]</w:t>
          </w:r>
        </w:p>
      </w:docPartBody>
    </w:docPart>
    <w:docPart>
      <w:docPartPr>
        <w:name w:val="48AF7328A0494805B4816D8856FC26B4"/>
        <w:category>
          <w:name w:val="General"/>
          <w:gallery w:val="placeholder"/>
        </w:category>
        <w:types>
          <w:type w:val="bbPlcHdr"/>
        </w:types>
        <w:behaviors>
          <w:behavior w:val="content"/>
        </w:behaviors>
        <w:guid w:val="{6235952E-9B65-418F-AD5C-CD83FFEE6ED7}"/>
      </w:docPartPr>
      <w:docPartBody>
        <w:p w:rsidR="00AA180C" w:rsidRDefault="00D205D3" w:rsidP="00D205D3">
          <w:pPr>
            <w:pStyle w:val="48AF7328A0494805B4816D8856FC26B46"/>
          </w:pPr>
          <w:r w:rsidRPr="00897431">
            <w:rPr>
              <w:rStyle w:val="PlaceholderText"/>
            </w:rPr>
            <w:t>[Company City, State Zip]</w:t>
          </w:r>
        </w:p>
      </w:docPartBody>
    </w:docPart>
    <w:docPart>
      <w:docPartPr>
        <w:name w:val="322846E5EDBB4D63A80BA33CDA74900A"/>
        <w:category>
          <w:name w:val="General"/>
          <w:gallery w:val="placeholder"/>
        </w:category>
        <w:types>
          <w:type w:val="bbPlcHdr"/>
        </w:types>
        <w:behaviors>
          <w:behavior w:val="content"/>
        </w:behaviors>
        <w:guid w:val="{0F861AD5-7B0C-49DF-9A3C-A1626D32A881}"/>
      </w:docPartPr>
      <w:docPartBody>
        <w:p w:rsidR="00AA180C" w:rsidRDefault="00D205D3" w:rsidP="00D205D3">
          <w:pPr>
            <w:pStyle w:val="322846E5EDBB4D63A80BA33CDA74900A6"/>
          </w:pPr>
          <w:r w:rsidRPr="00897431">
            <w:rPr>
              <w:rStyle w:val="PlaceholderText"/>
            </w:rPr>
            <w:t>[Company Phone]</w:t>
          </w:r>
        </w:p>
      </w:docPartBody>
    </w:docPart>
    <w:docPart>
      <w:docPartPr>
        <w:name w:val="A2202B9DF158438FAF2D46545BAD08D0"/>
        <w:category>
          <w:name w:val="General"/>
          <w:gallery w:val="placeholder"/>
        </w:category>
        <w:types>
          <w:type w:val="bbPlcHdr"/>
        </w:types>
        <w:behaviors>
          <w:behavior w:val="content"/>
        </w:behaviors>
        <w:guid w:val="{CF88DF07-CF7F-4F6C-9AE9-92D42FF8F918}"/>
      </w:docPartPr>
      <w:docPartBody>
        <w:p w:rsidR="00AA180C" w:rsidRDefault="00AA180C" w:rsidP="00AA180C">
          <w:pPr>
            <w:pStyle w:val="A2202B9DF158438FAF2D46545BAD08D0"/>
          </w:pPr>
          <w:r>
            <w:rPr>
              <w:rStyle w:val="PlaceholderText"/>
            </w:rPr>
            <w:t>[Author]</w:t>
          </w:r>
        </w:p>
      </w:docPartBody>
    </w:docPart>
    <w:docPart>
      <w:docPartPr>
        <w:name w:val="DC448B4175DC4AE18E7B76E0B58ED4CE"/>
        <w:category>
          <w:name w:val="General"/>
          <w:gallery w:val="placeholder"/>
        </w:category>
        <w:types>
          <w:type w:val="bbPlcHdr"/>
        </w:types>
        <w:behaviors>
          <w:behavior w:val="content"/>
        </w:behaviors>
        <w:guid w:val="{E7AED917-7062-4E2D-B2E2-5C8769A6E9C9}"/>
      </w:docPartPr>
      <w:docPartBody>
        <w:p w:rsidR="00AA180C" w:rsidRDefault="00D205D3" w:rsidP="00D205D3">
          <w:pPr>
            <w:pStyle w:val="DC448B4175DC4AE18E7B76E0B58ED4CE6"/>
          </w:pPr>
          <w:r w:rsidRPr="00897431">
            <w:rPr>
              <w:rStyle w:val="PlaceholderText"/>
            </w:rPr>
            <w:t>[Health and Safety Officer Title]</w:t>
          </w:r>
        </w:p>
      </w:docPartBody>
    </w:docPart>
    <w:docPart>
      <w:docPartPr>
        <w:name w:val="F2A195560CFB42CBB442FB4EF94680F4"/>
        <w:category>
          <w:name w:val="General"/>
          <w:gallery w:val="placeholder"/>
        </w:category>
        <w:types>
          <w:type w:val="bbPlcHdr"/>
        </w:types>
        <w:behaviors>
          <w:behavior w:val="content"/>
        </w:behaviors>
        <w:guid w:val="{2CF57154-6313-49CD-B46D-F96994C16520}"/>
      </w:docPartPr>
      <w:docPartBody>
        <w:p w:rsidR="00AA180C" w:rsidRDefault="00D205D3" w:rsidP="00D205D3">
          <w:pPr>
            <w:pStyle w:val="F2A195560CFB42CBB442FB4EF94680F41"/>
          </w:pPr>
          <w:r w:rsidRPr="004E0DCA">
            <w:rPr>
              <w:rStyle w:val="PlaceholderText"/>
            </w:rPr>
            <w:t>[Company]</w:t>
          </w:r>
        </w:p>
      </w:docPartBody>
    </w:docPart>
    <w:docPart>
      <w:docPartPr>
        <w:name w:val="E8C80A6E8202464495A576961624B83C"/>
        <w:category>
          <w:name w:val="General"/>
          <w:gallery w:val="placeholder"/>
        </w:category>
        <w:types>
          <w:type w:val="bbPlcHdr"/>
        </w:types>
        <w:behaviors>
          <w:behavior w:val="content"/>
        </w:behaviors>
        <w:guid w:val="{760AA74F-4B0C-4CCD-B19B-C7592F78186A}"/>
      </w:docPartPr>
      <w:docPartBody>
        <w:p w:rsidR="00AA180C" w:rsidRDefault="00D205D3" w:rsidP="00D205D3">
          <w:pPr>
            <w:pStyle w:val="E8C80A6E8202464495A576961624B83C6"/>
          </w:pPr>
          <w:r>
            <w:rPr>
              <w:rStyle w:val="Normal10Char"/>
            </w:rPr>
            <w:t>[Health and Safety Officer Title]</w:t>
          </w:r>
        </w:p>
      </w:docPartBody>
    </w:docPart>
    <w:docPart>
      <w:docPartPr>
        <w:name w:val="58B6895699B0456E880E544D19FA0C8A"/>
        <w:category>
          <w:name w:val="General"/>
          <w:gallery w:val="placeholder"/>
        </w:category>
        <w:types>
          <w:type w:val="bbPlcHdr"/>
        </w:types>
        <w:behaviors>
          <w:behavior w:val="content"/>
        </w:behaviors>
        <w:guid w:val="{1141B7C3-0B44-42CE-BBD0-E4D034C19589}"/>
      </w:docPartPr>
      <w:docPartBody>
        <w:p w:rsidR="00AA180C" w:rsidRDefault="00D205D3" w:rsidP="00D205D3">
          <w:pPr>
            <w:pStyle w:val="58B6895699B0456E880E544D19FA0C8A6"/>
          </w:pPr>
          <w:r>
            <w:rPr>
              <w:rStyle w:val="Normal10Char"/>
            </w:rPr>
            <w:t>[Health and Safety Officer Title]</w:t>
          </w:r>
        </w:p>
      </w:docPartBody>
    </w:docPart>
    <w:docPart>
      <w:docPartPr>
        <w:name w:val="826F9CC4F1FE4346A357AC01983EFC62"/>
        <w:category>
          <w:name w:val="General"/>
          <w:gallery w:val="placeholder"/>
        </w:category>
        <w:types>
          <w:type w:val="bbPlcHdr"/>
        </w:types>
        <w:behaviors>
          <w:behavior w:val="content"/>
        </w:behaviors>
        <w:guid w:val="{10A54183-A2D1-41F4-A115-36EDADC4ED30}"/>
      </w:docPartPr>
      <w:docPartBody>
        <w:p w:rsidR="00AA180C" w:rsidRDefault="00D205D3" w:rsidP="00D205D3">
          <w:pPr>
            <w:pStyle w:val="826F9CC4F1FE4346A357AC01983EFC621"/>
          </w:pPr>
          <w:r w:rsidRPr="004E0DCA">
            <w:rPr>
              <w:rStyle w:val="PlaceholderText"/>
            </w:rPr>
            <w:t>[Company]</w:t>
          </w:r>
        </w:p>
      </w:docPartBody>
    </w:docPart>
    <w:docPart>
      <w:docPartPr>
        <w:name w:val="5E9D245ED9E24EBFADC12378CB759E04"/>
        <w:category>
          <w:name w:val="General"/>
          <w:gallery w:val="placeholder"/>
        </w:category>
        <w:types>
          <w:type w:val="bbPlcHdr"/>
        </w:types>
        <w:behaviors>
          <w:behavior w:val="content"/>
        </w:behaviors>
        <w:guid w:val="{14833A1A-2D2E-4E81-AD10-E9025A26F4D9}"/>
      </w:docPartPr>
      <w:docPartBody>
        <w:p w:rsidR="00AA180C" w:rsidRDefault="00D205D3" w:rsidP="00D205D3">
          <w:pPr>
            <w:pStyle w:val="5E9D245ED9E24EBFADC12378CB759E041"/>
          </w:pPr>
          <w:r w:rsidRPr="004E0DCA">
            <w:rPr>
              <w:rStyle w:val="PlaceholderText"/>
            </w:rPr>
            <w:t>[Company]</w:t>
          </w:r>
        </w:p>
      </w:docPartBody>
    </w:docPart>
    <w:docPart>
      <w:docPartPr>
        <w:name w:val="61B5064BB7BC4F449E4A57BF2C03A2D7"/>
        <w:category>
          <w:name w:val="General"/>
          <w:gallery w:val="placeholder"/>
        </w:category>
        <w:types>
          <w:type w:val="bbPlcHdr"/>
        </w:types>
        <w:behaviors>
          <w:behavior w:val="content"/>
        </w:behaviors>
        <w:guid w:val="{69451A4A-0E7F-4824-B403-2A500A044E2C}"/>
      </w:docPartPr>
      <w:docPartBody>
        <w:p w:rsidR="00AA180C" w:rsidRDefault="00D205D3" w:rsidP="00D205D3">
          <w:pPr>
            <w:pStyle w:val="61B5064BB7BC4F449E4A57BF2C03A2D71"/>
          </w:pPr>
          <w:r w:rsidRPr="00A86884">
            <w:rPr>
              <w:rStyle w:val="PlaceholderText"/>
            </w:rPr>
            <w:t>[Company]</w:t>
          </w:r>
        </w:p>
      </w:docPartBody>
    </w:docPart>
    <w:docPart>
      <w:docPartPr>
        <w:name w:val="6A65BE92C5894CDEA84BABD939A4217C"/>
        <w:category>
          <w:name w:val="General"/>
          <w:gallery w:val="placeholder"/>
        </w:category>
        <w:types>
          <w:type w:val="bbPlcHdr"/>
        </w:types>
        <w:behaviors>
          <w:behavior w:val="content"/>
        </w:behaviors>
        <w:guid w:val="{FAF5C95B-AC64-4778-85CE-FC1D34F028C1}"/>
      </w:docPartPr>
      <w:docPartBody>
        <w:p w:rsidR="00AA180C" w:rsidRDefault="00D205D3" w:rsidP="00D205D3">
          <w:pPr>
            <w:pStyle w:val="6A65BE92C5894CDEA84BABD939A4217C6"/>
          </w:pPr>
          <w:r w:rsidRPr="00A86884">
            <w:rPr>
              <w:rStyle w:val="PlaceholderText"/>
              <w:rFonts w:eastAsiaTheme="minorEastAsia"/>
            </w:rPr>
            <w:t>[Company Street Address]</w:t>
          </w:r>
        </w:p>
      </w:docPartBody>
    </w:docPart>
    <w:docPart>
      <w:docPartPr>
        <w:name w:val="A983AB9B8F8B4DC4BD381DD2D7AFF108"/>
        <w:category>
          <w:name w:val="General"/>
          <w:gallery w:val="placeholder"/>
        </w:category>
        <w:types>
          <w:type w:val="bbPlcHdr"/>
        </w:types>
        <w:behaviors>
          <w:behavior w:val="content"/>
        </w:behaviors>
        <w:guid w:val="{ECF49BF0-EF69-48F9-8461-2D49AAF68231}"/>
      </w:docPartPr>
      <w:docPartBody>
        <w:p w:rsidR="00AA180C" w:rsidRDefault="00D205D3" w:rsidP="00D205D3">
          <w:pPr>
            <w:pStyle w:val="A983AB9B8F8B4DC4BD381DD2D7AFF1086"/>
          </w:pPr>
          <w:r w:rsidRPr="00764309">
            <w:rPr>
              <w:rStyle w:val="PlaceholderText"/>
            </w:rPr>
            <w:t>[Company City, State Zip]</w:t>
          </w:r>
        </w:p>
      </w:docPartBody>
    </w:docPart>
    <w:docPart>
      <w:docPartPr>
        <w:name w:val="907026B9B0C84F9AB93A00E5F087E9C6"/>
        <w:category>
          <w:name w:val="General"/>
          <w:gallery w:val="placeholder"/>
        </w:category>
        <w:types>
          <w:type w:val="bbPlcHdr"/>
        </w:types>
        <w:behaviors>
          <w:behavior w:val="content"/>
        </w:behaviors>
        <w:guid w:val="{5C8303F7-E979-4C53-878E-C14F6C1B3C33}"/>
      </w:docPartPr>
      <w:docPartBody>
        <w:p w:rsidR="00AA180C" w:rsidRDefault="00D205D3" w:rsidP="00D205D3">
          <w:pPr>
            <w:pStyle w:val="907026B9B0C84F9AB93A00E5F087E9C66"/>
          </w:pPr>
          <w:r w:rsidRPr="00764309">
            <w:rPr>
              <w:rStyle w:val="PlaceholderText"/>
            </w:rPr>
            <w:t>[Company Phone]</w:t>
          </w:r>
        </w:p>
      </w:docPartBody>
    </w:docPart>
    <w:docPart>
      <w:docPartPr>
        <w:name w:val="1A9B920A4AF642CF95E742F8C8386BF7"/>
        <w:category>
          <w:name w:val="General"/>
          <w:gallery w:val="placeholder"/>
        </w:category>
        <w:types>
          <w:type w:val="bbPlcHdr"/>
        </w:types>
        <w:behaviors>
          <w:behavior w:val="content"/>
        </w:behaviors>
        <w:guid w:val="{DA87ED7E-5C85-4B5A-9987-522C8D115505}"/>
      </w:docPartPr>
      <w:docPartBody>
        <w:p w:rsidR="00AA180C" w:rsidRDefault="00AA180C" w:rsidP="00AA180C">
          <w:pPr>
            <w:pStyle w:val="1A9B920A4AF642CF95E742F8C8386BF7"/>
          </w:pPr>
          <w:r>
            <w:rPr>
              <w:rStyle w:val="PlaceholderText"/>
            </w:rPr>
            <w:t>[Author]</w:t>
          </w:r>
        </w:p>
      </w:docPartBody>
    </w:docPart>
    <w:docPart>
      <w:docPartPr>
        <w:name w:val="40C2BFD65BE347FF841423FD3BC27ACC"/>
        <w:category>
          <w:name w:val="General"/>
          <w:gallery w:val="placeholder"/>
        </w:category>
        <w:types>
          <w:type w:val="bbPlcHdr"/>
        </w:types>
        <w:behaviors>
          <w:behavior w:val="content"/>
        </w:behaviors>
        <w:guid w:val="{71C1EDE3-96FC-4071-AA5B-736EEBC0B026}"/>
      </w:docPartPr>
      <w:docPartBody>
        <w:p w:rsidR="00AA180C" w:rsidRDefault="00D205D3" w:rsidP="00D205D3">
          <w:pPr>
            <w:pStyle w:val="40C2BFD65BE347FF841423FD3BC27ACC6"/>
          </w:pPr>
          <w:r w:rsidRPr="00764309">
            <w:rPr>
              <w:rStyle w:val="PlaceholderText"/>
            </w:rPr>
            <w:t>[Health and Safety Officer Title]</w:t>
          </w:r>
        </w:p>
      </w:docPartBody>
    </w:docPart>
    <w:docPart>
      <w:docPartPr>
        <w:name w:val="036FA695C550423C9A3BA639113EB7FB"/>
        <w:category>
          <w:name w:val="General"/>
          <w:gallery w:val="placeholder"/>
        </w:category>
        <w:types>
          <w:type w:val="bbPlcHdr"/>
        </w:types>
        <w:behaviors>
          <w:behavior w:val="content"/>
        </w:behaviors>
        <w:guid w:val="{65A973C9-8CAB-4E45-8BD6-D0985974DC9A}"/>
      </w:docPartPr>
      <w:docPartBody>
        <w:p w:rsidR="00AA180C" w:rsidRDefault="00D205D3" w:rsidP="00D205D3">
          <w:pPr>
            <w:pStyle w:val="036FA695C550423C9A3BA639113EB7FB1"/>
          </w:pPr>
          <w:r w:rsidRPr="00DF5F64">
            <w:rPr>
              <w:rStyle w:val="PlaceholderText"/>
            </w:rPr>
            <w:t>[Company]</w:t>
          </w:r>
        </w:p>
      </w:docPartBody>
    </w:docPart>
    <w:docPart>
      <w:docPartPr>
        <w:name w:val="35739786895D43E8867B612A7A4421DD"/>
        <w:category>
          <w:name w:val="General"/>
          <w:gallery w:val="placeholder"/>
        </w:category>
        <w:types>
          <w:type w:val="bbPlcHdr"/>
        </w:types>
        <w:behaviors>
          <w:behavior w:val="content"/>
        </w:behaviors>
        <w:guid w:val="{A7BE7459-D7F0-4F6A-8F15-219B98CD8D47}"/>
      </w:docPartPr>
      <w:docPartBody>
        <w:p w:rsidR="00AA180C" w:rsidRDefault="00D205D3" w:rsidP="00D205D3">
          <w:pPr>
            <w:pStyle w:val="35739786895D43E8867B612A7A4421DD6"/>
          </w:pPr>
          <w:r w:rsidRPr="001C75FA">
            <w:rPr>
              <w:rStyle w:val="PlaceholderText"/>
            </w:rPr>
            <w:t>[Company City, State Zip]</w:t>
          </w:r>
        </w:p>
      </w:docPartBody>
    </w:docPart>
    <w:docPart>
      <w:docPartPr>
        <w:name w:val="CDB97533A68C4A5A941C776E80B4C341"/>
        <w:category>
          <w:name w:val="General"/>
          <w:gallery w:val="placeholder"/>
        </w:category>
        <w:types>
          <w:type w:val="bbPlcHdr"/>
        </w:types>
        <w:behaviors>
          <w:behavior w:val="content"/>
        </w:behaviors>
        <w:guid w:val="{6BE23F35-F503-4C6F-98EA-DA9AAEA42DF7}"/>
      </w:docPartPr>
      <w:docPartBody>
        <w:p w:rsidR="00AA180C" w:rsidRDefault="00D205D3" w:rsidP="00D205D3">
          <w:pPr>
            <w:pStyle w:val="CDB97533A68C4A5A941C776E80B4C3416"/>
          </w:pPr>
          <w:r w:rsidRPr="00764309">
            <w:rPr>
              <w:rStyle w:val="PlaceholderText"/>
            </w:rPr>
            <w:t>[Company Phone]</w:t>
          </w:r>
        </w:p>
      </w:docPartBody>
    </w:docPart>
    <w:docPart>
      <w:docPartPr>
        <w:name w:val="E52A5BF6ACCB4E028AA1F1B37373886A"/>
        <w:category>
          <w:name w:val="General"/>
          <w:gallery w:val="placeholder"/>
        </w:category>
        <w:types>
          <w:type w:val="bbPlcHdr"/>
        </w:types>
        <w:behaviors>
          <w:behavior w:val="content"/>
        </w:behaviors>
        <w:guid w:val="{9D93E568-02F8-47EC-913F-E36D5C41160F}"/>
      </w:docPartPr>
      <w:docPartBody>
        <w:p w:rsidR="00AA180C" w:rsidRDefault="00AA180C" w:rsidP="00AA180C">
          <w:pPr>
            <w:pStyle w:val="E52A5BF6ACCB4E028AA1F1B37373886A"/>
          </w:pPr>
          <w:r>
            <w:rPr>
              <w:rStyle w:val="PlaceholderText"/>
            </w:rPr>
            <w:t>[Author]</w:t>
          </w:r>
        </w:p>
      </w:docPartBody>
    </w:docPart>
    <w:docPart>
      <w:docPartPr>
        <w:name w:val="C6DBDBE5295A4CF98FA45544F3434808"/>
        <w:category>
          <w:name w:val="General"/>
          <w:gallery w:val="placeholder"/>
        </w:category>
        <w:types>
          <w:type w:val="bbPlcHdr"/>
        </w:types>
        <w:behaviors>
          <w:behavior w:val="content"/>
        </w:behaviors>
        <w:guid w:val="{AC5D80C5-BD92-4C74-8461-B235CDD173B4}"/>
      </w:docPartPr>
      <w:docPartBody>
        <w:p w:rsidR="00AA180C" w:rsidRDefault="00D205D3" w:rsidP="00D205D3">
          <w:pPr>
            <w:pStyle w:val="C6DBDBE5295A4CF98FA45544F34348086"/>
          </w:pPr>
          <w:r w:rsidRPr="00764309">
            <w:rPr>
              <w:rStyle w:val="PlaceholderText"/>
            </w:rPr>
            <w:t>[Health and Safety Officer Title]</w:t>
          </w:r>
        </w:p>
      </w:docPartBody>
    </w:docPart>
    <w:docPart>
      <w:docPartPr>
        <w:name w:val="36883506221D4822842D2393258E156E"/>
        <w:category>
          <w:name w:val="General"/>
          <w:gallery w:val="placeholder"/>
        </w:category>
        <w:types>
          <w:type w:val="bbPlcHdr"/>
        </w:types>
        <w:behaviors>
          <w:behavior w:val="content"/>
        </w:behaviors>
        <w:guid w:val="{CE417CCA-157A-43F5-9BDD-8AE19E20216F}"/>
      </w:docPartPr>
      <w:docPartBody>
        <w:p w:rsidR="00AA180C" w:rsidRDefault="00D205D3" w:rsidP="00D205D3">
          <w:pPr>
            <w:pStyle w:val="36883506221D4822842D2393258E156E1"/>
          </w:pPr>
          <w:r w:rsidRPr="00A86884">
            <w:rPr>
              <w:rStyle w:val="PlaceholderText"/>
            </w:rPr>
            <w:t>[Company]</w:t>
          </w:r>
        </w:p>
      </w:docPartBody>
    </w:docPart>
    <w:docPart>
      <w:docPartPr>
        <w:name w:val="239B37A957344D13A2161D23481518C2"/>
        <w:category>
          <w:name w:val="General"/>
          <w:gallery w:val="placeholder"/>
        </w:category>
        <w:types>
          <w:type w:val="bbPlcHdr"/>
        </w:types>
        <w:behaviors>
          <w:behavior w:val="content"/>
        </w:behaviors>
        <w:guid w:val="{BF4AD0E4-3AB9-4824-B170-DFCAA25776E6}"/>
      </w:docPartPr>
      <w:docPartBody>
        <w:p w:rsidR="00AA180C" w:rsidRDefault="00D205D3" w:rsidP="00D205D3">
          <w:pPr>
            <w:pStyle w:val="239B37A957344D13A2161D23481518C26"/>
          </w:pPr>
          <w:r w:rsidRPr="00A86884">
            <w:rPr>
              <w:rStyle w:val="PlaceholderText"/>
              <w:rFonts w:eastAsiaTheme="minorEastAsia"/>
            </w:rPr>
            <w:t>[Company Street Address]</w:t>
          </w:r>
        </w:p>
      </w:docPartBody>
    </w:docPart>
    <w:docPart>
      <w:docPartPr>
        <w:name w:val="9A7905E678B545ED90BDCEAF9379A605"/>
        <w:category>
          <w:name w:val="General"/>
          <w:gallery w:val="placeholder"/>
        </w:category>
        <w:types>
          <w:type w:val="bbPlcHdr"/>
        </w:types>
        <w:behaviors>
          <w:behavior w:val="content"/>
        </w:behaviors>
        <w:guid w:val="{79A77645-E605-4C5A-9064-BE9558093AC6}"/>
      </w:docPartPr>
      <w:docPartBody>
        <w:p w:rsidR="00AA180C" w:rsidRDefault="00D205D3" w:rsidP="00D205D3">
          <w:pPr>
            <w:pStyle w:val="9A7905E678B545ED90BDCEAF9379A6056"/>
          </w:pPr>
          <w:r w:rsidRPr="000376E6">
            <w:rPr>
              <w:rStyle w:val="PlaceholderText"/>
            </w:rPr>
            <w:t>[Company City, State Zip]</w:t>
          </w:r>
        </w:p>
      </w:docPartBody>
    </w:docPart>
    <w:docPart>
      <w:docPartPr>
        <w:name w:val="A013904EF74C4C6593A49F45C27DE47F"/>
        <w:category>
          <w:name w:val="General"/>
          <w:gallery w:val="placeholder"/>
        </w:category>
        <w:types>
          <w:type w:val="bbPlcHdr"/>
        </w:types>
        <w:behaviors>
          <w:behavior w:val="content"/>
        </w:behaviors>
        <w:guid w:val="{E7A47BC5-5279-46A7-93F5-A48E3C16DB1A}"/>
      </w:docPartPr>
      <w:docPartBody>
        <w:p w:rsidR="00AA180C" w:rsidRDefault="00D205D3" w:rsidP="00D205D3">
          <w:pPr>
            <w:pStyle w:val="A013904EF74C4C6593A49F45C27DE47F6"/>
          </w:pPr>
          <w:r w:rsidRPr="000376E6">
            <w:rPr>
              <w:rStyle w:val="PlaceholderText"/>
            </w:rPr>
            <w:t>[Company Phone]</w:t>
          </w:r>
        </w:p>
      </w:docPartBody>
    </w:docPart>
    <w:docPart>
      <w:docPartPr>
        <w:name w:val="2FF159184FA7417E82DEE419F4C8739C"/>
        <w:category>
          <w:name w:val="General"/>
          <w:gallery w:val="placeholder"/>
        </w:category>
        <w:types>
          <w:type w:val="bbPlcHdr"/>
        </w:types>
        <w:behaviors>
          <w:behavior w:val="content"/>
        </w:behaviors>
        <w:guid w:val="{EC4BC60B-750E-4B80-8745-850C49A5567C}"/>
      </w:docPartPr>
      <w:docPartBody>
        <w:p w:rsidR="00AA180C" w:rsidRDefault="00AA180C" w:rsidP="00AA180C">
          <w:pPr>
            <w:pStyle w:val="2FF159184FA7417E82DEE419F4C8739C"/>
          </w:pPr>
          <w:r>
            <w:rPr>
              <w:rStyle w:val="PlaceholderText"/>
            </w:rPr>
            <w:t>[Author]</w:t>
          </w:r>
        </w:p>
      </w:docPartBody>
    </w:docPart>
    <w:docPart>
      <w:docPartPr>
        <w:name w:val="1EDB2327C78246C69DC93C76A0F84F3D"/>
        <w:category>
          <w:name w:val="General"/>
          <w:gallery w:val="placeholder"/>
        </w:category>
        <w:types>
          <w:type w:val="bbPlcHdr"/>
        </w:types>
        <w:behaviors>
          <w:behavior w:val="content"/>
        </w:behaviors>
        <w:guid w:val="{47E6B449-C52A-4B76-B0CA-789381E1F69D}"/>
      </w:docPartPr>
      <w:docPartBody>
        <w:p w:rsidR="00AA180C" w:rsidRDefault="00D205D3" w:rsidP="00D205D3">
          <w:pPr>
            <w:pStyle w:val="1EDB2327C78246C69DC93C76A0F84F3D6"/>
          </w:pPr>
          <w:r w:rsidRPr="000376E6">
            <w:rPr>
              <w:rStyle w:val="PlaceholderText"/>
            </w:rPr>
            <w:t>[Health and Safety Officer Title]</w:t>
          </w:r>
        </w:p>
      </w:docPartBody>
    </w:docPart>
    <w:docPart>
      <w:docPartPr>
        <w:name w:val="54AC55AD621247F19BFD482D226EFCC8"/>
        <w:category>
          <w:name w:val="General"/>
          <w:gallery w:val="placeholder"/>
        </w:category>
        <w:types>
          <w:type w:val="bbPlcHdr"/>
        </w:types>
        <w:behaviors>
          <w:behavior w:val="content"/>
        </w:behaviors>
        <w:guid w:val="{1BA3C4FD-30C0-45DD-A920-CED8E945844D}"/>
      </w:docPartPr>
      <w:docPartBody>
        <w:p w:rsidR="00AA180C" w:rsidRDefault="00D205D3" w:rsidP="00D205D3">
          <w:pPr>
            <w:pStyle w:val="54AC55AD621247F19BFD482D226EFCC81"/>
          </w:pPr>
          <w:r w:rsidRPr="003A6084">
            <w:rPr>
              <w:rStyle w:val="PlaceholderText"/>
            </w:rPr>
            <w:t>[Company]</w:t>
          </w:r>
        </w:p>
      </w:docPartBody>
    </w:docPart>
    <w:docPart>
      <w:docPartPr>
        <w:name w:val="80F7BC170179452C9369A39083A9121B"/>
        <w:category>
          <w:name w:val="General"/>
          <w:gallery w:val="placeholder"/>
        </w:category>
        <w:types>
          <w:type w:val="bbPlcHdr"/>
        </w:types>
        <w:behaviors>
          <w:behavior w:val="content"/>
        </w:behaviors>
        <w:guid w:val="{ECCE6154-B1EF-404E-A06C-7835D2494FB9}"/>
      </w:docPartPr>
      <w:docPartBody>
        <w:p w:rsidR="00AA180C" w:rsidRDefault="00D205D3" w:rsidP="00D205D3">
          <w:pPr>
            <w:pStyle w:val="80F7BC170179452C9369A39083A9121B6"/>
          </w:pPr>
          <w:r w:rsidRPr="00207B89">
            <w:rPr>
              <w:rStyle w:val="Footer1Char"/>
            </w:rPr>
            <w:t>[SPFA Member ID]</w:t>
          </w:r>
        </w:p>
      </w:docPartBody>
    </w:docPart>
    <w:docPart>
      <w:docPartPr>
        <w:name w:val="876AC8B9885347688CD3D43F6B443F39"/>
        <w:category>
          <w:name w:val="General"/>
          <w:gallery w:val="placeholder"/>
        </w:category>
        <w:types>
          <w:type w:val="bbPlcHdr"/>
        </w:types>
        <w:behaviors>
          <w:behavior w:val="content"/>
        </w:behaviors>
        <w:guid w:val="{C3DD63EB-606C-4E16-BAD8-823CB65B7F23}"/>
      </w:docPartPr>
      <w:docPartBody>
        <w:p w:rsidR="00AA180C" w:rsidRDefault="00D205D3" w:rsidP="00D205D3">
          <w:pPr>
            <w:pStyle w:val="876AC8B9885347688CD3D43F6B443F391"/>
          </w:pPr>
          <w:r w:rsidRPr="004E0DCA">
            <w:rPr>
              <w:rStyle w:val="PlaceholderText"/>
            </w:rPr>
            <w:t>[Company]</w:t>
          </w:r>
        </w:p>
      </w:docPartBody>
    </w:docPart>
    <w:docPart>
      <w:docPartPr>
        <w:name w:val="7A266A916C2D4EE3BE83C6CCD881D881"/>
        <w:category>
          <w:name w:val="General"/>
          <w:gallery w:val="placeholder"/>
        </w:category>
        <w:types>
          <w:type w:val="bbPlcHdr"/>
        </w:types>
        <w:behaviors>
          <w:behavior w:val="content"/>
        </w:behaviors>
        <w:guid w:val="{8246806A-CD67-42BB-81B5-D8EC7CD591BB}"/>
      </w:docPartPr>
      <w:docPartBody>
        <w:p w:rsidR="00AA180C" w:rsidRDefault="00D205D3" w:rsidP="00D205D3">
          <w:pPr>
            <w:pStyle w:val="7A266A916C2D4EE3BE83C6CCD881D8811"/>
          </w:pPr>
          <w:r w:rsidRPr="00A86884">
            <w:rPr>
              <w:rStyle w:val="PlaceholderText"/>
            </w:rPr>
            <w:t>[Company]</w:t>
          </w:r>
        </w:p>
      </w:docPartBody>
    </w:docPart>
    <w:docPart>
      <w:docPartPr>
        <w:name w:val="C2453FE7501D463B938E54D9F22EA2D9"/>
        <w:category>
          <w:name w:val="General"/>
          <w:gallery w:val="placeholder"/>
        </w:category>
        <w:types>
          <w:type w:val="bbPlcHdr"/>
        </w:types>
        <w:behaviors>
          <w:behavior w:val="content"/>
        </w:behaviors>
        <w:guid w:val="{6E00F94B-63D5-4862-8819-6ED33D108841}"/>
      </w:docPartPr>
      <w:docPartBody>
        <w:p w:rsidR="00AA180C" w:rsidRDefault="00D205D3" w:rsidP="00D205D3">
          <w:pPr>
            <w:pStyle w:val="C2453FE7501D463B938E54D9F22EA2D96"/>
          </w:pPr>
          <w:r w:rsidRPr="00A86884">
            <w:rPr>
              <w:rStyle w:val="PlaceholderText"/>
              <w:rFonts w:eastAsiaTheme="minorEastAsia"/>
            </w:rPr>
            <w:t>[Company Street Address]</w:t>
          </w:r>
        </w:p>
      </w:docPartBody>
    </w:docPart>
    <w:docPart>
      <w:docPartPr>
        <w:name w:val="0BC6C9C89E6E4553922EDDED4E921638"/>
        <w:category>
          <w:name w:val="General"/>
          <w:gallery w:val="placeholder"/>
        </w:category>
        <w:types>
          <w:type w:val="bbPlcHdr"/>
        </w:types>
        <w:behaviors>
          <w:behavior w:val="content"/>
        </w:behaviors>
        <w:guid w:val="{017501ED-C946-4559-BD68-BF351DE24190}"/>
      </w:docPartPr>
      <w:docPartBody>
        <w:p w:rsidR="00AA180C" w:rsidRDefault="00D205D3" w:rsidP="00D205D3">
          <w:pPr>
            <w:pStyle w:val="0BC6C9C89E6E4553922EDDED4E9216386"/>
          </w:pPr>
          <w:r w:rsidRPr="001A6F95">
            <w:rPr>
              <w:rStyle w:val="PlaceholderText"/>
            </w:rPr>
            <w:t>[Company City, State Zip]</w:t>
          </w:r>
        </w:p>
      </w:docPartBody>
    </w:docPart>
    <w:docPart>
      <w:docPartPr>
        <w:name w:val="AF058CD421B94FADBAB864C7BB8A39C6"/>
        <w:category>
          <w:name w:val="General"/>
          <w:gallery w:val="placeholder"/>
        </w:category>
        <w:types>
          <w:type w:val="bbPlcHdr"/>
        </w:types>
        <w:behaviors>
          <w:behavior w:val="content"/>
        </w:behaviors>
        <w:guid w:val="{425588EA-620E-489D-A4FA-A9F096E81E79}"/>
      </w:docPartPr>
      <w:docPartBody>
        <w:p w:rsidR="00AA180C" w:rsidRDefault="00D205D3" w:rsidP="00D205D3">
          <w:pPr>
            <w:pStyle w:val="AF058CD421B94FADBAB864C7BB8A39C66"/>
          </w:pPr>
          <w:r w:rsidRPr="001A6F95">
            <w:rPr>
              <w:rStyle w:val="PlaceholderText"/>
            </w:rPr>
            <w:t>[Company Phone]</w:t>
          </w:r>
        </w:p>
      </w:docPartBody>
    </w:docPart>
    <w:docPart>
      <w:docPartPr>
        <w:name w:val="48298BE1E7AA4E6D83E7D6E24797EEF0"/>
        <w:category>
          <w:name w:val="General"/>
          <w:gallery w:val="placeholder"/>
        </w:category>
        <w:types>
          <w:type w:val="bbPlcHdr"/>
        </w:types>
        <w:behaviors>
          <w:behavior w:val="content"/>
        </w:behaviors>
        <w:guid w:val="{21C10194-0295-486B-9354-5888856AE858}"/>
      </w:docPartPr>
      <w:docPartBody>
        <w:p w:rsidR="00AA180C" w:rsidRDefault="00AA180C" w:rsidP="00AA180C">
          <w:pPr>
            <w:pStyle w:val="48298BE1E7AA4E6D83E7D6E24797EEF0"/>
          </w:pPr>
          <w:r>
            <w:rPr>
              <w:rStyle w:val="PlaceholderText"/>
            </w:rPr>
            <w:t>[Author]</w:t>
          </w:r>
        </w:p>
      </w:docPartBody>
    </w:docPart>
    <w:docPart>
      <w:docPartPr>
        <w:name w:val="7BA60AA24E85459C998BAB66931D6B22"/>
        <w:category>
          <w:name w:val="General"/>
          <w:gallery w:val="placeholder"/>
        </w:category>
        <w:types>
          <w:type w:val="bbPlcHdr"/>
        </w:types>
        <w:behaviors>
          <w:behavior w:val="content"/>
        </w:behaviors>
        <w:guid w:val="{360A4ADB-9E34-4EFF-8DC2-9B65F9B0E1DB}"/>
      </w:docPartPr>
      <w:docPartBody>
        <w:p w:rsidR="00AA180C" w:rsidRDefault="00D205D3" w:rsidP="00D205D3">
          <w:pPr>
            <w:pStyle w:val="7BA60AA24E85459C998BAB66931D6B226"/>
          </w:pPr>
          <w:r w:rsidRPr="001A6F95">
            <w:rPr>
              <w:rStyle w:val="PlaceholderText"/>
            </w:rPr>
            <w:t>[Health and Safety Officer Title]</w:t>
          </w:r>
        </w:p>
      </w:docPartBody>
    </w:docPart>
    <w:docPart>
      <w:docPartPr>
        <w:name w:val="25B6B8F65ED240B6B40EC5B3E5F89CDE"/>
        <w:category>
          <w:name w:val="General"/>
          <w:gallery w:val="placeholder"/>
        </w:category>
        <w:types>
          <w:type w:val="bbPlcHdr"/>
        </w:types>
        <w:behaviors>
          <w:behavior w:val="content"/>
        </w:behaviors>
        <w:guid w:val="{885F798E-39B1-4DD4-B776-8C635D3A7F9D}"/>
      </w:docPartPr>
      <w:docPartBody>
        <w:p w:rsidR="00AA180C" w:rsidRDefault="00D205D3" w:rsidP="00D205D3">
          <w:pPr>
            <w:pStyle w:val="25B6B8F65ED240B6B40EC5B3E5F89CDE1"/>
          </w:pPr>
          <w:r w:rsidRPr="00DF5F64">
            <w:rPr>
              <w:rStyle w:val="PlaceholderText"/>
            </w:rPr>
            <w:t>[Company]</w:t>
          </w:r>
        </w:p>
      </w:docPartBody>
    </w:docPart>
    <w:docPart>
      <w:docPartPr>
        <w:name w:val="9528A52932194A7185D49249FAF52110"/>
        <w:category>
          <w:name w:val="General"/>
          <w:gallery w:val="placeholder"/>
        </w:category>
        <w:types>
          <w:type w:val="bbPlcHdr"/>
        </w:types>
        <w:behaviors>
          <w:behavior w:val="content"/>
        </w:behaviors>
        <w:guid w:val="{9AFABFD6-E272-442D-92B0-77E30D18A8F1}"/>
      </w:docPartPr>
      <w:docPartBody>
        <w:p w:rsidR="00AA180C" w:rsidRDefault="00D205D3" w:rsidP="00D205D3">
          <w:pPr>
            <w:pStyle w:val="9528A52932194A7185D49249FAF521101"/>
          </w:pPr>
          <w:r w:rsidRPr="00DF5F64">
            <w:rPr>
              <w:rStyle w:val="PlaceholderText"/>
            </w:rPr>
            <w:t>[Company]</w:t>
          </w:r>
        </w:p>
      </w:docPartBody>
    </w:docPart>
    <w:docPart>
      <w:docPartPr>
        <w:name w:val="43F5EA70BEB047219CC6BCDD27E108FC"/>
        <w:category>
          <w:name w:val="General"/>
          <w:gallery w:val="placeholder"/>
        </w:category>
        <w:types>
          <w:type w:val="bbPlcHdr"/>
        </w:types>
        <w:behaviors>
          <w:behavior w:val="content"/>
        </w:behaviors>
        <w:guid w:val="{8C8410C7-2E21-484B-B2EA-B2D12497317A}"/>
      </w:docPartPr>
      <w:docPartBody>
        <w:p w:rsidR="00AA180C" w:rsidRDefault="00D205D3" w:rsidP="00D205D3">
          <w:pPr>
            <w:pStyle w:val="43F5EA70BEB047219CC6BCDD27E108FC1"/>
          </w:pPr>
          <w:r w:rsidRPr="00DF5F64">
            <w:rPr>
              <w:rStyle w:val="PlaceholderText"/>
            </w:rPr>
            <w:t>[Company]</w:t>
          </w:r>
        </w:p>
      </w:docPartBody>
    </w:docPart>
    <w:docPart>
      <w:docPartPr>
        <w:name w:val="50D08DFDC4A54DAA9793A8A2C14081B9"/>
        <w:category>
          <w:name w:val="General"/>
          <w:gallery w:val="placeholder"/>
        </w:category>
        <w:types>
          <w:type w:val="bbPlcHdr"/>
        </w:types>
        <w:behaviors>
          <w:behavior w:val="content"/>
        </w:behaviors>
        <w:guid w:val="{E1724793-EC9D-4E74-BC7F-028F3FF3D0C7}"/>
      </w:docPartPr>
      <w:docPartBody>
        <w:p w:rsidR="00AA180C" w:rsidRDefault="00D205D3" w:rsidP="00D205D3">
          <w:pPr>
            <w:pStyle w:val="50D08DFDC4A54DAA9793A8A2C14081B96"/>
          </w:pPr>
          <w:r>
            <w:rPr>
              <w:rStyle w:val="Normal10Char"/>
            </w:rPr>
            <w:t>[Health and Safety Officer Title]</w:t>
          </w:r>
        </w:p>
      </w:docPartBody>
    </w:docPart>
    <w:docPart>
      <w:docPartPr>
        <w:name w:val="3AAC375654C441268FB781902E1C6C91"/>
        <w:category>
          <w:name w:val="General"/>
          <w:gallery w:val="placeholder"/>
        </w:category>
        <w:types>
          <w:type w:val="bbPlcHdr"/>
        </w:types>
        <w:behaviors>
          <w:behavior w:val="content"/>
        </w:behaviors>
        <w:guid w:val="{38D9ACA1-973E-4118-8E6E-56143FF11870}"/>
      </w:docPartPr>
      <w:docPartBody>
        <w:p w:rsidR="00AA180C" w:rsidRDefault="00D205D3" w:rsidP="00D205D3">
          <w:pPr>
            <w:pStyle w:val="3AAC375654C441268FB781902E1C6C911"/>
          </w:pPr>
          <w:r w:rsidRPr="004E0DCA">
            <w:rPr>
              <w:rStyle w:val="PlaceholderText"/>
            </w:rPr>
            <w:t>[Company]</w:t>
          </w:r>
        </w:p>
      </w:docPartBody>
    </w:docPart>
    <w:docPart>
      <w:docPartPr>
        <w:name w:val="7883626B98814716BDE0756E966F354C"/>
        <w:category>
          <w:name w:val="General"/>
          <w:gallery w:val="placeholder"/>
        </w:category>
        <w:types>
          <w:type w:val="bbPlcHdr"/>
        </w:types>
        <w:behaviors>
          <w:behavior w:val="content"/>
        </w:behaviors>
        <w:guid w:val="{ECDADD25-5242-4FF2-9A86-D9A37A3E8535}"/>
      </w:docPartPr>
      <w:docPartBody>
        <w:p w:rsidR="00AA180C" w:rsidRDefault="00D205D3" w:rsidP="00D205D3">
          <w:pPr>
            <w:pStyle w:val="7883626B98814716BDE0756E966F354C6"/>
          </w:pPr>
          <w:r>
            <w:rPr>
              <w:rStyle w:val="Normal10Char"/>
            </w:rPr>
            <w:t>[Health and Safety Officer Title]</w:t>
          </w:r>
        </w:p>
      </w:docPartBody>
    </w:docPart>
    <w:docPart>
      <w:docPartPr>
        <w:name w:val="A41B7AF31F7445C9824F992FF22040E7"/>
        <w:category>
          <w:name w:val="General"/>
          <w:gallery w:val="placeholder"/>
        </w:category>
        <w:types>
          <w:type w:val="bbPlcHdr"/>
        </w:types>
        <w:behaviors>
          <w:behavior w:val="content"/>
        </w:behaviors>
        <w:guid w:val="{98703A8C-F133-46ED-A41B-6ED38276F76C}"/>
      </w:docPartPr>
      <w:docPartBody>
        <w:p w:rsidR="00AA180C" w:rsidRDefault="00D205D3" w:rsidP="00D205D3">
          <w:pPr>
            <w:pStyle w:val="A41B7AF31F7445C9824F992FF22040E71"/>
          </w:pPr>
          <w:r w:rsidRPr="004E0DCA">
            <w:rPr>
              <w:rStyle w:val="PlaceholderText"/>
            </w:rPr>
            <w:t>[Company]</w:t>
          </w:r>
        </w:p>
      </w:docPartBody>
    </w:docPart>
    <w:docPart>
      <w:docPartPr>
        <w:name w:val="36972620C29847E9B30952B33271B9DA"/>
        <w:category>
          <w:name w:val="General"/>
          <w:gallery w:val="placeholder"/>
        </w:category>
        <w:types>
          <w:type w:val="bbPlcHdr"/>
        </w:types>
        <w:behaviors>
          <w:behavior w:val="content"/>
        </w:behaviors>
        <w:guid w:val="{0BD5AF0F-D3FA-430C-92C7-475C3DAB05C9}"/>
      </w:docPartPr>
      <w:docPartBody>
        <w:p w:rsidR="00AA180C" w:rsidRDefault="00D205D3" w:rsidP="00D205D3">
          <w:pPr>
            <w:pStyle w:val="36972620C29847E9B30952B33271B9DA6"/>
          </w:pPr>
          <w:r>
            <w:rPr>
              <w:rStyle w:val="Normal10Char"/>
            </w:rPr>
            <w:t>[Health and Safety Officer Title]</w:t>
          </w:r>
        </w:p>
      </w:docPartBody>
    </w:docPart>
    <w:docPart>
      <w:docPartPr>
        <w:name w:val="D2E35464899749F39C60492FAEC1D8F9"/>
        <w:category>
          <w:name w:val="General"/>
          <w:gallery w:val="placeholder"/>
        </w:category>
        <w:types>
          <w:type w:val="bbPlcHdr"/>
        </w:types>
        <w:behaviors>
          <w:behavior w:val="content"/>
        </w:behaviors>
        <w:guid w:val="{C37A3695-B296-4622-84F8-FA6BDA3E44E1}"/>
      </w:docPartPr>
      <w:docPartBody>
        <w:p w:rsidR="00AA180C" w:rsidRDefault="00D205D3" w:rsidP="00D205D3">
          <w:pPr>
            <w:pStyle w:val="D2E35464899749F39C60492FAEC1D8F91"/>
          </w:pPr>
          <w:r w:rsidRPr="004E0DCA">
            <w:rPr>
              <w:rStyle w:val="PlaceholderText"/>
            </w:rPr>
            <w:t>[Company]</w:t>
          </w:r>
        </w:p>
      </w:docPartBody>
    </w:docPart>
    <w:docPart>
      <w:docPartPr>
        <w:name w:val="774ECBB71C614081927E0B75DC888462"/>
        <w:category>
          <w:name w:val="General"/>
          <w:gallery w:val="placeholder"/>
        </w:category>
        <w:types>
          <w:type w:val="bbPlcHdr"/>
        </w:types>
        <w:behaviors>
          <w:behavior w:val="content"/>
        </w:behaviors>
        <w:guid w:val="{50A8771C-FE23-4ECE-AB18-9D5C0E64E9B8}"/>
      </w:docPartPr>
      <w:docPartBody>
        <w:p w:rsidR="00AA180C" w:rsidRDefault="00D205D3" w:rsidP="00D205D3">
          <w:pPr>
            <w:pStyle w:val="774ECBB71C614081927E0B75DC8884621"/>
          </w:pPr>
          <w:r w:rsidRPr="004E0DCA">
            <w:rPr>
              <w:rStyle w:val="PlaceholderText"/>
            </w:rPr>
            <w:t>[Company]</w:t>
          </w:r>
        </w:p>
      </w:docPartBody>
    </w:docPart>
    <w:docPart>
      <w:docPartPr>
        <w:name w:val="5460DCE32CE04F949ED09FC9A302B6AC"/>
        <w:category>
          <w:name w:val="General"/>
          <w:gallery w:val="placeholder"/>
        </w:category>
        <w:types>
          <w:type w:val="bbPlcHdr"/>
        </w:types>
        <w:behaviors>
          <w:behavior w:val="content"/>
        </w:behaviors>
        <w:guid w:val="{9CAE0E43-FB8D-4AD3-BFE1-99C012375212}"/>
      </w:docPartPr>
      <w:docPartBody>
        <w:p w:rsidR="00AA180C" w:rsidRDefault="00D205D3" w:rsidP="00D205D3">
          <w:pPr>
            <w:pStyle w:val="5460DCE32CE04F949ED09FC9A302B6AC1"/>
          </w:pPr>
          <w:r w:rsidRPr="004E0DCA">
            <w:rPr>
              <w:rStyle w:val="PlaceholderText"/>
            </w:rPr>
            <w:t>[Company]</w:t>
          </w:r>
        </w:p>
      </w:docPartBody>
    </w:docPart>
    <w:docPart>
      <w:docPartPr>
        <w:name w:val="74C6CDB85C104823A9400AD1E0E4C00B"/>
        <w:category>
          <w:name w:val="General"/>
          <w:gallery w:val="placeholder"/>
        </w:category>
        <w:types>
          <w:type w:val="bbPlcHdr"/>
        </w:types>
        <w:behaviors>
          <w:behavior w:val="content"/>
        </w:behaviors>
        <w:guid w:val="{A8FF1B59-0A36-413E-87EA-5FDC4022BCD7}"/>
      </w:docPartPr>
      <w:docPartBody>
        <w:p w:rsidR="00AA180C" w:rsidRDefault="00D205D3" w:rsidP="00D205D3">
          <w:pPr>
            <w:pStyle w:val="74C6CDB85C104823A9400AD1E0E4C00B6"/>
          </w:pPr>
          <w:r w:rsidRPr="0050361C">
            <w:rPr>
              <w:rStyle w:val="PlaceholderText"/>
            </w:rPr>
            <w:t>[Company City, State Zip]</w:t>
          </w:r>
        </w:p>
      </w:docPartBody>
    </w:docPart>
    <w:docPart>
      <w:docPartPr>
        <w:name w:val="9FC63D9A674048AF964F54CEE9176640"/>
        <w:category>
          <w:name w:val="General"/>
          <w:gallery w:val="placeholder"/>
        </w:category>
        <w:types>
          <w:type w:val="bbPlcHdr"/>
        </w:types>
        <w:behaviors>
          <w:behavior w:val="content"/>
        </w:behaviors>
        <w:guid w:val="{9B36A9FF-6407-457B-BA53-082D46CAD855}"/>
      </w:docPartPr>
      <w:docPartBody>
        <w:p w:rsidR="00AA180C" w:rsidRDefault="00D205D3" w:rsidP="00D205D3">
          <w:pPr>
            <w:pStyle w:val="9FC63D9A674048AF964F54CEE91766406"/>
          </w:pPr>
          <w:r w:rsidRPr="0050361C">
            <w:rPr>
              <w:rStyle w:val="PlaceholderText"/>
            </w:rPr>
            <w:t>[Company Street Address]</w:t>
          </w:r>
        </w:p>
      </w:docPartBody>
    </w:docPart>
    <w:docPart>
      <w:docPartPr>
        <w:name w:val="7C1B518108654DC5AADCEF43DD16AC2A"/>
        <w:category>
          <w:name w:val="General"/>
          <w:gallery w:val="placeholder"/>
        </w:category>
        <w:types>
          <w:type w:val="bbPlcHdr"/>
        </w:types>
        <w:behaviors>
          <w:behavior w:val="content"/>
        </w:behaviors>
        <w:guid w:val="{345ED90A-C8F0-47DA-9AA0-7C78105DC512}"/>
      </w:docPartPr>
      <w:docPartBody>
        <w:p w:rsidR="00AA180C" w:rsidRDefault="00D205D3" w:rsidP="00D205D3">
          <w:pPr>
            <w:pStyle w:val="7C1B518108654DC5AADCEF43DD16AC2A2"/>
          </w:pPr>
          <w:r>
            <w:rPr>
              <w:rStyle w:val="Normal10Char"/>
            </w:rPr>
            <w:t>[Health and Safety Officer Title]</w:t>
          </w:r>
        </w:p>
      </w:docPartBody>
    </w:docPart>
    <w:docPart>
      <w:docPartPr>
        <w:name w:val="316CE6CDA7CD4912A482E620B785DCAA"/>
        <w:category>
          <w:name w:val="General"/>
          <w:gallery w:val="placeholder"/>
        </w:category>
        <w:types>
          <w:type w:val="bbPlcHdr"/>
        </w:types>
        <w:behaviors>
          <w:behavior w:val="content"/>
        </w:behaviors>
        <w:guid w:val="{FF71F97A-E147-49B2-A78D-A8CB919B1BF6}"/>
      </w:docPartPr>
      <w:docPartBody>
        <w:p w:rsidR="00AA180C" w:rsidRDefault="00D205D3" w:rsidP="00D205D3">
          <w:pPr>
            <w:pStyle w:val="316CE6CDA7CD4912A482E620B785DCAA1"/>
          </w:pPr>
          <w:r w:rsidRPr="004E0DCA">
            <w:rPr>
              <w:rStyle w:val="PlaceholderText"/>
            </w:rPr>
            <w:t>[Company]</w:t>
          </w:r>
        </w:p>
      </w:docPartBody>
    </w:docPart>
    <w:docPart>
      <w:docPartPr>
        <w:name w:val="AE06FD5898C84A259BDB1910C54BEA08"/>
        <w:category>
          <w:name w:val="General"/>
          <w:gallery w:val="placeholder"/>
        </w:category>
        <w:types>
          <w:type w:val="bbPlcHdr"/>
        </w:types>
        <w:behaviors>
          <w:behavior w:val="content"/>
        </w:behaviors>
        <w:guid w:val="{6EDEFAF0-36AF-4116-B66A-9AB9A484E604}"/>
      </w:docPartPr>
      <w:docPartBody>
        <w:p w:rsidR="00AA180C" w:rsidRDefault="00D205D3" w:rsidP="00D205D3">
          <w:pPr>
            <w:pStyle w:val="AE06FD5898C84A259BDB1910C54BEA082"/>
          </w:pPr>
          <w:r>
            <w:rPr>
              <w:rStyle w:val="Normal10Char"/>
            </w:rPr>
            <w:t>[Health and Safety Officer Title]</w:t>
          </w:r>
        </w:p>
      </w:docPartBody>
    </w:docPart>
    <w:docPart>
      <w:docPartPr>
        <w:name w:val="D1C85156684C456CB669DCC7995B71E2"/>
        <w:category>
          <w:name w:val="General"/>
          <w:gallery w:val="placeholder"/>
        </w:category>
        <w:types>
          <w:type w:val="bbPlcHdr"/>
        </w:types>
        <w:behaviors>
          <w:behavior w:val="content"/>
        </w:behaviors>
        <w:guid w:val="{16688ABE-C935-41F9-83CA-291D9FC38227}"/>
      </w:docPartPr>
      <w:docPartBody>
        <w:p w:rsidR="00AA180C" w:rsidRDefault="00D205D3" w:rsidP="00D205D3">
          <w:pPr>
            <w:pStyle w:val="D1C85156684C456CB669DCC7995B71E22"/>
          </w:pPr>
          <w:r>
            <w:rPr>
              <w:rStyle w:val="Normal10Char"/>
            </w:rPr>
            <w:t>[Health and Safety Officer Title]</w:t>
          </w:r>
        </w:p>
      </w:docPartBody>
    </w:docPart>
    <w:docPart>
      <w:docPartPr>
        <w:name w:val="BCBB2D7753594A81B96AF9386EF6C89E"/>
        <w:category>
          <w:name w:val="General"/>
          <w:gallery w:val="placeholder"/>
        </w:category>
        <w:types>
          <w:type w:val="bbPlcHdr"/>
        </w:types>
        <w:behaviors>
          <w:behavior w:val="content"/>
        </w:behaviors>
        <w:guid w:val="{53604DBE-3ED9-471B-AC67-37F984E631F7}"/>
      </w:docPartPr>
      <w:docPartBody>
        <w:p w:rsidR="00AA180C" w:rsidRDefault="00D205D3" w:rsidP="00D205D3">
          <w:pPr>
            <w:pStyle w:val="BCBB2D7753594A81B96AF9386EF6C89E1"/>
          </w:pPr>
          <w:r w:rsidRPr="004E0DCA">
            <w:rPr>
              <w:rStyle w:val="PlaceholderText"/>
            </w:rPr>
            <w:t>[Company]</w:t>
          </w:r>
        </w:p>
      </w:docPartBody>
    </w:docPart>
    <w:docPart>
      <w:docPartPr>
        <w:name w:val="EE5AB526F8394FF69BDD3B4621FB0D1B"/>
        <w:category>
          <w:name w:val="General"/>
          <w:gallery w:val="placeholder"/>
        </w:category>
        <w:types>
          <w:type w:val="bbPlcHdr"/>
        </w:types>
        <w:behaviors>
          <w:behavior w:val="content"/>
        </w:behaviors>
        <w:guid w:val="{AE056E9B-8DDE-4CE4-92BA-C94C5FFE3BA3}"/>
      </w:docPartPr>
      <w:docPartBody>
        <w:p w:rsidR="00AA180C" w:rsidRDefault="00D205D3" w:rsidP="00D205D3">
          <w:pPr>
            <w:pStyle w:val="EE5AB526F8394FF69BDD3B4621FB0D1B2"/>
          </w:pPr>
          <w:r>
            <w:rPr>
              <w:rStyle w:val="Normal10Char"/>
            </w:rPr>
            <w:t>[Health and Safety Officer Title]</w:t>
          </w:r>
        </w:p>
      </w:docPartBody>
    </w:docPart>
    <w:docPart>
      <w:docPartPr>
        <w:name w:val="83A45B0571B949FEAF56CB2E2141FFD5"/>
        <w:category>
          <w:name w:val="General"/>
          <w:gallery w:val="placeholder"/>
        </w:category>
        <w:types>
          <w:type w:val="bbPlcHdr"/>
        </w:types>
        <w:behaviors>
          <w:behavior w:val="content"/>
        </w:behaviors>
        <w:guid w:val="{6D42221A-26F3-4535-8068-B875B0B5DA60}"/>
      </w:docPartPr>
      <w:docPartBody>
        <w:p w:rsidR="00AA180C" w:rsidRDefault="00D205D3" w:rsidP="00D205D3">
          <w:pPr>
            <w:pStyle w:val="83A45B0571B949FEAF56CB2E2141FFD52"/>
          </w:pPr>
          <w:r>
            <w:rPr>
              <w:rStyle w:val="Normal10Char"/>
            </w:rPr>
            <w:t>[Health and Safety Officer Title]</w:t>
          </w:r>
        </w:p>
      </w:docPartBody>
    </w:docPart>
    <w:docPart>
      <w:docPartPr>
        <w:name w:val="7D04CF41D28F4271A5CC8C5E4E8FC4C6"/>
        <w:category>
          <w:name w:val="General"/>
          <w:gallery w:val="placeholder"/>
        </w:category>
        <w:types>
          <w:type w:val="bbPlcHdr"/>
        </w:types>
        <w:behaviors>
          <w:behavior w:val="content"/>
        </w:behaviors>
        <w:guid w:val="{3D8044A0-26AE-45A4-A0CC-119452A95BBA}"/>
      </w:docPartPr>
      <w:docPartBody>
        <w:p w:rsidR="00AA180C" w:rsidRDefault="00D205D3" w:rsidP="00D205D3">
          <w:pPr>
            <w:pStyle w:val="7D04CF41D28F4271A5CC8C5E4E8FC4C61"/>
          </w:pPr>
          <w:r w:rsidRPr="004E0DCA">
            <w:rPr>
              <w:rStyle w:val="PlaceholderText"/>
              <w:b/>
            </w:rPr>
            <w:t>[Company]</w:t>
          </w:r>
        </w:p>
      </w:docPartBody>
    </w:docPart>
    <w:docPart>
      <w:docPartPr>
        <w:name w:val="50EE3DCD108D42CD91B7BBCAB26C575A"/>
        <w:category>
          <w:name w:val="General"/>
          <w:gallery w:val="placeholder"/>
        </w:category>
        <w:types>
          <w:type w:val="bbPlcHdr"/>
        </w:types>
        <w:behaviors>
          <w:behavior w:val="content"/>
        </w:behaviors>
        <w:guid w:val="{FFDEEA29-B006-4CBE-8EB3-FE1DE61A66AD}"/>
      </w:docPartPr>
      <w:docPartBody>
        <w:p w:rsidR="00AA180C" w:rsidRDefault="00D205D3" w:rsidP="00D205D3">
          <w:pPr>
            <w:pStyle w:val="50EE3DCD108D42CD91B7BBCAB26C575A1"/>
          </w:pPr>
          <w:r w:rsidRPr="004E0DCA">
            <w:rPr>
              <w:rStyle w:val="PlaceholderText"/>
              <w:b/>
            </w:rPr>
            <w:t>[Company]</w:t>
          </w:r>
        </w:p>
      </w:docPartBody>
    </w:docPart>
    <w:docPart>
      <w:docPartPr>
        <w:name w:val="FB8DED37511F44D9946E4C9CF1C8AB81"/>
        <w:category>
          <w:name w:val="General"/>
          <w:gallery w:val="placeholder"/>
        </w:category>
        <w:types>
          <w:type w:val="bbPlcHdr"/>
        </w:types>
        <w:behaviors>
          <w:behavior w:val="content"/>
        </w:behaviors>
        <w:guid w:val="{DBC68B08-9673-4993-9971-42F0362D680F}"/>
      </w:docPartPr>
      <w:docPartBody>
        <w:p w:rsidR="00AA180C" w:rsidRDefault="00D205D3" w:rsidP="00D205D3">
          <w:pPr>
            <w:pStyle w:val="FB8DED37511F44D9946E4C9CF1C8AB811"/>
          </w:pPr>
          <w:r w:rsidRPr="004E0DCA">
            <w:rPr>
              <w:rStyle w:val="PlaceholderText"/>
              <w:b/>
            </w:rPr>
            <w:t>[Company]</w:t>
          </w:r>
        </w:p>
      </w:docPartBody>
    </w:docPart>
    <w:docPart>
      <w:docPartPr>
        <w:name w:val="2C66C95B1E6C4AB9A3C5D2B5DCAC733E"/>
        <w:category>
          <w:name w:val="General"/>
          <w:gallery w:val="placeholder"/>
        </w:category>
        <w:types>
          <w:type w:val="bbPlcHdr"/>
        </w:types>
        <w:behaviors>
          <w:behavior w:val="content"/>
        </w:behaviors>
        <w:guid w:val="{09F7020A-E01D-44A4-A275-79A0CE7A15DD}"/>
      </w:docPartPr>
      <w:docPartBody>
        <w:p w:rsidR="00AA180C" w:rsidRDefault="00D205D3" w:rsidP="00D205D3">
          <w:pPr>
            <w:pStyle w:val="2C66C95B1E6C4AB9A3C5D2B5DCAC733E1"/>
          </w:pPr>
          <w:r w:rsidRPr="004E0DCA">
            <w:rPr>
              <w:rStyle w:val="PlaceholderText"/>
            </w:rPr>
            <w:t>[Company]</w:t>
          </w:r>
        </w:p>
      </w:docPartBody>
    </w:docPart>
    <w:docPart>
      <w:docPartPr>
        <w:name w:val="E4969CD4E93D4B9080D2B13E87C367A9"/>
        <w:category>
          <w:name w:val="General"/>
          <w:gallery w:val="placeholder"/>
        </w:category>
        <w:types>
          <w:type w:val="bbPlcHdr"/>
        </w:types>
        <w:behaviors>
          <w:behavior w:val="content"/>
        </w:behaviors>
        <w:guid w:val="{1FD69CDC-0588-4C5D-829A-B7C91F958F34}"/>
      </w:docPartPr>
      <w:docPartBody>
        <w:p w:rsidR="00AA180C" w:rsidRDefault="00D205D3" w:rsidP="00D205D3">
          <w:pPr>
            <w:pStyle w:val="E4969CD4E93D4B9080D2B13E87C367A91"/>
          </w:pPr>
          <w:r w:rsidRPr="00A86884">
            <w:rPr>
              <w:rStyle w:val="PlaceholderText"/>
            </w:rPr>
            <w:t>[Company]</w:t>
          </w:r>
        </w:p>
      </w:docPartBody>
    </w:docPart>
    <w:docPart>
      <w:docPartPr>
        <w:name w:val="2BBA610850BB4CC88549B0C2919F317F"/>
        <w:category>
          <w:name w:val="General"/>
          <w:gallery w:val="placeholder"/>
        </w:category>
        <w:types>
          <w:type w:val="bbPlcHdr"/>
        </w:types>
        <w:behaviors>
          <w:behavior w:val="content"/>
        </w:behaviors>
        <w:guid w:val="{DC647304-0FE0-4D3B-8B72-6B79DB131746}"/>
      </w:docPartPr>
      <w:docPartBody>
        <w:p w:rsidR="00AA180C" w:rsidRDefault="00D205D3" w:rsidP="00D205D3">
          <w:pPr>
            <w:pStyle w:val="2BBA610850BB4CC88549B0C2919F317F2"/>
          </w:pPr>
          <w:r w:rsidRPr="00A86884">
            <w:rPr>
              <w:rStyle w:val="PlaceholderText"/>
            </w:rPr>
            <w:t>[SPFA Member ID]</w:t>
          </w:r>
        </w:p>
      </w:docPartBody>
    </w:docPart>
    <w:docPart>
      <w:docPartPr>
        <w:name w:val="4FF99C35B9BB47A19DCA85F652F3962E"/>
        <w:category>
          <w:name w:val="General"/>
          <w:gallery w:val="placeholder"/>
        </w:category>
        <w:types>
          <w:type w:val="bbPlcHdr"/>
        </w:types>
        <w:behaviors>
          <w:behavior w:val="content"/>
        </w:behaviors>
        <w:guid w:val="{FC767F3B-8029-4FA3-8F5B-61F78F11A322}"/>
      </w:docPartPr>
      <w:docPartBody>
        <w:p w:rsidR="00AA180C" w:rsidRDefault="00D205D3" w:rsidP="00D205D3">
          <w:pPr>
            <w:pStyle w:val="4FF99C35B9BB47A19DCA85F652F3962E2"/>
          </w:pPr>
          <w:r w:rsidRPr="00185D8D">
            <w:rPr>
              <w:rStyle w:val="PlaceholderText"/>
            </w:rPr>
            <w:t>[Company City, State Zip]</w:t>
          </w:r>
        </w:p>
      </w:docPartBody>
    </w:docPart>
    <w:docPart>
      <w:docPartPr>
        <w:name w:val="420CE433806C45DE8B72027A8A08202A"/>
        <w:category>
          <w:name w:val="General"/>
          <w:gallery w:val="placeholder"/>
        </w:category>
        <w:types>
          <w:type w:val="bbPlcHdr"/>
        </w:types>
        <w:behaviors>
          <w:behavior w:val="content"/>
        </w:behaviors>
        <w:guid w:val="{629839E8-AD8A-47C9-A8D0-7C52368F7AE1}"/>
      </w:docPartPr>
      <w:docPartBody>
        <w:p w:rsidR="00AA180C" w:rsidRDefault="00D205D3" w:rsidP="00D205D3">
          <w:pPr>
            <w:pStyle w:val="420CE433806C45DE8B72027A8A08202A2"/>
          </w:pPr>
          <w:r w:rsidRPr="00185D8D">
            <w:rPr>
              <w:rStyle w:val="PlaceholderText"/>
            </w:rPr>
            <w:t>[Company Phone]</w:t>
          </w:r>
        </w:p>
      </w:docPartBody>
    </w:docPart>
    <w:docPart>
      <w:docPartPr>
        <w:name w:val="CDB6C7B1544D498FA24F5DADFB36641C"/>
        <w:category>
          <w:name w:val="General"/>
          <w:gallery w:val="placeholder"/>
        </w:category>
        <w:types>
          <w:type w:val="bbPlcHdr"/>
        </w:types>
        <w:behaviors>
          <w:behavior w:val="content"/>
        </w:behaviors>
        <w:guid w:val="{6BC98068-83A3-4550-842D-005E8933C80A}"/>
      </w:docPartPr>
      <w:docPartBody>
        <w:p w:rsidR="00AA180C" w:rsidRDefault="00AA180C" w:rsidP="00AA180C">
          <w:pPr>
            <w:pStyle w:val="CDB6C7B1544D498FA24F5DADFB36641C"/>
          </w:pPr>
          <w:r>
            <w:rPr>
              <w:rStyle w:val="PlaceholderText"/>
            </w:rPr>
            <w:t>[Author]</w:t>
          </w:r>
        </w:p>
      </w:docPartBody>
    </w:docPart>
    <w:docPart>
      <w:docPartPr>
        <w:name w:val="D88B4399E05E4055AA15F3909C279B11"/>
        <w:category>
          <w:name w:val="General"/>
          <w:gallery w:val="placeholder"/>
        </w:category>
        <w:types>
          <w:type w:val="bbPlcHdr"/>
        </w:types>
        <w:behaviors>
          <w:behavior w:val="content"/>
        </w:behaviors>
        <w:guid w:val="{E043B148-885C-45CD-898D-A0CC3EA03062}"/>
      </w:docPartPr>
      <w:docPartBody>
        <w:p w:rsidR="00AA180C" w:rsidRDefault="00D205D3" w:rsidP="00D205D3">
          <w:pPr>
            <w:pStyle w:val="D88B4399E05E4055AA15F3909C279B112"/>
          </w:pPr>
          <w:r w:rsidRPr="00FA67B5">
            <w:rPr>
              <w:rStyle w:val="PlaceholderText"/>
              <w:color w:val="000000" w:themeColor="text1"/>
            </w:rPr>
            <w:t>[Health and Safety Officer Title]</w:t>
          </w:r>
        </w:p>
      </w:docPartBody>
    </w:docPart>
    <w:docPart>
      <w:docPartPr>
        <w:name w:val="1C315B17431D4644B08C019CA9CFCCB3"/>
        <w:category>
          <w:name w:val="General"/>
          <w:gallery w:val="placeholder"/>
        </w:category>
        <w:types>
          <w:type w:val="bbPlcHdr"/>
        </w:types>
        <w:behaviors>
          <w:behavior w:val="content"/>
        </w:behaviors>
        <w:guid w:val="{2D7F947B-65E0-4DFA-8433-BA0744030677}"/>
      </w:docPartPr>
      <w:docPartBody>
        <w:p w:rsidR="00AA180C" w:rsidRDefault="00D205D3" w:rsidP="00D205D3">
          <w:pPr>
            <w:pStyle w:val="1C315B17431D4644B08C019CA9CFCCB31"/>
          </w:pPr>
          <w:r w:rsidRPr="004E0DCA">
            <w:rPr>
              <w:rStyle w:val="PlaceholderText"/>
            </w:rPr>
            <w:t>[Company]</w:t>
          </w:r>
        </w:p>
      </w:docPartBody>
    </w:docPart>
    <w:docPart>
      <w:docPartPr>
        <w:name w:val="51336B80530B4A4A89181BC3793B2DAD"/>
        <w:category>
          <w:name w:val="General"/>
          <w:gallery w:val="placeholder"/>
        </w:category>
        <w:types>
          <w:type w:val="bbPlcHdr"/>
        </w:types>
        <w:behaviors>
          <w:behavior w:val="content"/>
        </w:behaviors>
        <w:guid w:val="{2E9B4F7E-3141-46C5-99B0-E705DF0C8F96}"/>
      </w:docPartPr>
      <w:docPartBody>
        <w:p w:rsidR="00AA180C" w:rsidRDefault="00D205D3" w:rsidP="00D205D3">
          <w:pPr>
            <w:pStyle w:val="51336B80530B4A4A89181BC3793B2DAD1"/>
          </w:pPr>
          <w:r w:rsidRPr="004E0DCA">
            <w:rPr>
              <w:rStyle w:val="PlaceholderText"/>
            </w:rPr>
            <w:t>[Company]</w:t>
          </w:r>
        </w:p>
      </w:docPartBody>
    </w:docPart>
    <w:docPart>
      <w:docPartPr>
        <w:name w:val="9664227147D14C8A9CFA7A3F9701E980"/>
        <w:category>
          <w:name w:val="General"/>
          <w:gallery w:val="placeholder"/>
        </w:category>
        <w:types>
          <w:type w:val="bbPlcHdr"/>
        </w:types>
        <w:behaviors>
          <w:behavior w:val="content"/>
        </w:behaviors>
        <w:guid w:val="{20E188B2-7281-43DA-9250-37109371CF7E}"/>
      </w:docPartPr>
      <w:docPartBody>
        <w:p w:rsidR="00AA180C" w:rsidRDefault="00D205D3" w:rsidP="00D205D3">
          <w:pPr>
            <w:pStyle w:val="9664227147D14C8A9CFA7A3F9701E9801"/>
          </w:pPr>
          <w:r w:rsidRPr="004E0DCA">
            <w:rPr>
              <w:rStyle w:val="PlaceholderText"/>
            </w:rPr>
            <w:t>[Company]</w:t>
          </w:r>
        </w:p>
      </w:docPartBody>
    </w:docPart>
    <w:docPart>
      <w:docPartPr>
        <w:name w:val="3A8808CD34C6488AAF1C6D97FE20A07D"/>
        <w:category>
          <w:name w:val="General"/>
          <w:gallery w:val="placeholder"/>
        </w:category>
        <w:types>
          <w:type w:val="bbPlcHdr"/>
        </w:types>
        <w:behaviors>
          <w:behavior w:val="content"/>
        </w:behaviors>
        <w:guid w:val="{1428FEE3-CBA3-406C-98DF-28D03062F4B7}"/>
      </w:docPartPr>
      <w:docPartBody>
        <w:p w:rsidR="00AA180C" w:rsidRDefault="00D205D3" w:rsidP="00D205D3">
          <w:pPr>
            <w:pStyle w:val="3A8808CD34C6488AAF1C6D97FE20A07D1"/>
          </w:pPr>
          <w:r w:rsidRPr="004E0DCA">
            <w:rPr>
              <w:rStyle w:val="PlaceholderText"/>
            </w:rPr>
            <w:t>[Company]</w:t>
          </w:r>
        </w:p>
      </w:docPartBody>
    </w:docPart>
    <w:docPart>
      <w:docPartPr>
        <w:name w:val="70D3CEBDCF3442248B9F8CA7EBC4F6A9"/>
        <w:category>
          <w:name w:val="General"/>
          <w:gallery w:val="placeholder"/>
        </w:category>
        <w:types>
          <w:type w:val="bbPlcHdr"/>
        </w:types>
        <w:behaviors>
          <w:behavior w:val="content"/>
        </w:behaviors>
        <w:guid w:val="{85CCF9F2-C555-4930-BB10-B46B9EE48B48}"/>
      </w:docPartPr>
      <w:docPartBody>
        <w:p w:rsidR="00AA180C" w:rsidRDefault="00D205D3" w:rsidP="00D205D3">
          <w:pPr>
            <w:pStyle w:val="70D3CEBDCF3442248B9F8CA7EBC4F6A91"/>
          </w:pPr>
          <w:r w:rsidRPr="004E0DCA">
            <w:rPr>
              <w:rStyle w:val="PlaceholderText"/>
            </w:rPr>
            <w:t>[Company]</w:t>
          </w:r>
        </w:p>
      </w:docPartBody>
    </w:docPart>
    <w:docPart>
      <w:docPartPr>
        <w:name w:val="020E4F007F3B418A8598739E93D178FF"/>
        <w:category>
          <w:name w:val="General"/>
          <w:gallery w:val="placeholder"/>
        </w:category>
        <w:types>
          <w:type w:val="bbPlcHdr"/>
        </w:types>
        <w:behaviors>
          <w:behavior w:val="content"/>
        </w:behaviors>
        <w:guid w:val="{5A616AE5-8F0B-4E46-A1C9-B5F08451A55C}"/>
      </w:docPartPr>
      <w:docPartBody>
        <w:p w:rsidR="00AA180C" w:rsidRDefault="00D205D3" w:rsidP="00D205D3">
          <w:pPr>
            <w:pStyle w:val="020E4F007F3B418A8598739E93D178FF1"/>
          </w:pPr>
          <w:r w:rsidRPr="004E0DCA">
            <w:rPr>
              <w:rStyle w:val="PlaceholderText"/>
            </w:rPr>
            <w:t>[Company]</w:t>
          </w:r>
        </w:p>
      </w:docPartBody>
    </w:docPart>
    <w:docPart>
      <w:docPartPr>
        <w:name w:val="5276CA6F4E834F0FB280B17FA86E94B4"/>
        <w:category>
          <w:name w:val="General"/>
          <w:gallery w:val="placeholder"/>
        </w:category>
        <w:types>
          <w:type w:val="bbPlcHdr"/>
        </w:types>
        <w:behaviors>
          <w:behavior w:val="content"/>
        </w:behaviors>
        <w:guid w:val="{71EDD154-E0AC-44BE-88DF-0128ABDB627A}"/>
      </w:docPartPr>
      <w:docPartBody>
        <w:p w:rsidR="00AA180C" w:rsidRDefault="00D205D3" w:rsidP="00D205D3">
          <w:pPr>
            <w:pStyle w:val="5276CA6F4E834F0FB280B17FA86E94B41"/>
          </w:pPr>
          <w:r w:rsidRPr="00A86884">
            <w:rPr>
              <w:rStyle w:val="PlaceholderText"/>
            </w:rPr>
            <w:t>[Company]</w:t>
          </w:r>
        </w:p>
      </w:docPartBody>
    </w:docPart>
    <w:docPart>
      <w:docPartPr>
        <w:name w:val="6C08ACB4E9694F5D957B6B8985DDA6F4"/>
        <w:category>
          <w:name w:val="General"/>
          <w:gallery w:val="placeholder"/>
        </w:category>
        <w:types>
          <w:type w:val="bbPlcHdr"/>
        </w:types>
        <w:behaviors>
          <w:behavior w:val="content"/>
        </w:behaviors>
        <w:guid w:val="{D93944AB-EC5B-40D8-BF39-68632AE5BB2B}"/>
      </w:docPartPr>
      <w:docPartBody>
        <w:p w:rsidR="00AA180C" w:rsidRDefault="00D205D3" w:rsidP="00D205D3">
          <w:pPr>
            <w:pStyle w:val="6C08ACB4E9694F5D957B6B8985DDA6F42"/>
          </w:pPr>
          <w:r w:rsidRPr="00A86884">
            <w:rPr>
              <w:rStyle w:val="PlaceholderText"/>
              <w:rFonts w:eastAsiaTheme="minorEastAsia"/>
            </w:rPr>
            <w:t>[Company Street Address]</w:t>
          </w:r>
        </w:p>
      </w:docPartBody>
    </w:docPart>
    <w:docPart>
      <w:docPartPr>
        <w:name w:val="0F926D175A49488E9CCD7280C7090781"/>
        <w:category>
          <w:name w:val="General"/>
          <w:gallery w:val="placeholder"/>
        </w:category>
        <w:types>
          <w:type w:val="bbPlcHdr"/>
        </w:types>
        <w:behaviors>
          <w:behavior w:val="content"/>
        </w:behaviors>
        <w:guid w:val="{4F4747F8-A418-4E18-AA96-C5DFBF2D65D8}"/>
      </w:docPartPr>
      <w:docPartBody>
        <w:p w:rsidR="00AA180C" w:rsidRDefault="00D205D3" w:rsidP="00D205D3">
          <w:pPr>
            <w:pStyle w:val="0F926D175A49488E9CCD7280C70907812"/>
          </w:pPr>
          <w:r w:rsidRPr="00C349AA">
            <w:rPr>
              <w:rStyle w:val="PlaceholderText"/>
            </w:rPr>
            <w:t>[Company City, State Zip]</w:t>
          </w:r>
        </w:p>
      </w:docPartBody>
    </w:docPart>
    <w:docPart>
      <w:docPartPr>
        <w:name w:val="C8D6607915794394AD301F15AA746C4B"/>
        <w:category>
          <w:name w:val="General"/>
          <w:gallery w:val="placeholder"/>
        </w:category>
        <w:types>
          <w:type w:val="bbPlcHdr"/>
        </w:types>
        <w:behaviors>
          <w:behavior w:val="content"/>
        </w:behaviors>
        <w:guid w:val="{43E8740C-9EE4-4D49-9CAE-33B6656D5C89}"/>
      </w:docPartPr>
      <w:docPartBody>
        <w:p w:rsidR="00AA180C" w:rsidRDefault="00D205D3" w:rsidP="00D205D3">
          <w:pPr>
            <w:pStyle w:val="C8D6607915794394AD301F15AA746C4B2"/>
          </w:pPr>
          <w:r w:rsidRPr="00C349AA">
            <w:rPr>
              <w:rStyle w:val="PlaceholderText"/>
            </w:rPr>
            <w:t>[Company Phone]</w:t>
          </w:r>
        </w:p>
      </w:docPartBody>
    </w:docPart>
    <w:docPart>
      <w:docPartPr>
        <w:name w:val="8D0ED630B63E4BE293B8D2AA16502BDE"/>
        <w:category>
          <w:name w:val="General"/>
          <w:gallery w:val="placeholder"/>
        </w:category>
        <w:types>
          <w:type w:val="bbPlcHdr"/>
        </w:types>
        <w:behaviors>
          <w:behavior w:val="content"/>
        </w:behaviors>
        <w:guid w:val="{E83EDE03-9A84-414E-952A-7B13CF0B861F}"/>
      </w:docPartPr>
      <w:docPartBody>
        <w:p w:rsidR="00AA180C" w:rsidRDefault="00AA180C" w:rsidP="00AA180C">
          <w:pPr>
            <w:pStyle w:val="8D0ED630B63E4BE293B8D2AA16502BDE"/>
          </w:pPr>
          <w:r>
            <w:rPr>
              <w:rStyle w:val="PlaceholderText"/>
            </w:rPr>
            <w:t>[Author]</w:t>
          </w:r>
        </w:p>
      </w:docPartBody>
    </w:docPart>
    <w:docPart>
      <w:docPartPr>
        <w:name w:val="8B0439E238C94BC2A7EB98C6290E8FF5"/>
        <w:category>
          <w:name w:val="General"/>
          <w:gallery w:val="placeholder"/>
        </w:category>
        <w:types>
          <w:type w:val="bbPlcHdr"/>
        </w:types>
        <w:behaviors>
          <w:behavior w:val="content"/>
        </w:behaviors>
        <w:guid w:val="{0740345B-FFE3-46D3-A3D5-EAEB5472929D}"/>
      </w:docPartPr>
      <w:docPartBody>
        <w:p w:rsidR="00AA180C" w:rsidRDefault="00D205D3" w:rsidP="00D205D3">
          <w:pPr>
            <w:pStyle w:val="8B0439E238C94BC2A7EB98C6290E8FF52"/>
          </w:pPr>
          <w:r w:rsidRPr="00C349AA">
            <w:rPr>
              <w:rStyle w:val="PlaceholderText"/>
            </w:rPr>
            <w:t>[Health and Safety Officer Title]</w:t>
          </w:r>
        </w:p>
      </w:docPartBody>
    </w:docPart>
    <w:docPart>
      <w:docPartPr>
        <w:name w:val="6EE06C2349EB4883BB5A7838A51B5A6C"/>
        <w:category>
          <w:name w:val="General"/>
          <w:gallery w:val="placeholder"/>
        </w:category>
        <w:types>
          <w:type w:val="bbPlcHdr"/>
        </w:types>
        <w:behaviors>
          <w:behavior w:val="content"/>
        </w:behaviors>
        <w:guid w:val="{18086544-C458-4CC3-8B3D-57794D0C3769}"/>
      </w:docPartPr>
      <w:docPartBody>
        <w:p w:rsidR="00AA180C" w:rsidRDefault="00D205D3" w:rsidP="00D205D3">
          <w:pPr>
            <w:pStyle w:val="6EE06C2349EB4883BB5A7838A51B5A6C2"/>
          </w:pPr>
          <w:r>
            <w:rPr>
              <w:rStyle w:val="Normal10Char"/>
            </w:rPr>
            <w:t>[Health and Safety Officer Title]</w:t>
          </w:r>
        </w:p>
      </w:docPartBody>
    </w:docPart>
    <w:docPart>
      <w:docPartPr>
        <w:name w:val="B84DF72317244360B8414ED5884CCF0C"/>
        <w:category>
          <w:name w:val="General"/>
          <w:gallery w:val="placeholder"/>
        </w:category>
        <w:types>
          <w:type w:val="bbPlcHdr"/>
        </w:types>
        <w:behaviors>
          <w:behavior w:val="content"/>
        </w:behaviors>
        <w:guid w:val="{5F3C9F7D-B4D6-4367-A665-4E6F6F27C93E}"/>
      </w:docPartPr>
      <w:docPartBody>
        <w:p w:rsidR="00AA180C" w:rsidRDefault="00D205D3" w:rsidP="00D205D3">
          <w:pPr>
            <w:pStyle w:val="B84DF72317244360B8414ED5884CCF0C2"/>
          </w:pPr>
          <w:r>
            <w:rPr>
              <w:rStyle w:val="Normal10Char"/>
            </w:rPr>
            <w:t>[Health and Safety Officer Title]</w:t>
          </w:r>
        </w:p>
      </w:docPartBody>
    </w:docPart>
    <w:docPart>
      <w:docPartPr>
        <w:name w:val="F098CAA0812C43A78A03847640BB97BA"/>
        <w:category>
          <w:name w:val="General"/>
          <w:gallery w:val="placeholder"/>
        </w:category>
        <w:types>
          <w:type w:val="bbPlcHdr"/>
        </w:types>
        <w:behaviors>
          <w:behavior w:val="content"/>
        </w:behaviors>
        <w:guid w:val="{7F714D28-6BF1-4082-804A-38500E3418D2}"/>
      </w:docPartPr>
      <w:docPartBody>
        <w:p w:rsidR="00AA180C" w:rsidRDefault="00D205D3" w:rsidP="00D205D3">
          <w:pPr>
            <w:pStyle w:val="F098CAA0812C43A78A03847640BB97BA2"/>
          </w:pPr>
          <w:r>
            <w:rPr>
              <w:rStyle w:val="Normal10Char"/>
            </w:rPr>
            <w:t>[Health and Safety Officer Title]</w:t>
          </w:r>
        </w:p>
      </w:docPartBody>
    </w:docPart>
    <w:docPart>
      <w:docPartPr>
        <w:name w:val="A9E45FA6013C407DA941DA4C8EB45571"/>
        <w:category>
          <w:name w:val="General"/>
          <w:gallery w:val="placeholder"/>
        </w:category>
        <w:types>
          <w:type w:val="bbPlcHdr"/>
        </w:types>
        <w:behaviors>
          <w:behavior w:val="content"/>
        </w:behaviors>
        <w:guid w:val="{E091A8FE-C9A8-4DF1-8228-EFC1A723B8DB}"/>
      </w:docPartPr>
      <w:docPartBody>
        <w:p w:rsidR="00AA180C" w:rsidRDefault="00D205D3" w:rsidP="00D205D3">
          <w:pPr>
            <w:pStyle w:val="A9E45FA6013C407DA941DA4C8EB455711"/>
          </w:pPr>
          <w:r w:rsidRPr="00A86884">
            <w:rPr>
              <w:rStyle w:val="PlaceholderText"/>
            </w:rPr>
            <w:t>[Company]</w:t>
          </w:r>
        </w:p>
      </w:docPartBody>
    </w:docPart>
    <w:docPart>
      <w:docPartPr>
        <w:name w:val="17ABA5C2F2DF4BF497215931A3BD5927"/>
        <w:category>
          <w:name w:val="General"/>
          <w:gallery w:val="placeholder"/>
        </w:category>
        <w:types>
          <w:type w:val="bbPlcHdr"/>
        </w:types>
        <w:behaviors>
          <w:behavior w:val="content"/>
        </w:behaviors>
        <w:guid w:val="{5C09374E-0BA3-4D9D-801A-D7074F716DE5}"/>
      </w:docPartPr>
      <w:docPartBody>
        <w:p w:rsidR="00AA180C" w:rsidRDefault="00D205D3" w:rsidP="00D205D3">
          <w:pPr>
            <w:pStyle w:val="17ABA5C2F2DF4BF497215931A3BD59272"/>
          </w:pPr>
          <w:r w:rsidRPr="00A86884">
            <w:rPr>
              <w:rStyle w:val="CenteredCalibriChar"/>
            </w:rPr>
            <w:t>[Company Street Address]</w:t>
          </w:r>
        </w:p>
      </w:docPartBody>
    </w:docPart>
    <w:docPart>
      <w:docPartPr>
        <w:name w:val="42C545006EF64BB08F501F9A4A15B49C"/>
        <w:category>
          <w:name w:val="General"/>
          <w:gallery w:val="placeholder"/>
        </w:category>
        <w:types>
          <w:type w:val="bbPlcHdr"/>
        </w:types>
        <w:behaviors>
          <w:behavior w:val="content"/>
        </w:behaviors>
        <w:guid w:val="{91D13455-B69D-44F9-98C6-0139052C0B46}"/>
      </w:docPartPr>
      <w:docPartBody>
        <w:p w:rsidR="00AA180C" w:rsidRDefault="00D205D3" w:rsidP="00AA180C">
          <w:pPr>
            <w:pStyle w:val="42C545006EF64BB08F501F9A4A15B49C"/>
          </w:pPr>
          <w:r w:rsidRPr="004B2E14">
            <w:t>[Company City, State Zip]</w:t>
          </w:r>
        </w:p>
      </w:docPartBody>
    </w:docPart>
    <w:docPart>
      <w:docPartPr>
        <w:name w:val="9BEFE993B7CC49FDB0163C0C41A928BD"/>
        <w:category>
          <w:name w:val="General"/>
          <w:gallery w:val="placeholder"/>
        </w:category>
        <w:types>
          <w:type w:val="bbPlcHdr"/>
        </w:types>
        <w:behaviors>
          <w:behavior w:val="content"/>
        </w:behaviors>
        <w:guid w:val="{99F6180A-E045-47BF-A193-6E10EFFCE97A}"/>
      </w:docPartPr>
      <w:docPartBody>
        <w:p w:rsidR="00AA180C" w:rsidRDefault="00D205D3" w:rsidP="00D205D3">
          <w:pPr>
            <w:pStyle w:val="9BEFE993B7CC49FDB0163C0C41A928BD2"/>
          </w:pPr>
          <w:r w:rsidRPr="004B2E14">
            <w:rPr>
              <w:rStyle w:val="PlaceholderText"/>
            </w:rPr>
            <w:t>[Company Phone]</w:t>
          </w:r>
        </w:p>
      </w:docPartBody>
    </w:docPart>
    <w:docPart>
      <w:docPartPr>
        <w:name w:val="02C46E68D6F54F7481C6008638C08993"/>
        <w:category>
          <w:name w:val="General"/>
          <w:gallery w:val="placeholder"/>
        </w:category>
        <w:types>
          <w:type w:val="bbPlcHdr"/>
        </w:types>
        <w:behaviors>
          <w:behavior w:val="content"/>
        </w:behaviors>
        <w:guid w:val="{D458D016-060A-461A-B8AC-809B0A339998}"/>
      </w:docPartPr>
      <w:docPartBody>
        <w:p w:rsidR="00AA180C" w:rsidRDefault="00AA180C" w:rsidP="00AA180C">
          <w:pPr>
            <w:pStyle w:val="02C46E68D6F54F7481C6008638C08993"/>
          </w:pPr>
          <w:r>
            <w:rPr>
              <w:rStyle w:val="PlaceholderText"/>
            </w:rPr>
            <w:t>[Author]</w:t>
          </w:r>
        </w:p>
      </w:docPartBody>
    </w:docPart>
    <w:docPart>
      <w:docPartPr>
        <w:name w:val="706F7A5ED42F4CEC933E951F86766F68"/>
        <w:category>
          <w:name w:val="General"/>
          <w:gallery w:val="placeholder"/>
        </w:category>
        <w:types>
          <w:type w:val="bbPlcHdr"/>
        </w:types>
        <w:behaviors>
          <w:behavior w:val="content"/>
        </w:behaviors>
        <w:guid w:val="{4331A90F-0780-469B-B666-B4F1EFB74E76}"/>
      </w:docPartPr>
      <w:docPartBody>
        <w:p w:rsidR="00AA180C" w:rsidRDefault="00D205D3" w:rsidP="00D205D3">
          <w:pPr>
            <w:pStyle w:val="706F7A5ED42F4CEC933E951F86766F682"/>
          </w:pPr>
          <w:r w:rsidRPr="004B2E14">
            <w:rPr>
              <w:rStyle w:val="PlaceholderText"/>
            </w:rPr>
            <w:t>[Health and Safety Officer Title]</w:t>
          </w:r>
        </w:p>
      </w:docPartBody>
    </w:docPart>
    <w:docPart>
      <w:docPartPr>
        <w:name w:val="E4EF1C46B25247B8A745064FC4E2FC74"/>
        <w:category>
          <w:name w:val="General"/>
          <w:gallery w:val="placeholder"/>
        </w:category>
        <w:types>
          <w:type w:val="bbPlcHdr"/>
        </w:types>
        <w:behaviors>
          <w:behavior w:val="content"/>
        </w:behaviors>
        <w:guid w:val="{0B38425D-EF0E-4FC7-90E6-2E2994E1CABC}"/>
      </w:docPartPr>
      <w:docPartBody>
        <w:p w:rsidR="00AA180C" w:rsidRDefault="00D205D3" w:rsidP="00D205D3">
          <w:pPr>
            <w:pStyle w:val="E4EF1C46B25247B8A745064FC4E2FC741"/>
          </w:pPr>
          <w:r w:rsidRPr="00A86884">
            <w:rPr>
              <w:rStyle w:val="PlaceholderText"/>
            </w:rPr>
            <w:t>[Company]</w:t>
          </w:r>
        </w:p>
      </w:docPartBody>
    </w:docPart>
    <w:docPart>
      <w:docPartPr>
        <w:name w:val="2B3E2663ACB64EE1BC5DB0F439554028"/>
        <w:category>
          <w:name w:val="General"/>
          <w:gallery w:val="placeholder"/>
        </w:category>
        <w:types>
          <w:type w:val="bbPlcHdr"/>
        </w:types>
        <w:behaviors>
          <w:behavior w:val="content"/>
        </w:behaviors>
        <w:guid w:val="{DE01B6E9-2FF5-4EC7-A7CC-1EFA302C17F6}"/>
      </w:docPartPr>
      <w:docPartBody>
        <w:p w:rsidR="00AA180C" w:rsidRDefault="00D205D3" w:rsidP="00D205D3">
          <w:pPr>
            <w:pStyle w:val="2B3E2663ACB64EE1BC5DB0F4395540282"/>
          </w:pPr>
          <w:r w:rsidRPr="00A86884">
            <w:rPr>
              <w:rStyle w:val="CenteredCalibriChar"/>
            </w:rPr>
            <w:t>[Company Street Address]</w:t>
          </w:r>
        </w:p>
      </w:docPartBody>
    </w:docPart>
    <w:docPart>
      <w:docPartPr>
        <w:name w:val="9A8A0D3A1BF24B8295EB91755052822C"/>
        <w:category>
          <w:name w:val="General"/>
          <w:gallery w:val="placeholder"/>
        </w:category>
        <w:types>
          <w:type w:val="bbPlcHdr"/>
        </w:types>
        <w:behaviors>
          <w:behavior w:val="content"/>
        </w:behaviors>
        <w:guid w:val="{3BC303D4-B07E-4508-B71C-33919AE52ADD}"/>
      </w:docPartPr>
      <w:docPartBody>
        <w:p w:rsidR="00AA180C" w:rsidRDefault="00D205D3" w:rsidP="00AA180C">
          <w:pPr>
            <w:pStyle w:val="9A8A0D3A1BF24B8295EB91755052822C"/>
          </w:pPr>
          <w:r w:rsidRPr="001B664B">
            <w:t>[Company City, State Zip]</w:t>
          </w:r>
        </w:p>
      </w:docPartBody>
    </w:docPart>
    <w:docPart>
      <w:docPartPr>
        <w:name w:val="76C4AD5C0BCA4F4E8E102703403F76FD"/>
        <w:category>
          <w:name w:val="General"/>
          <w:gallery w:val="placeholder"/>
        </w:category>
        <w:types>
          <w:type w:val="bbPlcHdr"/>
        </w:types>
        <w:behaviors>
          <w:behavior w:val="content"/>
        </w:behaviors>
        <w:guid w:val="{DCB379CE-AD6A-472A-9D35-E58686E5054A}"/>
      </w:docPartPr>
      <w:docPartBody>
        <w:p w:rsidR="00AA180C" w:rsidRDefault="00D205D3" w:rsidP="00D205D3">
          <w:pPr>
            <w:pStyle w:val="76C4AD5C0BCA4F4E8E102703403F76FD2"/>
          </w:pPr>
          <w:r w:rsidRPr="001B664B">
            <w:rPr>
              <w:rStyle w:val="PlaceholderText"/>
            </w:rPr>
            <w:t>[Company Phone]</w:t>
          </w:r>
        </w:p>
      </w:docPartBody>
    </w:docPart>
    <w:docPart>
      <w:docPartPr>
        <w:name w:val="E22D1F66E32943E88CA0401D860F02FD"/>
        <w:category>
          <w:name w:val="General"/>
          <w:gallery w:val="placeholder"/>
        </w:category>
        <w:types>
          <w:type w:val="bbPlcHdr"/>
        </w:types>
        <w:behaviors>
          <w:behavior w:val="content"/>
        </w:behaviors>
        <w:guid w:val="{9AC4E275-58C2-45B7-AAC1-E7C635CA376D}"/>
      </w:docPartPr>
      <w:docPartBody>
        <w:p w:rsidR="00AA180C" w:rsidRDefault="00AA180C" w:rsidP="00AA180C">
          <w:pPr>
            <w:pStyle w:val="E22D1F66E32943E88CA0401D860F02FD"/>
          </w:pPr>
          <w:r>
            <w:rPr>
              <w:rStyle w:val="PlaceholderText"/>
            </w:rPr>
            <w:t>[Author]</w:t>
          </w:r>
        </w:p>
      </w:docPartBody>
    </w:docPart>
    <w:docPart>
      <w:docPartPr>
        <w:name w:val="D036B6C4C3814EC9A779122C577C49B4"/>
        <w:category>
          <w:name w:val="General"/>
          <w:gallery w:val="placeholder"/>
        </w:category>
        <w:types>
          <w:type w:val="bbPlcHdr"/>
        </w:types>
        <w:behaviors>
          <w:behavior w:val="content"/>
        </w:behaviors>
        <w:guid w:val="{30BB343D-7CA6-4F90-8745-8BF9FBA26BA0}"/>
      </w:docPartPr>
      <w:docPartBody>
        <w:p w:rsidR="00AA180C" w:rsidRDefault="00D205D3" w:rsidP="00D205D3">
          <w:pPr>
            <w:pStyle w:val="D036B6C4C3814EC9A779122C577C49B42"/>
          </w:pPr>
          <w:r w:rsidRPr="001B664B">
            <w:rPr>
              <w:rStyle w:val="PlaceholderText"/>
            </w:rPr>
            <w:t>[Health and Safety Officer Title]</w:t>
          </w:r>
        </w:p>
      </w:docPartBody>
    </w:docPart>
    <w:docPart>
      <w:docPartPr>
        <w:name w:val="9997E76AB0DC4366A222F81663C0ED14"/>
        <w:category>
          <w:name w:val="General"/>
          <w:gallery w:val="placeholder"/>
        </w:category>
        <w:types>
          <w:type w:val="bbPlcHdr"/>
        </w:types>
        <w:behaviors>
          <w:behavior w:val="content"/>
        </w:behaviors>
        <w:guid w:val="{B4D30A9F-BA4C-4E9B-986C-83B0129E3E41}"/>
      </w:docPartPr>
      <w:docPartBody>
        <w:p w:rsidR="00AA180C" w:rsidRDefault="00D205D3" w:rsidP="00D205D3">
          <w:pPr>
            <w:pStyle w:val="9997E76AB0DC4366A222F81663C0ED141"/>
          </w:pPr>
          <w:r w:rsidRPr="004E0DCA">
            <w:rPr>
              <w:rStyle w:val="PlaceholderText"/>
            </w:rPr>
            <w:t>[Company]</w:t>
          </w:r>
        </w:p>
      </w:docPartBody>
    </w:docPart>
    <w:docPart>
      <w:docPartPr>
        <w:name w:val="DB9AE9A389134E6580826D9D0997BA47"/>
        <w:category>
          <w:name w:val="General"/>
          <w:gallery w:val="placeholder"/>
        </w:category>
        <w:types>
          <w:type w:val="bbPlcHdr"/>
        </w:types>
        <w:behaviors>
          <w:behavior w:val="content"/>
        </w:behaviors>
        <w:guid w:val="{6F38EB55-C753-4349-A82B-458BFD357B38}"/>
      </w:docPartPr>
      <w:docPartBody>
        <w:p w:rsidR="00AA180C" w:rsidRDefault="00D205D3" w:rsidP="00D205D3">
          <w:pPr>
            <w:pStyle w:val="DB9AE9A389134E6580826D9D0997BA471"/>
          </w:pPr>
          <w:r w:rsidRPr="00A86884">
            <w:rPr>
              <w:rStyle w:val="PlaceholderText"/>
            </w:rPr>
            <w:t>[Company]</w:t>
          </w:r>
        </w:p>
      </w:docPartBody>
    </w:docPart>
    <w:docPart>
      <w:docPartPr>
        <w:name w:val="ED7226F514D54C17A2E6D63675548FD7"/>
        <w:category>
          <w:name w:val="General"/>
          <w:gallery w:val="placeholder"/>
        </w:category>
        <w:types>
          <w:type w:val="bbPlcHdr"/>
        </w:types>
        <w:behaviors>
          <w:behavior w:val="content"/>
        </w:behaviors>
        <w:guid w:val="{4F660AA4-FDC3-46F6-AC33-686C4D38B062}"/>
      </w:docPartPr>
      <w:docPartBody>
        <w:p w:rsidR="00AA180C" w:rsidRDefault="00D205D3" w:rsidP="00D205D3">
          <w:pPr>
            <w:pStyle w:val="ED7226F514D54C17A2E6D63675548FD72"/>
          </w:pPr>
          <w:r w:rsidRPr="00A86884">
            <w:rPr>
              <w:rStyle w:val="CenteredCalibriChar"/>
            </w:rPr>
            <w:t>[Company Street Address]</w:t>
          </w:r>
        </w:p>
      </w:docPartBody>
    </w:docPart>
    <w:docPart>
      <w:docPartPr>
        <w:name w:val="E072C4C7D0344CDFB5B845B2B132A2D4"/>
        <w:category>
          <w:name w:val="General"/>
          <w:gallery w:val="placeholder"/>
        </w:category>
        <w:types>
          <w:type w:val="bbPlcHdr"/>
        </w:types>
        <w:behaviors>
          <w:behavior w:val="content"/>
        </w:behaviors>
        <w:guid w:val="{3F6F8F96-72DF-4328-B235-3BDB4B25F973}"/>
      </w:docPartPr>
      <w:docPartBody>
        <w:p w:rsidR="00AA180C" w:rsidRDefault="00D205D3" w:rsidP="00AA180C">
          <w:pPr>
            <w:pStyle w:val="E072C4C7D0344CDFB5B845B2B132A2D4"/>
          </w:pPr>
          <w:r w:rsidRPr="00AA3301">
            <w:t>[Company City, State Zip]</w:t>
          </w:r>
        </w:p>
      </w:docPartBody>
    </w:docPart>
    <w:docPart>
      <w:docPartPr>
        <w:name w:val="95E99688C058439C93ADA1D3FBDFE723"/>
        <w:category>
          <w:name w:val="General"/>
          <w:gallery w:val="placeholder"/>
        </w:category>
        <w:types>
          <w:type w:val="bbPlcHdr"/>
        </w:types>
        <w:behaviors>
          <w:behavior w:val="content"/>
        </w:behaviors>
        <w:guid w:val="{C6A8E67B-CFCA-4522-AE18-10306C25A67E}"/>
      </w:docPartPr>
      <w:docPartBody>
        <w:p w:rsidR="00AA180C" w:rsidRDefault="00D205D3" w:rsidP="00D205D3">
          <w:pPr>
            <w:pStyle w:val="95E99688C058439C93ADA1D3FBDFE7232"/>
          </w:pPr>
          <w:r w:rsidRPr="00AA3301">
            <w:rPr>
              <w:rStyle w:val="PlaceholderText"/>
            </w:rPr>
            <w:t>[Company Phone]</w:t>
          </w:r>
        </w:p>
      </w:docPartBody>
    </w:docPart>
    <w:docPart>
      <w:docPartPr>
        <w:name w:val="4D3BAAA3392643CB9DFDA0905AD351B6"/>
        <w:category>
          <w:name w:val="General"/>
          <w:gallery w:val="placeholder"/>
        </w:category>
        <w:types>
          <w:type w:val="bbPlcHdr"/>
        </w:types>
        <w:behaviors>
          <w:behavior w:val="content"/>
        </w:behaviors>
        <w:guid w:val="{F13C4066-E9F1-420B-BC67-AB4DC84B4D86}"/>
      </w:docPartPr>
      <w:docPartBody>
        <w:p w:rsidR="00AA180C" w:rsidRDefault="00AA180C" w:rsidP="00AA180C">
          <w:pPr>
            <w:pStyle w:val="4D3BAAA3392643CB9DFDA0905AD351B6"/>
          </w:pPr>
          <w:r>
            <w:rPr>
              <w:rStyle w:val="PlaceholderText"/>
            </w:rPr>
            <w:t>[Author]</w:t>
          </w:r>
        </w:p>
      </w:docPartBody>
    </w:docPart>
    <w:docPart>
      <w:docPartPr>
        <w:name w:val="CDC96CF794284F3B8290D64F42FB6A9F"/>
        <w:category>
          <w:name w:val="General"/>
          <w:gallery w:val="placeholder"/>
        </w:category>
        <w:types>
          <w:type w:val="bbPlcHdr"/>
        </w:types>
        <w:behaviors>
          <w:behavior w:val="content"/>
        </w:behaviors>
        <w:guid w:val="{85EC1369-A1C4-4587-AA5B-6982C81A31BC}"/>
      </w:docPartPr>
      <w:docPartBody>
        <w:p w:rsidR="00AA180C" w:rsidRDefault="00D205D3" w:rsidP="00D205D3">
          <w:pPr>
            <w:pStyle w:val="CDC96CF794284F3B8290D64F42FB6A9F2"/>
          </w:pPr>
          <w:r w:rsidRPr="00AA3301">
            <w:rPr>
              <w:rStyle w:val="PlaceholderText"/>
            </w:rPr>
            <w:t>[Health and Safety Officer Title]</w:t>
          </w:r>
        </w:p>
      </w:docPartBody>
    </w:docPart>
    <w:docPart>
      <w:docPartPr>
        <w:name w:val="60A9E857ABB34B9584DF7AD9DCFF48FF"/>
        <w:category>
          <w:name w:val="General"/>
          <w:gallery w:val="placeholder"/>
        </w:category>
        <w:types>
          <w:type w:val="bbPlcHdr"/>
        </w:types>
        <w:behaviors>
          <w:behavior w:val="content"/>
        </w:behaviors>
        <w:guid w:val="{7EFDFE15-9765-4B7D-A3B3-DEF942BA3CCD}"/>
      </w:docPartPr>
      <w:docPartBody>
        <w:p w:rsidR="00AA180C" w:rsidRDefault="00D205D3" w:rsidP="00D205D3">
          <w:pPr>
            <w:pStyle w:val="60A9E857ABB34B9584DF7AD9DCFF48FF1"/>
          </w:pPr>
          <w:r w:rsidRPr="00DF5F64">
            <w:rPr>
              <w:rStyle w:val="PlaceholderText"/>
            </w:rPr>
            <w:t>[Company]</w:t>
          </w:r>
        </w:p>
      </w:docPartBody>
    </w:docPart>
    <w:docPart>
      <w:docPartPr>
        <w:name w:val="79A278A1F086467F803033A4EB274484"/>
        <w:category>
          <w:name w:val="General"/>
          <w:gallery w:val="placeholder"/>
        </w:category>
        <w:types>
          <w:type w:val="bbPlcHdr"/>
        </w:types>
        <w:behaviors>
          <w:behavior w:val="content"/>
        </w:behaviors>
        <w:guid w:val="{0969EE6C-1196-4957-9312-00C99F49A0DE}"/>
      </w:docPartPr>
      <w:docPartBody>
        <w:p w:rsidR="00AA180C" w:rsidRDefault="00D205D3" w:rsidP="00D205D3">
          <w:pPr>
            <w:pStyle w:val="79A278A1F086467F803033A4EB2744841"/>
          </w:pPr>
          <w:r w:rsidRPr="004E0DCA">
            <w:rPr>
              <w:rStyle w:val="PlaceholderText"/>
            </w:rPr>
            <w:t>[Company]</w:t>
          </w:r>
        </w:p>
      </w:docPartBody>
    </w:docPart>
    <w:docPart>
      <w:docPartPr>
        <w:name w:val="01A4A6E33356489AB2FE1C24E34CA94B"/>
        <w:category>
          <w:name w:val="General"/>
          <w:gallery w:val="placeholder"/>
        </w:category>
        <w:types>
          <w:type w:val="bbPlcHdr"/>
        </w:types>
        <w:behaviors>
          <w:behavior w:val="content"/>
        </w:behaviors>
        <w:guid w:val="{3FB16065-E726-4070-847A-5431B983511A}"/>
      </w:docPartPr>
      <w:docPartBody>
        <w:p w:rsidR="00AA180C" w:rsidRDefault="00D205D3" w:rsidP="00D205D3">
          <w:pPr>
            <w:pStyle w:val="01A4A6E33356489AB2FE1C24E34CA94B1"/>
          </w:pPr>
          <w:r w:rsidRPr="004E0DCA">
            <w:rPr>
              <w:rStyle w:val="PlaceholderText"/>
            </w:rPr>
            <w:t>[Company]</w:t>
          </w:r>
        </w:p>
      </w:docPartBody>
    </w:docPart>
    <w:docPart>
      <w:docPartPr>
        <w:name w:val="DDEA75A784234789AD6A3BE1E44E2D89"/>
        <w:category>
          <w:name w:val="General"/>
          <w:gallery w:val="placeholder"/>
        </w:category>
        <w:types>
          <w:type w:val="bbPlcHdr"/>
        </w:types>
        <w:behaviors>
          <w:behavior w:val="content"/>
        </w:behaviors>
        <w:guid w:val="{935C30D1-43F8-44D0-8EB4-7C55372BA70F}"/>
      </w:docPartPr>
      <w:docPartBody>
        <w:p w:rsidR="00AA180C" w:rsidRDefault="00D205D3" w:rsidP="00D205D3">
          <w:pPr>
            <w:pStyle w:val="DDEA75A784234789AD6A3BE1E44E2D891"/>
          </w:pPr>
          <w:r w:rsidRPr="00DF5F64">
            <w:rPr>
              <w:rStyle w:val="PlaceholderText"/>
            </w:rPr>
            <w:t>[Company]</w:t>
          </w:r>
        </w:p>
      </w:docPartBody>
    </w:docPart>
    <w:docPart>
      <w:docPartPr>
        <w:name w:val="90126F7260B6403F9DF98F4A29E92093"/>
        <w:category>
          <w:name w:val="General"/>
          <w:gallery w:val="placeholder"/>
        </w:category>
        <w:types>
          <w:type w:val="bbPlcHdr"/>
        </w:types>
        <w:behaviors>
          <w:behavior w:val="content"/>
        </w:behaviors>
        <w:guid w:val="{E4FC3631-BA39-4B36-A650-4A72C2F41C83}"/>
      </w:docPartPr>
      <w:docPartBody>
        <w:p w:rsidR="00AA180C" w:rsidRDefault="00D205D3" w:rsidP="00D205D3">
          <w:pPr>
            <w:pStyle w:val="90126F7260B6403F9DF98F4A29E920931"/>
          </w:pPr>
          <w:r w:rsidRPr="004E0DCA">
            <w:rPr>
              <w:rStyle w:val="PlaceholderText"/>
            </w:rPr>
            <w:t>[Company]</w:t>
          </w:r>
        </w:p>
      </w:docPartBody>
    </w:docPart>
    <w:docPart>
      <w:docPartPr>
        <w:name w:val="5BEAE878725244799E368D33B246420F"/>
        <w:category>
          <w:name w:val="General"/>
          <w:gallery w:val="placeholder"/>
        </w:category>
        <w:types>
          <w:type w:val="bbPlcHdr"/>
        </w:types>
        <w:behaviors>
          <w:behavior w:val="content"/>
        </w:behaviors>
        <w:guid w:val="{7DE235BF-0D66-4C0A-B678-2BFE2145F37D}"/>
      </w:docPartPr>
      <w:docPartBody>
        <w:p w:rsidR="00AA180C" w:rsidRDefault="00D205D3" w:rsidP="00D205D3">
          <w:pPr>
            <w:pStyle w:val="5BEAE878725244799E368D33B246420F1"/>
          </w:pPr>
          <w:r w:rsidRPr="00DF5F64">
            <w:rPr>
              <w:rStyle w:val="PlaceholderText"/>
            </w:rPr>
            <w:t>[Company]</w:t>
          </w:r>
        </w:p>
      </w:docPartBody>
    </w:docPart>
    <w:docPart>
      <w:docPartPr>
        <w:name w:val="5F42BA5C2BDD404DBA47AEC2FEC0E652"/>
        <w:category>
          <w:name w:val="General"/>
          <w:gallery w:val="placeholder"/>
        </w:category>
        <w:types>
          <w:type w:val="bbPlcHdr"/>
        </w:types>
        <w:behaviors>
          <w:behavior w:val="content"/>
        </w:behaviors>
        <w:guid w:val="{1D04299A-B80C-4AA0-B543-B88B2A878E83}"/>
      </w:docPartPr>
      <w:docPartBody>
        <w:p w:rsidR="00AA180C" w:rsidRDefault="00D205D3" w:rsidP="00D205D3">
          <w:pPr>
            <w:pStyle w:val="5F42BA5C2BDD404DBA47AEC2FEC0E6521"/>
          </w:pPr>
          <w:r w:rsidRPr="004E0DCA">
            <w:rPr>
              <w:rStyle w:val="PlaceholderText"/>
            </w:rPr>
            <w:t>[Company]</w:t>
          </w:r>
        </w:p>
      </w:docPartBody>
    </w:docPart>
    <w:docPart>
      <w:docPartPr>
        <w:name w:val="13DE2D7D15184DB69634B99C8E492238"/>
        <w:category>
          <w:name w:val="General"/>
          <w:gallery w:val="placeholder"/>
        </w:category>
        <w:types>
          <w:type w:val="bbPlcHdr"/>
        </w:types>
        <w:behaviors>
          <w:behavior w:val="content"/>
        </w:behaviors>
        <w:guid w:val="{DF3C57C2-21F0-4FA9-828E-2FBCCEA2B430}"/>
      </w:docPartPr>
      <w:docPartBody>
        <w:p w:rsidR="00AA180C" w:rsidRDefault="00D205D3" w:rsidP="00D205D3">
          <w:pPr>
            <w:pStyle w:val="13DE2D7D15184DB69634B99C8E4922381"/>
          </w:pPr>
          <w:r w:rsidRPr="00DF5F64">
            <w:rPr>
              <w:rStyle w:val="PlaceholderText"/>
            </w:rPr>
            <w:t>[Company]</w:t>
          </w:r>
        </w:p>
      </w:docPartBody>
    </w:docPart>
    <w:docPart>
      <w:docPartPr>
        <w:name w:val="FCF01055ADA3461AAABAD7AEA749F0AB"/>
        <w:category>
          <w:name w:val="General"/>
          <w:gallery w:val="placeholder"/>
        </w:category>
        <w:types>
          <w:type w:val="bbPlcHdr"/>
        </w:types>
        <w:behaviors>
          <w:behavior w:val="content"/>
        </w:behaviors>
        <w:guid w:val="{D4DDEB69-EC3D-4CD8-9EF4-5DC8288597CD}"/>
      </w:docPartPr>
      <w:docPartBody>
        <w:p w:rsidR="00AA180C" w:rsidRDefault="00D205D3" w:rsidP="00D205D3">
          <w:pPr>
            <w:pStyle w:val="FCF01055ADA3461AAABAD7AEA749F0AB1"/>
          </w:pPr>
          <w:r w:rsidRPr="004E0DCA">
            <w:rPr>
              <w:rStyle w:val="PlaceholderText"/>
            </w:rPr>
            <w:t>[Company]</w:t>
          </w:r>
        </w:p>
      </w:docPartBody>
    </w:docPart>
    <w:docPart>
      <w:docPartPr>
        <w:name w:val="81A688D13E5042099D63F68BECA96568"/>
        <w:category>
          <w:name w:val="General"/>
          <w:gallery w:val="placeholder"/>
        </w:category>
        <w:types>
          <w:type w:val="bbPlcHdr"/>
        </w:types>
        <w:behaviors>
          <w:behavior w:val="content"/>
        </w:behaviors>
        <w:guid w:val="{46BD2601-26AE-4C57-8DBF-2FD24392F14D}"/>
      </w:docPartPr>
      <w:docPartBody>
        <w:p w:rsidR="00AA180C" w:rsidRDefault="00D205D3" w:rsidP="00D205D3">
          <w:pPr>
            <w:pStyle w:val="81A688D13E5042099D63F68BECA965681"/>
          </w:pPr>
          <w:r w:rsidRPr="00DF5F64">
            <w:rPr>
              <w:rStyle w:val="PlaceholderText"/>
            </w:rPr>
            <w:t>[Company]</w:t>
          </w:r>
        </w:p>
      </w:docPartBody>
    </w:docPart>
    <w:docPart>
      <w:docPartPr>
        <w:name w:val="4ECD3B6F7EEB4F5D85A0194081703462"/>
        <w:category>
          <w:name w:val="General"/>
          <w:gallery w:val="placeholder"/>
        </w:category>
        <w:types>
          <w:type w:val="bbPlcHdr"/>
        </w:types>
        <w:behaviors>
          <w:behavior w:val="content"/>
        </w:behaviors>
        <w:guid w:val="{79481877-8E24-4F3D-B3A2-87F685E83197}"/>
      </w:docPartPr>
      <w:docPartBody>
        <w:p w:rsidR="00AA180C" w:rsidRDefault="00D205D3" w:rsidP="00D205D3">
          <w:pPr>
            <w:pStyle w:val="4ECD3B6F7EEB4F5D85A01940817034622"/>
          </w:pPr>
          <w:r w:rsidRPr="00396BC5">
            <w:rPr>
              <w:rStyle w:val="PlaceholderText"/>
            </w:rPr>
            <w:t>[Health and Safety Officer Title]</w:t>
          </w:r>
        </w:p>
      </w:docPartBody>
    </w:docPart>
    <w:docPart>
      <w:docPartPr>
        <w:name w:val="5C753B9F99A64FE085A66A999E94C984"/>
        <w:category>
          <w:name w:val="General"/>
          <w:gallery w:val="placeholder"/>
        </w:category>
        <w:types>
          <w:type w:val="bbPlcHdr"/>
        </w:types>
        <w:behaviors>
          <w:behavior w:val="content"/>
        </w:behaviors>
        <w:guid w:val="{D0542AAC-4D57-4B0D-B4AE-AEFA90D9032D}"/>
      </w:docPartPr>
      <w:docPartBody>
        <w:p w:rsidR="00AA180C" w:rsidRDefault="00D205D3" w:rsidP="00D205D3">
          <w:pPr>
            <w:pStyle w:val="5C753B9F99A64FE085A66A999E94C9842"/>
          </w:pPr>
          <w:r>
            <w:rPr>
              <w:rStyle w:val="PlaceholderText"/>
            </w:rPr>
            <w:t>[Health and Safety Officer Title]</w:t>
          </w:r>
        </w:p>
      </w:docPartBody>
    </w:docPart>
    <w:docPart>
      <w:docPartPr>
        <w:name w:val="EA3FCDCC1C074949874158553705A536"/>
        <w:category>
          <w:name w:val="General"/>
          <w:gallery w:val="placeholder"/>
        </w:category>
        <w:types>
          <w:type w:val="bbPlcHdr"/>
        </w:types>
        <w:behaviors>
          <w:behavior w:val="content"/>
        </w:behaviors>
        <w:guid w:val="{6BCB4C58-F66A-4E89-87D8-15B108139D4E}"/>
      </w:docPartPr>
      <w:docPartBody>
        <w:p w:rsidR="00AA180C" w:rsidRDefault="00D205D3" w:rsidP="00D205D3">
          <w:pPr>
            <w:pStyle w:val="EA3FCDCC1C074949874158553705A5361"/>
          </w:pPr>
          <w:r w:rsidRPr="004E0DCA">
            <w:rPr>
              <w:rStyle w:val="PlaceholderText"/>
            </w:rPr>
            <w:t>[Company]</w:t>
          </w:r>
        </w:p>
      </w:docPartBody>
    </w:docPart>
    <w:docPart>
      <w:docPartPr>
        <w:name w:val="60E36B4AEF29403F959F3F7A9C081BAA"/>
        <w:category>
          <w:name w:val="General"/>
          <w:gallery w:val="placeholder"/>
        </w:category>
        <w:types>
          <w:type w:val="bbPlcHdr"/>
        </w:types>
        <w:behaviors>
          <w:behavior w:val="content"/>
        </w:behaviors>
        <w:guid w:val="{70EF0929-FCA3-47DD-9652-DA99FC761182}"/>
      </w:docPartPr>
      <w:docPartBody>
        <w:p w:rsidR="00AA180C" w:rsidRDefault="00D205D3" w:rsidP="00D205D3">
          <w:pPr>
            <w:pStyle w:val="60E36B4AEF29403F959F3F7A9C081BAA1"/>
          </w:pPr>
          <w:r w:rsidRPr="004E0DCA">
            <w:rPr>
              <w:rStyle w:val="PlaceholderText"/>
            </w:rPr>
            <w:t>[Company]</w:t>
          </w:r>
        </w:p>
      </w:docPartBody>
    </w:docPart>
    <w:docPart>
      <w:docPartPr>
        <w:name w:val="D9A9A57129DC4A94A4FD834A0A8C0170"/>
        <w:category>
          <w:name w:val="General"/>
          <w:gallery w:val="placeholder"/>
        </w:category>
        <w:types>
          <w:type w:val="bbPlcHdr"/>
        </w:types>
        <w:behaviors>
          <w:behavior w:val="content"/>
        </w:behaviors>
        <w:guid w:val="{0D2223C5-5D67-47C9-AC7E-738F910EC4E1}"/>
      </w:docPartPr>
      <w:docPartBody>
        <w:p w:rsidR="00AA180C" w:rsidRDefault="00D205D3" w:rsidP="00D205D3">
          <w:pPr>
            <w:pStyle w:val="D9A9A57129DC4A94A4FD834A0A8C01701"/>
          </w:pPr>
          <w:r w:rsidRPr="00A86884">
            <w:rPr>
              <w:rStyle w:val="PlaceholderText"/>
            </w:rPr>
            <w:t>[Company]</w:t>
          </w:r>
        </w:p>
      </w:docPartBody>
    </w:docPart>
    <w:docPart>
      <w:docPartPr>
        <w:name w:val="C64DD04D635142E79794FE4B9F1D7826"/>
        <w:category>
          <w:name w:val="General"/>
          <w:gallery w:val="placeholder"/>
        </w:category>
        <w:types>
          <w:type w:val="bbPlcHdr"/>
        </w:types>
        <w:behaviors>
          <w:behavior w:val="content"/>
        </w:behaviors>
        <w:guid w:val="{43BC7A96-F530-46B0-8CF8-516B6BED0C0F}"/>
      </w:docPartPr>
      <w:docPartBody>
        <w:p w:rsidR="00AA180C" w:rsidRDefault="00D205D3" w:rsidP="00D205D3">
          <w:pPr>
            <w:pStyle w:val="C64DD04D635142E79794FE4B9F1D78262"/>
          </w:pPr>
          <w:r w:rsidRPr="00A86884">
            <w:rPr>
              <w:rStyle w:val="CenteredCalibriChar"/>
            </w:rPr>
            <w:t>[Company Street Address]</w:t>
          </w:r>
        </w:p>
      </w:docPartBody>
    </w:docPart>
    <w:docPart>
      <w:docPartPr>
        <w:name w:val="11245E75646E496EB2C37E59451419DE"/>
        <w:category>
          <w:name w:val="General"/>
          <w:gallery w:val="placeholder"/>
        </w:category>
        <w:types>
          <w:type w:val="bbPlcHdr"/>
        </w:types>
        <w:behaviors>
          <w:behavior w:val="content"/>
        </w:behaviors>
        <w:guid w:val="{E00D7D71-14FB-4700-AE73-200E13EF20F6}"/>
      </w:docPartPr>
      <w:docPartBody>
        <w:p w:rsidR="00AA180C" w:rsidRDefault="00D205D3" w:rsidP="00AA180C">
          <w:pPr>
            <w:pStyle w:val="11245E75646E496EB2C37E59451419DE"/>
          </w:pPr>
          <w:r w:rsidRPr="00D20632">
            <w:t>[Company City, State Zip]</w:t>
          </w:r>
        </w:p>
      </w:docPartBody>
    </w:docPart>
    <w:docPart>
      <w:docPartPr>
        <w:name w:val="D8C4A848D33E455E9A4CD705FFD29871"/>
        <w:category>
          <w:name w:val="General"/>
          <w:gallery w:val="placeholder"/>
        </w:category>
        <w:types>
          <w:type w:val="bbPlcHdr"/>
        </w:types>
        <w:behaviors>
          <w:behavior w:val="content"/>
        </w:behaviors>
        <w:guid w:val="{AA1068BA-6BAC-4734-BCE8-3EBE9F7F1B23}"/>
      </w:docPartPr>
      <w:docPartBody>
        <w:p w:rsidR="00AA180C" w:rsidRDefault="00D205D3" w:rsidP="00D205D3">
          <w:pPr>
            <w:pStyle w:val="D8C4A848D33E455E9A4CD705FFD298712"/>
          </w:pPr>
          <w:r w:rsidRPr="00D20632">
            <w:rPr>
              <w:rStyle w:val="PlaceholderText"/>
            </w:rPr>
            <w:t>[Company Phone]</w:t>
          </w:r>
        </w:p>
      </w:docPartBody>
    </w:docPart>
    <w:docPart>
      <w:docPartPr>
        <w:name w:val="02B19AB35D994C048FD261E5DF19FDDF"/>
        <w:category>
          <w:name w:val="General"/>
          <w:gallery w:val="placeholder"/>
        </w:category>
        <w:types>
          <w:type w:val="bbPlcHdr"/>
        </w:types>
        <w:behaviors>
          <w:behavior w:val="content"/>
        </w:behaviors>
        <w:guid w:val="{8ACF5144-A7DF-4836-BB5A-9E1D568E682B}"/>
      </w:docPartPr>
      <w:docPartBody>
        <w:p w:rsidR="00AA180C" w:rsidRDefault="00AA180C" w:rsidP="00AA180C">
          <w:pPr>
            <w:pStyle w:val="02B19AB35D994C048FD261E5DF19FDDF"/>
          </w:pPr>
          <w:r>
            <w:rPr>
              <w:rStyle w:val="PlaceholderText"/>
            </w:rPr>
            <w:t>[Author]</w:t>
          </w:r>
        </w:p>
      </w:docPartBody>
    </w:docPart>
    <w:docPart>
      <w:docPartPr>
        <w:name w:val="90B6F6C7B9964E2D970928BACA83019B"/>
        <w:category>
          <w:name w:val="General"/>
          <w:gallery w:val="placeholder"/>
        </w:category>
        <w:types>
          <w:type w:val="bbPlcHdr"/>
        </w:types>
        <w:behaviors>
          <w:behavior w:val="content"/>
        </w:behaviors>
        <w:guid w:val="{AD3B34D3-BF66-4A88-A471-75C5156D5DC3}"/>
      </w:docPartPr>
      <w:docPartBody>
        <w:p w:rsidR="00AA180C" w:rsidRDefault="00D205D3" w:rsidP="00D205D3">
          <w:pPr>
            <w:pStyle w:val="90B6F6C7B9964E2D970928BACA83019B2"/>
          </w:pPr>
          <w:r w:rsidRPr="00D20632">
            <w:rPr>
              <w:rStyle w:val="PlaceholderText"/>
            </w:rPr>
            <w:t>[Health and Safety Officer Title]</w:t>
          </w:r>
        </w:p>
      </w:docPartBody>
    </w:docPart>
    <w:docPart>
      <w:docPartPr>
        <w:name w:val="33E8862EDF7044FE96B8C4C21D1D6874"/>
        <w:category>
          <w:name w:val="General"/>
          <w:gallery w:val="placeholder"/>
        </w:category>
        <w:types>
          <w:type w:val="bbPlcHdr"/>
        </w:types>
        <w:behaviors>
          <w:behavior w:val="content"/>
        </w:behaviors>
        <w:guid w:val="{1E207B04-F239-436D-8B2E-CAA6DD90A98B}"/>
      </w:docPartPr>
      <w:docPartBody>
        <w:p w:rsidR="00AA180C" w:rsidRDefault="00D205D3" w:rsidP="00D205D3">
          <w:pPr>
            <w:pStyle w:val="33E8862EDF7044FE96B8C4C21D1D68741"/>
          </w:pPr>
          <w:r w:rsidRPr="00DF5F64">
            <w:rPr>
              <w:rStyle w:val="PlaceholderText"/>
            </w:rPr>
            <w:t>[Company]</w:t>
          </w:r>
        </w:p>
      </w:docPartBody>
    </w:docPart>
    <w:docPart>
      <w:docPartPr>
        <w:name w:val="9C06864B07424CE5B446F86552100C76"/>
        <w:category>
          <w:name w:val="General"/>
          <w:gallery w:val="placeholder"/>
        </w:category>
        <w:types>
          <w:type w:val="bbPlcHdr"/>
        </w:types>
        <w:behaviors>
          <w:behavior w:val="content"/>
        </w:behaviors>
        <w:guid w:val="{B6C8719A-11B3-474B-95FA-49B1798290E2}"/>
      </w:docPartPr>
      <w:docPartBody>
        <w:p w:rsidR="00AA180C" w:rsidRDefault="00D205D3" w:rsidP="00D205D3">
          <w:pPr>
            <w:pStyle w:val="9C06864B07424CE5B446F86552100C761"/>
          </w:pPr>
          <w:r w:rsidRPr="00DF5F64">
            <w:rPr>
              <w:rStyle w:val="PlaceholderText"/>
            </w:rPr>
            <w:t>[Company]</w:t>
          </w:r>
        </w:p>
      </w:docPartBody>
    </w:docPart>
    <w:docPart>
      <w:docPartPr>
        <w:name w:val="92BF3F139C9E4516A1BA5307A657C8C0"/>
        <w:category>
          <w:name w:val="General"/>
          <w:gallery w:val="placeholder"/>
        </w:category>
        <w:types>
          <w:type w:val="bbPlcHdr"/>
        </w:types>
        <w:behaviors>
          <w:behavior w:val="content"/>
        </w:behaviors>
        <w:guid w:val="{2660F9ED-22D4-47A2-9ABF-6CD5BD1CBF41}"/>
      </w:docPartPr>
      <w:docPartBody>
        <w:p w:rsidR="00AA180C" w:rsidRDefault="00D205D3" w:rsidP="00D205D3">
          <w:pPr>
            <w:pStyle w:val="92BF3F139C9E4516A1BA5307A657C8C01"/>
          </w:pPr>
          <w:r w:rsidRPr="00DF5F64">
            <w:rPr>
              <w:rStyle w:val="PlaceholderText"/>
            </w:rPr>
            <w:t>[Company]</w:t>
          </w:r>
        </w:p>
      </w:docPartBody>
    </w:docPart>
    <w:docPart>
      <w:docPartPr>
        <w:name w:val="4BBDD963E9804D11BE8315CB1C65A193"/>
        <w:category>
          <w:name w:val="General"/>
          <w:gallery w:val="placeholder"/>
        </w:category>
        <w:types>
          <w:type w:val="bbPlcHdr"/>
        </w:types>
        <w:behaviors>
          <w:behavior w:val="content"/>
        </w:behaviors>
        <w:guid w:val="{F2BA59D3-1FC7-49CB-8134-09C3A3EEA934}"/>
      </w:docPartPr>
      <w:docPartBody>
        <w:p w:rsidR="00AA180C" w:rsidRDefault="00D205D3" w:rsidP="00D205D3">
          <w:pPr>
            <w:pStyle w:val="4BBDD963E9804D11BE8315CB1C65A1931"/>
          </w:pPr>
          <w:r w:rsidRPr="00DF5F64">
            <w:rPr>
              <w:rStyle w:val="PlaceholderText"/>
            </w:rPr>
            <w:t>[Company]</w:t>
          </w:r>
        </w:p>
      </w:docPartBody>
    </w:docPart>
    <w:docPart>
      <w:docPartPr>
        <w:name w:val="F912C499727B4AD19AEC6581422DEDD0"/>
        <w:category>
          <w:name w:val="General"/>
          <w:gallery w:val="placeholder"/>
        </w:category>
        <w:types>
          <w:type w:val="bbPlcHdr"/>
        </w:types>
        <w:behaviors>
          <w:behavior w:val="content"/>
        </w:behaviors>
        <w:guid w:val="{82817D04-EE8F-4F4B-9C31-2C71743FF043}"/>
      </w:docPartPr>
      <w:docPartBody>
        <w:p w:rsidR="00AA180C" w:rsidRDefault="00D205D3" w:rsidP="00D205D3">
          <w:pPr>
            <w:pStyle w:val="F912C499727B4AD19AEC6581422DEDD02"/>
          </w:pPr>
          <w:r w:rsidRPr="00DF5F64">
            <w:rPr>
              <w:rStyle w:val="PlaceholderText"/>
            </w:rPr>
            <w:t>[Health and Safety Officer Title]</w:t>
          </w:r>
        </w:p>
      </w:docPartBody>
    </w:docPart>
    <w:docPart>
      <w:docPartPr>
        <w:name w:val="479C22E70C724EF8B3DCD7083579DDC1"/>
        <w:category>
          <w:name w:val="General"/>
          <w:gallery w:val="placeholder"/>
        </w:category>
        <w:types>
          <w:type w:val="bbPlcHdr"/>
        </w:types>
        <w:behaviors>
          <w:behavior w:val="content"/>
        </w:behaviors>
        <w:guid w:val="{977CCFFC-7593-466A-AD81-C3C6712002BA}"/>
      </w:docPartPr>
      <w:docPartBody>
        <w:p w:rsidR="00AA180C" w:rsidRDefault="00AA180C" w:rsidP="00AA180C">
          <w:pPr>
            <w:pStyle w:val="479C22E70C724EF8B3DCD7083579DDC1"/>
          </w:pPr>
          <w:r>
            <w:rPr>
              <w:rStyle w:val="PlaceholderText"/>
            </w:rPr>
            <w:t>[Author]</w:t>
          </w:r>
        </w:p>
      </w:docPartBody>
    </w:docPart>
    <w:docPart>
      <w:docPartPr>
        <w:name w:val="FBD6C168EC3C442EBC3F9F984D848FE1"/>
        <w:category>
          <w:name w:val="General"/>
          <w:gallery w:val="placeholder"/>
        </w:category>
        <w:types>
          <w:type w:val="bbPlcHdr"/>
        </w:types>
        <w:behaviors>
          <w:behavior w:val="content"/>
        </w:behaviors>
        <w:guid w:val="{2915F807-15B9-4801-A884-E4A927EA9C24}"/>
      </w:docPartPr>
      <w:docPartBody>
        <w:p w:rsidR="00AA180C" w:rsidRDefault="00D205D3" w:rsidP="00D205D3">
          <w:pPr>
            <w:pStyle w:val="FBD6C168EC3C442EBC3F9F984D848FE12"/>
          </w:pPr>
          <w:r>
            <w:rPr>
              <w:rStyle w:val="PlaceholderText"/>
            </w:rPr>
            <w:t>[Health and Safety Officer Title]</w:t>
          </w:r>
        </w:p>
      </w:docPartBody>
    </w:docPart>
    <w:docPart>
      <w:docPartPr>
        <w:name w:val="0AEEB868DEAE4395A03FA646417C5847"/>
        <w:category>
          <w:name w:val="General"/>
          <w:gallery w:val="placeholder"/>
        </w:category>
        <w:types>
          <w:type w:val="bbPlcHdr"/>
        </w:types>
        <w:behaviors>
          <w:behavior w:val="content"/>
        </w:behaviors>
        <w:guid w:val="{85EBB1B9-A2AA-44E6-B7EF-82CB574AE460}"/>
      </w:docPartPr>
      <w:docPartBody>
        <w:p w:rsidR="00AA180C" w:rsidRDefault="00D205D3" w:rsidP="00D205D3">
          <w:pPr>
            <w:pStyle w:val="0AEEB868DEAE4395A03FA646417C58472"/>
          </w:pPr>
          <w:r>
            <w:rPr>
              <w:rStyle w:val="PlaceholderText"/>
            </w:rPr>
            <w:t>[Health and Safety Officer Title]</w:t>
          </w:r>
        </w:p>
      </w:docPartBody>
    </w:docPart>
    <w:docPart>
      <w:docPartPr>
        <w:name w:val="DECB82DD533D4252B29C53BAD8D979A6"/>
        <w:category>
          <w:name w:val="General"/>
          <w:gallery w:val="placeholder"/>
        </w:category>
        <w:types>
          <w:type w:val="bbPlcHdr"/>
        </w:types>
        <w:behaviors>
          <w:behavior w:val="content"/>
        </w:behaviors>
        <w:guid w:val="{E191F045-C789-4476-8068-753E2BA85BE8}"/>
      </w:docPartPr>
      <w:docPartBody>
        <w:p w:rsidR="00AA180C" w:rsidRDefault="00D205D3" w:rsidP="00D205D3">
          <w:pPr>
            <w:pStyle w:val="DECB82DD533D4252B29C53BAD8D979A61"/>
          </w:pPr>
          <w:r w:rsidRPr="004E0DCA">
            <w:rPr>
              <w:rStyle w:val="PlaceholderText"/>
            </w:rPr>
            <w:t>[Company]</w:t>
          </w:r>
        </w:p>
      </w:docPartBody>
    </w:docPart>
    <w:docPart>
      <w:docPartPr>
        <w:name w:val="545449AF1FAA456F87EE883235319ED0"/>
        <w:category>
          <w:name w:val="General"/>
          <w:gallery w:val="placeholder"/>
        </w:category>
        <w:types>
          <w:type w:val="bbPlcHdr"/>
        </w:types>
        <w:behaviors>
          <w:behavior w:val="content"/>
        </w:behaviors>
        <w:guid w:val="{012AD531-9BBA-47DB-997D-DE71FE1A4424}"/>
      </w:docPartPr>
      <w:docPartBody>
        <w:p w:rsidR="00AA180C" w:rsidRDefault="00D205D3" w:rsidP="00D205D3">
          <w:pPr>
            <w:pStyle w:val="545449AF1FAA456F87EE883235319ED01"/>
          </w:pPr>
          <w:r w:rsidRPr="004E0DCA">
            <w:rPr>
              <w:rStyle w:val="PlaceholderText"/>
            </w:rPr>
            <w:t>[Company]</w:t>
          </w:r>
        </w:p>
      </w:docPartBody>
    </w:docPart>
    <w:docPart>
      <w:docPartPr>
        <w:name w:val="E573D4FA7C0A49489C215993046372C5"/>
        <w:category>
          <w:name w:val="General"/>
          <w:gallery w:val="placeholder"/>
        </w:category>
        <w:types>
          <w:type w:val="bbPlcHdr"/>
        </w:types>
        <w:behaviors>
          <w:behavior w:val="content"/>
        </w:behaviors>
        <w:guid w:val="{5D34F3AA-9138-4F4B-855A-E7B9C5D7C53F}"/>
      </w:docPartPr>
      <w:docPartBody>
        <w:p w:rsidR="00AA180C" w:rsidRDefault="00D205D3" w:rsidP="00D205D3">
          <w:pPr>
            <w:pStyle w:val="E573D4FA7C0A49489C215993046372C51"/>
          </w:pPr>
          <w:r w:rsidRPr="004E0DCA">
            <w:rPr>
              <w:rStyle w:val="PlaceholderText"/>
            </w:rPr>
            <w:t>[Company]</w:t>
          </w:r>
        </w:p>
      </w:docPartBody>
    </w:docPart>
    <w:docPart>
      <w:docPartPr>
        <w:name w:val="24B3AD1DBF3643FB859F42DB7DFCF840"/>
        <w:category>
          <w:name w:val="General"/>
          <w:gallery w:val="placeholder"/>
        </w:category>
        <w:types>
          <w:type w:val="bbPlcHdr"/>
        </w:types>
        <w:behaviors>
          <w:behavior w:val="content"/>
        </w:behaviors>
        <w:guid w:val="{511E3575-32D6-4B19-A43E-F7240D69733F}"/>
      </w:docPartPr>
      <w:docPartBody>
        <w:p w:rsidR="00AA180C" w:rsidRDefault="00D205D3" w:rsidP="00D205D3">
          <w:pPr>
            <w:pStyle w:val="24B3AD1DBF3643FB859F42DB7DFCF8401"/>
          </w:pPr>
          <w:r w:rsidRPr="004E0DCA">
            <w:rPr>
              <w:rStyle w:val="PlaceholderText"/>
            </w:rPr>
            <w:t>[Company]</w:t>
          </w:r>
        </w:p>
      </w:docPartBody>
    </w:docPart>
    <w:docPart>
      <w:docPartPr>
        <w:name w:val="B8E01D8CE78D4415B45521FD58B6F101"/>
        <w:category>
          <w:name w:val="General"/>
          <w:gallery w:val="placeholder"/>
        </w:category>
        <w:types>
          <w:type w:val="bbPlcHdr"/>
        </w:types>
        <w:behaviors>
          <w:behavior w:val="content"/>
        </w:behaviors>
        <w:guid w:val="{DBF9EC96-040C-4135-B70B-A02F0047FF96}"/>
      </w:docPartPr>
      <w:docPartBody>
        <w:p w:rsidR="00AA180C" w:rsidRDefault="00D205D3" w:rsidP="00D205D3">
          <w:pPr>
            <w:pStyle w:val="B8E01D8CE78D4415B45521FD58B6F1011"/>
          </w:pPr>
          <w:r w:rsidRPr="004E0DCA">
            <w:rPr>
              <w:rStyle w:val="PlaceholderText"/>
            </w:rPr>
            <w:t>[Company]</w:t>
          </w:r>
        </w:p>
      </w:docPartBody>
    </w:docPart>
    <w:docPart>
      <w:docPartPr>
        <w:name w:val="F5133552EE834C178EB24DEEAD435299"/>
        <w:category>
          <w:name w:val="General"/>
          <w:gallery w:val="placeholder"/>
        </w:category>
        <w:types>
          <w:type w:val="bbPlcHdr"/>
        </w:types>
        <w:behaviors>
          <w:behavior w:val="content"/>
        </w:behaviors>
        <w:guid w:val="{042763DD-4442-4A92-90CC-EA2CB5DDC34F}"/>
      </w:docPartPr>
      <w:docPartBody>
        <w:p w:rsidR="00AA180C" w:rsidRDefault="00D205D3" w:rsidP="00D205D3">
          <w:pPr>
            <w:pStyle w:val="F5133552EE834C178EB24DEEAD4352991"/>
          </w:pPr>
          <w:r w:rsidRPr="004E0DCA">
            <w:rPr>
              <w:rStyle w:val="PlaceholderText"/>
            </w:rPr>
            <w:t>[Company]</w:t>
          </w:r>
        </w:p>
      </w:docPartBody>
    </w:docPart>
    <w:docPart>
      <w:docPartPr>
        <w:name w:val="E50E94902A8047C4A7A4456B904DDAD1"/>
        <w:category>
          <w:name w:val="General"/>
          <w:gallery w:val="placeholder"/>
        </w:category>
        <w:types>
          <w:type w:val="bbPlcHdr"/>
        </w:types>
        <w:behaviors>
          <w:behavior w:val="content"/>
        </w:behaviors>
        <w:guid w:val="{B2E96BA4-A625-4210-87AA-605765B996F4}"/>
      </w:docPartPr>
      <w:docPartBody>
        <w:p w:rsidR="00AA180C" w:rsidRDefault="00D205D3" w:rsidP="00D205D3">
          <w:pPr>
            <w:pStyle w:val="E50E94902A8047C4A7A4456B904DDAD11"/>
          </w:pPr>
          <w:r w:rsidRPr="004E0DCA">
            <w:rPr>
              <w:rStyle w:val="PlaceholderText"/>
            </w:rPr>
            <w:t>[Company]</w:t>
          </w:r>
        </w:p>
      </w:docPartBody>
    </w:docPart>
    <w:docPart>
      <w:docPartPr>
        <w:name w:val="D8FAF8B7DE534AAE8226917E9A0B71C8"/>
        <w:category>
          <w:name w:val="General"/>
          <w:gallery w:val="placeholder"/>
        </w:category>
        <w:types>
          <w:type w:val="bbPlcHdr"/>
        </w:types>
        <w:behaviors>
          <w:behavior w:val="content"/>
        </w:behaviors>
        <w:guid w:val="{81709F1F-CC44-41A6-B654-FBD5C73DB5BB}"/>
      </w:docPartPr>
      <w:docPartBody>
        <w:p w:rsidR="00AA180C" w:rsidRDefault="00D205D3" w:rsidP="00D205D3">
          <w:pPr>
            <w:pStyle w:val="D8FAF8B7DE534AAE8226917E9A0B71C81"/>
          </w:pPr>
          <w:r w:rsidRPr="004E0DCA">
            <w:rPr>
              <w:rStyle w:val="PlaceholderText"/>
            </w:rPr>
            <w:t>[Company]</w:t>
          </w:r>
        </w:p>
      </w:docPartBody>
    </w:docPart>
    <w:docPart>
      <w:docPartPr>
        <w:name w:val="74DD885B0CC3458CBC21B94F6E633A51"/>
        <w:category>
          <w:name w:val="General"/>
          <w:gallery w:val="placeholder"/>
        </w:category>
        <w:types>
          <w:type w:val="bbPlcHdr"/>
        </w:types>
        <w:behaviors>
          <w:behavior w:val="content"/>
        </w:behaviors>
        <w:guid w:val="{A9326016-3BCB-494E-8E54-E58573687C15}"/>
      </w:docPartPr>
      <w:docPartBody>
        <w:p w:rsidR="00AA180C" w:rsidRDefault="00D205D3" w:rsidP="00D205D3">
          <w:pPr>
            <w:pStyle w:val="74DD885B0CC3458CBC21B94F6E633A511"/>
          </w:pPr>
          <w:r w:rsidRPr="004E0DCA">
            <w:rPr>
              <w:rStyle w:val="PlaceholderText"/>
            </w:rPr>
            <w:t>[Company]</w:t>
          </w:r>
        </w:p>
      </w:docPartBody>
    </w:docPart>
    <w:docPart>
      <w:docPartPr>
        <w:name w:val="78C8A9023EC04528B72A6B5C354224A7"/>
        <w:category>
          <w:name w:val="General"/>
          <w:gallery w:val="placeholder"/>
        </w:category>
        <w:types>
          <w:type w:val="bbPlcHdr"/>
        </w:types>
        <w:behaviors>
          <w:behavior w:val="content"/>
        </w:behaviors>
        <w:guid w:val="{0D92D15B-EF59-463E-86AB-84FBDE017D0A}"/>
      </w:docPartPr>
      <w:docPartBody>
        <w:p w:rsidR="00AA180C" w:rsidRDefault="00D205D3" w:rsidP="00D205D3">
          <w:pPr>
            <w:pStyle w:val="78C8A9023EC04528B72A6B5C354224A71"/>
          </w:pPr>
          <w:r w:rsidRPr="004E0DCA">
            <w:rPr>
              <w:rStyle w:val="PlaceholderText"/>
            </w:rPr>
            <w:t>[Company]</w:t>
          </w:r>
        </w:p>
      </w:docPartBody>
    </w:docPart>
    <w:docPart>
      <w:docPartPr>
        <w:name w:val="52AFB746661143ABAC951F18A014BD01"/>
        <w:category>
          <w:name w:val="General"/>
          <w:gallery w:val="placeholder"/>
        </w:category>
        <w:types>
          <w:type w:val="bbPlcHdr"/>
        </w:types>
        <w:behaviors>
          <w:behavior w:val="content"/>
        </w:behaviors>
        <w:guid w:val="{C7BD96DB-3797-434B-BE32-7EB591813BD9}"/>
      </w:docPartPr>
      <w:docPartBody>
        <w:p w:rsidR="00AA180C" w:rsidRDefault="00D205D3" w:rsidP="00D205D3">
          <w:pPr>
            <w:pStyle w:val="52AFB746661143ABAC951F18A014BD011"/>
          </w:pPr>
          <w:r w:rsidRPr="00DF5F64">
            <w:rPr>
              <w:rStyle w:val="PlaceholderText"/>
            </w:rPr>
            <w:t>[Company]</w:t>
          </w:r>
        </w:p>
      </w:docPartBody>
    </w:docPart>
    <w:docPart>
      <w:docPartPr>
        <w:name w:val="28F050A2B9B64019895E9D7D7AD4305F"/>
        <w:category>
          <w:name w:val="General"/>
          <w:gallery w:val="placeholder"/>
        </w:category>
        <w:types>
          <w:type w:val="bbPlcHdr"/>
        </w:types>
        <w:behaviors>
          <w:behavior w:val="content"/>
        </w:behaviors>
        <w:guid w:val="{4A636AF5-B2B3-4B90-A76F-C7FB178B0405}"/>
      </w:docPartPr>
      <w:docPartBody>
        <w:p w:rsidR="00AA180C" w:rsidRDefault="00D205D3" w:rsidP="00D205D3">
          <w:pPr>
            <w:pStyle w:val="28F050A2B9B64019895E9D7D7AD4305F1"/>
          </w:pPr>
          <w:r w:rsidRPr="004E0DCA">
            <w:rPr>
              <w:rStyle w:val="PlaceholderText"/>
            </w:rPr>
            <w:t>[Company]</w:t>
          </w:r>
        </w:p>
      </w:docPartBody>
    </w:docPart>
    <w:docPart>
      <w:docPartPr>
        <w:name w:val="70BF5B3E757347CAA8AED9A9A3DE0486"/>
        <w:category>
          <w:name w:val="General"/>
          <w:gallery w:val="placeholder"/>
        </w:category>
        <w:types>
          <w:type w:val="bbPlcHdr"/>
        </w:types>
        <w:behaviors>
          <w:behavior w:val="content"/>
        </w:behaviors>
        <w:guid w:val="{5C933298-7CE4-46EB-BE4C-905E8F7BA662}"/>
      </w:docPartPr>
      <w:docPartBody>
        <w:p w:rsidR="00AA180C" w:rsidRDefault="00D205D3" w:rsidP="00D205D3">
          <w:pPr>
            <w:pStyle w:val="70BF5B3E757347CAA8AED9A9A3DE04862"/>
          </w:pPr>
          <w:r>
            <w:rPr>
              <w:rStyle w:val="PlaceholderText"/>
            </w:rPr>
            <w:t>[Health and Safety Officer Title]</w:t>
          </w:r>
        </w:p>
      </w:docPartBody>
    </w:docPart>
    <w:docPart>
      <w:docPartPr>
        <w:name w:val="29643B7DB1DB49558A7911532C1F0DB5"/>
        <w:category>
          <w:name w:val="General"/>
          <w:gallery w:val="placeholder"/>
        </w:category>
        <w:types>
          <w:type w:val="bbPlcHdr"/>
        </w:types>
        <w:behaviors>
          <w:behavior w:val="content"/>
        </w:behaviors>
        <w:guid w:val="{5523897C-C560-457E-8FE1-8EAFBE5A9BD4}"/>
      </w:docPartPr>
      <w:docPartBody>
        <w:p w:rsidR="00E41972" w:rsidRDefault="00D205D3" w:rsidP="00D205D3">
          <w:pPr>
            <w:pStyle w:val="29643B7DB1DB49558A7911532C1F0DB52"/>
          </w:pPr>
          <w:r w:rsidRPr="001C75FA">
            <w:rPr>
              <w:rStyle w:val="PlaceholderText"/>
              <w:rFonts w:eastAsiaTheme="minorEastAsia"/>
            </w:rPr>
            <w:t>[Company Street Address]</w:t>
          </w:r>
        </w:p>
      </w:docPartBody>
    </w:docPart>
    <w:docPart>
      <w:docPartPr>
        <w:name w:val="487400BA6E884F7FA82CE99DFE77B645"/>
        <w:category>
          <w:name w:val="General"/>
          <w:gallery w:val="placeholder"/>
        </w:category>
        <w:types>
          <w:type w:val="bbPlcHdr"/>
        </w:types>
        <w:behaviors>
          <w:behavior w:val="content"/>
        </w:behaviors>
        <w:guid w:val="{4549290F-8EB5-4E7A-8329-97DD5E18A142}"/>
      </w:docPartPr>
      <w:docPartBody>
        <w:p w:rsidR="00EE76F6" w:rsidRDefault="00D205D3" w:rsidP="00D205D3">
          <w:pPr>
            <w:pStyle w:val="487400BA6E884F7FA82CE99DFE77B6451"/>
          </w:pPr>
          <w:r w:rsidRPr="004E0DCA">
            <w:rPr>
              <w:rStyle w:val="PlaceholderText"/>
            </w:rPr>
            <w:t>[Company]</w:t>
          </w:r>
        </w:p>
      </w:docPartBody>
    </w:docPart>
    <w:docPart>
      <w:docPartPr>
        <w:name w:val="CBA553084DA84859B13A6389D4335F2D"/>
        <w:category>
          <w:name w:val="General"/>
          <w:gallery w:val="placeholder"/>
        </w:category>
        <w:types>
          <w:type w:val="bbPlcHdr"/>
        </w:types>
        <w:behaviors>
          <w:behavior w:val="content"/>
        </w:behaviors>
        <w:guid w:val="{D46AA9CD-72AC-4628-8FAE-BAD3B62DE123}"/>
      </w:docPartPr>
      <w:docPartBody>
        <w:p w:rsidR="00EE76F6" w:rsidRDefault="00D205D3" w:rsidP="00D205D3">
          <w:pPr>
            <w:pStyle w:val="CBA553084DA84859B13A6389D4335F2D1"/>
          </w:pPr>
          <w:r w:rsidRPr="004E0DCA">
            <w:rPr>
              <w:rStyle w:val="PlaceholderText"/>
            </w:rPr>
            <w:t>[Company]</w:t>
          </w:r>
        </w:p>
      </w:docPartBody>
    </w:docPart>
    <w:docPart>
      <w:docPartPr>
        <w:name w:val="888CAA1C11C34894B5C9B6A7E5B0ABA6"/>
        <w:category>
          <w:name w:val="General"/>
          <w:gallery w:val="placeholder"/>
        </w:category>
        <w:types>
          <w:type w:val="bbPlcHdr"/>
        </w:types>
        <w:behaviors>
          <w:behavior w:val="content"/>
        </w:behaviors>
        <w:guid w:val="{7AEF4C15-D4C7-43BB-AFA8-17B5B751DBFA}"/>
      </w:docPartPr>
      <w:docPartBody>
        <w:p w:rsidR="00EE76F6" w:rsidRDefault="00D205D3" w:rsidP="00D205D3">
          <w:pPr>
            <w:pStyle w:val="888CAA1C11C34894B5C9B6A7E5B0ABA61"/>
          </w:pPr>
          <w:r w:rsidRPr="00633DBE">
            <w:rPr>
              <w:rStyle w:val="PlaceholderText"/>
            </w:rPr>
            <w:t>[Company]</w:t>
          </w:r>
        </w:p>
      </w:docPartBody>
    </w:docPart>
    <w:docPart>
      <w:docPartPr>
        <w:name w:val="07068751B4FE43239084B9E97CA7EF54"/>
        <w:category>
          <w:name w:val="General"/>
          <w:gallery w:val="placeholder"/>
        </w:category>
        <w:types>
          <w:type w:val="bbPlcHdr"/>
        </w:types>
        <w:behaviors>
          <w:behavior w:val="content"/>
        </w:behaviors>
        <w:guid w:val="{80947936-2BAE-4FED-BD1D-BF4DB11276FB}"/>
      </w:docPartPr>
      <w:docPartBody>
        <w:p w:rsidR="00EE76F6" w:rsidRDefault="00D205D3" w:rsidP="00D205D3">
          <w:pPr>
            <w:pStyle w:val="07068751B4FE43239084B9E97CA7EF542"/>
          </w:pPr>
          <w:r w:rsidRPr="00633DBE">
            <w:rPr>
              <w:rStyle w:val="Footer1Char"/>
            </w:rPr>
            <w:t>[SPFA Member ID]</w:t>
          </w:r>
        </w:p>
      </w:docPartBody>
    </w:docPart>
    <w:docPart>
      <w:docPartPr>
        <w:name w:val="A8EE2FEBC8814F688F52025784779103"/>
        <w:category>
          <w:name w:val="General"/>
          <w:gallery w:val="placeholder"/>
        </w:category>
        <w:types>
          <w:type w:val="bbPlcHdr"/>
        </w:types>
        <w:behaviors>
          <w:behavior w:val="content"/>
        </w:behaviors>
        <w:guid w:val="{B1A41AD2-3C24-4255-BDCE-A5481BC4E87C}"/>
      </w:docPartPr>
      <w:docPartBody>
        <w:p w:rsidR="00EE76F6" w:rsidRDefault="00D205D3" w:rsidP="00D205D3">
          <w:pPr>
            <w:pStyle w:val="A8EE2FEBC8814F688F520257847791032"/>
          </w:pPr>
          <w:r w:rsidRPr="00633DBE">
            <w:rPr>
              <w:rStyle w:val="Footer1Char"/>
            </w:rPr>
            <w:t>[SPFA Member ID]</w:t>
          </w:r>
        </w:p>
      </w:docPartBody>
    </w:docPart>
    <w:docPart>
      <w:docPartPr>
        <w:name w:val="AC90D954CECE4E1083BEB7E6BA5EE9EB"/>
        <w:category>
          <w:name w:val="General"/>
          <w:gallery w:val="placeholder"/>
        </w:category>
        <w:types>
          <w:type w:val="bbPlcHdr"/>
        </w:types>
        <w:behaviors>
          <w:behavior w:val="content"/>
        </w:behaviors>
        <w:guid w:val="{27D059B5-34BC-4794-9E4A-2D82DC1076A7}"/>
      </w:docPartPr>
      <w:docPartBody>
        <w:p w:rsidR="00EE76F6" w:rsidRDefault="00D205D3" w:rsidP="00D205D3">
          <w:pPr>
            <w:pStyle w:val="AC90D954CECE4E1083BEB7E6BA5EE9EB1"/>
          </w:pPr>
          <w:r w:rsidRPr="00633DBE">
            <w:rPr>
              <w:rStyle w:val="PlaceholderText"/>
            </w:rPr>
            <w:t>[Company]</w:t>
          </w:r>
        </w:p>
      </w:docPartBody>
    </w:docPart>
    <w:docPart>
      <w:docPartPr>
        <w:name w:val="DFBA4C1A3CA94852A27E144D218A476D"/>
        <w:category>
          <w:name w:val="General"/>
          <w:gallery w:val="placeholder"/>
        </w:category>
        <w:types>
          <w:type w:val="bbPlcHdr"/>
        </w:types>
        <w:behaviors>
          <w:behavior w:val="content"/>
        </w:behaviors>
        <w:guid w:val="{803625F0-8932-40DD-9256-9C6BF43BE031}"/>
      </w:docPartPr>
      <w:docPartBody>
        <w:p w:rsidR="00EE76F6" w:rsidRDefault="00D205D3" w:rsidP="00D205D3">
          <w:pPr>
            <w:pStyle w:val="DFBA4C1A3CA94852A27E144D218A476D1"/>
          </w:pPr>
          <w:r>
            <w:rPr>
              <w:rStyle w:val="PlaceholderText"/>
            </w:rPr>
            <w:t>[Company]</w:t>
          </w:r>
        </w:p>
      </w:docPartBody>
    </w:docPart>
    <w:docPart>
      <w:docPartPr>
        <w:name w:val="2AA095ECE6934CCEB9C7FC40A0FF5D16"/>
        <w:category>
          <w:name w:val="General"/>
          <w:gallery w:val="placeholder"/>
        </w:category>
        <w:types>
          <w:type w:val="bbPlcHdr"/>
        </w:types>
        <w:behaviors>
          <w:behavior w:val="content"/>
        </w:behaviors>
        <w:guid w:val="{6DE6A5B3-821D-418C-9232-6FA284390B70}"/>
      </w:docPartPr>
      <w:docPartBody>
        <w:p w:rsidR="00EE76F6" w:rsidRDefault="00D205D3" w:rsidP="00D205D3">
          <w:pPr>
            <w:pStyle w:val="2AA095ECE6934CCEB9C7FC40A0FF5D162"/>
          </w:pPr>
          <w:r>
            <w:rPr>
              <w:rStyle w:val="Footer1Char"/>
            </w:rPr>
            <w:t>[SPFA Member ID]</w:t>
          </w:r>
        </w:p>
      </w:docPartBody>
    </w:docPart>
    <w:docPart>
      <w:docPartPr>
        <w:name w:val="297EE442539346F9B9A1ABAB1EC0EAFD"/>
        <w:category>
          <w:name w:val="General"/>
          <w:gallery w:val="placeholder"/>
        </w:category>
        <w:types>
          <w:type w:val="bbPlcHdr"/>
        </w:types>
        <w:behaviors>
          <w:behavior w:val="content"/>
        </w:behaviors>
        <w:guid w:val="{E32E87D9-D88D-4B4E-A733-7AF2321FB9E5}"/>
      </w:docPartPr>
      <w:docPartBody>
        <w:p w:rsidR="00EE76F6" w:rsidRDefault="00D205D3" w:rsidP="00D205D3">
          <w:pPr>
            <w:pStyle w:val="297EE442539346F9B9A1ABAB1EC0EAFD2"/>
          </w:pPr>
          <w:r>
            <w:rPr>
              <w:rStyle w:val="Footer1Char"/>
            </w:rPr>
            <w:t>[SPFA Member ID]</w:t>
          </w:r>
        </w:p>
      </w:docPartBody>
    </w:docPart>
    <w:docPart>
      <w:docPartPr>
        <w:name w:val="CD44C2DF03E14FBBA06F8F1A298CF410"/>
        <w:category>
          <w:name w:val="General"/>
          <w:gallery w:val="placeholder"/>
        </w:category>
        <w:types>
          <w:type w:val="bbPlcHdr"/>
        </w:types>
        <w:behaviors>
          <w:behavior w:val="content"/>
        </w:behaviors>
        <w:guid w:val="{DE19F4C6-4D2A-4029-AEFD-4C32BE0A9105}"/>
      </w:docPartPr>
      <w:docPartBody>
        <w:p w:rsidR="00EE76F6" w:rsidRDefault="00D205D3" w:rsidP="00D205D3">
          <w:pPr>
            <w:pStyle w:val="CD44C2DF03E14FBBA06F8F1A298CF4101"/>
          </w:pPr>
          <w:r>
            <w:rPr>
              <w:rStyle w:val="PlaceholderText"/>
            </w:rPr>
            <w:t>[Company]</w:t>
          </w:r>
        </w:p>
      </w:docPartBody>
    </w:docPart>
    <w:docPart>
      <w:docPartPr>
        <w:name w:val="60534605AF6A449B864B916DFD59329E"/>
        <w:category>
          <w:name w:val="General"/>
          <w:gallery w:val="placeholder"/>
        </w:category>
        <w:types>
          <w:type w:val="bbPlcHdr"/>
        </w:types>
        <w:behaviors>
          <w:behavior w:val="content"/>
        </w:behaviors>
        <w:guid w:val="{6E2D2CD1-7BE7-4F2B-9613-8696985DDA3B}"/>
      </w:docPartPr>
      <w:docPartBody>
        <w:p w:rsidR="00EE76F6" w:rsidRDefault="00D205D3" w:rsidP="00D205D3">
          <w:pPr>
            <w:pStyle w:val="60534605AF6A449B864B916DFD59329E1"/>
          </w:pPr>
          <w:r>
            <w:rPr>
              <w:rStyle w:val="PlaceholderText"/>
            </w:rPr>
            <w:t>[Company]</w:t>
          </w:r>
        </w:p>
      </w:docPartBody>
    </w:docPart>
    <w:docPart>
      <w:docPartPr>
        <w:name w:val="2C7FFB54AA494581B9469D8BAC6FA611"/>
        <w:category>
          <w:name w:val="General"/>
          <w:gallery w:val="placeholder"/>
        </w:category>
        <w:types>
          <w:type w:val="bbPlcHdr"/>
        </w:types>
        <w:behaviors>
          <w:behavior w:val="content"/>
        </w:behaviors>
        <w:guid w:val="{D6550622-7A72-45F6-B6A9-36F0F129B3BC}"/>
      </w:docPartPr>
      <w:docPartBody>
        <w:p w:rsidR="00EE76F6" w:rsidRDefault="00D205D3" w:rsidP="00D205D3">
          <w:pPr>
            <w:pStyle w:val="2C7FFB54AA494581B9469D8BAC6FA6112"/>
          </w:pPr>
          <w:r>
            <w:rPr>
              <w:rStyle w:val="Footer1Char"/>
            </w:rPr>
            <w:t>[SPFA Member ID]</w:t>
          </w:r>
        </w:p>
      </w:docPartBody>
    </w:docPart>
    <w:docPart>
      <w:docPartPr>
        <w:name w:val="2E40EFBB332B494987C4B54CC24B3562"/>
        <w:category>
          <w:name w:val="General"/>
          <w:gallery w:val="placeholder"/>
        </w:category>
        <w:types>
          <w:type w:val="bbPlcHdr"/>
        </w:types>
        <w:behaviors>
          <w:behavior w:val="content"/>
        </w:behaviors>
        <w:guid w:val="{9A3691A8-2230-4A13-94C6-161C664C8ED0}"/>
      </w:docPartPr>
      <w:docPartBody>
        <w:p w:rsidR="00EE76F6" w:rsidRDefault="00D205D3" w:rsidP="00D205D3">
          <w:pPr>
            <w:pStyle w:val="2E40EFBB332B494987C4B54CC24B35622"/>
          </w:pPr>
          <w:r>
            <w:rPr>
              <w:rStyle w:val="Footer1Char"/>
            </w:rPr>
            <w:t>[SPFA Member ID]</w:t>
          </w:r>
        </w:p>
      </w:docPartBody>
    </w:docPart>
    <w:docPart>
      <w:docPartPr>
        <w:name w:val="17D89874D73549A89188EFFCDCB9DE78"/>
        <w:category>
          <w:name w:val="General"/>
          <w:gallery w:val="placeholder"/>
        </w:category>
        <w:types>
          <w:type w:val="bbPlcHdr"/>
        </w:types>
        <w:behaviors>
          <w:behavior w:val="content"/>
        </w:behaviors>
        <w:guid w:val="{7FE23E99-2841-47D7-A432-B5E3E4A8174F}"/>
      </w:docPartPr>
      <w:docPartBody>
        <w:p w:rsidR="00EE76F6" w:rsidRDefault="00D205D3" w:rsidP="00D205D3">
          <w:pPr>
            <w:pStyle w:val="17D89874D73549A89188EFFCDCB9DE781"/>
          </w:pPr>
          <w:r>
            <w:rPr>
              <w:rStyle w:val="PlaceholderText"/>
            </w:rPr>
            <w:t>[Company]</w:t>
          </w:r>
        </w:p>
      </w:docPartBody>
    </w:docPart>
    <w:docPart>
      <w:docPartPr>
        <w:name w:val="FDDD1AE6E8B245548247EE33738BB795"/>
        <w:category>
          <w:name w:val="General"/>
          <w:gallery w:val="placeholder"/>
        </w:category>
        <w:types>
          <w:type w:val="bbPlcHdr"/>
        </w:types>
        <w:behaviors>
          <w:behavior w:val="content"/>
        </w:behaviors>
        <w:guid w:val="{8B3C75AD-4938-4838-B054-2C902F5D0F3C}"/>
      </w:docPartPr>
      <w:docPartBody>
        <w:p w:rsidR="00EE76F6" w:rsidRDefault="00D205D3" w:rsidP="00D205D3">
          <w:pPr>
            <w:pStyle w:val="FDDD1AE6E8B245548247EE33738BB7951"/>
          </w:pPr>
          <w:r>
            <w:rPr>
              <w:rStyle w:val="PlaceholderText"/>
            </w:rPr>
            <w:t>[Company]</w:t>
          </w:r>
        </w:p>
      </w:docPartBody>
    </w:docPart>
    <w:docPart>
      <w:docPartPr>
        <w:name w:val="07DDDA60660E4388A0070CB68CE67104"/>
        <w:category>
          <w:name w:val="General"/>
          <w:gallery w:val="placeholder"/>
        </w:category>
        <w:types>
          <w:type w:val="bbPlcHdr"/>
        </w:types>
        <w:behaviors>
          <w:behavior w:val="content"/>
        </w:behaviors>
        <w:guid w:val="{F5B57F4C-8B25-4C82-B3ED-91D4463ED170}"/>
      </w:docPartPr>
      <w:docPartBody>
        <w:p w:rsidR="00EE76F6" w:rsidRDefault="00D205D3" w:rsidP="00D205D3">
          <w:pPr>
            <w:pStyle w:val="07DDDA60660E4388A0070CB68CE671042"/>
          </w:pPr>
          <w:r>
            <w:rPr>
              <w:rStyle w:val="Footer1Char"/>
            </w:rPr>
            <w:t>[SPFA Member ID]</w:t>
          </w:r>
        </w:p>
      </w:docPartBody>
    </w:docPart>
    <w:docPart>
      <w:docPartPr>
        <w:name w:val="6BF21F31FFA14DB9A5B21D33D1DE522F"/>
        <w:category>
          <w:name w:val="General"/>
          <w:gallery w:val="placeholder"/>
        </w:category>
        <w:types>
          <w:type w:val="bbPlcHdr"/>
        </w:types>
        <w:behaviors>
          <w:behavior w:val="content"/>
        </w:behaviors>
        <w:guid w:val="{747DB5DB-917A-4AC4-86CA-D35443C232B3}"/>
      </w:docPartPr>
      <w:docPartBody>
        <w:p w:rsidR="00EE76F6" w:rsidRDefault="00D205D3" w:rsidP="00D205D3">
          <w:pPr>
            <w:pStyle w:val="6BF21F31FFA14DB9A5B21D33D1DE522F2"/>
          </w:pPr>
          <w:r>
            <w:rPr>
              <w:rStyle w:val="Footer1Char"/>
            </w:rPr>
            <w:t>[SPFA Member ID]</w:t>
          </w:r>
        </w:p>
      </w:docPartBody>
    </w:docPart>
    <w:docPart>
      <w:docPartPr>
        <w:name w:val="4ECA528AA7EF428EAAE4F5B4998C4317"/>
        <w:category>
          <w:name w:val="General"/>
          <w:gallery w:val="placeholder"/>
        </w:category>
        <w:types>
          <w:type w:val="bbPlcHdr"/>
        </w:types>
        <w:behaviors>
          <w:behavior w:val="content"/>
        </w:behaviors>
        <w:guid w:val="{37C0DCAD-F176-4D69-BAA7-0AEF23C10B87}"/>
      </w:docPartPr>
      <w:docPartBody>
        <w:p w:rsidR="00EE76F6" w:rsidRDefault="00D205D3" w:rsidP="00D205D3">
          <w:pPr>
            <w:pStyle w:val="4ECA528AA7EF428EAAE4F5B4998C43171"/>
          </w:pPr>
          <w:r>
            <w:rPr>
              <w:rStyle w:val="PlaceholderText"/>
            </w:rPr>
            <w:t>[Company]</w:t>
          </w:r>
        </w:p>
      </w:docPartBody>
    </w:docPart>
    <w:docPart>
      <w:docPartPr>
        <w:name w:val="0C949147D6074DBF83F6900494BB2ADD"/>
        <w:category>
          <w:name w:val="General"/>
          <w:gallery w:val="placeholder"/>
        </w:category>
        <w:types>
          <w:type w:val="bbPlcHdr"/>
        </w:types>
        <w:behaviors>
          <w:behavior w:val="content"/>
        </w:behaviors>
        <w:guid w:val="{54EC852B-35D5-4C89-8094-94FA605D5EE5}"/>
      </w:docPartPr>
      <w:docPartBody>
        <w:p w:rsidR="00EE76F6" w:rsidRDefault="00D205D3" w:rsidP="00D205D3">
          <w:pPr>
            <w:pStyle w:val="0C949147D6074DBF83F6900494BB2ADD1"/>
          </w:pPr>
          <w:r>
            <w:rPr>
              <w:rStyle w:val="PlaceholderText"/>
            </w:rPr>
            <w:t>[Company]</w:t>
          </w:r>
        </w:p>
      </w:docPartBody>
    </w:docPart>
    <w:docPart>
      <w:docPartPr>
        <w:name w:val="01506BB065A3460BA00C2D6F5C76C78D"/>
        <w:category>
          <w:name w:val="General"/>
          <w:gallery w:val="placeholder"/>
        </w:category>
        <w:types>
          <w:type w:val="bbPlcHdr"/>
        </w:types>
        <w:behaviors>
          <w:behavior w:val="content"/>
        </w:behaviors>
        <w:guid w:val="{19F8CF0D-60AB-48D2-B505-0B53BD08871A}"/>
      </w:docPartPr>
      <w:docPartBody>
        <w:p w:rsidR="00EE76F6" w:rsidRDefault="00D205D3" w:rsidP="00D205D3">
          <w:pPr>
            <w:pStyle w:val="01506BB065A3460BA00C2D6F5C76C78D2"/>
          </w:pPr>
          <w:r>
            <w:rPr>
              <w:rStyle w:val="Footer1Char"/>
            </w:rPr>
            <w:t>[SPFA Member ID]</w:t>
          </w:r>
        </w:p>
      </w:docPartBody>
    </w:docPart>
    <w:docPart>
      <w:docPartPr>
        <w:name w:val="757B8974A19143CF865A353E5611F8B3"/>
        <w:category>
          <w:name w:val="General"/>
          <w:gallery w:val="placeholder"/>
        </w:category>
        <w:types>
          <w:type w:val="bbPlcHdr"/>
        </w:types>
        <w:behaviors>
          <w:behavior w:val="content"/>
        </w:behaviors>
        <w:guid w:val="{79D73835-D64E-41CB-B0F0-4E16AF749249}"/>
      </w:docPartPr>
      <w:docPartBody>
        <w:p w:rsidR="00EE76F6" w:rsidRDefault="00D205D3" w:rsidP="00D205D3">
          <w:pPr>
            <w:pStyle w:val="757B8974A19143CF865A353E5611F8B32"/>
          </w:pPr>
          <w:r>
            <w:rPr>
              <w:rStyle w:val="Footer1Char"/>
            </w:rPr>
            <w:t>[SPFA Member ID]</w:t>
          </w:r>
        </w:p>
      </w:docPartBody>
    </w:docPart>
    <w:docPart>
      <w:docPartPr>
        <w:name w:val="CBCBDABA8B604619B21C0A76DDFA4189"/>
        <w:category>
          <w:name w:val="General"/>
          <w:gallery w:val="placeholder"/>
        </w:category>
        <w:types>
          <w:type w:val="bbPlcHdr"/>
        </w:types>
        <w:behaviors>
          <w:behavior w:val="content"/>
        </w:behaviors>
        <w:guid w:val="{7E4755A2-0EFC-433A-BD31-37F19DB769D5}"/>
      </w:docPartPr>
      <w:docPartBody>
        <w:p w:rsidR="00EE76F6" w:rsidRDefault="00D205D3" w:rsidP="00D205D3">
          <w:pPr>
            <w:pStyle w:val="CBCBDABA8B604619B21C0A76DDFA41891"/>
          </w:pPr>
          <w:r>
            <w:rPr>
              <w:rStyle w:val="PlaceholderText"/>
            </w:rPr>
            <w:t>[Company]</w:t>
          </w:r>
        </w:p>
      </w:docPartBody>
    </w:docPart>
    <w:docPart>
      <w:docPartPr>
        <w:name w:val="7A34250B584C45F7A62A65746DA25903"/>
        <w:category>
          <w:name w:val="General"/>
          <w:gallery w:val="placeholder"/>
        </w:category>
        <w:types>
          <w:type w:val="bbPlcHdr"/>
        </w:types>
        <w:behaviors>
          <w:behavior w:val="content"/>
        </w:behaviors>
        <w:guid w:val="{4E4F896D-B607-4FE8-8F15-5A4C21EA4403}"/>
      </w:docPartPr>
      <w:docPartBody>
        <w:p w:rsidR="00EE76F6" w:rsidRDefault="00D205D3" w:rsidP="00D205D3">
          <w:pPr>
            <w:pStyle w:val="7A34250B584C45F7A62A65746DA259031"/>
          </w:pPr>
          <w:r>
            <w:rPr>
              <w:rStyle w:val="PlaceholderText"/>
            </w:rPr>
            <w:t>[Company]</w:t>
          </w:r>
        </w:p>
      </w:docPartBody>
    </w:docPart>
    <w:docPart>
      <w:docPartPr>
        <w:name w:val="A76A8D1D0DBD4811A4CEC58BEEBDD16D"/>
        <w:category>
          <w:name w:val="General"/>
          <w:gallery w:val="placeholder"/>
        </w:category>
        <w:types>
          <w:type w:val="bbPlcHdr"/>
        </w:types>
        <w:behaviors>
          <w:behavior w:val="content"/>
        </w:behaviors>
        <w:guid w:val="{EC2B9D2C-897E-4C2F-983F-AC99A3BADFEC}"/>
      </w:docPartPr>
      <w:docPartBody>
        <w:p w:rsidR="00EE76F6" w:rsidRDefault="00D205D3" w:rsidP="00D205D3">
          <w:pPr>
            <w:pStyle w:val="A76A8D1D0DBD4811A4CEC58BEEBDD16D2"/>
          </w:pPr>
          <w:r>
            <w:rPr>
              <w:rStyle w:val="Footer1Char"/>
            </w:rPr>
            <w:t>[SPFA Member ID]</w:t>
          </w:r>
        </w:p>
      </w:docPartBody>
    </w:docPart>
    <w:docPart>
      <w:docPartPr>
        <w:name w:val="E1906C714E464B6696A6D649AA881EE1"/>
        <w:category>
          <w:name w:val="General"/>
          <w:gallery w:val="placeholder"/>
        </w:category>
        <w:types>
          <w:type w:val="bbPlcHdr"/>
        </w:types>
        <w:behaviors>
          <w:behavior w:val="content"/>
        </w:behaviors>
        <w:guid w:val="{D71167E3-3734-4838-A40B-E2F0CA253EB0}"/>
      </w:docPartPr>
      <w:docPartBody>
        <w:p w:rsidR="00EE76F6" w:rsidRDefault="00D205D3" w:rsidP="00D205D3">
          <w:pPr>
            <w:pStyle w:val="E1906C714E464B6696A6D649AA881EE12"/>
          </w:pPr>
          <w:r>
            <w:rPr>
              <w:rStyle w:val="Footer1Char"/>
            </w:rPr>
            <w:t>[SPFA Member ID]</w:t>
          </w:r>
        </w:p>
      </w:docPartBody>
    </w:docPart>
    <w:docPart>
      <w:docPartPr>
        <w:name w:val="DD5A2FDAC2794FFC9FB938B623A39EEE"/>
        <w:category>
          <w:name w:val="General"/>
          <w:gallery w:val="placeholder"/>
        </w:category>
        <w:types>
          <w:type w:val="bbPlcHdr"/>
        </w:types>
        <w:behaviors>
          <w:behavior w:val="content"/>
        </w:behaviors>
        <w:guid w:val="{C377E0F9-254A-435B-8803-1C4CA7750DDC}"/>
      </w:docPartPr>
      <w:docPartBody>
        <w:p w:rsidR="00EE76F6" w:rsidRDefault="00D205D3" w:rsidP="00D205D3">
          <w:pPr>
            <w:pStyle w:val="DD5A2FDAC2794FFC9FB938B623A39EEE1"/>
          </w:pPr>
          <w:r>
            <w:rPr>
              <w:rStyle w:val="PlaceholderText"/>
            </w:rPr>
            <w:t>[Company]</w:t>
          </w:r>
        </w:p>
      </w:docPartBody>
    </w:docPart>
    <w:docPart>
      <w:docPartPr>
        <w:name w:val="B7033423DBF8417AB3E3A938F12C6A93"/>
        <w:category>
          <w:name w:val="General"/>
          <w:gallery w:val="placeholder"/>
        </w:category>
        <w:types>
          <w:type w:val="bbPlcHdr"/>
        </w:types>
        <w:behaviors>
          <w:behavior w:val="content"/>
        </w:behaviors>
        <w:guid w:val="{944333F8-EA08-4CBA-B1CE-4D26CA73506B}"/>
      </w:docPartPr>
      <w:docPartBody>
        <w:p w:rsidR="00EE76F6" w:rsidRDefault="00D205D3" w:rsidP="00D205D3">
          <w:pPr>
            <w:pStyle w:val="B7033423DBF8417AB3E3A938F12C6A931"/>
          </w:pPr>
          <w:r>
            <w:rPr>
              <w:rStyle w:val="PlaceholderText"/>
            </w:rPr>
            <w:t>[Company]</w:t>
          </w:r>
        </w:p>
      </w:docPartBody>
    </w:docPart>
    <w:docPart>
      <w:docPartPr>
        <w:name w:val="1DD43E4C59B5454CBAEA71C28D40F6B1"/>
        <w:category>
          <w:name w:val="General"/>
          <w:gallery w:val="placeholder"/>
        </w:category>
        <w:types>
          <w:type w:val="bbPlcHdr"/>
        </w:types>
        <w:behaviors>
          <w:behavior w:val="content"/>
        </w:behaviors>
        <w:guid w:val="{902DADCC-BF16-495F-AF04-0FC9E55D35CE}"/>
      </w:docPartPr>
      <w:docPartBody>
        <w:p w:rsidR="00EE76F6" w:rsidRDefault="00D205D3" w:rsidP="00D205D3">
          <w:pPr>
            <w:pStyle w:val="1DD43E4C59B5454CBAEA71C28D40F6B12"/>
          </w:pPr>
          <w:r>
            <w:rPr>
              <w:rStyle w:val="Footer1Char"/>
            </w:rPr>
            <w:t>[SPFA Member ID]</w:t>
          </w:r>
        </w:p>
      </w:docPartBody>
    </w:docPart>
    <w:docPart>
      <w:docPartPr>
        <w:name w:val="740A0105932C405D90A6B9FEDF53E9EE"/>
        <w:category>
          <w:name w:val="General"/>
          <w:gallery w:val="placeholder"/>
        </w:category>
        <w:types>
          <w:type w:val="bbPlcHdr"/>
        </w:types>
        <w:behaviors>
          <w:behavior w:val="content"/>
        </w:behaviors>
        <w:guid w:val="{4D03BE42-7F5C-4D7F-89F0-3666CD4124BF}"/>
      </w:docPartPr>
      <w:docPartBody>
        <w:p w:rsidR="00EE76F6" w:rsidRDefault="00D205D3" w:rsidP="00D205D3">
          <w:pPr>
            <w:pStyle w:val="740A0105932C405D90A6B9FEDF53E9EE2"/>
          </w:pPr>
          <w:r>
            <w:rPr>
              <w:rStyle w:val="Footer1Char"/>
            </w:rPr>
            <w:t>[SPFA Member ID]</w:t>
          </w:r>
        </w:p>
      </w:docPartBody>
    </w:docPart>
    <w:docPart>
      <w:docPartPr>
        <w:name w:val="A86C6AC624714F24BE962E9299E5F518"/>
        <w:category>
          <w:name w:val="General"/>
          <w:gallery w:val="placeholder"/>
        </w:category>
        <w:types>
          <w:type w:val="bbPlcHdr"/>
        </w:types>
        <w:behaviors>
          <w:behavior w:val="content"/>
        </w:behaviors>
        <w:guid w:val="{E134061D-9621-459C-86CF-648A61407974}"/>
      </w:docPartPr>
      <w:docPartBody>
        <w:p w:rsidR="00EE76F6" w:rsidRDefault="00D205D3" w:rsidP="00D205D3">
          <w:pPr>
            <w:pStyle w:val="A86C6AC624714F24BE962E9299E5F5181"/>
          </w:pPr>
          <w:r>
            <w:rPr>
              <w:rStyle w:val="PlaceholderText"/>
            </w:rPr>
            <w:t>[Company]</w:t>
          </w:r>
        </w:p>
      </w:docPartBody>
    </w:docPart>
    <w:docPart>
      <w:docPartPr>
        <w:name w:val="365F8B272CB84FFEAABA8027EF2AB97C"/>
        <w:category>
          <w:name w:val="General"/>
          <w:gallery w:val="placeholder"/>
        </w:category>
        <w:types>
          <w:type w:val="bbPlcHdr"/>
        </w:types>
        <w:behaviors>
          <w:behavior w:val="content"/>
        </w:behaviors>
        <w:guid w:val="{A4C9E962-F391-4DBF-9435-D9F4228107DD}"/>
      </w:docPartPr>
      <w:docPartBody>
        <w:p w:rsidR="00EE76F6" w:rsidRDefault="00D205D3" w:rsidP="00D205D3">
          <w:pPr>
            <w:pStyle w:val="365F8B272CB84FFEAABA8027EF2AB97C1"/>
          </w:pPr>
          <w:r>
            <w:rPr>
              <w:rStyle w:val="PlaceholderText"/>
            </w:rPr>
            <w:t>[Company]</w:t>
          </w:r>
        </w:p>
      </w:docPartBody>
    </w:docPart>
    <w:docPart>
      <w:docPartPr>
        <w:name w:val="7E8D1A7A06AF4069B6F136FCC5AA1C1D"/>
        <w:category>
          <w:name w:val="General"/>
          <w:gallery w:val="placeholder"/>
        </w:category>
        <w:types>
          <w:type w:val="bbPlcHdr"/>
        </w:types>
        <w:behaviors>
          <w:behavior w:val="content"/>
        </w:behaviors>
        <w:guid w:val="{90EC5BA7-CEF0-4E22-9853-E1F5FAB33508}"/>
      </w:docPartPr>
      <w:docPartBody>
        <w:p w:rsidR="00EE76F6" w:rsidRDefault="00D205D3" w:rsidP="00D205D3">
          <w:pPr>
            <w:pStyle w:val="7E8D1A7A06AF4069B6F136FCC5AA1C1D2"/>
          </w:pPr>
          <w:r>
            <w:rPr>
              <w:rStyle w:val="Footer1Char"/>
            </w:rPr>
            <w:t>[SPFA Member ID]</w:t>
          </w:r>
        </w:p>
      </w:docPartBody>
    </w:docPart>
    <w:docPart>
      <w:docPartPr>
        <w:name w:val="7927FCB66CE444E7A5BFC7E70AD630FA"/>
        <w:category>
          <w:name w:val="General"/>
          <w:gallery w:val="placeholder"/>
        </w:category>
        <w:types>
          <w:type w:val="bbPlcHdr"/>
        </w:types>
        <w:behaviors>
          <w:behavior w:val="content"/>
        </w:behaviors>
        <w:guid w:val="{1CF43FB5-8226-460B-86B3-B1310A1D4FD4}"/>
      </w:docPartPr>
      <w:docPartBody>
        <w:p w:rsidR="00EE76F6" w:rsidRDefault="00D205D3" w:rsidP="00D205D3">
          <w:pPr>
            <w:pStyle w:val="7927FCB66CE444E7A5BFC7E70AD630FA2"/>
          </w:pPr>
          <w:r>
            <w:rPr>
              <w:rStyle w:val="Footer1Char"/>
            </w:rPr>
            <w:t>[SPFA Member ID]</w:t>
          </w:r>
        </w:p>
      </w:docPartBody>
    </w:docPart>
    <w:docPart>
      <w:docPartPr>
        <w:name w:val="6BDE4F848ED04E2D8BF4843FDFC1919D"/>
        <w:category>
          <w:name w:val="General"/>
          <w:gallery w:val="placeholder"/>
        </w:category>
        <w:types>
          <w:type w:val="bbPlcHdr"/>
        </w:types>
        <w:behaviors>
          <w:behavior w:val="content"/>
        </w:behaviors>
        <w:guid w:val="{869E8404-B2CA-49E0-940D-B3642082F752}"/>
      </w:docPartPr>
      <w:docPartBody>
        <w:p w:rsidR="00EE76F6" w:rsidRDefault="00D205D3" w:rsidP="00D205D3">
          <w:pPr>
            <w:pStyle w:val="6BDE4F848ED04E2D8BF4843FDFC1919D1"/>
          </w:pPr>
          <w:r>
            <w:rPr>
              <w:rStyle w:val="PlaceholderText"/>
            </w:rPr>
            <w:t>[Company]</w:t>
          </w:r>
        </w:p>
      </w:docPartBody>
    </w:docPart>
    <w:docPart>
      <w:docPartPr>
        <w:name w:val="70E75F2F79A24530B1BAFAB0D7836763"/>
        <w:category>
          <w:name w:val="General"/>
          <w:gallery w:val="placeholder"/>
        </w:category>
        <w:types>
          <w:type w:val="bbPlcHdr"/>
        </w:types>
        <w:behaviors>
          <w:behavior w:val="content"/>
        </w:behaviors>
        <w:guid w:val="{28D5E0B4-EC89-4C1D-9A39-2765A7DD38D3}"/>
      </w:docPartPr>
      <w:docPartBody>
        <w:p w:rsidR="00EE76F6" w:rsidRDefault="00D205D3" w:rsidP="00D205D3">
          <w:pPr>
            <w:pStyle w:val="70E75F2F79A24530B1BAFAB0D78367631"/>
          </w:pPr>
          <w:r>
            <w:rPr>
              <w:rStyle w:val="PlaceholderText"/>
            </w:rPr>
            <w:t>[Company]</w:t>
          </w:r>
        </w:p>
      </w:docPartBody>
    </w:docPart>
    <w:docPart>
      <w:docPartPr>
        <w:name w:val="1CEE51E0C8E14B979245CEC5AFA80ED2"/>
        <w:category>
          <w:name w:val="General"/>
          <w:gallery w:val="placeholder"/>
        </w:category>
        <w:types>
          <w:type w:val="bbPlcHdr"/>
        </w:types>
        <w:behaviors>
          <w:behavior w:val="content"/>
        </w:behaviors>
        <w:guid w:val="{9DA5653E-A5CD-46FC-9E73-AFFBD6BCEEB6}"/>
      </w:docPartPr>
      <w:docPartBody>
        <w:p w:rsidR="00EE76F6" w:rsidRDefault="00D205D3" w:rsidP="00D205D3">
          <w:pPr>
            <w:pStyle w:val="1CEE51E0C8E14B979245CEC5AFA80ED22"/>
          </w:pPr>
          <w:r>
            <w:rPr>
              <w:rStyle w:val="Footer1Char"/>
            </w:rPr>
            <w:t>[SPFA Member ID]</w:t>
          </w:r>
        </w:p>
      </w:docPartBody>
    </w:docPart>
    <w:docPart>
      <w:docPartPr>
        <w:name w:val="B447EB6A423F4B738FA2F1B1A6960A8E"/>
        <w:category>
          <w:name w:val="General"/>
          <w:gallery w:val="placeholder"/>
        </w:category>
        <w:types>
          <w:type w:val="bbPlcHdr"/>
        </w:types>
        <w:behaviors>
          <w:behavior w:val="content"/>
        </w:behaviors>
        <w:guid w:val="{9C0E04F5-2F7C-45DD-8BE5-6E04D306E39E}"/>
      </w:docPartPr>
      <w:docPartBody>
        <w:p w:rsidR="00EE76F6" w:rsidRDefault="00D205D3" w:rsidP="00D205D3">
          <w:pPr>
            <w:pStyle w:val="B447EB6A423F4B738FA2F1B1A6960A8E2"/>
          </w:pPr>
          <w:r>
            <w:rPr>
              <w:rStyle w:val="Footer1Char"/>
            </w:rPr>
            <w:t>[SPFA Member ID]</w:t>
          </w:r>
        </w:p>
      </w:docPartBody>
    </w:docPart>
    <w:docPart>
      <w:docPartPr>
        <w:name w:val="3D6E5162D27143ADB37CDF294ABE3402"/>
        <w:category>
          <w:name w:val="General"/>
          <w:gallery w:val="placeholder"/>
        </w:category>
        <w:types>
          <w:type w:val="bbPlcHdr"/>
        </w:types>
        <w:behaviors>
          <w:behavior w:val="content"/>
        </w:behaviors>
        <w:guid w:val="{906D78A5-0339-4EED-8328-2AA27EAA0506}"/>
      </w:docPartPr>
      <w:docPartBody>
        <w:p w:rsidR="00EE76F6" w:rsidRDefault="00D205D3" w:rsidP="00D205D3">
          <w:pPr>
            <w:pStyle w:val="3D6E5162D27143ADB37CDF294ABE34021"/>
          </w:pPr>
          <w:r>
            <w:rPr>
              <w:rStyle w:val="PlaceholderText"/>
            </w:rPr>
            <w:t>[Company]</w:t>
          </w:r>
        </w:p>
      </w:docPartBody>
    </w:docPart>
    <w:docPart>
      <w:docPartPr>
        <w:name w:val="BE687BD987A041BBA0EC6B92CD288791"/>
        <w:category>
          <w:name w:val="General"/>
          <w:gallery w:val="placeholder"/>
        </w:category>
        <w:types>
          <w:type w:val="bbPlcHdr"/>
        </w:types>
        <w:behaviors>
          <w:behavior w:val="content"/>
        </w:behaviors>
        <w:guid w:val="{186632BD-6C41-49D6-B914-7DD18A02DD6C}"/>
      </w:docPartPr>
      <w:docPartBody>
        <w:p w:rsidR="00EE76F6" w:rsidRDefault="00D205D3" w:rsidP="00D205D3">
          <w:pPr>
            <w:pStyle w:val="BE687BD987A041BBA0EC6B92CD2887911"/>
          </w:pPr>
          <w:r>
            <w:rPr>
              <w:rStyle w:val="PlaceholderText"/>
            </w:rPr>
            <w:t>[Company]</w:t>
          </w:r>
        </w:p>
      </w:docPartBody>
    </w:docPart>
    <w:docPart>
      <w:docPartPr>
        <w:name w:val="A29AE74DE7B64529B9C5394947E49602"/>
        <w:category>
          <w:name w:val="General"/>
          <w:gallery w:val="placeholder"/>
        </w:category>
        <w:types>
          <w:type w:val="bbPlcHdr"/>
        </w:types>
        <w:behaviors>
          <w:behavior w:val="content"/>
        </w:behaviors>
        <w:guid w:val="{9274B0D9-8838-49A1-A942-9D136DA39C30}"/>
      </w:docPartPr>
      <w:docPartBody>
        <w:p w:rsidR="00EE76F6" w:rsidRDefault="00D205D3" w:rsidP="00D205D3">
          <w:pPr>
            <w:pStyle w:val="A29AE74DE7B64529B9C5394947E496022"/>
          </w:pPr>
          <w:r>
            <w:rPr>
              <w:rStyle w:val="Footer1Char"/>
            </w:rPr>
            <w:t>[SPFA Member ID]</w:t>
          </w:r>
        </w:p>
      </w:docPartBody>
    </w:docPart>
    <w:docPart>
      <w:docPartPr>
        <w:name w:val="AA8D85F0E86A4E6CA4F011531A18282D"/>
        <w:category>
          <w:name w:val="General"/>
          <w:gallery w:val="placeholder"/>
        </w:category>
        <w:types>
          <w:type w:val="bbPlcHdr"/>
        </w:types>
        <w:behaviors>
          <w:behavior w:val="content"/>
        </w:behaviors>
        <w:guid w:val="{F0DD3D65-CEF2-435B-860B-B3873B561EAB}"/>
      </w:docPartPr>
      <w:docPartBody>
        <w:p w:rsidR="00EE76F6" w:rsidRDefault="00D205D3" w:rsidP="00D205D3">
          <w:pPr>
            <w:pStyle w:val="AA8D85F0E86A4E6CA4F011531A18282D2"/>
          </w:pPr>
          <w:r>
            <w:rPr>
              <w:rStyle w:val="Footer1Char"/>
            </w:rPr>
            <w:t>[SPFA Member ID]</w:t>
          </w:r>
        </w:p>
      </w:docPartBody>
    </w:docPart>
    <w:docPart>
      <w:docPartPr>
        <w:name w:val="5D6063575C244E29824AC746A7DA7025"/>
        <w:category>
          <w:name w:val="General"/>
          <w:gallery w:val="placeholder"/>
        </w:category>
        <w:types>
          <w:type w:val="bbPlcHdr"/>
        </w:types>
        <w:behaviors>
          <w:behavior w:val="content"/>
        </w:behaviors>
        <w:guid w:val="{8FA6B1A4-0389-46B6-A7BD-86615FCD20F4}"/>
      </w:docPartPr>
      <w:docPartBody>
        <w:p w:rsidR="00EE76F6" w:rsidRDefault="00D205D3" w:rsidP="00D205D3">
          <w:pPr>
            <w:pStyle w:val="5D6063575C244E29824AC746A7DA70251"/>
          </w:pPr>
          <w:r>
            <w:rPr>
              <w:rStyle w:val="PlaceholderText"/>
            </w:rPr>
            <w:t>[Company]</w:t>
          </w:r>
        </w:p>
      </w:docPartBody>
    </w:docPart>
    <w:docPart>
      <w:docPartPr>
        <w:name w:val="64884A5CCCB34785B7D501E6B87ED4F4"/>
        <w:category>
          <w:name w:val="General"/>
          <w:gallery w:val="placeholder"/>
        </w:category>
        <w:types>
          <w:type w:val="bbPlcHdr"/>
        </w:types>
        <w:behaviors>
          <w:behavior w:val="content"/>
        </w:behaviors>
        <w:guid w:val="{2B06D0D5-DC94-44B9-8CFB-F641E4446FE3}"/>
      </w:docPartPr>
      <w:docPartBody>
        <w:p w:rsidR="00EE76F6" w:rsidRDefault="00D205D3" w:rsidP="00D205D3">
          <w:pPr>
            <w:pStyle w:val="64884A5CCCB34785B7D501E6B87ED4F41"/>
          </w:pPr>
          <w:r>
            <w:rPr>
              <w:rStyle w:val="PlaceholderText"/>
            </w:rPr>
            <w:t>[Company]</w:t>
          </w:r>
        </w:p>
      </w:docPartBody>
    </w:docPart>
    <w:docPart>
      <w:docPartPr>
        <w:name w:val="22E72AB8C65B4349AD1EA465813641DA"/>
        <w:category>
          <w:name w:val="General"/>
          <w:gallery w:val="placeholder"/>
        </w:category>
        <w:types>
          <w:type w:val="bbPlcHdr"/>
        </w:types>
        <w:behaviors>
          <w:behavior w:val="content"/>
        </w:behaviors>
        <w:guid w:val="{A3B199DD-5F9F-473E-AB54-1980DD9CE2C2}"/>
      </w:docPartPr>
      <w:docPartBody>
        <w:p w:rsidR="00EE76F6" w:rsidRDefault="00D205D3" w:rsidP="00D205D3">
          <w:pPr>
            <w:pStyle w:val="22E72AB8C65B4349AD1EA465813641DA2"/>
          </w:pPr>
          <w:r>
            <w:rPr>
              <w:rStyle w:val="Footer1Char"/>
            </w:rPr>
            <w:t>[SPFA Member ID]</w:t>
          </w:r>
        </w:p>
      </w:docPartBody>
    </w:docPart>
    <w:docPart>
      <w:docPartPr>
        <w:name w:val="DE9D9415D37448CBB4FD10A83362DFF4"/>
        <w:category>
          <w:name w:val="General"/>
          <w:gallery w:val="placeholder"/>
        </w:category>
        <w:types>
          <w:type w:val="bbPlcHdr"/>
        </w:types>
        <w:behaviors>
          <w:behavior w:val="content"/>
        </w:behaviors>
        <w:guid w:val="{0D5936EA-9348-48D2-AB47-4A6474538577}"/>
      </w:docPartPr>
      <w:docPartBody>
        <w:p w:rsidR="00EE76F6" w:rsidRDefault="00D205D3" w:rsidP="00D205D3">
          <w:pPr>
            <w:pStyle w:val="DE9D9415D37448CBB4FD10A83362DFF42"/>
          </w:pPr>
          <w:r>
            <w:rPr>
              <w:rStyle w:val="Footer1Char"/>
            </w:rPr>
            <w:t>[SPFA Member ID]</w:t>
          </w:r>
        </w:p>
      </w:docPartBody>
    </w:docPart>
    <w:docPart>
      <w:docPartPr>
        <w:name w:val="64823A93C2164BFF8A1FC84A4C5A6A9E"/>
        <w:category>
          <w:name w:val="General"/>
          <w:gallery w:val="placeholder"/>
        </w:category>
        <w:types>
          <w:type w:val="bbPlcHdr"/>
        </w:types>
        <w:behaviors>
          <w:behavior w:val="content"/>
        </w:behaviors>
        <w:guid w:val="{3EE33520-0708-4A03-B799-96FFBF690378}"/>
      </w:docPartPr>
      <w:docPartBody>
        <w:p w:rsidR="00EE76F6" w:rsidRDefault="00D205D3" w:rsidP="00D205D3">
          <w:pPr>
            <w:pStyle w:val="64823A93C2164BFF8A1FC84A4C5A6A9E1"/>
          </w:pPr>
          <w:r>
            <w:rPr>
              <w:rStyle w:val="PlaceholderText"/>
            </w:rPr>
            <w:t>[Company]</w:t>
          </w:r>
        </w:p>
      </w:docPartBody>
    </w:docPart>
    <w:docPart>
      <w:docPartPr>
        <w:name w:val="F2A06B12DFD74596A75958734817FD66"/>
        <w:category>
          <w:name w:val="General"/>
          <w:gallery w:val="placeholder"/>
        </w:category>
        <w:types>
          <w:type w:val="bbPlcHdr"/>
        </w:types>
        <w:behaviors>
          <w:behavior w:val="content"/>
        </w:behaviors>
        <w:guid w:val="{92F130F7-A043-4341-8F7E-AE6AD43D779B}"/>
      </w:docPartPr>
      <w:docPartBody>
        <w:p w:rsidR="00EE76F6" w:rsidRDefault="00D205D3" w:rsidP="00D205D3">
          <w:pPr>
            <w:pStyle w:val="F2A06B12DFD74596A75958734817FD661"/>
          </w:pPr>
          <w:r>
            <w:rPr>
              <w:rStyle w:val="PlaceholderText"/>
            </w:rPr>
            <w:t>[Company]</w:t>
          </w:r>
        </w:p>
      </w:docPartBody>
    </w:docPart>
    <w:docPart>
      <w:docPartPr>
        <w:name w:val="B1B540A5576C4CFEA46D32B8493173A9"/>
        <w:category>
          <w:name w:val="General"/>
          <w:gallery w:val="placeholder"/>
        </w:category>
        <w:types>
          <w:type w:val="bbPlcHdr"/>
        </w:types>
        <w:behaviors>
          <w:behavior w:val="content"/>
        </w:behaviors>
        <w:guid w:val="{100956F7-75F3-4CA0-A53F-12F2A0D34AC2}"/>
      </w:docPartPr>
      <w:docPartBody>
        <w:p w:rsidR="00EE76F6" w:rsidRDefault="00D205D3" w:rsidP="00D205D3">
          <w:pPr>
            <w:pStyle w:val="B1B540A5576C4CFEA46D32B8493173A92"/>
          </w:pPr>
          <w:r>
            <w:rPr>
              <w:rStyle w:val="Footer1Char"/>
            </w:rPr>
            <w:t>[SPFA Member ID]</w:t>
          </w:r>
        </w:p>
      </w:docPartBody>
    </w:docPart>
    <w:docPart>
      <w:docPartPr>
        <w:name w:val="1FC5C24AFB8B4E70B97069ECB3E20028"/>
        <w:category>
          <w:name w:val="General"/>
          <w:gallery w:val="placeholder"/>
        </w:category>
        <w:types>
          <w:type w:val="bbPlcHdr"/>
        </w:types>
        <w:behaviors>
          <w:behavior w:val="content"/>
        </w:behaviors>
        <w:guid w:val="{D955E5A3-6D7B-4E03-8F51-0466CE05A699}"/>
      </w:docPartPr>
      <w:docPartBody>
        <w:p w:rsidR="00EE76F6" w:rsidRDefault="00D205D3" w:rsidP="00D205D3">
          <w:pPr>
            <w:pStyle w:val="1FC5C24AFB8B4E70B97069ECB3E200282"/>
          </w:pPr>
          <w:r>
            <w:rPr>
              <w:rStyle w:val="Footer1Char"/>
            </w:rPr>
            <w:t>[SPFA Member ID]</w:t>
          </w:r>
        </w:p>
      </w:docPartBody>
    </w:docPart>
    <w:docPart>
      <w:docPartPr>
        <w:name w:val="636180FDB75F48BA9DE93402F111FC27"/>
        <w:category>
          <w:name w:val="General"/>
          <w:gallery w:val="placeholder"/>
        </w:category>
        <w:types>
          <w:type w:val="bbPlcHdr"/>
        </w:types>
        <w:behaviors>
          <w:behavior w:val="content"/>
        </w:behaviors>
        <w:guid w:val="{58B043A0-185A-484D-A479-C5D7465D2938}"/>
      </w:docPartPr>
      <w:docPartBody>
        <w:p w:rsidR="00EE76F6" w:rsidRDefault="00D205D3" w:rsidP="00D205D3">
          <w:pPr>
            <w:pStyle w:val="636180FDB75F48BA9DE93402F111FC271"/>
          </w:pPr>
          <w:r>
            <w:rPr>
              <w:rStyle w:val="PlaceholderText"/>
            </w:rPr>
            <w:t>[Company]</w:t>
          </w:r>
        </w:p>
      </w:docPartBody>
    </w:docPart>
    <w:docPart>
      <w:docPartPr>
        <w:name w:val="EB8BF42F37C84BD7A3E4003A103AA8A7"/>
        <w:category>
          <w:name w:val="General"/>
          <w:gallery w:val="placeholder"/>
        </w:category>
        <w:types>
          <w:type w:val="bbPlcHdr"/>
        </w:types>
        <w:behaviors>
          <w:behavior w:val="content"/>
        </w:behaviors>
        <w:guid w:val="{7B266365-409E-499E-A115-E6C45E6F2C03}"/>
      </w:docPartPr>
      <w:docPartBody>
        <w:p w:rsidR="00EE76F6" w:rsidRDefault="00D205D3" w:rsidP="00D205D3">
          <w:pPr>
            <w:pStyle w:val="EB8BF42F37C84BD7A3E4003A103AA8A71"/>
          </w:pPr>
          <w:r>
            <w:rPr>
              <w:rStyle w:val="PlaceholderText"/>
            </w:rPr>
            <w:t>[Company]</w:t>
          </w:r>
        </w:p>
      </w:docPartBody>
    </w:docPart>
    <w:docPart>
      <w:docPartPr>
        <w:name w:val="20CA1D64613D457BABE70D0B2A194443"/>
        <w:category>
          <w:name w:val="General"/>
          <w:gallery w:val="placeholder"/>
        </w:category>
        <w:types>
          <w:type w:val="bbPlcHdr"/>
        </w:types>
        <w:behaviors>
          <w:behavior w:val="content"/>
        </w:behaviors>
        <w:guid w:val="{38D79402-0B84-40BC-AAD1-E6E8B067BA7F}"/>
      </w:docPartPr>
      <w:docPartBody>
        <w:p w:rsidR="00EE76F6" w:rsidRDefault="00D205D3" w:rsidP="00D205D3">
          <w:pPr>
            <w:pStyle w:val="20CA1D64613D457BABE70D0B2A1944432"/>
          </w:pPr>
          <w:r>
            <w:rPr>
              <w:rStyle w:val="Footer1Char"/>
            </w:rPr>
            <w:t>[SPFA Member ID]</w:t>
          </w:r>
        </w:p>
      </w:docPartBody>
    </w:docPart>
    <w:docPart>
      <w:docPartPr>
        <w:name w:val="4F251FF1072B406B8781A2B205B50F99"/>
        <w:category>
          <w:name w:val="General"/>
          <w:gallery w:val="placeholder"/>
        </w:category>
        <w:types>
          <w:type w:val="bbPlcHdr"/>
        </w:types>
        <w:behaviors>
          <w:behavior w:val="content"/>
        </w:behaviors>
        <w:guid w:val="{D50C3F47-F214-47A8-BBEA-6E6CDE130F98}"/>
      </w:docPartPr>
      <w:docPartBody>
        <w:p w:rsidR="00EE76F6" w:rsidRDefault="00D205D3" w:rsidP="00D205D3">
          <w:pPr>
            <w:pStyle w:val="4F251FF1072B406B8781A2B205B50F992"/>
          </w:pPr>
          <w:r>
            <w:rPr>
              <w:rStyle w:val="Footer1Char"/>
            </w:rPr>
            <w:t>[SPFA Member ID]</w:t>
          </w:r>
        </w:p>
      </w:docPartBody>
    </w:docPart>
    <w:docPart>
      <w:docPartPr>
        <w:name w:val="27B41EF0F2BD4FA8BFDC183F2C537D31"/>
        <w:category>
          <w:name w:val="General"/>
          <w:gallery w:val="placeholder"/>
        </w:category>
        <w:types>
          <w:type w:val="bbPlcHdr"/>
        </w:types>
        <w:behaviors>
          <w:behavior w:val="content"/>
        </w:behaviors>
        <w:guid w:val="{AD1368FB-EB88-4CBC-B89D-FD0568259FB5}"/>
      </w:docPartPr>
      <w:docPartBody>
        <w:p w:rsidR="00EE76F6" w:rsidRDefault="00D205D3" w:rsidP="00D205D3">
          <w:pPr>
            <w:pStyle w:val="27B41EF0F2BD4FA8BFDC183F2C537D311"/>
          </w:pPr>
          <w:r>
            <w:rPr>
              <w:rStyle w:val="PlaceholderText"/>
            </w:rPr>
            <w:t>[Company]</w:t>
          </w:r>
        </w:p>
      </w:docPartBody>
    </w:docPart>
    <w:docPart>
      <w:docPartPr>
        <w:name w:val="C025E5558F5647099013E97EA18267D3"/>
        <w:category>
          <w:name w:val="General"/>
          <w:gallery w:val="placeholder"/>
        </w:category>
        <w:types>
          <w:type w:val="bbPlcHdr"/>
        </w:types>
        <w:behaviors>
          <w:behavior w:val="content"/>
        </w:behaviors>
        <w:guid w:val="{8FE6A839-8252-415A-83EC-30CA52B490EC}"/>
      </w:docPartPr>
      <w:docPartBody>
        <w:p w:rsidR="00EE76F6" w:rsidRDefault="00D205D3" w:rsidP="00D205D3">
          <w:pPr>
            <w:pStyle w:val="C025E5558F5647099013E97EA18267D31"/>
          </w:pPr>
          <w:r>
            <w:rPr>
              <w:rStyle w:val="PlaceholderText"/>
            </w:rPr>
            <w:t>[Company]</w:t>
          </w:r>
        </w:p>
      </w:docPartBody>
    </w:docPart>
    <w:docPart>
      <w:docPartPr>
        <w:name w:val="B0EB23F8E71443BC855D2D3749DB51A6"/>
        <w:category>
          <w:name w:val="General"/>
          <w:gallery w:val="placeholder"/>
        </w:category>
        <w:types>
          <w:type w:val="bbPlcHdr"/>
        </w:types>
        <w:behaviors>
          <w:behavior w:val="content"/>
        </w:behaviors>
        <w:guid w:val="{BC49BE8E-AAE2-49B0-8095-395D0E71EAD4}"/>
      </w:docPartPr>
      <w:docPartBody>
        <w:p w:rsidR="00EE76F6" w:rsidRDefault="00D205D3" w:rsidP="00D205D3">
          <w:pPr>
            <w:pStyle w:val="B0EB23F8E71443BC855D2D3749DB51A62"/>
          </w:pPr>
          <w:r>
            <w:rPr>
              <w:rStyle w:val="Footer1Char"/>
            </w:rPr>
            <w:t>[SPFA Member ID]</w:t>
          </w:r>
        </w:p>
      </w:docPartBody>
    </w:docPart>
    <w:docPart>
      <w:docPartPr>
        <w:name w:val="33AC5100A6BD42E4957F5CBFFCFA179C"/>
        <w:category>
          <w:name w:val="General"/>
          <w:gallery w:val="placeholder"/>
        </w:category>
        <w:types>
          <w:type w:val="bbPlcHdr"/>
        </w:types>
        <w:behaviors>
          <w:behavior w:val="content"/>
        </w:behaviors>
        <w:guid w:val="{27F85620-7CC3-401A-969E-38A75151D0E1}"/>
      </w:docPartPr>
      <w:docPartBody>
        <w:p w:rsidR="00EE76F6" w:rsidRDefault="00D205D3" w:rsidP="00D205D3">
          <w:pPr>
            <w:pStyle w:val="33AC5100A6BD42E4957F5CBFFCFA179C2"/>
          </w:pPr>
          <w:r>
            <w:rPr>
              <w:rStyle w:val="Footer1Char"/>
            </w:rPr>
            <w:t>[SPFA Member ID]</w:t>
          </w:r>
        </w:p>
      </w:docPartBody>
    </w:docPart>
    <w:docPart>
      <w:docPartPr>
        <w:name w:val="4A1881C6EA90471CBBF8EED4F930AE1B"/>
        <w:category>
          <w:name w:val="General"/>
          <w:gallery w:val="placeholder"/>
        </w:category>
        <w:types>
          <w:type w:val="bbPlcHdr"/>
        </w:types>
        <w:behaviors>
          <w:behavior w:val="content"/>
        </w:behaviors>
        <w:guid w:val="{4847ED61-E8D2-4793-8ADF-8F4285F88A6F}"/>
      </w:docPartPr>
      <w:docPartBody>
        <w:p w:rsidR="00EE76F6" w:rsidRDefault="00D205D3" w:rsidP="00D205D3">
          <w:pPr>
            <w:pStyle w:val="4A1881C6EA90471CBBF8EED4F930AE1B1"/>
          </w:pPr>
          <w:r>
            <w:rPr>
              <w:rStyle w:val="PlaceholderText"/>
            </w:rPr>
            <w:t>[Company]</w:t>
          </w:r>
        </w:p>
      </w:docPartBody>
    </w:docPart>
    <w:docPart>
      <w:docPartPr>
        <w:name w:val="AB1AF791890144ABAE5CA677DF021851"/>
        <w:category>
          <w:name w:val="General"/>
          <w:gallery w:val="placeholder"/>
        </w:category>
        <w:types>
          <w:type w:val="bbPlcHdr"/>
        </w:types>
        <w:behaviors>
          <w:behavior w:val="content"/>
        </w:behaviors>
        <w:guid w:val="{552832FE-B747-4954-9598-B0B3E8EA6013}"/>
      </w:docPartPr>
      <w:docPartBody>
        <w:p w:rsidR="00EE76F6" w:rsidRDefault="00D205D3" w:rsidP="00D205D3">
          <w:pPr>
            <w:pStyle w:val="AB1AF791890144ABAE5CA677DF0218511"/>
          </w:pPr>
          <w:r>
            <w:rPr>
              <w:rStyle w:val="PlaceholderText"/>
            </w:rPr>
            <w:t>[Company]</w:t>
          </w:r>
        </w:p>
      </w:docPartBody>
    </w:docPart>
    <w:docPart>
      <w:docPartPr>
        <w:name w:val="9D8083276FFD4291BF8F92CB6DE87094"/>
        <w:category>
          <w:name w:val="General"/>
          <w:gallery w:val="placeholder"/>
        </w:category>
        <w:types>
          <w:type w:val="bbPlcHdr"/>
        </w:types>
        <w:behaviors>
          <w:behavior w:val="content"/>
        </w:behaviors>
        <w:guid w:val="{56F8A548-1667-45D5-BA3F-7E1623882633}"/>
      </w:docPartPr>
      <w:docPartBody>
        <w:p w:rsidR="00EE76F6" w:rsidRDefault="00D205D3" w:rsidP="00D205D3">
          <w:pPr>
            <w:pStyle w:val="9D8083276FFD4291BF8F92CB6DE870942"/>
          </w:pPr>
          <w:r>
            <w:rPr>
              <w:rStyle w:val="Footer1Char"/>
            </w:rPr>
            <w:t>[SPFA Member ID]</w:t>
          </w:r>
        </w:p>
      </w:docPartBody>
    </w:docPart>
    <w:docPart>
      <w:docPartPr>
        <w:name w:val="FBAA93495241413DA945AF789BDF546F"/>
        <w:category>
          <w:name w:val="General"/>
          <w:gallery w:val="placeholder"/>
        </w:category>
        <w:types>
          <w:type w:val="bbPlcHdr"/>
        </w:types>
        <w:behaviors>
          <w:behavior w:val="content"/>
        </w:behaviors>
        <w:guid w:val="{F85DC593-7468-4ECF-BB8E-0F6785A44B61}"/>
      </w:docPartPr>
      <w:docPartBody>
        <w:p w:rsidR="00EE76F6" w:rsidRDefault="00D205D3" w:rsidP="00D205D3">
          <w:pPr>
            <w:pStyle w:val="FBAA93495241413DA945AF789BDF546F2"/>
          </w:pPr>
          <w:r>
            <w:rPr>
              <w:rStyle w:val="Footer1Char"/>
            </w:rPr>
            <w:t>[SPFA Member ID]</w:t>
          </w:r>
        </w:p>
      </w:docPartBody>
    </w:docPart>
    <w:docPart>
      <w:docPartPr>
        <w:name w:val="0E387968B38C422DB30B1ED54FC33660"/>
        <w:category>
          <w:name w:val="General"/>
          <w:gallery w:val="placeholder"/>
        </w:category>
        <w:types>
          <w:type w:val="bbPlcHdr"/>
        </w:types>
        <w:behaviors>
          <w:behavior w:val="content"/>
        </w:behaviors>
        <w:guid w:val="{C2A60084-8A19-4FFA-A371-F17A79A2FDA5}"/>
      </w:docPartPr>
      <w:docPartBody>
        <w:p w:rsidR="00EE76F6" w:rsidRDefault="00D205D3" w:rsidP="00D205D3">
          <w:pPr>
            <w:pStyle w:val="0E387968B38C422DB30B1ED54FC336601"/>
          </w:pPr>
          <w:r>
            <w:rPr>
              <w:rStyle w:val="PlaceholderText"/>
            </w:rPr>
            <w:t>[Company]</w:t>
          </w:r>
        </w:p>
      </w:docPartBody>
    </w:docPart>
    <w:docPart>
      <w:docPartPr>
        <w:name w:val="44ED959E268D4C7C9A614E527F0F4254"/>
        <w:category>
          <w:name w:val="General"/>
          <w:gallery w:val="placeholder"/>
        </w:category>
        <w:types>
          <w:type w:val="bbPlcHdr"/>
        </w:types>
        <w:behaviors>
          <w:behavior w:val="content"/>
        </w:behaviors>
        <w:guid w:val="{7525DC47-611D-4A44-B77F-B859304D6A46}"/>
      </w:docPartPr>
      <w:docPartBody>
        <w:p w:rsidR="00EE76F6" w:rsidRDefault="00D205D3" w:rsidP="00D205D3">
          <w:pPr>
            <w:pStyle w:val="44ED959E268D4C7C9A614E527F0F42541"/>
          </w:pPr>
          <w:r>
            <w:rPr>
              <w:rStyle w:val="PlaceholderText"/>
            </w:rPr>
            <w:t>[Company]</w:t>
          </w:r>
        </w:p>
      </w:docPartBody>
    </w:docPart>
    <w:docPart>
      <w:docPartPr>
        <w:name w:val="1FE505F5DAB44094890FF752AEAC6D4E"/>
        <w:category>
          <w:name w:val="General"/>
          <w:gallery w:val="placeholder"/>
        </w:category>
        <w:types>
          <w:type w:val="bbPlcHdr"/>
        </w:types>
        <w:behaviors>
          <w:behavior w:val="content"/>
        </w:behaviors>
        <w:guid w:val="{0A6A3D0A-AA22-4579-BB4D-E5B44F1FDD88}"/>
      </w:docPartPr>
      <w:docPartBody>
        <w:p w:rsidR="00EE76F6" w:rsidRDefault="00D205D3" w:rsidP="00D205D3">
          <w:pPr>
            <w:pStyle w:val="1FE505F5DAB44094890FF752AEAC6D4E2"/>
          </w:pPr>
          <w:r>
            <w:rPr>
              <w:rStyle w:val="Footer1Char"/>
            </w:rPr>
            <w:t>[SPFA Member ID]</w:t>
          </w:r>
        </w:p>
      </w:docPartBody>
    </w:docPart>
    <w:docPart>
      <w:docPartPr>
        <w:name w:val="9CF2038A7DEE4576A4626196A72743B3"/>
        <w:category>
          <w:name w:val="General"/>
          <w:gallery w:val="placeholder"/>
        </w:category>
        <w:types>
          <w:type w:val="bbPlcHdr"/>
        </w:types>
        <w:behaviors>
          <w:behavior w:val="content"/>
        </w:behaviors>
        <w:guid w:val="{806095BB-1AB6-42A4-810F-6155696EB850}"/>
      </w:docPartPr>
      <w:docPartBody>
        <w:p w:rsidR="00EE76F6" w:rsidRDefault="00D205D3" w:rsidP="00D205D3">
          <w:pPr>
            <w:pStyle w:val="9CF2038A7DEE4576A4626196A72743B32"/>
          </w:pPr>
          <w:r>
            <w:rPr>
              <w:rStyle w:val="Footer1Char"/>
            </w:rPr>
            <w:t>[SPFA Member ID]</w:t>
          </w:r>
        </w:p>
      </w:docPartBody>
    </w:docPart>
    <w:docPart>
      <w:docPartPr>
        <w:name w:val="E2E636FC03274715B6830863B120AEB7"/>
        <w:category>
          <w:name w:val="General"/>
          <w:gallery w:val="placeholder"/>
        </w:category>
        <w:types>
          <w:type w:val="bbPlcHdr"/>
        </w:types>
        <w:behaviors>
          <w:behavior w:val="content"/>
        </w:behaviors>
        <w:guid w:val="{18F44BF0-1A61-4AB4-8D9C-86A221C6B8BA}"/>
      </w:docPartPr>
      <w:docPartBody>
        <w:p w:rsidR="00EE76F6" w:rsidRDefault="00D205D3" w:rsidP="00D205D3">
          <w:pPr>
            <w:pStyle w:val="E2E636FC03274715B6830863B120AEB71"/>
          </w:pPr>
          <w:r>
            <w:rPr>
              <w:rStyle w:val="PlaceholderText"/>
            </w:rPr>
            <w:t>[Company]</w:t>
          </w:r>
        </w:p>
      </w:docPartBody>
    </w:docPart>
    <w:docPart>
      <w:docPartPr>
        <w:name w:val="C14CBB53DDFA4CF796448F81EE9E30A7"/>
        <w:category>
          <w:name w:val="General"/>
          <w:gallery w:val="placeholder"/>
        </w:category>
        <w:types>
          <w:type w:val="bbPlcHdr"/>
        </w:types>
        <w:behaviors>
          <w:behavior w:val="content"/>
        </w:behaviors>
        <w:guid w:val="{588C2223-BAD2-460A-9112-0A5518097B05}"/>
      </w:docPartPr>
      <w:docPartBody>
        <w:p w:rsidR="0091767A" w:rsidRDefault="0091767A" w:rsidP="0091767A">
          <w:pPr>
            <w:pStyle w:val="C14CBB53DDFA4CF796448F81EE9E30A7"/>
          </w:pPr>
          <w:r>
            <w:rPr>
              <w:rStyle w:val="Footer1Char"/>
            </w:rPr>
            <w:t>[SPFA Member ID]</w:t>
          </w:r>
        </w:p>
      </w:docPartBody>
    </w:docPart>
    <w:docPart>
      <w:docPartPr>
        <w:name w:val="D6C2C44089414D50A820A68246650B0B"/>
        <w:category>
          <w:name w:val="General"/>
          <w:gallery w:val="placeholder"/>
        </w:category>
        <w:types>
          <w:type w:val="bbPlcHdr"/>
        </w:types>
        <w:behaviors>
          <w:behavior w:val="content"/>
        </w:behaviors>
        <w:guid w:val="{319DCFFC-D080-44B5-83FE-19B7A2949005}"/>
      </w:docPartPr>
      <w:docPartBody>
        <w:p w:rsidR="0091767A" w:rsidRDefault="0091767A" w:rsidP="0091767A">
          <w:pPr>
            <w:pStyle w:val="D6C2C44089414D50A820A68246650B0B"/>
          </w:pPr>
          <w:r>
            <w:rPr>
              <w:rStyle w:val="PlaceholderText"/>
            </w:rPr>
            <w:t>[Company]</w:t>
          </w:r>
        </w:p>
      </w:docPartBody>
    </w:docPart>
    <w:docPart>
      <w:docPartPr>
        <w:name w:val="FF41CE181E524CA39E200C41D9D88ACF"/>
        <w:category>
          <w:name w:val="General"/>
          <w:gallery w:val="placeholder"/>
        </w:category>
        <w:types>
          <w:type w:val="bbPlcHdr"/>
        </w:types>
        <w:behaviors>
          <w:behavior w:val="content"/>
        </w:behaviors>
        <w:guid w:val="{9D59DF99-EE84-436A-B117-35CC92A650CF}"/>
      </w:docPartPr>
      <w:docPartBody>
        <w:p w:rsidR="000A29A0" w:rsidRDefault="000B3176" w:rsidP="000B3176">
          <w:pPr>
            <w:pStyle w:val="FF41CE181E524CA39E200C41D9D88ACF"/>
          </w:pPr>
          <w:r w:rsidRPr="004E0DCA">
            <w:rPr>
              <w:rStyle w:val="PlaceholderText"/>
              <w:b/>
            </w:rPr>
            <w:t>[Company]</w:t>
          </w:r>
        </w:p>
      </w:docPartBody>
    </w:docPart>
    <w:docPart>
      <w:docPartPr>
        <w:name w:val="8673E29C927D44DFBB4798D4908A76CB"/>
        <w:category>
          <w:name w:val="General"/>
          <w:gallery w:val="placeholder"/>
        </w:category>
        <w:types>
          <w:type w:val="bbPlcHdr"/>
        </w:types>
        <w:behaviors>
          <w:behavior w:val="content"/>
        </w:behaviors>
        <w:guid w:val="{0AC20617-7F74-4281-AFE7-C68C30EBD5AE}"/>
      </w:docPartPr>
      <w:docPartBody>
        <w:p w:rsidR="006C3A67" w:rsidRDefault="006C3A67" w:rsidP="006C3A67">
          <w:pPr>
            <w:pStyle w:val="8673E29C927D44DFBB4798D4908A76CB"/>
          </w:pPr>
          <w:r w:rsidRPr="004E0DCA">
            <w:rPr>
              <w:rStyle w:val="PlaceholderText"/>
            </w:rPr>
            <w:t>[Company]</w:t>
          </w:r>
        </w:p>
      </w:docPartBody>
    </w:docPart>
    <w:docPart>
      <w:docPartPr>
        <w:name w:val="FC119B37F1B24522910D804ACC6A7A1D"/>
        <w:category>
          <w:name w:val="General"/>
          <w:gallery w:val="placeholder"/>
        </w:category>
        <w:types>
          <w:type w:val="bbPlcHdr"/>
        </w:types>
        <w:behaviors>
          <w:behavior w:val="content"/>
        </w:behaviors>
        <w:guid w:val="{8442CB0E-AD4D-4216-AF3A-D6A094055D8D}"/>
      </w:docPartPr>
      <w:docPartBody>
        <w:p w:rsidR="006C3A67" w:rsidRDefault="006C3A67" w:rsidP="006C3A67">
          <w:pPr>
            <w:pStyle w:val="FC119B37F1B24522910D804ACC6A7A1D"/>
          </w:pPr>
          <w:r w:rsidRPr="00DF5F64">
            <w:rPr>
              <w:rStyle w:val="PlaceholderText"/>
            </w:rPr>
            <w:t>[Company]</w:t>
          </w:r>
        </w:p>
      </w:docPartBody>
    </w:docPart>
    <w:docPart>
      <w:docPartPr>
        <w:name w:val="17E2E48F9B334584BCCC23B045E807AC"/>
        <w:category>
          <w:name w:val="General"/>
          <w:gallery w:val="placeholder"/>
        </w:category>
        <w:types>
          <w:type w:val="bbPlcHdr"/>
        </w:types>
        <w:behaviors>
          <w:behavior w:val="content"/>
        </w:behaviors>
        <w:guid w:val="{0E41AEF3-E0AE-4069-B3F2-D519D32C4308}"/>
      </w:docPartPr>
      <w:docPartBody>
        <w:p w:rsidR="006C3A67" w:rsidRDefault="006C3A67" w:rsidP="006C3A67">
          <w:pPr>
            <w:pStyle w:val="17E2E48F9B334584BCCC23B045E807AC"/>
          </w:pPr>
          <w:r w:rsidRPr="00DF5F64">
            <w:rPr>
              <w:rStyle w:val="PlaceholderText"/>
            </w:rPr>
            <w:t>[Company]</w:t>
          </w:r>
        </w:p>
      </w:docPartBody>
    </w:docPart>
    <w:docPart>
      <w:docPartPr>
        <w:name w:val="A2900C9AC8514A05BF641BE96B62EA1F"/>
        <w:category>
          <w:name w:val="General"/>
          <w:gallery w:val="placeholder"/>
        </w:category>
        <w:types>
          <w:type w:val="bbPlcHdr"/>
        </w:types>
        <w:behaviors>
          <w:behavior w:val="content"/>
        </w:behaviors>
        <w:guid w:val="{407C1FEC-0F70-4495-A12D-C0C195E6D610}"/>
      </w:docPartPr>
      <w:docPartBody>
        <w:p w:rsidR="006C3A67" w:rsidRDefault="006C3A67" w:rsidP="006C3A67">
          <w:pPr>
            <w:pStyle w:val="A2900C9AC8514A05BF641BE96B62EA1F"/>
          </w:pPr>
          <w:r w:rsidRPr="00DF5F64">
            <w:rPr>
              <w:rStyle w:val="PlaceholderText"/>
            </w:rPr>
            <w:t>[Company]</w:t>
          </w:r>
        </w:p>
      </w:docPartBody>
    </w:docPart>
    <w:docPart>
      <w:docPartPr>
        <w:name w:val="15560861008345D3BD53EB026985ED42"/>
        <w:category>
          <w:name w:val="General"/>
          <w:gallery w:val="placeholder"/>
        </w:category>
        <w:types>
          <w:type w:val="bbPlcHdr"/>
        </w:types>
        <w:behaviors>
          <w:behavior w:val="content"/>
        </w:behaviors>
        <w:guid w:val="{1760910D-C71C-47B0-BD24-8C0A7E43B4BB}"/>
      </w:docPartPr>
      <w:docPartBody>
        <w:p w:rsidR="006C3A67" w:rsidRDefault="006C3A67" w:rsidP="006C3A67">
          <w:pPr>
            <w:pStyle w:val="15560861008345D3BD53EB026985ED42"/>
          </w:pPr>
          <w:r w:rsidRPr="00DF5F64">
            <w:rPr>
              <w:rStyle w:val="PlaceholderText"/>
            </w:rPr>
            <w:t>[Company]</w:t>
          </w:r>
        </w:p>
      </w:docPartBody>
    </w:docPart>
    <w:docPart>
      <w:docPartPr>
        <w:name w:val="684294CE54E34EC0AA8EB6884308B850"/>
        <w:category>
          <w:name w:val="General"/>
          <w:gallery w:val="placeholder"/>
        </w:category>
        <w:types>
          <w:type w:val="bbPlcHdr"/>
        </w:types>
        <w:behaviors>
          <w:behavior w:val="content"/>
        </w:behaviors>
        <w:guid w:val="{3D73DDCE-B412-4DA0-ACAC-3FD5853C80B0}"/>
      </w:docPartPr>
      <w:docPartBody>
        <w:p w:rsidR="006C3A67" w:rsidRDefault="006C3A67" w:rsidP="006C3A67">
          <w:pPr>
            <w:pStyle w:val="684294CE54E34EC0AA8EB6884308B850"/>
          </w:pPr>
          <w:r w:rsidRPr="00DF5F64">
            <w:rPr>
              <w:rStyle w:val="PlaceholderText"/>
            </w:rPr>
            <w:t>[Company]</w:t>
          </w:r>
        </w:p>
      </w:docPartBody>
    </w:docPart>
    <w:docPart>
      <w:docPartPr>
        <w:name w:val="117C8C9314B64BDA85D766EE8E000162"/>
        <w:category>
          <w:name w:val="General"/>
          <w:gallery w:val="placeholder"/>
        </w:category>
        <w:types>
          <w:type w:val="bbPlcHdr"/>
        </w:types>
        <w:behaviors>
          <w:behavior w:val="content"/>
        </w:behaviors>
        <w:guid w:val="{9E8FDB13-3F37-4778-B22B-FC790E45D8C0}"/>
      </w:docPartPr>
      <w:docPartBody>
        <w:p w:rsidR="006C3A67" w:rsidRDefault="006C3A67" w:rsidP="006C3A67">
          <w:pPr>
            <w:pStyle w:val="117C8C9314B64BDA85D766EE8E000162"/>
          </w:pPr>
          <w:r w:rsidRPr="00DF5F64">
            <w:rPr>
              <w:rStyle w:val="PlaceholderText"/>
            </w:rPr>
            <w:t>[Company]</w:t>
          </w:r>
        </w:p>
      </w:docPartBody>
    </w:docPart>
    <w:docPart>
      <w:docPartPr>
        <w:name w:val="31ACB543D9A340E88B21FDA37A0FCC01"/>
        <w:category>
          <w:name w:val="General"/>
          <w:gallery w:val="placeholder"/>
        </w:category>
        <w:types>
          <w:type w:val="bbPlcHdr"/>
        </w:types>
        <w:behaviors>
          <w:behavior w:val="content"/>
        </w:behaviors>
        <w:guid w:val="{C3344CF7-A848-4057-BD7A-228ECC285AAD}"/>
      </w:docPartPr>
      <w:docPartBody>
        <w:p w:rsidR="006C3A67" w:rsidRDefault="006C3A67" w:rsidP="006C3A67">
          <w:pPr>
            <w:pStyle w:val="31ACB543D9A340E88B21FDA37A0FCC01"/>
          </w:pPr>
          <w:r w:rsidRPr="00DF5F64">
            <w:rPr>
              <w:rStyle w:val="PlaceholderText"/>
            </w:rPr>
            <w:t>[Company]</w:t>
          </w:r>
        </w:p>
      </w:docPartBody>
    </w:docPart>
    <w:docPart>
      <w:docPartPr>
        <w:name w:val="A33413C639A04E2A9E16FBB3F631AC94"/>
        <w:category>
          <w:name w:val="General"/>
          <w:gallery w:val="placeholder"/>
        </w:category>
        <w:types>
          <w:type w:val="bbPlcHdr"/>
        </w:types>
        <w:behaviors>
          <w:behavior w:val="content"/>
        </w:behaviors>
        <w:guid w:val="{F935EB27-F3C3-4B3B-8A38-EEE081683063}"/>
      </w:docPartPr>
      <w:docPartBody>
        <w:p w:rsidR="006C3A67" w:rsidRDefault="006C3A67" w:rsidP="006C3A67">
          <w:pPr>
            <w:pStyle w:val="A33413C639A04E2A9E16FBB3F631AC94"/>
          </w:pPr>
          <w:r w:rsidRPr="00DF5F64">
            <w:rPr>
              <w:rStyle w:val="PlaceholderText"/>
            </w:rPr>
            <w:t>[Company]</w:t>
          </w:r>
        </w:p>
      </w:docPartBody>
    </w:docPart>
    <w:docPart>
      <w:docPartPr>
        <w:name w:val="E1580C46A49E4D60A11C3A2F1686ABD6"/>
        <w:category>
          <w:name w:val="General"/>
          <w:gallery w:val="placeholder"/>
        </w:category>
        <w:types>
          <w:type w:val="bbPlcHdr"/>
        </w:types>
        <w:behaviors>
          <w:behavior w:val="content"/>
        </w:behaviors>
        <w:guid w:val="{691210AF-898B-4361-98B5-39A3D09BB63F}"/>
      </w:docPartPr>
      <w:docPartBody>
        <w:p w:rsidR="006C3A67" w:rsidRDefault="006C3A67" w:rsidP="006C3A67">
          <w:pPr>
            <w:pStyle w:val="E1580C46A49E4D60A11C3A2F1686ABD6"/>
          </w:pPr>
          <w:r w:rsidRPr="00DF5F64">
            <w:rPr>
              <w:rStyle w:val="PlaceholderText"/>
            </w:rPr>
            <w:t>[Company]</w:t>
          </w:r>
        </w:p>
      </w:docPartBody>
    </w:docPart>
    <w:docPart>
      <w:docPartPr>
        <w:name w:val="B02213D64BCB4CD2BD783FAFA941E031"/>
        <w:category>
          <w:name w:val="General"/>
          <w:gallery w:val="placeholder"/>
        </w:category>
        <w:types>
          <w:type w:val="bbPlcHdr"/>
        </w:types>
        <w:behaviors>
          <w:behavior w:val="content"/>
        </w:behaviors>
        <w:guid w:val="{F9A0CF97-F9D3-4D38-AAF3-0BFAE13E21F2}"/>
      </w:docPartPr>
      <w:docPartBody>
        <w:p w:rsidR="006C3A67" w:rsidRDefault="006C3A67" w:rsidP="006C3A67">
          <w:pPr>
            <w:pStyle w:val="B02213D64BCB4CD2BD783FAFA941E031"/>
          </w:pPr>
          <w:r w:rsidRPr="00DF5F64">
            <w:rPr>
              <w:rStyle w:val="PlaceholderText"/>
            </w:rPr>
            <w:t>[Company]</w:t>
          </w:r>
        </w:p>
      </w:docPartBody>
    </w:docPart>
    <w:docPart>
      <w:docPartPr>
        <w:name w:val="AEA2539F5F774BDCA596F1308EE56756"/>
        <w:category>
          <w:name w:val="General"/>
          <w:gallery w:val="placeholder"/>
        </w:category>
        <w:types>
          <w:type w:val="bbPlcHdr"/>
        </w:types>
        <w:behaviors>
          <w:behavior w:val="content"/>
        </w:behaviors>
        <w:guid w:val="{555E259E-9A73-4B98-AF88-E767505FBD60}"/>
      </w:docPartPr>
      <w:docPartBody>
        <w:p w:rsidR="006C3A67" w:rsidRDefault="006C3A67" w:rsidP="006C3A67">
          <w:pPr>
            <w:pStyle w:val="AEA2539F5F774BDCA596F1308EE56756"/>
          </w:pPr>
          <w:r w:rsidRPr="00DF5F64">
            <w:rPr>
              <w:rStyle w:val="PlaceholderText"/>
            </w:rPr>
            <w:t>[Company]</w:t>
          </w:r>
        </w:p>
      </w:docPartBody>
    </w:docPart>
    <w:docPart>
      <w:docPartPr>
        <w:name w:val="28AF3CF65A1D4D84A869F2BA2BAA6867"/>
        <w:category>
          <w:name w:val="General"/>
          <w:gallery w:val="placeholder"/>
        </w:category>
        <w:types>
          <w:type w:val="bbPlcHdr"/>
        </w:types>
        <w:behaviors>
          <w:behavior w:val="content"/>
        </w:behaviors>
        <w:guid w:val="{B3615BD9-E142-4853-9AE5-0CEDE01CCF8B}"/>
      </w:docPartPr>
      <w:docPartBody>
        <w:p w:rsidR="006C3A67" w:rsidRDefault="006C3A67" w:rsidP="006C3A67">
          <w:pPr>
            <w:pStyle w:val="28AF3CF65A1D4D84A869F2BA2BAA6867"/>
          </w:pPr>
          <w:r w:rsidRPr="00DF5F64">
            <w:rPr>
              <w:rStyle w:val="PlaceholderText"/>
            </w:rPr>
            <w:t>[Company]</w:t>
          </w:r>
        </w:p>
      </w:docPartBody>
    </w:docPart>
    <w:docPart>
      <w:docPartPr>
        <w:name w:val="743287AA0B4943C7BCDCFBE75E68E5C7"/>
        <w:category>
          <w:name w:val="General"/>
          <w:gallery w:val="placeholder"/>
        </w:category>
        <w:types>
          <w:type w:val="bbPlcHdr"/>
        </w:types>
        <w:behaviors>
          <w:behavior w:val="content"/>
        </w:behaviors>
        <w:guid w:val="{8F62393C-D4D6-4D26-B7B3-068B8836398A}"/>
      </w:docPartPr>
      <w:docPartBody>
        <w:p w:rsidR="006C3A67" w:rsidRDefault="006C3A67" w:rsidP="006C3A67">
          <w:pPr>
            <w:pStyle w:val="743287AA0B4943C7BCDCFBE75E68E5C7"/>
          </w:pPr>
          <w:r w:rsidRPr="00DF5F64">
            <w:rPr>
              <w:rStyle w:val="PlaceholderText"/>
            </w:rPr>
            <w:t>[Company]</w:t>
          </w:r>
        </w:p>
      </w:docPartBody>
    </w:docPart>
    <w:docPart>
      <w:docPartPr>
        <w:name w:val="B8A72A0317244275B90A148D3F5116AE"/>
        <w:category>
          <w:name w:val="General"/>
          <w:gallery w:val="placeholder"/>
        </w:category>
        <w:types>
          <w:type w:val="bbPlcHdr"/>
        </w:types>
        <w:behaviors>
          <w:behavior w:val="content"/>
        </w:behaviors>
        <w:guid w:val="{CBFA4CDD-E501-49AA-9BB3-BC8555E3E327}"/>
      </w:docPartPr>
      <w:docPartBody>
        <w:p w:rsidR="006C3A67" w:rsidRDefault="006C3A67" w:rsidP="006C3A67">
          <w:pPr>
            <w:pStyle w:val="B8A72A0317244275B90A148D3F5116AE"/>
          </w:pPr>
          <w:r w:rsidRPr="00DF5F64">
            <w:rPr>
              <w:rStyle w:val="PlaceholderText"/>
            </w:rPr>
            <w:t>[Company]</w:t>
          </w:r>
        </w:p>
      </w:docPartBody>
    </w:docPart>
    <w:docPart>
      <w:docPartPr>
        <w:name w:val="08E7205ED9DB44BFA814184F011B6BF3"/>
        <w:category>
          <w:name w:val="General"/>
          <w:gallery w:val="placeholder"/>
        </w:category>
        <w:types>
          <w:type w:val="bbPlcHdr"/>
        </w:types>
        <w:behaviors>
          <w:behavior w:val="content"/>
        </w:behaviors>
        <w:guid w:val="{306BF629-5F2F-4881-B484-9B8539706317}"/>
      </w:docPartPr>
      <w:docPartBody>
        <w:p w:rsidR="006C3A67" w:rsidRDefault="006C3A67" w:rsidP="006C3A67">
          <w:pPr>
            <w:pStyle w:val="08E7205ED9DB44BFA814184F011B6BF3"/>
          </w:pPr>
          <w:r w:rsidRPr="00DF5F64">
            <w:rPr>
              <w:rStyle w:val="PlaceholderText"/>
            </w:rPr>
            <w:t>[Company]</w:t>
          </w:r>
        </w:p>
      </w:docPartBody>
    </w:docPart>
    <w:docPart>
      <w:docPartPr>
        <w:name w:val="DD79E478807B4C18A64C16266B4C808B"/>
        <w:category>
          <w:name w:val="General"/>
          <w:gallery w:val="placeholder"/>
        </w:category>
        <w:types>
          <w:type w:val="bbPlcHdr"/>
        </w:types>
        <w:behaviors>
          <w:behavior w:val="content"/>
        </w:behaviors>
        <w:guid w:val="{07714F59-B18C-4C5F-B809-4B7486DD1A80}"/>
      </w:docPartPr>
      <w:docPartBody>
        <w:p w:rsidR="006C3A67" w:rsidRDefault="006C3A67" w:rsidP="006C3A67">
          <w:pPr>
            <w:pStyle w:val="DD79E478807B4C18A64C16266B4C808B"/>
          </w:pPr>
          <w:r w:rsidRPr="00DF5F64">
            <w:rPr>
              <w:rStyle w:val="PlaceholderText"/>
            </w:rPr>
            <w:t>[Company]</w:t>
          </w:r>
        </w:p>
      </w:docPartBody>
    </w:docPart>
    <w:docPart>
      <w:docPartPr>
        <w:name w:val="53103AC12FE24929B63740303DC86ED1"/>
        <w:category>
          <w:name w:val="General"/>
          <w:gallery w:val="placeholder"/>
        </w:category>
        <w:types>
          <w:type w:val="bbPlcHdr"/>
        </w:types>
        <w:behaviors>
          <w:behavior w:val="content"/>
        </w:behaviors>
        <w:guid w:val="{E4277752-4DB1-4018-A6A0-28A3BC71E135}"/>
      </w:docPartPr>
      <w:docPartBody>
        <w:p w:rsidR="006C3A67" w:rsidRDefault="006C3A67" w:rsidP="006C3A67">
          <w:pPr>
            <w:pStyle w:val="53103AC12FE24929B63740303DC86ED1"/>
          </w:pPr>
          <w:r w:rsidRPr="00DF5F64">
            <w:rPr>
              <w:rStyle w:val="PlaceholderText"/>
            </w:rPr>
            <w:t>[Company]</w:t>
          </w:r>
        </w:p>
      </w:docPartBody>
    </w:docPart>
    <w:docPart>
      <w:docPartPr>
        <w:name w:val="E77274FE79E74DF4B70620FD8C504D3A"/>
        <w:category>
          <w:name w:val="General"/>
          <w:gallery w:val="placeholder"/>
        </w:category>
        <w:types>
          <w:type w:val="bbPlcHdr"/>
        </w:types>
        <w:behaviors>
          <w:behavior w:val="content"/>
        </w:behaviors>
        <w:guid w:val="{77227A34-30BB-40B3-B4C9-42496BDF030A}"/>
      </w:docPartPr>
      <w:docPartBody>
        <w:p w:rsidR="006C3A67" w:rsidRDefault="006C3A67" w:rsidP="006C3A67">
          <w:pPr>
            <w:pStyle w:val="E77274FE79E74DF4B70620FD8C504D3A"/>
          </w:pPr>
          <w:r w:rsidRPr="00DF5F64">
            <w:rPr>
              <w:rStyle w:val="PlaceholderText"/>
            </w:rPr>
            <w:t>[Company]</w:t>
          </w:r>
        </w:p>
      </w:docPartBody>
    </w:docPart>
    <w:docPart>
      <w:docPartPr>
        <w:name w:val="A271F396EE6C4A56B1399D9A33F26E07"/>
        <w:category>
          <w:name w:val="General"/>
          <w:gallery w:val="placeholder"/>
        </w:category>
        <w:types>
          <w:type w:val="bbPlcHdr"/>
        </w:types>
        <w:behaviors>
          <w:behavior w:val="content"/>
        </w:behaviors>
        <w:guid w:val="{EC9A540F-71AC-4F82-B9D2-24994D09B98B}"/>
      </w:docPartPr>
      <w:docPartBody>
        <w:p w:rsidR="006C3A67" w:rsidRDefault="006C3A67" w:rsidP="006C3A67">
          <w:pPr>
            <w:pStyle w:val="A271F396EE6C4A56B1399D9A33F26E07"/>
          </w:pPr>
          <w:r w:rsidRPr="00DF5F64">
            <w:rPr>
              <w:rStyle w:val="PlaceholderText"/>
            </w:rPr>
            <w:t>[Company]</w:t>
          </w:r>
        </w:p>
      </w:docPartBody>
    </w:docPart>
    <w:docPart>
      <w:docPartPr>
        <w:name w:val="A8786C027FAB4CB9B0119D5CD655C63B"/>
        <w:category>
          <w:name w:val="General"/>
          <w:gallery w:val="placeholder"/>
        </w:category>
        <w:types>
          <w:type w:val="bbPlcHdr"/>
        </w:types>
        <w:behaviors>
          <w:behavior w:val="content"/>
        </w:behaviors>
        <w:guid w:val="{7DA69B08-207D-4892-A3BF-F829D4F517F6}"/>
      </w:docPartPr>
      <w:docPartBody>
        <w:p w:rsidR="006C3A67" w:rsidRDefault="006C3A67" w:rsidP="006C3A67">
          <w:pPr>
            <w:pStyle w:val="A8786C027FAB4CB9B0119D5CD655C63B"/>
          </w:pPr>
          <w:r w:rsidRPr="00DF5F64">
            <w:rPr>
              <w:rStyle w:val="PlaceholderText"/>
            </w:rPr>
            <w:t>[Company]</w:t>
          </w:r>
        </w:p>
      </w:docPartBody>
    </w:docPart>
    <w:docPart>
      <w:docPartPr>
        <w:name w:val="6888F462B0964883B1A7E2DBA168C2A9"/>
        <w:category>
          <w:name w:val="General"/>
          <w:gallery w:val="placeholder"/>
        </w:category>
        <w:types>
          <w:type w:val="bbPlcHdr"/>
        </w:types>
        <w:behaviors>
          <w:behavior w:val="content"/>
        </w:behaviors>
        <w:guid w:val="{AFE8AD23-CC34-4737-8485-2D5355FF20BA}"/>
      </w:docPartPr>
      <w:docPartBody>
        <w:p w:rsidR="006C3A67" w:rsidRDefault="006C3A67" w:rsidP="006C3A67">
          <w:pPr>
            <w:pStyle w:val="6888F462B0964883B1A7E2DBA168C2A9"/>
          </w:pPr>
          <w:r w:rsidRPr="00DF5F64">
            <w:rPr>
              <w:rStyle w:val="PlaceholderText"/>
            </w:rPr>
            <w:t>[Company]</w:t>
          </w:r>
        </w:p>
      </w:docPartBody>
    </w:docPart>
    <w:docPart>
      <w:docPartPr>
        <w:name w:val="FAD165E725A04AE8903EBEFF79657885"/>
        <w:category>
          <w:name w:val="General"/>
          <w:gallery w:val="placeholder"/>
        </w:category>
        <w:types>
          <w:type w:val="bbPlcHdr"/>
        </w:types>
        <w:behaviors>
          <w:behavior w:val="content"/>
        </w:behaviors>
        <w:guid w:val="{D1CEA371-C103-4C79-B05D-95852020331A}"/>
      </w:docPartPr>
      <w:docPartBody>
        <w:p w:rsidR="00171D8B" w:rsidRDefault="0002638B" w:rsidP="0002638B">
          <w:pPr>
            <w:pStyle w:val="FAD165E725A04AE8903EBEFF79657885"/>
          </w:pPr>
          <w:r w:rsidRPr="004E0DCA">
            <w:rPr>
              <w:rStyle w:val="PlaceholderText"/>
            </w:rPr>
            <w:t>[Company]</w:t>
          </w:r>
        </w:p>
      </w:docPartBody>
    </w:docPart>
    <w:docPart>
      <w:docPartPr>
        <w:name w:val="4F0615AF5EAD42F69CEC5C11D454AA65"/>
        <w:category>
          <w:name w:val="General"/>
          <w:gallery w:val="placeholder"/>
        </w:category>
        <w:types>
          <w:type w:val="bbPlcHdr"/>
        </w:types>
        <w:behaviors>
          <w:behavior w:val="content"/>
        </w:behaviors>
        <w:guid w:val="{B35AD6F8-2617-4532-9178-88D3FE570436}"/>
      </w:docPartPr>
      <w:docPartBody>
        <w:p w:rsidR="00171D8B" w:rsidRDefault="00171D8B" w:rsidP="00171D8B">
          <w:pPr>
            <w:pStyle w:val="4F0615AF5EAD42F69CEC5C11D454AA65"/>
          </w:pPr>
          <w:r w:rsidRPr="00A86884">
            <w:rPr>
              <w:rStyle w:val="PlaceholderText"/>
            </w:rPr>
            <w:t>[Company]</w:t>
          </w:r>
        </w:p>
      </w:docPartBody>
    </w:docPart>
    <w:docPart>
      <w:docPartPr>
        <w:name w:val="EFA0E25E63024E7D954ABFE803225414"/>
        <w:category>
          <w:name w:val="General"/>
          <w:gallery w:val="placeholder"/>
        </w:category>
        <w:types>
          <w:type w:val="bbPlcHdr"/>
        </w:types>
        <w:behaviors>
          <w:behavior w:val="content"/>
        </w:behaviors>
        <w:guid w:val="{EC878C16-82D8-4CD6-A5A9-FF6DF3129FB9}"/>
      </w:docPartPr>
      <w:docPartBody>
        <w:p w:rsidR="00171D8B" w:rsidRDefault="00171D8B" w:rsidP="00171D8B">
          <w:pPr>
            <w:pStyle w:val="EFA0E25E63024E7D954ABFE803225414"/>
          </w:pPr>
          <w:r w:rsidRPr="00A86884">
            <w:rPr>
              <w:rStyle w:val="CenteredCalibriChar"/>
            </w:rPr>
            <w:t>[Company Street Address]</w:t>
          </w:r>
        </w:p>
      </w:docPartBody>
    </w:docPart>
    <w:docPart>
      <w:docPartPr>
        <w:name w:val="8D1C9C3275EB4BC798AD4A9E5D336F6A"/>
        <w:category>
          <w:name w:val="General"/>
          <w:gallery w:val="placeholder"/>
        </w:category>
        <w:types>
          <w:type w:val="bbPlcHdr"/>
        </w:types>
        <w:behaviors>
          <w:behavior w:val="content"/>
        </w:behaviors>
        <w:guid w:val="{C94F3A14-58F2-4897-ADDA-06636A431E2C}"/>
      </w:docPartPr>
      <w:docPartBody>
        <w:p w:rsidR="00171D8B" w:rsidRDefault="00171D8B" w:rsidP="00171D8B">
          <w:pPr>
            <w:pStyle w:val="8D1C9C3275EB4BC798AD4A9E5D336F6A"/>
          </w:pPr>
          <w:r w:rsidRPr="00D20632">
            <w:t>[Company City, State Zip]</w:t>
          </w:r>
        </w:p>
      </w:docPartBody>
    </w:docPart>
    <w:docPart>
      <w:docPartPr>
        <w:name w:val="E8048421BBAB489EA8819B824CC15DDE"/>
        <w:category>
          <w:name w:val="General"/>
          <w:gallery w:val="placeholder"/>
        </w:category>
        <w:types>
          <w:type w:val="bbPlcHdr"/>
        </w:types>
        <w:behaviors>
          <w:behavior w:val="content"/>
        </w:behaviors>
        <w:guid w:val="{D4B3B5F0-E243-4FAA-A2ED-B50BA4712F3B}"/>
      </w:docPartPr>
      <w:docPartBody>
        <w:p w:rsidR="00171D8B" w:rsidRDefault="00171D8B" w:rsidP="00171D8B">
          <w:pPr>
            <w:pStyle w:val="E8048421BBAB489EA8819B824CC15DDE"/>
          </w:pPr>
          <w:r w:rsidRPr="00D20632">
            <w:rPr>
              <w:rStyle w:val="PlaceholderText"/>
            </w:rPr>
            <w:t>[Company Phone]</w:t>
          </w:r>
        </w:p>
      </w:docPartBody>
    </w:docPart>
    <w:docPart>
      <w:docPartPr>
        <w:name w:val="3262DC5D15A14B7BA8D04EDC227FBFDC"/>
        <w:category>
          <w:name w:val="General"/>
          <w:gallery w:val="placeholder"/>
        </w:category>
        <w:types>
          <w:type w:val="bbPlcHdr"/>
        </w:types>
        <w:behaviors>
          <w:behavior w:val="content"/>
        </w:behaviors>
        <w:guid w:val="{844F09B4-F401-4448-87C2-639534C3E3C5}"/>
      </w:docPartPr>
      <w:docPartBody>
        <w:p w:rsidR="00171D8B" w:rsidRDefault="00171D8B" w:rsidP="00171D8B">
          <w:pPr>
            <w:pStyle w:val="3262DC5D15A14B7BA8D04EDC227FBFDC"/>
          </w:pPr>
          <w:r>
            <w:rPr>
              <w:rStyle w:val="PlaceholderText"/>
            </w:rPr>
            <w:t>[Author]</w:t>
          </w:r>
        </w:p>
      </w:docPartBody>
    </w:docPart>
    <w:docPart>
      <w:docPartPr>
        <w:name w:val="162BD56177764F9FA58C112BD5C2BB43"/>
        <w:category>
          <w:name w:val="General"/>
          <w:gallery w:val="placeholder"/>
        </w:category>
        <w:types>
          <w:type w:val="bbPlcHdr"/>
        </w:types>
        <w:behaviors>
          <w:behavior w:val="content"/>
        </w:behaviors>
        <w:guid w:val="{4AAE942E-18FA-481F-9E38-002700BF3CA0}"/>
      </w:docPartPr>
      <w:docPartBody>
        <w:p w:rsidR="00171D8B" w:rsidRDefault="00171D8B" w:rsidP="00171D8B">
          <w:pPr>
            <w:pStyle w:val="162BD56177764F9FA58C112BD5C2BB43"/>
          </w:pPr>
          <w:r w:rsidRPr="00D20632">
            <w:rPr>
              <w:rStyle w:val="PlaceholderText"/>
            </w:rPr>
            <w:t>[Health and Safety Officer Title]</w:t>
          </w:r>
        </w:p>
      </w:docPartBody>
    </w:docPart>
    <w:docPart>
      <w:docPartPr>
        <w:name w:val="6937B7B0625D4C28820972F1558B657D"/>
        <w:category>
          <w:name w:val="General"/>
          <w:gallery w:val="placeholder"/>
        </w:category>
        <w:types>
          <w:type w:val="bbPlcHdr"/>
        </w:types>
        <w:behaviors>
          <w:behavior w:val="content"/>
        </w:behaviors>
        <w:guid w:val="{DFEDE083-9ACC-4CB5-A2C9-ED3D0532C4F5}"/>
      </w:docPartPr>
      <w:docPartBody>
        <w:p w:rsidR="00171D8B" w:rsidRDefault="00171D8B" w:rsidP="00171D8B">
          <w:pPr>
            <w:pStyle w:val="6937B7B0625D4C28820972F1558B657D"/>
          </w:pPr>
          <w:r w:rsidRPr="00A86884">
            <w:rPr>
              <w:rStyle w:val="PlaceholderText"/>
            </w:rPr>
            <w:t>[Company]</w:t>
          </w:r>
        </w:p>
      </w:docPartBody>
    </w:docPart>
    <w:docPart>
      <w:docPartPr>
        <w:name w:val="7FF4BC9BCBCF4A29B30414A3E8C9D03C"/>
        <w:category>
          <w:name w:val="General"/>
          <w:gallery w:val="placeholder"/>
        </w:category>
        <w:types>
          <w:type w:val="bbPlcHdr"/>
        </w:types>
        <w:behaviors>
          <w:behavior w:val="content"/>
        </w:behaviors>
        <w:guid w:val="{D2E4092D-8268-4C84-A64D-28E424E1FE1F}"/>
      </w:docPartPr>
      <w:docPartBody>
        <w:p w:rsidR="00171D8B" w:rsidRDefault="00171D8B" w:rsidP="00171D8B">
          <w:pPr>
            <w:pStyle w:val="7FF4BC9BCBCF4A29B30414A3E8C9D03C"/>
          </w:pPr>
          <w:r w:rsidRPr="00A86884">
            <w:rPr>
              <w:rStyle w:val="PlaceholderText"/>
            </w:rPr>
            <w:t>[Company]</w:t>
          </w:r>
        </w:p>
      </w:docPartBody>
    </w:docPart>
    <w:docPart>
      <w:docPartPr>
        <w:name w:val="2089912E961F462BAB971BCAE0BB3E0C"/>
        <w:category>
          <w:name w:val="General"/>
          <w:gallery w:val="placeholder"/>
        </w:category>
        <w:types>
          <w:type w:val="bbPlcHdr"/>
        </w:types>
        <w:behaviors>
          <w:behavior w:val="content"/>
        </w:behaviors>
        <w:guid w:val="{474670FC-F9EC-4349-B19C-EA7F3AFA506A}"/>
      </w:docPartPr>
      <w:docPartBody>
        <w:p w:rsidR="00171D8B" w:rsidRDefault="00171D8B" w:rsidP="00171D8B">
          <w:pPr>
            <w:pStyle w:val="2089912E961F462BAB971BCAE0BB3E0C"/>
          </w:pPr>
          <w:r w:rsidRPr="00A86884">
            <w:rPr>
              <w:rStyle w:val="PlaceholderText"/>
            </w:rPr>
            <w:t>[Company]</w:t>
          </w:r>
        </w:p>
      </w:docPartBody>
    </w:docPart>
    <w:docPart>
      <w:docPartPr>
        <w:name w:val="EA6F2177839D4A8D90FCEFDA5621477B"/>
        <w:category>
          <w:name w:val="General"/>
          <w:gallery w:val="placeholder"/>
        </w:category>
        <w:types>
          <w:type w:val="bbPlcHdr"/>
        </w:types>
        <w:behaviors>
          <w:behavior w:val="content"/>
        </w:behaviors>
        <w:guid w:val="{CF74521D-F995-46C5-9CD6-70C91321103C}"/>
      </w:docPartPr>
      <w:docPartBody>
        <w:p w:rsidR="00171D8B" w:rsidRDefault="00171D8B" w:rsidP="00171D8B">
          <w:pPr>
            <w:pStyle w:val="EA6F2177839D4A8D90FCEFDA5621477B"/>
          </w:pPr>
          <w:r w:rsidRPr="00A86884">
            <w:rPr>
              <w:rStyle w:val="PlaceholderText"/>
            </w:rPr>
            <w:t>[Company]</w:t>
          </w:r>
        </w:p>
      </w:docPartBody>
    </w:docPart>
    <w:docPart>
      <w:docPartPr>
        <w:name w:val="6E4B393C25624484931F68DD4E1E0328"/>
        <w:category>
          <w:name w:val="General"/>
          <w:gallery w:val="placeholder"/>
        </w:category>
        <w:types>
          <w:type w:val="bbPlcHdr"/>
        </w:types>
        <w:behaviors>
          <w:behavior w:val="content"/>
        </w:behaviors>
        <w:guid w:val="{1A50A75D-A7BF-47CD-945A-521F01E24A01}"/>
      </w:docPartPr>
      <w:docPartBody>
        <w:p w:rsidR="00171D8B" w:rsidRDefault="00171D8B" w:rsidP="00171D8B">
          <w:pPr>
            <w:pStyle w:val="6E4B393C25624484931F68DD4E1E0328"/>
          </w:pPr>
          <w:r w:rsidRPr="00A86884">
            <w:rPr>
              <w:rStyle w:val="PlaceholderText"/>
            </w:rPr>
            <w:t>[Company]</w:t>
          </w:r>
        </w:p>
      </w:docPartBody>
    </w:docPart>
    <w:docPart>
      <w:docPartPr>
        <w:name w:val="D973518DB03E4FF9BA00517DE41A5079"/>
        <w:category>
          <w:name w:val="General"/>
          <w:gallery w:val="placeholder"/>
        </w:category>
        <w:types>
          <w:type w:val="bbPlcHdr"/>
        </w:types>
        <w:behaviors>
          <w:behavior w:val="content"/>
        </w:behaviors>
        <w:guid w:val="{64A3BDE0-EE1E-4A24-B01B-8B14536EB32C}"/>
      </w:docPartPr>
      <w:docPartBody>
        <w:p w:rsidR="00171D8B" w:rsidRDefault="00171D8B" w:rsidP="00171D8B">
          <w:pPr>
            <w:pStyle w:val="D973518DB03E4FF9BA00517DE41A5079"/>
          </w:pPr>
          <w:r w:rsidRPr="00A86884">
            <w:rPr>
              <w:rStyle w:val="PlaceholderText"/>
            </w:rPr>
            <w:t>[Company]</w:t>
          </w:r>
        </w:p>
      </w:docPartBody>
    </w:docPart>
    <w:docPart>
      <w:docPartPr>
        <w:name w:val="F7A98DEC63F74364B800415BC066C914"/>
        <w:category>
          <w:name w:val="General"/>
          <w:gallery w:val="placeholder"/>
        </w:category>
        <w:types>
          <w:type w:val="bbPlcHdr"/>
        </w:types>
        <w:behaviors>
          <w:behavior w:val="content"/>
        </w:behaviors>
        <w:guid w:val="{C53DEB87-808E-434B-87A0-2F251E6E9402}"/>
      </w:docPartPr>
      <w:docPartBody>
        <w:p w:rsidR="00171D8B" w:rsidRDefault="00171D8B" w:rsidP="00171D8B">
          <w:pPr>
            <w:pStyle w:val="F7A98DEC63F74364B800415BC066C914"/>
          </w:pPr>
          <w:r w:rsidRPr="00A86884">
            <w:rPr>
              <w:rStyle w:val="PlaceholderText"/>
            </w:rPr>
            <w:t>[Company]</w:t>
          </w:r>
        </w:p>
      </w:docPartBody>
    </w:docPart>
    <w:docPart>
      <w:docPartPr>
        <w:name w:val="AD4328A7C19E4DA1B662F5C265647DA9"/>
        <w:category>
          <w:name w:val="General"/>
          <w:gallery w:val="placeholder"/>
        </w:category>
        <w:types>
          <w:type w:val="bbPlcHdr"/>
        </w:types>
        <w:behaviors>
          <w:behavior w:val="content"/>
        </w:behaviors>
        <w:guid w:val="{2EF8DE04-D597-43C5-B95B-5CF85B79FBA3}"/>
      </w:docPartPr>
      <w:docPartBody>
        <w:p w:rsidR="00171D8B" w:rsidRDefault="00171D8B" w:rsidP="00171D8B">
          <w:pPr>
            <w:pStyle w:val="AD4328A7C19E4DA1B662F5C265647DA9"/>
          </w:pPr>
          <w:r w:rsidRPr="00A86884">
            <w:rPr>
              <w:rStyle w:val="PlaceholderText"/>
            </w:rPr>
            <w:t>[Company]</w:t>
          </w:r>
        </w:p>
      </w:docPartBody>
    </w:docPart>
    <w:docPart>
      <w:docPartPr>
        <w:name w:val="ECCA5A0F3F204F7788B7BEF4CFD492A4"/>
        <w:category>
          <w:name w:val="General"/>
          <w:gallery w:val="placeholder"/>
        </w:category>
        <w:types>
          <w:type w:val="bbPlcHdr"/>
        </w:types>
        <w:behaviors>
          <w:behavior w:val="content"/>
        </w:behaviors>
        <w:guid w:val="{A6B06D35-7421-4513-BD62-BDB82A961E8C}"/>
      </w:docPartPr>
      <w:docPartBody>
        <w:p w:rsidR="00171D8B" w:rsidRDefault="00171D8B" w:rsidP="00171D8B">
          <w:pPr>
            <w:pStyle w:val="ECCA5A0F3F204F7788B7BEF4CFD492A4"/>
          </w:pPr>
          <w:r w:rsidRPr="00A86884">
            <w:rPr>
              <w:rStyle w:val="PlaceholderText"/>
            </w:rPr>
            <w:t>[Company]</w:t>
          </w:r>
        </w:p>
      </w:docPartBody>
    </w:docPart>
    <w:docPart>
      <w:docPartPr>
        <w:name w:val="CA392209F2C94846A9E2BFE2880CC8B1"/>
        <w:category>
          <w:name w:val="General"/>
          <w:gallery w:val="placeholder"/>
        </w:category>
        <w:types>
          <w:type w:val="bbPlcHdr"/>
        </w:types>
        <w:behaviors>
          <w:behavior w:val="content"/>
        </w:behaviors>
        <w:guid w:val="{323D13C4-CA3E-47A9-BF81-6F771A6DA72E}"/>
      </w:docPartPr>
      <w:docPartBody>
        <w:p w:rsidR="00171D8B" w:rsidRDefault="00171D8B" w:rsidP="00171D8B">
          <w:pPr>
            <w:pStyle w:val="CA392209F2C94846A9E2BFE2880CC8B1"/>
          </w:pPr>
          <w:r w:rsidRPr="00A86884">
            <w:rPr>
              <w:rStyle w:val="PlaceholderText"/>
            </w:rPr>
            <w:t>[Company]</w:t>
          </w:r>
        </w:p>
      </w:docPartBody>
    </w:docPart>
    <w:docPart>
      <w:docPartPr>
        <w:name w:val="E814B2CBB7C245A29EACECFC25B0B0F8"/>
        <w:category>
          <w:name w:val="General"/>
          <w:gallery w:val="placeholder"/>
        </w:category>
        <w:types>
          <w:type w:val="bbPlcHdr"/>
        </w:types>
        <w:behaviors>
          <w:behavior w:val="content"/>
        </w:behaviors>
        <w:guid w:val="{6C295DC2-45C6-4AB1-A173-12C6DC9DDDA5}"/>
      </w:docPartPr>
      <w:docPartBody>
        <w:p w:rsidR="00171D8B" w:rsidRDefault="00171D8B" w:rsidP="00171D8B">
          <w:pPr>
            <w:pStyle w:val="E814B2CBB7C245A29EACECFC25B0B0F8"/>
          </w:pPr>
          <w:r w:rsidRPr="00A86884">
            <w:rPr>
              <w:rStyle w:val="PlaceholderText"/>
            </w:rPr>
            <w:t>[Company]</w:t>
          </w:r>
        </w:p>
      </w:docPartBody>
    </w:docPart>
    <w:docPart>
      <w:docPartPr>
        <w:name w:val="32CAB792C48745FF961397360DF4D8E6"/>
        <w:category>
          <w:name w:val="General"/>
          <w:gallery w:val="placeholder"/>
        </w:category>
        <w:types>
          <w:type w:val="bbPlcHdr"/>
        </w:types>
        <w:behaviors>
          <w:behavior w:val="content"/>
        </w:behaviors>
        <w:guid w:val="{B6ACFC12-E721-47FC-8FDB-6B74B51C52E0}"/>
      </w:docPartPr>
      <w:docPartBody>
        <w:p w:rsidR="00171D8B" w:rsidRDefault="00171D8B" w:rsidP="00171D8B">
          <w:pPr>
            <w:pStyle w:val="32CAB792C48745FF961397360DF4D8E6"/>
          </w:pPr>
          <w:r w:rsidRPr="00A86884">
            <w:rPr>
              <w:rStyle w:val="PlaceholderText"/>
            </w:rPr>
            <w:t>[Company]</w:t>
          </w:r>
        </w:p>
      </w:docPartBody>
    </w:docPart>
    <w:docPart>
      <w:docPartPr>
        <w:name w:val="EA232DAE5A784E04B86767984DAF9594"/>
        <w:category>
          <w:name w:val="General"/>
          <w:gallery w:val="placeholder"/>
        </w:category>
        <w:types>
          <w:type w:val="bbPlcHdr"/>
        </w:types>
        <w:behaviors>
          <w:behavior w:val="content"/>
        </w:behaviors>
        <w:guid w:val="{BF2A3935-75E4-47E8-A714-2882DDCCAEBF}"/>
      </w:docPartPr>
      <w:docPartBody>
        <w:p w:rsidR="00171D8B" w:rsidRDefault="00171D8B" w:rsidP="00171D8B">
          <w:pPr>
            <w:pStyle w:val="EA232DAE5A784E04B86767984DAF9594"/>
          </w:pPr>
          <w:r w:rsidRPr="00A86884">
            <w:rPr>
              <w:rStyle w:val="PlaceholderText"/>
            </w:rPr>
            <w:t>[Company]</w:t>
          </w:r>
        </w:p>
      </w:docPartBody>
    </w:docPart>
    <w:docPart>
      <w:docPartPr>
        <w:name w:val="26652617291E41048D096F18332FA50B"/>
        <w:category>
          <w:name w:val="General"/>
          <w:gallery w:val="placeholder"/>
        </w:category>
        <w:types>
          <w:type w:val="bbPlcHdr"/>
        </w:types>
        <w:behaviors>
          <w:behavior w:val="content"/>
        </w:behaviors>
        <w:guid w:val="{E348A290-927F-40B7-BCA8-78DD42872097}"/>
      </w:docPartPr>
      <w:docPartBody>
        <w:p w:rsidR="00171D8B" w:rsidRDefault="00171D8B" w:rsidP="00171D8B">
          <w:pPr>
            <w:pStyle w:val="26652617291E41048D096F18332FA50B"/>
          </w:pPr>
          <w:r w:rsidRPr="00A86884">
            <w:rPr>
              <w:rStyle w:val="PlaceholderText"/>
            </w:rPr>
            <w:t>[Company]</w:t>
          </w:r>
        </w:p>
      </w:docPartBody>
    </w:docPart>
    <w:docPart>
      <w:docPartPr>
        <w:name w:val="0421EB8425E547CFB6FF6D7326F18571"/>
        <w:category>
          <w:name w:val="General"/>
          <w:gallery w:val="placeholder"/>
        </w:category>
        <w:types>
          <w:type w:val="bbPlcHdr"/>
        </w:types>
        <w:behaviors>
          <w:behavior w:val="content"/>
        </w:behaviors>
        <w:guid w:val="{52E35388-C2E2-4115-81C6-0FDFE566250F}"/>
      </w:docPartPr>
      <w:docPartBody>
        <w:p w:rsidR="00171D8B" w:rsidRDefault="00171D8B" w:rsidP="00171D8B">
          <w:pPr>
            <w:pStyle w:val="0421EB8425E547CFB6FF6D7326F18571"/>
          </w:pPr>
          <w:r w:rsidRPr="00A86884">
            <w:rPr>
              <w:rStyle w:val="PlaceholderText"/>
            </w:rPr>
            <w:t>[Company]</w:t>
          </w:r>
        </w:p>
      </w:docPartBody>
    </w:docPart>
    <w:docPart>
      <w:docPartPr>
        <w:name w:val="D2A94140A9984A6B9A780D7AC9759B7A"/>
        <w:category>
          <w:name w:val="General"/>
          <w:gallery w:val="placeholder"/>
        </w:category>
        <w:types>
          <w:type w:val="bbPlcHdr"/>
        </w:types>
        <w:behaviors>
          <w:behavior w:val="content"/>
        </w:behaviors>
        <w:guid w:val="{449E4614-546B-448D-9CE0-3624C16C6A6C}"/>
      </w:docPartPr>
      <w:docPartBody>
        <w:p w:rsidR="00171D8B" w:rsidRDefault="00171D8B" w:rsidP="00171D8B">
          <w:pPr>
            <w:pStyle w:val="D2A94140A9984A6B9A780D7AC9759B7A"/>
          </w:pPr>
          <w:r w:rsidRPr="00A86884">
            <w:rPr>
              <w:rStyle w:val="PlaceholderText"/>
            </w:rPr>
            <w:t>[Company]</w:t>
          </w:r>
        </w:p>
      </w:docPartBody>
    </w:docPart>
    <w:docPart>
      <w:docPartPr>
        <w:name w:val="7F3C2FBD1F964BE9B75C58C5616179EF"/>
        <w:category>
          <w:name w:val="General"/>
          <w:gallery w:val="placeholder"/>
        </w:category>
        <w:types>
          <w:type w:val="bbPlcHdr"/>
        </w:types>
        <w:behaviors>
          <w:behavior w:val="content"/>
        </w:behaviors>
        <w:guid w:val="{0566BF33-5FF3-4C67-BEAE-5596EE0C2FA5}"/>
      </w:docPartPr>
      <w:docPartBody>
        <w:p w:rsidR="00171D8B" w:rsidRDefault="00171D8B" w:rsidP="00171D8B">
          <w:pPr>
            <w:pStyle w:val="7F3C2FBD1F964BE9B75C58C5616179EF"/>
          </w:pPr>
          <w:r w:rsidRPr="00A86884">
            <w:rPr>
              <w:rStyle w:val="PlaceholderText"/>
            </w:rPr>
            <w:t>[Company]</w:t>
          </w:r>
        </w:p>
      </w:docPartBody>
    </w:docPart>
    <w:docPart>
      <w:docPartPr>
        <w:name w:val="EE4B112AE22840B3896B53B6584937C1"/>
        <w:category>
          <w:name w:val="General"/>
          <w:gallery w:val="placeholder"/>
        </w:category>
        <w:types>
          <w:type w:val="bbPlcHdr"/>
        </w:types>
        <w:behaviors>
          <w:behavior w:val="content"/>
        </w:behaviors>
        <w:guid w:val="{6385821A-C40E-463F-A5F2-0FD3EB363E37}"/>
      </w:docPartPr>
      <w:docPartBody>
        <w:p w:rsidR="00171D8B" w:rsidRDefault="00171D8B" w:rsidP="00171D8B">
          <w:pPr>
            <w:pStyle w:val="EE4B112AE22840B3896B53B6584937C1"/>
          </w:pPr>
          <w:r w:rsidRPr="00A86884">
            <w:rPr>
              <w:rStyle w:val="PlaceholderText"/>
            </w:rPr>
            <w:t>[Company]</w:t>
          </w:r>
        </w:p>
      </w:docPartBody>
    </w:docPart>
    <w:docPart>
      <w:docPartPr>
        <w:name w:val="7094836B21334EB28A8D036E97ED7DF2"/>
        <w:category>
          <w:name w:val="General"/>
          <w:gallery w:val="placeholder"/>
        </w:category>
        <w:types>
          <w:type w:val="bbPlcHdr"/>
        </w:types>
        <w:behaviors>
          <w:behavior w:val="content"/>
        </w:behaviors>
        <w:guid w:val="{505C4AC8-F8F3-4C5D-BE45-1984121F65DA}"/>
      </w:docPartPr>
      <w:docPartBody>
        <w:p w:rsidR="00171D8B" w:rsidRDefault="00171D8B" w:rsidP="00171D8B">
          <w:pPr>
            <w:pStyle w:val="7094836B21334EB28A8D036E97ED7DF2"/>
          </w:pPr>
          <w:r w:rsidRPr="00A86884">
            <w:rPr>
              <w:rStyle w:val="PlaceholderText"/>
            </w:rPr>
            <w:t>[Company]</w:t>
          </w:r>
        </w:p>
      </w:docPartBody>
    </w:docPart>
    <w:docPart>
      <w:docPartPr>
        <w:name w:val="74D3CF98E74645818EF073CA86E30510"/>
        <w:category>
          <w:name w:val="General"/>
          <w:gallery w:val="placeholder"/>
        </w:category>
        <w:types>
          <w:type w:val="bbPlcHdr"/>
        </w:types>
        <w:behaviors>
          <w:behavior w:val="content"/>
        </w:behaviors>
        <w:guid w:val="{B90A2FDD-83DC-4B4A-9C67-3A8A65D31299}"/>
      </w:docPartPr>
      <w:docPartBody>
        <w:p w:rsidR="00171D8B" w:rsidRDefault="00171D8B" w:rsidP="00171D8B">
          <w:pPr>
            <w:pStyle w:val="74D3CF98E74645818EF073CA86E30510"/>
          </w:pPr>
          <w:r w:rsidRPr="00A86884">
            <w:rPr>
              <w:rStyle w:val="PlaceholderText"/>
            </w:rPr>
            <w:t>[Company]</w:t>
          </w:r>
        </w:p>
      </w:docPartBody>
    </w:docPart>
    <w:docPart>
      <w:docPartPr>
        <w:name w:val="B865A5C410B148E7BD6AA8FE1D97A121"/>
        <w:category>
          <w:name w:val="General"/>
          <w:gallery w:val="placeholder"/>
        </w:category>
        <w:types>
          <w:type w:val="bbPlcHdr"/>
        </w:types>
        <w:behaviors>
          <w:behavior w:val="content"/>
        </w:behaviors>
        <w:guid w:val="{04F8C21B-A3E4-40E9-A8A3-2D0E353A8A4D}"/>
      </w:docPartPr>
      <w:docPartBody>
        <w:p w:rsidR="00171D8B" w:rsidRDefault="00171D8B" w:rsidP="00171D8B">
          <w:pPr>
            <w:pStyle w:val="B865A5C410B148E7BD6AA8FE1D97A121"/>
          </w:pPr>
          <w:r w:rsidRPr="00A86884">
            <w:rPr>
              <w:rStyle w:val="PlaceholderText"/>
            </w:rPr>
            <w:t>[Company]</w:t>
          </w:r>
        </w:p>
      </w:docPartBody>
    </w:docPart>
    <w:docPart>
      <w:docPartPr>
        <w:name w:val="9A5875F337F149E0BEDA3DFD1FDB5CDF"/>
        <w:category>
          <w:name w:val="General"/>
          <w:gallery w:val="placeholder"/>
        </w:category>
        <w:types>
          <w:type w:val="bbPlcHdr"/>
        </w:types>
        <w:behaviors>
          <w:behavior w:val="content"/>
        </w:behaviors>
        <w:guid w:val="{4ED5B8C1-C2D8-4C61-92D2-5768A5794E9B}"/>
      </w:docPartPr>
      <w:docPartBody>
        <w:p w:rsidR="00171D8B" w:rsidRDefault="00171D8B" w:rsidP="00171D8B">
          <w:pPr>
            <w:pStyle w:val="9A5875F337F149E0BEDA3DFD1FDB5CDF"/>
          </w:pPr>
          <w:r w:rsidRPr="00A86884">
            <w:rPr>
              <w:rStyle w:val="PlaceholderText"/>
            </w:rPr>
            <w:t>[Company]</w:t>
          </w:r>
        </w:p>
      </w:docPartBody>
    </w:docPart>
    <w:docPart>
      <w:docPartPr>
        <w:name w:val="4CAECF2190ED4FA485CC22E57E06F7DA"/>
        <w:category>
          <w:name w:val="General"/>
          <w:gallery w:val="placeholder"/>
        </w:category>
        <w:types>
          <w:type w:val="bbPlcHdr"/>
        </w:types>
        <w:behaviors>
          <w:behavior w:val="content"/>
        </w:behaviors>
        <w:guid w:val="{39A6F003-8942-4527-B09A-E4B7B9886896}"/>
      </w:docPartPr>
      <w:docPartBody>
        <w:p w:rsidR="00171D8B" w:rsidRDefault="00171D8B" w:rsidP="00171D8B">
          <w:pPr>
            <w:pStyle w:val="4CAECF2190ED4FA485CC22E57E06F7DA"/>
          </w:pPr>
          <w:r w:rsidRPr="00D20632">
            <w:rPr>
              <w:rStyle w:val="PlaceholderText"/>
            </w:rPr>
            <w:t>[Health and Safety Officer Title]</w:t>
          </w:r>
        </w:p>
      </w:docPartBody>
    </w:docPart>
    <w:docPart>
      <w:docPartPr>
        <w:name w:val="4D86195335364953BBD0F615C3B2F913"/>
        <w:category>
          <w:name w:val="General"/>
          <w:gallery w:val="placeholder"/>
        </w:category>
        <w:types>
          <w:type w:val="bbPlcHdr"/>
        </w:types>
        <w:behaviors>
          <w:behavior w:val="content"/>
        </w:behaviors>
        <w:guid w:val="{7A6786C5-F7B1-42F5-AE3D-8BFB423CF8D8}"/>
      </w:docPartPr>
      <w:docPartBody>
        <w:p w:rsidR="00171D8B" w:rsidRDefault="00171D8B" w:rsidP="00171D8B">
          <w:pPr>
            <w:pStyle w:val="4D86195335364953BBD0F615C3B2F913"/>
          </w:pPr>
          <w:r w:rsidRPr="00D20632">
            <w:rPr>
              <w:rStyle w:val="PlaceholderText"/>
            </w:rPr>
            <w:t>[Health and Safety Officer Title]</w:t>
          </w:r>
        </w:p>
      </w:docPartBody>
    </w:docPart>
    <w:docPart>
      <w:docPartPr>
        <w:name w:val="57AB9245E071417FA7C26A041192B371"/>
        <w:category>
          <w:name w:val="General"/>
          <w:gallery w:val="placeholder"/>
        </w:category>
        <w:types>
          <w:type w:val="bbPlcHdr"/>
        </w:types>
        <w:behaviors>
          <w:behavior w:val="content"/>
        </w:behaviors>
        <w:guid w:val="{031599DE-6B4C-4B58-8102-211C918E77DD}"/>
      </w:docPartPr>
      <w:docPartBody>
        <w:p w:rsidR="00702A45" w:rsidRDefault="00361C27" w:rsidP="00361C27">
          <w:pPr>
            <w:pStyle w:val="57AB9245E071417FA7C26A041192B371"/>
          </w:pPr>
          <w:r w:rsidRPr="00A86884">
            <w:rPr>
              <w:rStyle w:val="PlaceholderText"/>
            </w:rPr>
            <w:t>[Company]</w:t>
          </w:r>
        </w:p>
      </w:docPartBody>
    </w:docPart>
    <w:docPart>
      <w:docPartPr>
        <w:name w:val="B643D35015304A49ADAF374B3C81EF13"/>
        <w:category>
          <w:name w:val="General"/>
          <w:gallery w:val="placeholder"/>
        </w:category>
        <w:types>
          <w:type w:val="bbPlcHdr"/>
        </w:types>
        <w:behaviors>
          <w:behavior w:val="content"/>
        </w:behaviors>
        <w:guid w:val="{BCADE7C4-EE71-4C45-BE42-E0A9B54020A2}"/>
      </w:docPartPr>
      <w:docPartBody>
        <w:p w:rsidR="00702A45" w:rsidRDefault="00361C27" w:rsidP="00361C27">
          <w:pPr>
            <w:pStyle w:val="B643D35015304A49ADAF374B3C81EF13"/>
          </w:pPr>
          <w:r w:rsidRPr="00A86884">
            <w:rPr>
              <w:rStyle w:val="PlaceholderText"/>
            </w:rPr>
            <w:t>[Company Street Address]</w:t>
          </w:r>
        </w:p>
      </w:docPartBody>
    </w:docPart>
    <w:docPart>
      <w:docPartPr>
        <w:name w:val="4923993EB7764194B5DC4009C931451B"/>
        <w:category>
          <w:name w:val="General"/>
          <w:gallery w:val="placeholder"/>
        </w:category>
        <w:types>
          <w:type w:val="bbPlcHdr"/>
        </w:types>
        <w:behaviors>
          <w:behavior w:val="content"/>
        </w:behaviors>
        <w:guid w:val="{C247260B-85C9-46C5-9B2B-1E68A2E8462F}"/>
      </w:docPartPr>
      <w:docPartBody>
        <w:p w:rsidR="00702A45" w:rsidRDefault="00361C27" w:rsidP="00361C27">
          <w:pPr>
            <w:pStyle w:val="4923993EB7764194B5DC4009C931451B"/>
          </w:pPr>
          <w:r w:rsidRPr="00897431">
            <w:rPr>
              <w:rStyle w:val="PlaceholderText"/>
            </w:rPr>
            <w:t>[Company City, State Zip]</w:t>
          </w:r>
        </w:p>
      </w:docPartBody>
    </w:docPart>
    <w:docPart>
      <w:docPartPr>
        <w:name w:val="3D456DE4C76F47379822A5D705261846"/>
        <w:category>
          <w:name w:val="General"/>
          <w:gallery w:val="placeholder"/>
        </w:category>
        <w:types>
          <w:type w:val="bbPlcHdr"/>
        </w:types>
        <w:behaviors>
          <w:behavior w:val="content"/>
        </w:behaviors>
        <w:guid w:val="{2D656897-2062-427C-A067-14BEED085550}"/>
      </w:docPartPr>
      <w:docPartBody>
        <w:p w:rsidR="00702A45" w:rsidRDefault="00361C27" w:rsidP="00361C27">
          <w:pPr>
            <w:pStyle w:val="3D456DE4C76F47379822A5D705261846"/>
          </w:pPr>
          <w:r w:rsidRPr="00897431">
            <w:rPr>
              <w:rStyle w:val="PlaceholderText"/>
            </w:rPr>
            <w:t>[Company Phone]</w:t>
          </w:r>
        </w:p>
      </w:docPartBody>
    </w:docPart>
    <w:docPart>
      <w:docPartPr>
        <w:name w:val="6D36EC880A974B12A1529FA5C2590171"/>
        <w:category>
          <w:name w:val="General"/>
          <w:gallery w:val="placeholder"/>
        </w:category>
        <w:types>
          <w:type w:val="bbPlcHdr"/>
        </w:types>
        <w:behaviors>
          <w:behavior w:val="content"/>
        </w:behaviors>
        <w:guid w:val="{802B06C7-C98C-4440-AE45-B2048FBCB424}"/>
      </w:docPartPr>
      <w:docPartBody>
        <w:p w:rsidR="00702A45" w:rsidRDefault="00361C27" w:rsidP="00361C27">
          <w:pPr>
            <w:pStyle w:val="6D36EC880A974B12A1529FA5C2590171"/>
          </w:pPr>
          <w:r>
            <w:rPr>
              <w:rStyle w:val="PlaceholderText"/>
            </w:rPr>
            <w:t>[Author]</w:t>
          </w:r>
        </w:p>
      </w:docPartBody>
    </w:docPart>
    <w:docPart>
      <w:docPartPr>
        <w:name w:val="75007A6F4BBC446FAC2ED4D7AB638E73"/>
        <w:category>
          <w:name w:val="General"/>
          <w:gallery w:val="placeholder"/>
        </w:category>
        <w:types>
          <w:type w:val="bbPlcHdr"/>
        </w:types>
        <w:behaviors>
          <w:behavior w:val="content"/>
        </w:behaviors>
        <w:guid w:val="{BA07D1A8-E876-4848-8A1C-C6D33FF73B5F}"/>
      </w:docPartPr>
      <w:docPartBody>
        <w:p w:rsidR="00702A45" w:rsidRDefault="00361C27" w:rsidP="00361C27">
          <w:pPr>
            <w:pStyle w:val="75007A6F4BBC446FAC2ED4D7AB638E73"/>
          </w:pPr>
          <w:r w:rsidRPr="00897431">
            <w:rPr>
              <w:rStyle w:val="PlaceholderText"/>
            </w:rPr>
            <w:t>[Health and Safety Officer Title]</w:t>
          </w:r>
        </w:p>
      </w:docPartBody>
    </w:docPart>
    <w:docPart>
      <w:docPartPr>
        <w:name w:val="C3C83AEA57D04E5EA5347BAE4BEF6DDE"/>
        <w:category>
          <w:name w:val="General"/>
          <w:gallery w:val="placeholder"/>
        </w:category>
        <w:types>
          <w:type w:val="bbPlcHdr"/>
        </w:types>
        <w:behaviors>
          <w:behavior w:val="content"/>
        </w:behaviors>
        <w:guid w:val="{9DAD2C88-F59E-4369-98F0-3CBF49916185}"/>
      </w:docPartPr>
      <w:docPartBody>
        <w:p w:rsidR="00702A45" w:rsidRDefault="00361C27" w:rsidP="00361C27">
          <w:pPr>
            <w:pStyle w:val="C3C83AEA57D04E5EA5347BAE4BEF6DDE"/>
          </w:pPr>
          <w:r w:rsidRPr="004E0DCA">
            <w:rPr>
              <w:rStyle w:val="PlaceholderText"/>
            </w:rPr>
            <w:t>[Company]</w:t>
          </w:r>
        </w:p>
      </w:docPartBody>
    </w:docPart>
    <w:docPart>
      <w:docPartPr>
        <w:name w:val="4CCD17A484B94B2099953B92F2314534"/>
        <w:category>
          <w:name w:val="General"/>
          <w:gallery w:val="placeholder"/>
        </w:category>
        <w:types>
          <w:type w:val="bbPlcHdr"/>
        </w:types>
        <w:behaviors>
          <w:behavior w:val="content"/>
        </w:behaviors>
        <w:guid w:val="{70D130B2-DB0B-43E8-B85B-6B1AB4F63D31}"/>
      </w:docPartPr>
      <w:docPartBody>
        <w:p w:rsidR="00702A45" w:rsidRDefault="00361C27" w:rsidP="00361C27">
          <w:pPr>
            <w:pStyle w:val="4CCD17A484B94B2099953B92F2314534"/>
          </w:pPr>
          <w:r w:rsidRPr="00A86884">
            <w:rPr>
              <w:rStyle w:val="PlaceholderText"/>
            </w:rPr>
            <w:t>[Company]</w:t>
          </w:r>
        </w:p>
      </w:docPartBody>
    </w:docPart>
    <w:docPart>
      <w:docPartPr>
        <w:name w:val="892518E6740443419A2F3A206819E789"/>
        <w:category>
          <w:name w:val="General"/>
          <w:gallery w:val="placeholder"/>
        </w:category>
        <w:types>
          <w:type w:val="bbPlcHdr"/>
        </w:types>
        <w:behaviors>
          <w:behavior w:val="content"/>
        </w:behaviors>
        <w:guid w:val="{5E3992EA-E1C9-41B7-8C57-0BCD3A864F81}"/>
      </w:docPartPr>
      <w:docPartBody>
        <w:p w:rsidR="00702A45" w:rsidRDefault="00361C27" w:rsidP="00361C27">
          <w:pPr>
            <w:pStyle w:val="892518E6740443419A2F3A206819E789"/>
          </w:pPr>
          <w:r w:rsidRPr="00A86884">
            <w:rPr>
              <w:rStyle w:val="PlaceholderText"/>
            </w:rPr>
            <w:t>[Company]</w:t>
          </w:r>
        </w:p>
      </w:docPartBody>
    </w:docPart>
    <w:docPart>
      <w:docPartPr>
        <w:name w:val="605DA8D8BEA44EABA0EA40D079390FD1"/>
        <w:category>
          <w:name w:val="General"/>
          <w:gallery w:val="placeholder"/>
        </w:category>
        <w:types>
          <w:type w:val="bbPlcHdr"/>
        </w:types>
        <w:behaviors>
          <w:behavior w:val="content"/>
        </w:behaviors>
        <w:guid w:val="{C342F5C9-C938-4B0D-9DC5-7635D9CF4D00}"/>
      </w:docPartPr>
      <w:docPartBody>
        <w:p w:rsidR="00702A45" w:rsidRDefault="00361C27" w:rsidP="00361C27">
          <w:pPr>
            <w:pStyle w:val="605DA8D8BEA44EABA0EA40D079390FD1"/>
          </w:pPr>
          <w:r w:rsidRPr="00A86884">
            <w:rPr>
              <w:rStyle w:val="PlaceholderText"/>
            </w:rPr>
            <w:t>[Company]</w:t>
          </w:r>
        </w:p>
      </w:docPartBody>
    </w:docPart>
    <w:docPart>
      <w:docPartPr>
        <w:name w:val="9DB694D1AFEC44738EF1D42B211749F7"/>
        <w:category>
          <w:name w:val="General"/>
          <w:gallery w:val="placeholder"/>
        </w:category>
        <w:types>
          <w:type w:val="bbPlcHdr"/>
        </w:types>
        <w:behaviors>
          <w:behavior w:val="content"/>
        </w:behaviors>
        <w:guid w:val="{EEBCC60C-B56D-4737-95BD-B0545BCD8820}"/>
      </w:docPartPr>
      <w:docPartBody>
        <w:p w:rsidR="00702A45" w:rsidRDefault="00361C27" w:rsidP="00361C27">
          <w:pPr>
            <w:pStyle w:val="9DB694D1AFEC44738EF1D42B211749F7"/>
          </w:pPr>
          <w:r w:rsidRPr="00A86884">
            <w:rPr>
              <w:rStyle w:val="PlaceholderText"/>
            </w:rPr>
            <w:t>[Company]</w:t>
          </w:r>
        </w:p>
      </w:docPartBody>
    </w:docPart>
    <w:docPart>
      <w:docPartPr>
        <w:name w:val="ED3AF4C2C8B24A8788984ED14649DD66"/>
        <w:category>
          <w:name w:val="General"/>
          <w:gallery w:val="placeholder"/>
        </w:category>
        <w:types>
          <w:type w:val="bbPlcHdr"/>
        </w:types>
        <w:behaviors>
          <w:behavior w:val="content"/>
        </w:behaviors>
        <w:guid w:val="{2C224ECD-919A-4E86-ACEC-9EBE969D5B25}"/>
      </w:docPartPr>
      <w:docPartBody>
        <w:p w:rsidR="00702A45" w:rsidRDefault="00361C27" w:rsidP="00361C27">
          <w:pPr>
            <w:pStyle w:val="ED3AF4C2C8B24A8788984ED14649DD66"/>
          </w:pPr>
          <w:r w:rsidRPr="00A86884">
            <w:rPr>
              <w:rStyle w:val="PlaceholderText"/>
            </w:rPr>
            <w:t>[Company]</w:t>
          </w:r>
        </w:p>
      </w:docPartBody>
    </w:docPart>
    <w:docPart>
      <w:docPartPr>
        <w:name w:val="7FAE9A87A74C401AB6B78E5FB0E00778"/>
        <w:category>
          <w:name w:val="General"/>
          <w:gallery w:val="placeholder"/>
        </w:category>
        <w:types>
          <w:type w:val="bbPlcHdr"/>
        </w:types>
        <w:behaviors>
          <w:behavior w:val="content"/>
        </w:behaviors>
        <w:guid w:val="{A28F3B04-0F8A-47DF-86BD-73799E8835D8}"/>
      </w:docPartPr>
      <w:docPartBody>
        <w:p w:rsidR="00702A45" w:rsidRDefault="00361C27" w:rsidP="00361C27">
          <w:pPr>
            <w:pStyle w:val="7FAE9A87A74C401AB6B78E5FB0E00778"/>
          </w:pPr>
          <w:r>
            <w:rPr>
              <w:rStyle w:val="PlaceholderText"/>
            </w:rPr>
            <w:t>[Author]</w:t>
          </w:r>
        </w:p>
      </w:docPartBody>
    </w:docPart>
    <w:docPart>
      <w:docPartPr>
        <w:name w:val="BE5FE634FF6E4AB2856FB794CDA9AC9F"/>
        <w:category>
          <w:name w:val="General"/>
          <w:gallery w:val="placeholder"/>
        </w:category>
        <w:types>
          <w:type w:val="bbPlcHdr"/>
        </w:types>
        <w:behaviors>
          <w:behavior w:val="content"/>
        </w:behaviors>
        <w:guid w:val="{FF014303-145A-4CCB-A777-BD0E9F7DFE83}"/>
      </w:docPartPr>
      <w:docPartBody>
        <w:p w:rsidR="00702A45" w:rsidRDefault="00361C27" w:rsidP="00361C27">
          <w:pPr>
            <w:pStyle w:val="BE5FE634FF6E4AB2856FB794CDA9AC9F"/>
          </w:pPr>
          <w:r w:rsidRPr="00161676">
            <w:rPr>
              <w:rStyle w:val="PlaceholderText"/>
            </w:rPr>
            <w:t>[Health and Safety Officer Title]</w:t>
          </w:r>
        </w:p>
      </w:docPartBody>
    </w:docPart>
    <w:docPart>
      <w:docPartPr>
        <w:name w:val="35B4CC14CDEC40B987282C2382606E61"/>
        <w:category>
          <w:name w:val="General"/>
          <w:gallery w:val="placeholder"/>
        </w:category>
        <w:types>
          <w:type w:val="bbPlcHdr"/>
        </w:types>
        <w:behaviors>
          <w:behavior w:val="content"/>
        </w:behaviors>
        <w:guid w:val="{E35736F0-ABB6-4018-A49E-B73C81198073}"/>
      </w:docPartPr>
      <w:docPartBody>
        <w:p w:rsidR="00702A45" w:rsidRDefault="00361C27" w:rsidP="00361C27">
          <w:pPr>
            <w:pStyle w:val="35B4CC14CDEC40B987282C2382606E61"/>
          </w:pPr>
          <w:r w:rsidRPr="00A86884">
            <w:rPr>
              <w:rStyle w:val="PlaceholderText"/>
            </w:rPr>
            <w:t>[Company]</w:t>
          </w:r>
        </w:p>
      </w:docPartBody>
    </w:docPart>
    <w:docPart>
      <w:docPartPr>
        <w:name w:val="1C55697824C7472B82284CAD484EA6EF"/>
        <w:category>
          <w:name w:val="General"/>
          <w:gallery w:val="placeholder"/>
        </w:category>
        <w:types>
          <w:type w:val="bbPlcHdr"/>
        </w:types>
        <w:behaviors>
          <w:behavior w:val="content"/>
        </w:behaviors>
        <w:guid w:val="{F40AB6DE-AB8B-4FD1-8CCF-913AFD2C4D4D}"/>
      </w:docPartPr>
      <w:docPartBody>
        <w:p w:rsidR="00702A45" w:rsidRDefault="00361C27" w:rsidP="00361C27">
          <w:pPr>
            <w:pStyle w:val="1C55697824C7472B82284CAD484EA6EF"/>
          </w:pPr>
          <w:r w:rsidRPr="00161676">
            <w:rPr>
              <w:rStyle w:val="PlaceholderText"/>
            </w:rPr>
            <w:t>[Health and Safety Officer Title]</w:t>
          </w:r>
        </w:p>
      </w:docPartBody>
    </w:docPart>
    <w:docPart>
      <w:docPartPr>
        <w:name w:val="32900EC61E70445C95DB870EB15F2150"/>
        <w:category>
          <w:name w:val="General"/>
          <w:gallery w:val="placeholder"/>
        </w:category>
        <w:types>
          <w:type w:val="bbPlcHdr"/>
        </w:types>
        <w:behaviors>
          <w:behavior w:val="content"/>
        </w:behaviors>
        <w:guid w:val="{6367AD02-DDF9-4CE7-A759-58A4E6EE3B93}"/>
      </w:docPartPr>
      <w:docPartBody>
        <w:p w:rsidR="00702A45" w:rsidRDefault="00361C27" w:rsidP="00361C27">
          <w:pPr>
            <w:pStyle w:val="32900EC61E70445C95DB870EB15F2150"/>
          </w:pPr>
          <w:r w:rsidRPr="00A86884">
            <w:rPr>
              <w:rStyle w:val="PlaceholderText"/>
            </w:rPr>
            <w:t>[Company]</w:t>
          </w:r>
        </w:p>
      </w:docPartBody>
    </w:docPart>
    <w:docPart>
      <w:docPartPr>
        <w:name w:val="916D308237AA4F0FAB91BF1ACF6EB714"/>
        <w:category>
          <w:name w:val="General"/>
          <w:gallery w:val="placeholder"/>
        </w:category>
        <w:types>
          <w:type w:val="bbPlcHdr"/>
        </w:types>
        <w:behaviors>
          <w:behavior w:val="content"/>
        </w:behaviors>
        <w:guid w:val="{6633DE9C-7D72-41C2-9DE3-8396E25DC551}"/>
      </w:docPartPr>
      <w:docPartBody>
        <w:p w:rsidR="00702A45" w:rsidRDefault="00361C27" w:rsidP="00361C27">
          <w:pPr>
            <w:pStyle w:val="916D308237AA4F0FAB91BF1ACF6EB714"/>
          </w:pPr>
          <w:r w:rsidRPr="00A86884">
            <w:rPr>
              <w:rStyle w:val="PlaceholderText"/>
            </w:rPr>
            <w:t>[Company]</w:t>
          </w:r>
        </w:p>
      </w:docPartBody>
    </w:docPart>
    <w:docPart>
      <w:docPartPr>
        <w:name w:val="2BC416C4BC0D4ACCA15E5E15AAE63D2E"/>
        <w:category>
          <w:name w:val="General"/>
          <w:gallery w:val="placeholder"/>
        </w:category>
        <w:types>
          <w:type w:val="bbPlcHdr"/>
        </w:types>
        <w:behaviors>
          <w:behavior w:val="content"/>
        </w:behaviors>
        <w:guid w:val="{28B26A2F-3776-4ED0-830D-340BAD8E7F59}"/>
      </w:docPartPr>
      <w:docPartBody>
        <w:p w:rsidR="00702A45" w:rsidRDefault="00361C27" w:rsidP="00361C27">
          <w:pPr>
            <w:pStyle w:val="2BC416C4BC0D4ACCA15E5E15AAE63D2E"/>
          </w:pPr>
          <w:r w:rsidRPr="00A86884">
            <w:rPr>
              <w:rStyle w:val="PlaceholderText"/>
            </w:rPr>
            <w:t>[Company]</w:t>
          </w:r>
        </w:p>
      </w:docPartBody>
    </w:docPart>
    <w:docPart>
      <w:docPartPr>
        <w:name w:val="05A1098B773242C096386B578AD0B63C"/>
        <w:category>
          <w:name w:val="General"/>
          <w:gallery w:val="placeholder"/>
        </w:category>
        <w:types>
          <w:type w:val="bbPlcHdr"/>
        </w:types>
        <w:behaviors>
          <w:behavior w:val="content"/>
        </w:behaviors>
        <w:guid w:val="{F6F6997A-B5A7-4B8F-B5F8-615D18835C25}"/>
      </w:docPartPr>
      <w:docPartBody>
        <w:p w:rsidR="00702A45" w:rsidRDefault="00361C27" w:rsidP="00361C27">
          <w:pPr>
            <w:pStyle w:val="05A1098B773242C096386B578AD0B63C"/>
          </w:pPr>
          <w:r w:rsidRPr="00A86884">
            <w:rPr>
              <w:rStyle w:val="PlaceholderText"/>
            </w:rPr>
            <w:t>[Company]</w:t>
          </w:r>
        </w:p>
      </w:docPartBody>
    </w:docPart>
    <w:docPart>
      <w:docPartPr>
        <w:name w:val="104EC9C5CF3340EE8488B88169C9B646"/>
        <w:category>
          <w:name w:val="General"/>
          <w:gallery w:val="placeholder"/>
        </w:category>
        <w:types>
          <w:type w:val="bbPlcHdr"/>
        </w:types>
        <w:behaviors>
          <w:behavior w:val="content"/>
        </w:behaviors>
        <w:guid w:val="{B2AF775A-A485-4281-9158-C329252C6F76}"/>
      </w:docPartPr>
      <w:docPartBody>
        <w:p w:rsidR="00702A45" w:rsidRDefault="00361C27" w:rsidP="00361C27">
          <w:pPr>
            <w:pStyle w:val="104EC9C5CF3340EE8488B88169C9B646"/>
          </w:pPr>
          <w:r w:rsidRPr="00161676">
            <w:rPr>
              <w:rStyle w:val="PlaceholderText"/>
            </w:rPr>
            <w:t>[Health and Safety Officer Title]</w:t>
          </w:r>
        </w:p>
      </w:docPartBody>
    </w:docPart>
    <w:docPart>
      <w:docPartPr>
        <w:name w:val="1167A6DA70724ADA883252AA2AE3AA4A"/>
        <w:category>
          <w:name w:val="General"/>
          <w:gallery w:val="placeholder"/>
        </w:category>
        <w:types>
          <w:type w:val="bbPlcHdr"/>
        </w:types>
        <w:behaviors>
          <w:behavior w:val="content"/>
        </w:behaviors>
        <w:guid w:val="{F629F9D5-A2B5-446C-BA6A-A930DB29F8F7}"/>
      </w:docPartPr>
      <w:docPartBody>
        <w:p w:rsidR="00702A45" w:rsidRDefault="00361C27" w:rsidP="00361C27">
          <w:pPr>
            <w:pStyle w:val="1167A6DA70724ADA883252AA2AE3AA4A"/>
          </w:pPr>
          <w:r w:rsidRPr="00A86884">
            <w:rPr>
              <w:rStyle w:val="PlaceholderText"/>
            </w:rPr>
            <w:t>[Company]</w:t>
          </w:r>
        </w:p>
      </w:docPartBody>
    </w:docPart>
    <w:docPart>
      <w:docPartPr>
        <w:name w:val="6ADFAEAEFA1B476DA183943569D744BC"/>
        <w:category>
          <w:name w:val="General"/>
          <w:gallery w:val="placeholder"/>
        </w:category>
        <w:types>
          <w:type w:val="bbPlcHdr"/>
        </w:types>
        <w:behaviors>
          <w:behavior w:val="content"/>
        </w:behaviors>
        <w:guid w:val="{CC615744-4ECF-4EAC-AB06-74EF59C2988B}"/>
      </w:docPartPr>
      <w:docPartBody>
        <w:p w:rsidR="00702A45" w:rsidRDefault="00361C27" w:rsidP="00361C27">
          <w:pPr>
            <w:pStyle w:val="6ADFAEAEFA1B476DA183943569D744BC"/>
          </w:pPr>
          <w:r w:rsidRPr="00161676">
            <w:rPr>
              <w:rStyle w:val="PlaceholderText"/>
            </w:rPr>
            <w:t>[Health and Safety Officer Title]</w:t>
          </w:r>
        </w:p>
      </w:docPartBody>
    </w:docPart>
    <w:docPart>
      <w:docPartPr>
        <w:name w:val="69844C691FA4471596539E4E1B4A8C31"/>
        <w:category>
          <w:name w:val="General"/>
          <w:gallery w:val="placeholder"/>
        </w:category>
        <w:types>
          <w:type w:val="bbPlcHdr"/>
        </w:types>
        <w:behaviors>
          <w:behavior w:val="content"/>
        </w:behaviors>
        <w:guid w:val="{22230FBB-92B7-4013-927B-6FCECB0199F5}"/>
      </w:docPartPr>
      <w:docPartBody>
        <w:p w:rsidR="00702A45" w:rsidRDefault="00361C27" w:rsidP="00361C27">
          <w:pPr>
            <w:pStyle w:val="69844C691FA4471596539E4E1B4A8C31"/>
          </w:pPr>
          <w:r w:rsidRPr="00A86884">
            <w:rPr>
              <w:rStyle w:val="PlaceholderText"/>
            </w:rPr>
            <w:t>[Company]</w:t>
          </w:r>
        </w:p>
      </w:docPartBody>
    </w:docPart>
    <w:docPart>
      <w:docPartPr>
        <w:name w:val="33BE294FF7884F8ABABC69AA1BC3560B"/>
        <w:category>
          <w:name w:val="General"/>
          <w:gallery w:val="placeholder"/>
        </w:category>
        <w:types>
          <w:type w:val="bbPlcHdr"/>
        </w:types>
        <w:behaviors>
          <w:behavior w:val="content"/>
        </w:behaviors>
        <w:guid w:val="{4E78035B-78F0-495F-BD0E-36E0266FF05D}"/>
      </w:docPartPr>
      <w:docPartBody>
        <w:p w:rsidR="00702A45" w:rsidRDefault="00361C27" w:rsidP="00361C27">
          <w:pPr>
            <w:pStyle w:val="33BE294FF7884F8ABABC69AA1BC3560B"/>
          </w:pPr>
          <w:r w:rsidRPr="00A86884">
            <w:rPr>
              <w:rStyle w:val="PlaceholderText"/>
            </w:rPr>
            <w:t>[Company]</w:t>
          </w:r>
        </w:p>
      </w:docPartBody>
    </w:docPart>
    <w:docPart>
      <w:docPartPr>
        <w:name w:val="4C8D2EF150564114AAEB46EAA5EB6AF5"/>
        <w:category>
          <w:name w:val="General"/>
          <w:gallery w:val="placeholder"/>
        </w:category>
        <w:types>
          <w:type w:val="bbPlcHdr"/>
        </w:types>
        <w:behaviors>
          <w:behavior w:val="content"/>
        </w:behaviors>
        <w:guid w:val="{ED4CE584-FE57-44B9-8F10-9844E53BA37E}"/>
      </w:docPartPr>
      <w:docPartBody>
        <w:p w:rsidR="00702A45" w:rsidRDefault="00361C27" w:rsidP="00361C27">
          <w:pPr>
            <w:pStyle w:val="4C8D2EF150564114AAEB46EAA5EB6AF5"/>
          </w:pPr>
          <w:r w:rsidRPr="00A86884">
            <w:rPr>
              <w:rStyle w:val="PlaceholderText"/>
            </w:rPr>
            <w:t>[Company]</w:t>
          </w:r>
        </w:p>
      </w:docPartBody>
    </w:docPart>
    <w:docPart>
      <w:docPartPr>
        <w:name w:val="2F1C515F02394D7DA7F7A58FA639570C"/>
        <w:category>
          <w:name w:val="General"/>
          <w:gallery w:val="placeholder"/>
        </w:category>
        <w:types>
          <w:type w:val="bbPlcHdr"/>
        </w:types>
        <w:behaviors>
          <w:behavior w:val="content"/>
        </w:behaviors>
        <w:guid w:val="{ED6A4E54-A4E6-4A3D-A0F2-E43CC70C0220}"/>
      </w:docPartPr>
      <w:docPartBody>
        <w:p w:rsidR="007976E1" w:rsidRDefault="00702A45" w:rsidP="00702A45">
          <w:pPr>
            <w:pStyle w:val="2F1C515F02394D7DA7F7A58FA639570C"/>
          </w:pPr>
          <w:r w:rsidRPr="00A86884">
            <w:rPr>
              <w:rStyle w:val="PlaceholderText"/>
            </w:rPr>
            <w:t>[Company]</w:t>
          </w:r>
        </w:p>
      </w:docPartBody>
    </w:docPart>
    <w:docPart>
      <w:docPartPr>
        <w:name w:val="FF784152B78442459632CF2CF422DD56"/>
        <w:category>
          <w:name w:val="General"/>
          <w:gallery w:val="placeholder"/>
        </w:category>
        <w:types>
          <w:type w:val="bbPlcHdr"/>
        </w:types>
        <w:behaviors>
          <w:behavior w:val="content"/>
        </w:behaviors>
        <w:guid w:val="{88CC8BB5-EFCE-446E-8EBB-3606E2B6AB77}"/>
      </w:docPartPr>
      <w:docPartBody>
        <w:p w:rsidR="007976E1" w:rsidRDefault="00702A45" w:rsidP="00702A45">
          <w:pPr>
            <w:pStyle w:val="FF784152B78442459632CF2CF422DD56"/>
          </w:pPr>
          <w:r w:rsidRPr="00A86884">
            <w:rPr>
              <w:rStyle w:val="PlaceholderText"/>
            </w:rPr>
            <w:t>[Company]</w:t>
          </w:r>
        </w:p>
      </w:docPartBody>
    </w:docPart>
    <w:docPart>
      <w:docPartPr>
        <w:name w:val="D2743570405D4193B703028DA70AAB5B"/>
        <w:category>
          <w:name w:val="General"/>
          <w:gallery w:val="placeholder"/>
        </w:category>
        <w:types>
          <w:type w:val="bbPlcHdr"/>
        </w:types>
        <w:behaviors>
          <w:behavior w:val="content"/>
        </w:behaviors>
        <w:guid w:val="{AAE2B8C8-0657-43E1-863D-48263A4C6858}"/>
      </w:docPartPr>
      <w:docPartBody>
        <w:p w:rsidR="007976E1" w:rsidRDefault="00702A45" w:rsidP="00702A45">
          <w:pPr>
            <w:pStyle w:val="D2743570405D4193B703028DA70AAB5B"/>
          </w:pPr>
          <w:r w:rsidRPr="00A86884">
            <w:rPr>
              <w:rStyle w:val="PlaceholderText"/>
            </w:rPr>
            <w:t>[Company]</w:t>
          </w:r>
        </w:p>
      </w:docPartBody>
    </w:docPart>
    <w:docPart>
      <w:docPartPr>
        <w:name w:val="AC43C150C2344B4EB182C29148082223"/>
        <w:category>
          <w:name w:val="General"/>
          <w:gallery w:val="placeholder"/>
        </w:category>
        <w:types>
          <w:type w:val="bbPlcHdr"/>
        </w:types>
        <w:behaviors>
          <w:behavior w:val="content"/>
        </w:behaviors>
        <w:guid w:val="{2307BCF8-C88B-4D1B-B5B6-B30C90A717BB}"/>
      </w:docPartPr>
      <w:docPartBody>
        <w:p w:rsidR="007976E1" w:rsidRDefault="00702A45" w:rsidP="00702A45">
          <w:pPr>
            <w:pStyle w:val="AC43C150C2344B4EB182C29148082223"/>
          </w:pPr>
          <w:r w:rsidRPr="00A86884">
            <w:rPr>
              <w:rStyle w:val="PlaceholderText"/>
            </w:rPr>
            <w:t>[Company]</w:t>
          </w:r>
        </w:p>
      </w:docPartBody>
    </w:docPart>
    <w:docPart>
      <w:docPartPr>
        <w:name w:val="0C224CE8FDD844EEA980D51C98E24BB3"/>
        <w:category>
          <w:name w:val="General"/>
          <w:gallery w:val="placeholder"/>
        </w:category>
        <w:types>
          <w:type w:val="bbPlcHdr"/>
        </w:types>
        <w:behaviors>
          <w:behavior w:val="content"/>
        </w:behaviors>
        <w:guid w:val="{85F943F5-0986-405E-994C-E2358B1B47EC}"/>
      </w:docPartPr>
      <w:docPartBody>
        <w:p w:rsidR="007976E1" w:rsidRDefault="00702A45" w:rsidP="00702A45">
          <w:pPr>
            <w:pStyle w:val="0C224CE8FDD844EEA980D51C98E24BB3"/>
          </w:pPr>
          <w:r w:rsidRPr="00A86884">
            <w:rPr>
              <w:rStyle w:val="PlaceholderText"/>
            </w:rPr>
            <w:t>[Company]</w:t>
          </w:r>
        </w:p>
      </w:docPartBody>
    </w:docPart>
    <w:docPart>
      <w:docPartPr>
        <w:name w:val="52FB4E1767A3443782B403221CF8DB02"/>
        <w:category>
          <w:name w:val="General"/>
          <w:gallery w:val="placeholder"/>
        </w:category>
        <w:types>
          <w:type w:val="bbPlcHdr"/>
        </w:types>
        <w:behaviors>
          <w:behavior w:val="content"/>
        </w:behaviors>
        <w:guid w:val="{DF917048-984D-45B9-97CF-F26B118560E0}"/>
      </w:docPartPr>
      <w:docPartBody>
        <w:p w:rsidR="007976E1" w:rsidRDefault="00702A45" w:rsidP="00702A45">
          <w:pPr>
            <w:pStyle w:val="52FB4E1767A3443782B403221CF8DB02"/>
          </w:pPr>
          <w:r w:rsidRPr="00A86884">
            <w:rPr>
              <w:rStyle w:val="PlaceholderText"/>
            </w:rPr>
            <w:t>[Company]</w:t>
          </w:r>
        </w:p>
      </w:docPartBody>
    </w:docPart>
    <w:docPart>
      <w:docPartPr>
        <w:name w:val="2A0B4AEC35604748851E45F9F3492A19"/>
        <w:category>
          <w:name w:val="General"/>
          <w:gallery w:val="placeholder"/>
        </w:category>
        <w:types>
          <w:type w:val="bbPlcHdr"/>
        </w:types>
        <w:behaviors>
          <w:behavior w:val="content"/>
        </w:behaviors>
        <w:guid w:val="{5EAA8BCD-5643-4C7B-AF86-992C08C0DDE6}"/>
      </w:docPartPr>
      <w:docPartBody>
        <w:p w:rsidR="007976E1" w:rsidRDefault="00702A45" w:rsidP="00702A45">
          <w:pPr>
            <w:pStyle w:val="2A0B4AEC35604748851E45F9F3492A19"/>
          </w:pPr>
          <w:r w:rsidRPr="00A86884">
            <w:rPr>
              <w:rStyle w:val="PlaceholderText"/>
            </w:rPr>
            <w:t>[Company]</w:t>
          </w:r>
        </w:p>
      </w:docPartBody>
    </w:docPart>
    <w:docPart>
      <w:docPartPr>
        <w:name w:val="9BAAC1664C7F4161BC53F9C8C4779252"/>
        <w:category>
          <w:name w:val="General"/>
          <w:gallery w:val="placeholder"/>
        </w:category>
        <w:types>
          <w:type w:val="bbPlcHdr"/>
        </w:types>
        <w:behaviors>
          <w:behavior w:val="content"/>
        </w:behaviors>
        <w:guid w:val="{23E04CD1-35EE-4C04-9279-6324F0791F8F}"/>
      </w:docPartPr>
      <w:docPartBody>
        <w:p w:rsidR="007976E1" w:rsidRDefault="00702A45" w:rsidP="00702A45">
          <w:pPr>
            <w:pStyle w:val="9BAAC1664C7F4161BC53F9C8C4779252"/>
          </w:pPr>
          <w:r w:rsidRPr="00A86884">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55">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HelveticaNeueLT Std Lt">
    <w:altName w:val="Calibri"/>
    <w:panose1 w:val="00000000000000000000"/>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A180C"/>
    <w:rsid w:val="0002638B"/>
    <w:rsid w:val="000A29A0"/>
    <w:rsid w:val="000B3176"/>
    <w:rsid w:val="000B66C0"/>
    <w:rsid w:val="00114B48"/>
    <w:rsid w:val="00171D8B"/>
    <w:rsid w:val="00253781"/>
    <w:rsid w:val="00361C27"/>
    <w:rsid w:val="00477862"/>
    <w:rsid w:val="004E0F19"/>
    <w:rsid w:val="00581D45"/>
    <w:rsid w:val="005A61ED"/>
    <w:rsid w:val="006B1D8C"/>
    <w:rsid w:val="006C3A67"/>
    <w:rsid w:val="00702A45"/>
    <w:rsid w:val="0077135E"/>
    <w:rsid w:val="007976E1"/>
    <w:rsid w:val="008165B1"/>
    <w:rsid w:val="0091767A"/>
    <w:rsid w:val="00A12997"/>
    <w:rsid w:val="00AA180C"/>
    <w:rsid w:val="00BC5297"/>
    <w:rsid w:val="00C108C8"/>
    <w:rsid w:val="00C21C0D"/>
    <w:rsid w:val="00D205D3"/>
    <w:rsid w:val="00E41972"/>
    <w:rsid w:val="00EE76F6"/>
    <w:rsid w:val="00F23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9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2A45"/>
    <w:rPr>
      <w:color w:val="808080"/>
    </w:rPr>
  </w:style>
  <w:style w:type="paragraph" w:customStyle="1" w:styleId="50090ABF1C6640558753A45656E469E5">
    <w:name w:val="50090ABF1C6640558753A45656E469E5"/>
    <w:rsid w:val="00AA180C"/>
  </w:style>
  <w:style w:type="paragraph" w:customStyle="1" w:styleId="Footer1">
    <w:name w:val="Footer1"/>
    <w:basedOn w:val="Normal"/>
    <w:link w:val="Footer1Char"/>
    <w:qFormat/>
    <w:rsid w:val="0091767A"/>
    <w:pPr>
      <w:widowControl w:val="0"/>
      <w:spacing w:after="120" w:line="200" w:lineRule="exact"/>
    </w:pPr>
    <w:rPr>
      <w:rFonts w:eastAsiaTheme="minorHAnsi"/>
      <w:sz w:val="18"/>
      <w:szCs w:val="20"/>
    </w:rPr>
  </w:style>
  <w:style w:type="character" w:customStyle="1" w:styleId="Footer1Char">
    <w:name w:val="Footer1 Char"/>
    <w:basedOn w:val="DefaultParagraphFont"/>
    <w:link w:val="Footer1"/>
    <w:rsid w:val="0091767A"/>
    <w:rPr>
      <w:rFonts w:eastAsiaTheme="minorHAnsi"/>
      <w:sz w:val="18"/>
      <w:szCs w:val="20"/>
    </w:rPr>
  </w:style>
  <w:style w:type="paragraph" w:customStyle="1" w:styleId="FF65CA22B7EA46658FA9A3B485EB6BAA">
    <w:name w:val="FF65CA22B7EA46658FA9A3B485EB6BAA"/>
    <w:rsid w:val="00AA180C"/>
  </w:style>
  <w:style w:type="paragraph" w:customStyle="1" w:styleId="518D1E8BCF91434DBC72734EB8C1746D">
    <w:name w:val="518D1E8BCF91434DBC72734EB8C1746D"/>
    <w:rsid w:val="00AA180C"/>
  </w:style>
  <w:style w:type="paragraph" w:customStyle="1" w:styleId="B85E86AF01564E6C96DEA5C1CA0C37A9">
    <w:name w:val="B85E86AF01564E6C96DEA5C1CA0C37A9"/>
    <w:rsid w:val="00AA180C"/>
  </w:style>
  <w:style w:type="paragraph" w:customStyle="1" w:styleId="4C766EB53BF44934AF762D2134A6E339">
    <w:name w:val="4C766EB53BF44934AF762D2134A6E339"/>
    <w:rsid w:val="00AA180C"/>
  </w:style>
  <w:style w:type="paragraph" w:customStyle="1" w:styleId="AA4AA58E37AA410AB04461359198442C">
    <w:name w:val="AA4AA58E37AA410AB04461359198442C"/>
    <w:rsid w:val="00AA180C"/>
  </w:style>
  <w:style w:type="paragraph" w:customStyle="1" w:styleId="3EEF838ADCF74B5980081FDF38E19256">
    <w:name w:val="3EEF838ADCF74B5980081FDF38E19256"/>
    <w:rsid w:val="00AA180C"/>
  </w:style>
  <w:style w:type="paragraph" w:customStyle="1" w:styleId="AEFE4C55C8C54BC4B8367C1745AB4E3B">
    <w:name w:val="AEFE4C55C8C54BC4B8367C1745AB4E3B"/>
    <w:rsid w:val="00AA180C"/>
  </w:style>
  <w:style w:type="paragraph" w:customStyle="1" w:styleId="93BFDF1C69A94C61AB284677ADA90545">
    <w:name w:val="93BFDF1C69A94C61AB284677ADA90545"/>
    <w:rsid w:val="00AA180C"/>
  </w:style>
  <w:style w:type="paragraph" w:customStyle="1" w:styleId="956268DEA80549DCB1F276848E44FB6E">
    <w:name w:val="956268DEA80549DCB1F276848E44FB6E"/>
    <w:rsid w:val="00AA180C"/>
  </w:style>
  <w:style w:type="paragraph" w:customStyle="1" w:styleId="9E4514A021334ECC84BB7E13ED9AB0F2">
    <w:name w:val="9E4514A021334ECC84BB7E13ED9AB0F2"/>
    <w:rsid w:val="00AA180C"/>
  </w:style>
  <w:style w:type="paragraph" w:customStyle="1" w:styleId="Normal10">
    <w:name w:val="Normal10"/>
    <w:basedOn w:val="Normal"/>
    <w:link w:val="Normal10Char"/>
    <w:qFormat/>
    <w:rsid w:val="00361C27"/>
    <w:pPr>
      <w:widowControl w:val="0"/>
      <w:shd w:val="clear" w:color="auto" w:fill="FFFFFF" w:themeFill="background1"/>
      <w:spacing w:after="0" w:line="249" w:lineRule="auto"/>
    </w:pPr>
    <w:rPr>
      <w:rFonts w:eastAsiaTheme="minorHAnsi" w:cs="Tahoma"/>
      <w:color w:val="000000"/>
      <w:sz w:val="20"/>
      <w:szCs w:val="20"/>
    </w:rPr>
  </w:style>
  <w:style w:type="character" w:customStyle="1" w:styleId="Normal10Char">
    <w:name w:val="Normal10 Char"/>
    <w:basedOn w:val="DefaultParagraphFont"/>
    <w:link w:val="Normal10"/>
    <w:rsid w:val="00361C27"/>
    <w:rPr>
      <w:rFonts w:eastAsiaTheme="minorHAnsi" w:cs="Tahoma"/>
      <w:color w:val="000000"/>
      <w:sz w:val="20"/>
      <w:szCs w:val="20"/>
      <w:shd w:val="clear" w:color="auto" w:fill="FFFFFF" w:themeFill="background1"/>
    </w:rPr>
  </w:style>
  <w:style w:type="paragraph" w:customStyle="1" w:styleId="3E03AD89E378409CB7329F570D821DD7">
    <w:name w:val="3E03AD89E378409CB7329F570D821DD7"/>
    <w:rsid w:val="00AA180C"/>
  </w:style>
  <w:style w:type="paragraph" w:customStyle="1" w:styleId="CAA6CF127E924E54BB6A2C5CB3ECC740">
    <w:name w:val="CAA6CF127E924E54BB6A2C5CB3ECC740"/>
    <w:rsid w:val="00AA180C"/>
  </w:style>
  <w:style w:type="paragraph" w:customStyle="1" w:styleId="E8438B9F3FE348AFAC3B22A07474224D">
    <w:name w:val="E8438B9F3FE348AFAC3B22A07474224D"/>
    <w:rsid w:val="00AA180C"/>
  </w:style>
  <w:style w:type="paragraph" w:customStyle="1" w:styleId="4609657F1B9E4D139CDEC4ED431FB486">
    <w:name w:val="4609657F1B9E4D139CDEC4ED431FB486"/>
    <w:rsid w:val="00AA180C"/>
  </w:style>
  <w:style w:type="paragraph" w:customStyle="1" w:styleId="A2202B9DF158438FAF2D46545BAD08D0">
    <w:name w:val="A2202B9DF158438FAF2D46545BAD08D0"/>
    <w:rsid w:val="00AA180C"/>
  </w:style>
  <w:style w:type="paragraph" w:customStyle="1" w:styleId="1A9B920A4AF642CF95E742F8C8386BF7">
    <w:name w:val="1A9B920A4AF642CF95E742F8C8386BF7"/>
    <w:rsid w:val="00AA180C"/>
  </w:style>
  <w:style w:type="paragraph" w:customStyle="1" w:styleId="E52A5BF6ACCB4E028AA1F1B37373886A">
    <w:name w:val="E52A5BF6ACCB4E028AA1F1B37373886A"/>
    <w:rsid w:val="00AA180C"/>
  </w:style>
  <w:style w:type="paragraph" w:customStyle="1" w:styleId="2FF159184FA7417E82DEE419F4C8739C">
    <w:name w:val="2FF159184FA7417E82DEE419F4C8739C"/>
    <w:rsid w:val="00AA180C"/>
  </w:style>
  <w:style w:type="paragraph" w:customStyle="1" w:styleId="48298BE1E7AA4E6D83E7D6E24797EEF0">
    <w:name w:val="48298BE1E7AA4E6D83E7D6E24797EEF0"/>
    <w:rsid w:val="00AA180C"/>
  </w:style>
  <w:style w:type="paragraph" w:customStyle="1" w:styleId="CenteredCalibri">
    <w:name w:val="Centered Calibri"/>
    <w:basedOn w:val="Normal"/>
    <w:link w:val="CenteredCalibriChar"/>
    <w:qFormat/>
    <w:rsid w:val="00171D8B"/>
    <w:pPr>
      <w:jc w:val="center"/>
    </w:pPr>
    <w:rPr>
      <w:rFonts w:eastAsiaTheme="minorHAnsi"/>
    </w:rPr>
  </w:style>
  <w:style w:type="character" w:customStyle="1" w:styleId="CenteredCalibriChar">
    <w:name w:val="Centered Calibri Char"/>
    <w:basedOn w:val="DefaultParagraphFont"/>
    <w:link w:val="CenteredCalibri"/>
    <w:rsid w:val="00171D8B"/>
    <w:rPr>
      <w:rFonts w:eastAsiaTheme="minorHAnsi"/>
    </w:rPr>
  </w:style>
  <w:style w:type="paragraph" w:customStyle="1" w:styleId="CDB6C7B1544D498FA24F5DADFB36641C">
    <w:name w:val="CDB6C7B1544D498FA24F5DADFB36641C"/>
    <w:rsid w:val="00AA180C"/>
  </w:style>
  <w:style w:type="paragraph" w:customStyle="1" w:styleId="8D0ED630B63E4BE293B8D2AA16502BDE">
    <w:name w:val="8D0ED630B63E4BE293B8D2AA16502BDE"/>
    <w:rsid w:val="00AA180C"/>
  </w:style>
  <w:style w:type="paragraph" w:customStyle="1" w:styleId="42C545006EF64BB08F501F9A4A15B49C">
    <w:name w:val="42C545006EF64BB08F501F9A4A15B49C"/>
    <w:rsid w:val="00AA180C"/>
  </w:style>
  <w:style w:type="paragraph" w:customStyle="1" w:styleId="02C46E68D6F54F7481C6008638C08993">
    <w:name w:val="02C46E68D6F54F7481C6008638C08993"/>
    <w:rsid w:val="00AA180C"/>
  </w:style>
  <w:style w:type="paragraph" w:customStyle="1" w:styleId="9A8A0D3A1BF24B8295EB91755052822C">
    <w:name w:val="9A8A0D3A1BF24B8295EB91755052822C"/>
    <w:rsid w:val="00AA180C"/>
  </w:style>
  <w:style w:type="paragraph" w:customStyle="1" w:styleId="E22D1F66E32943E88CA0401D860F02FD">
    <w:name w:val="E22D1F66E32943E88CA0401D860F02FD"/>
    <w:rsid w:val="00AA180C"/>
  </w:style>
  <w:style w:type="paragraph" w:customStyle="1" w:styleId="E072C4C7D0344CDFB5B845B2B132A2D4">
    <w:name w:val="E072C4C7D0344CDFB5B845B2B132A2D4"/>
    <w:rsid w:val="00AA180C"/>
  </w:style>
  <w:style w:type="paragraph" w:customStyle="1" w:styleId="4D3BAAA3392643CB9DFDA0905AD351B6">
    <w:name w:val="4D3BAAA3392643CB9DFDA0905AD351B6"/>
    <w:rsid w:val="00AA180C"/>
  </w:style>
  <w:style w:type="paragraph" w:customStyle="1" w:styleId="11245E75646E496EB2C37E59451419DE">
    <w:name w:val="11245E75646E496EB2C37E59451419DE"/>
    <w:rsid w:val="00AA180C"/>
  </w:style>
  <w:style w:type="paragraph" w:customStyle="1" w:styleId="02B19AB35D994C048FD261E5DF19FDDF">
    <w:name w:val="02B19AB35D994C048FD261E5DF19FDDF"/>
    <w:rsid w:val="00AA180C"/>
  </w:style>
  <w:style w:type="paragraph" w:customStyle="1" w:styleId="479C22E70C724EF8B3DCD7083579DDC1">
    <w:name w:val="479C22E70C724EF8B3DCD7083579DDC1"/>
    <w:rsid w:val="00AA180C"/>
  </w:style>
  <w:style w:type="paragraph" w:customStyle="1" w:styleId="905DDBFA3FEB44A7BCD18E63A280DCFF2">
    <w:name w:val="905DDBFA3FEB44A7BCD18E63A280DCFF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BB37834A09D24E669F45E5641D609C3E1">
    <w:name w:val="BB37834A09D24E669F45E5641D609C3E1"/>
    <w:rsid w:val="00D205D3"/>
    <w:rPr>
      <w:rFonts w:eastAsiaTheme="minorHAnsi"/>
    </w:rPr>
  </w:style>
  <w:style w:type="paragraph" w:customStyle="1" w:styleId="9C3DD7E07C254078B87A6810439778611">
    <w:name w:val="9C3DD7E07C254078B87A6810439778611"/>
    <w:rsid w:val="00D205D3"/>
    <w:rPr>
      <w:rFonts w:eastAsiaTheme="minorHAnsi"/>
    </w:rPr>
  </w:style>
  <w:style w:type="paragraph" w:customStyle="1" w:styleId="19E0CFD989314E7BAD833AF4421684061">
    <w:name w:val="19E0CFD989314E7BAD833AF4421684061"/>
    <w:rsid w:val="00D205D3"/>
    <w:rPr>
      <w:rFonts w:eastAsiaTheme="minorHAnsi"/>
    </w:rPr>
  </w:style>
  <w:style w:type="paragraph" w:customStyle="1" w:styleId="69ACF7D373744103BF4D3D487C80A03B1">
    <w:name w:val="69ACF7D373744103BF4D3D487C80A03B1"/>
    <w:rsid w:val="00D205D3"/>
    <w:pPr>
      <w:jc w:val="center"/>
    </w:pPr>
    <w:rPr>
      <w:rFonts w:eastAsiaTheme="minorHAnsi"/>
    </w:rPr>
  </w:style>
  <w:style w:type="paragraph" w:customStyle="1" w:styleId="926409FD80694B4DAFF0139707BCD33B1">
    <w:name w:val="926409FD80694B4DAFF0139707BCD33B1"/>
    <w:rsid w:val="00D205D3"/>
    <w:rPr>
      <w:rFonts w:eastAsiaTheme="minorHAnsi"/>
    </w:rPr>
  </w:style>
  <w:style w:type="paragraph" w:customStyle="1" w:styleId="74B6D4F1A87B4B4287F772BBC63272E41">
    <w:name w:val="74B6D4F1A87B4B4287F772BBC63272E41"/>
    <w:rsid w:val="00D205D3"/>
    <w:pPr>
      <w:jc w:val="center"/>
    </w:pPr>
    <w:rPr>
      <w:rFonts w:eastAsiaTheme="minorHAnsi"/>
    </w:rPr>
  </w:style>
  <w:style w:type="paragraph" w:customStyle="1" w:styleId="C46046B2DC7945A4893A87DCDA01782B1">
    <w:name w:val="C46046B2DC7945A4893A87DCDA01782B1"/>
    <w:rsid w:val="00D205D3"/>
    <w:pPr>
      <w:jc w:val="center"/>
    </w:pPr>
    <w:rPr>
      <w:rFonts w:eastAsiaTheme="minorHAnsi"/>
    </w:rPr>
  </w:style>
  <w:style w:type="paragraph" w:customStyle="1" w:styleId="A2BE83105388427580C7A1A03671A7631">
    <w:name w:val="A2BE83105388427580C7A1A03671A7631"/>
    <w:rsid w:val="00D205D3"/>
    <w:pPr>
      <w:ind w:left="720"/>
      <w:contextualSpacing/>
    </w:pPr>
    <w:rPr>
      <w:rFonts w:eastAsiaTheme="minorHAnsi"/>
    </w:rPr>
  </w:style>
  <w:style w:type="paragraph" w:customStyle="1" w:styleId="3F9DB9B2580740148AFA82EA149377761">
    <w:name w:val="3F9DB9B2580740148AFA82EA149377761"/>
    <w:rsid w:val="00D205D3"/>
    <w:pPr>
      <w:ind w:left="720"/>
      <w:contextualSpacing/>
    </w:pPr>
    <w:rPr>
      <w:rFonts w:eastAsiaTheme="minorHAnsi"/>
    </w:rPr>
  </w:style>
  <w:style w:type="paragraph" w:customStyle="1" w:styleId="3C3600F8A3D043799965DFD28CE939C01">
    <w:name w:val="3C3600F8A3D043799965DFD28CE939C01"/>
    <w:rsid w:val="00D205D3"/>
    <w:pPr>
      <w:ind w:left="720"/>
      <w:contextualSpacing/>
    </w:pPr>
    <w:rPr>
      <w:rFonts w:eastAsiaTheme="minorHAnsi"/>
    </w:rPr>
  </w:style>
  <w:style w:type="paragraph" w:customStyle="1" w:styleId="86385AB6089A4124B27E49D069F995381">
    <w:name w:val="86385AB6089A4124B27E49D069F995381"/>
    <w:rsid w:val="00D205D3"/>
    <w:pPr>
      <w:ind w:left="720"/>
      <w:contextualSpacing/>
    </w:pPr>
    <w:rPr>
      <w:rFonts w:eastAsiaTheme="minorHAnsi"/>
    </w:rPr>
  </w:style>
  <w:style w:type="paragraph" w:customStyle="1" w:styleId="8EBE12028F1B42A4A5186B396D3D37A91">
    <w:name w:val="8EBE12028F1B42A4A5186B396D3D37A91"/>
    <w:rsid w:val="00D205D3"/>
    <w:pPr>
      <w:ind w:left="720"/>
      <w:contextualSpacing/>
    </w:pPr>
    <w:rPr>
      <w:rFonts w:eastAsiaTheme="minorHAnsi"/>
    </w:rPr>
  </w:style>
  <w:style w:type="paragraph" w:customStyle="1" w:styleId="A962207A22E8484ABCD75871B14167071">
    <w:name w:val="A962207A22E8484ABCD75871B14167071"/>
    <w:rsid w:val="00D205D3"/>
    <w:rPr>
      <w:rFonts w:eastAsiaTheme="minorHAnsi"/>
    </w:rPr>
  </w:style>
  <w:style w:type="paragraph" w:customStyle="1" w:styleId="35986CE8FBC1437DADE37F347EF0C0241">
    <w:name w:val="35986CE8FBC1437DADE37F347EF0C0241"/>
    <w:rsid w:val="00D205D3"/>
    <w:rPr>
      <w:rFonts w:eastAsiaTheme="minorHAnsi"/>
    </w:rPr>
  </w:style>
  <w:style w:type="paragraph" w:customStyle="1" w:styleId="8F821C374E2F4A2692EB66C438A60AC71">
    <w:name w:val="8F821C374E2F4A2692EB66C438A60AC71"/>
    <w:rsid w:val="00D205D3"/>
    <w:rPr>
      <w:rFonts w:eastAsiaTheme="minorHAnsi"/>
    </w:rPr>
  </w:style>
  <w:style w:type="paragraph" w:customStyle="1" w:styleId="99A47B230FAF44E89A3F888C725E6DFC1">
    <w:name w:val="99A47B230FAF44E89A3F888C725E6DFC1"/>
    <w:rsid w:val="00D205D3"/>
    <w:rPr>
      <w:rFonts w:eastAsiaTheme="minorHAnsi"/>
    </w:rPr>
  </w:style>
  <w:style w:type="paragraph" w:customStyle="1" w:styleId="0AA5D7AB35234B25814F30CC195F54491">
    <w:name w:val="0AA5D7AB35234B25814F30CC195F54491"/>
    <w:rsid w:val="00D205D3"/>
    <w:rPr>
      <w:rFonts w:eastAsiaTheme="minorHAnsi"/>
    </w:rPr>
  </w:style>
  <w:style w:type="paragraph" w:customStyle="1" w:styleId="7804030867A244998E5CB76D8ECFE51B1">
    <w:name w:val="7804030867A244998E5CB76D8ECFE51B1"/>
    <w:rsid w:val="00D205D3"/>
    <w:pPr>
      <w:jc w:val="center"/>
    </w:pPr>
    <w:rPr>
      <w:rFonts w:eastAsiaTheme="minorHAnsi"/>
    </w:rPr>
  </w:style>
  <w:style w:type="paragraph" w:customStyle="1" w:styleId="B8E01D8CE78D4415B45521FD58B6F1011">
    <w:name w:val="B8E01D8CE78D4415B45521FD58B6F1011"/>
    <w:rsid w:val="00D205D3"/>
    <w:rPr>
      <w:rFonts w:eastAsiaTheme="minorHAnsi"/>
    </w:rPr>
  </w:style>
  <w:style w:type="paragraph" w:customStyle="1" w:styleId="457558FE8D044AA59A1C67D8A1907B681">
    <w:name w:val="457558FE8D044AA59A1C67D8A1907B681"/>
    <w:rsid w:val="00D205D3"/>
    <w:pPr>
      <w:ind w:left="720"/>
      <w:contextualSpacing/>
    </w:pPr>
    <w:rPr>
      <w:rFonts w:eastAsiaTheme="minorHAnsi"/>
    </w:rPr>
  </w:style>
  <w:style w:type="paragraph" w:customStyle="1" w:styleId="487400BA6E884F7FA82CE99DFE77B6451">
    <w:name w:val="487400BA6E884F7FA82CE99DFE77B6451"/>
    <w:rsid w:val="00D205D3"/>
    <w:pPr>
      <w:ind w:left="720"/>
      <w:contextualSpacing/>
    </w:pPr>
    <w:rPr>
      <w:rFonts w:eastAsiaTheme="minorHAnsi"/>
    </w:rPr>
  </w:style>
  <w:style w:type="paragraph" w:customStyle="1" w:styleId="F9629CC4EFE14B2BA9BBD2D04D40FFEF1">
    <w:name w:val="F9629CC4EFE14B2BA9BBD2D04D40FFEF1"/>
    <w:rsid w:val="00D205D3"/>
    <w:pPr>
      <w:ind w:left="720"/>
      <w:contextualSpacing/>
    </w:pPr>
    <w:rPr>
      <w:rFonts w:eastAsiaTheme="minorHAnsi"/>
    </w:rPr>
  </w:style>
  <w:style w:type="paragraph" w:customStyle="1" w:styleId="AE52553AEF80427181648DDE98C1799A1">
    <w:name w:val="AE52553AEF80427181648DDE98C1799A1"/>
    <w:rsid w:val="00D205D3"/>
    <w:pPr>
      <w:ind w:left="720"/>
      <w:contextualSpacing/>
    </w:pPr>
    <w:rPr>
      <w:rFonts w:eastAsiaTheme="minorHAnsi"/>
    </w:rPr>
  </w:style>
  <w:style w:type="paragraph" w:customStyle="1" w:styleId="CBA553084DA84859B13A6389D4335F2D1">
    <w:name w:val="CBA553084DA84859B13A6389D4335F2D1"/>
    <w:rsid w:val="00D205D3"/>
    <w:rPr>
      <w:rFonts w:eastAsiaTheme="minorHAnsi"/>
    </w:rPr>
  </w:style>
  <w:style w:type="paragraph" w:customStyle="1" w:styleId="71A86CA4ADD94285A07FBE221B22DB001">
    <w:name w:val="71A86CA4ADD94285A07FBE221B22DB001"/>
    <w:rsid w:val="00D205D3"/>
    <w:pPr>
      <w:ind w:left="720"/>
      <w:contextualSpacing/>
    </w:pPr>
    <w:rPr>
      <w:rFonts w:eastAsiaTheme="minorHAnsi"/>
    </w:rPr>
  </w:style>
  <w:style w:type="paragraph" w:customStyle="1" w:styleId="F5133552EE834C178EB24DEEAD4352991">
    <w:name w:val="F5133552EE834C178EB24DEEAD4352991"/>
    <w:rsid w:val="00D205D3"/>
    <w:rPr>
      <w:rFonts w:eastAsiaTheme="minorHAnsi"/>
    </w:rPr>
  </w:style>
  <w:style w:type="paragraph" w:customStyle="1" w:styleId="E50E94902A8047C4A7A4456B904DDAD11">
    <w:name w:val="E50E94902A8047C4A7A4456B904DDAD11"/>
    <w:rsid w:val="00D205D3"/>
    <w:rPr>
      <w:rFonts w:eastAsiaTheme="minorHAnsi"/>
    </w:rPr>
  </w:style>
  <w:style w:type="paragraph" w:customStyle="1" w:styleId="52FDCFE1D0AA4961BDA7C5896D5C15291">
    <w:name w:val="52FDCFE1D0AA4961BDA7C5896D5C15291"/>
    <w:rsid w:val="00D205D3"/>
    <w:rPr>
      <w:rFonts w:eastAsiaTheme="minorHAnsi"/>
    </w:rPr>
  </w:style>
  <w:style w:type="paragraph" w:customStyle="1" w:styleId="531CAD0DB06F4252AEC48B50108B97441">
    <w:name w:val="531CAD0DB06F4252AEC48B50108B97441"/>
    <w:rsid w:val="00D205D3"/>
    <w:rPr>
      <w:rFonts w:eastAsiaTheme="minorHAnsi"/>
    </w:rPr>
  </w:style>
  <w:style w:type="paragraph" w:customStyle="1" w:styleId="3C2BB53532174C01A3AA5CE08AEB2A211">
    <w:name w:val="3C2BB53532174C01A3AA5CE08AEB2A211"/>
    <w:rsid w:val="00D205D3"/>
    <w:pPr>
      <w:ind w:left="720"/>
      <w:contextualSpacing/>
    </w:pPr>
    <w:rPr>
      <w:rFonts w:eastAsiaTheme="minorHAnsi"/>
    </w:rPr>
  </w:style>
  <w:style w:type="paragraph" w:customStyle="1" w:styleId="404B46BD022B4219BE5264363F88046F1">
    <w:name w:val="404B46BD022B4219BE5264363F88046F1"/>
    <w:rsid w:val="00D205D3"/>
    <w:pPr>
      <w:ind w:left="720"/>
      <w:contextualSpacing/>
    </w:pPr>
    <w:rPr>
      <w:rFonts w:eastAsiaTheme="minorHAnsi"/>
    </w:rPr>
  </w:style>
  <w:style w:type="paragraph" w:customStyle="1" w:styleId="C1E603609A9A4BA8B687EA81DC3EE8271">
    <w:name w:val="C1E603609A9A4BA8B687EA81DC3EE8271"/>
    <w:rsid w:val="00D205D3"/>
    <w:pPr>
      <w:ind w:left="720"/>
      <w:contextualSpacing/>
    </w:pPr>
    <w:rPr>
      <w:rFonts w:eastAsiaTheme="minorHAnsi"/>
    </w:rPr>
  </w:style>
  <w:style w:type="paragraph" w:customStyle="1" w:styleId="D8FAF8B7DE534AAE8226917E9A0B71C81">
    <w:name w:val="D8FAF8B7DE534AAE8226917E9A0B71C81"/>
    <w:rsid w:val="00D205D3"/>
    <w:pPr>
      <w:ind w:left="720"/>
      <w:contextualSpacing/>
    </w:pPr>
    <w:rPr>
      <w:rFonts w:eastAsiaTheme="minorHAnsi"/>
    </w:rPr>
  </w:style>
  <w:style w:type="paragraph" w:customStyle="1" w:styleId="74DD885B0CC3458CBC21B94F6E633A511">
    <w:name w:val="74DD885B0CC3458CBC21B94F6E633A511"/>
    <w:rsid w:val="00D205D3"/>
    <w:pPr>
      <w:ind w:left="720"/>
      <w:contextualSpacing/>
    </w:pPr>
    <w:rPr>
      <w:rFonts w:eastAsiaTheme="minorHAnsi"/>
    </w:rPr>
  </w:style>
  <w:style w:type="paragraph" w:customStyle="1" w:styleId="BF7A8A831F8B4DFAA73961EE3EBFA2C31">
    <w:name w:val="BF7A8A831F8B4DFAA73961EE3EBFA2C31"/>
    <w:rsid w:val="00D205D3"/>
    <w:pPr>
      <w:jc w:val="center"/>
    </w:pPr>
    <w:rPr>
      <w:rFonts w:eastAsiaTheme="minorHAnsi"/>
    </w:rPr>
  </w:style>
  <w:style w:type="paragraph" w:customStyle="1" w:styleId="CC631ADD79FE4F9891ABF6D641BA77801">
    <w:name w:val="CC631ADD79FE4F9891ABF6D641BA77801"/>
    <w:rsid w:val="00D205D3"/>
    <w:rPr>
      <w:rFonts w:eastAsiaTheme="minorHAnsi"/>
    </w:rPr>
  </w:style>
  <w:style w:type="paragraph" w:customStyle="1" w:styleId="81A688D13E5042099D63F68BECA965681">
    <w:name w:val="81A688D13E5042099D63F68BECA965681"/>
    <w:rsid w:val="00D205D3"/>
    <w:pPr>
      <w:ind w:left="720"/>
      <w:contextualSpacing/>
    </w:pPr>
    <w:rPr>
      <w:rFonts w:eastAsiaTheme="minorHAnsi"/>
    </w:rPr>
  </w:style>
  <w:style w:type="paragraph" w:customStyle="1" w:styleId="513CE6F08330427DA022180393B467941">
    <w:name w:val="513CE6F08330427DA022180393B467941"/>
    <w:rsid w:val="00D205D3"/>
    <w:pPr>
      <w:jc w:val="center"/>
    </w:pPr>
    <w:rPr>
      <w:rFonts w:eastAsiaTheme="minorHAnsi"/>
    </w:rPr>
  </w:style>
  <w:style w:type="paragraph" w:customStyle="1" w:styleId="F2A195560CFB42CBB442FB4EF94680F41">
    <w:name w:val="F2A195560CFB42CBB442FB4EF94680F41"/>
    <w:rsid w:val="00D205D3"/>
    <w:pPr>
      <w:ind w:left="720"/>
      <w:contextualSpacing/>
    </w:pPr>
    <w:rPr>
      <w:rFonts w:eastAsiaTheme="minorHAnsi"/>
    </w:rPr>
  </w:style>
  <w:style w:type="paragraph" w:customStyle="1" w:styleId="826F9CC4F1FE4346A357AC01983EFC621">
    <w:name w:val="826F9CC4F1FE4346A357AC01983EFC621"/>
    <w:rsid w:val="00D205D3"/>
    <w:rPr>
      <w:rFonts w:eastAsiaTheme="minorHAnsi"/>
    </w:rPr>
  </w:style>
  <w:style w:type="paragraph" w:customStyle="1" w:styleId="5E9D245ED9E24EBFADC12378CB759E041">
    <w:name w:val="5E9D245ED9E24EBFADC12378CB759E041"/>
    <w:rsid w:val="00D205D3"/>
    <w:rPr>
      <w:rFonts w:eastAsiaTheme="minorHAnsi"/>
    </w:rPr>
  </w:style>
  <w:style w:type="paragraph" w:customStyle="1" w:styleId="61B5064BB7BC4F449E4A57BF2C03A2D71">
    <w:name w:val="61B5064BB7BC4F449E4A57BF2C03A2D71"/>
    <w:rsid w:val="00D205D3"/>
    <w:pPr>
      <w:jc w:val="center"/>
    </w:pPr>
    <w:rPr>
      <w:rFonts w:eastAsiaTheme="minorHAnsi"/>
    </w:rPr>
  </w:style>
  <w:style w:type="paragraph" w:customStyle="1" w:styleId="036FA695C550423C9A3BA639113EB7FB1">
    <w:name w:val="036FA695C550423C9A3BA639113EB7FB1"/>
    <w:rsid w:val="00D205D3"/>
    <w:rPr>
      <w:rFonts w:eastAsiaTheme="minorHAnsi"/>
    </w:rPr>
  </w:style>
  <w:style w:type="paragraph" w:customStyle="1" w:styleId="36883506221D4822842D2393258E156E1">
    <w:name w:val="36883506221D4822842D2393258E156E1"/>
    <w:rsid w:val="00D205D3"/>
    <w:pPr>
      <w:jc w:val="center"/>
    </w:pPr>
    <w:rPr>
      <w:rFonts w:eastAsiaTheme="minorHAnsi"/>
    </w:rPr>
  </w:style>
  <w:style w:type="paragraph" w:customStyle="1" w:styleId="876AC8B9885347688CD3D43F6B443F391">
    <w:name w:val="876AC8B9885347688CD3D43F6B443F391"/>
    <w:rsid w:val="00D205D3"/>
    <w:rPr>
      <w:rFonts w:eastAsiaTheme="minorHAnsi"/>
    </w:rPr>
  </w:style>
  <w:style w:type="paragraph" w:customStyle="1" w:styleId="7A266A916C2D4EE3BE83C6CCD881D8811">
    <w:name w:val="7A266A916C2D4EE3BE83C6CCD881D8811"/>
    <w:rsid w:val="00D205D3"/>
    <w:pPr>
      <w:jc w:val="center"/>
    </w:pPr>
    <w:rPr>
      <w:rFonts w:eastAsiaTheme="minorHAnsi"/>
    </w:rPr>
  </w:style>
  <w:style w:type="paragraph" w:customStyle="1" w:styleId="25B6B8F65ED240B6B40EC5B3E5F89CDE1">
    <w:name w:val="25B6B8F65ED240B6B40EC5B3E5F89CDE1"/>
    <w:rsid w:val="00D205D3"/>
    <w:rPr>
      <w:rFonts w:eastAsiaTheme="minorHAnsi"/>
    </w:rPr>
  </w:style>
  <w:style w:type="paragraph" w:customStyle="1" w:styleId="9528A52932194A7185D49249FAF521101">
    <w:name w:val="9528A52932194A7185D49249FAF521101"/>
    <w:rsid w:val="00D205D3"/>
    <w:rPr>
      <w:rFonts w:eastAsiaTheme="minorHAnsi"/>
    </w:rPr>
  </w:style>
  <w:style w:type="paragraph" w:customStyle="1" w:styleId="43F5EA70BEB047219CC6BCDD27E108FC1">
    <w:name w:val="43F5EA70BEB047219CC6BCDD27E108FC1"/>
    <w:rsid w:val="00D205D3"/>
    <w:rPr>
      <w:rFonts w:eastAsiaTheme="minorHAnsi"/>
    </w:rPr>
  </w:style>
  <w:style w:type="paragraph" w:customStyle="1" w:styleId="78C8A9023EC04528B72A6B5C354224A71">
    <w:name w:val="78C8A9023EC04528B72A6B5C354224A71"/>
    <w:rsid w:val="00D205D3"/>
    <w:pPr>
      <w:ind w:left="720"/>
      <w:contextualSpacing/>
    </w:pPr>
    <w:rPr>
      <w:rFonts w:eastAsiaTheme="minorHAnsi"/>
    </w:rPr>
  </w:style>
  <w:style w:type="paragraph" w:customStyle="1" w:styleId="3AAC375654C441268FB781902E1C6C911">
    <w:name w:val="3AAC375654C441268FB781902E1C6C911"/>
    <w:rsid w:val="00D205D3"/>
    <w:pPr>
      <w:ind w:left="720"/>
      <w:contextualSpacing/>
    </w:pPr>
    <w:rPr>
      <w:rFonts w:eastAsiaTheme="minorHAnsi"/>
    </w:rPr>
  </w:style>
  <w:style w:type="paragraph" w:customStyle="1" w:styleId="774ECBB71C614081927E0B75DC8884621">
    <w:name w:val="774ECBB71C614081927E0B75DC8884621"/>
    <w:rsid w:val="00D205D3"/>
    <w:pPr>
      <w:ind w:left="720"/>
      <w:contextualSpacing/>
    </w:pPr>
    <w:rPr>
      <w:rFonts w:eastAsiaTheme="minorHAnsi"/>
    </w:rPr>
  </w:style>
  <w:style w:type="paragraph" w:customStyle="1" w:styleId="D2E35464899749F39C60492FAEC1D8F91">
    <w:name w:val="D2E35464899749F39C60492FAEC1D8F91"/>
    <w:rsid w:val="00D205D3"/>
    <w:pPr>
      <w:ind w:left="720"/>
      <w:contextualSpacing/>
    </w:pPr>
    <w:rPr>
      <w:rFonts w:eastAsiaTheme="minorHAnsi"/>
    </w:rPr>
  </w:style>
  <w:style w:type="paragraph" w:customStyle="1" w:styleId="A41B7AF31F7445C9824F992FF22040E71">
    <w:name w:val="A41B7AF31F7445C9824F992FF22040E71"/>
    <w:rsid w:val="00D205D3"/>
    <w:pPr>
      <w:ind w:left="720"/>
      <w:contextualSpacing/>
    </w:pPr>
    <w:rPr>
      <w:rFonts w:eastAsiaTheme="minorHAnsi"/>
    </w:rPr>
  </w:style>
  <w:style w:type="paragraph" w:customStyle="1" w:styleId="5460DCE32CE04F949ED09FC9A302B6AC1">
    <w:name w:val="5460DCE32CE04F949ED09FC9A302B6AC1"/>
    <w:rsid w:val="00D205D3"/>
    <w:rPr>
      <w:rFonts w:eastAsiaTheme="minorHAnsi"/>
    </w:rPr>
  </w:style>
  <w:style w:type="paragraph" w:customStyle="1" w:styleId="316CE6CDA7CD4912A482E620B785DCAA1">
    <w:name w:val="316CE6CDA7CD4912A482E620B785DCAA1"/>
    <w:rsid w:val="00D205D3"/>
    <w:pPr>
      <w:ind w:left="720"/>
      <w:contextualSpacing/>
    </w:pPr>
    <w:rPr>
      <w:rFonts w:eastAsiaTheme="minorHAnsi"/>
    </w:rPr>
  </w:style>
  <w:style w:type="paragraph" w:customStyle="1" w:styleId="BCBB2D7753594A81B96AF9386EF6C89E1">
    <w:name w:val="BCBB2D7753594A81B96AF9386EF6C89E1"/>
    <w:rsid w:val="00D205D3"/>
    <w:pPr>
      <w:ind w:left="720"/>
      <w:contextualSpacing/>
    </w:pPr>
    <w:rPr>
      <w:rFonts w:eastAsiaTheme="minorHAnsi"/>
    </w:rPr>
  </w:style>
  <w:style w:type="paragraph" w:customStyle="1" w:styleId="7D04CF41D28F4271A5CC8C5E4E8FC4C61">
    <w:name w:val="7D04CF41D28F4271A5CC8C5E4E8FC4C61"/>
    <w:rsid w:val="00D205D3"/>
    <w:pPr>
      <w:jc w:val="center"/>
    </w:pPr>
    <w:rPr>
      <w:rFonts w:eastAsiaTheme="minorHAnsi"/>
    </w:rPr>
  </w:style>
  <w:style w:type="paragraph" w:customStyle="1" w:styleId="50EE3DCD108D42CD91B7BBCAB26C575A1">
    <w:name w:val="50EE3DCD108D42CD91B7BBCAB26C575A1"/>
    <w:rsid w:val="00D205D3"/>
    <w:rPr>
      <w:rFonts w:eastAsiaTheme="minorHAnsi"/>
    </w:rPr>
  </w:style>
  <w:style w:type="paragraph" w:customStyle="1" w:styleId="FB8DED37511F44D9946E4C9CF1C8AB811">
    <w:name w:val="FB8DED37511F44D9946E4C9CF1C8AB811"/>
    <w:rsid w:val="00D205D3"/>
    <w:rPr>
      <w:rFonts w:eastAsiaTheme="minorHAnsi"/>
    </w:rPr>
  </w:style>
  <w:style w:type="paragraph" w:customStyle="1" w:styleId="2C66C95B1E6C4AB9A3C5D2B5DCAC733E1">
    <w:name w:val="2C66C95B1E6C4AB9A3C5D2B5DCAC733E1"/>
    <w:rsid w:val="00D205D3"/>
    <w:rPr>
      <w:rFonts w:eastAsiaTheme="minorHAnsi"/>
    </w:rPr>
  </w:style>
  <w:style w:type="paragraph" w:customStyle="1" w:styleId="E4969CD4E93D4B9080D2B13E87C367A91">
    <w:name w:val="E4969CD4E93D4B9080D2B13E87C367A91"/>
    <w:rsid w:val="00D205D3"/>
    <w:pPr>
      <w:jc w:val="center"/>
    </w:pPr>
    <w:rPr>
      <w:rFonts w:eastAsiaTheme="minorHAnsi"/>
    </w:rPr>
  </w:style>
  <w:style w:type="paragraph" w:customStyle="1" w:styleId="1C315B17431D4644B08C019CA9CFCCB31">
    <w:name w:val="1C315B17431D4644B08C019CA9CFCCB31"/>
    <w:rsid w:val="00D205D3"/>
    <w:pPr>
      <w:ind w:left="720"/>
      <w:contextualSpacing/>
    </w:pPr>
    <w:rPr>
      <w:rFonts w:eastAsiaTheme="minorHAnsi"/>
    </w:rPr>
  </w:style>
  <w:style w:type="paragraph" w:customStyle="1" w:styleId="3A8808CD34C6488AAF1C6D97FE20A07D1">
    <w:name w:val="3A8808CD34C6488AAF1C6D97FE20A07D1"/>
    <w:rsid w:val="00D205D3"/>
    <w:pPr>
      <w:ind w:left="720"/>
      <w:contextualSpacing/>
    </w:pPr>
    <w:rPr>
      <w:rFonts w:eastAsiaTheme="minorHAnsi"/>
    </w:rPr>
  </w:style>
  <w:style w:type="paragraph" w:customStyle="1" w:styleId="51336B80530B4A4A89181BC3793B2DAD1">
    <w:name w:val="51336B80530B4A4A89181BC3793B2DAD1"/>
    <w:rsid w:val="00D205D3"/>
    <w:pPr>
      <w:ind w:left="720"/>
      <w:contextualSpacing/>
    </w:pPr>
    <w:rPr>
      <w:rFonts w:eastAsiaTheme="minorHAnsi"/>
    </w:rPr>
  </w:style>
  <w:style w:type="paragraph" w:customStyle="1" w:styleId="9664227147D14C8A9CFA7A3F9701E9801">
    <w:name w:val="9664227147D14C8A9CFA7A3F9701E9801"/>
    <w:rsid w:val="00D205D3"/>
    <w:pPr>
      <w:ind w:left="720"/>
      <w:contextualSpacing/>
    </w:pPr>
    <w:rPr>
      <w:rFonts w:eastAsiaTheme="minorHAnsi"/>
    </w:rPr>
  </w:style>
  <w:style w:type="paragraph" w:customStyle="1" w:styleId="70D3CEBDCF3442248B9F8CA7EBC4F6A91">
    <w:name w:val="70D3CEBDCF3442248B9F8CA7EBC4F6A91"/>
    <w:rsid w:val="00D205D3"/>
    <w:pPr>
      <w:ind w:left="720"/>
      <w:contextualSpacing/>
    </w:pPr>
    <w:rPr>
      <w:rFonts w:eastAsiaTheme="minorHAnsi"/>
    </w:rPr>
  </w:style>
  <w:style w:type="paragraph" w:customStyle="1" w:styleId="020E4F007F3B418A8598739E93D178FF1">
    <w:name w:val="020E4F007F3B418A8598739E93D178FF1"/>
    <w:rsid w:val="00D205D3"/>
    <w:pPr>
      <w:ind w:left="720"/>
      <w:contextualSpacing/>
    </w:pPr>
    <w:rPr>
      <w:rFonts w:eastAsiaTheme="minorHAnsi"/>
    </w:rPr>
  </w:style>
  <w:style w:type="paragraph" w:customStyle="1" w:styleId="5276CA6F4E834F0FB280B17FA86E94B41">
    <w:name w:val="5276CA6F4E834F0FB280B17FA86E94B41"/>
    <w:rsid w:val="00D205D3"/>
    <w:pPr>
      <w:jc w:val="center"/>
    </w:pPr>
    <w:rPr>
      <w:rFonts w:eastAsiaTheme="minorHAnsi"/>
    </w:rPr>
  </w:style>
  <w:style w:type="paragraph" w:customStyle="1" w:styleId="A9E45FA6013C407DA941DA4C8EB455711">
    <w:name w:val="A9E45FA6013C407DA941DA4C8EB455711"/>
    <w:rsid w:val="00D205D3"/>
    <w:rPr>
      <w:rFonts w:eastAsiaTheme="minorHAnsi"/>
    </w:rPr>
  </w:style>
  <w:style w:type="paragraph" w:customStyle="1" w:styleId="E4EF1C46B25247B8A745064FC4E2FC741">
    <w:name w:val="E4EF1C46B25247B8A745064FC4E2FC741"/>
    <w:rsid w:val="00D205D3"/>
    <w:rPr>
      <w:rFonts w:eastAsiaTheme="minorHAnsi"/>
    </w:rPr>
  </w:style>
  <w:style w:type="paragraph" w:customStyle="1" w:styleId="9997E76AB0DC4366A222F81663C0ED141">
    <w:name w:val="9997E76AB0DC4366A222F81663C0ED141"/>
    <w:rsid w:val="00D205D3"/>
    <w:rPr>
      <w:rFonts w:eastAsiaTheme="minorHAnsi"/>
    </w:rPr>
  </w:style>
  <w:style w:type="paragraph" w:customStyle="1" w:styleId="DB9AE9A389134E6580826D9D0997BA471">
    <w:name w:val="DB9AE9A389134E6580826D9D0997BA471"/>
    <w:rsid w:val="00D205D3"/>
    <w:rPr>
      <w:rFonts w:eastAsiaTheme="minorHAnsi"/>
    </w:rPr>
  </w:style>
  <w:style w:type="paragraph" w:customStyle="1" w:styleId="60A9E857ABB34B9584DF7AD9DCFF48FF1">
    <w:name w:val="60A9E857ABB34B9584DF7AD9DCFF48FF1"/>
    <w:rsid w:val="00D205D3"/>
    <w:rPr>
      <w:rFonts w:eastAsiaTheme="minorHAnsi"/>
    </w:rPr>
  </w:style>
  <w:style w:type="paragraph" w:customStyle="1" w:styleId="52AFB746661143ABAC951F18A014BD011">
    <w:name w:val="52AFB746661143ABAC951F18A014BD011"/>
    <w:rsid w:val="00D205D3"/>
    <w:rPr>
      <w:rFonts w:eastAsiaTheme="minorHAnsi"/>
    </w:rPr>
  </w:style>
  <w:style w:type="paragraph" w:customStyle="1" w:styleId="79A278A1F086467F803033A4EB2744841">
    <w:name w:val="79A278A1F086467F803033A4EB2744841"/>
    <w:rsid w:val="00D205D3"/>
    <w:pPr>
      <w:ind w:left="720"/>
      <w:contextualSpacing/>
    </w:pPr>
    <w:rPr>
      <w:rFonts w:eastAsiaTheme="minorHAnsi"/>
    </w:rPr>
  </w:style>
  <w:style w:type="paragraph" w:customStyle="1" w:styleId="01A4A6E33356489AB2FE1C24E34CA94B1">
    <w:name w:val="01A4A6E33356489AB2FE1C24E34CA94B1"/>
    <w:rsid w:val="00D205D3"/>
    <w:rPr>
      <w:rFonts w:eastAsiaTheme="minorHAnsi"/>
    </w:rPr>
  </w:style>
  <w:style w:type="paragraph" w:customStyle="1" w:styleId="DDEA75A784234789AD6A3BE1E44E2D891">
    <w:name w:val="DDEA75A784234789AD6A3BE1E44E2D891"/>
    <w:rsid w:val="00D205D3"/>
    <w:rPr>
      <w:rFonts w:eastAsiaTheme="minorHAnsi"/>
    </w:rPr>
  </w:style>
  <w:style w:type="paragraph" w:customStyle="1" w:styleId="90126F7260B6403F9DF98F4A29E920931">
    <w:name w:val="90126F7260B6403F9DF98F4A29E920931"/>
    <w:rsid w:val="00D205D3"/>
    <w:rPr>
      <w:rFonts w:eastAsiaTheme="minorHAnsi"/>
    </w:rPr>
  </w:style>
  <w:style w:type="paragraph" w:customStyle="1" w:styleId="5BEAE878725244799E368D33B246420F1">
    <w:name w:val="5BEAE878725244799E368D33B246420F1"/>
    <w:rsid w:val="00D205D3"/>
    <w:rPr>
      <w:rFonts w:eastAsiaTheme="minorHAnsi"/>
    </w:rPr>
  </w:style>
  <w:style w:type="paragraph" w:customStyle="1" w:styleId="5F42BA5C2BDD404DBA47AEC2FEC0E6521">
    <w:name w:val="5F42BA5C2BDD404DBA47AEC2FEC0E6521"/>
    <w:rsid w:val="00D205D3"/>
    <w:rPr>
      <w:rFonts w:eastAsiaTheme="minorHAnsi"/>
    </w:rPr>
  </w:style>
  <w:style w:type="paragraph" w:customStyle="1" w:styleId="13DE2D7D15184DB69634B99C8E4922381">
    <w:name w:val="13DE2D7D15184DB69634B99C8E4922381"/>
    <w:rsid w:val="00D205D3"/>
    <w:rPr>
      <w:rFonts w:eastAsiaTheme="minorHAnsi"/>
    </w:rPr>
  </w:style>
  <w:style w:type="paragraph" w:customStyle="1" w:styleId="FCF01055ADA3461AAABAD7AEA749F0AB1">
    <w:name w:val="FCF01055ADA3461AAABAD7AEA749F0AB1"/>
    <w:rsid w:val="00D205D3"/>
    <w:rPr>
      <w:rFonts w:eastAsiaTheme="minorHAnsi"/>
    </w:rPr>
  </w:style>
  <w:style w:type="paragraph" w:customStyle="1" w:styleId="EA3FCDCC1C074949874158553705A5361">
    <w:name w:val="EA3FCDCC1C074949874158553705A5361"/>
    <w:rsid w:val="00D205D3"/>
    <w:pPr>
      <w:ind w:left="720"/>
      <w:contextualSpacing/>
    </w:pPr>
    <w:rPr>
      <w:rFonts w:eastAsiaTheme="minorHAnsi"/>
    </w:rPr>
  </w:style>
  <w:style w:type="paragraph" w:customStyle="1" w:styleId="60E36B4AEF29403F959F3F7A9C081BAA1">
    <w:name w:val="60E36B4AEF29403F959F3F7A9C081BAA1"/>
    <w:rsid w:val="00D205D3"/>
    <w:pPr>
      <w:ind w:left="720"/>
      <w:contextualSpacing/>
    </w:pPr>
    <w:rPr>
      <w:rFonts w:eastAsiaTheme="minorHAnsi"/>
    </w:rPr>
  </w:style>
  <w:style w:type="paragraph" w:customStyle="1" w:styleId="28F050A2B9B64019895E9D7D7AD4305F1">
    <w:name w:val="28F050A2B9B64019895E9D7D7AD4305F1"/>
    <w:rsid w:val="00D205D3"/>
    <w:pPr>
      <w:ind w:left="720"/>
      <w:contextualSpacing/>
    </w:pPr>
    <w:rPr>
      <w:rFonts w:eastAsiaTheme="minorHAnsi"/>
    </w:rPr>
  </w:style>
  <w:style w:type="paragraph" w:customStyle="1" w:styleId="D9A9A57129DC4A94A4FD834A0A8C01701">
    <w:name w:val="D9A9A57129DC4A94A4FD834A0A8C01701"/>
    <w:rsid w:val="00D205D3"/>
    <w:rPr>
      <w:rFonts w:eastAsiaTheme="minorHAnsi"/>
    </w:rPr>
  </w:style>
  <w:style w:type="paragraph" w:customStyle="1" w:styleId="33E8862EDF7044FE96B8C4C21D1D68741">
    <w:name w:val="33E8862EDF7044FE96B8C4C21D1D68741"/>
    <w:rsid w:val="00D205D3"/>
    <w:rPr>
      <w:rFonts w:eastAsiaTheme="minorHAnsi"/>
    </w:rPr>
  </w:style>
  <w:style w:type="paragraph" w:customStyle="1" w:styleId="9C06864B07424CE5B446F86552100C761">
    <w:name w:val="9C06864B07424CE5B446F86552100C761"/>
    <w:rsid w:val="00D205D3"/>
    <w:rPr>
      <w:rFonts w:eastAsiaTheme="minorHAnsi"/>
    </w:rPr>
  </w:style>
  <w:style w:type="paragraph" w:customStyle="1" w:styleId="92BF3F139C9E4516A1BA5307A657C8C01">
    <w:name w:val="92BF3F139C9E4516A1BA5307A657C8C01"/>
    <w:rsid w:val="00D205D3"/>
    <w:rPr>
      <w:rFonts w:eastAsiaTheme="minorHAnsi"/>
    </w:rPr>
  </w:style>
  <w:style w:type="paragraph" w:customStyle="1" w:styleId="4BBDD963E9804D11BE8315CB1C65A1931">
    <w:name w:val="4BBDD963E9804D11BE8315CB1C65A1931"/>
    <w:rsid w:val="00D205D3"/>
    <w:rPr>
      <w:rFonts w:eastAsiaTheme="minorHAnsi"/>
    </w:rPr>
  </w:style>
  <w:style w:type="paragraph" w:customStyle="1" w:styleId="DECB82DD533D4252B29C53BAD8D979A61">
    <w:name w:val="DECB82DD533D4252B29C53BAD8D979A61"/>
    <w:rsid w:val="00D205D3"/>
    <w:rPr>
      <w:rFonts w:eastAsiaTheme="minorHAnsi"/>
    </w:rPr>
  </w:style>
  <w:style w:type="paragraph" w:customStyle="1" w:styleId="545449AF1FAA456F87EE883235319ED01">
    <w:name w:val="545449AF1FAA456F87EE883235319ED01"/>
    <w:rsid w:val="00D205D3"/>
    <w:pPr>
      <w:ind w:left="720"/>
      <w:contextualSpacing/>
    </w:pPr>
    <w:rPr>
      <w:rFonts w:eastAsiaTheme="minorHAnsi"/>
    </w:rPr>
  </w:style>
  <w:style w:type="paragraph" w:customStyle="1" w:styleId="E573D4FA7C0A49489C215993046372C51">
    <w:name w:val="E573D4FA7C0A49489C215993046372C51"/>
    <w:rsid w:val="00D205D3"/>
    <w:pPr>
      <w:ind w:left="720"/>
      <w:contextualSpacing/>
    </w:pPr>
    <w:rPr>
      <w:rFonts w:eastAsiaTheme="minorHAnsi"/>
    </w:rPr>
  </w:style>
  <w:style w:type="paragraph" w:customStyle="1" w:styleId="24B3AD1DBF3643FB859F42DB7DFCF8401">
    <w:name w:val="24B3AD1DBF3643FB859F42DB7DFCF8401"/>
    <w:rsid w:val="00D205D3"/>
    <w:pPr>
      <w:ind w:left="720"/>
      <w:contextualSpacing/>
    </w:pPr>
    <w:rPr>
      <w:rFonts w:eastAsiaTheme="minorHAnsi"/>
    </w:rPr>
  </w:style>
  <w:style w:type="paragraph" w:customStyle="1" w:styleId="AC90D954CECE4E1083BEB7E6BA5EE9EB1">
    <w:name w:val="AC90D954CECE4E1083BEB7E6BA5EE9EB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888CAA1C11C34894B5C9B6A7E5B0ABA61">
    <w:name w:val="888CAA1C11C34894B5C9B6A7E5B0ABA6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CD44C2DF03E14FBBA06F8F1A298CF4101">
    <w:name w:val="CD44C2DF03E14FBBA06F8F1A298CF410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DFBA4C1A3CA94852A27E144D218A476D1">
    <w:name w:val="DFBA4C1A3CA94852A27E144D218A476D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17D89874D73549A89188EFFCDCB9DE781">
    <w:name w:val="17D89874D73549A89188EFFCDCB9DE78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60534605AF6A449B864B916DFD59329E1">
    <w:name w:val="60534605AF6A449B864B916DFD59329E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4ECA528AA7EF428EAAE4F5B4998C43171">
    <w:name w:val="4ECA528AA7EF428EAAE4F5B4998C4317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FDDD1AE6E8B245548247EE33738BB7951">
    <w:name w:val="FDDD1AE6E8B245548247EE33738BB795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CBCBDABA8B604619B21C0A76DDFA41891">
    <w:name w:val="CBCBDABA8B604619B21C0A76DDFA4189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0C949147D6074DBF83F6900494BB2ADD1">
    <w:name w:val="0C949147D6074DBF83F6900494BB2ADD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DD5A2FDAC2794FFC9FB938B623A39EEE1">
    <w:name w:val="DD5A2FDAC2794FFC9FB938B623A39EEE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7A34250B584C45F7A62A65746DA259031">
    <w:name w:val="7A34250B584C45F7A62A65746DA25903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A86C6AC624714F24BE962E9299E5F5181">
    <w:name w:val="A86C6AC624714F24BE962E9299E5F518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B7033423DBF8417AB3E3A938F12C6A931">
    <w:name w:val="B7033423DBF8417AB3E3A938F12C6A93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6BDE4F848ED04E2D8BF4843FDFC1919D1">
    <w:name w:val="6BDE4F848ED04E2D8BF4843FDFC1919D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365F8B272CB84FFEAABA8027EF2AB97C1">
    <w:name w:val="365F8B272CB84FFEAABA8027EF2AB97C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54AC55AD621247F19BFD482D226EFCC81">
    <w:name w:val="54AC55AD621247F19BFD482D226EFCC8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3D6E5162D27143ADB37CDF294ABE34021">
    <w:name w:val="3D6E5162D27143ADB37CDF294ABE3402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70E75F2F79A24530B1BAFAB0D78367631">
    <w:name w:val="70E75F2F79A24530B1BAFAB0D7836763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5D6063575C244E29824AC746A7DA70251">
    <w:name w:val="5D6063575C244E29824AC746A7DA7025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BE687BD987A041BBA0EC6B92CD2887911">
    <w:name w:val="BE687BD987A041BBA0EC6B92CD288791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64823A93C2164BFF8A1FC84A4C5A6A9E1">
    <w:name w:val="64823A93C2164BFF8A1FC84A4C5A6A9E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64884A5CCCB34785B7D501E6B87ED4F41">
    <w:name w:val="64884A5CCCB34785B7D501E6B87ED4F4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636180FDB75F48BA9DE93402F111FC271">
    <w:name w:val="636180FDB75F48BA9DE93402F111FC27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F2A06B12DFD74596A75958734817FD661">
    <w:name w:val="F2A06B12DFD74596A75958734817FD66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27B41EF0F2BD4FA8BFDC183F2C537D311">
    <w:name w:val="27B41EF0F2BD4FA8BFDC183F2C537D31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EB8BF42F37C84BD7A3E4003A103AA8A71">
    <w:name w:val="EB8BF42F37C84BD7A3E4003A103AA8A7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4A1881C6EA90471CBBF8EED4F930AE1B1">
    <w:name w:val="4A1881C6EA90471CBBF8EED4F930AE1B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C025E5558F5647099013E97EA18267D31">
    <w:name w:val="C025E5558F5647099013E97EA18267D3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0E387968B38C422DB30B1ED54FC336601">
    <w:name w:val="0E387968B38C422DB30B1ED54FC33660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AB1AF791890144ABAE5CA677DF0218511">
    <w:name w:val="AB1AF791890144ABAE5CA677DF021851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E2E636FC03274715B6830863B120AEB71">
    <w:name w:val="E2E636FC03274715B6830863B120AEB7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44ED959E268D4C7C9A614E527F0F42541">
    <w:name w:val="44ED959E268D4C7C9A614E527F0F42541"/>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80589B1529EB45DDB9FA82F56C555AB11">
    <w:name w:val="80589B1529EB45DDB9FA82F56C555AB11"/>
    <w:rsid w:val="00D205D3"/>
    <w:pPr>
      <w:spacing w:after="0" w:line="240" w:lineRule="auto"/>
    </w:pPr>
    <w:rPr>
      <w:rFonts w:eastAsiaTheme="minorHAnsi"/>
      <w:sz w:val="20"/>
      <w:szCs w:val="20"/>
    </w:rPr>
  </w:style>
  <w:style w:type="paragraph" w:customStyle="1" w:styleId="0E688227143049C28B4498B65553441C8">
    <w:name w:val="0E688227143049C28B4498B65553441C8"/>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509539B38AFA461793D2AEE70B3E7E867">
    <w:name w:val="509539B38AFA461793D2AEE70B3E7E867"/>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22F0CDCF95AC42EABBB14F08CF56D50D8">
    <w:name w:val="22F0CDCF95AC42EABBB14F08CF56D50D8"/>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1A0A588502C943EBA67C9923BBED57D68">
    <w:name w:val="1A0A588502C943EBA67C9923BBED57D68"/>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FC179DF39F7F475BAF8F6938B70830A88">
    <w:name w:val="FC179DF39F7F475BAF8F6938B70830A88"/>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38BE0F8E9C384E888530DE044ECABD548">
    <w:name w:val="38BE0F8E9C384E888530DE044ECABD548"/>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D3ECF547F746431880CE1CCB6464CF688">
    <w:name w:val="D3ECF547F746431880CE1CCB6464CF688"/>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162BFBAD02A9423681734E6BD2B929486">
    <w:name w:val="162BFBAD02A9423681734E6BD2B929486"/>
    <w:rsid w:val="00D205D3"/>
    <w:rPr>
      <w:rFonts w:eastAsiaTheme="minorHAnsi"/>
    </w:rPr>
  </w:style>
  <w:style w:type="paragraph" w:customStyle="1" w:styleId="01E8932E9D5C4B45804F3D734FEFDF466">
    <w:name w:val="01E8932E9D5C4B45804F3D734FEFDF466"/>
    <w:rsid w:val="00D205D3"/>
    <w:rPr>
      <w:rFonts w:eastAsiaTheme="minorHAnsi"/>
    </w:rPr>
  </w:style>
  <w:style w:type="paragraph" w:customStyle="1" w:styleId="AFF7E23420404B25AAEC44D8F2EE112F6">
    <w:name w:val="AFF7E23420404B25AAEC44D8F2EE112F6"/>
    <w:rsid w:val="00D205D3"/>
    <w:rPr>
      <w:rFonts w:eastAsiaTheme="minorHAnsi"/>
    </w:rPr>
  </w:style>
  <w:style w:type="paragraph" w:customStyle="1" w:styleId="C9C21A8AA0114898868DF659AEFE67EF6">
    <w:name w:val="C9C21A8AA0114898868DF659AEFE67EF6"/>
    <w:rsid w:val="00D205D3"/>
    <w:pPr>
      <w:ind w:left="720"/>
      <w:contextualSpacing/>
    </w:pPr>
    <w:rPr>
      <w:rFonts w:eastAsiaTheme="minorHAnsi"/>
    </w:rPr>
  </w:style>
  <w:style w:type="paragraph" w:customStyle="1" w:styleId="285D95BAD13544C7B71D9A88F42D450C6">
    <w:name w:val="285D95BAD13544C7B71D9A88F42D450C6"/>
    <w:rsid w:val="00D205D3"/>
    <w:pPr>
      <w:ind w:left="720"/>
      <w:contextualSpacing/>
    </w:pPr>
    <w:rPr>
      <w:rFonts w:eastAsiaTheme="minorHAnsi"/>
    </w:rPr>
  </w:style>
  <w:style w:type="paragraph" w:customStyle="1" w:styleId="5EDDDAF65F484AFBB7D58A5AE725FC236">
    <w:name w:val="5EDDDAF65F484AFBB7D58A5AE725FC236"/>
    <w:rsid w:val="00D205D3"/>
    <w:pPr>
      <w:jc w:val="center"/>
    </w:pPr>
    <w:rPr>
      <w:rFonts w:eastAsiaTheme="minorHAnsi"/>
    </w:rPr>
  </w:style>
  <w:style w:type="paragraph" w:customStyle="1" w:styleId="5AC0E636CC2841FF9ABA02575908D8B96">
    <w:name w:val="5AC0E636CC2841FF9ABA02575908D8B96"/>
    <w:rsid w:val="00D205D3"/>
    <w:pPr>
      <w:jc w:val="center"/>
    </w:pPr>
    <w:rPr>
      <w:rFonts w:eastAsiaTheme="minorHAnsi"/>
    </w:rPr>
  </w:style>
  <w:style w:type="paragraph" w:customStyle="1" w:styleId="3E5CDC0DE6B14782ABEA6FEE862E64416">
    <w:name w:val="3E5CDC0DE6B14782ABEA6FEE862E64416"/>
    <w:rsid w:val="00D205D3"/>
    <w:pPr>
      <w:jc w:val="center"/>
    </w:pPr>
    <w:rPr>
      <w:rFonts w:eastAsiaTheme="minorHAnsi"/>
    </w:rPr>
  </w:style>
  <w:style w:type="paragraph" w:customStyle="1" w:styleId="8636209BDD574DA0A2AEB6C4038820CB6">
    <w:name w:val="8636209BDD574DA0A2AEB6C4038820CB6"/>
    <w:rsid w:val="00D205D3"/>
    <w:pPr>
      <w:jc w:val="center"/>
    </w:pPr>
    <w:rPr>
      <w:rFonts w:eastAsiaTheme="minorHAnsi"/>
    </w:rPr>
  </w:style>
  <w:style w:type="paragraph" w:customStyle="1" w:styleId="B4C7A74B853844CDA7834D64B8BAB7AF6">
    <w:name w:val="B4C7A74B853844CDA7834D64B8BAB7AF6"/>
    <w:rsid w:val="00D205D3"/>
    <w:rPr>
      <w:rFonts w:eastAsiaTheme="minorHAnsi"/>
    </w:rPr>
  </w:style>
  <w:style w:type="paragraph" w:customStyle="1" w:styleId="34FEE6A3BA1A4B13BB8906CFA3C2FE386">
    <w:name w:val="34FEE6A3BA1A4B13BB8906CFA3C2FE386"/>
    <w:rsid w:val="00D205D3"/>
    <w:pPr>
      <w:ind w:left="720"/>
      <w:contextualSpacing/>
    </w:pPr>
    <w:rPr>
      <w:rFonts w:eastAsiaTheme="minorHAnsi"/>
    </w:rPr>
  </w:style>
  <w:style w:type="paragraph" w:customStyle="1" w:styleId="A46D072971B0425CA99BE652BB0583CE6">
    <w:name w:val="A46D072971B0425CA99BE652BB0583CE6"/>
    <w:rsid w:val="00D205D3"/>
    <w:pPr>
      <w:ind w:left="720"/>
      <w:contextualSpacing/>
    </w:pPr>
    <w:rPr>
      <w:rFonts w:eastAsiaTheme="minorHAnsi"/>
    </w:rPr>
  </w:style>
  <w:style w:type="paragraph" w:customStyle="1" w:styleId="05DCB33A0DCC4A3A967A38E57ADD1D196">
    <w:name w:val="05DCB33A0DCC4A3A967A38E57ADD1D196"/>
    <w:rsid w:val="00D205D3"/>
    <w:pPr>
      <w:ind w:left="720"/>
      <w:contextualSpacing/>
    </w:pPr>
    <w:rPr>
      <w:rFonts w:eastAsiaTheme="minorHAnsi"/>
    </w:rPr>
  </w:style>
  <w:style w:type="paragraph" w:customStyle="1" w:styleId="8CE3B8F16EB4426E8F5C57067D8922116">
    <w:name w:val="8CE3B8F16EB4426E8F5C57067D8922116"/>
    <w:rsid w:val="00D205D3"/>
    <w:pPr>
      <w:ind w:left="720"/>
      <w:contextualSpacing/>
    </w:pPr>
    <w:rPr>
      <w:rFonts w:eastAsiaTheme="minorHAnsi"/>
    </w:rPr>
  </w:style>
  <w:style w:type="paragraph" w:customStyle="1" w:styleId="62852415B4574732807246A9DF5A74816">
    <w:name w:val="62852415B4574732807246A9DF5A74816"/>
    <w:rsid w:val="00D205D3"/>
    <w:pPr>
      <w:ind w:left="720"/>
      <w:contextualSpacing/>
    </w:pPr>
    <w:rPr>
      <w:rFonts w:eastAsiaTheme="minorHAnsi"/>
    </w:rPr>
  </w:style>
  <w:style w:type="paragraph" w:customStyle="1" w:styleId="30D3368F6EE74F5D88A630C5EC251D106">
    <w:name w:val="30D3368F6EE74F5D88A630C5EC251D106"/>
    <w:rsid w:val="00D205D3"/>
    <w:pPr>
      <w:ind w:left="720"/>
      <w:contextualSpacing/>
    </w:pPr>
    <w:rPr>
      <w:rFonts w:eastAsiaTheme="minorHAnsi"/>
    </w:rPr>
  </w:style>
  <w:style w:type="paragraph" w:customStyle="1" w:styleId="66A0A9976FF24019B7D336E2F019BCC76">
    <w:name w:val="66A0A9976FF24019B7D336E2F019BCC76"/>
    <w:rsid w:val="00D205D3"/>
    <w:pPr>
      <w:ind w:left="720"/>
      <w:contextualSpacing/>
    </w:pPr>
    <w:rPr>
      <w:rFonts w:eastAsiaTheme="minorHAnsi"/>
    </w:rPr>
  </w:style>
  <w:style w:type="paragraph" w:customStyle="1" w:styleId="25CD8381279F43E497F19CA159BD2BB76">
    <w:name w:val="25CD8381279F43E497F19CA159BD2BB76"/>
    <w:rsid w:val="00D205D3"/>
    <w:pPr>
      <w:ind w:left="720"/>
      <w:contextualSpacing/>
    </w:pPr>
    <w:rPr>
      <w:rFonts w:eastAsiaTheme="minorHAnsi"/>
    </w:rPr>
  </w:style>
  <w:style w:type="paragraph" w:customStyle="1" w:styleId="2827EAB14CD943EDB6549F90716E9DA06">
    <w:name w:val="2827EAB14CD943EDB6549F90716E9DA06"/>
    <w:rsid w:val="00D205D3"/>
    <w:pPr>
      <w:ind w:left="720"/>
      <w:contextualSpacing/>
    </w:pPr>
    <w:rPr>
      <w:rFonts w:eastAsiaTheme="minorHAnsi"/>
    </w:rPr>
  </w:style>
  <w:style w:type="paragraph" w:customStyle="1" w:styleId="3C6E8E7454F24B7C9E963D959A0B685B6">
    <w:name w:val="3C6E8E7454F24B7C9E963D959A0B685B6"/>
    <w:rsid w:val="00D205D3"/>
    <w:pPr>
      <w:ind w:left="720"/>
      <w:contextualSpacing/>
    </w:pPr>
    <w:rPr>
      <w:rFonts w:eastAsiaTheme="minorHAnsi"/>
    </w:rPr>
  </w:style>
  <w:style w:type="paragraph" w:customStyle="1" w:styleId="C9D8014A29E04E008ED59814157EBEA56">
    <w:name w:val="C9D8014A29E04E008ED59814157EBEA56"/>
    <w:rsid w:val="00D205D3"/>
    <w:pPr>
      <w:jc w:val="center"/>
    </w:pPr>
    <w:rPr>
      <w:rFonts w:eastAsiaTheme="minorHAnsi"/>
    </w:rPr>
  </w:style>
  <w:style w:type="paragraph" w:customStyle="1" w:styleId="3682742E64EF4D938B383AF72BADB5506">
    <w:name w:val="3682742E64EF4D938B383AF72BADB5506"/>
    <w:rsid w:val="00D205D3"/>
    <w:pPr>
      <w:jc w:val="center"/>
    </w:pPr>
    <w:rPr>
      <w:rFonts w:eastAsiaTheme="minorHAnsi"/>
    </w:rPr>
  </w:style>
  <w:style w:type="paragraph" w:customStyle="1" w:styleId="FF60DA5617BF43DCA3B91E71AB4CD0C66">
    <w:name w:val="FF60DA5617BF43DCA3B91E71AB4CD0C66"/>
    <w:rsid w:val="00D205D3"/>
    <w:pPr>
      <w:jc w:val="center"/>
    </w:pPr>
    <w:rPr>
      <w:rFonts w:eastAsiaTheme="minorHAnsi"/>
    </w:rPr>
  </w:style>
  <w:style w:type="paragraph" w:customStyle="1" w:styleId="16D664D9A34C4016821D355A05B083EA6">
    <w:name w:val="16D664D9A34C4016821D355A05B083EA6"/>
    <w:rsid w:val="00D205D3"/>
    <w:pPr>
      <w:jc w:val="center"/>
    </w:pPr>
    <w:rPr>
      <w:rFonts w:eastAsiaTheme="minorHAnsi"/>
    </w:rPr>
  </w:style>
  <w:style w:type="paragraph" w:customStyle="1" w:styleId="721704668AA847B8AC1B0B46BC06029F6">
    <w:name w:val="721704668AA847B8AC1B0B46BC06029F6"/>
    <w:rsid w:val="00D205D3"/>
    <w:pPr>
      <w:jc w:val="center"/>
    </w:pPr>
    <w:rPr>
      <w:rFonts w:eastAsiaTheme="minorHAnsi"/>
    </w:rPr>
  </w:style>
  <w:style w:type="paragraph" w:customStyle="1" w:styleId="2252D00D84B146A4AC516D6B8AB77C8E6">
    <w:name w:val="2252D00D84B146A4AC516D6B8AB77C8E6"/>
    <w:rsid w:val="00D205D3"/>
    <w:pPr>
      <w:jc w:val="center"/>
    </w:pPr>
    <w:rPr>
      <w:rFonts w:eastAsiaTheme="minorHAnsi"/>
    </w:rPr>
  </w:style>
  <w:style w:type="paragraph" w:customStyle="1" w:styleId="9856C56F552E4610B4C8B74E318356476">
    <w:name w:val="9856C56F552E4610B4C8B74E318356476"/>
    <w:rsid w:val="00D205D3"/>
    <w:pPr>
      <w:jc w:val="center"/>
    </w:pPr>
    <w:rPr>
      <w:rFonts w:eastAsiaTheme="minorHAnsi"/>
    </w:rPr>
  </w:style>
  <w:style w:type="paragraph" w:customStyle="1" w:styleId="3EB5885C099E456CA6D3B22723AD03456">
    <w:name w:val="3EB5885C099E456CA6D3B22723AD03456"/>
    <w:rsid w:val="00D205D3"/>
    <w:pPr>
      <w:jc w:val="center"/>
    </w:pPr>
    <w:rPr>
      <w:rFonts w:eastAsiaTheme="minorHAnsi"/>
    </w:rPr>
  </w:style>
  <w:style w:type="paragraph" w:customStyle="1" w:styleId="FF2B6EA7D035447FB62D8067EBD35EA26">
    <w:name w:val="FF2B6EA7D035447FB62D8067EBD35EA26"/>
    <w:rsid w:val="00D205D3"/>
    <w:pPr>
      <w:ind w:left="720"/>
      <w:contextualSpacing/>
    </w:pPr>
    <w:rPr>
      <w:rFonts w:eastAsiaTheme="minorHAnsi"/>
    </w:rPr>
  </w:style>
  <w:style w:type="paragraph" w:customStyle="1" w:styleId="4725E96847CB4A56980F6ED7FAE668596">
    <w:name w:val="4725E96847CB4A56980F6ED7FAE668596"/>
    <w:rsid w:val="00D205D3"/>
    <w:pPr>
      <w:jc w:val="center"/>
    </w:pPr>
    <w:rPr>
      <w:rFonts w:eastAsiaTheme="minorHAnsi"/>
    </w:rPr>
  </w:style>
  <w:style w:type="paragraph" w:customStyle="1" w:styleId="069EC937DBA5417EB1D3C6CEEA0C36946">
    <w:name w:val="069EC937DBA5417EB1D3C6CEEA0C36946"/>
    <w:rsid w:val="00D205D3"/>
    <w:pPr>
      <w:jc w:val="center"/>
    </w:pPr>
    <w:rPr>
      <w:rFonts w:eastAsiaTheme="minorHAnsi"/>
    </w:rPr>
  </w:style>
  <w:style w:type="paragraph" w:customStyle="1" w:styleId="1A16D9842F5D4D9BAEB560540C2153646">
    <w:name w:val="1A16D9842F5D4D9BAEB560540C2153646"/>
    <w:rsid w:val="00D205D3"/>
    <w:pPr>
      <w:jc w:val="center"/>
    </w:pPr>
    <w:rPr>
      <w:rFonts w:eastAsiaTheme="minorHAnsi"/>
    </w:rPr>
  </w:style>
  <w:style w:type="paragraph" w:customStyle="1" w:styleId="053C0337A08F4B1AA1F5292B03A5B1BF6">
    <w:name w:val="053C0337A08F4B1AA1F5292B03A5B1BF6"/>
    <w:rsid w:val="00D205D3"/>
    <w:pPr>
      <w:jc w:val="center"/>
    </w:pPr>
    <w:rPr>
      <w:rFonts w:eastAsiaTheme="minorHAnsi"/>
    </w:rPr>
  </w:style>
  <w:style w:type="paragraph" w:customStyle="1" w:styleId="E7542466FB27455A86F5B8128EADADEF6">
    <w:name w:val="E7542466FB27455A86F5B8128EADADEF6"/>
    <w:rsid w:val="00D205D3"/>
    <w:pPr>
      <w:ind w:left="720"/>
      <w:contextualSpacing/>
    </w:pPr>
    <w:rPr>
      <w:rFonts w:eastAsiaTheme="minorHAnsi"/>
    </w:rPr>
  </w:style>
  <w:style w:type="paragraph" w:customStyle="1" w:styleId="62442C635D404407AEC1CE9E38814EA36">
    <w:name w:val="62442C635D404407AEC1CE9E38814EA36"/>
    <w:rsid w:val="00D205D3"/>
    <w:pPr>
      <w:ind w:left="720"/>
      <w:contextualSpacing/>
    </w:pPr>
    <w:rPr>
      <w:rFonts w:eastAsiaTheme="minorHAnsi"/>
    </w:rPr>
  </w:style>
  <w:style w:type="paragraph" w:customStyle="1" w:styleId="556DDAD95406428D90E8D6BC8ABB57D26">
    <w:name w:val="556DDAD95406428D90E8D6BC8ABB57D26"/>
    <w:rsid w:val="00D205D3"/>
    <w:pPr>
      <w:ind w:left="720"/>
      <w:contextualSpacing/>
    </w:pPr>
    <w:rPr>
      <w:rFonts w:eastAsiaTheme="minorHAnsi"/>
    </w:rPr>
  </w:style>
  <w:style w:type="paragraph" w:customStyle="1" w:styleId="FB01EB2CF46C4C7DAD00C11616EFD5086">
    <w:name w:val="FB01EB2CF46C4C7DAD00C11616EFD5086"/>
    <w:rsid w:val="00D205D3"/>
    <w:pPr>
      <w:ind w:left="720"/>
      <w:contextualSpacing/>
    </w:pPr>
    <w:rPr>
      <w:rFonts w:eastAsiaTheme="minorHAnsi"/>
    </w:rPr>
  </w:style>
  <w:style w:type="paragraph" w:customStyle="1" w:styleId="0CCB0705F2CE4780BFC4F710F313EE2D6">
    <w:name w:val="0CCB0705F2CE4780BFC4F710F313EE2D6"/>
    <w:rsid w:val="00D205D3"/>
    <w:pPr>
      <w:jc w:val="center"/>
    </w:pPr>
    <w:rPr>
      <w:rFonts w:eastAsiaTheme="minorHAnsi"/>
    </w:rPr>
  </w:style>
  <w:style w:type="paragraph" w:customStyle="1" w:styleId="6640C5C0FA5443DABD2D4DBD4D031BB16">
    <w:name w:val="6640C5C0FA5443DABD2D4DBD4D031BB16"/>
    <w:rsid w:val="00D205D3"/>
    <w:pPr>
      <w:jc w:val="center"/>
    </w:pPr>
    <w:rPr>
      <w:rFonts w:eastAsiaTheme="minorHAnsi"/>
    </w:rPr>
  </w:style>
  <w:style w:type="paragraph" w:customStyle="1" w:styleId="F745F7AD93F540B493BCB224F276E2DE6">
    <w:name w:val="F745F7AD93F540B493BCB224F276E2DE6"/>
    <w:rsid w:val="00D205D3"/>
    <w:pPr>
      <w:jc w:val="center"/>
    </w:pPr>
    <w:rPr>
      <w:rFonts w:eastAsiaTheme="minorHAnsi"/>
    </w:rPr>
  </w:style>
  <w:style w:type="paragraph" w:customStyle="1" w:styleId="1C8C56302B484AFABE328BDDD8F192016">
    <w:name w:val="1C8C56302B484AFABE328BDDD8F192016"/>
    <w:rsid w:val="00D205D3"/>
    <w:pPr>
      <w:jc w:val="center"/>
    </w:pPr>
    <w:rPr>
      <w:rFonts w:eastAsiaTheme="minorHAnsi"/>
    </w:rPr>
  </w:style>
  <w:style w:type="paragraph" w:customStyle="1" w:styleId="4ECD3B6F7EEB4F5D85A01940817034622">
    <w:name w:val="4ECD3B6F7EEB4F5D85A01940817034622"/>
    <w:rsid w:val="00D205D3"/>
    <w:pPr>
      <w:ind w:left="720"/>
      <w:contextualSpacing/>
    </w:pPr>
    <w:rPr>
      <w:rFonts w:eastAsiaTheme="minorHAnsi"/>
    </w:rPr>
  </w:style>
  <w:style w:type="paragraph" w:customStyle="1" w:styleId="F9941C395E0B4CDC95A7F6B703F440BE6">
    <w:name w:val="F9941C395E0B4CDC95A7F6B703F440BE6"/>
    <w:rsid w:val="00D205D3"/>
    <w:pPr>
      <w:jc w:val="center"/>
    </w:pPr>
    <w:rPr>
      <w:rFonts w:eastAsiaTheme="minorHAnsi"/>
    </w:rPr>
  </w:style>
  <w:style w:type="paragraph" w:customStyle="1" w:styleId="48AF7328A0494805B4816D8856FC26B46">
    <w:name w:val="48AF7328A0494805B4816D8856FC26B46"/>
    <w:rsid w:val="00D205D3"/>
    <w:pPr>
      <w:jc w:val="center"/>
    </w:pPr>
    <w:rPr>
      <w:rFonts w:eastAsiaTheme="minorHAnsi"/>
    </w:rPr>
  </w:style>
  <w:style w:type="paragraph" w:customStyle="1" w:styleId="322846E5EDBB4D63A80BA33CDA74900A6">
    <w:name w:val="322846E5EDBB4D63A80BA33CDA74900A6"/>
    <w:rsid w:val="00D205D3"/>
    <w:pPr>
      <w:jc w:val="center"/>
    </w:pPr>
    <w:rPr>
      <w:rFonts w:eastAsiaTheme="minorHAnsi"/>
    </w:rPr>
  </w:style>
  <w:style w:type="paragraph" w:customStyle="1" w:styleId="DC448B4175DC4AE18E7B76E0B58ED4CE6">
    <w:name w:val="DC448B4175DC4AE18E7B76E0B58ED4CE6"/>
    <w:rsid w:val="00D205D3"/>
    <w:pPr>
      <w:jc w:val="center"/>
    </w:pPr>
    <w:rPr>
      <w:rFonts w:eastAsiaTheme="minorHAnsi"/>
    </w:rPr>
  </w:style>
  <w:style w:type="paragraph" w:customStyle="1" w:styleId="E8C80A6E8202464495A576961624B83C6">
    <w:name w:val="E8C80A6E8202464495A576961624B83C6"/>
    <w:rsid w:val="00D205D3"/>
    <w:pPr>
      <w:ind w:left="720"/>
      <w:contextualSpacing/>
    </w:pPr>
    <w:rPr>
      <w:rFonts w:eastAsiaTheme="minorHAnsi"/>
    </w:rPr>
  </w:style>
  <w:style w:type="paragraph" w:customStyle="1" w:styleId="58B6895699B0456E880E544D19FA0C8A6">
    <w:name w:val="58B6895699B0456E880E544D19FA0C8A6"/>
    <w:rsid w:val="00D205D3"/>
    <w:pPr>
      <w:ind w:left="720"/>
      <w:contextualSpacing/>
    </w:pPr>
    <w:rPr>
      <w:rFonts w:eastAsiaTheme="minorHAnsi"/>
    </w:rPr>
  </w:style>
  <w:style w:type="paragraph" w:customStyle="1" w:styleId="6A65BE92C5894CDEA84BABD939A4217C6">
    <w:name w:val="6A65BE92C5894CDEA84BABD939A4217C6"/>
    <w:rsid w:val="00D205D3"/>
    <w:pPr>
      <w:jc w:val="center"/>
    </w:pPr>
    <w:rPr>
      <w:rFonts w:eastAsiaTheme="minorHAnsi"/>
    </w:rPr>
  </w:style>
  <w:style w:type="paragraph" w:customStyle="1" w:styleId="A983AB9B8F8B4DC4BD381DD2D7AFF1086">
    <w:name w:val="A983AB9B8F8B4DC4BD381DD2D7AFF1086"/>
    <w:rsid w:val="00D205D3"/>
    <w:pPr>
      <w:jc w:val="center"/>
    </w:pPr>
    <w:rPr>
      <w:rFonts w:eastAsiaTheme="minorHAnsi"/>
    </w:rPr>
  </w:style>
  <w:style w:type="paragraph" w:customStyle="1" w:styleId="907026B9B0C84F9AB93A00E5F087E9C66">
    <w:name w:val="907026B9B0C84F9AB93A00E5F087E9C66"/>
    <w:rsid w:val="00D205D3"/>
    <w:pPr>
      <w:jc w:val="center"/>
    </w:pPr>
    <w:rPr>
      <w:rFonts w:eastAsiaTheme="minorHAnsi"/>
    </w:rPr>
  </w:style>
  <w:style w:type="paragraph" w:customStyle="1" w:styleId="40C2BFD65BE347FF841423FD3BC27ACC6">
    <w:name w:val="40C2BFD65BE347FF841423FD3BC27ACC6"/>
    <w:rsid w:val="00D205D3"/>
    <w:pPr>
      <w:jc w:val="center"/>
    </w:pPr>
    <w:rPr>
      <w:rFonts w:eastAsiaTheme="minorHAnsi"/>
    </w:rPr>
  </w:style>
  <w:style w:type="paragraph" w:customStyle="1" w:styleId="29643B7DB1DB49558A7911532C1F0DB52">
    <w:name w:val="29643B7DB1DB49558A7911532C1F0DB52"/>
    <w:rsid w:val="00D205D3"/>
    <w:rPr>
      <w:rFonts w:eastAsiaTheme="minorHAnsi"/>
    </w:rPr>
  </w:style>
  <w:style w:type="paragraph" w:customStyle="1" w:styleId="35739786895D43E8867B612A7A4421DD6">
    <w:name w:val="35739786895D43E8867B612A7A4421DD6"/>
    <w:rsid w:val="00D205D3"/>
    <w:rPr>
      <w:rFonts w:eastAsiaTheme="minorHAnsi"/>
    </w:rPr>
  </w:style>
  <w:style w:type="paragraph" w:customStyle="1" w:styleId="CDB97533A68C4A5A941C776E80B4C3416">
    <w:name w:val="CDB97533A68C4A5A941C776E80B4C3416"/>
    <w:rsid w:val="00D205D3"/>
    <w:rPr>
      <w:rFonts w:eastAsiaTheme="minorHAnsi"/>
    </w:rPr>
  </w:style>
  <w:style w:type="paragraph" w:customStyle="1" w:styleId="C6DBDBE5295A4CF98FA45544F34348086">
    <w:name w:val="C6DBDBE5295A4CF98FA45544F34348086"/>
    <w:rsid w:val="00D205D3"/>
    <w:rPr>
      <w:rFonts w:eastAsiaTheme="minorHAnsi"/>
    </w:rPr>
  </w:style>
  <w:style w:type="paragraph" w:customStyle="1" w:styleId="239B37A957344D13A2161D23481518C26">
    <w:name w:val="239B37A957344D13A2161D23481518C26"/>
    <w:rsid w:val="00D205D3"/>
    <w:pPr>
      <w:jc w:val="center"/>
    </w:pPr>
    <w:rPr>
      <w:rFonts w:eastAsiaTheme="minorHAnsi"/>
    </w:rPr>
  </w:style>
  <w:style w:type="paragraph" w:customStyle="1" w:styleId="9A7905E678B545ED90BDCEAF9379A6056">
    <w:name w:val="9A7905E678B545ED90BDCEAF9379A6056"/>
    <w:rsid w:val="00D205D3"/>
    <w:pPr>
      <w:jc w:val="center"/>
    </w:pPr>
    <w:rPr>
      <w:rFonts w:eastAsiaTheme="minorHAnsi"/>
    </w:rPr>
  </w:style>
  <w:style w:type="paragraph" w:customStyle="1" w:styleId="A013904EF74C4C6593A49F45C27DE47F6">
    <w:name w:val="A013904EF74C4C6593A49F45C27DE47F6"/>
    <w:rsid w:val="00D205D3"/>
    <w:pPr>
      <w:jc w:val="center"/>
    </w:pPr>
    <w:rPr>
      <w:rFonts w:eastAsiaTheme="minorHAnsi"/>
    </w:rPr>
  </w:style>
  <w:style w:type="paragraph" w:customStyle="1" w:styleId="1EDB2327C78246C69DC93C76A0F84F3D6">
    <w:name w:val="1EDB2327C78246C69DC93C76A0F84F3D6"/>
    <w:rsid w:val="00D205D3"/>
    <w:pPr>
      <w:jc w:val="center"/>
    </w:pPr>
    <w:rPr>
      <w:rFonts w:eastAsiaTheme="minorHAnsi"/>
    </w:rPr>
  </w:style>
  <w:style w:type="paragraph" w:customStyle="1" w:styleId="C2453FE7501D463B938E54D9F22EA2D96">
    <w:name w:val="C2453FE7501D463B938E54D9F22EA2D96"/>
    <w:rsid w:val="00D205D3"/>
    <w:pPr>
      <w:jc w:val="center"/>
    </w:pPr>
    <w:rPr>
      <w:rFonts w:eastAsiaTheme="minorHAnsi"/>
    </w:rPr>
  </w:style>
  <w:style w:type="paragraph" w:customStyle="1" w:styleId="0BC6C9C89E6E4553922EDDED4E9216386">
    <w:name w:val="0BC6C9C89E6E4553922EDDED4E9216386"/>
    <w:rsid w:val="00D205D3"/>
    <w:pPr>
      <w:jc w:val="center"/>
    </w:pPr>
    <w:rPr>
      <w:rFonts w:eastAsiaTheme="minorHAnsi"/>
    </w:rPr>
  </w:style>
  <w:style w:type="paragraph" w:customStyle="1" w:styleId="AF058CD421B94FADBAB864C7BB8A39C66">
    <w:name w:val="AF058CD421B94FADBAB864C7BB8A39C66"/>
    <w:rsid w:val="00D205D3"/>
    <w:pPr>
      <w:jc w:val="center"/>
    </w:pPr>
    <w:rPr>
      <w:rFonts w:eastAsiaTheme="minorHAnsi"/>
    </w:rPr>
  </w:style>
  <w:style w:type="paragraph" w:customStyle="1" w:styleId="7BA60AA24E85459C998BAB66931D6B226">
    <w:name w:val="7BA60AA24E85459C998BAB66931D6B226"/>
    <w:rsid w:val="00D205D3"/>
    <w:pPr>
      <w:jc w:val="center"/>
    </w:pPr>
    <w:rPr>
      <w:rFonts w:eastAsiaTheme="minorHAnsi"/>
    </w:rPr>
  </w:style>
  <w:style w:type="paragraph" w:customStyle="1" w:styleId="50D08DFDC4A54DAA9793A8A2C14081B96">
    <w:name w:val="50D08DFDC4A54DAA9793A8A2C14081B96"/>
    <w:rsid w:val="00D205D3"/>
    <w:pPr>
      <w:ind w:left="720"/>
      <w:contextualSpacing/>
    </w:pPr>
    <w:rPr>
      <w:rFonts w:eastAsiaTheme="minorHAnsi"/>
    </w:rPr>
  </w:style>
  <w:style w:type="paragraph" w:customStyle="1" w:styleId="36972620C29847E9B30952B33271B9DA6">
    <w:name w:val="36972620C29847E9B30952B33271B9DA6"/>
    <w:rsid w:val="00D205D3"/>
    <w:pPr>
      <w:ind w:left="720"/>
      <w:contextualSpacing/>
    </w:pPr>
    <w:rPr>
      <w:rFonts w:eastAsiaTheme="minorHAnsi"/>
    </w:rPr>
  </w:style>
  <w:style w:type="paragraph" w:customStyle="1" w:styleId="7883626B98814716BDE0756E966F354C6">
    <w:name w:val="7883626B98814716BDE0756E966F354C6"/>
    <w:rsid w:val="00D205D3"/>
    <w:pPr>
      <w:ind w:left="720"/>
      <w:contextualSpacing/>
    </w:pPr>
    <w:rPr>
      <w:rFonts w:eastAsiaTheme="minorHAnsi"/>
    </w:rPr>
  </w:style>
  <w:style w:type="paragraph" w:customStyle="1" w:styleId="9FC63D9A674048AF964F54CEE91766406">
    <w:name w:val="9FC63D9A674048AF964F54CEE91766406"/>
    <w:rsid w:val="00D205D3"/>
    <w:rPr>
      <w:rFonts w:eastAsiaTheme="minorHAnsi"/>
    </w:rPr>
  </w:style>
  <w:style w:type="paragraph" w:customStyle="1" w:styleId="74C6CDB85C104823A9400AD1E0E4C00B6">
    <w:name w:val="74C6CDB85C104823A9400AD1E0E4C00B6"/>
    <w:rsid w:val="00D205D3"/>
    <w:rPr>
      <w:rFonts w:eastAsiaTheme="minorHAnsi"/>
    </w:rPr>
  </w:style>
  <w:style w:type="paragraph" w:customStyle="1" w:styleId="7C1B518108654DC5AADCEF43DD16AC2A2">
    <w:name w:val="7C1B518108654DC5AADCEF43DD16AC2A2"/>
    <w:rsid w:val="00D205D3"/>
    <w:pPr>
      <w:ind w:left="720"/>
      <w:contextualSpacing/>
    </w:pPr>
    <w:rPr>
      <w:rFonts w:eastAsiaTheme="minorHAnsi"/>
    </w:rPr>
  </w:style>
  <w:style w:type="paragraph" w:customStyle="1" w:styleId="AE06FD5898C84A259BDB1910C54BEA082">
    <w:name w:val="AE06FD5898C84A259BDB1910C54BEA082"/>
    <w:rsid w:val="00D205D3"/>
    <w:pPr>
      <w:ind w:left="720"/>
      <w:contextualSpacing/>
    </w:pPr>
    <w:rPr>
      <w:rFonts w:eastAsiaTheme="minorHAnsi"/>
    </w:rPr>
  </w:style>
  <w:style w:type="paragraph" w:customStyle="1" w:styleId="D1C85156684C456CB669DCC7995B71E22">
    <w:name w:val="D1C85156684C456CB669DCC7995B71E22"/>
    <w:rsid w:val="00D205D3"/>
    <w:pPr>
      <w:ind w:left="720"/>
      <w:contextualSpacing/>
    </w:pPr>
    <w:rPr>
      <w:rFonts w:eastAsiaTheme="minorHAnsi"/>
    </w:rPr>
  </w:style>
  <w:style w:type="paragraph" w:customStyle="1" w:styleId="EE5AB526F8394FF69BDD3B4621FB0D1B2">
    <w:name w:val="EE5AB526F8394FF69BDD3B4621FB0D1B2"/>
    <w:rsid w:val="00D205D3"/>
    <w:rPr>
      <w:rFonts w:eastAsiaTheme="minorHAnsi"/>
    </w:rPr>
  </w:style>
  <w:style w:type="paragraph" w:customStyle="1" w:styleId="83A45B0571B949FEAF56CB2E2141FFD52">
    <w:name w:val="83A45B0571B949FEAF56CB2E2141FFD52"/>
    <w:rsid w:val="00D205D3"/>
    <w:rPr>
      <w:rFonts w:eastAsiaTheme="minorHAnsi"/>
    </w:rPr>
  </w:style>
  <w:style w:type="paragraph" w:customStyle="1" w:styleId="2BBA610850BB4CC88549B0C2919F317F2">
    <w:name w:val="2BBA610850BB4CC88549B0C2919F317F2"/>
    <w:rsid w:val="00D205D3"/>
    <w:pPr>
      <w:jc w:val="center"/>
    </w:pPr>
    <w:rPr>
      <w:rFonts w:eastAsiaTheme="minorHAnsi"/>
    </w:rPr>
  </w:style>
  <w:style w:type="paragraph" w:customStyle="1" w:styleId="4FF99C35B9BB47A19DCA85F652F3962E2">
    <w:name w:val="4FF99C35B9BB47A19DCA85F652F3962E2"/>
    <w:rsid w:val="00D205D3"/>
    <w:pPr>
      <w:jc w:val="center"/>
    </w:pPr>
    <w:rPr>
      <w:rFonts w:eastAsiaTheme="minorHAnsi"/>
    </w:rPr>
  </w:style>
  <w:style w:type="paragraph" w:customStyle="1" w:styleId="420CE433806C45DE8B72027A8A08202A2">
    <w:name w:val="420CE433806C45DE8B72027A8A08202A2"/>
    <w:rsid w:val="00D205D3"/>
    <w:pPr>
      <w:jc w:val="center"/>
    </w:pPr>
    <w:rPr>
      <w:rFonts w:eastAsiaTheme="minorHAnsi"/>
    </w:rPr>
  </w:style>
  <w:style w:type="paragraph" w:customStyle="1" w:styleId="D88B4399E05E4055AA15F3909C279B112">
    <w:name w:val="D88B4399E05E4055AA15F3909C279B112"/>
    <w:rsid w:val="00D205D3"/>
    <w:pPr>
      <w:jc w:val="center"/>
    </w:pPr>
    <w:rPr>
      <w:rFonts w:eastAsiaTheme="minorHAnsi"/>
    </w:rPr>
  </w:style>
  <w:style w:type="paragraph" w:customStyle="1" w:styleId="70BF5B3E757347CAA8AED9A9A3DE04862">
    <w:name w:val="70BF5B3E757347CAA8AED9A9A3DE04862"/>
    <w:rsid w:val="00D205D3"/>
    <w:pPr>
      <w:ind w:left="720"/>
      <w:contextualSpacing/>
    </w:pPr>
    <w:rPr>
      <w:rFonts w:eastAsiaTheme="minorHAnsi"/>
    </w:rPr>
  </w:style>
  <w:style w:type="paragraph" w:customStyle="1" w:styleId="6C08ACB4E9694F5D957B6B8985DDA6F42">
    <w:name w:val="6C08ACB4E9694F5D957B6B8985DDA6F42"/>
    <w:rsid w:val="00D205D3"/>
    <w:pPr>
      <w:jc w:val="center"/>
    </w:pPr>
    <w:rPr>
      <w:rFonts w:eastAsiaTheme="minorHAnsi"/>
    </w:rPr>
  </w:style>
  <w:style w:type="paragraph" w:customStyle="1" w:styleId="0F926D175A49488E9CCD7280C70907812">
    <w:name w:val="0F926D175A49488E9CCD7280C70907812"/>
    <w:rsid w:val="00D205D3"/>
    <w:pPr>
      <w:jc w:val="center"/>
    </w:pPr>
    <w:rPr>
      <w:rFonts w:eastAsiaTheme="minorHAnsi"/>
    </w:rPr>
  </w:style>
  <w:style w:type="paragraph" w:customStyle="1" w:styleId="C8D6607915794394AD301F15AA746C4B2">
    <w:name w:val="C8D6607915794394AD301F15AA746C4B2"/>
    <w:rsid w:val="00D205D3"/>
    <w:pPr>
      <w:jc w:val="center"/>
    </w:pPr>
    <w:rPr>
      <w:rFonts w:eastAsiaTheme="minorHAnsi"/>
    </w:rPr>
  </w:style>
  <w:style w:type="paragraph" w:customStyle="1" w:styleId="8B0439E238C94BC2A7EB98C6290E8FF52">
    <w:name w:val="8B0439E238C94BC2A7EB98C6290E8FF52"/>
    <w:rsid w:val="00D205D3"/>
    <w:pPr>
      <w:jc w:val="center"/>
    </w:pPr>
    <w:rPr>
      <w:rFonts w:eastAsiaTheme="minorHAnsi"/>
    </w:rPr>
  </w:style>
  <w:style w:type="paragraph" w:customStyle="1" w:styleId="6EE06C2349EB4883BB5A7838A51B5A6C2">
    <w:name w:val="6EE06C2349EB4883BB5A7838A51B5A6C2"/>
    <w:rsid w:val="00D205D3"/>
    <w:pPr>
      <w:ind w:left="720"/>
      <w:contextualSpacing/>
    </w:pPr>
    <w:rPr>
      <w:rFonts w:eastAsiaTheme="minorHAnsi"/>
    </w:rPr>
  </w:style>
  <w:style w:type="paragraph" w:customStyle="1" w:styleId="B84DF72317244360B8414ED5884CCF0C2">
    <w:name w:val="B84DF72317244360B8414ED5884CCF0C2"/>
    <w:rsid w:val="00D205D3"/>
    <w:pPr>
      <w:ind w:left="720"/>
      <w:contextualSpacing/>
    </w:pPr>
    <w:rPr>
      <w:rFonts w:eastAsiaTheme="minorHAnsi"/>
    </w:rPr>
  </w:style>
  <w:style w:type="paragraph" w:customStyle="1" w:styleId="F098CAA0812C43A78A03847640BB97BA2">
    <w:name w:val="F098CAA0812C43A78A03847640BB97BA2"/>
    <w:rsid w:val="00D205D3"/>
    <w:pPr>
      <w:ind w:left="720"/>
      <w:contextualSpacing/>
    </w:pPr>
    <w:rPr>
      <w:rFonts w:eastAsiaTheme="minorHAnsi"/>
    </w:rPr>
  </w:style>
  <w:style w:type="paragraph" w:customStyle="1" w:styleId="17ABA5C2F2DF4BF497215931A3BD59272">
    <w:name w:val="17ABA5C2F2DF4BF497215931A3BD59272"/>
    <w:rsid w:val="00D205D3"/>
    <w:rPr>
      <w:rFonts w:eastAsiaTheme="minorHAnsi"/>
    </w:rPr>
  </w:style>
  <w:style w:type="paragraph" w:customStyle="1" w:styleId="9BEFE993B7CC49FDB0163C0C41A928BD2">
    <w:name w:val="9BEFE993B7CC49FDB0163C0C41A928BD2"/>
    <w:rsid w:val="00D205D3"/>
    <w:rPr>
      <w:rFonts w:eastAsiaTheme="minorHAnsi"/>
    </w:rPr>
  </w:style>
  <w:style w:type="paragraph" w:customStyle="1" w:styleId="706F7A5ED42F4CEC933E951F86766F682">
    <w:name w:val="706F7A5ED42F4CEC933E951F86766F682"/>
    <w:rsid w:val="00D205D3"/>
    <w:rPr>
      <w:rFonts w:eastAsiaTheme="minorHAnsi"/>
    </w:rPr>
  </w:style>
  <w:style w:type="paragraph" w:customStyle="1" w:styleId="2B3E2663ACB64EE1BC5DB0F4395540282">
    <w:name w:val="2B3E2663ACB64EE1BC5DB0F4395540282"/>
    <w:rsid w:val="00D205D3"/>
    <w:rPr>
      <w:rFonts w:eastAsiaTheme="minorHAnsi"/>
    </w:rPr>
  </w:style>
  <w:style w:type="paragraph" w:customStyle="1" w:styleId="76C4AD5C0BCA4F4E8E102703403F76FD2">
    <w:name w:val="76C4AD5C0BCA4F4E8E102703403F76FD2"/>
    <w:rsid w:val="00D205D3"/>
    <w:rPr>
      <w:rFonts w:eastAsiaTheme="minorHAnsi"/>
    </w:rPr>
  </w:style>
  <w:style w:type="paragraph" w:customStyle="1" w:styleId="D036B6C4C3814EC9A779122C577C49B42">
    <w:name w:val="D036B6C4C3814EC9A779122C577C49B42"/>
    <w:rsid w:val="00D205D3"/>
    <w:rPr>
      <w:rFonts w:eastAsiaTheme="minorHAnsi"/>
    </w:rPr>
  </w:style>
  <w:style w:type="paragraph" w:customStyle="1" w:styleId="ED7226F514D54C17A2E6D63675548FD72">
    <w:name w:val="ED7226F514D54C17A2E6D63675548FD72"/>
    <w:rsid w:val="00D205D3"/>
    <w:rPr>
      <w:rFonts w:eastAsiaTheme="minorHAnsi"/>
    </w:rPr>
  </w:style>
  <w:style w:type="paragraph" w:customStyle="1" w:styleId="95E99688C058439C93ADA1D3FBDFE7232">
    <w:name w:val="95E99688C058439C93ADA1D3FBDFE7232"/>
    <w:rsid w:val="00D205D3"/>
    <w:rPr>
      <w:rFonts w:eastAsiaTheme="minorHAnsi"/>
    </w:rPr>
  </w:style>
  <w:style w:type="paragraph" w:customStyle="1" w:styleId="CDC96CF794284F3B8290D64F42FB6A9F2">
    <w:name w:val="CDC96CF794284F3B8290D64F42FB6A9F2"/>
    <w:rsid w:val="00D205D3"/>
    <w:rPr>
      <w:rFonts w:eastAsiaTheme="minorHAnsi"/>
    </w:rPr>
  </w:style>
  <w:style w:type="paragraph" w:customStyle="1" w:styleId="5C753B9F99A64FE085A66A999E94C9842">
    <w:name w:val="5C753B9F99A64FE085A66A999E94C9842"/>
    <w:rsid w:val="00D205D3"/>
    <w:rPr>
      <w:rFonts w:eastAsiaTheme="minorHAnsi"/>
    </w:rPr>
  </w:style>
  <w:style w:type="paragraph" w:customStyle="1" w:styleId="C64DD04D635142E79794FE4B9F1D78262">
    <w:name w:val="C64DD04D635142E79794FE4B9F1D78262"/>
    <w:rsid w:val="00D205D3"/>
    <w:rPr>
      <w:rFonts w:eastAsiaTheme="minorHAnsi"/>
    </w:rPr>
  </w:style>
  <w:style w:type="paragraph" w:customStyle="1" w:styleId="D8C4A848D33E455E9A4CD705FFD298712">
    <w:name w:val="D8C4A848D33E455E9A4CD705FFD298712"/>
    <w:rsid w:val="00D205D3"/>
    <w:rPr>
      <w:rFonts w:eastAsiaTheme="minorHAnsi"/>
    </w:rPr>
  </w:style>
  <w:style w:type="paragraph" w:customStyle="1" w:styleId="90B6F6C7B9964E2D970928BACA83019B2">
    <w:name w:val="90B6F6C7B9964E2D970928BACA83019B2"/>
    <w:rsid w:val="00D205D3"/>
    <w:rPr>
      <w:rFonts w:eastAsiaTheme="minorHAnsi"/>
    </w:rPr>
  </w:style>
  <w:style w:type="paragraph" w:customStyle="1" w:styleId="F912C499727B4AD19AEC6581422DEDD02">
    <w:name w:val="F912C499727B4AD19AEC6581422DEDD02"/>
    <w:rsid w:val="00D205D3"/>
    <w:rPr>
      <w:rFonts w:eastAsiaTheme="minorHAnsi"/>
    </w:rPr>
  </w:style>
  <w:style w:type="paragraph" w:customStyle="1" w:styleId="0AEEB868DEAE4395A03FA646417C58472">
    <w:name w:val="0AEEB868DEAE4395A03FA646417C58472"/>
    <w:rsid w:val="00D205D3"/>
    <w:rPr>
      <w:rFonts w:eastAsiaTheme="minorHAnsi"/>
    </w:rPr>
  </w:style>
  <w:style w:type="paragraph" w:customStyle="1" w:styleId="FBD6C168EC3C442EBC3F9F984D848FE12">
    <w:name w:val="FBD6C168EC3C442EBC3F9F984D848FE12"/>
    <w:rsid w:val="00D205D3"/>
    <w:rPr>
      <w:rFonts w:eastAsiaTheme="minorHAnsi"/>
    </w:rPr>
  </w:style>
  <w:style w:type="paragraph" w:customStyle="1" w:styleId="A8EE2FEBC8814F688F520257847791032">
    <w:name w:val="A8EE2FEBC8814F688F52025784779103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07068751B4FE43239084B9E97CA7EF542">
    <w:name w:val="07068751B4FE43239084B9E97CA7EF54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297EE442539346F9B9A1ABAB1EC0EAFD2">
    <w:name w:val="297EE442539346F9B9A1ABAB1EC0EAFD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2AA095ECE6934CCEB9C7FC40A0FF5D162">
    <w:name w:val="2AA095ECE6934CCEB9C7FC40A0FF5D16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2E40EFBB332B494987C4B54CC24B35622">
    <w:name w:val="2E40EFBB332B494987C4B54CC24B3562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2C7FFB54AA494581B9469D8BAC6FA6112">
    <w:name w:val="2C7FFB54AA494581B9469D8BAC6FA611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6BF21F31FFA14DB9A5B21D33D1DE522F2">
    <w:name w:val="6BF21F31FFA14DB9A5B21D33D1DE522F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07DDDA60660E4388A0070CB68CE671042">
    <w:name w:val="07DDDA60660E4388A0070CB68CE67104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757B8974A19143CF865A353E5611F8B32">
    <w:name w:val="757B8974A19143CF865A353E5611F8B3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01506BB065A3460BA00C2D6F5C76C78D2">
    <w:name w:val="01506BB065A3460BA00C2D6F5C76C78D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E1906C714E464B6696A6D649AA881EE12">
    <w:name w:val="E1906C714E464B6696A6D649AA881EE1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A76A8D1D0DBD4811A4CEC58BEEBDD16D2">
    <w:name w:val="A76A8D1D0DBD4811A4CEC58BEEBDD16D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740A0105932C405D90A6B9FEDF53E9EE2">
    <w:name w:val="740A0105932C405D90A6B9FEDF53E9EE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1DD43E4C59B5454CBAEA71C28D40F6B12">
    <w:name w:val="1DD43E4C59B5454CBAEA71C28D40F6B1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7927FCB66CE444E7A5BFC7E70AD630FA2">
    <w:name w:val="7927FCB66CE444E7A5BFC7E70AD630FA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7E8D1A7A06AF4069B6F136FCC5AA1C1D2">
    <w:name w:val="7E8D1A7A06AF4069B6F136FCC5AA1C1D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80F7BC170179452C9369A39083A9121B6">
    <w:name w:val="80F7BC170179452C9369A39083A9121B6"/>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B447EB6A423F4B738FA2F1B1A6960A8E2">
    <w:name w:val="B447EB6A423F4B738FA2F1B1A6960A8E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1CEE51E0C8E14B979245CEC5AFA80ED22">
    <w:name w:val="1CEE51E0C8E14B979245CEC5AFA80ED2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AA8D85F0E86A4E6CA4F011531A18282D2">
    <w:name w:val="AA8D85F0E86A4E6CA4F011531A18282D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A29AE74DE7B64529B9C5394947E496022">
    <w:name w:val="A29AE74DE7B64529B9C5394947E49602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DE9D9415D37448CBB4FD10A83362DFF42">
    <w:name w:val="DE9D9415D37448CBB4FD10A83362DFF4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22E72AB8C65B4349AD1EA465813641DA2">
    <w:name w:val="22E72AB8C65B4349AD1EA465813641DA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1FC5C24AFB8B4E70B97069ECB3E200282">
    <w:name w:val="1FC5C24AFB8B4E70B97069ECB3E20028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B1B540A5576C4CFEA46D32B8493173A92">
    <w:name w:val="B1B540A5576C4CFEA46D32B8493173A9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4F251FF1072B406B8781A2B205B50F992">
    <w:name w:val="4F251FF1072B406B8781A2B205B50F99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20CA1D64613D457BABE70D0B2A1944432">
    <w:name w:val="20CA1D64613D457BABE70D0B2A194443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33AC5100A6BD42E4957F5CBFFCFA179C2">
    <w:name w:val="33AC5100A6BD42E4957F5CBFFCFA179C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B0EB23F8E71443BC855D2D3749DB51A62">
    <w:name w:val="B0EB23F8E71443BC855D2D3749DB51A6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FBAA93495241413DA945AF789BDF546F2">
    <w:name w:val="FBAA93495241413DA945AF789BDF546F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9D8083276FFD4291BF8F92CB6DE870942">
    <w:name w:val="9D8083276FFD4291BF8F92CB6DE87094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9CF2038A7DEE4576A4626196A72743B32">
    <w:name w:val="9CF2038A7DEE4576A4626196A72743B3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1FE505F5DAB44094890FF752AEAC6D4E2">
    <w:name w:val="1FE505F5DAB44094890FF752AEAC6D4E2"/>
    <w:rsid w:val="00D205D3"/>
    <w:pPr>
      <w:widowControl w:val="0"/>
      <w:shd w:val="clear" w:color="auto" w:fill="FFFFFF" w:themeFill="background1"/>
      <w:spacing w:after="0" w:line="250" w:lineRule="auto"/>
    </w:pPr>
    <w:rPr>
      <w:rFonts w:eastAsia="Arial" w:cs="Arial"/>
      <w:color w:val="808080" w:themeColor="background1" w:themeShade="80"/>
    </w:rPr>
  </w:style>
  <w:style w:type="paragraph" w:customStyle="1" w:styleId="C14CBB53DDFA4CF796448F81EE9E30A7">
    <w:name w:val="C14CBB53DDFA4CF796448F81EE9E30A7"/>
    <w:rsid w:val="0091767A"/>
  </w:style>
  <w:style w:type="paragraph" w:customStyle="1" w:styleId="D6C2C44089414D50A820A68246650B0B">
    <w:name w:val="D6C2C44089414D50A820A68246650B0B"/>
    <w:rsid w:val="0091767A"/>
  </w:style>
  <w:style w:type="paragraph" w:customStyle="1" w:styleId="FF41CE181E524CA39E200C41D9D88ACF">
    <w:name w:val="FF41CE181E524CA39E200C41D9D88ACF"/>
    <w:rsid w:val="000B3176"/>
  </w:style>
  <w:style w:type="paragraph" w:customStyle="1" w:styleId="8673E29C927D44DFBB4798D4908A76CB">
    <w:name w:val="8673E29C927D44DFBB4798D4908A76CB"/>
    <w:rsid w:val="006C3A67"/>
    <w:pPr>
      <w:spacing w:after="160" w:line="259" w:lineRule="auto"/>
    </w:pPr>
  </w:style>
  <w:style w:type="paragraph" w:customStyle="1" w:styleId="FC119B37F1B24522910D804ACC6A7A1D">
    <w:name w:val="FC119B37F1B24522910D804ACC6A7A1D"/>
    <w:rsid w:val="006C3A67"/>
    <w:pPr>
      <w:spacing w:after="160" w:line="259" w:lineRule="auto"/>
    </w:pPr>
  </w:style>
  <w:style w:type="paragraph" w:customStyle="1" w:styleId="17E2E48F9B334584BCCC23B045E807AC">
    <w:name w:val="17E2E48F9B334584BCCC23B045E807AC"/>
    <w:rsid w:val="006C3A67"/>
    <w:pPr>
      <w:spacing w:after="160" w:line="259" w:lineRule="auto"/>
    </w:pPr>
  </w:style>
  <w:style w:type="paragraph" w:customStyle="1" w:styleId="A2900C9AC8514A05BF641BE96B62EA1F">
    <w:name w:val="A2900C9AC8514A05BF641BE96B62EA1F"/>
    <w:rsid w:val="006C3A67"/>
    <w:pPr>
      <w:spacing w:after="160" w:line="259" w:lineRule="auto"/>
    </w:pPr>
  </w:style>
  <w:style w:type="paragraph" w:customStyle="1" w:styleId="15560861008345D3BD53EB026985ED42">
    <w:name w:val="15560861008345D3BD53EB026985ED42"/>
    <w:rsid w:val="006C3A67"/>
    <w:pPr>
      <w:spacing w:after="160" w:line="259" w:lineRule="auto"/>
    </w:pPr>
  </w:style>
  <w:style w:type="paragraph" w:customStyle="1" w:styleId="684294CE54E34EC0AA8EB6884308B850">
    <w:name w:val="684294CE54E34EC0AA8EB6884308B850"/>
    <w:rsid w:val="006C3A67"/>
    <w:pPr>
      <w:spacing w:after="160" w:line="259" w:lineRule="auto"/>
    </w:pPr>
  </w:style>
  <w:style w:type="paragraph" w:customStyle="1" w:styleId="117C8C9314B64BDA85D766EE8E000162">
    <w:name w:val="117C8C9314B64BDA85D766EE8E000162"/>
    <w:rsid w:val="006C3A67"/>
    <w:pPr>
      <w:spacing w:after="160" w:line="259" w:lineRule="auto"/>
    </w:pPr>
  </w:style>
  <w:style w:type="paragraph" w:customStyle="1" w:styleId="31ACB543D9A340E88B21FDA37A0FCC01">
    <w:name w:val="31ACB543D9A340E88B21FDA37A0FCC01"/>
    <w:rsid w:val="006C3A67"/>
    <w:pPr>
      <w:spacing w:after="160" w:line="259" w:lineRule="auto"/>
    </w:pPr>
  </w:style>
  <w:style w:type="paragraph" w:customStyle="1" w:styleId="A33413C639A04E2A9E16FBB3F631AC94">
    <w:name w:val="A33413C639A04E2A9E16FBB3F631AC94"/>
    <w:rsid w:val="006C3A67"/>
    <w:pPr>
      <w:spacing w:after="160" w:line="259" w:lineRule="auto"/>
    </w:pPr>
  </w:style>
  <w:style w:type="paragraph" w:customStyle="1" w:styleId="E1580C46A49E4D60A11C3A2F1686ABD6">
    <w:name w:val="E1580C46A49E4D60A11C3A2F1686ABD6"/>
    <w:rsid w:val="006C3A67"/>
    <w:pPr>
      <w:spacing w:after="160" w:line="259" w:lineRule="auto"/>
    </w:pPr>
  </w:style>
  <w:style w:type="paragraph" w:customStyle="1" w:styleId="B02213D64BCB4CD2BD783FAFA941E031">
    <w:name w:val="B02213D64BCB4CD2BD783FAFA941E031"/>
    <w:rsid w:val="006C3A67"/>
    <w:pPr>
      <w:spacing w:after="160" w:line="259" w:lineRule="auto"/>
    </w:pPr>
  </w:style>
  <w:style w:type="paragraph" w:customStyle="1" w:styleId="AEA2539F5F774BDCA596F1308EE56756">
    <w:name w:val="AEA2539F5F774BDCA596F1308EE56756"/>
    <w:rsid w:val="006C3A67"/>
    <w:pPr>
      <w:spacing w:after="160" w:line="259" w:lineRule="auto"/>
    </w:pPr>
  </w:style>
  <w:style w:type="paragraph" w:customStyle="1" w:styleId="28AF3CF65A1D4D84A869F2BA2BAA6867">
    <w:name w:val="28AF3CF65A1D4D84A869F2BA2BAA6867"/>
    <w:rsid w:val="006C3A67"/>
    <w:pPr>
      <w:spacing w:after="160" w:line="259" w:lineRule="auto"/>
    </w:pPr>
  </w:style>
  <w:style w:type="paragraph" w:customStyle="1" w:styleId="743287AA0B4943C7BCDCFBE75E68E5C7">
    <w:name w:val="743287AA0B4943C7BCDCFBE75E68E5C7"/>
    <w:rsid w:val="006C3A67"/>
    <w:pPr>
      <w:spacing w:after="160" w:line="259" w:lineRule="auto"/>
    </w:pPr>
  </w:style>
  <w:style w:type="paragraph" w:customStyle="1" w:styleId="B8A72A0317244275B90A148D3F5116AE">
    <w:name w:val="B8A72A0317244275B90A148D3F5116AE"/>
    <w:rsid w:val="006C3A67"/>
    <w:pPr>
      <w:spacing w:after="160" w:line="259" w:lineRule="auto"/>
    </w:pPr>
  </w:style>
  <w:style w:type="paragraph" w:customStyle="1" w:styleId="08E7205ED9DB44BFA814184F011B6BF3">
    <w:name w:val="08E7205ED9DB44BFA814184F011B6BF3"/>
    <w:rsid w:val="006C3A67"/>
    <w:pPr>
      <w:spacing w:after="160" w:line="259" w:lineRule="auto"/>
    </w:pPr>
  </w:style>
  <w:style w:type="paragraph" w:customStyle="1" w:styleId="DD79E478807B4C18A64C16266B4C808B">
    <w:name w:val="DD79E478807B4C18A64C16266B4C808B"/>
    <w:rsid w:val="006C3A67"/>
    <w:pPr>
      <w:spacing w:after="160" w:line="259" w:lineRule="auto"/>
    </w:pPr>
  </w:style>
  <w:style w:type="paragraph" w:customStyle="1" w:styleId="53103AC12FE24929B63740303DC86ED1">
    <w:name w:val="53103AC12FE24929B63740303DC86ED1"/>
    <w:rsid w:val="006C3A67"/>
    <w:pPr>
      <w:spacing w:after="160" w:line="259" w:lineRule="auto"/>
    </w:pPr>
  </w:style>
  <w:style w:type="paragraph" w:customStyle="1" w:styleId="E77274FE79E74DF4B70620FD8C504D3A">
    <w:name w:val="E77274FE79E74DF4B70620FD8C504D3A"/>
    <w:rsid w:val="006C3A67"/>
    <w:pPr>
      <w:spacing w:after="160" w:line="259" w:lineRule="auto"/>
    </w:pPr>
  </w:style>
  <w:style w:type="paragraph" w:customStyle="1" w:styleId="A271F396EE6C4A56B1399D9A33F26E07">
    <w:name w:val="A271F396EE6C4A56B1399D9A33F26E07"/>
    <w:rsid w:val="006C3A67"/>
    <w:pPr>
      <w:spacing w:after="160" w:line="259" w:lineRule="auto"/>
    </w:pPr>
  </w:style>
  <w:style w:type="paragraph" w:customStyle="1" w:styleId="A8786C027FAB4CB9B0119D5CD655C63B">
    <w:name w:val="A8786C027FAB4CB9B0119D5CD655C63B"/>
    <w:rsid w:val="006C3A67"/>
    <w:pPr>
      <w:spacing w:after="160" w:line="259" w:lineRule="auto"/>
    </w:pPr>
  </w:style>
  <w:style w:type="paragraph" w:customStyle="1" w:styleId="6888F462B0964883B1A7E2DBA168C2A9">
    <w:name w:val="6888F462B0964883B1A7E2DBA168C2A9"/>
    <w:rsid w:val="006C3A67"/>
    <w:pPr>
      <w:spacing w:after="160" w:line="259" w:lineRule="auto"/>
    </w:pPr>
  </w:style>
  <w:style w:type="paragraph" w:customStyle="1" w:styleId="FAD165E725A04AE8903EBEFF79657885">
    <w:name w:val="FAD165E725A04AE8903EBEFF79657885"/>
    <w:rsid w:val="0002638B"/>
    <w:pPr>
      <w:spacing w:after="160" w:line="259" w:lineRule="auto"/>
    </w:pPr>
  </w:style>
  <w:style w:type="paragraph" w:customStyle="1" w:styleId="4F0615AF5EAD42F69CEC5C11D454AA65">
    <w:name w:val="4F0615AF5EAD42F69CEC5C11D454AA65"/>
    <w:rsid w:val="00171D8B"/>
    <w:pPr>
      <w:spacing w:after="160" w:line="259" w:lineRule="auto"/>
    </w:pPr>
  </w:style>
  <w:style w:type="paragraph" w:customStyle="1" w:styleId="EFA0E25E63024E7D954ABFE803225414">
    <w:name w:val="EFA0E25E63024E7D954ABFE803225414"/>
    <w:rsid w:val="00171D8B"/>
    <w:pPr>
      <w:spacing w:after="160" w:line="259" w:lineRule="auto"/>
    </w:pPr>
  </w:style>
  <w:style w:type="paragraph" w:customStyle="1" w:styleId="8D1C9C3275EB4BC798AD4A9E5D336F6A">
    <w:name w:val="8D1C9C3275EB4BC798AD4A9E5D336F6A"/>
    <w:rsid w:val="00171D8B"/>
    <w:pPr>
      <w:spacing w:after="160" w:line="259" w:lineRule="auto"/>
    </w:pPr>
  </w:style>
  <w:style w:type="paragraph" w:customStyle="1" w:styleId="E8048421BBAB489EA8819B824CC15DDE">
    <w:name w:val="E8048421BBAB489EA8819B824CC15DDE"/>
    <w:rsid w:val="00171D8B"/>
    <w:pPr>
      <w:spacing w:after="160" w:line="259" w:lineRule="auto"/>
    </w:pPr>
  </w:style>
  <w:style w:type="paragraph" w:customStyle="1" w:styleId="3262DC5D15A14B7BA8D04EDC227FBFDC">
    <w:name w:val="3262DC5D15A14B7BA8D04EDC227FBFDC"/>
    <w:rsid w:val="00171D8B"/>
    <w:pPr>
      <w:spacing w:after="160" w:line="259" w:lineRule="auto"/>
    </w:pPr>
  </w:style>
  <w:style w:type="paragraph" w:customStyle="1" w:styleId="162BD56177764F9FA58C112BD5C2BB43">
    <w:name w:val="162BD56177764F9FA58C112BD5C2BB43"/>
    <w:rsid w:val="00171D8B"/>
    <w:pPr>
      <w:spacing w:after="160" w:line="259" w:lineRule="auto"/>
    </w:pPr>
  </w:style>
  <w:style w:type="paragraph" w:customStyle="1" w:styleId="6937B7B0625D4C28820972F1558B657D">
    <w:name w:val="6937B7B0625D4C28820972F1558B657D"/>
    <w:rsid w:val="00171D8B"/>
    <w:pPr>
      <w:spacing w:after="160" w:line="259" w:lineRule="auto"/>
    </w:pPr>
  </w:style>
  <w:style w:type="paragraph" w:customStyle="1" w:styleId="7FF4BC9BCBCF4A29B30414A3E8C9D03C">
    <w:name w:val="7FF4BC9BCBCF4A29B30414A3E8C9D03C"/>
    <w:rsid w:val="00171D8B"/>
    <w:pPr>
      <w:spacing w:after="160" w:line="259" w:lineRule="auto"/>
    </w:pPr>
  </w:style>
  <w:style w:type="paragraph" w:customStyle="1" w:styleId="2089912E961F462BAB971BCAE0BB3E0C">
    <w:name w:val="2089912E961F462BAB971BCAE0BB3E0C"/>
    <w:rsid w:val="00171D8B"/>
    <w:pPr>
      <w:spacing w:after="160" w:line="259" w:lineRule="auto"/>
    </w:pPr>
  </w:style>
  <w:style w:type="paragraph" w:customStyle="1" w:styleId="EA6F2177839D4A8D90FCEFDA5621477B">
    <w:name w:val="EA6F2177839D4A8D90FCEFDA5621477B"/>
    <w:rsid w:val="00171D8B"/>
    <w:pPr>
      <w:spacing w:after="160" w:line="259" w:lineRule="auto"/>
    </w:pPr>
  </w:style>
  <w:style w:type="paragraph" w:customStyle="1" w:styleId="6E4B393C25624484931F68DD4E1E0328">
    <w:name w:val="6E4B393C25624484931F68DD4E1E0328"/>
    <w:rsid w:val="00171D8B"/>
    <w:pPr>
      <w:spacing w:after="160" w:line="259" w:lineRule="auto"/>
    </w:pPr>
  </w:style>
  <w:style w:type="paragraph" w:customStyle="1" w:styleId="D973518DB03E4FF9BA00517DE41A5079">
    <w:name w:val="D973518DB03E4FF9BA00517DE41A5079"/>
    <w:rsid w:val="00171D8B"/>
    <w:pPr>
      <w:spacing w:after="160" w:line="259" w:lineRule="auto"/>
    </w:pPr>
  </w:style>
  <w:style w:type="paragraph" w:customStyle="1" w:styleId="F7A98DEC63F74364B800415BC066C914">
    <w:name w:val="F7A98DEC63F74364B800415BC066C914"/>
    <w:rsid w:val="00171D8B"/>
    <w:pPr>
      <w:spacing w:after="160" w:line="259" w:lineRule="auto"/>
    </w:pPr>
  </w:style>
  <w:style w:type="paragraph" w:customStyle="1" w:styleId="AD4328A7C19E4DA1B662F5C265647DA9">
    <w:name w:val="AD4328A7C19E4DA1B662F5C265647DA9"/>
    <w:rsid w:val="00171D8B"/>
    <w:pPr>
      <w:spacing w:after="160" w:line="259" w:lineRule="auto"/>
    </w:pPr>
  </w:style>
  <w:style w:type="paragraph" w:customStyle="1" w:styleId="ECCA5A0F3F204F7788B7BEF4CFD492A4">
    <w:name w:val="ECCA5A0F3F204F7788B7BEF4CFD492A4"/>
    <w:rsid w:val="00171D8B"/>
    <w:pPr>
      <w:spacing w:after="160" w:line="259" w:lineRule="auto"/>
    </w:pPr>
  </w:style>
  <w:style w:type="paragraph" w:customStyle="1" w:styleId="CA392209F2C94846A9E2BFE2880CC8B1">
    <w:name w:val="CA392209F2C94846A9E2BFE2880CC8B1"/>
    <w:rsid w:val="00171D8B"/>
    <w:pPr>
      <w:spacing w:after="160" w:line="259" w:lineRule="auto"/>
    </w:pPr>
  </w:style>
  <w:style w:type="paragraph" w:customStyle="1" w:styleId="E814B2CBB7C245A29EACECFC25B0B0F8">
    <w:name w:val="E814B2CBB7C245A29EACECFC25B0B0F8"/>
    <w:rsid w:val="00171D8B"/>
    <w:pPr>
      <w:spacing w:after="160" w:line="259" w:lineRule="auto"/>
    </w:pPr>
  </w:style>
  <w:style w:type="paragraph" w:customStyle="1" w:styleId="32CAB792C48745FF961397360DF4D8E6">
    <w:name w:val="32CAB792C48745FF961397360DF4D8E6"/>
    <w:rsid w:val="00171D8B"/>
    <w:pPr>
      <w:spacing w:after="160" w:line="259" w:lineRule="auto"/>
    </w:pPr>
  </w:style>
  <w:style w:type="paragraph" w:customStyle="1" w:styleId="EA232DAE5A784E04B86767984DAF9594">
    <w:name w:val="EA232DAE5A784E04B86767984DAF9594"/>
    <w:rsid w:val="00171D8B"/>
    <w:pPr>
      <w:spacing w:after="160" w:line="259" w:lineRule="auto"/>
    </w:pPr>
  </w:style>
  <w:style w:type="paragraph" w:customStyle="1" w:styleId="26652617291E41048D096F18332FA50B">
    <w:name w:val="26652617291E41048D096F18332FA50B"/>
    <w:rsid w:val="00171D8B"/>
    <w:pPr>
      <w:spacing w:after="160" w:line="259" w:lineRule="auto"/>
    </w:pPr>
  </w:style>
  <w:style w:type="paragraph" w:customStyle="1" w:styleId="0421EB8425E547CFB6FF6D7326F18571">
    <w:name w:val="0421EB8425E547CFB6FF6D7326F18571"/>
    <w:rsid w:val="00171D8B"/>
    <w:pPr>
      <w:spacing w:after="160" w:line="259" w:lineRule="auto"/>
    </w:pPr>
  </w:style>
  <w:style w:type="paragraph" w:customStyle="1" w:styleId="D2A94140A9984A6B9A780D7AC9759B7A">
    <w:name w:val="D2A94140A9984A6B9A780D7AC9759B7A"/>
    <w:rsid w:val="00171D8B"/>
    <w:pPr>
      <w:spacing w:after="160" w:line="259" w:lineRule="auto"/>
    </w:pPr>
  </w:style>
  <w:style w:type="paragraph" w:customStyle="1" w:styleId="7F3C2FBD1F964BE9B75C58C5616179EF">
    <w:name w:val="7F3C2FBD1F964BE9B75C58C5616179EF"/>
    <w:rsid w:val="00171D8B"/>
    <w:pPr>
      <w:spacing w:after="160" w:line="259" w:lineRule="auto"/>
    </w:pPr>
  </w:style>
  <w:style w:type="paragraph" w:customStyle="1" w:styleId="EE4B112AE22840B3896B53B6584937C1">
    <w:name w:val="EE4B112AE22840B3896B53B6584937C1"/>
    <w:rsid w:val="00171D8B"/>
    <w:pPr>
      <w:spacing w:after="160" w:line="259" w:lineRule="auto"/>
    </w:pPr>
  </w:style>
  <w:style w:type="paragraph" w:customStyle="1" w:styleId="7094836B21334EB28A8D036E97ED7DF2">
    <w:name w:val="7094836B21334EB28A8D036E97ED7DF2"/>
    <w:rsid w:val="00171D8B"/>
    <w:pPr>
      <w:spacing w:after="160" w:line="259" w:lineRule="auto"/>
    </w:pPr>
  </w:style>
  <w:style w:type="paragraph" w:customStyle="1" w:styleId="74D3CF98E74645818EF073CA86E30510">
    <w:name w:val="74D3CF98E74645818EF073CA86E30510"/>
    <w:rsid w:val="00171D8B"/>
    <w:pPr>
      <w:spacing w:after="160" w:line="259" w:lineRule="auto"/>
    </w:pPr>
  </w:style>
  <w:style w:type="paragraph" w:customStyle="1" w:styleId="B865A5C410B148E7BD6AA8FE1D97A121">
    <w:name w:val="B865A5C410B148E7BD6AA8FE1D97A121"/>
    <w:rsid w:val="00171D8B"/>
    <w:pPr>
      <w:spacing w:after="160" w:line="259" w:lineRule="auto"/>
    </w:pPr>
  </w:style>
  <w:style w:type="paragraph" w:customStyle="1" w:styleId="9A5875F337F149E0BEDA3DFD1FDB5CDF">
    <w:name w:val="9A5875F337F149E0BEDA3DFD1FDB5CDF"/>
    <w:rsid w:val="00171D8B"/>
    <w:pPr>
      <w:spacing w:after="160" w:line="259" w:lineRule="auto"/>
    </w:pPr>
  </w:style>
  <w:style w:type="paragraph" w:customStyle="1" w:styleId="4CAECF2190ED4FA485CC22E57E06F7DA">
    <w:name w:val="4CAECF2190ED4FA485CC22E57E06F7DA"/>
    <w:rsid w:val="00171D8B"/>
    <w:pPr>
      <w:spacing w:after="160" w:line="259" w:lineRule="auto"/>
    </w:pPr>
  </w:style>
  <w:style w:type="paragraph" w:customStyle="1" w:styleId="4D86195335364953BBD0F615C3B2F913">
    <w:name w:val="4D86195335364953BBD0F615C3B2F913"/>
    <w:rsid w:val="00171D8B"/>
    <w:pPr>
      <w:spacing w:after="160" w:line="259" w:lineRule="auto"/>
    </w:pPr>
  </w:style>
  <w:style w:type="paragraph" w:customStyle="1" w:styleId="57AB9245E071417FA7C26A041192B371">
    <w:name w:val="57AB9245E071417FA7C26A041192B371"/>
    <w:rsid w:val="00361C27"/>
    <w:pPr>
      <w:spacing w:after="160" w:line="259" w:lineRule="auto"/>
    </w:pPr>
  </w:style>
  <w:style w:type="paragraph" w:customStyle="1" w:styleId="B643D35015304A49ADAF374B3C81EF13">
    <w:name w:val="B643D35015304A49ADAF374B3C81EF13"/>
    <w:rsid w:val="00361C27"/>
    <w:pPr>
      <w:spacing w:after="160" w:line="259" w:lineRule="auto"/>
    </w:pPr>
  </w:style>
  <w:style w:type="paragraph" w:customStyle="1" w:styleId="4923993EB7764194B5DC4009C931451B">
    <w:name w:val="4923993EB7764194B5DC4009C931451B"/>
    <w:rsid w:val="00361C27"/>
    <w:pPr>
      <w:spacing w:after="160" w:line="259" w:lineRule="auto"/>
    </w:pPr>
  </w:style>
  <w:style w:type="paragraph" w:customStyle="1" w:styleId="3D456DE4C76F47379822A5D705261846">
    <w:name w:val="3D456DE4C76F47379822A5D705261846"/>
    <w:rsid w:val="00361C27"/>
    <w:pPr>
      <w:spacing w:after="160" w:line="259" w:lineRule="auto"/>
    </w:pPr>
  </w:style>
  <w:style w:type="paragraph" w:customStyle="1" w:styleId="6D36EC880A974B12A1529FA5C2590171">
    <w:name w:val="6D36EC880A974B12A1529FA5C2590171"/>
    <w:rsid w:val="00361C27"/>
    <w:pPr>
      <w:spacing w:after="160" w:line="259" w:lineRule="auto"/>
    </w:pPr>
  </w:style>
  <w:style w:type="paragraph" w:customStyle="1" w:styleId="75007A6F4BBC446FAC2ED4D7AB638E73">
    <w:name w:val="75007A6F4BBC446FAC2ED4D7AB638E73"/>
    <w:rsid w:val="00361C27"/>
    <w:pPr>
      <w:spacing w:after="160" w:line="259" w:lineRule="auto"/>
    </w:pPr>
  </w:style>
  <w:style w:type="paragraph" w:customStyle="1" w:styleId="C3C83AEA57D04E5EA5347BAE4BEF6DDE">
    <w:name w:val="C3C83AEA57D04E5EA5347BAE4BEF6DDE"/>
    <w:rsid w:val="00361C27"/>
    <w:pPr>
      <w:spacing w:after="160" w:line="259" w:lineRule="auto"/>
    </w:pPr>
  </w:style>
  <w:style w:type="paragraph" w:customStyle="1" w:styleId="4CCD17A484B94B2099953B92F2314534">
    <w:name w:val="4CCD17A484B94B2099953B92F2314534"/>
    <w:rsid w:val="00361C27"/>
    <w:pPr>
      <w:spacing w:after="160" w:line="259" w:lineRule="auto"/>
    </w:pPr>
  </w:style>
  <w:style w:type="paragraph" w:customStyle="1" w:styleId="892518E6740443419A2F3A206819E789">
    <w:name w:val="892518E6740443419A2F3A206819E789"/>
    <w:rsid w:val="00361C27"/>
    <w:pPr>
      <w:spacing w:after="160" w:line="259" w:lineRule="auto"/>
    </w:pPr>
  </w:style>
  <w:style w:type="paragraph" w:customStyle="1" w:styleId="605DA8D8BEA44EABA0EA40D079390FD1">
    <w:name w:val="605DA8D8BEA44EABA0EA40D079390FD1"/>
    <w:rsid w:val="00361C27"/>
    <w:pPr>
      <w:spacing w:after="160" w:line="259" w:lineRule="auto"/>
    </w:pPr>
  </w:style>
  <w:style w:type="paragraph" w:customStyle="1" w:styleId="9DB694D1AFEC44738EF1D42B211749F7">
    <w:name w:val="9DB694D1AFEC44738EF1D42B211749F7"/>
    <w:rsid w:val="00361C27"/>
    <w:pPr>
      <w:spacing w:after="160" w:line="259" w:lineRule="auto"/>
    </w:pPr>
  </w:style>
  <w:style w:type="paragraph" w:customStyle="1" w:styleId="ED3AF4C2C8B24A8788984ED14649DD66">
    <w:name w:val="ED3AF4C2C8B24A8788984ED14649DD66"/>
    <w:rsid w:val="00361C27"/>
    <w:pPr>
      <w:spacing w:after="160" w:line="259" w:lineRule="auto"/>
    </w:pPr>
  </w:style>
  <w:style w:type="paragraph" w:customStyle="1" w:styleId="7FAE9A87A74C401AB6B78E5FB0E00778">
    <w:name w:val="7FAE9A87A74C401AB6B78E5FB0E00778"/>
    <w:rsid w:val="00361C27"/>
    <w:pPr>
      <w:spacing w:after="160" w:line="259" w:lineRule="auto"/>
    </w:pPr>
  </w:style>
  <w:style w:type="paragraph" w:customStyle="1" w:styleId="BE5FE634FF6E4AB2856FB794CDA9AC9F">
    <w:name w:val="BE5FE634FF6E4AB2856FB794CDA9AC9F"/>
    <w:rsid w:val="00361C27"/>
    <w:pPr>
      <w:spacing w:after="160" w:line="259" w:lineRule="auto"/>
    </w:pPr>
  </w:style>
  <w:style w:type="paragraph" w:customStyle="1" w:styleId="35B4CC14CDEC40B987282C2382606E61">
    <w:name w:val="35B4CC14CDEC40B987282C2382606E61"/>
    <w:rsid w:val="00361C27"/>
    <w:pPr>
      <w:spacing w:after="160" w:line="259" w:lineRule="auto"/>
    </w:pPr>
  </w:style>
  <w:style w:type="paragraph" w:customStyle="1" w:styleId="1C55697824C7472B82284CAD484EA6EF">
    <w:name w:val="1C55697824C7472B82284CAD484EA6EF"/>
    <w:rsid w:val="00361C27"/>
    <w:pPr>
      <w:spacing w:after="160" w:line="259" w:lineRule="auto"/>
    </w:pPr>
  </w:style>
  <w:style w:type="paragraph" w:customStyle="1" w:styleId="32900EC61E70445C95DB870EB15F2150">
    <w:name w:val="32900EC61E70445C95DB870EB15F2150"/>
    <w:rsid w:val="00361C27"/>
    <w:pPr>
      <w:spacing w:after="160" w:line="259" w:lineRule="auto"/>
    </w:pPr>
  </w:style>
  <w:style w:type="paragraph" w:customStyle="1" w:styleId="916D308237AA4F0FAB91BF1ACF6EB714">
    <w:name w:val="916D308237AA4F0FAB91BF1ACF6EB714"/>
    <w:rsid w:val="00361C27"/>
    <w:pPr>
      <w:spacing w:after="160" w:line="259" w:lineRule="auto"/>
    </w:pPr>
  </w:style>
  <w:style w:type="paragraph" w:customStyle="1" w:styleId="2BC416C4BC0D4ACCA15E5E15AAE63D2E">
    <w:name w:val="2BC416C4BC0D4ACCA15E5E15AAE63D2E"/>
    <w:rsid w:val="00361C27"/>
    <w:pPr>
      <w:spacing w:after="160" w:line="259" w:lineRule="auto"/>
    </w:pPr>
  </w:style>
  <w:style w:type="paragraph" w:customStyle="1" w:styleId="05A1098B773242C096386B578AD0B63C">
    <w:name w:val="05A1098B773242C096386B578AD0B63C"/>
    <w:rsid w:val="00361C27"/>
    <w:pPr>
      <w:spacing w:after="160" w:line="259" w:lineRule="auto"/>
    </w:pPr>
  </w:style>
  <w:style w:type="paragraph" w:customStyle="1" w:styleId="104EC9C5CF3340EE8488B88169C9B646">
    <w:name w:val="104EC9C5CF3340EE8488B88169C9B646"/>
    <w:rsid w:val="00361C27"/>
    <w:pPr>
      <w:spacing w:after="160" w:line="259" w:lineRule="auto"/>
    </w:pPr>
  </w:style>
  <w:style w:type="paragraph" w:customStyle="1" w:styleId="1167A6DA70724ADA883252AA2AE3AA4A">
    <w:name w:val="1167A6DA70724ADA883252AA2AE3AA4A"/>
    <w:rsid w:val="00361C27"/>
    <w:pPr>
      <w:spacing w:after="160" w:line="259" w:lineRule="auto"/>
    </w:pPr>
  </w:style>
  <w:style w:type="paragraph" w:customStyle="1" w:styleId="6ADFAEAEFA1B476DA183943569D744BC">
    <w:name w:val="6ADFAEAEFA1B476DA183943569D744BC"/>
    <w:rsid w:val="00361C27"/>
    <w:pPr>
      <w:spacing w:after="160" w:line="259" w:lineRule="auto"/>
    </w:pPr>
  </w:style>
  <w:style w:type="paragraph" w:customStyle="1" w:styleId="69844C691FA4471596539E4E1B4A8C31">
    <w:name w:val="69844C691FA4471596539E4E1B4A8C31"/>
    <w:rsid w:val="00361C27"/>
    <w:pPr>
      <w:spacing w:after="160" w:line="259" w:lineRule="auto"/>
    </w:pPr>
  </w:style>
  <w:style w:type="paragraph" w:customStyle="1" w:styleId="33BE294FF7884F8ABABC69AA1BC3560B">
    <w:name w:val="33BE294FF7884F8ABABC69AA1BC3560B"/>
    <w:rsid w:val="00361C27"/>
    <w:pPr>
      <w:spacing w:after="160" w:line="259" w:lineRule="auto"/>
    </w:pPr>
  </w:style>
  <w:style w:type="paragraph" w:customStyle="1" w:styleId="4C8D2EF150564114AAEB46EAA5EB6AF5">
    <w:name w:val="4C8D2EF150564114AAEB46EAA5EB6AF5"/>
    <w:rsid w:val="00361C27"/>
    <w:pPr>
      <w:spacing w:after="160" w:line="259" w:lineRule="auto"/>
    </w:pPr>
  </w:style>
  <w:style w:type="paragraph" w:customStyle="1" w:styleId="2F1C515F02394D7DA7F7A58FA639570C">
    <w:name w:val="2F1C515F02394D7DA7F7A58FA639570C"/>
    <w:rsid w:val="00702A45"/>
    <w:pPr>
      <w:spacing w:after="160" w:line="259" w:lineRule="auto"/>
    </w:pPr>
  </w:style>
  <w:style w:type="paragraph" w:customStyle="1" w:styleId="FF784152B78442459632CF2CF422DD56">
    <w:name w:val="FF784152B78442459632CF2CF422DD56"/>
    <w:rsid w:val="00702A45"/>
    <w:pPr>
      <w:spacing w:after="160" w:line="259" w:lineRule="auto"/>
    </w:pPr>
  </w:style>
  <w:style w:type="paragraph" w:customStyle="1" w:styleId="D2743570405D4193B703028DA70AAB5B">
    <w:name w:val="D2743570405D4193B703028DA70AAB5B"/>
    <w:rsid w:val="00702A45"/>
    <w:pPr>
      <w:spacing w:after="160" w:line="259" w:lineRule="auto"/>
    </w:pPr>
  </w:style>
  <w:style w:type="paragraph" w:customStyle="1" w:styleId="AC43C150C2344B4EB182C29148082223">
    <w:name w:val="AC43C150C2344B4EB182C29148082223"/>
    <w:rsid w:val="00702A45"/>
    <w:pPr>
      <w:spacing w:after="160" w:line="259" w:lineRule="auto"/>
    </w:pPr>
  </w:style>
  <w:style w:type="paragraph" w:customStyle="1" w:styleId="0C224CE8FDD844EEA980D51C98E24BB3">
    <w:name w:val="0C224CE8FDD844EEA980D51C98E24BB3"/>
    <w:rsid w:val="00702A45"/>
    <w:pPr>
      <w:spacing w:after="160" w:line="259" w:lineRule="auto"/>
    </w:pPr>
  </w:style>
  <w:style w:type="paragraph" w:customStyle="1" w:styleId="52FB4E1767A3443782B403221CF8DB02">
    <w:name w:val="52FB4E1767A3443782B403221CF8DB02"/>
    <w:rsid w:val="00702A45"/>
    <w:pPr>
      <w:spacing w:after="160" w:line="259" w:lineRule="auto"/>
    </w:pPr>
  </w:style>
  <w:style w:type="paragraph" w:customStyle="1" w:styleId="2A0B4AEC35604748851E45F9F3492A19">
    <w:name w:val="2A0B4AEC35604748851E45F9F3492A19"/>
    <w:rsid w:val="00702A45"/>
    <w:pPr>
      <w:spacing w:after="160" w:line="259" w:lineRule="auto"/>
    </w:pPr>
  </w:style>
  <w:style w:type="paragraph" w:customStyle="1" w:styleId="9BAAC1664C7F4161BC53F9C8C4779252">
    <w:name w:val="9BAAC1664C7F4161BC53F9C8C4779252"/>
    <w:rsid w:val="00702A4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C0B849-3437-47F2-8DD0-0AE22683E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67255</Words>
  <Characters>383355</Characters>
  <Application>Microsoft Office Word</Application>
  <DocSecurity>0</DocSecurity>
  <Lines>3194</Lines>
  <Paragraphs>899</Paragraphs>
  <ScaleCrop>false</ScaleCrop>
  <HeadingPairs>
    <vt:vector size="2" baseType="variant">
      <vt:variant>
        <vt:lpstr>Title</vt:lpstr>
      </vt:variant>
      <vt:variant>
        <vt:i4>1</vt:i4>
      </vt:variant>
    </vt:vector>
  </HeadingPairs>
  <TitlesOfParts>
    <vt:vector size="1" baseType="lpstr">
      <vt:lpstr/>
    </vt:vector>
  </TitlesOfParts>
  <Company>[Company Name]</Company>
  <LinksUpToDate>false</LinksUpToDate>
  <CharactersWithSpaces>449711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[Health and Safety Officer Name], the</dc:creator>
  <cp:lastModifiedBy>Lisa Smith</cp:lastModifiedBy>
  <cp:revision>2</cp:revision>
  <cp:lastPrinted>2014-12-04T16:48:00Z</cp:lastPrinted>
  <dcterms:created xsi:type="dcterms:W3CDTF">2023-07-20T18:23:00Z</dcterms:created>
  <dcterms:modified xsi:type="dcterms:W3CDTF">2023-07-20T18:23:00Z</dcterms:modified>
</cp:coreProperties>
</file>