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8C3F" w14:textId="77777777" w:rsidR="000F4F5F" w:rsidRPr="002F3F1C" w:rsidRDefault="000F4F5F" w:rsidP="000F4F5F">
      <w:pPr>
        <w:ind w:firstLine="880"/>
        <w:rPr>
          <w:rFonts w:ascii="Times New Roman" w:hAnsi="Times New Roman" w:cs="Times New Roman"/>
          <w:sz w:val="44"/>
          <w:szCs w:val="44"/>
        </w:rPr>
      </w:pPr>
    </w:p>
    <w:p w14:paraId="32F4AAAD" w14:textId="433C8748" w:rsidR="000949C4" w:rsidRPr="002F3F1C" w:rsidRDefault="00A865FA" w:rsidP="00652476">
      <w:pPr>
        <w:rPr>
          <w:rFonts w:ascii="Times New Roman" w:hAnsi="Times New Roman" w:cs="Times New Roman"/>
          <w:b/>
          <w:sz w:val="44"/>
          <w:szCs w:val="44"/>
        </w:rPr>
      </w:pPr>
      <w:r w:rsidRPr="002F3F1C">
        <w:rPr>
          <w:rFonts w:ascii="Times New Roman" w:hAnsi="Times New Roman" w:cs="Times New Roman"/>
          <w:b/>
          <w:sz w:val="44"/>
          <w:szCs w:val="44"/>
        </w:rPr>
        <w:t>GNSS2TWS: A</w:t>
      </w:r>
      <w:r w:rsidR="00781B97">
        <w:rPr>
          <w:rFonts w:ascii="Times New Roman" w:hAnsi="Times New Roman" w:cs="Times New Roman"/>
          <w:b/>
          <w:sz w:val="44"/>
          <w:szCs w:val="44"/>
        </w:rPr>
        <w:t>n</w:t>
      </w:r>
      <w:r w:rsidRPr="002F3F1C">
        <w:rPr>
          <w:rFonts w:ascii="Times New Roman" w:hAnsi="Times New Roman" w:cs="Times New Roman"/>
          <w:b/>
          <w:sz w:val="44"/>
          <w:szCs w:val="44"/>
        </w:rPr>
        <w:t xml:space="preserve"> open-source</w:t>
      </w:r>
      <w:r w:rsidR="00781B97" w:rsidRPr="00781B97">
        <w:rPr>
          <w:rFonts w:ascii="Times New Roman" w:hAnsi="Times New Roman" w:cs="Times New Roman"/>
          <w:b/>
          <w:sz w:val="44"/>
          <w:szCs w:val="44"/>
        </w:rPr>
        <w:t xml:space="preserve"> </w:t>
      </w:r>
      <w:r w:rsidR="00781B97" w:rsidRPr="002F3F1C">
        <w:rPr>
          <w:rFonts w:ascii="Times New Roman" w:hAnsi="Times New Roman" w:cs="Times New Roman"/>
          <w:b/>
          <w:sz w:val="44"/>
          <w:szCs w:val="44"/>
        </w:rPr>
        <w:t>Matlab</w:t>
      </w:r>
      <w:r w:rsidRPr="002F3F1C">
        <w:rPr>
          <w:rFonts w:ascii="Times New Roman" w:hAnsi="Times New Roman" w:cs="Times New Roman"/>
          <w:b/>
          <w:sz w:val="44"/>
          <w:szCs w:val="44"/>
        </w:rPr>
        <w:t xml:space="preserve"> tool for inferring daily terrestrial water storage changes using GNSS vertical data</w:t>
      </w:r>
    </w:p>
    <w:p w14:paraId="6F448563" w14:textId="77777777" w:rsidR="000949C4" w:rsidRPr="002F3F1C" w:rsidRDefault="000949C4" w:rsidP="00C47619">
      <w:pPr>
        <w:ind w:firstLine="880"/>
        <w:jc w:val="center"/>
        <w:rPr>
          <w:rFonts w:ascii="Times New Roman" w:hAnsi="Times New Roman" w:cs="Times New Roman"/>
          <w:sz w:val="44"/>
          <w:szCs w:val="44"/>
        </w:rPr>
      </w:pPr>
    </w:p>
    <w:p w14:paraId="32BE1F4D" w14:textId="35BBB081" w:rsidR="0035326A" w:rsidRPr="002F3F1C" w:rsidRDefault="00C47619" w:rsidP="00C47619">
      <w:pPr>
        <w:ind w:firstLine="883"/>
        <w:jc w:val="center"/>
        <w:rPr>
          <w:rFonts w:ascii="Times New Roman" w:hAnsi="Times New Roman" w:cs="Times New Roman"/>
          <w:b/>
          <w:i/>
          <w:sz w:val="44"/>
          <w:szCs w:val="44"/>
        </w:rPr>
      </w:pPr>
      <w:r w:rsidRPr="002F3F1C">
        <w:rPr>
          <w:rFonts w:ascii="Times New Roman" w:hAnsi="Times New Roman" w:cs="Times New Roman"/>
          <w:b/>
          <w:i/>
          <w:sz w:val="44"/>
          <w:szCs w:val="44"/>
        </w:rPr>
        <w:t>User Manual</w:t>
      </w:r>
    </w:p>
    <w:p w14:paraId="312E85EF" w14:textId="77777777" w:rsidR="000949C4" w:rsidRPr="000949C4" w:rsidRDefault="000949C4" w:rsidP="000F4F5F">
      <w:pPr>
        <w:ind w:firstLine="960"/>
        <w:rPr>
          <w:rFonts w:ascii="Times New Roman" w:hAnsi="Times New Roman" w:cs="Times New Roman"/>
          <w:sz w:val="48"/>
          <w:szCs w:val="48"/>
        </w:rPr>
      </w:pPr>
    </w:p>
    <w:p w14:paraId="08857749" w14:textId="3C94447B" w:rsidR="003023AD" w:rsidRDefault="000949C4" w:rsidP="000F4F5F">
      <w:pPr>
        <w:ind w:firstLine="720"/>
        <w:jc w:val="center"/>
        <w:rPr>
          <w:rFonts w:ascii="Times New Roman" w:hAnsi="Times New Roman" w:cs="Times New Roman"/>
          <w:sz w:val="36"/>
          <w:szCs w:val="36"/>
        </w:rPr>
      </w:pPr>
      <w:r w:rsidRPr="003023AD">
        <w:rPr>
          <w:rFonts w:ascii="Times New Roman" w:hAnsi="Times New Roman" w:cs="Times New Roman"/>
          <w:sz w:val="36"/>
          <w:szCs w:val="36"/>
        </w:rPr>
        <w:t xml:space="preserve">Written by </w:t>
      </w:r>
      <w:r w:rsidR="00FD2C11" w:rsidRPr="003023AD">
        <w:rPr>
          <w:rFonts w:ascii="Times New Roman" w:hAnsi="Times New Roman" w:cs="Times New Roman"/>
          <w:sz w:val="36"/>
          <w:szCs w:val="36"/>
        </w:rPr>
        <w:t>Z</w:t>
      </w:r>
      <w:r w:rsidR="00FD2C11" w:rsidRPr="003023AD">
        <w:rPr>
          <w:rFonts w:ascii="Times New Roman" w:hAnsi="Times New Roman" w:cs="Times New Roman" w:hint="eastAsia"/>
          <w:sz w:val="36"/>
          <w:szCs w:val="36"/>
        </w:rPr>
        <w:t>hongshan</w:t>
      </w:r>
      <w:r w:rsidR="00FD2C11" w:rsidRPr="003023AD">
        <w:rPr>
          <w:rFonts w:ascii="Times New Roman" w:hAnsi="Times New Roman" w:cs="Times New Roman"/>
          <w:sz w:val="36"/>
          <w:szCs w:val="36"/>
        </w:rPr>
        <w:t xml:space="preserve"> J</w:t>
      </w:r>
      <w:r w:rsidR="00FD2C11" w:rsidRPr="003023AD">
        <w:rPr>
          <w:rFonts w:ascii="Times New Roman" w:hAnsi="Times New Roman" w:cs="Times New Roman" w:hint="eastAsia"/>
          <w:sz w:val="36"/>
          <w:szCs w:val="36"/>
        </w:rPr>
        <w:t>iang</w:t>
      </w:r>
    </w:p>
    <w:p w14:paraId="1F13FE9F" w14:textId="5D1BEEBB" w:rsidR="000F4F5F" w:rsidRDefault="000F4F5F" w:rsidP="000F4F5F">
      <w:pPr>
        <w:ind w:firstLine="720"/>
        <w:jc w:val="center"/>
        <w:rPr>
          <w:rFonts w:ascii="Times New Roman" w:hAnsi="Times New Roman" w:cs="Times New Roman"/>
          <w:sz w:val="36"/>
          <w:szCs w:val="36"/>
        </w:rPr>
      </w:pPr>
    </w:p>
    <w:p w14:paraId="13A25507" w14:textId="00382840" w:rsidR="000F4F5F" w:rsidRDefault="000F4F5F" w:rsidP="000F4F5F">
      <w:pPr>
        <w:ind w:firstLine="720"/>
        <w:jc w:val="center"/>
        <w:rPr>
          <w:rFonts w:ascii="Times New Roman" w:hAnsi="Times New Roman" w:cs="Times New Roman"/>
          <w:sz w:val="36"/>
          <w:szCs w:val="36"/>
        </w:rPr>
      </w:pPr>
    </w:p>
    <w:p w14:paraId="056CC70A" w14:textId="77777777" w:rsidR="000F4F5F" w:rsidRDefault="000F4F5F" w:rsidP="000F4F5F">
      <w:pPr>
        <w:ind w:firstLine="720"/>
        <w:jc w:val="center"/>
        <w:rPr>
          <w:rFonts w:ascii="Times New Roman" w:hAnsi="Times New Roman" w:cs="Times New Roman"/>
          <w:sz w:val="36"/>
          <w:szCs w:val="36"/>
        </w:rPr>
      </w:pPr>
    </w:p>
    <w:p w14:paraId="2796F06E" w14:textId="77777777" w:rsidR="000F4F5F" w:rsidRPr="000F4F5F" w:rsidRDefault="000F4F5F" w:rsidP="000F4F5F">
      <w:pPr>
        <w:ind w:firstLine="720"/>
        <w:jc w:val="center"/>
        <w:rPr>
          <w:rFonts w:ascii="Times New Roman" w:hAnsi="Times New Roman" w:cs="Times New Roman"/>
          <w:sz w:val="36"/>
          <w:szCs w:val="36"/>
        </w:rPr>
      </w:pPr>
    </w:p>
    <w:p w14:paraId="79E4EA59" w14:textId="65987313" w:rsidR="000949C4" w:rsidRPr="003023AD" w:rsidRDefault="00FD2C11" w:rsidP="00C47619">
      <w:pPr>
        <w:ind w:firstLine="720"/>
        <w:jc w:val="center"/>
        <w:rPr>
          <w:rFonts w:ascii="Times New Roman" w:hAnsi="Times New Roman" w:cs="Times New Roman"/>
          <w:sz w:val="36"/>
          <w:szCs w:val="36"/>
        </w:rPr>
      </w:pPr>
      <w:r w:rsidRPr="003023AD">
        <w:rPr>
          <w:rFonts w:ascii="Times New Roman" w:hAnsi="Times New Roman" w:cs="Times New Roman"/>
          <w:sz w:val="36"/>
          <w:szCs w:val="36"/>
        </w:rPr>
        <w:t>S</w:t>
      </w:r>
      <w:r w:rsidRPr="003023AD">
        <w:rPr>
          <w:rFonts w:ascii="Times New Roman" w:hAnsi="Times New Roman" w:cs="Times New Roman" w:hint="eastAsia"/>
          <w:sz w:val="36"/>
          <w:szCs w:val="36"/>
        </w:rPr>
        <w:t>outhwest</w:t>
      </w:r>
      <w:r w:rsidRPr="003023AD">
        <w:rPr>
          <w:rFonts w:ascii="Times New Roman" w:hAnsi="Times New Roman" w:cs="Times New Roman"/>
          <w:sz w:val="36"/>
          <w:szCs w:val="36"/>
        </w:rPr>
        <w:t xml:space="preserve"> J</w:t>
      </w:r>
      <w:r w:rsidRPr="003023AD">
        <w:rPr>
          <w:rFonts w:ascii="Times New Roman" w:hAnsi="Times New Roman" w:cs="Times New Roman" w:hint="eastAsia"/>
          <w:sz w:val="36"/>
          <w:szCs w:val="36"/>
        </w:rPr>
        <w:t>iaotong</w:t>
      </w:r>
      <w:r w:rsidRPr="003023AD">
        <w:rPr>
          <w:rFonts w:ascii="Times New Roman" w:hAnsi="Times New Roman" w:cs="Times New Roman"/>
          <w:sz w:val="36"/>
          <w:szCs w:val="36"/>
        </w:rPr>
        <w:t xml:space="preserve"> U</w:t>
      </w:r>
      <w:r w:rsidRPr="003023AD">
        <w:rPr>
          <w:rFonts w:ascii="Times New Roman" w:hAnsi="Times New Roman" w:cs="Times New Roman" w:hint="eastAsia"/>
          <w:sz w:val="36"/>
          <w:szCs w:val="36"/>
        </w:rPr>
        <w:t>niversity</w:t>
      </w:r>
    </w:p>
    <w:p w14:paraId="231AC357" w14:textId="2742EC88" w:rsidR="003023AD" w:rsidRDefault="00750608" w:rsidP="003023AD">
      <w:pPr>
        <w:ind w:firstLine="720"/>
        <w:jc w:val="center"/>
        <w:rPr>
          <w:rFonts w:ascii="Times New Roman" w:hAnsi="Times New Roman" w:cs="Times New Roman"/>
          <w:sz w:val="36"/>
          <w:szCs w:val="36"/>
        </w:rPr>
      </w:pPr>
      <w:r w:rsidRPr="00750608">
        <w:rPr>
          <w:rFonts w:ascii="Times New Roman" w:hAnsi="Times New Roman" w:cs="Times New Roman"/>
          <w:sz w:val="36"/>
          <w:szCs w:val="36"/>
        </w:rPr>
        <w:t>March</w:t>
      </w:r>
      <w:r>
        <w:rPr>
          <w:rFonts w:ascii="Times New Roman" w:hAnsi="Times New Roman" w:cs="Times New Roman"/>
          <w:sz w:val="36"/>
          <w:szCs w:val="36"/>
        </w:rPr>
        <w:t xml:space="preserve"> </w:t>
      </w:r>
      <w:r w:rsidR="003023AD" w:rsidRPr="003023AD">
        <w:rPr>
          <w:rFonts w:ascii="Times New Roman" w:hAnsi="Times New Roman" w:cs="Times New Roman"/>
          <w:sz w:val="36"/>
          <w:szCs w:val="36"/>
        </w:rPr>
        <w:t>202</w:t>
      </w:r>
      <w:r w:rsidR="00BE09A4">
        <w:rPr>
          <w:rFonts w:ascii="Times New Roman" w:hAnsi="Times New Roman" w:cs="Times New Roman"/>
          <w:sz w:val="36"/>
          <w:szCs w:val="36"/>
        </w:rPr>
        <w:t>2</w:t>
      </w:r>
    </w:p>
    <w:p w14:paraId="529E1599" w14:textId="1A5AF5AC" w:rsidR="00857719" w:rsidRPr="00866790" w:rsidRDefault="00FB404F" w:rsidP="00FB404F">
      <w:pPr>
        <w:pStyle w:val="1"/>
        <w:spacing w:beforeLines="100" w:before="240" w:afterLines="100" w:after="240" w:line="240" w:lineRule="auto"/>
        <w:rPr>
          <w:rFonts w:ascii="Times New Roman" w:hAnsi="Times New Roman" w:cs="Times New Roman"/>
          <w:b w:val="0"/>
          <w:sz w:val="36"/>
          <w:szCs w:val="36"/>
        </w:rPr>
      </w:pPr>
      <w:bookmarkStart w:id="0" w:name="_Toc490074087"/>
      <w:r>
        <w:rPr>
          <w:rFonts w:ascii="Times New Roman" w:hAnsi="Times New Roman" w:cs="Times New Roman"/>
          <w:b w:val="0"/>
          <w:sz w:val="36"/>
          <w:szCs w:val="36"/>
        </w:rPr>
        <w:lastRenderedPageBreak/>
        <w:t xml:space="preserve">1 </w:t>
      </w:r>
      <w:r w:rsidR="00DF084C" w:rsidRPr="00866790">
        <w:rPr>
          <w:rFonts w:ascii="Times New Roman" w:hAnsi="Times New Roman" w:cs="Times New Roman"/>
          <w:b w:val="0"/>
          <w:sz w:val="36"/>
          <w:szCs w:val="36"/>
        </w:rPr>
        <w:t>Installation</w:t>
      </w:r>
      <w:bookmarkEnd w:id="0"/>
    </w:p>
    <w:p w14:paraId="44706C9D" w14:textId="2AC13368" w:rsidR="00E87497" w:rsidRDefault="00AC2DDA" w:rsidP="00B25223">
      <w:pPr>
        <w:spacing w:beforeLines="50" w:before="120" w:afterLines="50" w:after="120"/>
        <w:ind w:firstLineChars="200" w:firstLine="480"/>
        <w:rPr>
          <w:rFonts w:ascii="Times New Roman" w:hAnsi="Times New Roman" w:cs="Times New Roman"/>
          <w:sz w:val="24"/>
          <w:szCs w:val="24"/>
        </w:rPr>
      </w:pPr>
      <w:bookmarkStart w:id="1" w:name="_Hlk492973678"/>
      <w:r w:rsidRPr="00561E82">
        <w:rPr>
          <w:rFonts w:ascii="Times New Roman" w:hAnsi="Times New Roman" w:cs="Times New Roman"/>
          <w:sz w:val="24"/>
          <w:szCs w:val="24"/>
        </w:rPr>
        <w:t xml:space="preserve">The primary purpose of this code is to allow the inversion of time series of surface </w:t>
      </w:r>
      <w:r>
        <w:rPr>
          <w:rFonts w:ascii="Times New Roman" w:hAnsi="Times New Roman" w:cs="Times New Roman"/>
          <w:sz w:val="24"/>
          <w:szCs w:val="24"/>
        </w:rPr>
        <w:t xml:space="preserve">vertical </w:t>
      </w:r>
      <w:r w:rsidRPr="00561E82">
        <w:rPr>
          <w:rFonts w:ascii="Times New Roman" w:hAnsi="Times New Roman" w:cs="Times New Roman"/>
          <w:sz w:val="24"/>
          <w:szCs w:val="24"/>
        </w:rPr>
        <w:t xml:space="preserve">displacement for </w:t>
      </w:r>
      <w:r w:rsidR="007E050F">
        <w:rPr>
          <w:rFonts w:ascii="Times New Roman" w:hAnsi="Times New Roman" w:cs="Times New Roman" w:hint="eastAsia"/>
          <w:sz w:val="24"/>
          <w:szCs w:val="24"/>
        </w:rPr>
        <w:t>daily</w:t>
      </w:r>
      <w:r w:rsidR="00E87497">
        <w:rPr>
          <w:rFonts w:ascii="Times New Roman" w:hAnsi="Times New Roman" w:cs="Times New Roman"/>
          <w:sz w:val="24"/>
          <w:szCs w:val="24"/>
        </w:rPr>
        <w:t xml:space="preserve"> </w:t>
      </w:r>
      <w:r w:rsidR="007E050F">
        <w:rPr>
          <w:rFonts w:ascii="Times New Roman" w:hAnsi="Times New Roman" w:cs="Times New Roman"/>
          <w:sz w:val="24"/>
          <w:szCs w:val="24"/>
        </w:rPr>
        <w:t>t</w:t>
      </w:r>
      <w:r w:rsidR="007E050F" w:rsidRPr="007E050F">
        <w:rPr>
          <w:rFonts w:ascii="Times New Roman" w:hAnsi="Times New Roman" w:cs="Times New Roman"/>
          <w:sz w:val="24"/>
          <w:szCs w:val="24"/>
        </w:rPr>
        <w:t>errestrial</w:t>
      </w:r>
      <w:r w:rsidR="007E050F">
        <w:rPr>
          <w:rFonts w:ascii="Times New Roman" w:hAnsi="Times New Roman" w:cs="Times New Roman"/>
          <w:sz w:val="24"/>
          <w:szCs w:val="24"/>
        </w:rPr>
        <w:t xml:space="preserve"> water storage</w:t>
      </w:r>
      <w:r w:rsidR="00771E77">
        <w:rPr>
          <w:rFonts w:ascii="Times New Roman" w:hAnsi="Times New Roman" w:cs="Times New Roman"/>
          <w:sz w:val="24"/>
          <w:szCs w:val="24"/>
        </w:rPr>
        <w:t xml:space="preserve"> (TWS)</w:t>
      </w:r>
      <w:r w:rsidR="007E050F">
        <w:rPr>
          <w:rFonts w:ascii="Times New Roman" w:hAnsi="Times New Roman" w:cs="Times New Roman"/>
          <w:sz w:val="24"/>
          <w:szCs w:val="24"/>
        </w:rPr>
        <w:t xml:space="preserve"> changes</w:t>
      </w:r>
      <w:r w:rsidR="00E87497">
        <w:rPr>
          <w:rFonts w:ascii="Times New Roman" w:hAnsi="Times New Roman" w:cs="Times New Roman"/>
          <w:sz w:val="24"/>
          <w:szCs w:val="24"/>
        </w:rPr>
        <w:t xml:space="preserve"> in a s</w:t>
      </w:r>
      <w:r w:rsidR="00E87497" w:rsidRPr="00E87497">
        <w:rPr>
          <w:rFonts w:ascii="Times New Roman" w:hAnsi="Times New Roman" w:cs="Times New Roman"/>
          <w:sz w:val="24"/>
          <w:szCs w:val="24"/>
        </w:rPr>
        <w:t>pecific study area</w:t>
      </w:r>
      <w:r w:rsidRPr="00561E82">
        <w:rPr>
          <w:rFonts w:ascii="Times New Roman" w:hAnsi="Times New Roman" w:cs="Times New Roman"/>
          <w:sz w:val="24"/>
          <w:szCs w:val="24"/>
        </w:rPr>
        <w:t>. We assume that the</w:t>
      </w:r>
      <w:r w:rsidR="00E87497">
        <w:rPr>
          <w:rFonts w:ascii="Times New Roman" w:hAnsi="Times New Roman" w:cs="Times New Roman"/>
          <w:sz w:val="24"/>
          <w:szCs w:val="24"/>
        </w:rPr>
        <w:t xml:space="preserve"> </w:t>
      </w:r>
      <w:r w:rsidR="00E87497" w:rsidRPr="00E87497">
        <w:rPr>
          <w:rFonts w:ascii="Times New Roman" w:hAnsi="Times New Roman" w:cs="Times New Roman"/>
          <w:sz w:val="24"/>
          <w:szCs w:val="24"/>
        </w:rPr>
        <w:t>potential</w:t>
      </w:r>
      <w:r w:rsidRPr="00561E82">
        <w:rPr>
          <w:rFonts w:ascii="Times New Roman" w:hAnsi="Times New Roman" w:cs="Times New Roman"/>
          <w:sz w:val="24"/>
          <w:szCs w:val="24"/>
        </w:rPr>
        <w:t xml:space="preserve"> user</w:t>
      </w:r>
      <w:r w:rsidR="00E87497">
        <w:rPr>
          <w:rFonts w:ascii="Times New Roman" w:hAnsi="Times New Roman" w:cs="Times New Roman"/>
          <w:sz w:val="24"/>
          <w:szCs w:val="24"/>
        </w:rPr>
        <w:t>s</w:t>
      </w:r>
      <w:r w:rsidRPr="00561E82">
        <w:rPr>
          <w:rFonts w:ascii="Times New Roman" w:hAnsi="Times New Roman" w:cs="Times New Roman"/>
          <w:sz w:val="24"/>
          <w:szCs w:val="24"/>
        </w:rPr>
        <w:t xml:space="preserve"> </w:t>
      </w:r>
      <w:r w:rsidR="00E87497">
        <w:rPr>
          <w:rFonts w:ascii="Times New Roman" w:hAnsi="Times New Roman" w:cs="Times New Roman"/>
          <w:sz w:val="24"/>
          <w:szCs w:val="24"/>
        </w:rPr>
        <w:t>are</w:t>
      </w:r>
      <w:r w:rsidRPr="00561E82">
        <w:rPr>
          <w:rFonts w:ascii="Times New Roman" w:hAnsi="Times New Roman" w:cs="Times New Roman"/>
          <w:sz w:val="24"/>
          <w:szCs w:val="24"/>
        </w:rPr>
        <w:t xml:space="preserve"> familiar with </w:t>
      </w:r>
      <w:r w:rsidR="00E87497">
        <w:rPr>
          <w:rFonts w:ascii="Times New Roman" w:hAnsi="Times New Roman" w:cs="Times New Roman"/>
          <w:sz w:val="24"/>
          <w:szCs w:val="24"/>
        </w:rPr>
        <w:t xml:space="preserve">the </w:t>
      </w:r>
      <w:r>
        <w:rPr>
          <w:rFonts w:ascii="Times New Roman" w:hAnsi="Times New Roman" w:cs="Times New Roman"/>
          <w:sz w:val="24"/>
          <w:szCs w:val="24"/>
        </w:rPr>
        <w:t>Matlab</w:t>
      </w:r>
      <w:r w:rsidR="00E87497">
        <w:rPr>
          <w:rFonts w:ascii="Times New Roman" w:hAnsi="Times New Roman" w:cs="Times New Roman"/>
          <w:sz w:val="24"/>
          <w:szCs w:val="24"/>
        </w:rPr>
        <w:t xml:space="preserve"> </w:t>
      </w:r>
      <w:r w:rsidR="00E87497" w:rsidRPr="00E87497">
        <w:rPr>
          <w:rFonts w:ascii="Times New Roman" w:hAnsi="Times New Roman" w:cs="Times New Roman"/>
          <w:sz w:val="24"/>
          <w:szCs w:val="24"/>
        </w:rPr>
        <w:t>language programming</w:t>
      </w:r>
      <w:r>
        <w:rPr>
          <w:rFonts w:ascii="Times New Roman" w:hAnsi="Times New Roman" w:cs="Times New Roman"/>
          <w:sz w:val="24"/>
          <w:szCs w:val="24"/>
        </w:rPr>
        <w:t>, PCA</w:t>
      </w:r>
      <w:r w:rsidR="00E87497">
        <w:rPr>
          <w:rFonts w:ascii="Times New Roman" w:hAnsi="Times New Roman" w:cs="Times New Roman"/>
          <w:sz w:val="24"/>
          <w:szCs w:val="24"/>
        </w:rPr>
        <w:t xml:space="preserve"> </w:t>
      </w:r>
      <w:r w:rsidR="00E87497" w:rsidRPr="00E87497">
        <w:rPr>
          <w:rFonts w:ascii="Times New Roman" w:hAnsi="Times New Roman" w:cs="Times New Roman"/>
          <w:sz w:val="24"/>
          <w:szCs w:val="24"/>
        </w:rPr>
        <w:t>decomposition</w:t>
      </w:r>
      <w:r>
        <w:rPr>
          <w:rFonts w:ascii="Times New Roman" w:hAnsi="Times New Roman" w:cs="Times New Roman"/>
          <w:sz w:val="24"/>
          <w:szCs w:val="24"/>
        </w:rPr>
        <w:t xml:space="preserve">, </w:t>
      </w:r>
      <w:r w:rsidR="006143E1">
        <w:rPr>
          <w:rFonts w:ascii="Times New Roman" w:hAnsi="Times New Roman" w:cs="Times New Roman"/>
          <w:sz w:val="24"/>
          <w:szCs w:val="24"/>
        </w:rPr>
        <w:t>i</w:t>
      </w:r>
      <w:r>
        <w:rPr>
          <w:rFonts w:ascii="Times New Roman" w:hAnsi="Times New Roman" w:cs="Times New Roman"/>
          <w:sz w:val="24"/>
          <w:szCs w:val="24"/>
        </w:rPr>
        <w:t>nversion</w:t>
      </w:r>
      <w:r w:rsidR="00E87497">
        <w:rPr>
          <w:rFonts w:ascii="Times New Roman" w:hAnsi="Times New Roman" w:cs="Times New Roman"/>
          <w:sz w:val="24"/>
          <w:szCs w:val="24"/>
        </w:rPr>
        <w:t xml:space="preserve"> method</w:t>
      </w:r>
      <w:r w:rsidR="006143E1">
        <w:rPr>
          <w:rFonts w:ascii="Times New Roman" w:hAnsi="Times New Roman" w:cs="Times New Roman"/>
          <w:sz w:val="24"/>
          <w:szCs w:val="24"/>
        </w:rPr>
        <w:t>,</w:t>
      </w:r>
      <w:r>
        <w:rPr>
          <w:rFonts w:ascii="Times New Roman" w:hAnsi="Times New Roman" w:cs="Times New Roman"/>
          <w:sz w:val="24"/>
          <w:szCs w:val="24"/>
        </w:rPr>
        <w:t xml:space="preserve"> and mass loading </w:t>
      </w:r>
      <w:r w:rsidR="006143E1" w:rsidRPr="006143E1">
        <w:rPr>
          <w:rFonts w:ascii="Times New Roman" w:hAnsi="Times New Roman" w:cs="Times New Roman"/>
          <w:sz w:val="24"/>
          <w:szCs w:val="24"/>
        </w:rPr>
        <w:t>theory</w:t>
      </w:r>
      <w:r w:rsidRPr="00561E82">
        <w:rPr>
          <w:rFonts w:ascii="Times New Roman" w:hAnsi="Times New Roman" w:cs="Times New Roman"/>
          <w:sz w:val="24"/>
          <w:szCs w:val="24"/>
        </w:rPr>
        <w:t>. The code has been written in MATLAB</w:t>
      </w:r>
      <w:r w:rsidR="00E87497">
        <w:rPr>
          <w:rFonts w:ascii="Times New Roman" w:hAnsi="Times New Roman" w:cs="Times New Roman"/>
          <w:sz w:val="24"/>
          <w:szCs w:val="24"/>
        </w:rPr>
        <w:t xml:space="preserve"> (</w:t>
      </w:r>
      <w:r w:rsidR="00E87497" w:rsidRPr="00561E82">
        <w:rPr>
          <w:rFonts w:ascii="Times New Roman" w:hAnsi="Times New Roman" w:cs="Times New Roman"/>
          <w:sz w:val="24"/>
          <w:szCs w:val="24"/>
        </w:rPr>
        <w:t>version 2018b</w:t>
      </w:r>
      <w:r w:rsidR="00E87497">
        <w:rPr>
          <w:rFonts w:ascii="Times New Roman" w:hAnsi="Times New Roman" w:cs="Times New Roman"/>
          <w:sz w:val="24"/>
          <w:szCs w:val="24"/>
        </w:rPr>
        <w:t>)</w:t>
      </w:r>
      <w:r w:rsidR="006143E1">
        <w:rPr>
          <w:rFonts w:ascii="Times New Roman" w:hAnsi="Times New Roman" w:cs="Times New Roman"/>
          <w:sz w:val="24"/>
          <w:szCs w:val="24"/>
        </w:rPr>
        <w:t xml:space="preserve"> and</w:t>
      </w:r>
      <w:r w:rsidRPr="00561E82">
        <w:rPr>
          <w:rFonts w:ascii="Times New Roman" w:hAnsi="Times New Roman" w:cs="Times New Roman"/>
          <w:sz w:val="24"/>
          <w:szCs w:val="24"/>
        </w:rPr>
        <w:t xml:space="preserve"> has been tested on </w:t>
      </w:r>
      <w:r w:rsidR="00C16B05">
        <w:rPr>
          <w:rFonts w:ascii="Times New Roman" w:hAnsi="Times New Roman" w:cs="Times New Roman"/>
          <w:sz w:val="24"/>
          <w:szCs w:val="24"/>
        </w:rPr>
        <w:t>W</w:t>
      </w:r>
      <w:r w:rsidRPr="00561E82">
        <w:rPr>
          <w:rFonts w:ascii="Times New Roman" w:hAnsi="Times New Roman" w:cs="Times New Roman"/>
          <w:sz w:val="24"/>
          <w:szCs w:val="24"/>
        </w:rPr>
        <w:t xml:space="preserve">indows </w:t>
      </w:r>
      <w:r w:rsidR="0066038B">
        <w:rPr>
          <w:rFonts w:ascii="Times New Roman" w:hAnsi="Times New Roman" w:cs="Times New Roman" w:hint="eastAsia"/>
          <w:sz w:val="24"/>
          <w:szCs w:val="24"/>
        </w:rPr>
        <w:t>(</w:t>
      </w:r>
      <w:r w:rsidR="0066038B" w:rsidRPr="00561E82">
        <w:rPr>
          <w:rFonts w:ascii="Times New Roman" w:hAnsi="Times New Roman" w:cs="Times New Roman"/>
          <w:sz w:val="24"/>
          <w:szCs w:val="24"/>
        </w:rPr>
        <w:t xml:space="preserve">version </w:t>
      </w:r>
      <w:r w:rsidR="0066038B">
        <w:rPr>
          <w:rFonts w:ascii="Times New Roman" w:hAnsi="Times New Roman" w:cs="Times New Roman"/>
          <w:sz w:val="24"/>
          <w:szCs w:val="24"/>
        </w:rPr>
        <w:t xml:space="preserve">10) </w:t>
      </w:r>
      <w:r w:rsidRPr="00561E82">
        <w:rPr>
          <w:rFonts w:ascii="Times New Roman" w:hAnsi="Times New Roman" w:cs="Times New Roman"/>
          <w:sz w:val="24"/>
          <w:szCs w:val="24"/>
        </w:rPr>
        <w:t>operating systems</w:t>
      </w:r>
      <w:r w:rsidR="00E87497">
        <w:rPr>
          <w:rFonts w:ascii="Times New Roman" w:hAnsi="Times New Roman" w:cs="Times New Roman"/>
          <w:sz w:val="24"/>
          <w:szCs w:val="24"/>
        </w:rPr>
        <w:t>.</w:t>
      </w:r>
    </w:p>
    <w:p w14:paraId="4CDD6978" w14:textId="51D25748" w:rsidR="006143E1" w:rsidRDefault="006143E1" w:rsidP="00AD2608">
      <w:pPr>
        <w:spacing w:beforeLines="50" w:before="120" w:afterLines="50" w:after="120"/>
        <w:ind w:firstLineChars="200" w:firstLine="480"/>
        <w:rPr>
          <w:rFonts w:ascii="Times New Roman" w:hAnsi="Times New Roman" w:cs="Times New Roman"/>
          <w:sz w:val="24"/>
          <w:szCs w:val="24"/>
        </w:rPr>
      </w:pPr>
      <w:r w:rsidRPr="0042392D">
        <w:rPr>
          <w:rFonts w:ascii="Times New Roman" w:hAnsi="Times New Roman" w:cs="Times New Roman"/>
          <w:sz w:val="24"/>
          <w:szCs w:val="24"/>
        </w:rPr>
        <w:t>Readers can download</w:t>
      </w:r>
      <w:r w:rsidR="0042392D" w:rsidRPr="0042392D">
        <w:rPr>
          <w:rFonts w:ascii="Times New Roman" w:hAnsi="Times New Roman" w:cs="Times New Roman"/>
          <w:sz w:val="24"/>
          <w:szCs w:val="24"/>
        </w:rPr>
        <w:t xml:space="preserve"> </w:t>
      </w:r>
      <w:r w:rsidRPr="0042392D">
        <w:rPr>
          <w:rFonts w:ascii="Times New Roman" w:hAnsi="Times New Roman" w:cs="Times New Roman"/>
          <w:sz w:val="24"/>
          <w:szCs w:val="24"/>
        </w:rPr>
        <w:t>the</w:t>
      </w:r>
      <w:r w:rsidR="00F7114D" w:rsidRPr="0042392D">
        <w:rPr>
          <w:rFonts w:ascii="Times New Roman" w:hAnsi="Times New Roman" w:cs="Times New Roman"/>
          <w:sz w:val="24"/>
          <w:szCs w:val="24"/>
        </w:rPr>
        <w:t xml:space="preserve"> complete</w:t>
      </w:r>
      <w:r w:rsidRPr="0042392D">
        <w:rPr>
          <w:rFonts w:ascii="Times New Roman" w:hAnsi="Times New Roman" w:cs="Times New Roman"/>
          <w:sz w:val="24"/>
          <w:szCs w:val="24"/>
        </w:rPr>
        <w:t xml:space="preserve"> software</w:t>
      </w:r>
      <w:r w:rsidR="00753DD0" w:rsidRPr="0042392D">
        <w:rPr>
          <w:rFonts w:ascii="Times New Roman" w:hAnsi="Times New Roman" w:cs="Times New Roman"/>
          <w:sz w:val="24"/>
          <w:szCs w:val="24"/>
        </w:rPr>
        <w:t xml:space="preserve"> (including </w:t>
      </w:r>
      <w:r w:rsidR="0042392D" w:rsidRPr="0042392D">
        <w:rPr>
          <w:rFonts w:ascii="Times New Roman" w:hAnsi="Times New Roman" w:cs="Times New Roman"/>
          <w:sz w:val="24"/>
          <w:szCs w:val="24"/>
        </w:rPr>
        <w:t xml:space="preserve">the </w:t>
      </w:r>
      <w:r w:rsidR="00753DD0" w:rsidRPr="0042392D">
        <w:rPr>
          <w:rFonts w:ascii="Times New Roman" w:hAnsi="Times New Roman" w:cs="Times New Roman"/>
          <w:sz w:val="24"/>
          <w:szCs w:val="24"/>
        </w:rPr>
        <w:t>code and</w:t>
      </w:r>
      <w:r w:rsidR="0042392D" w:rsidRPr="0042392D">
        <w:rPr>
          <w:rFonts w:ascii="Times New Roman" w:hAnsi="Times New Roman" w:cs="Times New Roman"/>
          <w:sz w:val="24"/>
          <w:szCs w:val="24"/>
        </w:rPr>
        <w:t xml:space="preserve"> one example (all input/output data)</w:t>
      </w:r>
      <w:r w:rsidR="00753DD0" w:rsidRPr="0042392D">
        <w:rPr>
          <w:rFonts w:ascii="Times New Roman" w:hAnsi="Times New Roman" w:cs="Times New Roman"/>
          <w:sz w:val="24"/>
          <w:szCs w:val="24"/>
        </w:rPr>
        <w:t>)</w:t>
      </w:r>
      <w:r w:rsidR="00F7114D" w:rsidRPr="0042392D">
        <w:rPr>
          <w:rFonts w:ascii="Times New Roman" w:hAnsi="Times New Roman" w:cs="Times New Roman"/>
          <w:sz w:val="24"/>
          <w:szCs w:val="24"/>
        </w:rPr>
        <w:t xml:space="preserve"> from the GPS Toolbox website (</w:t>
      </w:r>
      <w:hyperlink r:id="rId8" w:history="1">
        <w:r w:rsidR="00753DD0" w:rsidRPr="0042392D">
          <w:rPr>
            <w:rStyle w:val="a8"/>
            <w:rFonts w:ascii="Times New Roman" w:hAnsi="Times New Roman" w:cs="Times New Roman"/>
            <w:sz w:val="24"/>
            <w:szCs w:val="24"/>
          </w:rPr>
          <w:t>https://geodesy.noaa.gov/gps-toolbox/gnss2tws.shtml</w:t>
        </w:r>
      </w:hyperlink>
      <w:r w:rsidR="00F7114D" w:rsidRPr="0042392D">
        <w:rPr>
          <w:rFonts w:ascii="Times New Roman" w:hAnsi="Times New Roman" w:cs="Times New Roman"/>
          <w:sz w:val="24"/>
          <w:szCs w:val="24"/>
        </w:rPr>
        <w:t>)</w:t>
      </w:r>
      <w:r w:rsidR="00753DD0" w:rsidRPr="0042392D">
        <w:rPr>
          <w:rFonts w:ascii="Times New Roman" w:hAnsi="Times New Roman" w:cs="Times New Roman"/>
          <w:sz w:val="24"/>
          <w:szCs w:val="24"/>
        </w:rPr>
        <w:t xml:space="preserve"> and we also release this open-source tool</w:t>
      </w:r>
      <w:r w:rsidR="0042392D" w:rsidRPr="0042392D">
        <w:rPr>
          <w:rFonts w:ascii="Times New Roman" w:hAnsi="Times New Roman" w:cs="Times New Roman"/>
          <w:sz w:val="24"/>
          <w:szCs w:val="24"/>
        </w:rPr>
        <w:t xml:space="preserve"> (including the code and one example (all input data))</w:t>
      </w:r>
      <w:r w:rsidR="00753DD0" w:rsidRPr="0042392D">
        <w:rPr>
          <w:rFonts w:ascii="Times New Roman" w:hAnsi="Times New Roman" w:cs="Times New Roman"/>
          <w:sz w:val="24"/>
          <w:szCs w:val="24"/>
        </w:rPr>
        <w:t xml:space="preserve"> </w:t>
      </w:r>
      <w:r w:rsidR="0042392D" w:rsidRPr="0042392D">
        <w:rPr>
          <w:rFonts w:ascii="Times New Roman" w:hAnsi="Times New Roman" w:cs="Times New Roman"/>
          <w:sz w:val="24"/>
          <w:szCs w:val="24"/>
        </w:rPr>
        <w:t>on GitHub</w:t>
      </w:r>
      <w:r w:rsidR="00753DD0" w:rsidRPr="0042392D">
        <w:rPr>
          <w:rFonts w:ascii="Times New Roman" w:hAnsi="Times New Roman" w:cs="Times New Roman"/>
          <w:sz w:val="24"/>
          <w:szCs w:val="24"/>
        </w:rPr>
        <w:t xml:space="preserve"> (</w:t>
      </w:r>
      <w:hyperlink r:id="rId9" w:history="1">
        <w:r w:rsidR="00753DD0" w:rsidRPr="0042392D">
          <w:rPr>
            <w:rStyle w:val="a8"/>
            <w:rFonts w:ascii="Times New Roman" w:hAnsi="Times New Roman" w:cs="Times New Roman"/>
            <w:sz w:val="24"/>
            <w:szCs w:val="24"/>
          </w:rPr>
          <w:t>https://github.com/jzshhh/gnss2tws</w:t>
        </w:r>
      </w:hyperlink>
      <w:r w:rsidR="0042392D" w:rsidRPr="0042392D">
        <w:rPr>
          <w:rStyle w:val="a8"/>
          <w:rFonts w:ascii="Times New Roman" w:hAnsi="Times New Roman" w:cs="Times New Roman"/>
          <w:color w:val="auto"/>
          <w:sz w:val="24"/>
          <w:szCs w:val="24"/>
          <w:u w:val="none"/>
        </w:rPr>
        <w:t>).</w:t>
      </w:r>
      <w:r w:rsidR="0042392D" w:rsidRPr="0042392D">
        <w:rPr>
          <w:rFonts w:ascii="Times New Roman" w:hAnsi="Times New Roman" w:cs="Times New Roman"/>
          <w:sz w:val="24"/>
          <w:szCs w:val="24"/>
        </w:rPr>
        <w:t xml:space="preserve"> Readers need</w:t>
      </w:r>
      <w:r w:rsidR="00E84E8D">
        <w:rPr>
          <w:rFonts w:ascii="Times New Roman" w:hAnsi="Times New Roman" w:cs="Times New Roman"/>
          <w:sz w:val="24"/>
          <w:szCs w:val="24"/>
        </w:rPr>
        <w:t xml:space="preserve"> to</w:t>
      </w:r>
      <w:r w:rsidR="0042392D" w:rsidRPr="0042392D">
        <w:rPr>
          <w:rFonts w:ascii="Times New Roman" w:hAnsi="Times New Roman" w:cs="Times New Roman"/>
          <w:sz w:val="24"/>
          <w:szCs w:val="24"/>
        </w:rPr>
        <w:t xml:space="preserve"> decompress the code in</w:t>
      </w:r>
      <w:r w:rsidR="00E84E8D">
        <w:rPr>
          <w:rFonts w:ascii="Times New Roman" w:hAnsi="Times New Roman" w:cs="Times New Roman"/>
          <w:sz w:val="24"/>
          <w:szCs w:val="24"/>
        </w:rPr>
        <w:t>to</w:t>
      </w:r>
      <w:r w:rsidR="0042392D" w:rsidRPr="0042392D">
        <w:rPr>
          <w:rFonts w:ascii="Times New Roman" w:hAnsi="Times New Roman" w:cs="Times New Roman"/>
          <w:sz w:val="24"/>
          <w:szCs w:val="24"/>
        </w:rPr>
        <w:t xml:space="preserve"> a local folder</w:t>
      </w:r>
      <w:r w:rsidR="00AD2608">
        <w:rPr>
          <w:rFonts w:ascii="Times New Roman" w:hAnsi="Times New Roman" w:cs="Times New Roman"/>
          <w:sz w:val="24"/>
          <w:szCs w:val="24"/>
        </w:rPr>
        <w:t xml:space="preserve"> </w:t>
      </w:r>
      <w:r w:rsidR="00AD2608">
        <w:rPr>
          <w:rFonts w:ascii="Times New Roman" w:hAnsi="Times New Roman" w:cs="Times New Roman" w:hint="eastAsia"/>
          <w:sz w:val="24"/>
          <w:szCs w:val="24"/>
        </w:rPr>
        <w:t>and</w:t>
      </w:r>
      <w:r w:rsidR="00AD2608">
        <w:rPr>
          <w:rFonts w:ascii="Times New Roman" w:hAnsi="Times New Roman" w:cs="Times New Roman"/>
          <w:sz w:val="24"/>
          <w:szCs w:val="24"/>
        </w:rPr>
        <w:t xml:space="preserve"> </w:t>
      </w:r>
      <w:r w:rsidR="00AD2608" w:rsidRPr="00AD2608">
        <w:rPr>
          <w:rFonts w:ascii="Times New Roman" w:hAnsi="Times New Roman" w:cs="Times New Roman"/>
          <w:sz w:val="24"/>
          <w:szCs w:val="24"/>
        </w:rPr>
        <w:t>decompress the file '</w:t>
      </w:r>
      <w:r w:rsidR="00357B64" w:rsidRPr="00357B64">
        <w:rPr>
          <w:rFonts w:ascii="Times New Roman" w:hAnsi="Times New Roman" w:cs="Times New Roman"/>
          <w:sz w:val="24"/>
          <w:szCs w:val="24"/>
        </w:rPr>
        <w:t>gnss.tar.gz</w:t>
      </w:r>
      <w:r w:rsidR="00AD2608" w:rsidRPr="00AD2608">
        <w:rPr>
          <w:rFonts w:ascii="Times New Roman" w:hAnsi="Times New Roman" w:cs="Times New Roman"/>
          <w:sz w:val="24"/>
          <w:szCs w:val="24"/>
        </w:rPr>
        <w:t xml:space="preserve">' in the folder 'data/' to run this example. </w:t>
      </w:r>
      <w:r w:rsidR="00AD2608">
        <w:rPr>
          <w:rFonts w:ascii="Times New Roman" w:hAnsi="Times New Roman" w:cs="Times New Roman"/>
          <w:sz w:val="24"/>
          <w:szCs w:val="24"/>
        </w:rPr>
        <w:t>T</w:t>
      </w:r>
      <w:r w:rsidR="00234C32">
        <w:rPr>
          <w:rFonts w:ascii="Times New Roman" w:hAnsi="Times New Roman" w:cs="Times New Roman"/>
          <w:sz w:val="24"/>
          <w:szCs w:val="24"/>
        </w:rPr>
        <w:t>here are n</w:t>
      </w:r>
      <w:r w:rsidR="00234C32" w:rsidRPr="00234C32">
        <w:rPr>
          <w:rFonts w:ascii="Times New Roman" w:hAnsi="Times New Roman" w:cs="Times New Roman"/>
          <w:sz w:val="24"/>
          <w:szCs w:val="24"/>
        </w:rPr>
        <w:t>o additional requirements</w:t>
      </w:r>
      <w:r w:rsidR="00234C32">
        <w:rPr>
          <w:rFonts w:ascii="Times New Roman" w:hAnsi="Times New Roman" w:cs="Times New Roman"/>
          <w:sz w:val="24"/>
          <w:szCs w:val="24"/>
        </w:rPr>
        <w:t xml:space="preserve"> </w:t>
      </w:r>
      <w:r w:rsidR="00234C32" w:rsidRPr="00234C32">
        <w:rPr>
          <w:rFonts w:ascii="Times New Roman" w:hAnsi="Times New Roman" w:cs="Times New Roman"/>
          <w:sz w:val="24"/>
          <w:szCs w:val="24"/>
        </w:rPr>
        <w:t>except</w:t>
      </w:r>
      <w:r w:rsidR="00234C32">
        <w:rPr>
          <w:rFonts w:ascii="Times New Roman" w:hAnsi="Times New Roman" w:cs="Times New Roman"/>
          <w:sz w:val="24"/>
          <w:szCs w:val="24"/>
        </w:rPr>
        <w:t xml:space="preserve"> for the </w:t>
      </w:r>
      <w:r w:rsidR="00234C32" w:rsidRPr="00234C32">
        <w:rPr>
          <w:rFonts w:ascii="Times New Roman" w:hAnsi="Times New Roman" w:cs="Times New Roman"/>
          <w:sz w:val="24"/>
          <w:szCs w:val="24"/>
        </w:rPr>
        <w:t>MATLAB language running environment</w:t>
      </w:r>
      <w:r w:rsidR="00234C32">
        <w:rPr>
          <w:rFonts w:ascii="Times New Roman" w:hAnsi="Times New Roman" w:cs="Times New Roman"/>
          <w:sz w:val="24"/>
          <w:szCs w:val="24"/>
        </w:rPr>
        <w:t>.</w:t>
      </w:r>
      <w:r w:rsidR="00234C32">
        <w:rPr>
          <w:rFonts w:ascii="Times New Roman" w:hAnsi="Times New Roman" w:cs="Times New Roman" w:hint="eastAsia"/>
          <w:sz w:val="24"/>
          <w:szCs w:val="24"/>
        </w:rPr>
        <w:t xml:space="preserve"> </w:t>
      </w:r>
      <w:r w:rsidRPr="006143E1">
        <w:rPr>
          <w:rFonts w:ascii="Times New Roman" w:hAnsi="Times New Roman" w:cs="Times New Roman"/>
          <w:sz w:val="24"/>
          <w:szCs w:val="24"/>
        </w:rPr>
        <w:t>In this public edition 1.</w:t>
      </w:r>
      <w:r w:rsidR="00750608">
        <w:rPr>
          <w:rFonts w:ascii="Times New Roman" w:hAnsi="Times New Roman" w:cs="Times New Roman"/>
          <w:sz w:val="24"/>
          <w:szCs w:val="24"/>
        </w:rPr>
        <w:t>1</w:t>
      </w:r>
      <w:r w:rsidRPr="006143E1">
        <w:rPr>
          <w:rFonts w:ascii="Times New Roman" w:hAnsi="Times New Roman" w:cs="Times New Roman"/>
          <w:sz w:val="24"/>
          <w:szCs w:val="24"/>
        </w:rPr>
        <w:t xml:space="preserve"> of </w:t>
      </w:r>
      <w:r w:rsidR="00234C32">
        <w:rPr>
          <w:rFonts w:ascii="Times New Roman" w:hAnsi="Times New Roman" w:cs="Times New Roman"/>
          <w:sz w:val="24"/>
          <w:szCs w:val="24"/>
        </w:rPr>
        <w:t>GNSS2TWS</w:t>
      </w:r>
      <w:r w:rsidRPr="006143E1">
        <w:rPr>
          <w:rFonts w:ascii="Times New Roman" w:hAnsi="Times New Roman" w:cs="Times New Roman"/>
          <w:sz w:val="24"/>
          <w:szCs w:val="24"/>
        </w:rPr>
        <w:t xml:space="preserve">, we </w:t>
      </w:r>
      <w:r w:rsidR="00234C32">
        <w:rPr>
          <w:rFonts w:ascii="Times New Roman" w:hAnsi="Times New Roman" w:cs="Times New Roman"/>
          <w:sz w:val="24"/>
          <w:szCs w:val="24"/>
        </w:rPr>
        <w:t xml:space="preserve">provide an example </w:t>
      </w:r>
      <w:r w:rsidR="00771E77">
        <w:rPr>
          <w:rFonts w:ascii="Times New Roman" w:hAnsi="Times New Roman" w:cs="Times New Roman"/>
          <w:sz w:val="24"/>
          <w:szCs w:val="24"/>
        </w:rPr>
        <w:t xml:space="preserve">to </w:t>
      </w:r>
      <w:r w:rsidR="00771E77" w:rsidRPr="00771E77">
        <w:rPr>
          <w:rFonts w:ascii="Times New Roman" w:hAnsi="Times New Roman" w:cs="Times New Roman"/>
          <w:sz w:val="24"/>
          <w:szCs w:val="24"/>
        </w:rPr>
        <w:t>investigate</w:t>
      </w:r>
      <w:r w:rsidR="00771E77">
        <w:rPr>
          <w:rFonts w:ascii="Times New Roman" w:hAnsi="Times New Roman" w:cs="Times New Roman"/>
          <w:sz w:val="24"/>
          <w:szCs w:val="24"/>
        </w:rPr>
        <w:t xml:space="preserve"> </w:t>
      </w:r>
      <w:r w:rsidR="00234C32" w:rsidRPr="00234C32">
        <w:rPr>
          <w:rFonts w:ascii="Times New Roman" w:hAnsi="Times New Roman" w:cs="Times New Roman"/>
          <w:sz w:val="24"/>
          <w:szCs w:val="24"/>
        </w:rPr>
        <w:t xml:space="preserve">the spatiotemporal TWS changes in the Pacific Northwest Basin, northwest </w:t>
      </w:r>
      <w:r w:rsidR="00E84E8D">
        <w:rPr>
          <w:rFonts w:ascii="Times New Roman" w:hAnsi="Times New Roman" w:cs="Times New Roman"/>
          <w:sz w:val="24"/>
          <w:szCs w:val="24"/>
        </w:rPr>
        <w:t xml:space="preserve">of the </w:t>
      </w:r>
      <w:r w:rsidR="00234C32" w:rsidRPr="00234C32">
        <w:rPr>
          <w:rFonts w:ascii="Times New Roman" w:hAnsi="Times New Roman" w:cs="Times New Roman"/>
          <w:sz w:val="24"/>
          <w:szCs w:val="24"/>
        </w:rPr>
        <w:t>United States.</w:t>
      </w:r>
      <w:r w:rsidR="00234C32">
        <w:rPr>
          <w:rFonts w:ascii="Times New Roman" w:hAnsi="Times New Roman" w:cs="Times New Roman"/>
          <w:sz w:val="24"/>
          <w:szCs w:val="24"/>
        </w:rPr>
        <w:t xml:space="preserve"> Readers can</w:t>
      </w:r>
      <w:r w:rsidR="00234C32" w:rsidRPr="00234C32">
        <w:rPr>
          <w:rFonts w:ascii="Times New Roman" w:hAnsi="Times New Roman" w:cs="Times New Roman"/>
          <w:sz w:val="24"/>
          <w:szCs w:val="24"/>
        </w:rPr>
        <w:t xml:space="preserve"> directly</w:t>
      </w:r>
      <w:r w:rsidR="00234C32">
        <w:rPr>
          <w:rFonts w:ascii="Times New Roman" w:hAnsi="Times New Roman" w:cs="Times New Roman"/>
          <w:sz w:val="24"/>
          <w:szCs w:val="24"/>
        </w:rPr>
        <w:t xml:space="preserve"> r</w:t>
      </w:r>
      <w:r w:rsidR="00234C32" w:rsidRPr="00234C32">
        <w:rPr>
          <w:rFonts w:ascii="Times New Roman" w:hAnsi="Times New Roman" w:cs="Times New Roman"/>
          <w:sz w:val="24"/>
          <w:szCs w:val="24"/>
        </w:rPr>
        <w:t>un this example</w:t>
      </w:r>
      <w:r w:rsidR="00234C32">
        <w:rPr>
          <w:rFonts w:ascii="Times New Roman" w:hAnsi="Times New Roman" w:cs="Times New Roman"/>
          <w:sz w:val="24"/>
          <w:szCs w:val="24"/>
        </w:rPr>
        <w:t xml:space="preserve"> without additional </w:t>
      </w:r>
      <w:r w:rsidR="00CD2422" w:rsidRPr="00CD2422">
        <w:rPr>
          <w:rFonts w:ascii="Times New Roman" w:hAnsi="Times New Roman" w:cs="Times New Roman"/>
          <w:sz w:val="24"/>
          <w:szCs w:val="24"/>
        </w:rPr>
        <w:t>operation</w:t>
      </w:r>
      <w:r w:rsidR="00CD2422">
        <w:rPr>
          <w:rFonts w:ascii="Times New Roman" w:hAnsi="Times New Roman" w:cs="Times New Roman"/>
          <w:sz w:val="24"/>
          <w:szCs w:val="24"/>
        </w:rPr>
        <w:t>s.</w:t>
      </w:r>
    </w:p>
    <w:bookmarkEnd w:id="1"/>
    <w:p w14:paraId="6E9D3D46" w14:textId="32E3D0E2" w:rsidR="000F4F5F" w:rsidRDefault="000F4F5F" w:rsidP="000F4F5F">
      <w:pPr>
        <w:ind w:firstLine="480"/>
      </w:pPr>
    </w:p>
    <w:p w14:paraId="68D14DDC" w14:textId="7EA7AB52" w:rsidR="006143E1" w:rsidRDefault="006143E1" w:rsidP="000F4F5F">
      <w:pPr>
        <w:ind w:firstLine="480"/>
      </w:pPr>
    </w:p>
    <w:p w14:paraId="0164779B" w14:textId="2031AF62" w:rsidR="006143E1" w:rsidRDefault="006143E1" w:rsidP="000F4F5F">
      <w:pPr>
        <w:ind w:firstLine="480"/>
      </w:pPr>
    </w:p>
    <w:p w14:paraId="2D21F39B" w14:textId="15BC534D" w:rsidR="006143E1" w:rsidRDefault="006143E1" w:rsidP="000F4F5F">
      <w:pPr>
        <w:ind w:firstLine="480"/>
      </w:pPr>
    </w:p>
    <w:p w14:paraId="74D47DD9" w14:textId="19A71E75" w:rsidR="006143E1" w:rsidRDefault="006143E1" w:rsidP="000F4F5F">
      <w:pPr>
        <w:ind w:firstLine="480"/>
      </w:pPr>
    </w:p>
    <w:p w14:paraId="12F052DA" w14:textId="20A0052D" w:rsidR="00870516" w:rsidRDefault="00870516" w:rsidP="00AD2608"/>
    <w:p w14:paraId="35F3503D" w14:textId="2D328ED6" w:rsidR="00AD2608" w:rsidRDefault="00AD2608" w:rsidP="00AD2608"/>
    <w:p w14:paraId="079E7FA3" w14:textId="77777777" w:rsidR="009870D5" w:rsidRPr="00652476" w:rsidRDefault="009870D5" w:rsidP="00AD2608"/>
    <w:p w14:paraId="4E43C0E3" w14:textId="35549ACE" w:rsidR="00A112DC" w:rsidRPr="00866790" w:rsidRDefault="00FB404F" w:rsidP="00FB404F">
      <w:pPr>
        <w:pStyle w:val="1"/>
        <w:spacing w:beforeLines="100" w:before="240" w:afterLines="100" w:after="240" w:line="240" w:lineRule="auto"/>
        <w:rPr>
          <w:rFonts w:ascii="Times New Roman" w:hAnsi="Times New Roman" w:cs="Times New Roman"/>
          <w:b w:val="0"/>
          <w:sz w:val="36"/>
          <w:szCs w:val="36"/>
        </w:rPr>
      </w:pPr>
      <w:bookmarkStart w:id="2" w:name="_Toc490074088"/>
      <w:r>
        <w:rPr>
          <w:rFonts w:ascii="Times New Roman" w:hAnsi="Times New Roman" w:cs="Times New Roman"/>
          <w:b w:val="0"/>
          <w:sz w:val="36"/>
          <w:szCs w:val="36"/>
        </w:rPr>
        <w:lastRenderedPageBreak/>
        <w:t xml:space="preserve">2 </w:t>
      </w:r>
      <w:r w:rsidR="003B4042">
        <w:rPr>
          <w:rFonts w:ascii="Times New Roman" w:hAnsi="Times New Roman" w:cs="Times New Roman"/>
          <w:b w:val="0"/>
          <w:sz w:val="36"/>
          <w:szCs w:val="36"/>
        </w:rPr>
        <w:t>Software i</w:t>
      </w:r>
      <w:r w:rsidR="003B4042" w:rsidRPr="00866790">
        <w:rPr>
          <w:rFonts w:ascii="Times New Roman" w:hAnsi="Times New Roman" w:cs="Times New Roman"/>
          <w:b w:val="0"/>
          <w:sz w:val="36"/>
          <w:szCs w:val="36"/>
        </w:rPr>
        <w:t>ntroduction</w:t>
      </w:r>
      <w:bookmarkEnd w:id="2"/>
    </w:p>
    <w:p w14:paraId="06074DF9" w14:textId="53E9E2CC" w:rsidR="007C512F" w:rsidRPr="005E6E56" w:rsidRDefault="00FB404F" w:rsidP="00FB404F">
      <w:pPr>
        <w:pStyle w:val="a9"/>
        <w:spacing w:beforeLines="50" w:before="120" w:afterLines="50" w:after="120" w:line="240" w:lineRule="auto"/>
        <w:jc w:val="left"/>
        <w:rPr>
          <w:rFonts w:ascii="Times New Roman" w:hAnsi="Times New Roman" w:cs="Times New Roman"/>
          <w:b w:val="0"/>
        </w:rPr>
      </w:pPr>
      <w:bookmarkStart w:id="3" w:name="_Toc490074089"/>
      <w:r>
        <w:rPr>
          <w:rFonts w:ascii="Times New Roman" w:hAnsi="Times New Roman" w:cs="Times New Roman"/>
          <w:b w:val="0"/>
        </w:rPr>
        <w:t xml:space="preserve">2.1 </w:t>
      </w:r>
      <w:r w:rsidR="00A865FA" w:rsidRPr="00A865FA">
        <w:rPr>
          <w:rFonts w:ascii="Times New Roman" w:hAnsi="Times New Roman" w:cs="Times New Roman"/>
          <w:b w:val="0"/>
        </w:rPr>
        <w:t>Structure</w:t>
      </w:r>
      <w:r w:rsidR="00A865FA">
        <w:rPr>
          <w:rFonts w:ascii="Times New Roman" w:hAnsi="Times New Roman" w:cs="Times New Roman"/>
          <w:b w:val="0"/>
        </w:rPr>
        <w:t xml:space="preserve"> of GNSS2TWS</w:t>
      </w:r>
      <w:bookmarkEnd w:id="3"/>
    </w:p>
    <w:p w14:paraId="714D9E95" w14:textId="7067839D" w:rsidR="00B01197" w:rsidRPr="00606D19" w:rsidRDefault="00BF2C0A" w:rsidP="00F64824">
      <w:pPr>
        <w:spacing w:beforeLines="50" w:before="120" w:afterLines="50" w:after="120"/>
        <w:ind w:firstLineChars="200" w:firstLine="480"/>
        <w:rPr>
          <w:rFonts w:ascii="Times New Roman" w:hAnsi="Times New Roman" w:cs="Times New Roman"/>
          <w:sz w:val="24"/>
          <w:szCs w:val="24"/>
        </w:rPr>
      </w:pPr>
      <w:r w:rsidRPr="00606D19">
        <w:rPr>
          <w:rFonts w:ascii="Times New Roman" w:hAnsi="Times New Roman" w:cs="Times New Roman" w:hint="eastAsia"/>
          <w:sz w:val="24"/>
          <w:szCs w:val="24"/>
        </w:rPr>
        <w:t>T</w:t>
      </w:r>
      <w:r w:rsidRPr="00606D19">
        <w:rPr>
          <w:rFonts w:ascii="Times New Roman" w:hAnsi="Times New Roman" w:cs="Times New Roman"/>
          <w:sz w:val="24"/>
          <w:szCs w:val="24"/>
        </w:rPr>
        <w:t xml:space="preserve">he </w:t>
      </w:r>
      <w:r w:rsidR="00843D09" w:rsidRPr="00606D19">
        <w:rPr>
          <w:rFonts w:ascii="Times New Roman" w:hAnsi="Times New Roman" w:cs="Times New Roman"/>
          <w:sz w:val="24"/>
          <w:szCs w:val="24"/>
        </w:rPr>
        <w:t>folder of ‘</w:t>
      </w:r>
      <w:r w:rsidR="00606D19">
        <w:rPr>
          <w:rFonts w:ascii="Times New Roman" w:hAnsi="Times New Roman" w:cs="Times New Roman" w:hint="eastAsia"/>
          <w:sz w:val="24"/>
          <w:szCs w:val="24"/>
        </w:rPr>
        <w:t>gnss</w:t>
      </w:r>
      <w:r w:rsidR="00606D19">
        <w:rPr>
          <w:rFonts w:ascii="Times New Roman" w:hAnsi="Times New Roman" w:cs="Times New Roman"/>
          <w:sz w:val="24"/>
          <w:szCs w:val="24"/>
        </w:rPr>
        <w:t xml:space="preserve">2tws’ </w:t>
      </w:r>
      <w:r w:rsidR="00843D09" w:rsidRPr="00606D19">
        <w:rPr>
          <w:rFonts w:ascii="Times New Roman" w:hAnsi="Times New Roman" w:cs="Times New Roman"/>
          <w:sz w:val="24"/>
          <w:szCs w:val="24"/>
        </w:rPr>
        <w:t xml:space="preserve">includes 3 subfolders (‘code/’, ‘data/’, and ‘result/’) and 2 Matlab scripts (‘gnss2ewh_main.m’ and </w:t>
      </w:r>
      <w:r w:rsidR="00F64824" w:rsidRPr="00606D19">
        <w:rPr>
          <w:rFonts w:ascii="Times New Roman" w:hAnsi="Times New Roman" w:cs="Times New Roman"/>
          <w:sz w:val="24"/>
          <w:szCs w:val="24"/>
        </w:rPr>
        <w:t>‘</w:t>
      </w:r>
      <w:proofErr w:type="spellStart"/>
      <w:r w:rsidR="00F64824" w:rsidRPr="00606D19">
        <w:rPr>
          <w:rFonts w:ascii="Times New Roman" w:hAnsi="Times New Roman" w:cs="Times New Roman"/>
          <w:sz w:val="24"/>
          <w:szCs w:val="24"/>
        </w:rPr>
        <w:t>load_scenario.m</w:t>
      </w:r>
      <w:proofErr w:type="spellEnd"/>
      <w:r w:rsidR="00F64824" w:rsidRPr="00606D19">
        <w:rPr>
          <w:rFonts w:ascii="Times New Roman" w:hAnsi="Times New Roman" w:cs="Times New Roman"/>
          <w:sz w:val="24"/>
          <w:szCs w:val="24"/>
        </w:rPr>
        <w:t>’</w:t>
      </w:r>
      <w:r w:rsidR="00843D09" w:rsidRPr="00606D19">
        <w:rPr>
          <w:rFonts w:ascii="Times New Roman" w:hAnsi="Times New Roman" w:cs="Times New Roman"/>
          <w:sz w:val="24"/>
          <w:szCs w:val="24"/>
        </w:rPr>
        <w:t>)</w:t>
      </w:r>
      <w:r w:rsidR="00AA5ADB">
        <w:rPr>
          <w:rFonts w:ascii="Times New Roman" w:hAnsi="Times New Roman" w:cs="Times New Roman"/>
          <w:sz w:val="24"/>
          <w:szCs w:val="24"/>
        </w:rPr>
        <w:t xml:space="preserve"> (see Figure 1)</w:t>
      </w:r>
      <w:r w:rsidR="00F64824" w:rsidRPr="00606D19">
        <w:rPr>
          <w:rFonts w:ascii="Times New Roman" w:hAnsi="Times New Roman" w:cs="Times New Roman"/>
          <w:sz w:val="24"/>
          <w:szCs w:val="24"/>
        </w:rPr>
        <w:t>.</w:t>
      </w:r>
    </w:p>
    <w:p w14:paraId="7D69AE63" w14:textId="4B508938" w:rsidR="00E90CBF" w:rsidRPr="00606D19" w:rsidRDefault="00E90CBF" w:rsidP="00F64824">
      <w:pPr>
        <w:spacing w:beforeLines="50" w:before="120" w:afterLines="50" w:after="120"/>
        <w:ind w:firstLineChars="200" w:firstLine="480"/>
        <w:rPr>
          <w:rFonts w:ascii="Times New Roman" w:hAnsi="Times New Roman" w:cs="Times New Roman"/>
          <w:sz w:val="24"/>
          <w:szCs w:val="24"/>
        </w:rPr>
      </w:pPr>
      <w:r w:rsidRPr="00606D19">
        <w:rPr>
          <w:rFonts w:ascii="Times New Roman" w:hAnsi="Times New Roman" w:cs="Times New Roman"/>
          <w:sz w:val="24"/>
          <w:szCs w:val="24"/>
        </w:rPr>
        <w:t xml:space="preserve">(1) </w:t>
      </w:r>
      <w:r w:rsidR="00D50E4B" w:rsidRPr="00606D19">
        <w:rPr>
          <w:rFonts w:ascii="Times New Roman" w:hAnsi="Times New Roman" w:cs="Times New Roman"/>
          <w:sz w:val="24"/>
          <w:szCs w:val="24"/>
        </w:rPr>
        <w:t xml:space="preserve">The </w:t>
      </w:r>
      <w:r w:rsidRPr="00606D19">
        <w:rPr>
          <w:rFonts w:ascii="Times New Roman" w:hAnsi="Times New Roman" w:cs="Times New Roman"/>
          <w:sz w:val="24"/>
          <w:szCs w:val="24"/>
        </w:rPr>
        <w:t>subfolder ‘code/’</w:t>
      </w:r>
      <w:r w:rsidR="00407579" w:rsidRPr="00606D19">
        <w:rPr>
          <w:rFonts w:ascii="Times New Roman" w:hAnsi="Times New Roman" w:cs="Times New Roman"/>
          <w:sz w:val="24"/>
          <w:szCs w:val="24"/>
        </w:rPr>
        <w:t xml:space="preserve"> includes all sub-</w:t>
      </w:r>
      <w:r w:rsidR="00606D19">
        <w:rPr>
          <w:rFonts w:ascii="Times New Roman" w:hAnsi="Times New Roman" w:cs="Times New Roman"/>
          <w:sz w:val="24"/>
          <w:szCs w:val="24"/>
        </w:rPr>
        <w:t>routines</w:t>
      </w:r>
      <w:r w:rsidR="00407579" w:rsidRPr="00606D19">
        <w:rPr>
          <w:rFonts w:ascii="Times New Roman" w:hAnsi="Times New Roman" w:cs="Times New Roman"/>
          <w:sz w:val="24"/>
          <w:szCs w:val="24"/>
        </w:rPr>
        <w:t xml:space="preserve"> for the inversion </w:t>
      </w:r>
      <w:r w:rsidR="00606D19">
        <w:rPr>
          <w:rFonts w:ascii="Times New Roman" w:hAnsi="Times New Roman" w:cs="Times New Roman"/>
          <w:sz w:val="24"/>
          <w:szCs w:val="24"/>
        </w:rPr>
        <w:t>code</w:t>
      </w:r>
      <w:r w:rsidR="00927511" w:rsidRPr="00606D19">
        <w:rPr>
          <w:rFonts w:ascii="Times New Roman" w:hAnsi="Times New Roman" w:cs="Times New Roman" w:hint="eastAsia"/>
          <w:sz w:val="24"/>
          <w:szCs w:val="24"/>
        </w:rPr>
        <w:t>,</w:t>
      </w:r>
      <w:r w:rsidR="00927511" w:rsidRPr="00606D19">
        <w:rPr>
          <w:rFonts w:ascii="Times New Roman" w:hAnsi="Times New Roman" w:cs="Times New Roman"/>
          <w:sz w:val="24"/>
          <w:szCs w:val="24"/>
        </w:rPr>
        <w:t xml:space="preserve"> there are </w:t>
      </w:r>
      <w:r w:rsidR="003661A3">
        <w:rPr>
          <w:rFonts w:ascii="Times New Roman" w:hAnsi="Times New Roman" w:cs="Times New Roman"/>
          <w:sz w:val="24"/>
          <w:szCs w:val="24"/>
        </w:rPr>
        <w:t>9</w:t>
      </w:r>
      <w:r w:rsidR="00927511" w:rsidRPr="00606D19">
        <w:rPr>
          <w:rFonts w:ascii="Times New Roman" w:hAnsi="Times New Roman" w:cs="Times New Roman"/>
          <w:sz w:val="24"/>
          <w:szCs w:val="24"/>
        </w:rPr>
        <w:t xml:space="preserve"> subfolders (</w:t>
      </w:r>
      <w:r w:rsidR="00D50E4B" w:rsidRPr="00606D19">
        <w:rPr>
          <w:rFonts w:ascii="Times New Roman" w:hAnsi="Times New Roman" w:cs="Times New Roman"/>
          <w:sz w:val="24"/>
          <w:szCs w:val="24"/>
        </w:rPr>
        <w:t>‘Load Data/’</w:t>
      </w:r>
      <w:r w:rsidR="00927511" w:rsidRPr="00606D19">
        <w:rPr>
          <w:rFonts w:ascii="Times New Roman" w:hAnsi="Times New Roman" w:cs="Times New Roman"/>
          <w:sz w:val="24"/>
          <w:szCs w:val="24"/>
        </w:rPr>
        <w:t xml:space="preserve">, ‘Decomposition/’, </w:t>
      </w:r>
      <w:r w:rsidR="00D50E4B" w:rsidRPr="00606D19">
        <w:rPr>
          <w:rFonts w:ascii="Times New Roman" w:hAnsi="Times New Roman" w:cs="Times New Roman"/>
          <w:sz w:val="24"/>
          <w:szCs w:val="24"/>
        </w:rPr>
        <w:t xml:space="preserve">‘Create grids/’, ‘Laplacian/’, </w:t>
      </w:r>
      <w:r w:rsidR="00927511" w:rsidRPr="00606D19">
        <w:rPr>
          <w:rFonts w:ascii="Times New Roman" w:hAnsi="Times New Roman" w:cs="Times New Roman"/>
          <w:sz w:val="24"/>
          <w:szCs w:val="24"/>
        </w:rPr>
        <w:t>‘Green</w:t>
      </w:r>
      <w:r w:rsidR="00AA5ADB">
        <w:rPr>
          <w:rFonts w:ascii="Times New Roman" w:hAnsi="Times New Roman" w:cs="Times New Roman"/>
          <w:sz w:val="24"/>
          <w:szCs w:val="24"/>
        </w:rPr>
        <w:t>s</w:t>
      </w:r>
      <w:r w:rsidR="00927511" w:rsidRPr="00606D19">
        <w:rPr>
          <w:rFonts w:ascii="Times New Roman" w:hAnsi="Times New Roman" w:cs="Times New Roman"/>
          <w:sz w:val="24"/>
          <w:szCs w:val="24"/>
        </w:rPr>
        <w:t xml:space="preserve"> function’, </w:t>
      </w:r>
      <w:r w:rsidR="00D50E4B" w:rsidRPr="00606D19">
        <w:rPr>
          <w:rFonts w:ascii="Times New Roman" w:hAnsi="Times New Roman" w:cs="Times New Roman"/>
          <w:sz w:val="24"/>
          <w:szCs w:val="24"/>
        </w:rPr>
        <w:t>‘Inversion/’, ‘</w:t>
      </w:r>
      <w:r w:rsidR="00765768" w:rsidRPr="00606D19">
        <w:rPr>
          <w:rFonts w:ascii="Times New Roman" w:hAnsi="Times New Roman" w:cs="Times New Roman"/>
          <w:sz w:val="24"/>
          <w:szCs w:val="24"/>
        </w:rPr>
        <w:t>Reconstitution</w:t>
      </w:r>
      <w:r w:rsidR="00D50E4B" w:rsidRPr="00606D19">
        <w:rPr>
          <w:rFonts w:ascii="Times New Roman" w:hAnsi="Times New Roman" w:cs="Times New Roman"/>
          <w:sz w:val="24"/>
          <w:szCs w:val="24"/>
        </w:rPr>
        <w:t>/’, ‘Plotting/’</w:t>
      </w:r>
      <w:r w:rsidR="005146BC" w:rsidRPr="00606D19">
        <w:rPr>
          <w:rFonts w:ascii="Times New Roman" w:hAnsi="Times New Roman" w:cs="Times New Roman"/>
          <w:sz w:val="24"/>
          <w:szCs w:val="24"/>
        </w:rPr>
        <w:t>, and ‘</w:t>
      </w:r>
      <w:r w:rsidR="00D005B6" w:rsidRPr="00606D19">
        <w:rPr>
          <w:rFonts w:ascii="Times New Roman" w:hAnsi="Times New Roman" w:cs="Times New Roman"/>
          <w:sz w:val="24"/>
          <w:szCs w:val="24"/>
        </w:rPr>
        <w:t>T</w:t>
      </w:r>
      <w:r w:rsidR="005146BC" w:rsidRPr="00606D19">
        <w:rPr>
          <w:rFonts w:ascii="Times New Roman" w:hAnsi="Times New Roman" w:cs="Times New Roman"/>
          <w:sz w:val="24"/>
          <w:szCs w:val="24"/>
        </w:rPr>
        <w:t>ools/’</w:t>
      </w:r>
      <w:r w:rsidR="00D50E4B" w:rsidRPr="00606D19">
        <w:rPr>
          <w:rFonts w:ascii="Times New Roman" w:hAnsi="Times New Roman" w:cs="Times New Roman"/>
          <w:sz w:val="24"/>
          <w:szCs w:val="24"/>
        </w:rPr>
        <w:t>.</w:t>
      </w:r>
      <w:r w:rsidR="003661A3">
        <w:rPr>
          <w:rFonts w:ascii="Times New Roman" w:hAnsi="Times New Roman" w:cs="Times New Roman"/>
          <w:sz w:val="24"/>
          <w:szCs w:val="24"/>
        </w:rPr>
        <w:t xml:space="preserve"> Each </w:t>
      </w:r>
      <w:r w:rsidR="003661A3" w:rsidRPr="00606D19">
        <w:rPr>
          <w:rFonts w:ascii="Times New Roman" w:hAnsi="Times New Roman" w:cs="Times New Roman"/>
          <w:sz w:val="24"/>
          <w:szCs w:val="24"/>
        </w:rPr>
        <w:t>subfolder</w:t>
      </w:r>
      <w:r w:rsidR="003661A3">
        <w:rPr>
          <w:rFonts w:ascii="Times New Roman" w:hAnsi="Times New Roman" w:cs="Times New Roman"/>
          <w:sz w:val="24"/>
          <w:szCs w:val="24"/>
        </w:rPr>
        <w:t xml:space="preserve"> saves the </w:t>
      </w:r>
      <w:r w:rsidR="00FF5470" w:rsidRPr="00FF5470">
        <w:rPr>
          <w:rFonts w:ascii="Times New Roman" w:hAnsi="Times New Roman" w:cs="Times New Roman"/>
          <w:sz w:val="24"/>
          <w:szCs w:val="24"/>
        </w:rPr>
        <w:t xml:space="preserve">corresponding </w:t>
      </w:r>
      <w:r w:rsidR="003661A3">
        <w:rPr>
          <w:rFonts w:ascii="Times New Roman" w:hAnsi="Times New Roman" w:cs="Times New Roman"/>
          <w:sz w:val="24"/>
          <w:szCs w:val="24"/>
        </w:rPr>
        <w:t>m</w:t>
      </w:r>
      <w:r w:rsidR="003661A3" w:rsidRPr="003661A3">
        <w:rPr>
          <w:rFonts w:ascii="Times New Roman" w:hAnsi="Times New Roman" w:cs="Times New Roman"/>
          <w:sz w:val="24"/>
          <w:szCs w:val="24"/>
        </w:rPr>
        <w:t>ain driver</w:t>
      </w:r>
      <w:r w:rsidR="003661A3">
        <w:rPr>
          <w:rFonts w:ascii="Times New Roman" w:hAnsi="Times New Roman" w:cs="Times New Roman"/>
          <w:sz w:val="24"/>
          <w:szCs w:val="24"/>
        </w:rPr>
        <w:t xml:space="preserve"> functions and </w:t>
      </w:r>
      <w:r w:rsidR="003661A3" w:rsidRPr="003661A3">
        <w:rPr>
          <w:rFonts w:ascii="Times New Roman" w:hAnsi="Times New Roman" w:cs="Times New Roman"/>
          <w:sz w:val="24"/>
          <w:szCs w:val="24"/>
        </w:rPr>
        <w:t xml:space="preserve">related </w:t>
      </w:r>
      <w:r w:rsidR="003661A3" w:rsidRPr="00606D19">
        <w:rPr>
          <w:rFonts w:ascii="Times New Roman" w:hAnsi="Times New Roman" w:cs="Times New Roman"/>
          <w:sz w:val="24"/>
          <w:szCs w:val="24"/>
        </w:rPr>
        <w:t>sub-</w:t>
      </w:r>
      <w:r w:rsidR="003661A3">
        <w:rPr>
          <w:rFonts w:ascii="Times New Roman" w:hAnsi="Times New Roman" w:cs="Times New Roman"/>
          <w:sz w:val="24"/>
          <w:szCs w:val="24"/>
        </w:rPr>
        <w:t>routines.</w:t>
      </w:r>
    </w:p>
    <w:p w14:paraId="43E7C3CE" w14:textId="1038AD7A" w:rsidR="00E673B0" w:rsidRPr="00606D19" w:rsidRDefault="00D50E4B" w:rsidP="00F64824">
      <w:pPr>
        <w:spacing w:beforeLines="50" w:before="120" w:afterLines="50" w:after="120"/>
        <w:ind w:firstLineChars="200" w:firstLine="480"/>
        <w:rPr>
          <w:rFonts w:ascii="Times New Roman" w:hAnsi="Times New Roman" w:cs="Times New Roman"/>
          <w:sz w:val="24"/>
          <w:szCs w:val="24"/>
        </w:rPr>
      </w:pPr>
      <w:r w:rsidRPr="00606D19">
        <w:rPr>
          <w:rFonts w:ascii="Times New Roman" w:hAnsi="Times New Roman" w:cs="Times New Roman" w:hint="eastAsia"/>
          <w:sz w:val="24"/>
          <w:szCs w:val="24"/>
        </w:rPr>
        <w:t>(</w:t>
      </w:r>
      <w:r w:rsidRPr="00606D19">
        <w:rPr>
          <w:rFonts w:ascii="Times New Roman" w:hAnsi="Times New Roman" w:cs="Times New Roman"/>
          <w:sz w:val="24"/>
          <w:szCs w:val="24"/>
        </w:rPr>
        <w:t xml:space="preserve">2) The subfolder ‘data /’ </w:t>
      </w:r>
      <w:r w:rsidR="00E673B0" w:rsidRPr="00606D19">
        <w:rPr>
          <w:rFonts w:ascii="Times New Roman" w:hAnsi="Times New Roman" w:cs="Times New Roman"/>
          <w:sz w:val="24"/>
          <w:szCs w:val="24"/>
        </w:rPr>
        <w:t xml:space="preserve">includes </w:t>
      </w:r>
      <w:r w:rsidR="00E673B0" w:rsidRPr="00606D19">
        <w:rPr>
          <w:rFonts w:ascii="Times New Roman" w:hAnsi="Times New Roman" w:cs="Times New Roman" w:hint="eastAsia"/>
          <w:sz w:val="24"/>
          <w:szCs w:val="24"/>
        </w:rPr>
        <w:t>all</w:t>
      </w:r>
      <w:r w:rsidR="00E673B0" w:rsidRPr="00606D19">
        <w:rPr>
          <w:rFonts w:ascii="Times New Roman" w:hAnsi="Times New Roman" w:cs="Times New Roman"/>
          <w:sz w:val="24"/>
          <w:szCs w:val="24"/>
        </w:rPr>
        <w:t xml:space="preserve"> datasets, including GNSS data associated with hydrological cycles, station information file</w:t>
      </w:r>
      <w:r w:rsidR="00E84E8D">
        <w:rPr>
          <w:rFonts w:ascii="Times New Roman" w:hAnsi="Times New Roman" w:cs="Times New Roman"/>
          <w:sz w:val="24"/>
          <w:szCs w:val="24"/>
        </w:rPr>
        <w:t>s,</w:t>
      </w:r>
      <w:r w:rsidR="00E673B0" w:rsidRPr="00606D19">
        <w:rPr>
          <w:rFonts w:ascii="Times New Roman" w:hAnsi="Times New Roman" w:cs="Times New Roman"/>
          <w:sz w:val="24"/>
          <w:szCs w:val="24"/>
        </w:rPr>
        <w:t xml:space="preserve"> and other auxiliary files (e.g., boundary file of </w:t>
      </w:r>
      <w:r w:rsidR="00E84E8D">
        <w:rPr>
          <w:rFonts w:ascii="Times New Roman" w:hAnsi="Times New Roman" w:cs="Times New Roman"/>
          <w:sz w:val="24"/>
          <w:szCs w:val="24"/>
        </w:rPr>
        <w:t xml:space="preserve">the </w:t>
      </w:r>
      <w:r w:rsidR="00E673B0" w:rsidRPr="00606D19">
        <w:rPr>
          <w:rFonts w:ascii="Times New Roman" w:hAnsi="Times New Roman" w:cs="Times New Roman"/>
          <w:sz w:val="24"/>
          <w:szCs w:val="24"/>
        </w:rPr>
        <w:t>study area).</w:t>
      </w:r>
    </w:p>
    <w:p w14:paraId="5C8CB51A" w14:textId="4116D207" w:rsidR="008D1675" w:rsidRPr="00606D19" w:rsidRDefault="00E673B0" w:rsidP="00F64824">
      <w:pPr>
        <w:spacing w:beforeLines="50" w:before="120" w:afterLines="50" w:after="120"/>
        <w:ind w:firstLineChars="200" w:firstLine="480"/>
        <w:rPr>
          <w:rFonts w:ascii="Times New Roman" w:hAnsi="Times New Roman" w:cs="Times New Roman"/>
          <w:sz w:val="24"/>
          <w:szCs w:val="24"/>
        </w:rPr>
      </w:pPr>
      <w:r w:rsidRPr="00606D19">
        <w:rPr>
          <w:rFonts w:ascii="Times New Roman" w:hAnsi="Times New Roman" w:cs="Times New Roman"/>
          <w:sz w:val="24"/>
          <w:szCs w:val="24"/>
        </w:rPr>
        <w:t>(3) The subfolder ‘</w:t>
      </w:r>
      <w:r w:rsidR="008D1675" w:rsidRPr="00606D19">
        <w:rPr>
          <w:rFonts w:ascii="Times New Roman" w:hAnsi="Times New Roman" w:cs="Times New Roman"/>
          <w:sz w:val="24"/>
          <w:szCs w:val="24"/>
        </w:rPr>
        <w:t>‘result</w:t>
      </w:r>
      <w:r w:rsidRPr="00606D19">
        <w:rPr>
          <w:rFonts w:ascii="Times New Roman" w:hAnsi="Times New Roman" w:cs="Times New Roman"/>
          <w:sz w:val="24"/>
          <w:szCs w:val="24"/>
        </w:rPr>
        <w:t xml:space="preserve">/’ </w:t>
      </w:r>
      <w:r w:rsidR="00FF5470">
        <w:rPr>
          <w:rFonts w:ascii="Times New Roman" w:hAnsi="Times New Roman" w:cs="Times New Roman"/>
          <w:sz w:val="24"/>
          <w:szCs w:val="24"/>
        </w:rPr>
        <w:t>saves all output</w:t>
      </w:r>
      <w:r w:rsidR="008D1675" w:rsidRPr="00606D19">
        <w:rPr>
          <w:rFonts w:ascii="Times New Roman" w:hAnsi="Times New Roman" w:cs="Times New Roman"/>
          <w:sz w:val="24"/>
          <w:szCs w:val="24"/>
        </w:rPr>
        <w:t xml:space="preserve"> </w:t>
      </w:r>
      <w:r w:rsidR="00FF5470">
        <w:rPr>
          <w:rFonts w:ascii="Times New Roman" w:hAnsi="Times New Roman" w:cs="Times New Roman"/>
          <w:sz w:val="24"/>
          <w:szCs w:val="24"/>
        </w:rPr>
        <w:t>results</w:t>
      </w:r>
      <w:r w:rsidR="008D1675" w:rsidRPr="00606D19">
        <w:rPr>
          <w:rFonts w:ascii="Times New Roman" w:hAnsi="Times New Roman" w:cs="Times New Roman"/>
          <w:sz w:val="24"/>
          <w:szCs w:val="24"/>
        </w:rPr>
        <w:t xml:space="preserve"> and figures for </w:t>
      </w:r>
      <w:r w:rsidR="00C92840">
        <w:rPr>
          <w:rFonts w:ascii="Times New Roman" w:hAnsi="Times New Roman" w:cs="Times New Roman"/>
          <w:sz w:val="24"/>
          <w:szCs w:val="24"/>
        </w:rPr>
        <w:t>the f</w:t>
      </w:r>
      <w:r w:rsidR="00C92840" w:rsidRPr="00C92840">
        <w:rPr>
          <w:rFonts w:ascii="Times New Roman" w:hAnsi="Times New Roman" w:cs="Times New Roman"/>
          <w:sz w:val="24"/>
          <w:szCs w:val="24"/>
        </w:rPr>
        <w:t xml:space="preserve">inal </w:t>
      </w:r>
      <w:r w:rsidR="008D1675" w:rsidRPr="00606D19">
        <w:rPr>
          <w:rFonts w:ascii="Times New Roman" w:hAnsi="Times New Roman" w:cs="Times New Roman"/>
          <w:sz w:val="24"/>
          <w:szCs w:val="24"/>
        </w:rPr>
        <w:t>analysis and instruction.</w:t>
      </w:r>
    </w:p>
    <w:p w14:paraId="2D62D90B" w14:textId="50DDD93F" w:rsidR="008D1675" w:rsidRPr="00606D19" w:rsidRDefault="008D1675" w:rsidP="00F64824">
      <w:pPr>
        <w:spacing w:beforeLines="50" w:before="120" w:afterLines="50" w:after="120"/>
        <w:ind w:firstLineChars="200" w:firstLine="480"/>
        <w:rPr>
          <w:rFonts w:ascii="Times New Roman" w:hAnsi="Times New Roman" w:cs="Times New Roman"/>
          <w:sz w:val="24"/>
          <w:szCs w:val="24"/>
        </w:rPr>
      </w:pPr>
      <w:r w:rsidRPr="00606D19">
        <w:rPr>
          <w:rFonts w:ascii="Times New Roman" w:hAnsi="Times New Roman" w:cs="Times New Roman" w:hint="eastAsia"/>
          <w:sz w:val="24"/>
          <w:szCs w:val="24"/>
        </w:rPr>
        <w:t>(</w:t>
      </w:r>
      <w:r w:rsidRPr="00606D19">
        <w:rPr>
          <w:rFonts w:ascii="Times New Roman" w:hAnsi="Times New Roman" w:cs="Times New Roman"/>
          <w:sz w:val="24"/>
          <w:szCs w:val="24"/>
        </w:rPr>
        <w:t>4) The ‘</w:t>
      </w:r>
      <w:proofErr w:type="spellStart"/>
      <w:r w:rsidRPr="00606D19">
        <w:rPr>
          <w:rFonts w:ascii="Times New Roman" w:hAnsi="Times New Roman" w:cs="Times New Roman"/>
          <w:sz w:val="24"/>
          <w:szCs w:val="24"/>
        </w:rPr>
        <w:t>load_scenario.m</w:t>
      </w:r>
      <w:proofErr w:type="spellEnd"/>
      <w:r w:rsidRPr="00606D19">
        <w:rPr>
          <w:rFonts w:ascii="Times New Roman" w:hAnsi="Times New Roman" w:cs="Times New Roman"/>
          <w:sz w:val="24"/>
          <w:szCs w:val="24"/>
        </w:rPr>
        <w:t xml:space="preserve">’ file </w:t>
      </w:r>
      <w:r w:rsidR="004C0540" w:rsidRPr="00606D19">
        <w:rPr>
          <w:rFonts w:ascii="Times New Roman" w:hAnsi="Times New Roman" w:cs="Times New Roman"/>
          <w:sz w:val="24"/>
          <w:szCs w:val="24"/>
        </w:rPr>
        <w:t>saves</w:t>
      </w:r>
      <w:r w:rsidR="00C92840">
        <w:rPr>
          <w:rFonts w:ascii="Times New Roman" w:hAnsi="Times New Roman" w:cs="Times New Roman"/>
          <w:sz w:val="24"/>
          <w:szCs w:val="24"/>
        </w:rPr>
        <w:t xml:space="preserve"> all</w:t>
      </w:r>
      <w:r w:rsidR="004C0540" w:rsidRPr="00606D19">
        <w:rPr>
          <w:rFonts w:ascii="Times New Roman" w:hAnsi="Times New Roman" w:cs="Times New Roman"/>
          <w:sz w:val="24"/>
          <w:szCs w:val="24"/>
        </w:rPr>
        <w:t xml:space="preserve"> parameters</w:t>
      </w:r>
      <w:r w:rsidR="00C92840">
        <w:rPr>
          <w:rFonts w:ascii="Times New Roman" w:hAnsi="Times New Roman" w:cs="Times New Roman"/>
          <w:sz w:val="24"/>
          <w:szCs w:val="24"/>
        </w:rPr>
        <w:t xml:space="preserve"> and most of them </w:t>
      </w:r>
      <w:r w:rsidR="00C92840" w:rsidRPr="00C92840">
        <w:rPr>
          <w:rFonts w:ascii="Times New Roman" w:hAnsi="Times New Roman" w:cs="Times New Roman"/>
          <w:sz w:val="24"/>
          <w:szCs w:val="24"/>
        </w:rPr>
        <w:t>need</w:t>
      </w:r>
      <w:r w:rsidR="00C92840">
        <w:rPr>
          <w:rFonts w:ascii="Times New Roman" w:hAnsi="Times New Roman" w:cs="Times New Roman"/>
          <w:sz w:val="24"/>
          <w:szCs w:val="24"/>
        </w:rPr>
        <w:t xml:space="preserve"> </w:t>
      </w:r>
      <w:r w:rsidR="00AA5ADB">
        <w:rPr>
          <w:rFonts w:ascii="Times New Roman" w:hAnsi="Times New Roman" w:cs="Times New Roman"/>
          <w:sz w:val="24"/>
          <w:szCs w:val="24"/>
        </w:rPr>
        <w:t xml:space="preserve">some </w:t>
      </w:r>
      <w:r w:rsidR="00C92840" w:rsidRPr="00C92840">
        <w:rPr>
          <w:rFonts w:ascii="Times New Roman" w:hAnsi="Times New Roman" w:cs="Times New Roman"/>
          <w:sz w:val="24"/>
          <w:szCs w:val="24"/>
        </w:rPr>
        <w:t>adjustment</w:t>
      </w:r>
      <w:r w:rsidR="00C92840">
        <w:rPr>
          <w:rFonts w:ascii="Times New Roman" w:hAnsi="Times New Roman" w:cs="Times New Roman"/>
          <w:sz w:val="24"/>
          <w:szCs w:val="24"/>
        </w:rPr>
        <w:t xml:space="preserve">s to </w:t>
      </w:r>
      <w:r w:rsidR="00DB211C">
        <w:rPr>
          <w:rFonts w:ascii="Times New Roman" w:hAnsi="Times New Roman" w:cs="Times New Roman"/>
          <w:sz w:val="24"/>
          <w:szCs w:val="24"/>
        </w:rPr>
        <w:t>m</w:t>
      </w:r>
      <w:r w:rsidR="00DB211C" w:rsidRPr="00DB211C">
        <w:rPr>
          <w:rFonts w:ascii="Times New Roman" w:hAnsi="Times New Roman" w:cs="Times New Roman"/>
          <w:sz w:val="24"/>
          <w:szCs w:val="24"/>
        </w:rPr>
        <w:t xml:space="preserve">atch </w:t>
      </w:r>
      <w:r w:rsidR="00DB211C">
        <w:rPr>
          <w:rFonts w:ascii="Times New Roman" w:hAnsi="Times New Roman" w:cs="Times New Roman"/>
          <w:sz w:val="24"/>
          <w:szCs w:val="24"/>
        </w:rPr>
        <w:t>s</w:t>
      </w:r>
      <w:r w:rsidR="00DB211C" w:rsidRPr="00DB211C">
        <w:rPr>
          <w:rFonts w:ascii="Times New Roman" w:hAnsi="Times New Roman" w:cs="Times New Roman"/>
          <w:sz w:val="24"/>
          <w:szCs w:val="24"/>
        </w:rPr>
        <w:t xml:space="preserve">pecific </w:t>
      </w:r>
      <w:r w:rsidR="00DB211C">
        <w:rPr>
          <w:rFonts w:ascii="Times New Roman" w:hAnsi="Times New Roman" w:cs="Times New Roman"/>
          <w:sz w:val="24"/>
          <w:szCs w:val="24"/>
        </w:rPr>
        <w:t>study case</w:t>
      </w:r>
      <w:r w:rsidR="00C16B05">
        <w:rPr>
          <w:rFonts w:ascii="Times New Roman" w:hAnsi="Times New Roman" w:cs="Times New Roman"/>
          <w:sz w:val="24"/>
          <w:szCs w:val="24"/>
        </w:rPr>
        <w:t>s</w:t>
      </w:r>
      <w:r w:rsidR="00DB211C">
        <w:rPr>
          <w:rFonts w:ascii="Times New Roman" w:hAnsi="Times New Roman" w:cs="Times New Roman"/>
          <w:sz w:val="24"/>
          <w:szCs w:val="24"/>
        </w:rPr>
        <w:t>.</w:t>
      </w:r>
    </w:p>
    <w:p w14:paraId="128B532B" w14:textId="11443D57" w:rsidR="004C0540" w:rsidRPr="00606D19" w:rsidRDefault="004C0540" w:rsidP="00D354F7">
      <w:pPr>
        <w:spacing w:beforeLines="50" w:before="120" w:afterLines="50" w:after="120"/>
        <w:ind w:firstLineChars="200" w:firstLine="480"/>
        <w:rPr>
          <w:rFonts w:ascii="Times New Roman" w:hAnsi="Times New Roman" w:cs="Times New Roman"/>
          <w:sz w:val="24"/>
          <w:szCs w:val="24"/>
        </w:rPr>
      </w:pPr>
      <w:r w:rsidRPr="00606D19">
        <w:rPr>
          <w:rFonts w:ascii="Times New Roman" w:hAnsi="Times New Roman" w:cs="Times New Roman" w:hint="eastAsia"/>
          <w:sz w:val="24"/>
          <w:szCs w:val="24"/>
        </w:rPr>
        <w:t>(</w:t>
      </w:r>
      <w:r w:rsidRPr="00606D19">
        <w:rPr>
          <w:rFonts w:ascii="Times New Roman" w:hAnsi="Times New Roman" w:cs="Times New Roman"/>
          <w:sz w:val="24"/>
          <w:szCs w:val="24"/>
        </w:rPr>
        <w:t xml:space="preserve">5) The ‘gnss2ewh_main.m’ file is the main program of the </w:t>
      </w:r>
      <w:r w:rsidR="00DB211C">
        <w:rPr>
          <w:rFonts w:ascii="Times New Roman" w:hAnsi="Times New Roman" w:cs="Times New Roman"/>
          <w:sz w:val="24"/>
          <w:szCs w:val="24"/>
        </w:rPr>
        <w:t>‘gnss2tws’</w:t>
      </w:r>
      <w:r w:rsidRPr="00606D19">
        <w:rPr>
          <w:rFonts w:ascii="Times New Roman" w:hAnsi="Times New Roman" w:cs="Times New Roman"/>
          <w:sz w:val="24"/>
          <w:szCs w:val="24"/>
        </w:rPr>
        <w:t>.</w:t>
      </w:r>
    </w:p>
    <w:p w14:paraId="2F6BED6A" w14:textId="2294C366" w:rsidR="00870516" w:rsidRDefault="005C0BA2" w:rsidP="00870516">
      <w:pPr>
        <w:spacing w:beforeLines="50" w:before="120" w:afterLines="50" w:after="120"/>
        <w:ind w:firstLineChars="200" w:firstLine="420"/>
        <w:jc w:val="center"/>
        <w:rPr>
          <w:rFonts w:ascii="Times New Roman" w:hAnsi="Times New Roman" w:cs="Times New Roman"/>
          <w:sz w:val="24"/>
          <w:szCs w:val="24"/>
        </w:rPr>
      </w:pPr>
      <w:r>
        <w:rPr>
          <w:noProof/>
        </w:rPr>
        <w:drawing>
          <wp:inline distT="0" distB="0" distL="0" distR="0" wp14:anchorId="74D793BE" wp14:editId="557DE6EF">
            <wp:extent cx="5040000" cy="235080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0" cy="2350800"/>
                    </a:xfrm>
                    <a:prstGeom prst="rect">
                      <a:avLst/>
                    </a:prstGeom>
                    <a:noFill/>
                    <a:ln>
                      <a:noFill/>
                    </a:ln>
                  </pic:spPr>
                </pic:pic>
              </a:graphicData>
            </a:graphic>
          </wp:inline>
        </w:drawing>
      </w:r>
    </w:p>
    <w:p w14:paraId="3955C45F" w14:textId="0215C3FE" w:rsidR="00870516" w:rsidRDefault="00870516" w:rsidP="00607E70">
      <w:pPr>
        <w:spacing w:beforeLines="50" w:before="120" w:afterLines="50" w:after="120"/>
        <w:jc w:val="left"/>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1.</w:t>
      </w:r>
      <w:r w:rsidR="00607E70">
        <w:rPr>
          <w:rFonts w:ascii="Times New Roman" w:hAnsi="Times New Roman" w:cs="Times New Roman"/>
          <w:sz w:val="24"/>
          <w:szCs w:val="24"/>
        </w:rPr>
        <w:t xml:space="preserve"> </w:t>
      </w:r>
      <w:r w:rsidR="00E84E8D">
        <w:rPr>
          <w:rFonts w:ascii="Times New Roman" w:hAnsi="Times New Roman" w:cs="Times New Roman"/>
          <w:sz w:val="24"/>
          <w:szCs w:val="24"/>
        </w:rPr>
        <w:t>The d</w:t>
      </w:r>
      <w:r w:rsidR="00607E70" w:rsidRPr="00607E70">
        <w:rPr>
          <w:rFonts w:ascii="Times New Roman" w:hAnsi="Times New Roman" w:cs="Times New Roman"/>
          <w:sz w:val="24"/>
          <w:szCs w:val="24"/>
        </w:rPr>
        <w:t xml:space="preserve">irectory structure of </w:t>
      </w:r>
      <w:r w:rsidR="00AA5ADB">
        <w:rPr>
          <w:rFonts w:ascii="Times New Roman" w:hAnsi="Times New Roman" w:cs="Times New Roman"/>
          <w:sz w:val="24"/>
          <w:szCs w:val="24"/>
        </w:rPr>
        <w:t xml:space="preserve">the inversion code </w:t>
      </w:r>
      <w:r w:rsidR="00DB211C">
        <w:rPr>
          <w:rFonts w:ascii="Times New Roman" w:hAnsi="Times New Roman" w:cs="Times New Roman"/>
          <w:sz w:val="24"/>
          <w:szCs w:val="24"/>
        </w:rPr>
        <w:t>‘gnss2tws’</w:t>
      </w:r>
      <w:r w:rsidR="00607E70">
        <w:rPr>
          <w:rFonts w:ascii="Times New Roman" w:hAnsi="Times New Roman" w:cs="Times New Roman" w:hint="eastAsia"/>
          <w:sz w:val="24"/>
          <w:szCs w:val="24"/>
        </w:rPr>
        <w:t>.</w:t>
      </w:r>
    </w:p>
    <w:p w14:paraId="7372402C" w14:textId="0D862A38" w:rsidR="00D354F7" w:rsidRPr="007915D7" w:rsidRDefault="00FB404F" w:rsidP="007915D7">
      <w:pPr>
        <w:pStyle w:val="a9"/>
        <w:spacing w:beforeLines="50" w:before="120" w:afterLines="50" w:after="120" w:line="240" w:lineRule="auto"/>
        <w:jc w:val="left"/>
        <w:rPr>
          <w:rFonts w:ascii="Times New Roman" w:hAnsi="Times New Roman" w:cs="Times New Roman"/>
          <w:b w:val="0"/>
        </w:rPr>
      </w:pPr>
      <w:r>
        <w:rPr>
          <w:rFonts w:ascii="Times New Roman" w:hAnsi="Times New Roman" w:cs="Times New Roman"/>
          <w:b w:val="0"/>
        </w:rPr>
        <w:lastRenderedPageBreak/>
        <w:t xml:space="preserve">2.2 </w:t>
      </w:r>
      <w:r w:rsidR="0099613C">
        <w:rPr>
          <w:rFonts w:ascii="Times New Roman" w:hAnsi="Times New Roman" w:cs="Times New Roman"/>
          <w:b w:val="0"/>
        </w:rPr>
        <w:t>P</w:t>
      </w:r>
      <w:r w:rsidR="0099613C" w:rsidRPr="0099613C">
        <w:rPr>
          <w:rFonts w:ascii="Times New Roman" w:hAnsi="Times New Roman" w:cs="Times New Roman"/>
          <w:b w:val="0"/>
        </w:rPr>
        <w:t>rogram flow of GNSS2TWS</w:t>
      </w:r>
    </w:p>
    <w:p w14:paraId="4C7BA8D4" w14:textId="0A12E553" w:rsidR="00614E89" w:rsidRPr="00614E89" w:rsidRDefault="00AC6A34" w:rsidP="005E7BDE">
      <w:pPr>
        <w:ind w:firstLine="480"/>
        <w:rPr>
          <w:rFonts w:ascii="Times New Roman" w:hAnsi="Times New Roman" w:cs="Times New Roman"/>
          <w:sz w:val="24"/>
          <w:szCs w:val="24"/>
        </w:rPr>
      </w:pPr>
      <w:bookmarkStart w:id="4" w:name="_Hlk92531386"/>
      <w:r>
        <w:rPr>
          <w:rFonts w:ascii="Times New Roman" w:hAnsi="Times New Roman" w:cs="Times New Roman"/>
          <w:kern w:val="0"/>
          <w:sz w:val="24"/>
          <w:szCs w:val="24"/>
        </w:rPr>
        <w:t>The GNSS2TWS is an open-source Matlab-based tool for inferring daily terrestrial water storage change</w:t>
      </w:r>
      <w:r>
        <w:rPr>
          <w:rFonts w:ascii="Times New Roman" w:hAnsi="Times New Roman" w:cs="Times New Roman" w:hint="eastAsia"/>
          <w:kern w:val="0"/>
          <w:sz w:val="24"/>
          <w:szCs w:val="24"/>
        </w:rPr>
        <w:t>s</w:t>
      </w:r>
      <w:r>
        <w:rPr>
          <w:rFonts w:ascii="Times New Roman" w:hAnsi="Times New Roman" w:cs="Times New Roman"/>
          <w:kern w:val="0"/>
          <w:sz w:val="24"/>
          <w:szCs w:val="24"/>
        </w:rPr>
        <w:t xml:space="preserve">. This software applies the PCA dimensionality-reduction technology to realize the time-varying inversion of vertical position time series in a dense GNSS network. This software is programmed by applying a </w:t>
      </w:r>
      <w:r w:rsidRPr="00AC6A34">
        <w:rPr>
          <w:rFonts w:ascii="Times New Roman" w:hAnsi="Times New Roman" w:cs="Times New Roman"/>
          <w:kern w:val="0"/>
          <w:sz w:val="24"/>
          <w:szCs w:val="24"/>
        </w:rPr>
        <w:t>similar</w:t>
      </w:r>
      <w:r>
        <w:rPr>
          <w:rFonts w:ascii="Times New Roman" w:hAnsi="Times New Roman" w:cs="Times New Roman"/>
          <w:kern w:val="0"/>
          <w:sz w:val="24"/>
          <w:szCs w:val="24"/>
        </w:rPr>
        <w:t xml:space="preserve"> methodology to PCAIM</w:t>
      </w:r>
      <w:r w:rsidR="005E7BDE">
        <w:rPr>
          <w:rFonts w:ascii="Times New Roman" w:hAnsi="Times New Roman" w:cs="Times New Roman"/>
          <w:sz w:val="24"/>
          <w:szCs w:val="24"/>
        </w:rPr>
        <w:t xml:space="preserve"> </w:t>
      </w:r>
      <w:r w:rsidR="005E7BDE">
        <w:rPr>
          <w:rFonts w:ascii="Times New Roman" w:hAnsi="Times New Roman" w:cs="Times New Roman"/>
          <w:sz w:val="24"/>
          <w:szCs w:val="24"/>
        </w:rPr>
        <w:fldChar w:fldCharType="begin"/>
      </w:r>
      <w:r w:rsidR="005E7BDE">
        <w:rPr>
          <w:rFonts w:ascii="Times New Roman" w:hAnsi="Times New Roman" w:cs="Times New Roman"/>
          <w:sz w:val="24"/>
          <w:szCs w:val="24"/>
        </w:rPr>
        <w:instrText xml:space="preserve"> ADDIN EN.CITE &lt;EndNote&gt;&lt;Cite&gt;&lt;Author&gt;Kositsky&lt;/Author&gt;&lt;Year&gt;2010&lt;/Year&gt;&lt;RecNum&gt;15&lt;/RecNum&gt;&lt;DisplayText&gt;(Kositsky and Avouac, 2010)&lt;/DisplayText&gt;&lt;record&gt;&lt;rec-number&gt;15&lt;/rec-number&gt;&lt;foreign-keys&gt;&lt;key app="EN" db-id="pvrs9vrrj50d9vet5tpvfee2afda0sdr220d" timestamp="1635923471"&gt;15&lt;/key&gt;&lt;key app="ENWeb" db-id=""&gt;0&lt;/key&gt;&lt;/foreign-keys&gt;&lt;ref-type name="Journal Article"&gt;17&lt;/ref-type&gt;&lt;contributors&gt;&lt;authors&gt;&lt;author&gt;Kositsky, A. P.&lt;/author&gt;&lt;author&gt;Avouac, J. P.&lt;/author&gt;&lt;/authors&gt;&lt;/contributors&gt;&lt;titles&gt;&lt;title&gt;Inverting geodetic time series with a principal component analysis-based inversion method&lt;/title&gt;&lt;secondary-title&gt;Journal of Geophysical Research&lt;/secondary-title&gt;&lt;/titles&gt;&lt;periodical&gt;&lt;full-title&gt;Journal of Geophysical Research&lt;/full-title&gt;&lt;/periodical&gt;&lt;volume&gt;115&lt;/volume&gt;&lt;number&gt;B3&lt;/number&gt;&lt;dates&gt;&lt;year&gt;2010&lt;/year&gt;&lt;/dates&gt;&lt;isbn&gt;0148-0227&lt;/isbn&gt;&lt;urls&gt;&lt;pdf-urls&gt;&lt;url&gt;file://G:\research\GNSS2TWS\4ref\2010-Kositsky-Inverting geodetic time series with a principal component analysis-based inversion method.pdf&lt;/url&gt;&lt;/pdf-urls&gt;&lt;/urls&gt;&lt;electronic-resource-num&gt;10.1029/2009jb006535&lt;/electronic-resource-num&gt;&lt;/record&gt;&lt;/Cite&gt;&lt;/EndNote&gt;</w:instrText>
      </w:r>
      <w:r w:rsidR="005E7BDE">
        <w:rPr>
          <w:rFonts w:ascii="Times New Roman" w:hAnsi="Times New Roman" w:cs="Times New Roman"/>
          <w:sz w:val="24"/>
          <w:szCs w:val="24"/>
        </w:rPr>
        <w:fldChar w:fldCharType="separate"/>
      </w:r>
      <w:r w:rsidR="005E7BDE">
        <w:rPr>
          <w:rFonts w:ascii="Times New Roman" w:hAnsi="Times New Roman" w:cs="Times New Roman"/>
          <w:noProof/>
          <w:sz w:val="24"/>
          <w:szCs w:val="24"/>
        </w:rPr>
        <w:t>(Kositsky and Avouac, 2010)</w:t>
      </w:r>
      <w:r w:rsidR="005E7BDE">
        <w:rPr>
          <w:rFonts w:ascii="Times New Roman" w:hAnsi="Times New Roman" w:cs="Times New Roman"/>
          <w:sz w:val="24"/>
          <w:szCs w:val="24"/>
        </w:rPr>
        <w:fldChar w:fldCharType="end"/>
      </w:r>
      <w:r w:rsidR="005E7BDE">
        <w:rPr>
          <w:rFonts w:ascii="Times New Roman" w:hAnsi="Times New Roman" w:cs="Times New Roman"/>
          <w:sz w:val="24"/>
          <w:szCs w:val="24"/>
        </w:rPr>
        <w:t xml:space="preserve">, </w:t>
      </w:r>
      <w:r>
        <w:rPr>
          <w:rFonts w:ascii="Times New Roman" w:hAnsi="Times New Roman" w:cs="Times New Roman"/>
          <w:kern w:val="0"/>
          <w:sz w:val="24"/>
          <w:szCs w:val="24"/>
        </w:rPr>
        <w:t xml:space="preserve">which </w:t>
      </w:r>
      <w:r w:rsidR="00C16B05" w:rsidRPr="00C16B05">
        <w:rPr>
          <w:rFonts w:ascii="Times New Roman" w:hAnsi="Times New Roman" w:cs="Times New Roman"/>
          <w:kern w:val="0"/>
          <w:sz w:val="24"/>
          <w:szCs w:val="24"/>
        </w:rPr>
        <w:t>recover</w:t>
      </w:r>
      <w:r w:rsidR="00C16B05">
        <w:rPr>
          <w:rFonts w:ascii="Times New Roman" w:hAnsi="Times New Roman" w:cs="Times New Roman" w:hint="eastAsia"/>
          <w:kern w:val="0"/>
          <w:sz w:val="24"/>
          <w:szCs w:val="24"/>
        </w:rPr>
        <w:t>s</w:t>
      </w:r>
      <w:r w:rsidR="00C16B05">
        <w:rPr>
          <w:rFonts w:ascii="Times New Roman" w:hAnsi="Times New Roman" w:cs="Times New Roman"/>
          <w:kern w:val="0"/>
          <w:sz w:val="24"/>
          <w:szCs w:val="24"/>
        </w:rPr>
        <w:t xml:space="preserve"> </w:t>
      </w:r>
      <w:r>
        <w:rPr>
          <w:rFonts w:ascii="Times New Roman" w:hAnsi="Times New Roman" w:cs="Times New Roman"/>
          <w:kern w:val="0"/>
          <w:sz w:val="24"/>
          <w:szCs w:val="24"/>
        </w:rPr>
        <w:t>the spatiotemporal evolution of the sources (e.g., slip on a fault or magmatic inflation) using surface displacements. Here, we only briefly summarize the program flow of this inversion strategy</w:t>
      </w:r>
      <w:r w:rsidR="00614E89" w:rsidRPr="00614E89">
        <w:rPr>
          <w:rFonts w:ascii="Times New Roman" w:hAnsi="Times New Roman" w:cs="Times New Roman"/>
          <w:sz w:val="24"/>
          <w:szCs w:val="24"/>
        </w:rPr>
        <w:t xml:space="preserve"> (</w:t>
      </w:r>
      <w:r w:rsidR="00C574D2">
        <w:rPr>
          <w:rFonts w:ascii="Times New Roman" w:hAnsi="Times New Roman" w:cs="Times New Roman"/>
          <w:sz w:val="24"/>
          <w:szCs w:val="24"/>
        </w:rPr>
        <w:t xml:space="preserve">see </w:t>
      </w:r>
      <w:r w:rsidR="00614E89" w:rsidRPr="00614E89">
        <w:rPr>
          <w:rFonts w:ascii="Times New Roman" w:hAnsi="Times New Roman" w:cs="Times New Roman"/>
          <w:sz w:val="24"/>
          <w:szCs w:val="24"/>
        </w:rPr>
        <w:t>Figure 2):</w:t>
      </w:r>
    </w:p>
    <w:p w14:paraId="0B0487C5" w14:textId="609C82F6" w:rsidR="003E0A2C" w:rsidRPr="003E0A2C" w:rsidRDefault="00B644DC" w:rsidP="003E0A2C">
      <w:pPr>
        <w:ind w:firstLine="482"/>
        <w:rPr>
          <w:rFonts w:ascii="Times New Roman" w:hAnsi="Times New Roman" w:cs="Times New Roman"/>
          <w:b/>
          <w:bCs/>
          <w:kern w:val="0"/>
          <w:szCs w:val="24"/>
        </w:rPr>
      </w:pPr>
      <w:r>
        <w:rPr>
          <w:rFonts w:ascii="Times New Roman" w:hAnsi="Times New Roman" w:cs="Times New Roman"/>
          <w:b/>
          <w:bCs/>
          <w:szCs w:val="24"/>
        </w:rPr>
        <w:t>1</w:t>
      </w:r>
      <w:r w:rsidR="003E0A2C" w:rsidRPr="003E0A2C">
        <w:rPr>
          <w:rFonts w:ascii="Times New Roman" w:hAnsi="Times New Roman" w:cs="Times New Roman"/>
          <w:b/>
          <w:bCs/>
          <w:kern w:val="0"/>
          <w:szCs w:val="24"/>
        </w:rPr>
        <w:t>) Initializing scenario</w:t>
      </w:r>
    </w:p>
    <w:p w14:paraId="47D952CE" w14:textId="77777777" w:rsidR="003E0A2C" w:rsidRPr="003E0A2C" w:rsidRDefault="003E0A2C" w:rsidP="003E0A2C">
      <w:pPr>
        <w:spacing w:beforeLines="50" w:before="120" w:afterLines="50" w:after="120"/>
        <w:ind w:firstLine="480"/>
        <w:rPr>
          <w:rFonts w:ascii="Times New Roman" w:hAnsi="Times New Roman" w:cs="Times New Roman"/>
          <w:sz w:val="24"/>
          <w:szCs w:val="24"/>
        </w:rPr>
      </w:pPr>
      <w:r w:rsidRPr="003E0A2C">
        <w:rPr>
          <w:rFonts w:ascii="Times New Roman" w:hAnsi="Times New Roman" w:cs="Times New Roman"/>
          <w:sz w:val="24"/>
          <w:szCs w:val="24"/>
        </w:rPr>
        <w:t>This step aims to initialize relevant parameters used throughout the code, including the configuration of directories and files for datasets and the setup of parameters for the inversion model.</w:t>
      </w:r>
    </w:p>
    <w:p w14:paraId="774A7230" w14:textId="42470EA2" w:rsidR="003E0A2C" w:rsidRPr="003E0A2C" w:rsidRDefault="00B644DC" w:rsidP="003E0A2C">
      <w:pPr>
        <w:ind w:firstLine="482"/>
        <w:rPr>
          <w:rFonts w:ascii="Times New Roman" w:hAnsi="Times New Roman" w:cs="Times New Roman"/>
          <w:b/>
          <w:bCs/>
          <w:sz w:val="24"/>
          <w:szCs w:val="24"/>
        </w:rPr>
      </w:pPr>
      <w:r>
        <w:rPr>
          <w:rFonts w:ascii="Times New Roman" w:hAnsi="Times New Roman" w:cs="Times New Roman"/>
          <w:b/>
          <w:bCs/>
          <w:sz w:val="24"/>
          <w:szCs w:val="24"/>
        </w:rPr>
        <w:t>2</w:t>
      </w:r>
      <w:r w:rsidR="003E0A2C" w:rsidRPr="003E0A2C">
        <w:rPr>
          <w:rFonts w:ascii="Times New Roman" w:hAnsi="Times New Roman" w:cs="Times New Roman"/>
          <w:b/>
          <w:bCs/>
          <w:sz w:val="24"/>
          <w:szCs w:val="24"/>
        </w:rPr>
        <w:t>) Loading data</w:t>
      </w:r>
    </w:p>
    <w:p w14:paraId="7E0B94F8" w14:textId="7BC5AE61" w:rsidR="003E0A2C" w:rsidRPr="003E0A2C" w:rsidRDefault="003E0A2C" w:rsidP="003E0A2C">
      <w:pPr>
        <w:spacing w:beforeLines="50" w:before="120" w:afterLines="50" w:after="120"/>
        <w:ind w:firstLine="480"/>
        <w:rPr>
          <w:rFonts w:ascii="Times New Roman" w:hAnsi="Times New Roman" w:cs="Times New Roman"/>
          <w:sz w:val="24"/>
          <w:szCs w:val="24"/>
        </w:rPr>
      </w:pPr>
      <w:r w:rsidRPr="003E0A2C">
        <w:rPr>
          <w:rFonts w:ascii="Times New Roman" w:hAnsi="Times New Roman" w:cs="Times New Roman"/>
          <w:sz w:val="24"/>
          <w:szCs w:val="24"/>
        </w:rPr>
        <w:t xml:space="preserve">This step imports known data types and station information into the program for further processing. </w:t>
      </w:r>
      <w:r w:rsidR="00AC6A34">
        <w:rPr>
          <w:rFonts w:ascii="Times New Roman" w:hAnsi="Times New Roman" w:cs="Times New Roman"/>
          <w:kern w:val="0"/>
          <w:sz w:val="24"/>
          <w:szCs w:val="24"/>
        </w:rPr>
        <w:t xml:space="preserve">Each vertical position time series is placed in a column of </w:t>
      </w:r>
      <w:r w:rsidR="00AC6A34">
        <w:rPr>
          <w:rFonts w:ascii="Times New Roman" w:hAnsi="Times New Roman" w:cs="Times New Roman" w:hint="eastAsia"/>
          <w:kern w:val="0"/>
          <w:sz w:val="24"/>
          <w:szCs w:val="24"/>
        </w:rPr>
        <w:t>the</w:t>
      </w:r>
      <w:r w:rsidR="00AC6A34">
        <w:rPr>
          <w:rFonts w:ascii="Times New Roman" w:hAnsi="Times New Roman" w:cs="Times New Roman"/>
          <w:kern w:val="0"/>
          <w:sz w:val="24"/>
          <w:szCs w:val="24"/>
        </w:rPr>
        <w:t xml:space="preserve"> observation matrix</w:t>
      </w:r>
      <w:r w:rsidRPr="003E0A2C">
        <w:rPr>
          <w:rFonts w:ascii="Times New Roman" w:hAnsi="Times New Roman" w:cs="Times New Roman"/>
          <w:kern w:val="0"/>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m:rPr>
                <m:sty m:val="p"/>
              </m:rPr>
              <w:rPr>
                <w:rFonts w:ascii="Cambria Math" w:hAnsi="Cambria Math" w:cs="Times New Roman"/>
                <w:sz w:val="24"/>
                <w:szCs w:val="24"/>
              </w:rPr>
              <m:t>0</m:t>
            </m:r>
          </m:sup>
        </m:sSubSup>
      </m:oMath>
      <w:r w:rsidRPr="003E0A2C">
        <w:rPr>
          <w:rFonts w:ascii="Times New Roman" w:hAnsi="Times New Roman" w:cs="Times New Roman"/>
          <w:sz w:val="24"/>
          <w:szCs w:val="24"/>
        </w:rPr>
        <w:t xml:space="preserve"> </w:t>
      </w:r>
      <w:r w:rsidRPr="003E0A2C">
        <w:rPr>
          <w:rFonts w:ascii="Times New Roman" w:hAnsi="Times New Roman" w:cs="Times New Roman"/>
          <w:kern w:val="0"/>
          <w:sz w:val="24"/>
          <w:szCs w:val="24"/>
        </w:rPr>
        <w:t>(</w:t>
      </w:r>
      <m:oMath>
        <m:r>
          <w:rPr>
            <w:rFonts w:ascii="Cambria Math" w:hAnsi="Cambria Math" w:cs="Times New Roman"/>
            <w:kern w:val="0"/>
            <w:sz w:val="24"/>
            <w:szCs w:val="24"/>
          </w:rPr>
          <m:t>m</m:t>
        </m:r>
      </m:oMath>
      <w:r w:rsidRPr="003E0A2C">
        <w:rPr>
          <w:rFonts w:ascii="Times New Roman" w:hAnsi="Times New Roman" w:cs="Times New Roman"/>
          <w:kern w:val="0"/>
          <w:sz w:val="24"/>
          <w:szCs w:val="24"/>
        </w:rPr>
        <w:t xml:space="preserve"> and </w:t>
      </w:r>
      <m:oMath>
        <m:r>
          <w:rPr>
            <w:rFonts w:ascii="Cambria Math" w:hAnsi="Cambria Math" w:cs="Times New Roman"/>
            <w:kern w:val="0"/>
            <w:sz w:val="24"/>
            <w:szCs w:val="24"/>
          </w:rPr>
          <m:t>n</m:t>
        </m:r>
      </m:oMath>
      <w:r w:rsidRPr="003E0A2C">
        <w:rPr>
          <w:rFonts w:ascii="Times New Roman" w:hAnsi="Times New Roman" w:cs="Times New Roman"/>
          <w:kern w:val="0"/>
          <w:sz w:val="24"/>
          <w:szCs w:val="24"/>
        </w:rPr>
        <w:t xml:space="preserve"> indicate the numbers of epochs and stations, and </w:t>
      </w:r>
      <w:r w:rsidRPr="003E0A2C">
        <w:rPr>
          <w:rFonts w:ascii="Times New Roman" w:hAnsi="Times New Roman" w:cs="Times New Roman"/>
          <w:color w:val="212121"/>
          <w:sz w:val="24"/>
          <w:szCs w:val="24"/>
          <w:shd w:val="clear" w:color="auto" w:fill="FFFFFF"/>
        </w:rPr>
        <w:t>missing values are assigned as NaN</w:t>
      </w:r>
      <w:r w:rsidRPr="003E0A2C">
        <w:rPr>
          <w:rFonts w:ascii="Times New Roman" w:hAnsi="Times New Roman" w:cs="Times New Roman"/>
          <w:kern w:val="0"/>
          <w:sz w:val="24"/>
          <w:szCs w:val="24"/>
        </w:rPr>
        <w:t>).</w:t>
      </w:r>
    </w:p>
    <w:p w14:paraId="1D5EDFEA" w14:textId="6B057BA9" w:rsidR="003E0A2C" w:rsidRPr="003E0A2C" w:rsidRDefault="00B644DC" w:rsidP="003E0A2C">
      <w:pPr>
        <w:ind w:firstLine="482"/>
        <w:rPr>
          <w:rFonts w:ascii="Times New Roman" w:hAnsi="Times New Roman" w:cs="Times New Roman"/>
          <w:b/>
          <w:bCs/>
          <w:sz w:val="24"/>
          <w:szCs w:val="24"/>
        </w:rPr>
      </w:pPr>
      <w:r>
        <w:rPr>
          <w:rFonts w:ascii="Times New Roman" w:hAnsi="Times New Roman" w:cs="Times New Roman"/>
          <w:b/>
          <w:bCs/>
          <w:sz w:val="24"/>
          <w:szCs w:val="24"/>
        </w:rPr>
        <w:t>3</w:t>
      </w:r>
      <w:r w:rsidR="003E0A2C" w:rsidRPr="003E0A2C">
        <w:rPr>
          <w:rFonts w:ascii="Times New Roman" w:hAnsi="Times New Roman" w:cs="Times New Roman"/>
          <w:b/>
          <w:bCs/>
          <w:sz w:val="24"/>
          <w:szCs w:val="24"/>
        </w:rPr>
        <w:t>) Linear decomposition</w:t>
      </w:r>
    </w:p>
    <w:p w14:paraId="5BC0C42F" w14:textId="28D458CB" w:rsidR="003E0A2C" w:rsidRPr="003E0A2C" w:rsidRDefault="003E0A2C" w:rsidP="003E0A2C">
      <w:pPr>
        <w:spacing w:beforeLines="50" w:before="120" w:afterLines="50" w:after="120"/>
        <w:ind w:firstLine="480"/>
        <w:rPr>
          <w:rFonts w:ascii="Times New Roman" w:hAnsi="Times New Roman" w:cs="Times New Roman"/>
          <w:sz w:val="24"/>
          <w:szCs w:val="24"/>
        </w:rPr>
      </w:pPr>
      <w:r w:rsidRPr="003E0A2C">
        <w:rPr>
          <w:rFonts w:ascii="Times New Roman" w:hAnsi="Times New Roman" w:cs="Times New Roman"/>
          <w:sz w:val="24"/>
          <w:szCs w:val="24"/>
        </w:rPr>
        <w:t xml:space="preserve">This step would call </w:t>
      </w:r>
      <w:r w:rsidR="00750608">
        <w:rPr>
          <w:rFonts w:ascii="Times New Roman" w:hAnsi="Times New Roman" w:cs="Times New Roman" w:hint="eastAsia"/>
          <w:sz w:val="24"/>
          <w:szCs w:val="24"/>
        </w:rPr>
        <w:t>the</w:t>
      </w:r>
      <w:r w:rsidR="00750608">
        <w:rPr>
          <w:rFonts w:ascii="Times New Roman" w:hAnsi="Times New Roman" w:cs="Times New Roman"/>
          <w:sz w:val="24"/>
          <w:szCs w:val="24"/>
        </w:rPr>
        <w:t xml:space="preserve"> </w:t>
      </w:r>
      <w:r w:rsidRPr="003E0A2C">
        <w:rPr>
          <w:rFonts w:ascii="Times New Roman" w:hAnsi="Times New Roman" w:cs="Times New Roman"/>
          <w:sz w:val="24"/>
          <w:szCs w:val="24"/>
        </w:rPr>
        <w:t>“</w:t>
      </w:r>
      <w:proofErr w:type="spellStart"/>
      <w:r w:rsidRPr="003E0A2C">
        <w:rPr>
          <w:rFonts w:ascii="Times New Roman" w:hAnsi="Times New Roman" w:cs="Times New Roman"/>
          <w:sz w:val="24"/>
          <w:szCs w:val="24"/>
        </w:rPr>
        <w:t>pca</w:t>
      </w:r>
      <w:r w:rsidR="00750608">
        <w:rPr>
          <w:rFonts w:ascii="Times New Roman" w:hAnsi="Times New Roman" w:cs="Times New Roman"/>
          <w:sz w:val="24"/>
          <w:szCs w:val="24"/>
        </w:rPr>
        <w:t>_als</w:t>
      </w:r>
      <w:r w:rsidRPr="003E0A2C">
        <w:rPr>
          <w:rFonts w:ascii="Times New Roman" w:hAnsi="Times New Roman" w:cs="Times New Roman"/>
          <w:sz w:val="24"/>
          <w:szCs w:val="24"/>
        </w:rPr>
        <w:t>.m</w:t>
      </w:r>
      <w:proofErr w:type="spellEnd"/>
      <w:r w:rsidRPr="003E0A2C">
        <w:rPr>
          <w:rFonts w:ascii="Times New Roman" w:hAnsi="Times New Roman" w:cs="Times New Roman"/>
          <w:sz w:val="24"/>
          <w:szCs w:val="24"/>
        </w:rPr>
        <w:t xml:space="preserve">” </w:t>
      </w:r>
      <w:r w:rsidR="00750608">
        <w:rPr>
          <w:rFonts w:ascii="Times New Roman" w:hAnsi="Times New Roman" w:cs="Times New Roman"/>
          <w:sz w:val="24"/>
          <w:szCs w:val="24"/>
        </w:rPr>
        <w:t xml:space="preserve">script </w:t>
      </w:r>
      <w:r w:rsidRPr="003E0A2C">
        <w:rPr>
          <w:rFonts w:ascii="Times New Roman" w:hAnsi="Times New Roman" w:cs="Times New Roman"/>
          <w:sz w:val="24"/>
          <w:szCs w:val="24"/>
        </w:rPr>
        <w:t>and the alternating least squares (ALS) algorithm</w:t>
      </w:r>
      <w:r w:rsidR="00750608">
        <w:rPr>
          <w:rFonts w:ascii="Times New Roman" w:hAnsi="Times New Roman" w:cs="Times New Roman"/>
          <w:sz w:val="24"/>
          <w:szCs w:val="24"/>
        </w:rPr>
        <w:t xml:space="preserve"> (</w:t>
      </w:r>
      <w:proofErr w:type="gramStart"/>
      <w:r w:rsidR="00750608">
        <w:rPr>
          <w:rFonts w:ascii="Times New Roman" w:hAnsi="Times New Roman" w:cs="Times New Roman"/>
          <w:sz w:val="24"/>
          <w:szCs w:val="24"/>
        </w:rPr>
        <w:t>An</w:t>
      </w:r>
      <w:proofErr w:type="gramEnd"/>
      <w:r w:rsidR="00750608">
        <w:rPr>
          <w:rFonts w:ascii="Times New Roman" w:hAnsi="Times New Roman" w:cs="Times New Roman"/>
          <w:sz w:val="24"/>
          <w:szCs w:val="24"/>
        </w:rPr>
        <w:t xml:space="preserve"> </w:t>
      </w:r>
      <w:proofErr w:type="spellStart"/>
      <w:r w:rsidR="00750608" w:rsidRPr="00750608">
        <w:rPr>
          <w:rFonts w:ascii="Times New Roman" w:hAnsi="Times New Roman" w:cs="Times New Roman"/>
          <w:sz w:val="24"/>
          <w:szCs w:val="24"/>
        </w:rPr>
        <w:t>Matlab</w:t>
      </w:r>
      <w:r w:rsidR="00750608">
        <w:rPr>
          <w:rFonts w:ascii="Times New Roman" w:hAnsi="Times New Roman" w:cs="Times New Roman"/>
          <w:sz w:val="24"/>
          <w:szCs w:val="24"/>
        </w:rPr>
        <w:t>’s</w:t>
      </w:r>
      <w:proofErr w:type="spellEnd"/>
      <w:r w:rsidR="00750608" w:rsidRPr="00750608">
        <w:rPr>
          <w:rFonts w:ascii="Times New Roman" w:hAnsi="Times New Roman" w:cs="Times New Roman"/>
          <w:sz w:val="24"/>
          <w:szCs w:val="24"/>
        </w:rPr>
        <w:t xml:space="preserve"> built-in algorithm</w:t>
      </w:r>
      <w:r w:rsidR="00750608">
        <w:rPr>
          <w:rFonts w:ascii="Times New Roman" w:hAnsi="Times New Roman" w:cs="Times New Roman"/>
          <w:sz w:val="24"/>
          <w:szCs w:val="24"/>
        </w:rPr>
        <w:t>)</w:t>
      </w:r>
      <w:r w:rsidRPr="003E0A2C">
        <w:rPr>
          <w:rFonts w:ascii="Times New Roman" w:hAnsi="Times New Roman" w:cs="Times New Roman"/>
          <w:sz w:val="24"/>
          <w:szCs w:val="24"/>
        </w:rPr>
        <w:t xml:space="preserve"> is used to decompose </w:t>
      </w:r>
      <w:r w:rsidRPr="003E0A2C">
        <w:rPr>
          <w:rFonts w:ascii="Times New Roman" w:hAnsi="Times New Roman" w:cs="Times New Roman"/>
          <w:kern w:val="0"/>
          <w:sz w:val="24"/>
          <w:szCs w:val="24"/>
        </w:rPr>
        <w:t>the observation matrix</w:t>
      </w:r>
      <w:r w:rsidRPr="003E0A2C">
        <w:rPr>
          <w:rFonts w:ascii="Times New Roman" w:hAnsi="Times New Roman" w:cs="Times New Roman"/>
          <w:sz w:val="24"/>
          <w:szCs w:val="24"/>
        </w:rPr>
        <w:t xml:space="preserve"> with missing values. This decomposition yields two groups of matrixes referred to as spatial </w:t>
      </w:r>
      <m:oMath>
        <m:r>
          <w:rPr>
            <w:rFonts w:ascii="Cambria Math" w:hAnsi="Cambria Math" w:cs="Times New Roman"/>
            <w:sz w:val="24"/>
            <w:szCs w:val="24"/>
          </w:rPr>
          <m:t>U</m:t>
        </m:r>
      </m:oMath>
      <w:r w:rsidRPr="003E0A2C">
        <w:rPr>
          <w:rFonts w:ascii="Times New Roman" w:hAnsi="Times New Roman" w:cs="Times New Roman"/>
          <w:sz w:val="24"/>
          <w:szCs w:val="24"/>
        </w:rPr>
        <w:t xml:space="preserve"> and temporal </w:t>
      </w:r>
      <m:oMath>
        <m:r>
          <w:rPr>
            <w:rFonts w:ascii="Cambria Math" w:hAnsi="Cambria Math" w:cs="Times New Roman"/>
            <w:sz w:val="24"/>
            <w:szCs w:val="24"/>
          </w:rPr>
          <m:t>V</m:t>
        </m:r>
      </m:oMath>
      <w:r w:rsidRPr="003E0A2C">
        <w:rPr>
          <w:rFonts w:ascii="Times New Roman" w:hAnsi="Times New Roman" w:cs="Times New Roman"/>
          <w:sz w:val="24"/>
          <w:szCs w:val="24"/>
        </w:rPr>
        <w:t xml:space="preserve"> functions (</w:t>
      </w:r>
      <w:r w:rsidR="00C574D2">
        <w:rPr>
          <w:rFonts w:ascii="Times New Roman" w:hAnsi="Times New Roman" w:cs="Times New Roman"/>
          <w:sz w:val="24"/>
          <w:szCs w:val="24"/>
        </w:rPr>
        <w:t xml:space="preserve">see </w:t>
      </w:r>
      <w:r w:rsidRPr="003E0A2C">
        <w:rPr>
          <w:rFonts w:ascii="Times New Roman" w:hAnsi="Times New Roman" w:cs="Times New Roman"/>
          <w:sz w:val="24"/>
          <w:szCs w:val="24"/>
        </w:rPr>
        <w:t xml:space="preserve">Eq. </w:t>
      </w:r>
      <w:r w:rsidR="00C16B05">
        <w:rPr>
          <w:rFonts w:ascii="Times New Roman" w:hAnsi="Times New Roman" w:cs="Times New Roman"/>
          <w:sz w:val="24"/>
          <w:szCs w:val="24"/>
        </w:rPr>
        <w:t>1</w:t>
      </w:r>
      <w:r w:rsidRPr="003E0A2C">
        <w:rPr>
          <w:rFonts w:ascii="Times New Roman" w:hAnsi="Times New Roman" w:cs="Times New Roman"/>
          <w:sz w:val="24"/>
          <w:szCs w:val="24"/>
        </w:rPr>
        <w:t xml:space="preserve">). The filtered data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m:rPr>
                <m:sty m:val="p"/>
              </m:rPr>
              <w:rPr>
                <w:rFonts w:ascii="Cambria Math" w:hAnsi="Cambria Math" w:cs="Times New Roman"/>
                <w:sz w:val="24"/>
                <w:szCs w:val="24"/>
              </w:rPr>
              <m:t>1</m:t>
            </m:r>
          </m:sup>
        </m:sSubSup>
      </m:oMath>
      <w:r w:rsidRPr="003E0A2C">
        <w:rPr>
          <w:rFonts w:ascii="Times New Roman" w:hAnsi="Times New Roman" w:cs="Times New Roman"/>
          <w:sz w:val="24"/>
          <w:szCs w:val="24"/>
        </w:rPr>
        <w:t xml:space="preserve"> are equivalent to the sum of </w:t>
      </w:r>
      <w:r w:rsidRPr="003E0A2C">
        <w:rPr>
          <w:rFonts w:ascii="Times New Roman" w:hAnsi="Times New Roman" w:cs="Times New Roman"/>
          <w:kern w:val="0"/>
          <w:sz w:val="24"/>
          <w:szCs w:val="24"/>
        </w:rPr>
        <w:t>several linearly uncorrelated princi</w:t>
      </w:r>
      <w:r w:rsidRPr="003E0A2C">
        <w:rPr>
          <w:rFonts w:ascii="Times New Roman" w:hAnsi="Times New Roman" w:cs="Times New Roman"/>
          <w:sz w:val="24"/>
          <w:szCs w:val="24"/>
        </w:rPr>
        <w:t xml:space="preserve">pal components (PCs) and the number </w:t>
      </w:r>
      <m:oMath>
        <m:r>
          <w:rPr>
            <w:rFonts w:ascii="Cambria Math" w:hAnsi="Cambria Math" w:cs="Times New Roman"/>
            <w:sz w:val="24"/>
            <w:szCs w:val="24"/>
          </w:rPr>
          <w:lastRenderedPageBreak/>
          <m:t>r</m:t>
        </m:r>
      </m:oMath>
      <w:r w:rsidRPr="003E0A2C">
        <w:rPr>
          <w:rFonts w:ascii="Times New Roman" w:hAnsi="Times New Roman" w:cs="Times New Roman"/>
          <w:sz w:val="24"/>
          <w:szCs w:val="24"/>
        </w:rPr>
        <w:t xml:space="preserve"> of PCs is usually selected </w:t>
      </w:r>
      <w:r w:rsidR="00333391">
        <w:rPr>
          <w:rFonts w:ascii="Times New Roman" w:hAnsi="Times New Roman" w:cs="Times New Roman"/>
          <w:kern w:val="0"/>
          <w:sz w:val="24"/>
          <w:szCs w:val="24"/>
        </w:rPr>
        <w:t>when increasing the number of PCs</w:t>
      </w:r>
      <w:r w:rsidR="00333391">
        <w:rPr>
          <w:rFonts w:ascii="Times New Roman" w:eastAsia="PMingLiU" w:hAnsi="Times New Roman" w:cs="Times New Roman"/>
          <w:kern w:val="0"/>
          <w:sz w:val="24"/>
          <w:szCs w:val="24"/>
          <w:lang w:eastAsia="zh-TW"/>
        </w:rPr>
        <w:t xml:space="preserve"> does not noticeably improve the</w:t>
      </w:r>
      <w:r w:rsidR="00333391">
        <w:rPr>
          <w:rFonts w:ascii="Times New Roman" w:hAnsi="Times New Roman" w:cs="Times New Roman"/>
          <w:kern w:val="0"/>
          <w:sz w:val="24"/>
          <w:szCs w:val="24"/>
        </w:rPr>
        <w:t xml:space="preserve"> fit </w:t>
      </w:r>
      <w:r w:rsidR="00333391">
        <w:rPr>
          <w:rFonts w:ascii="Times New Roman" w:eastAsia="PMingLiU" w:hAnsi="Times New Roman" w:cs="Times New Roman"/>
          <w:kern w:val="0"/>
          <w:sz w:val="24"/>
          <w:szCs w:val="24"/>
          <w:lang w:eastAsia="zh-TW"/>
        </w:rPr>
        <w:t xml:space="preserve">to </w:t>
      </w:r>
      <w:r w:rsidR="00333391">
        <w:rPr>
          <w:rFonts w:ascii="Times New Roman" w:hAnsi="Times New Roman" w:cs="Times New Roman"/>
          <w:kern w:val="0"/>
          <w:sz w:val="24"/>
          <w:szCs w:val="24"/>
        </w:rPr>
        <w:t>the raw data</w:t>
      </w:r>
      <w:r w:rsidRPr="003E0A2C">
        <w:rPr>
          <w:rFonts w:ascii="Times New Roman" w:hAnsi="Times New Roman" w:cs="Times New Roman"/>
          <w:kern w:val="0"/>
          <w:sz w:val="24"/>
          <w:szCs w:val="24"/>
        </w:rPr>
        <w:t>.</w:t>
      </w:r>
    </w:p>
    <w:p w14:paraId="0D33376A" w14:textId="01CDE85E" w:rsidR="003E0A2C" w:rsidRPr="003E0A2C" w:rsidRDefault="003E0A2C" w:rsidP="003E0A2C">
      <w:pPr>
        <w:rPr>
          <w:rFonts w:ascii="Times New Roman" w:hAnsi="Times New Roman" w:cs="Times New Roman"/>
          <w:sz w:val="24"/>
          <w:szCs w:val="24"/>
        </w:rPr>
      </w:pPr>
      <w:r w:rsidRPr="003E0A2C">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m:rPr>
                <m:sty m:val="p"/>
              </m:rPr>
              <w:rPr>
                <w:rFonts w:ascii="Cambria Math" w:hAnsi="Cambria Math" w:cs="Times New Roman"/>
                <w:sz w:val="24"/>
                <w:szCs w:val="24"/>
              </w:rPr>
              <m:t>0</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m:rPr>
                <m:sty m:val="p"/>
              </m:rPr>
              <w:rPr>
                <w:rFonts w:ascii="Cambria Math" w:hAnsi="Cambria Math" w:cs="Times New Roman"/>
                <w:sz w:val="24"/>
                <w:szCs w:val="24"/>
              </w:rPr>
              <m:t>1</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mr</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rn</m:t>
            </m:r>
          </m:sub>
        </m:s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n</m:t>
            </m:r>
          </m:e>
        </m:d>
      </m:oMath>
      <w:r w:rsidRPr="003E0A2C">
        <w:rPr>
          <w:rFonts w:ascii="Times New Roman" w:hAnsi="Times New Roman" w:cs="Times New Roman"/>
          <w:sz w:val="24"/>
          <w:szCs w:val="24"/>
        </w:rPr>
        <w:t xml:space="preserve">                   (</w:t>
      </w:r>
      <w:r>
        <w:rPr>
          <w:rFonts w:ascii="Times New Roman" w:hAnsi="Times New Roman" w:cs="Times New Roman"/>
          <w:sz w:val="24"/>
          <w:szCs w:val="24"/>
        </w:rPr>
        <w:t>1</w:t>
      </w:r>
      <w:r w:rsidRPr="003E0A2C">
        <w:rPr>
          <w:rFonts w:ascii="Times New Roman" w:hAnsi="Times New Roman" w:cs="Times New Roman"/>
          <w:sz w:val="24"/>
          <w:szCs w:val="24"/>
        </w:rPr>
        <w:t>)</w:t>
      </w:r>
    </w:p>
    <w:p w14:paraId="00E1860C" w14:textId="7EDACC35" w:rsidR="003E0A2C" w:rsidRPr="003E0A2C" w:rsidRDefault="00B644DC" w:rsidP="003E0A2C">
      <w:pPr>
        <w:ind w:firstLine="482"/>
        <w:rPr>
          <w:rFonts w:ascii="Times New Roman" w:hAnsi="Times New Roman" w:cs="Times New Roman"/>
          <w:b/>
          <w:bCs/>
          <w:sz w:val="24"/>
          <w:szCs w:val="24"/>
        </w:rPr>
      </w:pPr>
      <w:r>
        <w:rPr>
          <w:rFonts w:ascii="Times New Roman" w:hAnsi="Times New Roman" w:cs="Times New Roman"/>
          <w:b/>
          <w:bCs/>
          <w:sz w:val="24"/>
          <w:szCs w:val="24"/>
        </w:rPr>
        <w:t>4</w:t>
      </w:r>
      <w:r w:rsidR="003E0A2C" w:rsidRPr="003E0A2C">
        <w:rPr>
          <w:rFonts w:ascii="Times New Roman" w:hAnsi="Times New Roman" w:cs="Times New Roman"/>
          <w:b/>
          <w:bCs/>
          <w:sz w:val="24"/>
          <w:szCs w:val="24"/>
        </w:rPr>
        <w:t>) Making regional grids</w:t>
      </w:r>
    </w:p>
    <w:p w14:paraId="66E03819" w14:textId="17D8FB79" w:rsidR="003E0A2C" w:rsidRPr="003E0A2C" w:rsidRDefault="003E0A2C" w:rsidP="003E0A2C">
      <w:pPr>
        <w:spacing w:beforeLines="50" w:before="120" w:afterLines="50" w:after="120"/>
        <w:ind w:firstLine="480"/>
        <w:rPr>
          <w:rFonts w:ascii="Times New Roman" w:hAnsi="Times New Roman" w:cs="Times New Roman"/>
          <w:sz w:val="24"/>
          <w:szCs w:val="24"/>
        </w:rPr>
      </w:pPr>
      <w:r w:rsidRPr="003E0A2C">
        <w:rPr>
          <w:rFonts w:ascii="Times New Roman" w:hAnsi="Times New Roman" w:cs="Times New Roman"/>
          <w:sz w:val="24"/>
          <w:szCs w:val="24"/>
        </w:rPr>
        <w:t>There are three key steps, including the construction of a discrete study area, generation of a Laplacian matrix using a</w:t>
      </w:r>
      <w:r w:rsidRPr="003E0A2C">
        <w:rPr>
          <w:rFonts w:ascii="Times New Roman" w:eastAsia="宋体" w:hAnsi="Times New Roman" w:cs="Times New Roman"/>
          <w:color w:val="000000" w:themeColor="text1"/>
          <w:kern w:val="0"/>
          <w:sz w:val="24"/>
          <w:szCs w:val="24"/>
        </w:rPr>
        <w:t xml:space="preserve"> 2-D discrete kernel of L4 </w:t>
      </w:r>
      <w:r w:rsidRPr="003E0A2C">
        <w:rPr>
          <w:rFonts w:ascii="Times New Roman" w:hAnsi="Times New Roman" w:cs="Times New Roman"/>
          <w:sz w:val="24"/>
          <w:szCs w:val="24"/>
        </w:rPr>
        <w:t>(</w:t>
      </w:r>
      <m:oMath>
        <m:d>
          <m:dPr>
            <m:begChr m:val="["/>
            <m:endChr m:val="]"/>
            <m:ctrlPr>
              <w:rPr>
                <w:rFonts w:ascii="Cambria Math" w:eastAsia="宋体" w:hAnsi="Cambria Math" w:cs="Times New Roman"/>
                <w:i/>
                <w:color w:val="000000" w:themeColor="text1"/>
                <w:kern w:val="0"/>
                <w:sz w:val="24"/>
                <w:szCs w:val="24"/>
              </w:rPr>
            </m:ctrlPr>
          </m:dPr>
          <m:e>
            <m:m>
              <m:mPr>
                <m:mcs>
                  <m:mc>
                    <m:mcPr>
                      <m:count m:val="3"/>
                      <m:mcJc m:val="center"/>
                    </m:mcPr>
                  </m:mc>
                </m:mcs>
                <m:ctrlPr>
                  <w:rPr>
                    <w:rFonts w:ascii="Cambria Math" w:eastAsia="宋体" w:hAnsi="Cambria Math" w:cs="Times New Roman"/>
                    <w:i/>
                    <w:color w:val="000000" w:themeColor="text1"/>
                    <w:kern w:val="0"/>
                    <w:sz w:val="24"/>
                    <w:szCs w:val="24"/>
                  </w:rPr>
                </m:ctrlPr>
              </m:mPr>
              <m:mr>
                <m:e>
                  <m:r>
                    <w:rPr>
                      <w:rFonts w:ascii="Cambria Math" w:eastAsia="宋体" w:hAnsi="Cambria Math" w:cs="Times New Roman"/>
                      <w:color w:val="000000" w:themeColor="text1"/>
                      <w:kern w:val="0"/>
                      <w:sz w:val="24"/>
                      <w:szCs w:val="24"/>
                    </w:rPr>
                    <m:t>0</m:t>
                  </m:r>
                </m:e>
                <m:e>
                  <m:r>
                    <w:rPr>
                      <w:rFonts w:ascii="Cambria Math" w:eastAsia="宋体" w:hAnsi="Cambria Math" w:cs="Times New Roman"/>
                      <w:color w:val="000000" w:themeColor="text1"/>
                      <w:kern w:val="0"/>
                      <w:sz w:val="24"/>
                      <w:szCs w:val="24"/>
                    </w:rPr>
                    <m:t>1</m:t>
                  </m:r>
                </m:e>
                <m:e>
                  <m:r>
                    <w:rPr>
                      <w:rFonts w:ascii="Cambria Math" w:eastAsia="宋体" w:hAnsi="Cambria Math" w:cs="Times New Roman"/>
                      <w:color w:val="000000" w:themeColor="text1"/>
                      <w:kern w:val="0"/>
                      <w:sz w:val="24"/>
                      <w:szCs w:val="24"/>
                    </w:rPr>
                    <m:t>0</m:t>
                  </m:r>
                </m:e>
              </m:mr>
              <m:mr>
                <m:e>
                  <m:r>
                    <w:rPr>
                      <w:rFonts w:ascii="Cambria Math" w:eastAsia="宋体" w:hAnsi="Cambria Math" w:cs="Times New Roman"/>
                      <w:color w:val="000000" w:themeColor="text1"/>
                      <w:kern w:val="0"/>
                      <w:sz w:val="24"/>
                      <w:szCs w:val="24"/>
                    </w:rPr>
                    <m:t>1</m:t>
                  </m:r>
                </m:e>
                <m:e>
                  <m:r>
                    <w:rPr>
                      <w:rFonts w:ascii="Cambria Math" w:eastAsia="宋体" w:hAnsi="Cambria Math" w:cs="Times New Roman"/>
                      <w:color w:val="000000" w:themeColor="text1"/>
                      <w:kern w:val="0"/>
                      <w:sz w:val="24"/>
                      <w:szCs w:val="24"/>
                    </w:rPr>
                    <m:t>-4</m:t>
                  </m:r>
                </m:e>
                <m:e>
                  <m:r>
                    <w:rPr>
                      <w:rFonts w:ascii="Cambria Math" w:eastAsia="宋体" w:hAnsi="Cambria Math" w:cs="Times New Roman"/>
                      <w:color w:val="000000" w:themeColor="text1"/>
                      <w:kern w:val="0"/>
                      <w:sz w:val="24"/>
                      <w:szCs w:val="24"/>
                    </w:rPr>
                    <m:t>1</m:t>
                  </m:r>
                </m:e>
              </m:mr>
              <m:mr>
                <m:e>
                  <m:r>
                    <w:rPr>
                      <w:rFonts w:ascii="Cambria Math" w:eastAsia="宋体" w:hAnsi="Cambria Math" w:cs="Times New Roman"/>
                      <w:color w:val="000000" w:themeColor="text1"/>
                      <w:kern w:val="0"/>
                      <w:sz w:val="24"/>
                      <w:szCs w:val="24"/>
                    </w:rPr>
                    <m:t>0</m:t>
                  </m:r>
                </m:e>
                <m:e>
                  <m:r>
                    <w:rPr>
                      <w:rFonts w:ascii="Cambria Math" w:eastAsia="宋体" w:hAnsi="Cambria Math" w:cs="Times New Roman"/>
                      <w:color w:val="000000" w:themeColor="text1"/>
                      <w:kern w:val="0"/>
                      <w:sz w:val="24"/>
                      <w:szCs w:val="24"/>
                    </w:rPr>
                    <m:t>1</m:t>
                  </m:r>
                </m:e>
                <m:e>
                  <m:r>
                    <w:rPr>
                      <w:rFonts w:ascii="Cambria Math" w:eastAsia="宋体" w:hAnsi="Cambria Math" w:cs="Times New Roman"/>
                      <w:color w:val="000000" w:themeColor="text1"/>
                      <w:kern w:val="0"/>
                      <w:sz w:val="24"/>
                      <w:szCs w:val="24"/>
                    </w:rPr>
                    <m:t>0</m:t>
                  </m:r>
                </m:e>
              </m:mr>
            </m:m>
          </m:e>
        </m:d>
      </m:oMath>
      <w:r w:rsidRPr="003E0A2C">
        <w:rPr>
          <w:rFonts w:ascii="Times New Roman" w:hAnsi="Times New Roman" w:cs="Times New Roman"/>
          <w:color w:val="000000" w:themeColor="text1"/>
          <w:kern w:val="0"/>
          <w:sz w:val="24"/>
          <w:szCs w:val="24"/>
        </w:rPr>
        <w:t>)</w:t>
      </w:r>
      <w:r w:rsidRPr="003E0A2C">
        <w:rPr>
          <w:rFonts w:ascii="Times New Roman" w:hAnsi="Times New Roman" w:cs="Times New Roman"/>
          <w:sz w:val="24"/>
          <w:szCs w:val="24"/>
        </w:rPr>
        <w:t xml:space="preserve">, and calculation of Green's functions for the </w:t>
      </w:r>
      <w:r w:rsidR="00106543">
        <w:rPr>
          <w:rFonts w:ascii="Times New Roman" w:hAnsi="Times New Roman" w:cs="Times New Roman"/>
          <w:sz w:val="24"/>
          <w:szCs w:val="24"/>
        </w:rPr>
        <w:t>e</w:t>
      </w:r>
      <w:r w:rsidR="00106543" w:rsidRPr="00106543">
        <w:rPr>
          <w:rFonts w:ascii="Times New Roman" w:hAnsi="Times New Roman" w:cs="Times New Roman"/>
          <w:sz w:val="24"/>
          <w:szCs w:val="24"/>
        </w:rPr>
        <w:t xml:space="preserve">quivalent water height </w:t>
      </w:r>
      <w:r w:rsidR="00106543">
        <w:rPr>
          <w:rFonts w:ascii="Times New Roman" w:hAnsi="Times New Roman" w:cs="Times New Roman"/>
          <w:sz w:val="24"/>
          <w:szCs w:val="24"/>
        </w:rPr>
        <w:t>(</w:t>
      </w:r>
      <w:r w:rsidRPr="003E0A2C">
        <w:rPr>
          <w:rFonts w:ascii="Times New Roman" w:hAnsi="Times New Roman" w:cs="Times New Roman"/>
          <w:sz w:val="24"/>
          <w:szCs w:val="24"/>
        </w:rPr>
        <w:t>EWH</w:t>
      </w:r>
      <w:r w:rsidR="00106543">
        <w:rPr>
          <w:rFonts w:ascii="Times New Roman" w:hAnsi="Times New Roman" w:cs="Times New Roman"/>
          <w:sz w:val="24"/>
          <w:szCs w:val="24"/>
        </w:rPr>
        <w:t>)</w:t>
      </w:r>
      <w:r w:rsidRPr="003E0A2C">
        <w:rPr>
          <w:rFonts w:ascii="Times New Roman" w:hAnsi="Times New Roman" w:cs="Times New Roman"/>
          <w:sz w:val="24"/>
          <w:szCs w:val="24"/>
        </w:rPr>
        <w:t xml:space="preserve"> model using the load Love numbers of </w:t>
      </w:r>
      <w:r w:rsidRPr="003E0A2C">
        <w:rPr>
          <w:rFonts w:ascii="Times New Roman" w:hAnsi="Times New Roman" w:cs="Times New Roman"/>
          <w:sz w:val="24"/>
          <w:szCs w:val="24"/>
        </w:rPr>
        <w:fldChar w:fldCharType="begin"/>
      </w:r>
      <w:r w:rsidRPr="003E0A2C">
        <w:rPr>
          <w:rFonts w:ascii="Times New Roman" w:hAnsi="Times New Roman" w:cs="Times New Roman"/>
          <w:sz w:val="24"/>
          <w:szCs w:val="24"/>
        </w:rPr>
        <w:instrText xml:space="preserve"> ADDIN EN.CITE &lt;EndNote&gt;&lt;Cite AuthorYear="1"&gt;&lt;Author&gt;Wang&lt;/Author&gt;&lt;Year&gt;2012&lt;/Year&gt;&lt;RecNum&gt;5&lt;/RecNum&gt;&lt;DisplayText&gt;Wang et al. (2012)&lt;/DisplayText&gt;&lt;record&gt;&lt;rec-number&gt;5&lt;/rec-number&gt;&lt;foreign-keys&gt;&lt;key app="EN" db-id="pvrs9vrrj50d9vet5tpvfee2afda0sdr220d" timestamp="1635922573"&gt;5&lt;/key&gt;&lt;key app="ENWeb" db-id=""&gt;0&lt;/key&gt;&lt;/foreign-keys&gt;&lt;ref-type name="Journal Article"&gt;17&lt;/ref-type&gt;&lt;contributors&gt;&lt;authors&gt;&lt;author&gt;Wang, Hansheng&lt;/author&gt;&lt;author&gt;Xiang, Longwei&lt;/author&gt;&lt;author&gt;Jia, Lulu&lt;/author&gt;&lt;author&gt;Jiang, Liming&lt;/author&gt;&lt;author&gt;Wang, Zhiyong&lt;/author&gt;&lt;author&gt;Hu, Bo&lt;/author&gt;&lt;author&gt;Gao, Peng&lt;/author&gt;&lt;/authors&gt;&lt;/contributors&gt;&lt;titles&gt;&lt;title&gt;Load Love numbers and Green&amp;apos;s functions for elastic Earth models PREM, iasp91, ak135, and modified models with refined crustal structure from Crust 2.0&lt;/title&gt;&lt;secondary-title&gt;Computers &amp;amp; Geosciences&lt;/secondary-title&gt;&lt;/titles&gt;&lt;periodical&gt;&lt;full-title&gt;Computers &amp;amp; Geosciences&lt;/full-title&gt;&lt;/periodical&gt;&lt;pages&gt;190-199&lt;/pages&gt;&lt;volume&gt;49&lt;/volume&gt;&lt;section&gt;190&lt;/section&gt;&lt;dates&gt;&lt;year&gt;2012&lt;/year&gt;&lt;/dates&gt;&lt;isbn&gt;00983004&lt;/isbn&gt;&lt;urls&gt;&lt;pdf-urls&gt;&lt;url&gt;file://G:\research\GNSS2TWS\4ref\2012-Wang-Load Love numbers and Green’s functions for elastic Earth models PREM, iasp91,ak135, and modified models with refined crustal structure from Crust2.0.pdf&lt;/url&gt;&lt;/pdf-urls&gt;&lt;/urls&gt;&lt;electronic-resource-num&gt;10.1016/j.cageo.2012.06.022&lt;/electronic-resource-num&gt;&lt;/record&gt;&lt;/Cite&gt;&lt;/EndNote&gt;</w:instrText>
      </w:r>
      <w:r w:rsidRPr="003E0A2C">
        <w:rPr>
          <w:rFonts w:ascii="Times New Roman" w:hAnsi="Times New Roman" w:cs="Times New Roman"/>
          <w:sz w:val="24"/>
          <w:szCs w:val="24"/>
        </w:rPr>
        <w:fldChar w:fldCharType="separate"/>
      </w:r>
      <w:r w:rsidRPr="003E0A2C">
        <w:rPr>
          <w:rFonts w:ascii="Times New Roman" w:hAnsi="Times New Roman" w:cs="Times New Roman"/>
          <w:noProof/>
          <w:sz w:val="24"/>
          <w:szCs w:val="24"/>
        </w:rPr>
        <w:t>Wang et al. (2012)</w:t>
      </w:r>
      <w:r w:rsidRPr="003E0A2C">
        <w:rPr>
          <w:rFonts w:ascii="Times New Roman" w:hAnsi="Times New Roman" w:cs="Times New Roman"/>
          <w:sz w:val="24"/>
          <w:szCs w:val="24"/>
        </w:rPr>
        <w:fldChar w:fldCharType="end"/>
      </w:r>
      <w:r w:rsidRPr="003E0A2C">
        <w:rPr>
          <w:rFonts w:ascii="Times New Roman" w:hAnsi="Times New Roman" w:cs="Times New Roman"/>
          <w:sz w:val="24"/>
          <w:szCs w:val="24"/>
        </w:rPr>
        <w:t>.</w:t>
      </w:r>
    </w:p>
    <w:p w14:paraId="42D50AB3" w14:textId="630E7CE0" w:rsidR="003E0A2C" w:rsidRPr="003E0A2C" w:rsidRDefault="00B644DC" w:rsidP="003E0A2C">
      <w:pPr>
        <w:ind w:firstLine="482"/>
        <w:rPr>
          <w:rFonts w:ascii="Times New Roman" w:hAnsi="Times New Roman" w:cs="Times New Roman"/>
          <w:b/>
          <w:bCs/>
          <w:sz w:val="24"/>
          <w:szCs w:val="24"/>
        </w:rPr>
      </w:pPr>
      <w:r>
        <w:rPr>
          <w:rFonts w:ascii="Times New Roman" w:hAnsi="Times New Roman" w:cs="Times New Roman"/>
          <w:b/>
          <w:bCs/>
          <w:sz w:val="24"/>
          <w:szCs w:val="24"/>
        </w:rPr>
        <w:t>5</w:t>
      </w:r>
      <w:r w:rsidR="003E0A2C" w:rsidRPr="003E0A2C">
        <w:rPr>
          <w:rFonts w:ascii="Times New Roman" w:hAnsi="Times New Roman" w:cs="Times New Roman"/>
          <w:b/>
          <w:bCs/>
          <w:sz w:val="24"/>
          <w:szCs w:val="24"/>
        </w:rPr>
        <w:t>) Inverting linear components</w:t>
      </w:r>
    </w:p>
    <w:p w14:paraId="02083E63" w14:textId="6930F509" w:rsidR="003E0A2C" w:rsidRDefault="00333391" w:rsidP="003E0A2C">
      <w:pPr>
        <w:ind w:firstLine="480"/>
        <w:rPr>
          <w:rFonts w:ascii="Times New Roman" w:hAnsi="Times New Roman" w:cs="Times New Roman"/>
          <w:sz w:val="24"/>
          <w:szCs w:val="24"/>
        </w:rPr>
      </w:pPr>
      <w:r>
        <w:rPr>
          <w:rFonts w:ascii="Times New Roman" w:hAnsi="Times New Roman" w:cs="Times New Roman"/>
          <w:kern w:val="0"/>
          <w:sz w:val="24"/>
          <w:szCs w:val="24"/>
        </w:rPr>
        <w:t>This step inverts each component</w:t>
      </w:r>
      <w:r>
        <w:rPr>
          <w:rFonts w:ascii="PMingLiU" w:eastAsia="PMingLiU" w:hAnsi="PMingLiU" w:cs="Times New Roman" w:hint="eastAsia"/>
          <w:kern w:val="0"/>
          <w:sz w:val="24"/>
          <w:szCs w:val="24"/>
          <w:lang w:eastAsia="zh-TW"/>
        </w:rPr>
        <w:t xml:space="preserve"> </w:t>
      </w:r>
      <w:r>
        <w:rPr>
          <w:rFonts w:ascii="Times New Roman" w:hAnsi="Times New Roman" w:cs="Times New Roman"/>
          <w:kern w:val="0"/>
          <w:sz w:val="24"/>
          <w:szCs w:val="24"/>
        </w:rPr>
        <w:t>of</w:t>
      </w:r>
      <w:r>
        <w:rPr>
          <w:rFonts w:ascii="PMingLiU" w:eastAsia="PMingLiU" w:hAnsi="PMingLiU" w:cs="Times New Roman" w:hint="eastAsia"/>
          <w:kern w:val="0"/>
          <w:sz w:val="24"/>
          <w:szCs w:val="24"/>
          <w:lang w:eastAsia="zh-TW"/>
        </w:rPr>
        <w:t xml:space="preserve"> </w:t>
      </w:r>
      <w:r>
        <w:rPr>
          <w:rFonts w:ascii="Times New Roman" w:hAnsi="Times New Roman" w:cs="Times New Roman"/>
          <w:kern w:val="0"/>
          <w:sz w:val="24"/>
          <w:szCs w:val="24"/>
        </w:rPr>
        <w:t>spatial functions for a corresponding gridded EWH component in the study area</w:t>
      </w:r>
      <w:r w:rsidR="003E0A2C" w:rsidRPr="003E0A2C">
        <w:rPr>
          <w:rFonts w:ascii="Times New Roman" w:hAnsi="Times New Roman" w:cs="Times New Roman"/>
          <w:sz w:val="24"/>
          <w:szCs w:val="24"/>
        </w:rPr>
        <w:t>.</w:t>
      </w:r>
      <w:bookmarkStart w:id="5" w:name="_Hlk48723535"/>
      <w:r w:rsidR="003E0A2C" w:rsidRPr="003E0A2C">
        <w:rPr>
          <w:rFonts w:ascii="Times New Roman" w:eastAsia="宋体" w:hAnsi="Times New Roman" w:cs="Times New Roman"/>
          <w:color w:val="000000" w:themeColor="text1"/>
          <w:kern w:val="0"/>
          <w:sz w:val="24"/>
          <w:szCs w:val="24"/>
        </w:rPr>
        <w:t xml:space="preserve"> To the </w:t>
      </w:r>
      <m:oMath>
        <m:r>
          <w:rPr>
            <w:rFonts w:ascii="Cambria Math" w:eastAsia="宋体" w:hAnsi="Cambria Math" w:cs="Times New Roman"/>
            <w:color w:val="000000" w:themeColor="text1"/>
            <w:kern w:val="0"/>
            <w:sz w:val="24"/>
            <w:szCs w:val="24"/>
          </w:rPr>
          <m:t>k</m:t>
        </m:r>
        <m:r>
          <m:rPr>
            <m:sty m:val="p"/>
          </m:rPr>
          <w:rPr>
            <w:rFonts w:ascii="Cambria Math" w:eastAsia="宋体" w:hAnsi="Cambria Math" w:cs="Times New Roman"/>
            <w:color w:val="000000" w:themeColor="text1"/>
            <w:kern w:val="0"/>
            <w:sz w:val="24"/>
            <w:szCs w:val="24"/>
          </w:rPr>
          <m:t>th</m:t>
        </m:r>
        <m:r>
          <w:rPr>
            <w:rFonts w:ascii="Cambria Math" w:eastAsia="宋体" w:hAnsi="Cambria Math" w:cs="Times New Roman"/>
            <w:color w:val="000000" w:themeColor="text1"/>
            <w:kern w:val="0"/>
            <w:sz w:val="24"/>
            <w:szCs w:val="24"/>
          </w:rPr>
          <m:t xml:space="preserve"> </m:t>
        </m:r>
      </m:oMath>
      <w:r w:rsidR="003E0A2C" w:rsidRPr="003E0A2C">
        <w:rPr>
          <w:rFonts w:ascii="Times New Roman" w:hAnsi="Times New Roman" w:cs="Times New Roman"/>
          <w:sz w:val="24"/>
          <w:szCs w:val="24"/>
        </w:rPr>
        <w:t>component</w:t>
      </w:r>
      <w:r w:rsidR="003E0A2C" w:rsidRPr="003E0A2C">
        <w:rPr>
          <w:rFonts w:ascii="Times New Roman" w:eastAsia="宋体" w:hAnsi="Times New Roman" w:cs="Times New Roman"/>
          <w:color w:val="000000" w:themeColor="text1"/>
          <w:kern w:val="0"/>
          <w:sz w:val="24"/>
          <w:szCs w:val="24"/>
        </w:rPr>
        <w:t xml:space="preserve">, the </w:t>
      </w:r>
      <w:r w:rsidR="003E0A2C" w:rsidRPr="003E0A2C">
        <w:rPr>
          <w:rFonts w:ascii="Times New Roman" w:hAnsi="Times New Roman" w:cs="Times New Roman"/>
          <w:sz w:val="24"/>
          <w:szCs w:val="24"/>
        </w:rPr>
        <w:t xml:space="preserve">EWH distribution </w:t>
      </w:r>
      <m:oMath>
        <m:sSub>
          <m:sSubPr>
            <m:ctrlPr>
              <w:rPr>
                <w:rFonts w:ascii="Cambria Math" w:hAnsi="Cambria Math" w:cs="Times New Roman"/>
                <w:i/>
                <w:color w:val="000000" w:themeColor="text1"/>
                <w:kern w:val="0"/>
                <w:sz w:val="24"/>
                <w:szCs w:val="24"/>
              </w:rPr>
            </m:ctrlPr>
          </m:sSubPr>
          <m:e>
            <m:r>
              <w:rPr>
                <w:rFonts w:ascii="Cambria Math" w:hAnsi="Cambria Math" w:cs="Times New Roman"/>
                <w:color w:val="000000" w:themeColor="text1"/>
                <w:kern w:val="0"/>
                <w:sz w:val="24"/>
                <w:szCs w:val="24"/>
              </w:rPr>
              <m:t>X</m:t>
            </m:r>
          </m:e>
          <m:sub>
            <m:r>
              <w:rPr>
                <w:rFonts w:ascii="Cambria Math" w:hAnsi="Cambria Math" w:cs="Times New Roman"/>
                <w:color w:val="000000" w:themeColor="text1"/>
                <w:kern w:val="0"/>
                <w:sz w:val="24"/>
                <w:szCs w:val="24"/>
              </w:rPr>
              <m:t>k</m:t>
            </m:r>
          </m:sub>
        </m:sSub>
      </m:oMath>
      <w:r w:rsidR="003E0A2C" w:rsidRPr="003E0A2C">
        <w:rPr>
          <w:rFonts w:ascii="Times New Roman" w:hAnsi="Times New Roman" w:cs="Times New Roman"/>
          <w:color w:val="000000" w:themeColor="text1"/>
          <w:kern w:val="0"/>
          <w:sz w:val="24"/>
          <w:szCs w:val="24"/>
        </w:rPr>
        <w:t xml:space="preserve"> can be </w:t>
      </w:r>
      <w:r w:rsidR="003E0A2C" w:rsidRPr="003E0A2C">
        <w:rPr>
          <w:rFonts w:ascii="Times New Roman" w:hAnsi="Times New Roman" w:cs="Times New Roman"/>
          <w:sz w:val="24"/>
          <w:szCs w:val="24"/>
        </w:rPr>
        <w:t>written as follows</w:t>
      </w:r>
      <w:bookmarkStart w:id="6" w:name="_Hlk92898765"/>
      <w:r w:rsidR="003E0A2C" w:rsidRPr="003E0A2C">
        <w:rPr>
          <w:rFonts w:ascii="Times New Roman" w:hAnsi="Times New Roman" w:cs="Times New Roman"/>
          <w:sz w:val="24"/>
          <w:szCs w:val="24"/>
        </w:rPr>
        <w:t>:</w:t>
      </w:r>
      <w:bookmarkEnd w:id="6"/>
    </w:p>
    <w:p w14:paraId="217478E8" w14:textId="2451D835" w:rsidR="00D12D59" w:rsidRPr="00D12D59" w:rsidRDefault="00D12D59" w:rsidP="00D12D59">
      <w:pPr>
        <w:rPr>
          <w:sz w:val="24"/>
          <w:szCs w:val="24"/>
        </w:rPr>
      </w:pPr>
      <w:r w:rsidRPr="00D12D59">
        <w:rPr>
          <w:rFonts w:hint="eastAsia"/>
          <w:sz w:val="24"/>
          <w:szCs w:val="24"/>
        </w:rPr>
        <w:t xml:space="preserve"> </w:t>
      </w:r>
      <w:r w:rsidRPr="00D12D59">
        <w:rPr>
          <w:sz w:val="24"/>
          <w:szCs w:val="24"/>
        </w:rPr>
        <w:t xml:space="preserve">                 </w:t>
      </w:r>
      <m:oMath>
        <m:sSub>
          <m:sSubPr>
            <m:ctrlPr>
              <w:rPr>
                <w:rFonts w:ascii="Cambria Math" w:hAnsi="Cambria Math"/>
                <w:i/>
                <w:color w:val="000000" w:themeColor="text1"/>
                <w:kern w:val="0"/>
                <w:sz w:val="24"/>
                <w:szCs w:val="24"/>
              </w:rPr>
            </m:ctrlPr>
          </m:sSubPr>
          <m:e>
            <m:r>
              <w:rPr>
                <w:rFonts w:ascii="Cambria Math" w:hAnsi="Cambria Math"/>
                <w:color w:val="000000" w:themeColor="text1"/>
                <w:kern w:val="0"/>
                <w:sz w:val="24"/>
                <w:szCs w:val="24"/>
              </w:rPr>
              <m:t>X</m:t>
            </m:r>
          </m:e>
          <m:sub>
            <m:r>
              <w:rPr>
                <w:rFonts w:ascii="Cambria Math" w:hAnsi="Cambria Math"/>
                <w:color w:val="000000" w:themeColor="text1"/>
                <w:kern w:val="0"/>
                <w:sz w:val="24"/>
                <w:szCs w:val="24"/>
              </w:rPr>
              <m:t>k</m:t>
            </m:r>
          </m:sub>
        </m:sSub>
        <m:r>
          <w:rPr>
            <w:rFonts w:ascii="Cambria Math" w:hAnsi="Cambria Math"/>
            <w:color w:val="000000" w:themeColor="text1"/>
            <w:kern w:val="0"/>
            <w:sz w:val="24"/>
            <w:szCs w:val="24"/>
          </w:rPr>
          <m:t>=</m:t>
        </m:r>
        <m:sSup>
          <m:sSupPr>
            <m:ctrlPr>
              <w:rPr>
                <w:rFonts w:ascii="Cambria Math" w:hAnsi="Cambria Math"/>
                <w:i/>
                <w:color w:val="000000" w:themeColor="text1"/>
                <w:kern w:val="0"/>
                <w:sz w:val="24"/>
                <w:szCs w:val="24"/>
              </w:rPr>
            </m:ctrlPr>
          </m:sSupPr>
          <m:e>
            <m:r>
              <w:rPr>
                <w:rFonts w:ascii="Cambria Math" w:hAnsi="Cambria Math"/>
                <w:color w:val="000000" w:themeColor="text1"/>
                <w:kern w:val="0"/>
                <w:sz w:val="24"/>
                <w:szCs w:val="24"/>
              </w:rPr>
              <m:t>(</m:t>
            </m:r>
            <m:sSup>
              <m:sSupPr>
                <m:ctrlPr>
                  <w:rPr>
                    <w:rFonts w:ascii="Cambria Math" w:hAnsi="Cambria Math"/>
                    <w:i/>
                    <w:color w:val="000000" w:themeColor="text1"/>
                    <w:kern w:val="0"/>
                    <w:sz w:val="24"/>
                    <w:szCs w:val="24"/>
                  </w:rPr>
                </m:ctrlPr>
              </m:sSupPr>
              <m:e>
                <m:r>
                  <w:rPr>
                    <w:rFonts w:ascii="Cambria Math" w:hAnsi="Cambria Math"/>
                    <w:color w:val="000000" w:themeColor="text1"/>
                    <w:kern w:val="0"/>
                    <w:sz w:val="24"/>
                    <w:szCs w:val="24"/>
                  </w:rPr>
                  <m:t>G</m:t>
                </m:r>
              </m:e>
              <m:sup>
                <m:r>
                  <w:rPr>
                    <w:rFonts w:ascii="Cambria Math" w:hAnsi="Cambria Math"/>
                    <w:color w:val="000000" w:themeColor="text1"/>
                    <w:kern w:val="0"/>
                    <w:sz w:val="24"/>
                    <w:szCs w:val="24"/>
                  </w:rPr>
                  <m:t>T</m:t>
                </m:r>
              </m:sup>
            </m:sSup>
            <m:r>
              <w:rPr>
                <w:rFonts w:ascii="Cambria Math" w:hAnsi="Cambria Math"/>
                <w:color w:val="000000" w:themeColor="text1"/>
                <w:kern w:val="0"/>
                <w:sz w:val="24"/>
                <w:szCs w:val="24"/>
              </w:rPr>
              <m:t>G+</m:t>
            </m:r>
            <m:sSup>
              <m:sSupPr>
                <m:ctrlPr>
                  <w:rPr>
                    <w:rFonts w:ascii="Cambria Math" w:hAnsi="Cambria Math"/>
                    <w:i/>
                    <w:color w:val="000000" w:themeColor="text1"/>
                    <w:kern w:val="0"/>
                    <w:sz w:val="24"/>
                    <w:szCs w:val="24"/>
                  </w:rPr>
                </m:ctrlPr>
              </m:sSupPr>
              <m:e>
                <m:r>
                  <w:rPr>
                    <w:rFonts w:ascii="Cambria Math" w:hAnsi="Cambria Math"/>
                    <w:color w:val="000000" w:themeColor="text1"/>
                    <w:kern w:val="0"/>
                    <w:sz w:val="24"/>
                    <w:szCs w:val="24"/>
                  </w:rPr>
                  <m:t>α</m:t>
                </m:r>
              </m:e>
              <m:sup>
                <m:r>
                  <w:rPr>
                    <w:rFonts w:ascii="Cambria Math" w:hAnsi="Cambria Math"/>
                    <w:color w:val="000000" w:themeColor="text1"/>
                    <w:kern w:val="0"/>
                    <w:sz w:val="24"/>
                    <w:szCs w:val="24"/>
                  </w:rPr>
                  <m:t>2</m:t>
                </m:r>
              </m:sup>
            </m:sSup>
            <m:sSup>
              <m:sSupPr>
                <m:ctrlPr>
                  <w:rPr>
                    <w:rFonts w:ascii="Cambria Math" w:hAnsi="Cambria Math"/>
                    <w:i/>
                    <w:color w:val="000000" w:themeColor="text1"/>
                    <w:kern w:val="0"/>
                    <w:sz w:val="24"/>
                    <w:szCs w:val="24"/>
                  </w:rPr>
                </m:ctrlPr>
              </m:sSupPr>
              <m:e>
                <m:r>
                  <w:rPr>
                    <w:rFonts w:ascii="Cambria Math" w:hAnsi="Cambria Math"/>
                    <w:color w:val="000000" w:themeColor="text1"/>
                    <w:kern w:val="0"/>
                    <w:sz w:val="24"/>
                    <w:szCs w:val="24"/>
                  </w:rPr>
                  <m:t>L</m:t>
                </m:r>
              </m:e>
              <m:sup>
                <m:r>
                  <w:rPr>
                    <w:rFonts w:ascii="Cambria Math" w:hAnsi="Cambria Math"/>
                    <w:color w:val="000000" w:themeColor="text1"/>
                    <w:kern w:val="0"/>
                    <w:sz w:val="24"/>
                    <w:szCs w:val="24"/>
                  </w:rPr>
                  <m:t>T</m:t>
                </m:r>
              </m:sup>
            </m:sSup>
            <m:r>
              <w:rPr>
                <w:rFonts w:ascii="Cambria Math" w:hAnsi="Cambria Math"/>
                <w:color w:val="000000" w:themeColor="text1"/>
                <w:kern w:val="0"/>
                <w:sz w:val="24"/>
                <w:szCs w:val="24"/>
              </w:rPr>
              <m:t>L)</m:t>
            </m:r>
          </m:e>
          <m:sup>
            <m:r>
              <w:rPr>
                <w:rFonts w:ascii="Cambria Math" w:hAnsi="Cambria Math"/>
                <w:color w:val="000000" w:themeColor="text1"/>
                <w:kern w:val="0"/>
                <w:sz w:val="24"/>
                <w:szCs w:val="24"/>
              </w:rPr>
              <m:t>-1</m:t>
            </m:r>
          </m:sup>
        </m:sSup>
        <m:sSup>
          <m:sSupPr>
            <m:ctrlPr>
              <w:rPr>
                <w:rFonts w:ascii="Cambria Math" w:hAnsi="Cambria Math"/>
                <w:i/>
                <w:color w:val="000000" w:themeColor="text1"/>
                <w:kern w:val="0"/>
                <w:sz w:val="24"/>
                <w:szCs w:val="24"/>
              </w:rPr>
            </m:ctrlPr>
          </m:sSupPr>
          <m:e>
            <m:r>
              <w:rPr>
                <w:rFonts w:ascii="Cambria Math" w:hAnsi="Cambria Math"/>
                <w:color w:val="000000" w:themeColor="text1"/>
                <w:kern w:val="0"/>
                <w:sz w:val="24"/>
                <w:szCs w:val="24"/>
              </w:rPr>
              <m:t>G</m:t>
            </m:r>
          </m:e>
          <m:sup>
            <m:r>
              <w:rPr>
                <w:rFonts w:ascii="Cambria Math" w:hAnsi="Cambria Math"/>
                <w:color w:val="000000" w:themeColor="text1"/>
                <w:kern w:val="0"/>
                <w:sz w:val="24"/>
                <w:szCs w:val="24"/>
              </w:rPr>
              <m:t>T</m:t>
            </m:r>
          </m:sup>
        </m:sSup>
        <m:sSub>
          <m:sSubPr>
            <m:ctrlPr>
              <w:rPr>
                <w:rFonts w:ascii="Cambria Math" w:hAnsi="Cambria Math"/>
                <w:i/>
                <w:color w:val="000000" w:themeColor="text1"/>
                <w:kern w:val="0"/>
                <w:sz w:val="24"/>
                <w:szCs w:val="24"/>
              </w:rPr>
            </m:ctrlPr>
          </m:sSubPr>
          <m:e>
            <m:r>
              <w:rPr>
                <w:rFonts w:ascii="Cambria Math" w:hAnsi="Cambria Math"/>
                <w:color w:val="000000" w:themeColor="text1"/>
                <w:kern w:val="0"/>
                <w:sz w:val="24"/>
                <w:szCs w:val="24"/>
              </w:rPr>
              <m:t>U</m:t>
            </m:r>
          </m:e>
          <m:sub>
            <m:r>
              <w:rPr>
                <w:rFonts w:ascii="Cambria Math" w:hAnsi="Cambria Math"/>
                <w:color w:val="000000" w:themeColor="text1"/>
                <w:kern w:val="0"/>
                <w:sz w:val="24"/>
                <w:szCs w:val="24"/>
              </w:rPr>
              <m:t>k</m:t>
            </m:r>
          </m:sub>
        </m:sSub>
        <m:r>
          <w:rPr>
            <w:rFonts w:ascii="Cambria Math" w:hAnsi="Cambria Math"/>
            <w:color w:val="000000" w:themeColor="text1"/>
            <w:kern w:val="0"/>
            <w:sz w:val="24"/>
            <w:szCs w:val="24"/>
          </w:rPr>
          <m:t xml:space="preserve"> </m:t>
        </m:r>
        <m:d>
          <m:dPr>
            <m:ctrlPr>
              <w:rPr>
                <w:rFonts w:ascii="Cambria Math" w:eastAsia="宋体" w:hAnsi="Cambria Math" w:cs="Times New Roman"/>
                <w:sz w:val="24"/>
                <w:szCs w:val="24"/>
              </w:rPr>
            </m:ctrlPr>
          </m:dPr>
          <m:e>
            <m:r>
              <w:rPr>
                <w:rFonts w:ascii="Cambria Math" w:hAnsi="Cambria Math" w:cs="Times New Roman"/>
                <w:kern w:val="0"/>
                <w:sz w:val="24"/>
                <w:szCs w:val="24"/>
              </w:rPr>
              <m:t>1≤k</m:t>
            </m:r>
            <m:r>
              <m:rPr>
                <m:sty m:val="p"/>
              </m:rPr>
              <w:rPr>
                <w:rFonts w:ascii="Cambria Math" w:hAnsi="Cambria Math" w:cs="Times New Roman"/>
                <w:kern w:val="0"/>
                <w:sz w:val="24"/>
                <w:szCs w:val="24"/>
              </w:rPr>
              <m:t>≤</m:t>
            </m:r>
            <m:r>
              <w:rPr>
                <w:rFonts w:ascii="Cambria Math" w:hAnsi="Cambria Math" w:cs="Times New Roman"/>
                <w:kern w:val="0"/>
                <w:sz w:val="24"/>
                <w:szCs w:val="24"/>
              </w:rPr>
              <m:t>r</m:t>
            </m:r>
          </m:e>
        </m:d>
      </m:oMath>
      <w:r w:rsidRPr="00D12D59">
        <w:rPr>
          <w:rFonts w:hint="eastAsia"/>
          <w:color w:val="000000" w:themeColor="text1"/>
          <w:kern w:val="0"/>
          <w:sz w:val="24"/>
          <w:szCs w:val="24"/>
        </w:rPr>
        <w:t xml:space="preserve"> </w:t>
      </w:r>
      <w:r w:rsidRPr="00D12D59">
        <w:rPr>
          <w:color w:val="000000" w:themeColor="text1"/>
          <w:kern w:val="0"/>
          <w:sz w:val="24"/>
          <w:szCs w:val="24"/>
        </w:rPr>
        <w:t xml:space="preserve">    </w:t>
      </w:r>
      <w:r w:rsidR="00333391">
        <w:rPr>
          <w:color w:val="000000" w:themeColor="text1"/>
          <w:kern w:val="0"/>
          <w:sz w:val="24"/>
          <w:szCs w:val="24"/>
        </w:rPr>
        <w:t xml:space="preserve"> </w:t>
      </w:r>
      <w:r w:rsidRPr="00D12D59">
        <w:rPr>
          <w:color w:val="000000" w:themeColor="text1"/>
          <w:kern w:val="0"/>
          <w:sz w:val="24"/>
          <w:szCs w:val="24"/>
        </w:rPr>
        <w:t xml:space="preserve">        </w:t>
      </w:r>
      <w:r w:rsidRPr="00D12D59">
        <w:rPr>
          <w:rFonts w:ascii="Times New Roman" w:hAnsi="Times New Roman" w:cs="Times New Roman"/>
          <w:color w:val="000000" w:themeColor="text1"/>
          <w:kern w:val="0"/>
          <w:sz w:val="24"/>
          <w:szCs w:val="24"/>
        </w:rPr>
        <w:t>(</w:t>
      </w:r>
      <w:r>
        <w:rPr>
          <w:rFonts w:ascii="Times New Roman" w:hAnsi="Times New Roman" w:cs="Times New Roman"/>
          <w:color w:val="000000" w:themeColor="text1"/>
          <w:kern w:val="0"/>
          <w:sz w:val="24"/>
          <w:szCs w:val="24"/>
        </w:rPr>
        <w:t>2</w:t>
      </w:r>
      <w:r w:rsidRPr="00D12D59">
        <w:rPr>
          <w:rFonts w:ascii="Times New Roman" w:hAnsi="Times New Roman" w:cs="Times New Roman"/>
          <w:color w:val="000000" w:themeColor="text1"/>
          <w:kern w:val="0"/>
          <w:sz w:val="24"/>
          <w:szCs w:val="24"/>
        </w:rPr>
        <w:t>)</w:t>
      </w:r>
    </w:p>
    <w:bookmarkEnd w:id="5"/>
    <w:p w14:paraId="114E08C6" w14:textId="5B0167AD" w:rsidR="003E0A2C" w:rsidRPr="003E0A2C" w:rsidRDefault="00B644DC" w:rsidP="003E0A2C">
      <w:pPr>
        <w:ind w:firstLine="482"/>
        <w:rPr>
          <w:rFonts w:ascii="Times New Roman" w:hAnsi="Times New Roman" w:cs="Times New Roman"/>
          <w:b/>
          <w:bCs/>
          <w:sz w:val="24"/>
          <w:szCs w:val="24"/>
        </w:rPr>
      </w:pPr>
      <w:r>
        <w:rPr>
          <w:rFonts w:ascii="Times New Roman" w:hAnsi="Times New Roman" w:cs="Times New Roman"/>
          <w:b/>
          <w:bCs/>
          <w:sz w:val="24"/>
          <w:szCs w:val="24"/>
        </w:rPr>
        <w:t>6</w:t>
      </w:r>
      <w:r w:rsidR="003E0A2C" w:rsidRPr="003E0A2C">
        <w:rPr>
          <w:rFonts w:ascii="Times New Roman" w:hAnsi="Times New Roman" w:cs="Times New Roman"/>
          <w:b/>
          <w:bCs/>
          <w:sz w:val="24"/>
          <w:szCs w:val="24"/>
        </w:rPr>
        <w:t>) Calculating model predictions</w:t>
      </w:r>
    </w:p>
    <w:p w14:paraId="79B35F3B" w14:textId="15FAFC88" w:rsidR="003E0A2C" w:rsidRPr="003E0A2C" w:rsidRDefault="00333391" w:rsidP="003E0A2C">
      <w:pPr>
        <w:ind w:firstLine="480"/>
        <w:rPr>
          <w:rFonts w:ascii="Times New Roman" w:hAnsi="Times New Roman" w:cs="Times New Roman"/>
          <w:sz w:val="24"/>
          <w:szCs w:val="24"/>
        </w:rPr>
      </w:pPr>
      <w:r>
        <w:rPr>
          <w:rFonts w:ascii="Times New Roman" w:hAnsi="Times New Roman" w:cs="Times New Roman"/>
          <w:kern w:val="0"/>
          <w:sz w:val="24"/>
          <w:szCs w:val="24"/>
        </w:rPr>
        <w:t xml:space="preserve">This step uses the total time-varying EWH distribution to estimate </w:t>
      </w:r>
      <w:r w:rsidR="00C16B05">
        <w:rPr>
          <w:rFonts w:ascii="Times New Roman" w:hAnsi="Times New Roman" w:cs="Times New Roman"/>
          <w:kern w:val="0"/>
          <w:sz w:val="24"/>
          <w:szCs w:val="24"/>
        </w:rPr>
        <w:t xml:space="preserve">the </w:t>
      </w:r>
      <w:r>
        <w:rPr>
          <w:rFonts w:ascii="Times New Roman" w:hAnsi="Times New Roman" w:cs="Times New Roman"/>
          <w:kern w:val="0"/>
          <w:sz w:val="24"/>
          <w:szCs w:val="24"/>
        </w:rPr>
        <w:t xml:space="preserve">predicted displacement time series at GNSS stations. Estimated displacement time series </w:t>
      </w:r>
      <m:oMath>
        <m:sSubSup>
          <m:sSubSupPr>
            <m:ctrlPr>
              <w:rPr>
                <w:rFonts w:ascii="Cambria Math" w:eastAsia="宋体" w:hAnsi="Cambria Math" w:cs="Times New Roman"/>
                <w:i/>
                <w:sz w:val="24"/>
                <w:szCs w:val="24"/>
              </w:rPr>
            </m:ctrlPr>
          </m:sSubSupPr>
          <m:e>
            <m:r>
              <w:rPr>
                <w:rFonts w:ascii="Cambria Math" w:hAnsi="Cambria Math" w:cs="Times New Roman"/>
                <w:kern w:val="0"/>
                <w:sz w:val="24"/>
                <w:szCs w:val="24"/>
              </w:rPr>
              <m:t>D</m:t>
            </m:r>
          </m:e>
          <m:sub>
            <m:r>
              <w:rPr>
                <w:rFonts w:ascii="Cambria Math" w:hAnsi="Cambria Math" w:cs="Times New Roman"/>
                <w:kern w:val="0"/>
                <w:sz w:val="24"/>
                <w:szCs w:val="24"/>
              </w:rPr>
              <m:t>mn</m:t>
            </m:r>
          </m:sub>
          <m:sup>
            <m:r>
              <w:rPr>
                <w:rFonts w:ascii="Cambria Math" w:hAnsi="Cambria Math" w:cs="Times New Roman"/>
                <w:kern w:val="0"/>
                <w:sz w:val="24"/>
                <w:szCs w:val="24"/>
              </w:rPr>
              <m:t>2</m:t>
            </m:r>
          </m:sup>
        </m:sSubSup>
      </m:oMath>
      <w:r>
        <w:rPr>
          <w:rFonts w:ascii="Times New Roman" w:hAnsi="Times New Roman" w:cs="Times New Roman"/>
          <w:kern w:val="0"/>
          <w:sz w:val="24"/>
          <w:szCs w:val="24"/>
        </w:rPr>
        <w:t xml:space="preserve"> of our inversion results can be expressed as follows</w:t>
      </w:r>
      <w:r w:rsidR="003E0A2C" w:rsidRPr="003E0A2C">
        <w:rPr>
          <w:rFonts w:ascii="Times New Roman" w:hAnsi="Times New Roman" w:cs="Times New Roman"/>
          <w:sz w:val="24"/>
          <w:szCs w:val="24"/>
        </w:rPr>
        <w:t>:</w:t>
      </w:r>
    </w:p>
    <w:p w14:paraId="71596054" w14:textId="4733F4D3" w:rsidR="003E0A2C" w:rsidRPr="003E0A2C" w:rsidRDefault="003E0A2C" w:rsidP="003E0A2C">
      <w:pPr>
        <w:rPr>
          <w:rFonts w:ascii="Times New Roman" w:hAnsi="Times New Roman" w:cs="Times New Roman"/>
          <w:sz w:val="24"/>
          <w:szCs w:val="24"/>
        </w:rPr>
      </w:pPr>
      <w:r w:rsidRPr="003E0A2C">
        <w:rPr>
          <w:rFonts w:ascii="Times New Roman" w:hAnsi="Times New Roman" w:cs="Times New Roman"/>
          <w:sz w:val="24"/>
          <w:szCs w:val="24"/>
        </w:rPr>
        <w:t xml:space="preserve">                           </w:t>
      </w:r>
      <w:bookmarkStart w:id="7" w:name="_Hlk92916144"/>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rn</m:t>
            </m:r>
          </m:sub>
        </m:sSub>
      </m:oMath>
      <w:bookmarkEnd w:id="7"/>
      <w:r w:rsidRPr="003E0A2C">
        <w:rPr>
          <w:rFonts w:ascii="Times New Roman" w:hAnsi="Times New Roman" w:cs="Times New Roman"/>
          <w:sz w:val="24"/>
          <w:szCs w:val="24"/>
        </w:rPr>
        <w:t xml:space="preserve">                       (</w:t>
      </w:r>
      <w:r w:rsidR="00D12D59">
        <w:rPr>
          <w:rFonts w:ascii="Times New Roman" w:hAnsi="Times New Roman" w:cs="Times New Roman"/>
          <w:sz w:val="24"/>
          <w:szCs w:val="24"/>
        </w:rPr>
        <w:t>3</w:t>
      </w:r>
      <w:r w:rsidRPr="003E0A2C">
        <w:rPr>
          <w:rFonts w:ascii="Times New Roman" w:hAnsi="Times New Roman" w:cs="Times New Roman"/>
          <w:sz w:val="24"/>
          <w:szCs w:val="24"/>
        </w:rPr>
        <w:t>)</w:t>
      </w:r>
    </w:p>
    <w:p w14:paraId="0CD16723" w14:textId="77777777" w:rsidR="003E0A2C" w:rsidRPr="003E0A2C" w:rsidRDefault="003E0A2C" w:rsidP="003E0A2C">
      <w:pPr>
        <w:rPr>
          <w:rFonts w:ascii="Times New Roman" w:hAnsi="Times New Roman" w:cs="Times New Roman"/>
          <w:sz w:val="24"/>
          <w:szCs w:val="24"/>
        </w:rPr>
      </w:pPr>
      <w:r w:rsidRPr="003E0A2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rn</m:t>
            </m:r>
          </m:sub>
        </m:sSub>
      </m:oMath>
      <w:r w:rsidRPr="003E0A2C">
        <w:rPr>
          <w:rFonts w:ascii="Times New Roman" w:hAnsi="Times New Roman" w:cs="Times New Roman"/>
          <w:sz w:val="24"/>
          <w:szCs w:val="24"/>
        </w:rPr>
        <w:t xml:space="preserve"> denotes the total time-varying water distribution, </w:t>
      </w:r>
      <w:bookmarkStart w:id="8" w:name="_Hlk92916170"/>
      <m:oMath>
        <m:r>
          <w:rPr>
            <w:rFonts w:ascii="Cambria Math" w:hAnsi="Cambria Math" w:cs="Times New Roman"/>
            <w:sz w:val="24"/>
            <w:szCs w:val="24"/>
          </w:rPr>
          <m:t>j</m:t>
        </m:r>
      </m:oMath>
      <w:r w:rsidRPr="003E0A2C">
        <w:rPr>
          <w:rFonts w:ascii="Times New Roman" w:hAnsi="Times New Roman" w:cs="Times New Roman"/>
          <w:sz w:val="24"/>
          <w:szCs w:val="24"/>
        </w:rPr>
        <w:t xml:space="preserve"> is the number of subpatches.</w:t>
      </w:r>
      <w:bookmarkEnd w:id="8"/>
    </w:p>
    <w:p w14:paraId="586E5D7D" w14:textId="12BFBC57" w:rsidR="003E0A2C" w:rsidRPr="003E0A2C" w:rsidRDefault="00B644DC" w:rsidP="003E0A2C">
      <w:pPr>
        <w:ind w:firstLine="482"/>
        <w:rPr>
          <w:rFonts w:ascii="Times New Roman" w:hAnsi="Times New Roman" w:cs="Times New Roman"/>
          <w:b/>
          <w:bCs/>
          <w:sz w:val="24"/>
          <w:szCs w:val="24"/>
        </w:rPr>
      </w:pPr>
      <w:r>
        <w:rPr>
          <w:rFonts w:ascii="Times New Roman" w:hAnsi="Times New Roman" w:cs="Times New Roman"/>
          <w:b/>
          <w:bCs/>
          <w:sz w:val="24"/>
          <w:szCs w:val="24"/>
        </w:rPr>
        <w:t>7</w:t>
      </w:r>
      <w:r w:rsidR="003E0A2C" w:rsidRPr="003E0A2C">
        <w:rPr>
          <w:rFonts w:ascii="Times New Roman" w:hAnsi="Times New Roman" w:cs="Times New Roman"/>
          <w:b/>
          <w:bCs/>
          <w:sz w:val="24"/>
          <w:szCs w:val="24"/>
        </w:rPr>
        <w:t>) Plotting and displaying results</w:t>
      </w:r>
    </w:p>
    <w:p w14:paraId="22114081" w14:textId="038C69D9" w:rsidR="00B971B3" w:rsidRDefault="00333391" w:rsidP="003E0A2C">
      <w:pPr>
        <w:spacing w:beforeLines="50" w:before="120" w:afterLines="50" w:after="120"/>
        <w:ind w:firstLineChars="200" w:firstLine="480"/>
        <w:jc w:val="left"/>
        <w:rPr>
          <w:noProof/>
        </w:rPr>
      </w:pPr>
      <w:r>
        <w:rPr>
          <w:rFonts w:ascii="Times New Roman" w:hAnsi="Times New Roman" w:cs="Times New Roman"/>
          <w:kern w:val="0"/>
          <w:sz w:val="24"/>
          <w:szCs w:val="24"/>
        </w:rPr>
        <w:t xml:space="preserve">This step plots and displays inversion results, including figures of spatial and temporal functions for each component, maps of annual amplitudes for vertical crustal </w:t>
      </w:r>
      <w:r>
        <w:rPr>
          <w:rFonts w:ascii="Times New Roman" w:hAnsi="Times New Roman" w:cs="Times New Roman"/>
          <w:kern w:val="0"/>
          <w:sz w:val="24"/>
          <w:szCs w:val="24"/>
        </w:rPr>
        <w:lastRenderedPageBreak/>
        <w:t>displacements and EWH, a figure of regional averaged EWH time series, and figures of GNSS observed and predicted time series at all stations</w:t>
      </w:r>
      <w:r w:rsidR="003E0A2C" w:rsidRPr="003E0A2C">
        <w:rPr>
          <w:rFonts w:ascii="Times New Roman" w:hAnsi="Times New Roman" w:cs="Times New Roman"/>
          <w:sz w:val="24"/>
          <w:szCs w:val="24"/>
        </w:rPr>
        <w:t>.</w:t>
      </w:r>
    </w:p>
    <w:p w14:paraId="216B8790" w14:textId="60B082D6" w:rsidR="003E0A2C" w:rsidRDefault="003E0A2C" w:rsidP="003E0A2C">
      <w:pPr>
        <w:spacing w:beforeLines="50" w:before="120" w:afterLines="50" w:after="120"/>
        <w:ind w:firstLineChars="200" w:firstLine="420"/>
        <w:jc w:val="left"/>
        <w:rPr>
          <w:rFonts w:ascii="Times New Roman" w:hAnsi="Times New Roman" w:cs="Times New Roman"/>
          <w:sz w:val="24"/>
          <w:szCs w:val="24"/>
        </w:rPr>
      </w:pPr>
      <w:r>
        <w:rPr>
          <w:noProof/>
        </w:rPr>
        <w:drawing>
          <wp:inline distT="0" distB="0" distL="0" distR="0" wp14:anchorId="6E9835EA" wp14:editId="60593A9B">
            <wp:extent cx="5040000" cy="28584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00" cy="2858400"/>
                    </a:xfrm>
                    <a:prstGeom prst="rect">
                      <a:avLst/>
                    </a:prstGeom>
                    <a:noFill/>
                    <a:ln>
                      <a:noFill/>
                    </a:ln>
                  </pic:spPr>
                </pic:pic>
              </a:graphicData>
            </a:graphic>
          </wp:inline>
        </w:drawing>
      </w:r>
    </w:p>
    <w:p w14:paraId="2C83F549" w14:textId="77777777" w:rsidR="00614E89" w:rsidRPr="00614E89" w:rsidRDefault="00614E89" w:rsidP="00614E89">
      <w:pPr>
        <w:spacing w:beforeLines="50" w:before="120" w:afterLines="50" w:after="120"/>
        <w:rPr>
          <w:rFonts w:ascii="Times New Roman" w:hAnsi="Times New Roman" w:cs="Times New Roman"/>
          <w:sz w:val="24"/>
          <w:szCs w:val="24"/>
        </w:rPr>
      </w:pPr>
      <w:bookmarkStart w:id="9" w:name="_Toc490074092"/>
      <w:bookmarkEnd w:id="4"/>
      <w:r w:rsidRPr="00614E89">
        <w:rPr>
          <w:rFonts w:ascii="Times New Roman" w:hAnsi="Times New Roman" w:cs="Times New Roman"/>
          <w:sz w:val="24"/>
          <w:szCs w:val="24"/>
        </w:rPr>
        <w:t>Figure 2. Program flow and main driver functions of GNSS2TWS.</w:t>
      </w:r>
    </w:p>
    <w:p w14:paraId="47ECB7C8" w14:textId="24113C5C" w:rsidR="00640766" w:rsidRDefault="00640766" w:rsidP="00640766">
      <w:pPr>
        <w:pStyle w:val="a9"/>
        <w:spacing w:beforeLines="50" w:before="120" w:afterLines="50" w:after="120" w:line="240" w:lineRule="auto"/>
        <w:jc w:val="left"/>
        <w:rPr>
          <w:rFonts w:ascii="Times New Roman" w:hAnsi="Times New Roman" w:cs="Times New Roman"/>
          <w:b w:val="0"/>
        </w:rPr>
      </w:pPr>
      <w:r>
        <w:rPr>
          <w:rFonts w:ascii="Times New Roman" w:hAnsi="Times New Roman" w:cs="Times New Roman"/>
          <w:b w:val="0"/>
        </w:rPr>
        <w:t>2</w:t>
      </w:r>
      <w:r w:rsidRPr="001F4C63">
        <w:rPr>
          <w:rFonts w:ascii="Times New Roman" w:hAnsi="Times New Roman" w:cs="Times New Roman"/>
          <w:b w:val="0"/>
        </w:rPr>
        <w:t>.</w:t>
      </w:r>
      <w:r>
        <w:rPr>
          <w:rFonts w:ascii="Times New Roman" w:hAnsi="Times New Roman" w:cs="Times New Roman"/>
          <w:b w:val="0"/>
        </w:rPr>
        <w:t>3 Tools</w:t>
      </w:r>
    </w:p>
    <w:p w14:paraId="444557CF" w14:textId="144B743E" w:rsidR="009B1AB7" w:rsidRPr="009B1AB7" w:rsidRDefault="009B1AB7" w:rsidP="009B1AB7">
      <w:pPr>
        <w:spacing w:beforeLines="50" w:before="120" w:afterLines="50" w:after="120"/>
        <w:ind w:firstLineChars="200" w:firstLine="480"/>
        <w:rPr>
          <w:rFonts w:ascii="Times New Roman" w:hAnsi="Times New Roman" w:cs="Times New Roman"/>
          <w:sz w:val="24"/>
          <w:szCs w:val="24"/>
        </w:rPr>
      </w:pPr>
      <w:r w:rsidRPr="009B1AB7">
        <w:rPr>
          <w:rFonts w:ascii="Times New Roman" w:hAnsi="Times New Roman" w:cs="Times New Roman"/>
          <w:sz w:val="24"/>
          <w:szCs w:val="24"/>
        </w:rPr>
        <w:t>In the</w:t>
      </w:r>
      <w:r>
        <w:rPr>
          <w:rFonts w:ascii="Times New Roman" w:hAnsi="Times New Roman" w:cs="Times New Roman"/>
          <w:sz w:val="24"/>
          <w:szCs w:val="24"/>
        </w:rPr>
        <w:t xml:space="preserve"> folder of ‘code/tools/’, we provide </w:t>
      </w:r>
      <w:r w:rsidRPr="009B1AB7">
        <w:rPr>
          <w:rFonts w:ascii="Times New Roman" w:hAnsi="Times New Roman" w:cs="Times New Roman"/>
          <w:sz w:val="24"/>
          <w:szCs w:val="24"/>
        </w:rPr>
        <w:t xml:space="preserve">several </w:t>
      </w:r>
      <w:r>
        <w:rPr>
          <w:rFonts w:ascii="Times New Roman" w:hAnsi="Times New Roman" w:cs="Times New Roman"/>
          <w:sz w:val="24"/>
          <w:szCs w:val="24"/>
        </w:rPr>
        <w:t>p</w:t>
      </w:r>
      <w:r w:rsidRPr="009B1AB7">
        <w:rPr>
          <w:rFonts w:ascii="Times New Roman" w:hAnsi="Times New Roman" w:cs="Times New Roman"/>
          <w:sz w:val="24"/>
          <w:szCs w:val="24"/>
        </w:rPr>
        <w:t>ractical script</w:t>
      </w:r>
      <w:r>
        <w:rPr>
          <w:rFonts w:ascii="Times New Roman" w:hAnsi="Times New Roman" w:cs="Times New Roman"/>
          <w:sz w:val="24"/>
          <w:szCs w:val="24"/>
        </w:rPr>
        <w:t xml:space="preserve">s </w:t>
      </w:r>
      <w:r w:rsidR="00963AAB">
        <w:rPr>
          <w:rFonts w:ascii="Times New Roman" w:hAnsi="Times New Roman" w:cs="Times New Roman" w:hint="eastAsia"/>
          <w:sz w:val="24"/>
          <w:szCs w:val="24"/>
        </w:rPr>
        <w:t>that</w:t>
      </w:r>
      <w:r w:rsidR="00963AAB">
        <w:rPr>
          <w:rFonts w:ascii="Times New Roman" w:hAnsi="Times New Roman" w:cs="Times New Roman"/>
          <w:sz w:val="24"/>
          <w:szCs w:val="24"/>
        </w:rPr>
        <w:t xml:space="preserve"> </w:t>
      </w:r>
      <w:r w:rsidR="00963AAB">
        <w:rPr>
          <w:rFonts w:ascii="Times New Roman" w:hAnsi="Times New Roman" w:cs="Times New Roman" w:hint="eastAsia"/>
          <w:sz w:val="24"/>
          <w:szCs w:val="24"/>
        </w:rPr>
        <w:t>are</w:t>
      </w:r>
      <w:r w:rsidR="00963AAB">
        <w:rPr>
          <w:rFonts w:ascii="Times New Roman" w:hAnsi="Times New Roman" w:cs="Times New Roman"/>
          <w:sz w:val="24"/>
          <w:szCs w:val="24"/>
        </w:rPr>
        <w:t xml:space="preserve"> useful </w:t>
      </w:r>
      <w:r w:rsidR="00963AAB">
        <w:rPr>
          <w:rFonts w:ascii="Times New Roman" w:hAnsi="Times New Roman" w:cs="Times New Roman" w:hint="eastAsia"/>
          <w:sz w:val="24"/>
          <w:szCs w:val="24"/>
        </w:rPr>
        <w:t>for</w:t>
      </w:r>
      <w:r w:rsidR="00963AAB">
        <w:rPr>
          <w:rFonts w:ascii="Times New Roman" w:hAnsi="Times New Roman" w:cs="Times New Roman"/>
          <w:sz w:val="24"/>
          <w:szCs w:val="24"/>
        </w:rPr>
        <w:t xml:space="preserve"> </w:t>
      </w:r>
      <w:r w:rsidR="00963AAB">
        <w:rPr>
          <w:rFonts w:ascii="Times New Roman" w:hAnsi="Times New Roman" w:cs="Times New Roman" w:hint="eastAsia"/>
          <w:sz w:val="24"/>
          <w:szCs w:val="24"/>
        </w:rPr>
        <w:t>our</w:t>
      </w:r>
      <w:r w:rsidR="00963AAB">
        <w:rPr>
          <w:rFonts w:ascii="Times New Roman" w:hAnsi="Times New Roman" w:cs="Times New Roman"/>
          <w:sz w:val="24"/>
          <w:szCs w:val="24"/>
        </w:rPr>
        <w:t xml:space="preserve"> </w:t>
      </w:r>
      <w:r w:rsidR="00963AAB">
        <w:rPr>
          <w:rFonts w:ascii="Times New Roman" w:hAnsi="Times New Roman" w:cs="Times New Roman" w:hint="eastAsia"/>
          <w:sz w:val="24"/>
          <w:szCs w:val="24"/>
        </w:rPr>
        <w:t>inversion</w:t>
      </w:r>
      <w:r w:rsidR="00963AAB">
        <w:rPr>
          <w:rFonts w:ascii="Times New Roman" w:hAnsi="Times New Roman" w:cs="Times New Roman"/>
          <w:sz w:val="24"/>
          <w:szCs w:val="24"/>
        </w:rPr>
        <w:t xml:space="preserve"> </w:t>
      </w:r>
      <w:r w:rsidR="00963AAB">
        <w:rPr>
          <w:rFonts w:ascii="Times New Roman" w:hAnsi="Times New Roman" w:cs="Times New Roman" w:hint="eastAsia"/>
          <w:sz w:val="24"/>
          <w:szCs w:val="24"/>
        </w:rPr>
        <w:t>modeling.</w:t>
      </w:r>
      <w:r w:rsidR="00963AAB">
        <w:rPr>
          <w:rFonts w:ascii="Times New Roman" w:hAnsi="Times New Roman" w:cs="Times New Roman"/>
          <w:sz w:val="24"/>
          <w:szCs w:val="24"/>
        </w:rPr>
        <w:t xml:space="preserve"> These scripts </w:t>
      </w:r>
      <w:r w:rsidR="00AE5CA5" w:rsidRPr="00AE5CA5">
        <w:rPr>
          <w:rFonts w:ascii="Times New Roman" w:hAnsi="Times New Roman" w:cs="Times New Roman"/>
          <w:sz w:val="24"/>
          <w:szCs w:val="24"/>
        </w:rPr>
        <w:t xml:space="preserve">require </w:t>
      </w:r>
      <w:r w:rsidR="00AE5CA5">
        <w:rPr>
          <w:rFonts w:ascii="Times New Roman" w:hAnsi="Times New Roman" w:cs="Times New Roman"/>
          <w:sz w:val="24"/>
          <w:szCs w:val="24"/>
        </w:rPr>
        <w:t xml:space="preserve">some </w:t>
      </w:r>
      <w:r w:rsidR="00AE5CA5" w:rsidRPr="00AE5CA5">
        <w:rPr>
          <w:rFonts w:ascii="Times New Roman" w:hAnsi="Times New Roman" w:cs="Times New Roman"/>
          <w:sz w:val="24"/>
          <w:szCs w:val="24"/>
        </w:rPr>
        <w:t>modification</w:t>
      </w:r>
      <w:r w:rsidR="00AE5CA5">
        <w:rPr>
          <w:rFonts w:ascii="Times New Roman" w:hAnsi="Times New Roman" w:cs="Times New Roman"/>
          <w:sz w:val="24"/>
          <w:szCs w:val="24"/>
        </w:rPr>
        <w:t>s</w:t>
      </w:r>
      <w:r w:rsidR="00963AAB">
        <w:rPr>
          <w:rFonts w:ascii="Times New Roman" w:hAnsi="Times New Roman" w:cs="Times New Roman"/>
          <w:sz w:val="24"/>
          <w:szCs w:val="24"/>
        </w:rPr>
        <w:t xml:space="preserve"> according to you</w:t>
      </w:r>
      <w:r w:rsidR="00AE5CA5">
        <w:rPr>
          <w:rFonts w:ascii="Times New Roman" w:hAnsi="Times New Roman" w:cs="Times New Roman"/>
          <w:sz w:val="24"/>
          <w:szCs w:val="24"/>
        </w:rPr>
        <w:t>r</w:t>
      </w:r>
      <w:r w:rsidR="00963AAB">
        <w:rPr>
          <w:rFonts w:ascii="Times New Roman" w:hAnsi="Times New Roman" w:cs="Times New Roman"/>
          <w:sz w:val="24"/>
          <w:szCs w:val="24"/>
        </w:rPr>
        <w:t xml:space="preserve"> </w:t>
      </w:r>
      <w:r w:rsidR="00963AAB" w:rsidRPr="00963AAB">
        <w:rPr>
          <w:rFonts w:ascii="Times New Roman" w:hAnsi="Times New Roman" w:cs="Times New Roman"/>
          <w:sz w:val="24"/>
          <w:szCs w:val="24"/>
        </w:rPr>
        <w:t>experiment</w:t>
      </w:r>
      <w:r w:rsidR="00963AAB">
        <w:rPr>
          <w:rFonts w:ascii="Times New Roman" w:hAnsi="Times New Roman" w:cs="Times New Roman"/>
          <w:sz w:val="24"/>
          <w:szCs w:val="24"/>
        </w:rPr>
        <w:t>.</w:t>
      </w:r>
    </w:p>
    <w:p w14:paraId="301F904C" w14:textId="3556D097" w:rsidR="00640766" w:rsidRDefault="00640766" w:rsidP="00640766">
      <w:pPr>
        <w:ind w:firstLine="482"/>
        <w:rPr>
          <w:rFonts w:ascii="Times New Roman" w:hAnsi="Times New Roman" w:cs="Times New Roman"/>
          <w:b/>
          <w:bCs/>
          <w:kern w:val="0"/>
          <w:sz w:val="24"/>
          <w:szCs w:val="24"/>
        </w:rPr>
      </w:pPr>
      <w:r>
        <w:rPr>
          <w:rFonts w:ascii="Times New Roman" w:hAnsi="Times New Roman" w:cs="Times New Roman" w:hint="eastAsia"/>
          <w:b/>
          <w:bCs/>
          <w:kern w:val="0"/>
          <w:sz w:val="24"/>
          <w:szCs w:val="24"/>
        </w:rPr>
        <w:t>1</w:t>
      </w:r>
      <w:r>
        <w:rPr>
          <w:rFonts w:ascii="Times New Roman" w:hAnsi="Times New Roman" w:cs="Times New Roman"/>
          <w:b/>
          <w:bCs/>
          <w:kern w:val="0"/>
          <w:sz w:val="24"/>
          <w:szCs w:val="24"/>
        </w:rPr>
        <w:t xml:space="preserve">) </w:t>
      </w:r>
      <w:r w:rsidR="007C6A40" w:rsidRPr="007C6A40">
        <w:rPr>
          <w:rFonts w:ascii="Times New Roman" w:hAnsi="Times New Roman" w:cs="Times New Roman"/>
          <w:b/>
          <w:bCs/>
          <w:kern w:val="0"/>
          <w:sz w:val="24"/>
          <w:szCs w:val="24"/>
        </w:rPr>
        <w:t>Making extended boundary</w:t>
      </w:r>
    </w:p>
    <w:p w14:paraId="1F0F11DC" w14:textId="0A6DDF79" w:rsidR="00A731F8" w:rsidRPr="00AE5CA5" w:rsidRDefault="00AE5CA5" w:rsidP="00DA64E9">
      <w:pPr>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script ‘</w:t>
      </w:r>
      <w:proofErr w:type="spellStart"/>
      <w:r w:rsidRPr="0090705C">
        <w:rPr>
          <w:rFonts w:ascii="Times New Roman" w:hAnsi="Times New Roman" w:cs="Times New Roman"/>
          <w:sz w:val="24"/>
          <w:szCs w:val="24"/>
        </w:rPr>
        <w:t>making_extended_boundary.m</w:t>
      </w:r>
      <w:proofErr w:type="spellEnd"/>
      <w:r>
        <w:rPr>
          <w:rFonts w:ascii="Times New Roman" w:hAnsi="Times New Roman" w:cs="Times New Roman"/>
          <w:sz w:val="24"/>
          <w:szCs w:val="24"/>
        </w:rPr>
        <w:t>’</w:t>
      </w:r>
      <w:r w:rsidR="00A731F8">
        <w:rPr>
          <w:rFonts w:ascii="Times New Roman" w:hAnsi="Times New Roman" w:cs="Times New Roman"/>
          <w:sz w:val="24"/>
          <w:szCs w:val="24"/>
        </w:rPr>
        <w:t xml:space="preserve"> calls the Matlab </w:t>
      </w:r>
      <w:r w:rsidR="00A731F8" w:rsidRPr="00A731F8">
        <w:rPr>
          <w:rFonts w:ascii="Times New Roman" w:hAnsi="Times New Roman" w:cs="Times New Roman"/>
          <w:sz w:val="24"/>
          <w:szCs w:val="24"/>
        </w:rPr>
        <w:t>built-in function</w:t>
      </w:r>
      <w:r w:rsidR="00A731F8">
        <w:rPr>
          <w:rFonts w:ascii="Times New Roman" w:hAnsi="Times New Roman" w:cs="Times New Roman"/>
          <w:sz w:val="24"/>
          <w:szCs w:val="24"/>
        </w:rPr>
        <w:t xml:space="preserve"> ‘</w:t>
      </w:r>
      <w:proofErr w:type="spellStart"/>
      <w:r w:rsidR="00A731F8" w:rsidRPr="00A731F8">
        <w:rPr>
          <w:rFonts w:ascii="Times New Roman" w:hAnsi="Times New Roman" w:cs="Times New Roman"/>
          <w:sz w:val="24"/>
          <w:szCs w:val="24"/>
        </w:rPr>
        <w:t>polybuffer</w:t>
      </w:r>
      <w:r w:rsidR="00A731F8">
        <w:rPr>
          <w:rFonts w:ascii="Times New Roman" w:hAnsi="Times New Roman" w:cs="Times New Roman"/>
          <w:sz w:val="24"/>
          <w:szCs w:val="24"/>
        </w:rPr>
        <w:t>.m</w:t>
      </w:r>
      <w:proofErr w:type="spellEnd"/>
      <w:r w:rsidR="00A731F8">
        <w:rPr>
          <w:rFonts w:ascii="Times New Roman" w:hAnsi="Times New Roman" w:cs="Times New Roman"/>
          <w:sz w:val="24"/>
          <w:szCs w:val="24"/>
        </w:rPr>
        <w:t xml:space="preserve">’ to </w:t>
      </w:r>
      <w:r w:rsidR="00A731F8" w:rsidRPr="00AE5CA5">
        <w:rPr>
          <w:rFonts w:ascii="Times New Roman" w:hAnsi="Times New Roman" w:cs="Times New Roman"/>
          <w:sz w:val="24"/>
          <w:szCs w:val="24"/>
        </w:rPr>
        <w:t>generat</w:t>
      </w:r>
      <w:r w:rsidR="00A731F8">
        <w:rPr>
          <w:rFonts w:ascii="Times New Roman" w:hAnsi="Times New Roman" w:cs="Times New Roman"/>
          <w:sz w:val="24"/>
          <w:szCs w:val="24"/>
        </w:rPr>
        <w:t>e</w:t>
      </w:r>
      <w:r w:rsidR="00A731F8" w:rsidRPr="00AE5CA5">
        <w:rPr>
          <w:rFonts w:ascii="Times New Roman" w:hAnsi="Times New Roman" w:cs="Times New Roman"/>
          <w:sz w:val="24"/>
          <w:szCs w:val="24"/>
        </w:rPr>
        <w:t xml:space="preserve"> </w:t>
      </w:r>
      <w:r w:rsidR="00DA64E9">
        <w:rPr>
          <w:rFonts w:ascii="Times New Roman" w:hAnsi="Times New Roman" w:cs="Times New Roman"/>
          <w:sz w:val="24"/>
          <w:szCs w:val="24"/>
        </w:rPr>
        <w:t xml:space="preserve">a </w:t>
      </w:r>
      <w:r w:rsidR="00A731F8" w:rsidRPr="00AE5CA5">
        <w:rPr>
          <w:rFonts w:ascii="Times New Roman" w:hAnsi="Times New Roman" w:cs="Times New Roman"/>
          <w:sz w:val="24"/>
          <w:szCs w:val="24"/>
        </w:rPr>
        <w:t xml:space="preserve">buffer </w:t>
      </w:r>
      <w:r w:rsidR="00DA64E9">
        <w:rPr>
          <w:rFonts w:ascii="Times New Roman" w:hAnsi="Times New Roman" w:cs="Times New Roman"/>
          <w:sz w:val="24"/>
          <w:szCs w:val="24"/>
        </w:rPr>
        <w:t xml:space="preserve">with any </w:t>
      </w:r>
      <w:r w:rsidR="00DA64E9" w:rsidRPr="00DA64E9">
        <w:rPr>
          <w:rFonts w:ascii="Times New Roman" w:hAnsi="Times New Roman" w:cs="Times New Roman"/>
          <w:sz w:val="24"/>
          <w:szCs w:val="24"/>
        </w:rPr>
        <w:t>radius</w:t>
      </w:r>
      <w:r w:rsidR="00DA64E9">
        <w:rPr>
          <w:rFonts w:ascii="Times New Roman" w:hAnsi="Times New Roman" w:cs="Times New Roman"/>
          <w:sz w:val="24"/>
          <w:szCs w:val="24"/>
        </w:rPr>
        <w:t>es. Reader</w:t>
      </w:r>
      <w:r w:rsidR="00E84E8D">
        <w:rPr>
          <w:rFonts w:ascii="Times New Roman" w:hAnsi="Times New Roman" w:cs="Times New Roman" w:hint="eastAsia"/>
          <w:sz w:val="24"/>
          <w:szCs w:val="24"/>
        </w:rPr>
        <w:t>s</w:t>
      </w:r>
      <w:r w:rsidR="00DA64E9">
        <w:rPr>
          <w:rFonts w:ascii="Times New Roman" w:hAnsi="Times New Roman" w:cs="Times New Roman"/>
          <w:sz w:val="24"/>
          <w:szCs w:val="24"/>
        </w:rPr>
        <w:t xml:space="preserve"> can m</w:t>
      </w:r>
      <w:r w:rsidR="00DA64E9" w:rsidRPr="00AE5CA5">
        <w:rPr>
          <w:rFonts w:ascii="Times New Roman" w:hAnsi="Times New Roman" w:cs="Times New Roman"/>
          <w:sz w:val="24"/>
          <w:szCs w:val="24"/>
        </w:rPr>
        <w:t>anually extract</w:t>
      </w:r>
      <w:r w:rsidR="00DA64E9">
        <w:rPr>
          <w:rFonts w:ascii="Times New Roman" w:hAnsi="Times New Roman" w:cs="Times New Roman"/>
          <w:sz w:val="24"/>
          <w:szCs w:val="24"/>
        </w:rPr>
        <w:t xml:space="preserve"> the</w:t>
      </w:r>
      <w:r w:rsidR="00DA64E9" w:rsidRPr="00AE5CA5">
        <w:rPr>
          <w:rFonts w:ascii="Times New Roman" w:hAnsi="Times New Roman" w:cs="Times New Roman"/>
          <w:sz w:val="24"/>
          <w:szCs w:val="24"/>
        </w:rPr>
        <w:t xml:space="preserve"> </w:t>
      </w:r>
      <w:r w:rsidR="00DA64E9" w:rsidRPr="00DA64E9">
        <w:rPr>
          <w:rFonts w:ascii="Times New Roman" w:hAnsi="Times New Roman" w:cs="Times New Roman"/>
          <w:sz w:val="24"/>
          <w:szCs w:val="24"/>
        </w:rPr>
        <w:t xml:space="preserve">extended </w:t>
      </w:r>
      <w:r w:rsidR="00DA64E9" w:rsidRPr="00AE5CA5">
        <w:rPr>
          <w:rFonts w:ascii="Times New Roman" w:hAnsi="Times New Roman" w:cs="Times New Roman"/>
          <w:sz w:val="24"/>
          <w:szCs w:val="24"/>
        </w:rPr>
        <w:t xml:space="preserve">boundary </w:t>
      </w:r>
      <w:r w:rsidR="00DA64E9">
        <w:rPr>
          <w:rFonts w:ascii="Times New Roman" w:hAnsi="Times New Roman" w:cs="Times New Roman"/>
          <w:sz w:val="24"/>
          <w:szCs w:val="24"/>
        </w:rPr>
        <w:t>a</w:t>
      </w:r>
      <w:r w:rsidR="00DA64E9" w:rsidRPr="00DA64E9">
        <w:rPr>
          <w:rFonts w:ascii="Times New Roman" w:hAnsi="Times New Roman" w:cs="Times New Roman"/>
          <w:sz w:val="24"/>
          <w:szCs w:val="24"/>
        </w:rPr>
        <w:t xml:space="preserve">ccording to </w:t>
      </w:r>
      <w:r w:rsidR="00E84E8D">
        <w:rPr>
          <w:rFonts w:ascii="Times New Roman" w:hAnsi="Times New Roman" w:cs="Times New Roman"/>
          <w:sz w:val="24"/>
          <w:szCs w:val="24"/>
        </w:rPr>
        <w:t xml:space="preserve">the </w:t>
      </w:r>
      <w:r w:rsidR="00DA64E9" w:rsidRPr="00DA64E9">
        <w:rPr>
          <w:rFonts w:ascii="Times New Roman" w:hAnsi="Times New Roman" w:cs="Times New Roman"/>
          <w:sz w:val="24"/>
          <w:szCs w:val="24"/>
        </w:rPr>
        <w:t>actual situation</w:t>
      </w:r>
      <w:r w:rsidR="00DA64E9">
        <w:rPr>
          <w:rFonts w:ascii="Times New Roman" w:hAnsi="Times New Roman" w:cs="Times New Roman"/>
          <w:sz w:val="24"/>
          <w:szCs w:val="24"/>
        </w:rPr>
        <w:t>.</w:t>
      </w:r>
    </w:p>
    <w:p w14:paraId="459464CB" w14:textId="7FB43C42" w:rsidR="00640766" w:rsidRDefault="00640766" w:rsidP="007C6A40">
      <w:pPr>
        <w:ind w:firstLine="482"/>
        <w:rPr>
          <w:rFonts w:ascii="Times New Roman" w:hAnsi="Times New Roman" w:cs="Times New Roman"/>
          <w:b/>
          <w:bCs/>
          <w:kern w:val="0"/>
          <w:sz w:val="24"/>
          <w:szCs w:val="24"/>
        </w:rPr>
      </w:pPr>
      <w:r>
        <w:rPr>
          <w:rFonts w:ascii="Times New Roman" w:hAnsi="Times New Roman" w:cs="Times New Roman"/>
          <w:b/>
          <w:bCs/>
          <w:kern w:val="0"/>
          <w:sz w:val="24"/>
          <w:szCs w:val="24"/>
        </w:rPr>
        <w:t>2</w:t>
      </w:r>
      <w:r>
        <w:rPr>
          <w:rFonts w:ascii="Times New Roman" w:hAnsi="Times New Roman" w:cs="Times New Roman" w:hint="eastAsia"/>
          <w:b/>
          <w:bCs/>
          <w:kern w:val="0"/>
          <w:sz w:val="24"/>
          <w:szCs w:val="24"/>
        </w:rPr>
        <w:t>)</w:t>
      </w:r>
      <w:r>
        <w:rPr>
          <w:rFonts w:ascii="Times New Roman" w:hAnsi="Times New Roman" w:cs="Times New Roman"/>
          <w:b/>
          <w:bCs/>
          <w:kern w:val="0"/>
          <w:sz w:val="24"/>
          <w:szCs w:val="24"/>
        </w:rPr>
        <w:t xml:space="preserve"> </w:t>
      </w:r>
      <w:r w:rsidRPr="00C33A8A">
        <w:rPr>
          <w:rFonts w:ascii="Times New Roman" w:hAnsi="Times New Roman" w:cs="Times New Roman"/>
          <w:b/>
          <w:bCs/>
          <w:kern w:val="0"/>
          <w:sz w:val="24"/>
          <w:szCs w:val="24"/>
        </w:rPr>
        <w:t>Determine smoothing factor</w:t>
      </w:r>
    </w:p>
    <w:p w14:paraId="3974691B" w14:textId="7C4AD0FA" w:rsidR="00954189" w:rsidRDefault="00DA64E9" w:rsidP="00D529DB">
      <w:pPr>
        <w:ind w:firstLine="480"/>
        <w:rPr>
          <w:rFonts w:ascii="Times New Roman" w:hAnsi="Times New Roman" w:cs="Times New Roman"/>
          <w:sz w:val="24"/>
          <w:szCs w:val="24"/>
        </w:rPr>
      </w:pPr>
      <w:r w:rsidRPr="00DA64E9">
        <w:rPr>
          <w:rFonts w:ascii="Times New Roman" w:hAnsi="Times New Roman" w:cs="Times New Roman"/>
          <w:sz w:val="24"/>
          <w:szCs w:val="24"/>
        </w:rPr>
        <w:t>The</w:t>
      </w:r>
      <w:r>
        <w:rPr>
          <w:rFonts w:ascii="Times New Roman" w:hAnsi="Times New Roman" w:cs="Times New Roman"/>
          <w:sz w:val="24"/>
          <w:szCs w:val="24"/>
        </w:rPr>
        <w:t xml:space="preserve"> smo</w:t>
      </w:r>
      <w:r w:rsidR="00954189">
        <w:rPr>
          <w:rFonts w:ascii="Times New Roman" w:hAnsi="Times New Roman" w:cs="Times New Roman"/>
          <w:sz w:val="24"/>
          <w:szCs w:val="24"/>
        </w:rPr>
        <w:t>othing</w:t>
      </w:r>
      <w:r w:rsidRPr="00DA64E9">
        <w:rPr>
          <w:rFonts w:ascii="Times New Roman" w:hAnsi="Times New Roman" w:cs="Times New Roman"/>
          <w:sz w:val="24"/>
          <w:szCs w:val="24"/>
        </w:rPr>
        <w:t xml:space="preserve"> factor</w:t>
      </w:r>
      <w:r w:rsidR="00954189">
        <w:rPr>
          <w:rFonts w:ascii="Times New Roman" w:hAnsi="Times New Roman" w:cs="Times New Roman"/>
          <w:sz w:val="24"/>
          <w:szCs w:val="24"/>
        </w:rPr>
        <w:t>,</w:t>
      </w:r>
      <w:r w:rsidR="00954189" w:rsidRPr="00954189">
        <w:rPr>
          <w:rFonts w:ascii="Times New Roman" w:hAnsi="Times New Roman" w:cs="Times New Roman"/>
          <w:sz w:val="24"/>
          <w:szCs w:val="24"/>
        </w:rPr>
        <w:t xml:space="preserve"> </w:t>
      </w:r>
      <w:r w:rsidR="00954189">
        <w:rPr>
          <w:rFonts w:ascii="Times New Roman" w:hAnsi="Times New Roman" w:cs="Times New Roman"/>
          <w:sz w:val="24"/>
          <w:szCs w:val="24"/>
        </w:rPr>
        <w:t xml:space="preserve">adjusting </w:t>
      </w:r>
      <w:r w:rsidR="00954189" w:rsidRPr="00DA64E9">
        <w:rPr>
          <w:rFonts w:ascii="Times New Roman" w:hAnsi="Times New Roman" w:cs="Times New Roman"/>
          <w:sz w:val="24"/>
          <w:szCs w:val="24"/>
        </w:rPr>
        <w:t>the relative weight between model roughness and data misfit</w:t>
      </w:r>
      <w:r w:rsidR="00954189">
        <w:rPr>
          <w:rFonts w:ascii="Times New Roman" w:hAnsi="Times New Roman" w:cs="Times New Roman"/>
          <w:sz w:val="24"/>
          <w:szCs w:val="24"/>
        </w:rPr>
        <w:t>,</w:t>
      </w:r>
      <w:r w:rsidRPr="00DA64E9">
        <w:rPr>
          <w:rFonts w:ascii="Times New Roman" w:hAnsi="Times New Roman" w:cs="Times New Roman"/>
          <w:sz w:val="24"/>
          <w:szCs w:val="24"/>
        </w:rPr>
        <w:t xml:space="preserve"> </w:t>
      </w:r>
      <w:r w:rsidR="00954189">
        <w:rPr>
          <w:rFonts w:ascii="Times New Roman" w:hAnsi="Times New Roman" w:cs="Times New Roman"/>
          <w:sz w:val="24"/>
          <w:szCs w:val="24"/>
        </w:rPr>
        <w:t xml:space="preserve">should be </w:t>
      </w:r>
      <w:r w:rsidR="00954189" w:rsidRPr="00DA64E9">
        <w:rPr>
          <w:rFonts w:ascii="Times New Roman" w:hAnsi="Times New Roman" w:cs="Times New Roman"/>
          <w:sz w:val="24"/>
          <w:szCs w:val="24"/>
        </w:rPr>
        <w:t>determin</w:t>
      </w:r>
      <w:r w:rsidR="00954189">
        <w:rPr>
          <w:rFonts w:ascii="Times New Roman" w:hAnsi="Times New Roman" w:cs="Times New Roman"/>
          <w:sz w:val="24"/>
          <w:szCs w:val="24"/>
        </w:rPr>
        <w:t xml:space="preserve">ed </w:t>
      </w:r>
      <w:r w:rsidR="00106543">
        <w:rPr>
          <w:rFonts w:ascii="Times New Roman" w:hAnsi="Times New Roman" w:cs="Times New Roman"/>
          <w:sz w:val="24"/>
          <w:szCs w:val="24"/>
        </w:rPr>
        <w:t>for</w:t>
      </w:r>
      <w:r w:rsidR="00954189">
        <w:rPr>
          <w:rFonts w:ascii="Times New Roman" w:hAnsi="Times New Roman" w:cs="Times New Roman"/>
          <w:sz w:val="24"/>
          <w:szCs w:val="24"/>
        </w:rPr>
        <w:t xml:space="preserve"> the</w:t>
      </w:r>
      <w:r w:rsidR="00106543">
        <w:rPr>
          <w:rFonts w:ascii="Times New Roman" w:hAnsi="Times New Roman" w:cs="Times New Roman"/>
          <w:sz w:val="24"/>
          <w:szCs w:val="24"/>
        </w:rPr>
        <w:t xml:space="preserve"> </w:t>
      </w:r>
      <w:r w:rsidR="00106543" w:rsidRPr="00106543">
        <w:rPr>
          <w:rFonts w:ascii="Times New Roman" w:hAnsi="Times New Roman" w:cs="Times New Roman"/>
          <w:sz w:val="24"/>
          <w:szCs w:val="24"/>
        </w:rPr>
        <w:t xml:space="preserve">final </w:t>
      </w:r>
      <w:r w:rsidR="00954189">
        <w:rPr>
          <w:rFonts w:ascii="Times New Roman" w:hAnsi="Times New Roman" w:cs="Times New Roman"/>
          <w:sz w:val="24"/>
          <w:szCs w:val="24"/>
        </w:rPr>
        <w:t>inversion</w:t>
      </w:r>
      <w:r w:rsidR="00106543">
        <w:rPr>
          <w:rFonts w:ascii="Times New Roman" w:hAnsi="Times New Roman" w:cs="Times New Roman"/>
          <w:sz w:val="24"/>
          <w:szCs w:val="24"/>
        </w:rPr>
        <w:t xml:space="preserve"> model</w:t>
      </w:r>
      <w:r w:rsidR="00954189">
        <w:rPr>
          <w:rFonts w:ascii="Times New Roman" w:hAnsi="Times New Roman" w:cs="Times New Roman"/>
          <w:sz w:val="24"/>
          <w:szCs w:val="24"/>
        </w:rPr>
        <w:t xml:space="preserve">. We </w:t>
      </w:r>
      <w:r w:rsidR="00954189" w:rsidRPr="00954189">
        <w:rPr>
          <w:rFonts w:ascii="Times New Roman" w:hAnsi="Times New Roman" w:cs="Times New Roman"/>
          <w:sz w:val="24"/>
          <w:szCs w:val="24"/>
        </w:rPr>
        <w:t>provide</w:t>
      </w:r>
      <w:r w:rsidR="00954189">
        <w:rPr>
          <w:rFonts w:ascii="Times New Roman" w:hAnsi="Times New Roman" w:cs="Times New Roman"/>
          <w:sz w:val="24"/>
          <w:szCs w:val="24"/>
        </w:rPr>
        <w:t xml:space="preserve"> one </w:t>
      </w:r>
      <w:r w:rsidR="0072205B" w:rsidRPr="0072205B">
        <w:rPr>
          <w:rFonts w:ascii="Times New Roman" w:hAnsi="Times New Roman" w:cs="Times New Roman"/>
          <w:sz w:val="24"/>
          <w:szCs w:val="24"/>
        </w:rPr>
        <w:t xml:space="preserve">script </w:t>
      </w:r>
      <w:r w:rsidR="00D529DB">
        <w:rPr>
          <w:rFonts w:ascii="Times New Roman" w:hAnsi="Times New Roman" w:cs="Times New Roman"/>
          <w:sz w:val="24"/>
          <w:szCs w:val="24"/>
        </w:rPr>
        <w:t>(</w:t>
      </w:r>
      <w:r w:rsidR="0072205B">
        <w:rPr>
          <w:rFonts w:ascii="Times New Roman" w:hAnsi="Times New Roman" w:cs="Times New Roman"/>
          <w:sz w:val="24"/>
          <w:szCs w:val="24"/>
        </w:rPr>
        <w:t>‘</w:t>
      </w:r>
      <w:proofErr w:type="spellStart"/>
      <w:r w:rsidR="00D529DB" w:rsidRPr="0090705C">
        <w:rPr>
          <w:rFonts w:ascii="Times New Roman" w:hAnsi="Times New Roman" w:cs="Times New Roman"/>
          <w:sz w:val="24"/>
          <w:szCs w:val="24"/>
        </w:rPr>
        <w:t>GCV_smooth_factor.m</w:t>
      </w:r>
      <w:proofErr w:type="spellEnd"/>
      <w:r w:rsidR="0072205B">
        <w:rPr>
          <w:rFonts w:ascii="Times New Roman" w:hAnsi="Times New Roman" w:cs="Times New Roman"/>
          <w:sz w:val="24"/>
          <w:szCs w:val="24"/>
        </w:rPr>
        <w:t>’</w:t>
      </w:r>
      <w:r w:rsidR="00D529DB">
        <w:rPr>
          <w:rFonts w:ascii="Times New Roman" w:hAnsi="Times New Roman" w:cs="Times New Roman"/>
          <w:sz w:val="24"/>
          <w:szCs w:val="24"/>
        </w:rPr>
        <w:t xml:space="preserve">) to </w:t>
      </w:r>
      <w:r w:rsidR="00D529DB" w:rsidRPr="00D529DB">
        <w:rPr>
          <w:rFonts w:ascii="Times New Roman" w:hAnsi="Times New Roman" w:cs="Times New Roman"/>
          <w:sz w:val="24"/>
          <w:szCs w:val="24"/>
        </w:rPr>
        <w:t>determine</w:t>
      </w:r>
      <w:r w:rsidR="00D529DB">
        <w:rPr>
          <w:rFonts w:ascii="Times New Roman" w:hAnsi="Times New Roman" w:cs="Times New Roman"/>
          <w:sz w:val="24"/>
          <w:szCs w:val="24"/>
        </w:rPr>
        <w:t xml:space="preserve"> t</w:t>
      </w:r>
      <w:r w:rsidR="00D529DB" w:rsidRPr="00954189">
        <w:rPr>
          <w:rFonts w:ascii="Times New Roman" w:hAnsi="Times New Roman" w:cs="Times New Roman"/>
          <w:sz w:val="24"/>
          <w:szCs w:val="24"/>
        </w:rPr>
        <w:t>he smoothing factor</w:t>
      </w:r>
      <w:r w:rsidR="00D529DB">
        <w:rPr>
          <w:rFonts w:ascii="Times New Roman" w:hAnsi="Times New Roman" w:cs="Times New Roman"/>
          <w:sz w:val="24"/>
          <w:szCs w:val="24"/>
        </w:rPr>
        <w:t xml:space="preserve">, which is </w:t>
      </w:r>
      <w:r w:rsidR="00954189" w:rsidRPr="00954189">
        <w:rPr>
          <w:rFonts w:ascii="Times New Roman" w:hAnsi="Times New Roman" w:cs="Times New Roman"/>
          <w:sz w:val="24"/>
          <w:szCs w:val="24"/>
        </w:rPr>
        <w:t>based on the statistical method of cross</w:t>
      </w:r>
      <w:r w:rsidR="00E84E8D">
        <w:rPr>
          <w:rFonts w:ascii="Times New Roman" w:hAnsi="Times New Roman" w:cs="Times New Roman"/>
          <w:sz w:val="24"/>
          <w:szCs w:val="24"/>
        </w:rPr>
        <w:t>-</w:t>
      </w:r>
      <w:r w:rsidR="00954189" w:rsidRPr="00954189">
        <w:rPr>
          <w:rFonts w:ascii="Times New Roman" w:hAnsi="Times New Roman" w:cs="Times New Roman"/>
          <w:sz w:val="24"/>
          <w:szCs w:val="24"/>
        </w:rPr>
        <w:t>validation</w:t>
      </w:r>
      <w:r w:rsidR="00954189">
        <w:rPr>
          <w:rFonts w:ascii="Times New Roman" w:hAnsi="Times New Roman" w:cs="Times New Roman"/>
          <w:sz w:val="24"/>
          <w:szCs w:val="24"/>
        </w:rPr>
        <w:t xml:space="preserve"> </w:t>
      </w:r>
      <w:r w:rsidR="00D529DB">
        <w:rPr>
          <w:rFonts w:ascii="Times New Roman" w:hAnsi="Times New Roman" w:cs="Times New Roman"/>
          <w:sz w:val="24"/>
          <w:szCs w:val="24"/>
        </w:rPr>
        <w:fldChar w:fldCharType="begin">
          <w:fldData xml:space="preserve">PEVuZE5vdGU+PENpdGU+PEF1dGhvcj5NYXR0aGV3czwvQXV0aG9yPjxZZWFyPjE5OTM8L1llYXI+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</w:fldData>
        </w:fldChar>
      </w:r>
      <w:r w:rsidR="00D529DB">
        <w:rPr>
          <w:rFonts w:ascii="Times New Roman" w:hAnsi="Times New Roman" w:cs="Times New Roman"/>
          <w:sz w:val="24"/>
          <w:szCs w:val="24"/>
        </w:rPr>
        <w:instrText xml:space="preserve"> ADDIN EN.CITE </w:instrText>
      </w:r>
      <w:r w:rsidR="00D529DB">
        <w:rPr>
          <w:rFonts w:ascii="Times New Roman" w:hAnsi="Times New Roman" w:cs="Times New Roman"/>
          <w:sz w:val="24"/>
          <w:szCs w:val="24"/>
        </w:rPr>
        <w:fldChar w:fldCharType="begin">
          <w:fldData xml:space="preserve">PEVuZE5vdGU+PENpdGU+PEF1dGhvcj5NYXR0aGV3czwvQXV0aG9yPjxZZWFyPjE5OTM8L1llYXI+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</w:fldData>
        </w:fldChar>
      </w:r>
      <w:r w:rsidR="00D529DB">
        <w:rPr>
          <w:rFonts w:ascii="Times New Roman" w:hAnsi="Times New Roman" w:cs="Times New Roman"/>
          <w:sz w:val="24"/>
          <w:szCs w:val="24"/>
        </w:rPr>
        <w:instrText xml:space="preserve"> ADDIN EN.CITE.DATA </w:instrText>
      </w:r>
      <w:r w:rsidR="00D529DB">
        <w:rPr>
          <w:rFonts w:ascii="Times New Roman" w:hAnsi="Times New Roman" w:cs="Times New Roman"/>
          <w:sz w:val="24"/>
          <w:szCs w:val="24"/>
        </w:rPr>
      </w:r>
      <w:r w:rsidR="00D529DB">
        <w:rPr>
          <w:rFonts w:ascii="Times New Roman" w:hAnsi="Times New Roman" w:cs="Times New Roman"/>
          <w:sz w:val="24"/>
          <w:szCs w:val="24"/>
        </w:rPr>
        <w:fldChar w:fldCharType="end"/>
      </w:r>
      <w:r w:rsidR="00D529DB">
        <w:rPr>
          <w:rFonts w:ascii="Times New Roman" w:hAnsi="Times New Roman" w:cs="Times New Roman"/>
          <w:sz w:val="24"/>
          <w:szCs w:val="24"/>
        </w:rPr>
      </w:r>
      <w:r w:rsidR="00D529DB">
        <w:rPr>
          <w:rFonts w:ascii="Times New Roman" w:hAnsi="Times New Roman" w:cs="Times New Roman"/>
          <w:sz w:val="24"/>
          <w:szCs w:val="24"/>
        </w:rPr>
        <w:fldChar w:fldCharType="separate"/>
      </w:r>
      <w:r w:rsidR="00D529DB">
        <w:rPr>
          <w:rFonts w:ascii="Times New Roman" w:hAnsi="Times New Roman" w:cs="Times New Roman"/>
          <w:noProof/>
          <w:sz w:val="24"/>
          <w:szCs w:val="24"/>
        </w:rPr>
        <w:t>(Jiang et al., 2021; Matthews and Segall, 1993)</w:t>
      </w:r>
      <w:r w:rsidR="00D529DB">
        <w:rPr>
          <w:rFonts w:ascii="Times New Roman" w:hAnsi="Times New Roman" w:cs="Times New Roman"/>
          <w:sz w:val="24"/>
          <w:szCs w:val="24"/>
        </w:rPr>
        <w:fldChar w:fldCharType="end"/>
      </w:r>
      <w:r w:rsidR="00D529DB">
        <w:rPr>
          <w:rFonts w:ascii="Times New Roman" w:hAnsi="Times New Roman" w:cs="Times New Roman"/>
          <w:sz w:val="24"/>
          <w:szCs w:val="24"/>
        </w:rPr>
        <w:t>.</w:t>
      </w:r>
    </w:p>
    <w:p w14:paraId="2CC3F7E9" w14:textId="48444FBF" w:rsidR="00640766" w:rsidRPr="00C33A8A" w:rsidRDefault="00CA6B37" w:rsidP="00640766">
      <w:pPr>
        <w:ind w:firstLine="482"/>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3</w:t>
      </w:r>
      <w:r w:rsidR="00640766" w:rsidRPr="00C33A8A">
        <w:rPr>
          <w:rFonts w:ascii="Times New Roman" w:hAnsi="Times New Roman" w:cs="Times New Roman"/>
          <w:b/>
          <w:bCs/>
          <w:kern w:val="0"/>
          <w:sz w:val="24"/>
          <w:szCs w:val="24"/>
        </w:rPr>
        <w:t>) Perform checkerboard test</w:t>
      </w:r>
    </w:p>
    <w:p w14:paraId="7CF19981" w14:textId="58B6BB68" w:rsidR="00EA60B2" w:rsidRDefault="00EA60B2" w:rsidP="00EA60B2">
      <w:pPr>
        <w:ind w:firstLine="480"/>
        <w:rPr>
          <w:rFonts w:ascii="Times New Roman" w:hAnsi="Times New Roman" w:cs="Times New Roman"/>
          <w:sz w:val="24"/>
          <w:szCs w:val="24"/>
        </w:rPr>
      </w:pPr>
      <w:r>
        <w:rPr>
          <w:rFonts w:ascii="Times New Roman" w:hAnsi="Times New Roman" w:cs="Times New Roman"/>
          <w:sz w:val="24"/>
          <w:szCs w:val="24"/>
        </w:rPr>
        <w:t>Checkerboard sensitivity tests are useful to investigate the spatial resolution of the inversion results for regional water storage changes. Readers can revise the script ‘</w:t>
      </w:r>
      <w:proofErr w:type="spellStart"/>
      <w:r>
        <w:rPr>
          <w:rFonts w:ascii="Times New Roman" w:hAnsi="Times New Roman" w:cs="Times New Roman"/>
          <w:sz w:val="24"/>
          <w:szCs w:val="24"/>
        </w:rPr>
        <w:t>checkerboard_test.m</w:t>
      </w:r>
      <w:proofErr w:type="spellEnd"/>
      <w:r>
        <w:rPr>
          <w:rFonts w:ascii="Times New Roman" w:hAnsi="Times New Roman" w:cs="Times New Roman"/>
          <w:sz w:val="24"/>
          <w:szCs w:val="24"/>
        </w:rPr>
        <w:t>’ to make it available for their scenes of interest.</w:t>
      </w:r>
    </w:p>
    <w:p w14:paraId="3E9BB201" w14:textId="6F68FC72" w:rsidR="00D529DB" w:rsidRPr="00EA60B2" w:rsidRDefault="00D529DB" w:rsidP="00640766">
      <w:pPr>
        <w:ind w:firstLine="480"/>
        <w:rPr>
          <w:rFonts w:ascii="Times New Roman" w:hAnsi="Times New Roman" w:cs="Times New Roman"/>
          <w:sz w:val="24"/>
          <w:szCs w:val="24"/>
        </w:rPr>
      </w:pPr>
    </w:p>
    <w:p w14:paraId="4D47AA50" w14:textId="77777777" w:rsidR="00640766" w:rsidRDefault="00640766" w:rsidP="00640766">
      <w:pPr>
        <w:ind w:firstLine="480"/>
        <w:rPr>
          <w:rFonts w:ascii="Times New Roman" w:hAnsi="Times New Roman" w:cs="Times New Roman"/>
          <w:sz w:val="24"/>
          <w:szCs w:val="24"/>
        </w:rPr>
      </w:pPr>
    </w:p>
    <w:p w14:paraId="515D9468" w14:textId="77777777" w:rsidR="00640766" w:rsidRDefault="00640766" w:rsidP="00640766">
      <w:pPr>
        <w:ind w:firstLine="480"/>
        <w:rPr>
          <w:rFonts w:ascii="Times New Roman" w:hAnsi="Times New Roman" w:cs="Times New Roman"/>
          <w:sz w:val="24"/>
          <w:szCs w:val="24"/>
        </w:rPr>
      </w:pPr>
    </w:p>
    <w:p w14:paraId="0E132F5A" w14:textId="1D6EFBCB" w:rsidR="00640766" w:rsidRDefault="00640766" w:rsidP="00640766">
      <w:pPr>
        <w:ind w:firstLine="480"/>
        <w:rPr>
          <w:rFonts w:ascii="Times New Roman" w:hAnsi="Times New Roman" w:cs="Times New Roman"/>
          <w:sz w:val="24"/>
          <w:szCs w:val="24"/>
        </w:rPr>
      </w:pPr>
    </w:p>
    <w:p w14:paraId="45BE6A18" w14:textId="34F90245" w:rsidR="00963AAB" w:rsidRDefault="00963AAB" w:rsidP="00640766">
      <w:pPr>
        <w:ind w:firstLine="480"/>
        <w:rPr>
          <w:rFonts w:ascii="Times New Roman" w:hAnsi="Times New Roman" w:cs="Times New Roman"/>
          <w:sz w:val="24"/>
          <w:szCs w:val="24"/>
        </w:rPr>
      </w:pPr>
    </w:p>
    <w:p w14:paraId="4FD8EBF4" w14:textId="4FE0D624" w:rsidR="00963AAB" w:rsidRDefault="00963AAB" w:rsidP="00640766">
      <w:pPr>
        <w:ind w:firstLine="480"/>
        <w:rPr>
          <w:rFonts w:ascii="Times New Roman" w:hAnsi="Times New Roman" w:cs="Times New Roman"/>
          <w:sz w:val="24"/>
          <w:szCs w:val="24"/>
        </w:rPr>
      </w:pPr>
    </w:p>
    <w:p w14:paraId="7F840F7F" w14:textId="166A3D5C" w:rsidR="00963AAB" w:rsidRDefault="00963AAB" w:rsidP="00640766">
      <w:pPr>
        <w:ind w:firstLine="480"/>
        <w:rPr>
          <w:rFonts w:ascii="Times New Roman" w:hAnsi="Times New Roman" w:cs="Times New Roman"/>
          <w:sz w:val="24"/>
          <w:szCs w:val="24"/>
        </w:rPr>
      </w:pPr>
    </w:p>
    <w:p w14:paraId="04C0AD2B" w14:textId="6EC00DAE" w:rsidR="00E80D58" w:rsidRDefault="00E80D58" w:rsidP="00640766">
      <w:pPr>
        <w:ind w:firstLine="480"/>
        <w:rPr>
          <w:rFonts w:ascii="Times New Roman" w:hAnsi="Times New Roman" w:cs="Times New Roman"/>
          <w:sz w:val="24"/>
          <w:szCs w:val="24"/>
        </w:rPr>
      </w:pPr>
    </w:p>
    <w:p w14:paraId="58D9BBDA" w14:textId="34088CE9" w:rsidR="00E80D58" w:rsidRDefault="00E80D58" w:rsidP="00640766">
      <w:pPr>
        <w:ind w:firstLine="480"/>
        <w:rPr>
          <w:rFonts w:ascii="Times New Roman" w:hAnsi="Times New Roman" w:cs="Times New Roman"/>
          <w:sz w:val="24"/>
          <w:szCs w:val="24"/>
        </w:rPr>
      </w:pPr>
    </w:p>
    <w:p w14:paraId="4712A401" w14:textId="312AA0A4" w:rsidR="00E80D58" w:rsidRDefault="00E80D58" w:rsidP="00640766">
      <w:pPr>
        <w:ind w:firstLine="480"/>
        <w:rPr>
          <w:rFonts w:ascii="Times New Roman" w:hAnsi="Times New Roman" w:cs="Times New Roman"/>
          <w:sz w:val="24"/>
          <w:szCs w:val="24"/>
        </w:rPr>
      </w:pPr>
    </w:p>
    <w:p w14:paraId="4B618B18" w14:textId="7821F78D" w:rsidR="00E80D58" w:rsidRDefault="00E80D58" w:rsidP="00640766">
      <w:pPr>
        <w:ind w:firstLine="480"/>
        <w:rPr>
          <w:rFonts w:ascii="Times New Roman" w:hAnsi="Times New Roman" w:cs="Times New Roman"/>
          <w:sz w:val="24"/>
          <w:szCs w:val="24"/>
        </w:rPr>
      </w:pPr>
    </w:p>
    <w:p w14:paraId="4A22C246" w14:textId="3283E08E" w:rsidR="00E80D58" w:rsidRDefault="00E80D58" w:rsidP="00640766">
      <w:pPr>
        <w:ind w:firstLine="480"/>
        <w:rPr>
          <w:rFonts w:ascii="Times New Roman" w:hAnsi="Times New Roman" w:cs="Times New Roman"/>
          <w:sz w:val="24"/>
          <w:szCs w:val="24"/>
        </w:rPr>
      </w:pPr>
    </w:p>
    <w:p w14:paraId="084A7B5C" w14:textId="7A340C86" w:rsidR="00E80D58" w:rsidRDefault="00E80D58" w:rsidP="00640766">
      <w:pPr>
        <w:ind w:firstLine="480"/>
        <w:rPr>
          <w:rFonts w:ascii="Times New Roman" w:hAnsi="Times New Roman" w:cs="Times New Roman"/>
          <w:sz w:val="24"/>
          <w:szCs w:val="24"/>
        </w:rPr>
      </w:pPr>
    </w:p>
    <w:p w14:paraId="39D15A08" w14:textId="2F77A75E" w:rsidR="00106543" w:rsidRDefault="00106543" w:rsidP="00640766">
      <w:pPr>
        <w:ind w:firstLine="480"/>
        <w:rPr>
          <w:rFonts w:ascii="Times New Roman" w:hAnsi="Times New Roman" w:cs="Times New Roman"/>
          <w:sz w:val="24"/>
          <w:szCs w:val="24"/>
        </w:rPr>
      </w:pPr>
    </w:p>
    <w:p w14:paraId="1C5C9F69" w14:textId="285C45F4" w:rsidR="00106543" w:rsidRDefault="00106543" w:rsidP="00640766">
      <w:pPr>
        <w:ind w:firstLine="480"/>
        <w:rPr>
          <w:rFonts w:ascii="Times New Roman" w:hAnsi="Times New Roman" w:cs="Times New Roman"/>
          <w:sz w:val="24"/>
          <w:szCs w:val="24"/>
        </w:rPr>
      </w:pPr>
    </w:p>
    <w:p w14:paraId="76F46E11" w14:textId="1A2F6682" w:rsidR="00106543" w:rsidRDefault="00106543" w:rsidP="00640766">
      <w:pPr>
        <w:ind w:firstLine="480"/>
        <w:rPr>
          <w:rFonts w:ascii="Times New Roman" w:hAnsi="Times New Roman" w:cs="Times New Roman"/>
          <w:sz w:val="24"/>
          <w:szCs w:val="24"/>
        </w:rPr>
      </w:pPr>
    </w:p>
    <w:p w14:paraId="277C4519" w14:textId="65738893" w:rsidR="00106543" w:rsidRDefault="00106543" w:rsidP="00640766">
      <w:pPr>
        <w:ind w:firstLine="480"/>
        <w:rPr>
          <w:rFonts w:ascii="Times New Roman" w:hAnsi="Times New Roman" w:cs="Times New Roman"/>
          <w:sz w:val="24"/>
          <w:szCs w:val="24"/>
        </w:rPr>
      </w:pPr>
    </w:p>
    <w:p w14:paraId="1C4B6DF5" w14:textId="14C621D4" w:rsidR="00106543" w:rsidRDefault="00106543" w:rsidP="00640766">
      <w:pPr>
        <w:ind w:firstLine="480"/>
        <w:rPr>
          <w:rFonts w:ascii="Times New Roman" w:hAnsi="Times New Roman" w:cs="Times New Roman"/>
          <w:sz w:val="24"/>
          <w:szCs w:val="24"/>
        </w:rPr>
      </w:pPr>
    </w:p>
    <w:p w14:paraId="100C82FB" w14:textId="4B099D2B" w:rsidR="00106543" w:rsidRDefault="00106543" w:rsidP="00640766">
      <w:pPr>
        <w:ind w:firstLine="480"/>
        <w:rPr>
          <w:rFonts w:ascii="Times New Roman" w:hAnsi="Times New Roman" w:cs="Times New Roman"/>
          <w:sz w:val="24"/>
          <w:szCs w:val="24"/>
        </w:rPr>
      </w:pPr>
    </w:p>
    <w:p w14:paraId="4ADF471F" w14:textId="72B85B8E" w:rsidR="00106543" w:rsidRDefault="00106543" w:rsidP="00640766">
      <w:pPr>
        <w:ind w:firstLine="480"/>
        <w:rPr>
          <w:rFonts w:ascii="Times New Roman" w:hAnsi="Times New Roman" w:cs="Times New Roman"/>
          <w:sz w:val="24"/>
          <w:szCs w:val="24"/>
        </w:rPr>
      </w:pPr>
    </w:p>
    <w:p w14:paraId="00B6E269" w14:textId="77777777" w:rsidR="0090705C" w:rsidRDefault="0090705C" w:rsidP="00A56B96">
      <w:pPr>
        <w:rPr>
          <w:rFonts w:ascii="Times New Roman" w:hAnsi="Times New Roman" w:cs="Times New Roman"/>
          <w:sz w:val="24"/>
          <w:szCs w:val="24"/>
        </w:rPr>
      </w:pPr>
    </w:p>
    <w:p w14:paraId="700170F3" w14:textId="2E8F93FD" w:rsidR="00413BE9" w:rsidRPr="00866790" w:rsidRDefault="00FB404F" w:rsidP="00FB404F">
      <w:pPr>
        <w:pStyle w:val="1"/>
        <w:spacing w:beforeLines="100" w:before="240" w:afterLines="100" w:after="240" w:line="240" w:lineRule="auto"/>
        <w:rPr>
          <w:rFonts w:ascii="Times New Roman" w:hAnsi="Times New Roman" w:cs="Times New Roman"/>
          <w:b w:val="0"/>
          <w:sz w:val="36"/>
          <w:szCs w:val="36"/>
        </w:rPr>
      </w:pPr>
      <w:r>
        <w:rPr>
          <w:rFonts w:ascii="Times New Roman" w:hAnsi="Times New Roman" w:cs="Times New Roman"/>
          <w:b w:val="0"/>
          <w:sz w:val="36"/>
          <w:szCs w:val="36"/>
        </w:rPr>
        <w:lastRenderedPageBreak/>
        <w:t xml:space="preserve">3 </w:t>
      </w:r>
      <w:r w:rsidR="009758BF">
        <w:rPr>
          <w:rFonts w:ascii="Times New Roman" w:hAnsi="Times New Roman" w:cs="Times New Roman"/>
          <w:b w:val="0"/>
          <w:sz w:val="36"/>
          <w:szCs w:val="36"/>
        </w:rPr>
        <w:t>E</w:t>
      </w:r>
      <w:r w:rsidR="00413BE9" w:rsidRPr="00866790">
        <w:rPr>
          <w:rFonts w:ascii="Times New Roman" w:hAnsi="Times New Roman" w:cs="Times New Roman"/>
          <w:b w:val="0"/>
          <w:sz w:val="36"/>
          <w:szCs w:val="36"/>
        </w:rPr>
        <w:t>xample</w:t>
      </w:r>
      <w:bookmarkEnd w:id="9"/>
    </w:p>
    <w:p w14:paraId="6516C4D8" w14:textId="7743DAD9" w:rsidR="00CD538A" w:rsidRDefault="00CD538A" w:rsidP="00CD538A">
      <w:pPr>
        <w:spacing w:beforeLines="100" w:before="240" w:afterLines="50" w:after="120"/>
        <w:ind w:firstLineChars="200" w:firstLine="480"/>
        <w:rPr>
          <w:rFonts w:ascii="Times New Roman" w:hAnsi="Times New Roman" w:cs="Times New Roman"/>
          <w:sz w:val="24"/>
          <w:szCs w:val="24"/>
        </w:rPr>
      </w:pPr>
      <w:r w:rsidRPr="00CD538A">
        <w:rPr>
          <w:rFonts w:ascii="Times New Roman" w:hAnsi="Times New Roman" w:cs="Times New Roman" w:hint="eastAsia"/>
          <w:sz w:val="24"/>
          <w:szCs w:val="24"/>
        </w:rPr>
        <w:t>To</w:t>
      </w:r>
      <w:r w:rsidRPr="00CD538A">
        <w:rPr>
          <w:rFonts w:ascii="Times New Roman" w:hAnsi="Times New Roman" w:cs="Times New Roman"/>
          <w:sz w:val="24"/>
          <w:szCs w:val="24"/>
        </w:rPr>
        <w:t xml:space="preserve"> demonstrate the performance of GNSS2TWS, we </w:t>
      </w:r>
      <w:bookmarkStart w:id="10" w:name="_Hlk91582876"/>
      <w:r w:rsidRPr="00CD538A">
        <w:rPr>
          <w:rFonts w:ascii="Times New Roman" w:hAnsi="Times New Roman" w:cs="Times New Roman"/>
          <w:sz w:val="24"/>
          <w:szCs w:val="24"/>
        </w:rPr>
        <w:t>investigate the spatiotemporal TWS changes</w:t>
      </w:r>
      <w:r w:rsidR="00717736">
        <w:rPr>
          <w:rFonts w:ascii="Times New Roman" w:hAnsi="Times New Roman" w:cs="Times New Roman"/>
          <w:sz w:val="24"/>
          <w:szCs w:val="24"/>
        </w:rPr>
        <w:t xml:space="preserve"> by </w:t>
      </w:r>
      <w:r w:rsidR="00717736" w:rsidRPr="00717736">
        <w:rPr>
          <w:rFonts w:ascii="Times New Roman" w:hAnsi="Times New Roman" w:cs="Times New Roman"/>
          <w:sz w:val="24"/>
          <w:szCs w:val="24"/>
        </w:rPr>
        <w:t xml:space="preserve">inverting </w:t>
      </w:r>
      <w:r w:rsidR="00717736">
        <w:rPr>
          <w:rFonts w:ascii="Times New Roman" w:hAnsi="Times New Roman" w:cs="Times New Roman"/>
          <w:sz w:val="24"/>
          <w:szCs w:val="24"/>
        </w:rPr>
        <w:t xml:space="preserve">daily GNSS vertical crustal displacement </w:t>
      </w:r>
      <w:r w:rsidRPr="00CD538A">
        <w:rPr>
          <w:rFonts w:ascii="Times New Roman" w:hAnsi="Times New Roman" w:cs="Times New Roman"/>
          <w:sz w:val="24"/>
          <w:szCs w:val="24"/>
        </w:rPr>
        <w:t xml:space="preserve">in the Pacific Northwest Basin, </w:t>
      </w:r>
      <w:r w:rsidR="00E84E8D">
        <w:rPr>
          <w:rFonts w:ascii="Times New Roman" w:hAnsi="Times New Roman" w:cs="Times New Roman"/>
          <w:sz w:val="24"/>
          <w:szCs w:val="24"/>
        </w:rPr>
        <w:t xml:space="preserve">the </w:t>
      </w:r>
      <w:r w:rsidRPr="00CD538A">
        <w:rPr>
          <w:rFonts w:ascii="Times New Roman" w:hAnsi="Times New Roman" w:cs="Times New Roman"/>
          <w:sz w:val="24"/>
          <w:szCs w:val="24"/>
        </w:rPr>
        <w:t>northwest United States.</w:t>
      </w:r>
      <w:bookmarkEnd w:id="10"/>
    </w:p>
    <w:p w14:paraId="4E97B73C" w14:textId="6F762E78" w:rsidR="0089450D" w:rsidRDefault="00FB404F" w:rsidP="00FB404F">
      <w:pPr>
        <w:pStyle w:val="a9"/>
        <w:spacing w:beforeLines="50" w:before="120" w:afterLines="50" w:after="120" w:line="240" w:lineRule="auto"/>
        <w:jc w:val="left"/>
        <w:rPr>
          <w:rFonts w:ascii="Times New Roman" w:hAnsi="Times New Roman" w:cs="Times New Roman"/>
          <w:b w:val="0"/>
        </w:rPr>
      </w:pPr>
      <w:r>
        <w:rPr>
          <w:rFonts w:ascii="Times New Roman" w:hAnsi="Times New Roman" w:cs="Times New Roman"/>
          <w:b w:val="0"/>
        </w:rPr>
        <w:t xml:space="preserve">3.1 </w:t>
      </w:r>
      <w:r w:rsidR="00CD538A">
        <w:rPr>
          <w:rFonts w:ascii="Times New Roman" w:hAnsi="Times New Roman" w:cs="Times New Roman"/>
          <w:b w:val="0"/>
        </w:rPr>
        <w:t xml:space="preserve">Preparing </w:t>
      </w:r>
      <w:r w:rsidR="00CD538A">
        <w:rPr>
          <w:rFonts w:ascii="Times New Roman" w:hAnsi="Times New Roman" w:cs="Times New Roman" w:hint="eastAsia"/>
          <w:b w:val="0"/>
        </w:rPr>
        <w:t>data</w:t>
      </w:r>
    </w:p>
    <w:p w14:paraId="3341D519" w14:textId="1462F4F7" w:rsidR="00CD538A" w:rsidRDefault="00CD538A" w:rsidP="00717736">
      <w:pPr>
        <w:spacing w:beforeLines="50" w:before="120" w:afterLines="50" w:after="120" w:line="240" w:lineRule="auto"/>
        <w:ind w:firstLine="482"/>
        <w:rPr>
          <w:rFonts w:ascii="Times New Roman" w:hAnsi="Times New Roman" w:cs="Times New Roman"/>
          <w:b/>
          <w:bCs/>
          <w:kern w:val="0"/>
          <w:sz w:val="24"/>
          <w:szCs w:val="24"/>
        </w:rPr>
      </w:pPr>
      <w:r w:rsidRPr="00CD538A">
        <w:rPr>
          <w:rFonts w:ascii="Times New Roman" w:hAnsi="Times New Roman" w:cs="Times New Roman" w:hint="eastAsia"/>
          <w:b/>
          <w:bCs/>
          <w:kern w:val="0"/>
          <w:sz w:val="24"/>
          <w:szCs w:val="24"/>
        </w:rPr>
        <w:t>1)</w:t>
      </w:r>
      <w:r w:rsidRPr="00CD538A">
        <w:rPr>
          <w:rFonts w:ascii="Times New Roman" w:hAnsi="Times New Roman" w:cs="Times New Roman"/>
          <w:b/>
          <w:bCs/>
          <w:kern w:val="0"/>
          <w:sz w:val="24"/>
          <w:szCs w:val="24"/>
        </w:rPr>
        <w:t xml:space="preserve"> GNSS data</w:t>
      </w:r>
    </w:p>
    <w:p w14:paraId="01DA8AD9" w14:textId="2CADE398" w:rsidR="00DF6141" w:rsidRPr="00A63A2A" w:rsidRDefault="00DF6141" w:rsidP="00DF6141">
      <w:pPr>
        <w:pStyle w:val="a5"/>
        <w:numPr>
          <w:ilvl w:val="0"/>
          <w:numId w:val="7"/>
        </w:numPr>
        <w:ind w:firstLineChars="0"/>
        <w:jc w:val="left"/>
        <w:rPr>
          <w:rFonts w:ascii="Times New Roman" w:hAnsi="Times New Roman" w:cs="Times New Roman"/>
          <w:b/>
          <w:bCs/>
          <w:sz w:val="24"/>
          <w:szCs w:val="24"/>
        </w:rPr>
      </w:pPr>
      <w:r w:rsidRPr="00A63A2A">
        <w:rPr>
          <w:rFonts w:ascii="Times New Roman" w:hAnsi="Times New Roman" w:cs="Times New Roman"/>
          <w:b/>
          <w:bCs/>
          <w:sz w:val="24"/>
          <w:szCs w:val="24"/>
        </w:rPr>
        <w:t>Download GNSS data</w:t>
      </w:r>
    </w:p>
    <w:p w14:paraId="7F6EEDD4" w14:textId="754061FD" w:rsidR="00DF6141" w:rsidRPr="00EA60B2" w:rsidRDefault="00EA60B2" w:rsidP="00EA60B2">
      <w:pPr>
        <w:ind w:firstLine="480"/>
        <w:rPr>
          <w:rFonts w:ascii="Times New Roman" w:hAnsi="Times New Roman" w:cs="Times New Roman"/>
          <w:sz w:val="24"/>
          <w:szCs w:val="24"/>
        </w:rPr>
      </w:pPr>
      <w:r w:rsidRPr="00EA60B2">
        <w:rPr>
          <w:rFonts w:ascii="Times New Roman" w:hAnsi="Times New Roman" w:cs="Times New Roman"/>
          <w:sz w:val="24"/>
          <w:szCs w:val="24"/>
        </w:rPr>
        <w:t>The GNSS time series in the northwest United States are downloaded from the Nevada Geodetic Laboratory, University of Nevada, Reno, United States (http://geodesy.unr.edu/). The daily solutions at 213 stations are chosen according to data continuity, uncertainty, length, and deformation characteristic (e.g., poroelastic and elastic response).</w:t>
      </w:r>
    </w:p>
    <w:p w14:paraId="2C05D518" w14:textId="6B917577" w:rsidR="00DF6141" w:rsidRPr="00A63A2A" w:rsidRDefault="00DF6141" w:rsidP="00DF6141">
      <w:pPr>
        <w:pStyle w:val="a5"/>
        <w:numPr>
          <w:ilvl w:val="0"/>
          <w:numId w:val="7"/>
        </w:numPr>
        <w:ind w:firstLineChars="0"/>
        <w:jc w:val="left"/>
        <w:rPr>
          <w:rFonts w:ascii="Times New Roman" w:hAnsi="Times New Roman" w:cs="Times New Roman"/>
          <w:b/>
          <w:bCs/>
          <w:sz w:val="24"/>
          <w:szCs w:val="24"/>
        </w:rPr>
      </w:pPr>
      <w:r w:rsidRPr="00A63A2A">
        <w:rPr>
          <w:rFonts w:ascii="Times New Roman" w:hAnsi="Times New Roman" w:cs="Times New Roman"/>
          <w:b/>
          <w:bCs/>
          <w:sz w:val="24"/>
          <w:szCs w:val="24"/>
        </w:rPr>
        <w:t>Correcting NTAL and NTOL effects</w:t>
      </w:r>
    </w:p>
    <w:p w14:paraId="44E5692C" w14:textId="3460DE29" w:rsidR="00DF6141" w:rsidRPr="00A63A2A" w:rsidRDefault="007208ED" w:rsidP="00DC3D0B">
      <w:pPr>
        <w:ind w:firstLine="480"/>
        <w:rPr>
          <w:rFonts w:ascii="Times New Roman" w:hAnsi="Times New Roman" w:cs="Times New Roman"/>
          <w:sz w:val="24"/>
          <w:szCs w:val="24"/>
        </w:rPr>
      </w:pPr>
      <w:bookmarkStart w:id="11" w:name="_Hlk60663123"/>
      <w:bookmarkStart w:id="12" w:name="_Hlk95468089"/>
      <w:r w:rsidRPr="00A63A2A">
        <w:rPr>
          <w:rFonts w:ascii="Times New Roman" w:hAnsi="Times New Roman" w:cs="Times New Roman"/>
          <w:sz w:val="24"/>
          <w:szCs w:val="24"/>
        </w:rPr>
        <w:t>W</w:t>
      </w:r>
      <w:r w:rsidR="00D5332A" w:rsidRPr="00A63A2A">
        <w:rPr>
          <w:rFonts w:ascii="Times New Roman" w:hAnsi="Times New Roman" w:cs="Times New Roman"/>
          <w:sz w:val="24"/>
          <w:szCs w:val="24"/>
        </w:rPr>
        <w:t xml:space="preserve">e first </w:t>
      </w:r>
      <w:bookmarkStart w:id="13" w:name="_Hlk60663244"/>
      <w:bookmarkEnd w:id="11"/>
      <w:r w:rsidR="00D5332A" w:rsidRPr="00A63A2A">
        <w:rPr>
          <w:rFonts w:ascii="Times New Roman" w:hAnsi="Times New Roman" w:cs="Times New Roman"/>
          <w:sz w:val="24"/>
          <w:szCs w:val="24"/>
        </w:rPr>
        <w:t xml:space="preserve">subtract the </w:t>
      </w:r>
      <w:r w:rsidR="00D5332A" w:rsidRPr="00A63A2A">
        <w:rPr>
          <w:rFonts w:ascii="Times New Roman" w:hAnsi="Times New Roman" w:cs="Times New Roman"/>
          <w:kern w:val="0"/>
          <w:sz w:val="24"/>
          <w:szCs w:val="24"/>
        </w:rPr>
        <w:t>vertical motions due to</w:t>
      </w:r>
      <w:r w:rsidR="00D5332A" w:rsidRPr="00A63A2A">
        <w:rPr>
          <w:rFonts w:ascii="Times New Roman" w:hAnsi="Times New Roman" w:cs="Times New Roman"/>
          <w:sz w:val="24"/>
          <w:szCs w:val="24"/>
        </w:rPr>
        <w:t xml:space="preserve"> non-tidal oceanic and atmospheric loading effects using the environmental loading products released by the German Center for Geoscience</w:t>
      </w:r>
      <w:r w:rsidR="00845BC7" w:rsidRPr="00A63A2A">
        <w:rPr>
          <w:rFonts w:ascii="Times New Roman" w:hAnsi="Times New Roman" w:cs="Times New Roman"/>
          <w:sz w:val="24"/>
          <w:szCs w:val="24"/>
        </w:rPr>
        <w:t xml:space="preserve"> (</w:t>
      </w:r>
      <w:hyperlink r:id="rId12" w:history="1">
        <w:r w:rsidR="00DF6141" w:rsidRPr="00A63A2A">
          <w:rPr>
            <w:rStyle w:val="a8"/>
            <w:rFonts w:ascii="Times New Roman" w:hAnsi="Times New Roman" w:cs="Times New Roman"/>
            <w:sz w:val="24"/>
            <w:szCs w:val="24"/>
          </w:rPr>
          <w:t>http://esmdata.gfz-potsdam.de:8080/repository</w:t>
        </w:r>
      </w:hyperlink>
      <w:r w:rsidR="00845BC7" w:rsidRPr="00A63A2A">
        <w:rPr>
          <w:rFonts w:ascii="Times New Roman" w:hAnsi="Times New Roman" w:cs="Times New Roman"/>
          <w:sz w:val="24"/>
          <w:szCs w:val="24"/>
        </w:rPr>
        <w:t>)</w:t>
      </w:r>
      <w:r w:rsidR="00D5332A" w:rsidRPr="00A63A2A">
        <w:rPr>
          <w:rFonts w:ascii="Times New Roman" w:hAnsi="Times New Roman" w:cs="Times New Roman"/>
          <w:sz w:val="24"/>
          <w:szCs w:val="24"/>
        </w:rPr>
        <w:t>.</w:t>
      </w:r>
      <w:bookmarkStart w:id="14" w:name="_Hlk61002885"/>
    </w:p>
    <w:p w14:paraId="1D9B4C4A" w14:textId="04231234" w:rsidR="00DF6141" w:rsidRPr="00A63A2A" w:rsidRDefault="00DF6141" w:rsidP="00DF6141">
      <w:pPr>
        <w:pStyle w:val="a5"/>
        <w:numPr>
          <w:ilvl w:val="0"/>
          <w:numId w:val="7"/>
        </w:numPr>
        <w:ind w:firstLineChars="0"/>
        <w:jc w:val="left"/>
        <w:rPr>
          <w:rFonts w:ascii="Times New Roman" w:hAnsi="Times New Roman" w:cs="Times New Roman"/>
          <w:b/>
          <w:bCs/>
          <w:sz w:val="24"/>
          <w:szCs w:val="24"/>
        </w:rPr>
      </w:pPr>
      <w:bookmarkStart w:id="15" w:name="_Hlk95468297"/>
      <w:bookmarkEnd w:id="12"/>
      <w:r w:rsidRPr="00A63A2A">
        <w:rPr>
          <w:rFonts w:ascii="Times New Roman" w:hAnsi="Times New Roman" w:cs="Times New Roman"/>
          <w:b/>
          <w:bCs/>
          <w:sz w:val="24"/>
          <w:szCs w:val="24"/>
        </w:rPr>
        <w:t>Extracting hydrological loading displacement</w:t>
      </w:r>
    </w:p>
    <w:p w14:paraId="447EC06F" w14:textId="2ACFB9D6" w:rsidR="00BF7CD4" w:rsidRPr="00A63A2A" w:rsidRDefault="00EA60B2" w:rsidP="00A17E94">
      <w:pPr>
        <w:ind w:firstLine="480"/>
        <w:rPr>
          <w:rFonts w:ascii="Times New Roman" w:hAnsi="Times New Roman" w:cs="Times New Roman"/>
          <w:sz w:val="24"/>
          <w:szCs w:val="24"/>
        </w:rPr>
      </w:pPr>
      <w:bookmarkStart w:id="16" w:name="_Hlk95468217"/>
      <w:bookmarkEnd w:id="13"/>
      <w:bookmarkEnd w:id="14"/>
      <w:bookmarkEnd w:id="15"/>
      <w:r>
        <w:rPr>
          <w:rFonts w:ascii="Times New Roman" w:hAnsi="Times New Roman" w:cs="Times New Roman"/>
          <w:kern w:val="0"/>
          <w:sz w:val="24"/>
          <w:szCs w:val="24"/>
        </w:rPr>
        <w:t xml:space="preserve">The GNSS vertical time series are then modeled with a linear trend, annual and biannual motions, and offsets. We estimate all parameters based on a least-squares fitting method and remove the long-term linear trend and offsets to obtain vertical position time series dominated by seasonal hydrological loads. The Matlab code to extract surface displacement associated with water cycles is also released on GitHub (named </w:t>
      </w:r>
      <w:proofErr w:type="spellStart"/>
      <w:r>
        <w:rPr>
          <w:rFonts w:ascii="Times New Roman" w:hAnsi="Times New Roman" w:cs="Times New Roman"/>
          <w:kern w:val="0"/>
          <w:sz w:val="24"/>
          <w:szCs w:val="24"/>
        </w:rPr>
        <w:t>lsf</w:t>
      </w:r>
      <w:proofErr w:type="spellEnd"/>
      <w:r>
        <w:rPr>
          <w:rFonts w:ascii="Times New Roman" w:hAnsi="Times New Roman" w:cs="Times New Roman"/>
          <w:kern w:val="0"/>
          <w:sz w:val="24"/>
          <w:szCs w:val="24"/>
        </w:rPr>
        <w:t xml:space="preserve">, </w:t>
      </w:r>
      <w:r>
        <w:rPr>
          <w:rStyle w:val="a8"/>
          <w:rFonts w:ascii="Times New Roman" w:hAnsi="Times New Roman" w:cs="Times New Roman"/>
          <w:kern w:val="0"/>
          <w:sz w:val="24"/>
          <w:szCs w:val="24"/>
        </w:rPr>
        <w:t>https://github.com/jzshhh/lsf</w:t>
      </w:r>
      <w:r>
        <w:rPr>
          <w:rFonts w:ascii="Times New Roman" w:hAnsi="Times New Roman" w:cs="Times New Roman"/>
          <w:kern w:val="0"/>
          <w:sz w:val="24"/>
          <w:szCs w:val="24"/>
        </w:rPr>
        <w:t xml:space="preserve">), which is a modified version of </w:t>
      </w:r>
      <w:proofErr w:type="spellStart"/>
      <w:r>
        <w:rPr>
          <w:rFonts w:ascii="Times New Roman" w:hAnsi="Times New Roman" w:cs="Times New Roman"/>
          <w:kern w:val="0"/>
          <w:sz w:val="24"/>
          <w:szCs w:val="24"/>
        </w:rPr>
        <w:t>Tsview</w:t>
      </w:r>
      <w:proofErr w:type="spellEnd"/>
      <w:r>
        <w:rPr>
          <w:rFonts w:ascii="Times New Roman" w:hAnsi="Times New Roman" w:cs="Times New Roman"/>
          <w:kern w:val="0"/>
          <w:sz w:val="24"/>
          <w:szCs w:val="24"/>
        </w:rPr>
        <w:t xml:space="preserve"> software (</w:t>
      </w:r>
      <w:hyperlink r:id="rId13" w:anchor="_tsview" w:history="1">
        <w:r>
          <w:rPr>
            <w:rStyle w:val="a8"/>
            <w:rFonts w:ascii="Times New Roman" w:hAnsi="Times New Roman" w:cs="Times New Roman"/>
            <w:kern w:val="0"/>
            <w:sz w:val="24"/>
            <w:szCs w:val="24"/>
          </w:rPr>
          <w:t>http://www-gpsg.mit.edu/~tah/GGMatlab/#_tsview</w:t>
        </w:r>
      </w:hyperlink>
      <w:r>
        <w:rPr>
          <w:rFonts w:ascii="Times New Roman" w:hAnsi="Times New Roman" w:cs="Times New Roman"/>
          <w:kern w:val="0"/>
          <w:sz w:val="24"/>
          <w:szCs w:val="24"/>
        </w:rPr>
        <w:t>) and is suitable for batch processing of GNSS time series</w:t>
      </w:r>
      <w:r w:rsidR="00470DED">
        <w:rPr>
          <w:rFonts w:ascii="Times New Roman" w:hAnsi="Times New Roman" w:cs="Times New Roman"/>
          <w:sz w:val="24"/>
          <w:szCs w:val="24"/>
        </w:rPr>
        <w:t>.</w:t>
      </w:r>
    </w:p>
    <w:bookmarkEnd w:id="16"/>
    <w:p w14:paraId="73196A89" w14:textId="04239D3B" w:rsidR="00BF7CD4" w:rsidRPr="00A63A2A" w:rsidRDefault="00BF7CD4" w:rsidP="00BF7CD4">
      <w:pPr>
        <w:pStyle w:val="a5"/>
        <w:numPr>
          <w:ilvl w:val="0"/>
          <w:numId w:val="7"/>
        </w:numPr>
        <w:ind w:firstLineChars="0"/>
        <w:jc w:val="left"/>
        <w:rPr>
          <w:rFonts w:ascii="Times New Roman" w:hAnsi="Times New Roman" w:cs="Times New Roman"/>
          <w:b/>
          <w:bCs/>
          <w:sz w:val="24"/>
          <w:szCs w:val="24"/>
        </w:rPr>
      </w:pPr>
      <w:r w:rsidRPr="00A63A2A">
        <w:rPr>
          <w:rFonts w:ascii="Times New Roman" w:hAnsi="Times New Roman" w:cs="Times New Roman"/>
          <w:b/>
          <w:bCs/>
          <w:sz w:val="24"/>
          <w:szCs w:val="24"/>
        </w:rPr>
        <w:lastRenderedPageBreak/>
        <w:t xml:space="preserve">Saving </w:t>
      </w:r>
      <w:r w:rsidR="00470DED">
        <w:rPr>
          <w:rFonts w:ascii="Times New Roman" w:hAnsi="Times New Roman" w:cs="Times New Roman"/>
          <w:b/>
          <w:bCs/>
          <w:sz w:val="24"/>
          <w:szCs w:val="24"/>
        </w:rPr>
        <w:t>GNSS</w:t>
      </w:r>
      <w:r w:rsidRPr="00A63A2A">
        <w:rPr>
          <w:rFonts w:ascii="Times New Roman" w:hAnsi="Times New Roman" w:cs="Times New Roman"/>
          <w:b/>
          <w:bCs/>
          <w:sz w:val="24"/>
          <w:szCs w:val="24"/>
        </w:rPr>
        <w:t xml:space="preserve"> data recognized by software </w:t>
      </w:r>
    </w:p>
    <w:p w14:paraId="2A14CE78" w14:textId="1DBCC22B" w:rsidR="007208ED" w:rsidRPr="00A63A2A" w:rsidRDefault="007208ED" w:rsidP="00BF7CD4">
      <w:pPr>
        <w:ind w:firstLine="480"/>
        <w:rPr>
          <w:rFonts w:ascii="Times New Roman" w:hAnsi="Times New Roman" w:cs="Times New Roman"/>
          <w:sz w:val="24"/>
          <w:szCs w:val="24"/>
        </w:rPr>
      </w:pPr>
      <w:r w:rsidRPr="00A63A2A">
        <w:rPr>
          <w:rFonts w:ascii="Times New Roman" w:hAnsi="Times New Roman" w:cs="Times New Roman"/>
          <w:sz w:val="24"/>
          <w:szCs w:val="24"/>
        </w:rPr>
        <w:t xml:space="preserve">The residual time series </w:t>
      </w:r>
      <w:r w:rsidR="002A5237" w:rsidRPr="00A63A2A">
        <w:rPr>
          <w:rFonts w:ascii="Times New Roman" w:hAnsi="Times New Roman" w:cs="Times New Roman"/>
          <w:sz w:val="24"/>
          <w:szCs w:val="24"/>
        </w:rPr>
        <w:t>at each station are saved in a separate ‘</w:t>
      </w:r>
      <w:proofErr w:type="gramStart"/>
      <w:r w:rsidR="002A5237" w:rsidRPr="00A63A2A">
        <w:rPr>
          <w:rFonts w:ascii="Times New Roman" w:hAnsi="Times New Roman" w:cs="Times New Roman"/>
          <w:sz w:val="24"/>
          <w:szCs w:val="24"/>
        </w:rPr>
        <w:t>*.up</w:t>
      </w:r>
      <w:proofErr w:type="gramEnd"/>
      <w:r w:rsidR="002A5237" w:rsidRPr="00A63A2A">
        <w:rPr>
          <w:rFonts w:ascii="Times New Roman" w:hAnsi="Times New Roman" w:cs="Times New Roman"/>
          <w:sz w:val="24"/>
          <w:szCs w:val="24"/>
        </w:rPr>
        <w:t xml:space="preserve">” file with </w:t>
      </w:r>
      <w:r w:rsidR="00470DED">
        <w:rPr>
          <w:rFonts w:ascii="Times New Roman" w:hAnsi="Times New Roman" w:cs="Times New Roman"/>
          <w:sz w:val="24"/>
          <w:szCs w:val="24"/>
        </w:rPr>
        <w:t xml:space="preserve">a </w:t>
      </w:r>
      <w:r w:rsidR="002A5237" w:rsidRPr="00A63A2A">
        <w:rPr>
          <w:rFonts w:ascii="Times New Roman" w:hAnsi="Times New Roman" w:cs="Times New Roman"/>
          <w:sz w:val="24"/>
          <w:szCs w:val="24"/>
        </w:rPr>
        <w:t xml:space="preserve">4-char station name. The format of each </w:t>
      </w:r>
      <w:r w:rsidR="00EA60B2">
        <w:rPr>
          <w:rFonts w:ascii="Times New Roman" w:hAnsi="Times New Roman" w:cs="Times New Roman"/>
          <w:kern w:val="0"/>
          <w:sz w:val="24"/>
          <w:szCs w:val="24"/>
        </w:rPr>
        <w:t xml:space="preserve">row </w:t>
      </w:r>
      <w:r w:rsidR="002A5237" w:rsidRPr="00A63A2A">
        <w:rPr>
          <w:rFonts w:ascii="Times New Roman" w:hAnsi="Times New Roman" w:cs="Times New Roman"/>
          <w:sz w:val="24"/>
          <w:szCs w:val="24"/>
        </w:rPr>
        <w:t xml:space="preserve">in the </w:t>
      </w:r>
      <w:r w:rsidR="001C0711">
        <w:rPr>
          <w:rFonts w:ascii="Times New Roman" w:hAnsi="Times New Roman" w:cs="Times New Roman"/>
          <w:sz w:val="24"/>
          <w:szCs w:val="24"/>
        </w:rPr>
        <w:t>‘</w:t>
      </w:r>
      <w:proofErr w:type="gramStart"/>
      <w:r w:rsidR="002A5237" w:rsidRPr="00A63A2A">
        <w:rPr>
          <w:rFonts w:ascii="Times New Roman" w:hAnsi="Times New Roman" w:cs="Times New Roman"/>
          <w:sz w:val="24"/>
          <w:szCs w:val="24"/>
        </w:rPr>
        <w:t>*.up</w:t>
      </w:r>
      <w:proofErr w:type="gramEnd"/>
      <w:r w:rsidR="001C0711">
        <w:rPr>
          <w:rFonts w:ascii="Times New Roman" w:hAnsi="Times New Roman" w:cs="Times New Roman"/>
          <w:sz w:val="24"/>
          <w:szCs w:val="24"/>
        </w:rPr>
        <w:t>’</w:t>
      </w:r>
      <w:r w:rsidR="002A5237" w:rsidRPr="00A63A2A">
        <w:rPr>
          <w:rFonts w:ascii="Times New Roman" w:hAnsi="Times New Roman" w:cs="Times New Roman"/>
          <w:sz w:val="24"/>
          <w:szCs w:val="24"/>
        </w:rPr>
        <w:t xml:space="preserve"> file is “</w:t>
      </w:r>
      <w:r w:rsidR="00B6173B" w:rsidRPr="00A63A2A">
        <w:rPr>
          <w:rFonts w:ascii="Times New Roman" w:hAnsi="Times New Roman" w:cs="Times New Roman"/>
          <w:sz w:val="24"/>
          <w:szCs w:val="24"/>
        </w:rPr>
        <w:t>date (</w:t>
      </w:r>
      <w:proofErr w:type="spellStart"/>
      <w:r w:rsidR="00B6173B" w:rsidRPr="00A63A2A">
        <w:rPr>
          <w:rFonts w:ascii="Times New Roman" w:hAnsi="Times New Roman" w:cs="Times New Roman"/>
          <w:sz w:val="24"/>
          <w:szCs w:val="24"/>
        </w:rPr>
        <w:t>yyyymmdd</w:t>
      </w:r>
      <w:proofErr w:type="spellEnd"/>
      <w:r w:rsidR="00B6173B" w:rsidRPr="00A63A2A">
        <w:rPr>
          <w:rFonts w:ascii="Times New Roman" w:hAnsi="Times New Roman" w:cs="Times New Roman"/>
          <w:sz w:val="24"/>
          <w:szCs w:val="24"/>
        </w:rPr>
        <w:t>) up (</w:t>
      </w:r>
      <w:r w:rsidR="00470DED">
        <w:rPr>
          <w:rFonts w:ascii="Times New Roman" w:hAnsi="Times New Roman" w:cs="Times New Roman"/>
          <w:sz w:val="24"/>
          <w:szCs w:val="24"/>
        </w:rPr>
        <w:t>m</w:t>
      </w:r>
      <w:r w:rsidR="00B6173B" w:rsidRPr="00A63A2A">
        <w:rPr>
          <w:rFonts w:ascii="Times New Roman" w:hAnsi="Times New Roman" w:cs="Times New Roman"/>
          <w:sz w:val="24"/>
          <w:szCs w:val="24"/>
        </w:rPr>
        <w:t xml:space="preserve">) </w:t>
      </w:r>
      <w:proofErr w:type="spellStart"/>
      <w:r w:rsidR="00B6173B" w:rsidRPr="00A63A2A">
        <w:rPr>
          <w:rFonts w:ascii="Times New Roman" w:hAnsi="Times New Roman" w:cs="Times New Roman"/>
          <w:sz w:val="24"/>
          <w:szCs w:val="24"/>
        </w:rPr>
        <w:t>sig_up</w:t>
      </w:r>
      <w:proofErr w:type="spellEnd"/>
      <w:r w:rsidR="00B6173B" w:rsidRPr="00A63A2A">
        <w:rPr>
          <w:rFonts w:ascii="Times New Roman" w:hAnsi="Times New Roman" w:cs="Times New Roman"/>
          <w:sz w:val="24"/>
          <w:szCs w:val="24"/>
        </w:rPr>
        <w:t xml:space="preserve"> (</w:t>
      </w:r>
      <w:r w:rsidR="00470DED">
        <w:rPr>
          <w:rFonts w:ascii="Times New Roman" w:hAnsi="Times New Roman" w:cs="Times New Roman"/>
          <w:sz w:val="24"/>
          <w:szCs w:val="24"/>
        </w:rPr>
        <w:t>m</w:t>
      </w:r>
      <w:r w:rsidR="00B6173B" w:rsidRPr="00A63A2A">
        <w:rPr>
          <w:rFonts w:ascii="Times New Roman" w:hAnsi="Times New Roman" w:cs="Times New Roman"/>
          <w:sz w:val="24"/>
          <w:szCs w:val="24"/>
        </w:rPr>
        <w:t>)</w:t>
      </w:r>
      <w:r w:rsidR="002A5237" w:rsidRPr="00A63A2A">
        <w:rPr>
          <w:rFonts w:ascii="Times New Roman" w:hAnsi="Times New Roman" w:cs="Times New Roman"/>
          <w:sz w:val="24"/>
          <w:szCs w:val="24"/>
        </w:rPr>
        <w:t>”</w:t>
      </w:r>
      <w:r w:rsidR="00B6173B" w:rsidRPr="00A63A2A">
        <w:rPr>
          <w:rFonts w:ascii="Times New Roman" w:hAnsi="Times New Roman" w:cs="Times New Roman"/>
          <w:sz w:val="24"/>
          <w:szCs w:val="24"/>
        </w:rPr>
        <w:t>. All files are saved in the folder of ‘data/</w:t>
      </w:r>
      <w:proofErr w:type="spellStart"/>
      <w:r w:rsidR="00B6173B" w:rsidRPr="00A63A2A">
        <w:rPr>
          <w:rFonts w:ascii="Times New Roman" w:hAnsi="Times New Roman" w:cs="Times New Roman"/>
          <w:sz w:val="24"/>
          <w:szCs w:val="24"/>
        </w:rPr>
        <w:t>gnss</w:t>
      </w:r>
      <w:proofErr w:type="spellEnd"/>
      <w:r w:rsidR="00B6173B" w:rsidRPr="00A63A2A">
        <w:rPr>
          <w:rFonts w:ascii="Times New Roman" w:hAnsi="Times New Roman" w:cs="Times New Roman"/>
          <w:sz w:val="24"/>
          <w:szCs w:val="24"/>
        </w:rPr>
        <w:t>/’.</w:t>
      </w:r>
    </w:p>
    <w:p w14:paraId="19D57EFB" w14:textId="357F62E9" w:rsidR="00E72123" w:rsidRDefault="00D76369" w:rsidP="001C0711">
      <w:pPr>
        <w:jc w:val="center"/>
        <w:rPr>
          <w:rFonts w:ascii="Times New Roman" w:eastAsia="宋体" w:hAnsi="Times New Roman" w:cs="Times New Roman"/>
          <w:color w:val="000000" w:themeColor="text1"/>
          <w:kern w:val="0"/>
          <w:sz w:val="24"/>
          <w:szCs w:val="24"/>
        </w:rPr>
      </w:pPr>
      <w:r>
        <w:rPr>
          <w:noProof/>
        </w:rPr>
        <w:drawing>
          <wp:inline distT="0" distB="0" distL="0" distR="0" wp14:anchorId="73025D6F" wp14:editId="15213404">
            <wp:extent cx="4320000" cy="287280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872800"/>
                    </a:xfrm>
                    <a:prstGeom prst="rect">
                      <a:avLst/>
                    </a:prstGeom>
                  </pic:spPr>
                </pic:pic>
              </a:graphicData>
            </a:graphic>
          </wp:inline>
        </w:drawing>
      </w:r>
    </w:p>
    <w:p w14:paraId="54BAF9DE" w14:textId="681FBCE2" w:rsidR="00B6173B" w:rsidRPr="00DC3D0B" w:rsidRDefault="00B6173B" w:rsidP="001C0711">
      <w:pPr>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F</w:t>
      </w:r>
      <w:r>
        <w:rPr>
          <w:rFonts w:ascii="Times New Roman" w:eastAsia="宋体" w:hAnsi="Times New Roman" w:cs="Times New Roman"/>
          <w:color w:val="000000" w:themeColor="text1"/>
          <w:kern w:val="0"/>
          <w:sz w:val="24"/>
          <w:szCs w:val="24"/>
        </w:rPr>
        <w:t xml:space="preserve">igure </w:t>
      </w:r>
      <w:r w:rsidR="00870516">
        <w:rPr>
          <w:rFonts w:ascii="Times New Roman" w:eastAsia="宋体" w:hAnsi="Times New Roman" w:cs="Times New Roman"/>
          <w:color w:val="000000" w:themeColor="text1"/>
          <w:kern w:val="0"/>
          <w:sz w:val="24"/>
          <w:szCs w:val="24"/>
        </w:rPr>
        <w:t>3</w:t>
      </w:r>
      <w:r>
        <w:rPr>
          <w:rFonts w:ascii="Times New Roman" w:eastAsia="宋体" w:hAnsi="Times New Roman" w:cs="Times New Roman"/>
          <w:color w:val="000000" w:themeColor="text1"/>
          <w:kern w:val="0"/>
          <w:sz w:val="24"/>
          <w:szCs w:val="24"/>
        </w:rPr>
        <w:t xml:space="preserve">. </w:t>
      </w:r>
      <w:r w:rsidR="00E92892">
        <w:rPr>
          <w:rFonts w:ascii="Times New Roman" w:eastAsia="宋体" w:hAnsi="Times New Roman" w:cs="Times New Roman"/>
          <w:color w:val="000000" w:themeColor="text1"/>
          <w:kern w:val="0"/>
          <w:sz w:val="24"/>
          <w:szCs w:val="24"/>
        </w:rPr>
        <w:t>Example of d</w:t>
      </w:r>
      <w:r>
        <w:rPr>
          <w:rFonts w:ascii="Times New Roman" w:eastAsia="宋体" w:hAnsi="Times New Roman" w:cs="Times New Roman"/>
          <w:color w:val="000000" w:themeColor="text1"/>
          <w:kern w:val="0"/>
          <w:sz w:val="24"/>
          <w:szCs w:val="24"/>
        </w:rPr>
        <w:t xml:space="preserve">ata </w:t>
      </w:r>
      <w:r w:rsidR="001C0711" w:rsidRPr="00A63A2A">
        <w:rPr>
          <w:rFonts w:ascii="Times New Roman" w:hAnsi="Times New Roman" w:cs="Times New Roman"/>
          <w:sz w:val="24"/>
          <w:szCs w:val="24"/>
        </w:rPr>
        <w:t>record</w:t>
      </w:r>
      <w:r w:rsidR="001C0711">
        <w:rPr>
          <w:rFonts w:ascii="Times New Roman" w:hAnsi="Times New Roman" w:cs="Times New Roman"/>
          <w:sz w:val="24"/>
          <w:szCs w:val="24"/>
        </w:rPr>
        <w:t>s</w:t>
      </w:r>
      <w:r w:rsidR="001C0711" w:rsidRPr="00A63A2A">
        <w:rPr>
          <w:rFonts w:ascii="Times New Roman" w:hAnsi="Times New Roman" w:cs="Times New Roman"/>
          <w:sz w:val="24"/>
          <w:szCs w:val="24"/>
        </w:rPr>
        <w:t xml:space="preserve"> </w:t>
      </w:r>
      <w:r w:rsidR="001C0711">
        <w:rPr>
          <w:rFonts w:ascii="Times New Roman" w:eastAsia="宋体" w:hAnsi="Times New Roman" w:cs="Times New Roman"/>
          <w:color w:val="000000" w:themeColor="text1"/>
          <w:kern w:val="0"/>
          <w:sz w:val="24"/>
          <w:szCs w:val="24"/>
        </w:rPr>
        <w:t>in</w:t>
      </w:r>
      <w:r>
        <w:rPr>
          <w:rFonts w:ascii="Times New Roman" w:eastAsia="宋体" w:hAnsi="Times New Roman" w:cs="Times New Roman"/>
          <w:color w:val="000000" w:themeColor="text1"/>
          <w:kern w:val="0"/>
          <w:sz w:val="24"/>
          <w:szCs w:val="24"/>
        </w:rPr>
        <w:t xml:space="preserve"> </w:t>
      </w:r>
      <w:r w:rsidR="001C0711">
        <w:rPr>
          <w:rFonts w:ascii="Times New Roman" w:eastAsia="宋体" w:hAnsi="Times New Roman" w:cs="Times New Roman"/>
          <w:color w:val="000000" w:themeColor="text1"/>
          <w:kern w:val="0"/>
          <w:sz w:val="24"/>
          <w:szCs w:val="24"/>
        </w:rPr>
        <w:t>each</w:t>
      </w:r>
      <w:r w:rsidR="00470DED">
        <w:rPr>
          <w:rFonts w:ascii="Times New Roman" w:eastAsia="宋体" w:hAnsi="Times New Roman" w:cs="Times New Roman"/>
          <w:color w:val="000000" w:themeColor="text1"/>
          <w:kern w:val="0"/>
          <w:sz w:val="24"/>
          <w:szCs w:val="24"/>
        </w:rPr>
        <w:t xml:space="preserve"> </w:t>
      </w:r>
      <w:r w:rsidR="001C0711">
        <w:rPr>
          <w:rFonts w:ascii="Times New Roman" w:eastAsia="宋体" w:hAnsi="Times New Roman" w:cs="Times New Roman"/>
          <w:color w:val="000000" w:themeColor="text1"/>
          <w:kern w:val="0"/>
          <w:sz w:val="24"/>
          <w:szCs w:val="24"/>
        </w:rPr>
        <w:t>‘</w:t>
      </w:r>
      <w:proofErr w:type="gramStart"/>
      <w:r>
        <w:rPr>
          <w:rFonts w:ascii="Times New Roman" w:eastAsia="宋体" w:hAnsi="Times New Roman" w:cs="Times New Roman"/>
          <w:color w:val="000000" w:themeColor="text1"/>
          <w:kern w:val="0"/>
          <w:sz w:val="24"/>
          <w:szCs w:val="24"/>
        </w:rPr>
        <w:t>*.up</w:t>
      </w:r>
      <w:proofErr w:type="gramEnd"/>
      <w:r w:rsidR="001C0711">
        <w:rPr>
          <w:rFonts w:ascii="Times New Roman" w:eastAsia="宋体" w:hAnsi="Times New Roman" w:cs="Times New Roman"/>
          <w:color w:val="000000" w:themeColor="text1"/>
          <w:kern w:val="0"/>
          <w:sz w:val="24"/>
          <w:szCs w:val="24"/>
        </w:rPr>
        <w:t>’</w:t>
      </w:r>
      <w:r>
        <w:rPr>
          <w:rFonts w:ascii="Times New Roman" w:eastAsia="宋体" w:hAnsi="Times New Roman" w:cs="Times New Roman"/>
          <w:color w:val="000000" w:themeColor="text1"/>
          <w:kern w:val="0"/>
          <w:sz w:val="24"/>
          <w:szCs w:val="24"/>
        </w:rPr>
        <w:t xml:space="preserve"> file.</w:t>
      </w:r>
    </w:p>
    <w:p w14:paraId="09680906" w14:textId="1E51B688" w:rsidR="00CD538A" w:rsidRDefault="00CD538A" w:rsidP="001C0711">
      <w:pPr>
        <w:spacing w:beforeLines="50" w:before="120" w:afterLines="50" w:after="120" w:line="240" w:lineRule="auto"/>
        <w:ind w:firstLine="482"/>
        <w:rPr>
          <w:rFonts w:ascii="Times New Roman" w:hAnsi="Times New Roman" w:cs="Times New Roman"/>
          <w:b/>
          <w:bCs/>
          <w:kern w:val="0"/>
          <w:sz w:val="24"/>
          <w:szCs w:val="24"/>
        </w:rPr>
      </w:pPr>
      <w:r>
        <w:rPr>
          <w:rFonts w:ascii="Times New Roman" w:hAnsi="Times New Roman" w:cs="Times New Roman" w:hint="eastAsia"/>
          <w:b/>
          <w:bCs/>
          <w:kern w:val="0"/>
          <w:sz w:val="24"/>
          <w:szCs w:val="24"/>
        </w:rPr>
        <w:t>2</w:t>
      </w:r>
      <w:r>
        <w:rPr>
          <w:rFonts w:ascii="Times New Roman" w:hAnsi="Times New Roman" w:cs="Times New Roman"/>
          <w:b/>
          <w:bCs/>
          <w:kern w:val="0"/>
          <w:sz w:val="24"/>
          <w:szCs w:val="24"/>
        </w:rPr>
        <w:t xml:space="preserve">) </w:t>
      </w:r>
      <w:r w:rsidRPr="00CD538A">
        <w:rPr>
          <w:rFonts w:ascii="Times New Roman" w:hAnsi="Times New Roman" w:cs="Times New Roman"/>
          <w:b/>
          <w:bCs/>
          <w:kern w:val="0"/>
          <w:sz w:val="24"/>
          <w:szCs w:val="24"/>
        </w:rPr>
        <w:t>Boundary file</w:t>
      </w:r>
    </w:p>
    <w:p w14:paraId="3FD43462" w14:textId="204F72C3" w:rsidR="00806CC9" w:rsidRPr="00806CC9" w:rsidRDefault="00806CC9" w:rsidP="00806CC9">
      <w:pPr>
        <w:pStyle w:val="a5"/>
        <w:numPr>
          <w:ilvl w:val="0"/>
          <w:numId w:val="7"/>
        </w:numPr>
        <w:ind w:firstLineChars="0"/>
        <w:jc w:val="left"/>
        <w:rPr>
          <w:rFonts w:ascii="Times New Roman" w:hAnsi="Times New Roman" w:cs="Times New Roman"/>
          <w:b/>
          <w:bCs/>
          <w:kern w:val="0"/>
          <w:sz w:val="24"/>
          <w:szCs w:val="24"/>
        </w:rPr>
      </w:pPr>
      <w:r>
        <w:rPr>
          <w:rFonts w:ascii="Times New Roman" w:hAnsi="Times New Roman" w:cs="Times New Roman" w:hint="eastAsia"/>
          <w:b/>
          <w:bCs/>
          <w:kern w:val="0"/>
          <w:sz w:val="24"/>
          <w:szCs w:val="24"/>
        </w:rPr>
        <w:t>D</w:t>
      </w:r>
      <w:r>
        <w:rPr>
          <w:rFonts w:ascii="Times New Roman" w:hAnsi="Times New Roman" w:cs="Times New Roman"/>
          <w:b/>
          <w:bCs/>
          <w:kern w:val="0"/>
          <w:sz w:val="24"/>
          <w:szCs w:val="24"/>
        </w:rPr>
        <w:t xml:space="preserve">ownload </w:t>
      </w:r>
      <w:r w:rsidRPr="00806CC9">
        <w:rPr>
          <w:rFonts w:ascii="Times New Roman" w:hAnsi="Times New Roman" w:cs="Times New Roman"/>
          <w:b/>
          <w:bCs/>
          <w:kern w:val="0"/>
          <w:sz w:val="24"/>
          <w:szCs w:val="24"/>
        </w:rPr>
        <w:t>boundary dataset</w:t>
      </w:r>
    </w:p>
    <w:p w14:paraId="59C31AB9" w14:textId="7867F815" w:rsidR="00036BD5" w:rsidRPr="00806CC9" w:rsidRDefault="00806CC9" w:rsidP="00806CC9">
      <w:pPr>
        <w:ind w:firstLineChars="200" w:firstLine="480"/>
        <w:rPr>
          <w:rFonts w:ascii="Times New Roman" w:hAnsi="Times New Roman" w:cs="Times New Roman"/>
          <w:sz w:val="24"/>
          <w:szCs w:val="24"/>
        </w:rPr>
      </w:pPr>
      <w:r w:rsidRPr="00806CC9">
        <w:rPr>
          <w:rFonts w:ascii="Times New Roman" w:eastAsia="Merriweather" w:hAnsi="Times New Roman" w:cs="Times New Roman"/>
          <w:sz w:val="24"/>
          <w:szCs w:val="24"/>
        </w:rPr>
        <w:t xml:space="preserve">The watershed boundary dataset in the contiguous United States is from the U.S. Geological </w:t>
      </w:r>
      <w:r w:rsidRPr="00806CC9">
        <w:rPr>
          <w:rStyle w:val="fontstyle01"/>
          <w:rFonts w:ascii="Times New Roman" w:hAnsi="Times New Roman" w:cs="Times New Roman"/>
          <w:sz w:val="24"/>
          <w:szCs w:val="24"/>
        </w:rPr>
        <w:t xml:space="preserve">Survey (USGS, </w:t>
      </w:r>
      <w:hyperlink r:id="rId15" w:history="1">
        <w:r w:rsidR="001C0711" w:rsidRPr="00A05667">
          <w:rPr>
            <w:rStyle w:val="a8"/>
            <w:rFonts w:ascii="Times New Roman" w:hAnsi="Times New Roman" w:cs="Times New Roman"/>
            <w:sz w:val="24"/>
            <w:szCs w:val="24"/>
          </w:rPr>
          <w:t>https://www.usgs.gov/core-science-systems/ngp/national-hydrography/watershed-boundary-dataset</w:t>
        </w:r>
      </w:hyperlink>
      <w:r w:rsidRPr="00806CC9">
        <w:rPr>
          <w:rStyle w:val="fontstyle01"/>
          <w:rFonts w:ascii="Times New Roman" w:hAnsi="Times New Roman" w:cs="Times New Roman"/>
          <w:sz w:val="24"/>
          <w:szCs w:val="24"/>
        </w:rPr>
        <w:t>).</w:t>
      </w:r>
      <w:r w:rsidR="001C0711">
        <w:rPr>
          <w:rStyle w:val="fontstyle01"/>
          <w:rFonts w:ascii="Times New Roman" w:hAnsi="Times New Roman" w:cs="Times New Roman"/>
          <w:sz w:val="24"/>
          <w:szCs w:val="24"/>
        </w:rPr>
        <w:t xml:space="preserve"> We </w:t>
      </w:r>
      <w:r w:rsidR="001C0711" w:rsidRPr="001C0711">
        <w:rPr>
          <w:rStyle w:val="fontstyle01"/>
          <w:rFonts w:ascii="Times New Roman" w:hAnsi="Times New Roman" w:cs="Times New Roman"/>
          <w:sz w:val="24"/>
          <w:szCs w:val="24"/>
        </w:rPr>
        <w:t>extract</w:t>
      </w:r>
      <w:r w:rsidR="001C0711">
        <w:rPr>
          <w:rStyle w:val="fontstyle01"/>
          <w:rFonts w:ascii="Times New Roman" w:hAnsi="Times New Roman" w:cs="Times New Roman"/>
          <w:sz w:val="24"/>
          <w:szCs w:val="24"/>
        </w:rPr>
        <w:t xml:space="preserve"> the </w:t>
      </w:r>
      <w:r w:rsidR="001C0711" w:rsidRPr="001C0711">
        <w:rPr>
          <w:rStyle w:val="fontstyle01"/>
          <w:rFonts w:ascii="Times New Roman" w:hAnsi="Times New Roman"/>
          <w:sz w:val="24"/>
          <w:szCs w:val="24"/>
        </w:rPr>
        <w:t>boundary</w:t>
      </w:r>
      <w:r w:rsidR="00E92892">
        <w:rPr>
          <w:rStyle w:val="fontstyle01"/>
          <w:rFonts w:ascii="Times New Roman" w:hAnsi="Times New Roman"/>
          <w:sz w:val="24"/>
          <w:szCs w:val="24"/>
        </w:rPr>
        <w:t xml:space="preserve"> data</w:t>
      </w:r>
      <w:r w:rsidR="001C0711">
        <w:rPr>
          <w:rStyle w:val="fontstyle01"/>
          <w:rFonts w:ascii="Times New Roman" w:hAnsi="Times New Roman"/>
          <w:sz w:val="24"/>
          <w:szCs w:val="24"/>
        </w:rPr>
        <w:t xml:space="preserve"> of </w:t>
      </w:r>
      <w:r w:rsidR="001C0711" w:rsidRPr="00CD538A">
        <w:rPr>
          <w:rFonts w:ascii="Times New Roman" w:hAnsi="Times New Roman" w:cs="Times New Roman"/>
          <w:sz w:val="24"/>
          <w:szCs w:val="24"/>
        </w:rPr>
        <w:t>the Pacific Northwest Basin</w:t>
      </w:r>
      <w:r w:rsidR="001C0711">
        <w:rPr>
          <w:rFonts w:ascii="Times New Roman" w:hAnsi="Times New Roman" w:cs="Times New Roman"/>
          <w:sz w:val="24"/>
          <w:szCs w:val="24"/>
        </w:rPr>
        <w:t xml:space="preserve"> (</w:t>
      </w:r>
      <w:r w:rsidR="00DA1D27">
        <w:rPr>
          <w:rFonts w:ascii="Times New Roman" w:hAnsi="Times New Roman" w:cs="Times New Roman"/>
          <w:sz w:val="24"/>
          <w:szCs w:val="24"/>
        </w:rPr>
        <w:t xml:space="preserve">blue lines in </w:t>
      </w:r>
      <w:r w:rsidR="001C0711">
        <w:rPr>
          <w:rFonts w:ascii="Times New Roman" w:hAnsi="Times New Roman" w:cs="Times New Roman"/>
          <w:sz w:val="24"/>
          <w:szCs w:val="24"/>
        </w:rPr>
        <w:t>Figure 4).</w:t>
      </w:r>
    </w:p>
    <w:p w14:paraId="27D3028E" w14:textId="0EA478D4" w:rsidR="006914FB" w:rsidRPr="00806CC9" w:rsidRDefault="00332951" w:rsidP="006914FB">
      <w:pPr>
        <w:pStyle w:val="a5"/>
        <w:numPr>
          <w:ilvl w:val="0"/>
          <w:numId w:val="7"/>
        </w:numPr>
        <w:ind w:firstLineChars="0"/>
        <w:jc w:val="left"/>
        <w:rPr>
          <w:rFonts w:ascii="Times New Roman" w:hAnsi="Times New Roman" w:cs="Times New Roman"/>
          <w:b/>
          <w:bCs/>
          <w:kern w:val="0"/>
          <w:sz w:val="24"/>
          <w:szCs w:val="24"/>
        </w:rPr>
      </w:pPr>
      <w:r w:rsidRPr="00332951">
        <w:rPr>
          <w:rFonts w:ascii="Times New Roman" w:hAnsi="Times New Roman" w:cs="Times New Roman"/>
          <w:b/>
          <w:bCs/>
          <w:kern w:val="0"/>
          <w:sz w:val="24"/>
          <w:szCs w:val="24"/>
        </w:rPr>
        <w:t>Extend</w:t>
      </w:r>
      <w:r w:rsidR="006914FB">
        <w:rPr>
          <w:rFonts w:ascii="Times New Roman" w:hAnsi="Times New Roman" w:cs="Times New Roman"/>
          <w:b/>
          <w:bCs/>
          <w:kern w:val="0"/>
          <w:sz w:val="24"/>
          <w:szCs w:val="24"/>
        </w:rPr>
        <w:t xml:space="preserve"> </w:t>
      </w:r>
      <w:r w:rsidR="006914FB" w:rsidRPr="00806CC9">
        <w:rPr>
          <w:rFonts w:ascii="Times New Roman" w:hAnsi="Times New Roman" w:cs="Times New Roman"/>
          <w:b/>
          <w:bCs/>
          <w:kern w:val="0"/>
          <w:sz w:val="24"/>
          <w:szCs w:val="24"/>
        </w:rPr>
        <w:t>boundary dataset</w:t>
      </w:r>
    </w:p>
    <w:p w14:paraId="6BE8C102" w14:textId="7F9C1977" w:rsidR="00820637" w:rsidRDefault="00820637" w:rsidP="006914FB">
      <w:pPr>
        <w:ind w:firstLineChars="200" w:firstLine="480"/>
        <w:rPr>
          <w:rFonts w:ascii="Times New Roman" w:eastAsia="Merriweather" w:hAnsi="Times New Roman" w:cs="Times New Roman"/>
          <w:sz w:val="24"/>
          <w:szCs w:val="24"/>
        </w:rPr>
      </w:pPr>
      <w:r>
        <w:rPr>
          <w:rFonts w:ascii="Times New Roman" w:eastAsia="Merriweather" w:hAnsi="Times New Roman" w:cs="Times New Roman"/>
          <w:sz w:val="24"/>
          <w:szCs w:val="24"/>
        </w:rPr>
        <w:t>T</w:t>
      </w:r>
      <w:r w:rsidRPr="006914FB">
        <w:rPr>
          <w:rFonts w:ascii="Times New Roman" w:eastAsia="Merriweather" w:hAnsi="Times New Roman" w:cs="Times New Roman"/>
          <w:sz w:val="24"/>
          <w:szCs w:val="24"/>
        </w:rPr>
        <w:t>o reduce inversion artifacts near</w:t>
      </w:r>
      <w:r w:rsidRPr="006914FB">
        <w:rPr>
          <w:rFonts w:ascii="Times New Roman" w:eastAsia="Merriweather" w:hAnsi="Times New Roman" w:cs="Times New Roman" w:hint="eastAsia"/>
          <w:sz w:val="24"/>
          <w:szCs w:val="24"/>
        </w:rPr>
        <w:t xml:space="preserve"> </w:t>
      </w:r>
      <w:r w:rsidRPr="006914FB">
        <w:rPr>
          <w:rFonts w:ascii="Times New Roman" w:eastAsia="Merriweather" w:hAnsi="Times New Roman" w:cs="Times New Roman"/>
          <w:sz w:val="24"/>
          <w:szCs w:val="24"/>
        </w:rPr>
        <w:t xml:space="preserve">the edges of </w:t>
      </w:r>
      <w:r w:rsidR="00DA1D27">
        <w:rPr>
          <w:rFonts w:ascii="Times New Roman" w:eastAsia="Merriweather" w:hAnsi="Times New Roman" w:cs="Times New Roman"/>
          <w:sz w:val="24"/>
          <w:szCs w:val="24"/>
        </w:rPr>
        <w:t xml:space="preserve">the </w:t>
      </w:r>
      <w:r w:rsidRPr="006914FB">
        <w:rPr>
          <w:rFonts w:ascii="Times New Roman" w:eastAsia="Merriweather" w:hAnsi="Times New Roman" w:cs="Times New Roman"/>
          <w:sz w:val="24"/>
          <w:szCs w:val="24"/>
        </w:rPr>
        <w:t xml:space="preserve">inversion </w:t>
      </w:r>
      <w:r w:rsidR="00DA1D27">
        <w:rPr>
          <w:rFonts w:ascii="Times New Roman" w:eastAsia="Merriweather" w:hAnsi="Times New Roman" w:cs="Times New Roman"/>
          <w:sz w:val="24"/>
          <w:szCs w:val="24"/>
        </w:rPr>
        <w:t>model</w:t>
      </w:r>
      <w:r>
        <w:rPr>
          <w:rFonts w:ascii="Times New Roman" w:eastAsia="Merriweather" w:hAnsi="Times New Roman" w:cs="Times New Roman"/>
          <w:sz w:val="24"/>
          <w:szCs w:val="24"/>
        </w:rPr>
        <w:t xml:space="preserve">, the </w:t>
      </w:r>
      <w:r w:rsidRPr="00820637">
        <w:rPr>
          <w:rFonts w:ascii="Times New Roman" w:eastAsia="Merriweather" w:hAnsi="Times New Roman" w:cs="Times New Roman"/>
          <w:sz w:val="24"/>
          <w:szCs w:val="24"/>
        </w:rPr>
        <w:t>inland frontier</w:t>
      </w:r>
      <w:r>
        <w:rPr>
          <w:rFonts w:ascii="Times New Roman" w:eastAsia="Merriweather" w:hAnsi="Times New Roman" w:cs="Times New Roman"/>
          <w:sz w:val="24"/>
          <w:szCs w:val="24"/>
        </w:rPr>
        <w:t xml:space="preserve"> of the study area is </w:t>
      </w:r>
      <w:r w:rsidRPr="006914FB">
        <w:rPr>
          <w:rFonts w:ascii="Times New Roman" w:eastAsia="Merriweather" w:hAnsi="Times New Roman" w:cs="Times New Roman"/>
          <w:sz w:val="24"/>
          <w:szCs w:val="24"/>
        </w:rPr>
        <w:t>extend</w:t>
      </w:r>
      <w:r>
        <w:rPr>
          <w:rFonts w:ascii="Times New Roman" w:eastAsia="Merriweather" w:hAnsi="Times New Roman" w:cs="Times New Roman"/>
          <w:sz w:val="24"/>
          <w:szCs w:val="24"/>
        </w:rPr>
        <w:t>ed with</w:t>
      </w:r>
      <w:r w:rsidRPr="00247C5B">
        <w:rPr>
          <w:rFonts w:ascii="Times New Roman" w:eastAsia="Merriweather" w:hAnsi="Times New Roman" w:cs="Times New Roman"/>
          <w:sz w:val="24"/>
          <w:szCs w:val="24"/>
        </w:rPr>
        <w:t xml:space="preserve"> a 2</w:t>
      </w:r>
      <w:r w:rsidR="00DA1D27">
        <w:rPr>
          <w:rFonts w:ascii="Times New Roman" w:eastAsia="Merriweather" w:hAnsi="Times New Roman" w:cs="Times New Roman"/>
          <w:sz w:val="24"/>
          <w:szCs w:val="24"/>
        </w:rPr>
        <w:t>.5</w:t>
      </w:r>
      <w:r w:rsidRPr="00247C5B">
        <w:rPr>
          <w:rFonts w:ascii="Times New Roman" w:eastAsia="Merriweather" w:hAnsi="Times New Roman" w:cs="Times New Roman" w:hint="eastAsia"/>
          <w:sz w:val="24"/>
          <w:szCs w:val="24"/>
        </w:rPr>
        <w:t>-</w:t>
      </w:r>
      <w:r w:rsidRPr="00247C5B">
        <w:rPr>
          <w:rFonts w:ascii="Times New Roman" w:eastAsia="Merriweather" w:hAnsi="Times New Roman" w:cs="Times New Roman"/>
          <w:sz w:val="24"/>
          <w:szCs w:val="24"/>
        </w:rPr>
        <w:t>degree buffer</w:t>
      </w:r>
      <w:r w:rsidR="00E92892">
        <w:rPr>
          <w:rFonts w:ascii="Times New Roman" w:eastAsia="Merriweather" w:hAnsi="Times New Roman" w:cs="Times New Roman"/>
          <w:sz w:val="24"/>
          <w:szCs w:val="24"/>
        </w:rPr>
        <w:t xml:space="preserve"> according to </w:t>
      </w:r>
      <w:r w:rsidR="00E92892">
        <w:rPr>
          <w:rFonts w:ascii="Times New Roman" w:eastAsia="Merriweather" w:hAnsi="Times New Roman" w:cs="Times New Roman"/>
          <w:sz w:val="24"/>
          <w:szCs w:val="24"/>
        </w:rPr>
        <w:fldChar w:fldCharType="begin"/>
      </w:r>
      <w:r w:rsidR="00E92892">
        <w:rPr>
          <w:rFonts w:ascii="Times New Roman" w:eastAsia="Merriweather" w:hAnsi="Times New Roman" w:cs="Times New Roman"/>
          <w:sz w:val="24"/>
          <w:szCs w:val="24"/>
        </w:rPr>
        <w:instrText xml:space="preserve"> ADDIN EN.CITE &lt;EndNote&gt;&lt;Cite AuthorYear="1"&gt;&lt;Author&gt;Fu&lt;/Author&gt;&lt;Year&gt;2015&lt;/Year&gt;&lt;RecNum&gt;8&lt;/RecNum&gt;&lt;DisplayText&gt;Fu et al. (2015)&lt;/DisplayText&gt;&lt;record&gt;&lt;rec-number&gt;8&lt;/rec-number&gt;&lt;foreign-keys&gt;&lt;key app="EN" db-id="pvrs9vrrj50d9vet5tpvfee2afda0sdr220d" timestamp="1635922612"&gt;8&lt;/key&gt;&lt;key app="ENWeb" db-id=""&gt;0&lt;/key&gt;&lt;/foreign-keys&gt;&lt;ref-type name="Journal Article"&gt;17&lt;/ref-type&gt;&lt;contributors&gt;&lt;authors&gt;&lt;author&gt;Fu, Yuning&lt;/author&gt;&lt;author&gt;Argus, Donald F.&lt;/author&gt;&lt;author&gt;Landerer, Felix W.&lt;/author&gt;&lt;/authors&gt;&lt;/contributors&gt;&lt;titles&gt;&lt;title&gt;GPS as an independent measurement to estimate terrestrial water storage variations in Washington and Oregon&lt;/title&gt;&lt;secondary-title&gt;Journal of Geophysical Research: Solid Earth&lt;/secondary-title&gt;&lt;/titles&gt;&lt;periodical&gt;&lt;full-title&gt;Journal of Geophysical Research: Solid Earth&lt;/full-title&gt;&lt;/periodical&gt;&lt;pages&gt;552-566&lt;/pages&gt;&lt;volume&gt;120&lt;/volume&gt;&lt;number&gt;1&lt;/number&gt;&lt;section&gt;552&lt;/section&gt;&lt;dates&gt;&lt;year&gt;2015&lt;/year&gt;&lt;/dates&gt;&lt;isbn&gt;21699313&lt;/isbn&gt;&lt;urls&gt;&lt;pdf-urls&gt;&lt;url&gt;file://G:\research\GNSS2TWS\4ref\2015-Fu-GPS as an independent measurement to estimate terrestrial water storage variations in Washington and Oregon.pdf&lt;/url&gt;&lt;/pdf-urls&gt;&lt;/urls&gt;&lt;electronic-resource-num&gt;10.1002/2014jb011415&lt;/electronic-resource-num&gt;&lt;/record&gt;&lt;/Cite&gt;&lt;/EndNote&gt;</w:instrText>
      </w:r>
      <w:r w:rsidR="00E92892">
        <w:rPr>
          <w:rFonts w:ascii="Times New Roman" w:eastAsia="Merriweather" w:hAnsi="Times New Roman" w:cs="Times New Roman"/>
          <w:sz w:val="24"/>
          <w:szCs w:val="24"/>
        </w:rPr>
        <w:fldChar w:fldCharType="separate"/>
      </w:r>
      <w:r w:rsidR="00E92892">
        <w:rPr>
          <w:rFonts w:ascii="Times New Roman" w:eastAsia="Merriweather" w:hAnsi="Times New Roman" w:cs="Times New Roman"/>
          <w:noProof/>
          <w:sz w:val="24"/>
          <w:szCs w:val="24"/>
        </w:rPr>
        <w:t>Fu et al. (2015)</w:t>
      </w:r>
      <w:r w:rsidR="00E92892">
        <w:rPr>
          <w:rFonts w:ascii="Times New Roman" w:eastAsia="Merriweather" w:hAnsi="Times New Roman" w:cs="Times New Roman"/>
          <w:sz w:val="24"/>
          <w:szCs w:val="24"/>
        </w:rPr>
        <w:fldChar w:fldCharType="end"/>
      </w:r>
      <w:r w:rsidR="000037AF">
        <w:rPr>
          <w:rFonts w:ascii="Times New Roman" w:eastAsia="Merriweather" w:hAnsi="Times New Roman" w:cs="Times New Roman"/>
          <w:sz w:val="24"/>
          <w:szCs w:val="24"/>
        </w:rPr>
        <w:t xml:space="preserve"> </w:t>
      </w:r>
      <w:r w:rsidR="000037AF" w:rsidRPr="000037AF">
        <w:rPr>
          <w:rFonts w:ascii="Times New Roman" w:eastAsia="Merriweather" w:hAnsi="Times New Roman" w:cs="Times New Roman" w:hint="eastAsia"/>
          <w:sz w:val="24"/>
          <w:szCs w:val="24"/>
        </w:rPr>
        <w:t>and</w:t>
      </w:r>
      <w:r w:rsidR="000037AF">
        <w:rPr>
          <w:rFonts w:ascii="Times New Roman" w:eastAsia="Merriweather" w:hAnsi="Times New Roman" w:cs="Times New Roman"/>
          <w:sz w:val="24"/>
          <w:szCs w:val="24"/>
        </w:rPr>
        <w:t xml:space="preserve"> </w:t>
      </w:r>
      <w:r w:rsidR="000037AF" w:rsidRPr="000037AF">
        <w:rPr>
          <w:rFonts w:ascii="Times New Roman" w:eastAsia="Merriweather" w:hAnsi="Times New Roman" w:cs="Times New Roman"/>
          <w:sz w:val="24"/>
          <w:szCs w:val="24"/>
        </w:rPr>
        <w:t>the western boundary adjacent to the Pacific is slightly widened 0.25° to avoid unrealistic values along the edge</w:t>
      </w:r>
      <w:r w:rsidRPr="00247C5B">
        <w:rPr>
          <w:rFonts w:ascii="Times New Roman" w:eastAsia="Merriweather" w:hAnsi="Times New Roman" w:cs="Times New Roman"/>
          <w:sz w:val="24"/>
          <w:szCs w:val="24"/>
        </w:rPr>
        <w:t xml:space="preserve">. The </w:t>
      </w:r>
      <w:r w:rsidR="00247C5B">
        <w:rPr>
          <w:rFonts w:ascii="Times New Roman" w:eastAsia="Merriweather" w:hAnsi="Times New Roman" w:cs="Times New Roman"/>
          <w:sz w:val="24"/>
          <w:szCs w:val="24"/>
        </w:rPr>
        <w:t>e</w:t>
      </w:r>
      <w:r w:rsidR="00247C5B" w:rsidRPr="00247C5B">
        <w:rPr>
          <w:rFonts w:ascii="Times New Roman" w:eastAsia="Merriweather" w:hAnsi="Times New Roman" w:cs="Times New Roman"/>
          <w:sz w:val="24"/>
          <w:szCs w:val="24"/>
        </w:rPr>
        <w:t xml:space="preserve">xtended boundary dataset is saved in </w:t>
      </w:r>
      <w:r w:rsidR="00247C5B">
        <w:rPr>
          <w:rFonts w:ascii="Times New Roman" w:eastAsia="Merriweather" w:hAnsi="Times New Roman" w:cs="Times New Roman"/>
          <w:sz w:val="24"/>
          <w:szCs w:val="24"/>
        </w:rPr>
        <w:t>the file “PNEB_border_buffer</w:t>
      </w:r>
      <w:r w:rsidR="00247C5B" w:rsidRPr="00247C5B">
        <w:rPr>
          <w:rFonts w:ascii="Times New Roman" w:eastAsia="Merriweather" w:hAnsi="Times New Roman" w:cs="Times New Roman"/>
          <w:sz w:val="24"/>
          <w:szCs w:val="24"/>
        </w:rPr>
        <w:t>.</w:t>
      </w:r>
      <w:r w:rsidR="00247C5B" w:rsidRPr="00247C5B">
        <w:rPr>
          <w:rFonts w:ascii="Times New Roman" w:eastAsia="Merriweather" w:hAnsi="Times New Roman" w:cs="Times New Roman" w:hint="eastAsia"/>
          <w:sz w:val="24"/>
          <w:szCs w:val="24"/>
        </w:rPr>
        <w:t>dat</w:t>
      </w:r>
      <w:r w:rsidR="00247C5B">
        <w:rPr>
          <w:rFonts w:ascii="Times New Roman" w:eastAsia="Merriweather" w:hAnsi="Times New Roman" w:cs="Times New Roman"/>
          <w:sz w:val="24"/>
          <w:szCs w:val="24"/>
        </w:rPr>
        <w:t>”</w:t>
      </w:r>
      <w:r w:rsidR="00DA1D27">
        <w:rPr>
          <w:rFonts w:ascii="Times New Roman" w:eastAsia="Merriweather" w:hAnsi="Times New Roman" w:cs="Times New Roman"/>
          <w:sz w:val="24"/>
          <w:szCs w:val="24"/>
        </w:rPr>
        <w:t>.</w:t>
      </w:r>
    </w:p>
    <w:p w14:paraId="0BCAFD84" w14:textId="159B964A" w:rsidR="0090705C" w:rsidRDefault="001605C4" w:rsidP="001605C4">
      <w:pPr>
        <w:jc w:val="center"/>
        <w:rPr>
          <w:rFonts w:ascii="Times New Roman" w:hAnsi="Times New Roman" w:cs="Times New Roman"/>
          <w:b/>
          <w:bCs/>
          <w:kern w:val="0"/>
          <w:sz w:val="24"/>
          <w:szCs w:val="24"/>
        </w:rPr>
      </w:pPr>
      <w:r>
        <w:rPr>
          <w:noProof/>
        </w:rPr>
        <w:lastRenderedPageBreak/>
        <w:drawing>
          <wp:inline distT="0" distB="0" distL="0" distR="0" wp14:anchorId="0CE14D4F" wp14:editId="4769A355">
            <wp:extent cx="4320000" cy="2512800"/>
            <wp:effectExtent l="0" t="0" r="444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512800"/>
                    </a:xfrm>
                    <a:prstGeom prst="rect">
                      <a:avLst/>
                    </a:prstGeom>
                  </pic:spPr>
                </pic:pic>
              </a:graphicData>
            </a:graphic>
          </wp:inline>
        </w:drawing>
      </w:r>
    </w:p>
    <w:p w14:paraId="0DE7AC55" w14:textId="574A7999" w:rsidR="0090705C" w:rsidRPr="0090705C" w:rsidRDefault="0090705C" w:rsidP="0090705C">
      <w:pPr>
        <w:rPr>
          <w:rFonts w:ascii="Times New Roman" w:hAnsi="Times New Roman" w:cs="Times New Roman"/>
          <w:sz w:val="24"/>
          <w:szCs w:val="24"/>
        </w:rPr>
      </w:pPr>
      <w:r w:rsidRPr="007C6A40">
        <w:rPr>
          <w:rFonts w:ascii="Times New Roman" w:hAnsi="Times New Roman" w:cs="Times New Roman" w:hint="eastAsia"/>
          <w:sz w:val="24"/>
          <w:szCs w:val="24"/>
        </w:rPr>
        <w:t>F</w:t>
      </w:r>
      <w:r w:rsidRPr="007C6A40">
        <w:rPr>
          <w:rFonts w:ascii="Times New Roman" w:hAnsi="Times New Roman" w:cs="Times New Roman"/>
          <w:sz w:val="24"/>
          <w:szCs w:val="24"/>
        </w:rPr>
        <w:t xml:space="preserve">igure </w:t>
      </w:r>
      <w:r w:rsidR="001C0711">
        <w:rPr>
          <w:rFonts w:ascii="Times New Roman" w:hAnsi="Times New Roman" w:cs="Times New Roman"/>
          <w:sz w:val="24"/>
          <w:szCs w:val="24"/>
        </w:rPr>
        <w:t>4</w:t>
      </w:r>
      <w:r>
        <w:rPr>
          <w:rFonts w:ascii="Times New Roman" w:hAnsi="Times New Roman" w:cs="Times New Roman"/>
          <w:sz w:val="24"/>
          <w:szCs w:val="24"/>
        </w:rPr>
        <w:t>.</w:t>
      </w:r>
      <w:r w:rsidR="00DA1D27">
        <w:rPr>
          <w:rFonts w:ascii="Times New Roman" w:hAnsi="Times New Roman" w:cs="Times New Roman"/>
          <w:sz w:val="24"/>
          <w:szCs w:val="24"/>
        </w:rPr>
        <w:t xml:space="preserve"> </w:t>
      </w:r>
      <w:r w:rsidR="00DA1D27" w:rsidRPr="00DA1D27">
        <w:rPr>
          <w:rFonts w:ascii="Times New Roman" w:hAnsi="Times New Roman" w:cs="Times New Roman"/>
          <w:sz w:val="24"/>
          <w:szCs w:val="24"/>
        </w:rPr>
        <w:t xml:space="preserve">Boundary </w:t>
      </w:r>
      <w:r w:rsidR="00EA60B2">
        <w:rPr>
          <w:rFonts w:ascii="Times New Roman" w:hAnsi="Times New Roman" w:cs="Times New Roman"/>
          <w:kern w:val="0"/>
          <w:sz w:val="24"/>
          <w:szCs w:val="24"/>
        </w:rPr>
        <w:t xml:space="preserve">files </w:t>
      </w:r>
      <w:r w:rsidR="00DA1D27" w:rsidRPr="00DA1D27">
        <w:rPr>
          <w:rFonts w:ascii="Times New Roman" w:hAnsi="Times New Roman" w:cs="Times New Roman"/>
          <w:sz w:val="24"/>
          <w:szCs w:val="24"/>
        </w:rPr>
        <w:t xml:space="preserve">of </w:t>
      </w:r>
      <w:r w:rsidR="00DA1D27" w:rsidRPr="00CD538A">
        <w:rPr>
          <w:rFonts w:ascii="Times New Roman" w:hAnsi="Times New Roman" w:cs="Times New Roman"/>
          <w:sz w:val="24"/>
          <w:szCs w:val="24"/>
        </w:rPr>
        <w:t>the Pacific Northwest Basin</w:t>
      </w:r>
      <w:r w:rsidR="00DA1D27">
        <w:rPr>
          <w:rFonts w:ascii="Times New Roman" w:hAnsi="Times New Roman" w:cs="Times New Roman"/>
          <w:sz w:val="24"/>
          <w:szCs w:val="24"/>
        </w:rPr>
        <w:t xml:space="preserve">. </w:t>
      </w:r>
      <w:r w:rsidR="00CA6B37">
        <w:rPr>
          <w:rFonts w:ascii="Times New Roman" w:hAnsi="Times New Roman" w:cs="Times New Roman"/>
          <w:sz w:val="24"/>
          <w:szCs w:val="24"/>
        </w:rPr>
        <w:t>The b</w:t>
      </w:r>
      <w:r w:rsidR="00DA1D27">
        <w:rPr>
          <w:rFonts w:ascii="Times New Roman" w:hAnsi="Times New Roman" w:cs="Times New Roman"/>
          <w:sz w:val="24"/>
          <w:szCs w:val="24"/>
        </w:rPr>
        <w:t>lue</w:t>
      </w:r>
      <w:r w:rsidR="00B5245F">
        <w:rPr>
          <w:rFonts w:ascii="Times New Roman" w:hAnsi="Times New Roman" w:cs="Times New Roman"/>
          <w:sz w:val="24"/>
          <w:szCs w:val="24"/>
        </w:rPr>
        <w:t xml:space="preserve"> </w:t>
      </w:r>
      <w:r w:rsidR="00DA1D27">
        <w:rPr>
          <w:rFonts w:ascii="Times New Roman" w:hAnsi="Times New Roman" w:cs="Times New Roman"/>
          <w:sz w:val="24"/>
          <w:szCs w:val="24"/>
        </w:rPr>
        <w:t xml:space="preserve">line </w:t>
      </w:r>
      <w:r w:rsidR="000037AF">
        <w:rPr>
          <w:rFonts w:ascii="Times New Roman" w:hAnsi="Times New Roman" w:cs="Times New Roman" w:hint="eastAsia"/>
          <w:sz w:val="24"/>
          <w:szCs w:val="24"/>
        </w:rPr>
        <w:t>is</w:t>
      </w:r>
      <w:r w:rsidR="000037AF">
        <w:rPr>
          <w:rFonts w:ascii="Times New Roman" w:hAnsi="Times New Roman" w:cs="Times New Roman"/>
          <w:sz w:val="24"/>
          <w:szCs w:val="24"/>
        </w:rPr>
        <w:t xml:space="preserve"> </w:t>
      </w:r>
      <w:r w:rsidR="00DA1D27">
        <w:rPr>
          <w:rFonts w:ascii="Times New Roman" w:hAnsi="Times New Roman" w:cs="Times New Roman"/>
          <w:sz w:val="24"/>
          <w:szCs w:val="24"/>
        </w:rPr>
        <w:t>the a</w:t>
      </w:r>
      <w:r w:rsidR="00DA1D27" w:rsidRPr="00DA1D27">
        <w:rPr>
          <w:rFonts w:ascii="Times New Roman" w:hAnsi="Times New Roman" w:cs="Times New Roman"/>
          <w:sz w:val="24"/>
          <w:szCs w:val="24"/>
        </w:rPr>
        <w:t>ctual boundary</w:t>
      </w:r>
      <w:r w:rsidR="00B5245F">
        <w:rPr>
          <w:rFonts w:ascii="Times New Roman" w:hAnsi="Times New Roman" w:cs="Times New Roman"/>
          <w:sz w:val="24"/>
          <w:szCs w:val="24"/>
        </w:rPr>
        <w:t xml:space="preserve">. </w:t>
      </w:r>
      <w:r w:rsidR="00CA6B37">
        <w:rPr>
          <w:rFonts w:ascii="Times New Roman" w:hAnsi="Times New Roman" w:cs="Times New Roman"/>
          <w:sz w:val="24"/>
          <w:szCs w:val="24"/>
        </w:rPr>
        <w:t>T</w:t>
      </w:r>
      <w:r w:rsidR="00CA6B37">
        <w:rPr>
          <w:rFonts w:ascii="Times New Roman" w:hAnsi="Times New Roman" w:cs="Times New Roman" w:hint="eastAsia"/>
          <w:sz w:val="24"/>
          <w:szCs w:val="24"/>
        </w:rPr>
        <w:t>he</w:t>
      </w:r>
      <w:r w:rsidR="00CA6B37">
        <w:rPr>
          <w:rFonts w:ascii="Times New Roman" w:hAnsi="Times New Roman" w:cs="Times New Roman"/>
          <w:sz w:val="24"/>
          <w:szCs w:val="24"/>
        </w:rPr>
        <w:t xml:space="preserve"> o</w:t>
      </w:r>
      <w:r w:rsidR="000037AF" w:rsidRPr="000037AF">
        <w:rPr>
          <w:rFonts w:ascii="Times New Roman" w:hAnsi="Times New Roman" w:cs="Times New Roman"/>
          <w:sz w:val="24"/>
          <w:szCs w:val="24"/>
        </w:rPr>
        <w:t xml:space="preserve">uter </w:t>
      </w:r>
      <w:r w:rsidR="000037AF">
        <w:rPr>
          <w:rFonts w:ascii="Times New Roman" w:hAnsi="Times New Roman" w:cs="Times New Roman" w:hint="eastAsia"/>
          <w:sz w:val="24"/>
          <w:szCs w:val="24"/>
        </w:rPr>
        <w:t>and</w:t>
      </w:r>
      <w:r w:rsidR="000037AF">
        <w:rPr>
          <w:rFonts w:ascii="Times New Roman" w:hAnsi="Times New Roman" w:cs="Times New Roman"/>
          <w:sz w:val="24"/>
          <w:szCs w:val="24"/>
        </w:rPr>
        <w:t xml:space="preserve"> </w:t>
      </w:r>
      <w:r w:rsidR="000037AF" w:rsidRPr="000037AF">
        <w:rPr>
          <w:rFonts w:ascii="Times New Roman" w:hAnsi="Times New Roman" w:cs="Times New Roman"/>
          <w:sz w:val="24"/>
          <w:szCs w:val="24"/>
        </w:rPr>
        <w:t>inner</w:t>
      </w:r>
      <w:r w:rsidR="000037AF">
        <w:rPr>
          <w:rFonts w:ascii="Times New Roman" w:hAnsi="Times New Roman" w:cs="Times New Roman"/>
          <w:sz w:val="24"/>
          <w:szCs w:val="24"/>
        </w:rPr>
        <w:t xml:space="preserve"> </w:t>
      </w:r>
      <w:r w:rsidR="000037AF" w:rsidRPr="000037AF">
        <w:rPr>
          <w:rFonts w:ascii="Times New Roman" w:hAnsi="Times New Roman" w:cs="Times New Roman"/>
          <w:sz w:val="24"/>
          <w:szCs w:val="24"/>
        </w:rPr>
        <w:t>orange</w:t>
      </w:r>
      <w:r w:rsidR="000037AF">
        <w:rPr>
          <w:rFonts w:ascii="Times New Roman" w:hAnsi="Times New Roman" w:cs="Times New Roman"/>
          <w:sz w:val="24"/>
          <w:szCs w:val="24"/>
        </w:rPr>
        <w:t xml:space="preserve"> </w:t>
      </w:r>
      <w:r w:rsidR="000037AF">
        <w:rPr>
          <w:rFonts w:ascii="Times New Roman" w:hAnsi="Times New Roman" w:cs="Times New Roman" w:hint="eastAsia"/>
          <w:sz w:val="24"/>
          <w:szCs w:val="24"/>
        </w:rPr>
        <w:t>lines</w:t>
      </w:r>
      <w:r w:rsidR="000037AF">
        <w:rPr>
          <w:rFonts w:ascii="Times New Roman" w:hAnsi="Times New Roman" w:cs="Times New Roman"/>
          <w:sz w:val="24"/>
          <w:szCs w:val="24"/>
        </w:rPr>
        <w:t xml:space="preserve"> </w:t>
      </w:r>
      <w:r w:rsidR="000037AF">
        <w:rPr>
          <w:rFonts w:ascii="Times New Roman" w:hAnsi="Times New Roman" w:cs="Times New Roman" w:hint="eastAsia"/>
          <w:sz w:val="24"/>
          <w:szCs w:val="24"/>
        </w:rPr>
        <w:t>are</w:t>
      </w:r>
      <w:r w:rsidR="000037AF">
        <w:rPr>
          <w:rFonts w:ascii="Times New Roman" w:hAnsi="Times New Roman" w:cs="Times New Roman"/>
          <w:sz w:val="24"/>
          <w:szCs w:val="24"/>
        </w:rPr>
        <w:t xml:space="preserve"> </w:t>
      </w:r>
      <w:r w:rsidR="00CA6B37" w:rsidRPr="00CA6B37">
        <w:rPr>
          <w:rFonts w:ascii="Times New Roman" w:hAnsi="Times New Roman" w:cs="Times New Roman"/>
          <w:sz w:val="24"/>
          <w:szCs w:val="24"/>
        </w:rPr>
        <w:t xml:space="preserve">boundaries </w:t>
      </w:r>
      <w:r w:rsidR="000037AF">
        <w:rPr>
          <w:rFonts w:ascii="Times New Roman" w:hAnsi="Times New Roman" w:cs="Times New Roman"/>
          <w:sz w:val="24"/>
          <w:szCs w:val="24"/>
        </w:rPr>
        <w:t xml:space="preserve">extended with </w:t>
      </w:r>
      <m:oMath>
        <m:r>
          <w:rPr>
            <w:rFonts w:ascii="Cambria Math" w:hAnsi="Cambria Math" w:cs="Times New Roman"/>
            <w:sz w:val="24"/>
            <w:szCs w:val="24"/>
          </w:rPr>
          <m:t>2.5°</m:t>
        </m:r>
      </m:oMath>
      <w:r w:rsidR="00CA6B37">
        <w:rPr>
          <w:rFonts w:ascii="宋体" w:eastAsia="宋体" w:hAnsi="宋体" w:cs="Times New Roman" w:hint="eastAsia"/>
          <w:sz w:val="24"/>
          <w:szCs w:val="24"/>
        </w:rPr>
        <w:t xml:space="preserve"> </w:t>
      </w:r>
      <w:r w:rsidR="000037AF">
        <w:rPr>
          <w:rFonts w:ascii="Times New Roman" w:hAnsi="Times New Roman" w:cs="Times New Roman" w:hint="eastAsia"/>
          <w:sz w:val="24"/>
          <w:szCs w:val="24"/>
        </w:rPr>
        <w:t>and</w:t>
      </w:r>
      <w:r w:rsidR="000037AF">
        <w:rPr>
          <w:rFonts w:ascii="Times New Roman" w:hAnsi="Times New Roman" w:cs="Times New Roman"/>
          <w:sz w:val="24"/>
          <w:szCs w:val="24"/>
        </w:rPr>
        <w:t xml:space="preserve"> </w:t>
      </w:r>
      <m:oMath>
        <m:r>
          <w:rPr>
            <w:rFonts w:ascii="Cambria Math" w:hAnsi="Cambria Math" w:cs="Times New Roman"/>
            <w:sz w:val="24"/>
            <w:szCs w:val="24"/>
          </w:rPr>
          <m:t>0.25°</m:t>
        </m:r>
      </m:oMath>
      <w:r w:rsidR="000037AF">
        <w:rPr>
          <w:rFonts w:ascii="Times New Roman" w:hAnsi="Times New Roman" w:cs="Times New Roman"/>
          <w:sz w:val="24"/>
          <w:szCs w:val="24"/>
        </w:rPr>
        <w:t xml:space="preserve"> </w:t>
      </w:r>
      <w:r w:rsidR="000037AF" w:rsidRPr="000037AF">
        <w:rPr>
          <w:rFonts w:ascii="Times New Roman" w:hAnsi="Times New Roman" w:cs="Times New Roman"/>
          <w:sz w:val="24"/>
          <w:szCs w:val="24"/>
        </w:rPr>
        <w:t>buffer</w:t>
      </w:r>
      <w:r w:rsidR="000037AF" w:rsidRPr="000037AF">
        <w:rPr>
          <w:rFonts w:ascii="Times New Roman" w:hAnsi="Times New Roman" w:cs="Times New Roman" w:hint="eastAsia"/>
          <w:sz w:val="24"/>
          <w:szCs w:val="24"/>
        </w:rPr>
        <w:t>s</w:t>
      </w:r>
      <w:r w:rsidR="000037AF" w:rsidRPr="000037AF">
        <w:rPr>
          <w:rFonts w:ascii="Times New Roman" w:hAnsi="Times New Roman" w:cs="Times New Roman"/>
          <w:sz w:val="24"/>
          <w:szCs w:val="24"/>
        </w:rPr>
        <w:t xml:space="preserve">, </w:t>
      </w:r>
      <w:r w:rsidR="000037AF">
        <w:rPr>
          <w:rFonts w:ascii="Times New Roman" w:eastAsia="Merriweather" w:hAnsi="Times New Roman" w:cs="Times New Roman"/>
          <w:sz w:val="24"/>
          <w:szCs w:val="24"/>
        </w:rPr>
        <w:t>respectively</w:t>
      </w:r>
      <w:r w:rsidR="000037AF">
        <w:rPr>
          <w:rFonts w:ascii="Times New Roman" w:hAnsi="Times New Roman" w:cs="Times New Roman" w:hint="eastAsia"/>
          <w:sz w:val="24"/>
          <w:szCs w:val="24"/>
        </w:rPr>
        <w:t xml:space="preserve">. </w:t>
      </w:r>
      <w:r w:rsidR="00B5245F">
        <w:rPr>
          <w:rFonts w:ascii="Times New Roman" w:hAnsi="Times New Roman" w:cs="Times New Roman"/>
          <w:sz w:val="24"/>
          <w:szCs w:val="24"/>
        </w:rPr>
        <w:t>The circles are m</w:t>
      </w:r>
      <w:r w:rsidR="00B5245F" w:rsidRPr="00AE5CA5">
        <w:rPr>
          <w:rFonts w:ascii="Times New Roman" w:hAnsi="Times New Roman" w:cs="Times New Roman"/>
          <w:sz w:val="24"/>
          <w:szCs w:val="24"/>
        </w:rPr>
        <w:t xml:space="preserve">anually </w:t>
      </w:r>
      <w:r w:rsidR="00081093" w:rsidRPr="00081093">
        <w:rPr>
          <w:rFonts w:ascii="Times New Roman" w:hAnsi="Times New Roman" w:cs="Times New Roman"/>
          <w:sz w:val="24"/>
          <w:szCs w:val="24"/>
        </w:rPr>
        <w:t xml:space="preserve">selected </w:t>
      </w:r>
      <w:r w:rsidR="00B5245F" w:rsidRPr="00AE5CA5">
        <w:rPr>
          <w:rFonts w:ascii="Times New Roman" w:hAnsi="Times New Roman" w:cs="Times New Roman"/>
          <w:sz w:val="24"/>
          <w:szCs w:val="24"/>
        </w:rPr>
        <w:t>boundar</w:t>
      </w:r>
      <w:r w:rsidR="00E84E8D">
        <w:rPr>
          <w:rFonts w:ascii="Times New Roman" w:hAnsi="Times New Roman" w:cs="Times New Roman"/>
          <w:sz w:val="24"/>
          <w:szCs w:val="24"/>
        </w:rPr>
        <w:t>ies</w:t>
      </w:r>
      <w:r w:rsidR="00B5245F">
        <w:rPr>
          <w:rFonts w:ascii="Times New Roman" w:hAnsi="Times New Roman" w:cs="Times New Roman"/>
          <w:sz w:val="24"/>
          <w:szCs w:val="24"/>
        </w:rPr>
        <w:t xml:space="preserve"> used </w:t>
      </w:r>
      <w:r w:rsidR="00CA6B37">
        <w:rPr>
          <w:rFonts w:ascii="Times New Roman" w:hAnsi="Times New Roman" w:cs="Times New Roman"/>
          <w:sz w:val="24"/>
          <w:szCs w:val="24"/>
        </w:rPr>
        <w:t>in</w:t>
      </w:r>
      <w:r w:rsidR="00B5245F">
        <w:rPr>
          <w:rFonts w:ascii="Times New Roman" w:hAnsi="Times New Roman" w:cs="Times New Roman"/>
          <w:sz w:val="24"/>
          <w:szCs w:val="24"/>
        </w:rPr>
        <w:t xml:space="preserve"> </w:t>
      </w:r>
      <w:r w:rsidR="00E84E8D">
        <w:rPr>
          <w:rFonts w:ascii="Times New Roman" w:hAnsi="Times New Roman" w:cs="Times New Roman"/>
          <w:sz w:val="24"/>
          <w:szCs w:val="24"/>
        </w:rPr>
        <w:t xml:space="preserve">the </w:t>
      </w:r>
      <w:r w:rsidR="00B5245F">
        <w:rPr>
          <w:rFonts w:ascii="Times New Roman" w:hAnsi="Times New Roman" w:cs="Times New Roman"/>
          <w:sz w:val="24"/>
          <w:szCs w:val="24"/>
        </w:rPr>
        <w:t>inversion model.</w:t>
      </w:r>
      <w:r w:rsidR="000037AF">
        <w:rPr>
          <w:rFonts w:ascii="Times New Roman" w:hAnsi="Times New Roman" w:cs="Times New Roman"/>
          <w:sz w:val="24"/>
          <w:szCs w:val="24"/>
        </w:rPr>
        <w:t xml:space="preserve"> R</w:t>
      </w:r>
      <w:r w:rsidR="000037AF" w:rsidRPr="000037AF">
        <w:rPr>
          <w:rFonts w:ascii="Times New Roman" w:hAnsi="Times New Roman" w:cs="Times New Roman"/>
          <w:sz w:val="24"/>
          <w:szCs w:val="24"/>
        </w:rPr>
        <w:t>ed solid circle</w:t>
      </w:r>
      <w:r w:rsidR="000037AF">
        <w:rPr>
          <w:rFonts w:ascii="Times New Roman" w:hAnsi="Times New Roman" w:cs="Times New Roman"/>
          <w:sz w:val="24"/>
          <w:szCs w:val="24"/>
        </w:rPr>
        <w:t>s are the locations of GNSS stations.</w:t>
      </w:r>
    </w:p>
    <w:p w14:paraId="6B297A61" w14:textId="1A0D48AB" w:rsidR="00606A1A" w:rsidRDefault="00606A1A" w:rsidP="00606A1A">
      <w:pPr>
        <w:spacing w:beforeLines="50" w:before="120" w:afterLines="50" w:after="120"/>
        <w:ind w:firstLine="480"/>
        <w:jc w:val="center"/>
        <w:rPr>
          <w:rFonts w:ascii="Times New Roman" w:hAnsi="Times New Roman" w:cs="Times New Roman"/>
          <w:b/>
          <w:bCs/>
          <w:kern w:val="0"/>
          <w:sz w:val="24"/>
          <w:szCs w:val="24"/>
        </w:rPr>
      </w:pPr>
      <w:r>
        <w:rPr>
          <w:noProof/>
        </w:rPr>
        <w:drawing>
          <wp:inline distT="0" distB="0" distL="0" distR="0" wp14:anchorId="08A821B5" wp14:editId="35D52B76">
            <wp:extent cx="4320000" cy="212760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127600"/>
                    </a:xfrm>
                    <a:prstGeom prst="rect">
                      <a:avLst/>
                    </a:prstGeom>
                  </pic:spPr>
                </pic:pic>
              </a:graphicData>
            </a:graphic>
          </wp:inline>
        </w:drawing>
      </w:r>
    </w:p>
    <w:p w14:paraId="0AA994A0" w14:textId="5FFC1A40" w:rsidR="00606A1A" w:rsidRPr="00DA1D27" w:rsidRDefault="00606A1A" w:rsidP="00DA1D27">
      <w:pPr>
        <w:rPr>
          <w:rFonts w:ascii="Times New Roman" w:hAnsi="Times New Roman" w:cs="Times New Roman"/>
          <w:sz w:val="24"/>
          <w:szCs w:val="24"/>
        </w:rPr>
      </w:pPr>
      <w:r w:rsidRPr="00DA1D27">
        <w:rPr>
          <w:rFonts w:ascii="Times New Roman" w:hAnsi="Times New Roman" w:cs="Times New Roman"/>
          <w:sz w:val="24"/>
          <w:szCs w:val="24"/>
        </w:rPr>
        <w:t xml:space="preserve">Figure </w:t>
      </w:r>
      <w:r w:rsidR="00DA1D27" w:rsidRPr="00DA1D27">
        <w:rPr>
          <w:rFonts w:ascii="Times New Roman" w:hAnsi="Times New Roman" w:cs="Times New Roman"/>
          <w:sz w:val="24"/>
          <w:szCs w:val="24"/>
        </w:rPr>
        <w:t>5</w:t>
      </w:r>
      <w:r w:rsidRPr="00DA1D27">
        <w:rPr>
          <w:rFonts w:ascii="Times New Roman" w:hAnsi="Times New Roman" w:cs="Times New Roman"/>
          <w:sz w:val="24"/>
          <w:szCs w:val="24"/>
        </w:rPr>
        <w:t>.</w:t>
      </w:r>
      <w:r w:rsidR="00DA1D27" w:rsidRPr="00DA1D27">
        <w:rPr>
          <w:rFonts w:ascii="Times New Roman" w:hAnsi="Times New Roman" w:cs="Times New Roman"/>
          <w:sz w:val="24"/>
          <w:szCs w:val="24"/>
        </w:rPr>
        <w:t xml:space="preserve"> Data </w:t>
      </w:r>
      <w:r w:rsidR="00DA1D27" w:rsidRPr="00A63A2A">
        <w:rPr>
          <w:rFonts w:ascii="Times New Roman" w:hAnsi="Times New Roman" w:cs="Times New Roman"/>
          <w:sz w:val="24"/>
          <w:szCs w:val="24"/>
        </w:rPr>
        <w:t>record</w:t>
      </w:r>
      <w:r w:rsidR="00DA1D27">
        <w:rPr>
          <w:rFonts w:ascii="Times New Roman" w:hAnsi="Times New Roman" w:cs="Times New Roman"/>
          <w:sz w:val="24"/>
          <w:szCs w:val="24"/>
        </w:rPr>
        <w:t>s</w:t>
      </w:r>
      <w:r w:rsidR="00DA1D27" w:rsidRPr="00DA1D27">
        <w:rPr>
          <w:rFonts w:ascii="Times New Roman" w:hAnsi="Times New Roman" w:cs="Times New Roman"/>
          <w:sz w:val="24"/>
          <w:szCs w:val="24"/>
        </w:rPr>
        <w:t xml:space="preserve"> </w:t>
      </w:r>
      <w:r w:rsidR="002558D3">
        <w:rPr>
          <w:rFonts w:ascii="Times New Roman" w:hAnsi="Times New Roman" w:cs="Times New Roman"/>
          <w:sz w:val="24"/>
          <w:szCs w:val="24"/>
        </w:rPr>
        <w:t>in</w:t>
      </w:r>
      <w:r w:rsidR="00DA1D27" w:rsidRPr="00DA1D27">
        <w:rPr>
          <w:rFonts w:ascii="Times New Roman" w:hAnsi="Times New Roman" w:cs="Times New Roman"/>
          <w:sz w:val="24"/>
          <w:szCs w:val="24"/>
        </w:rPr>
        <w:t xml:space="preserve"> the</w:t>
      </w:r>
      <w:r w:rsidR="002558D3">
        <w:rPr>
          <w:rFonts w:ascii="Times New Roman" w:hAnsi="Times New Roman" w:cs="Times New Roman"/>
          <w:sz w:val="24"/>
          <w:szCs w:val="24"/>
        </w:rPr>
        <w:t xml:space="preserve"> </w:t>
      </w:r>
      <w:r w:rsidR="0099347F">
        <w:rPr>
          <w:rFonts w:ascii="Times New Roman" w:hAnsi="Times New Roman" w:cs="Times New Roman"/>
          <w:sz w:val="24"/>
          <w:szCs w:val="24"/>
        </w:rPr>
        <w:t>e</w:t>
      </w:r>
      <w:r w:rsidR="0099347F" w:rsidRPr="0099347F">
        <w:rPr>
          <w:rFonts w:ascii="Times New Roman" w:hAnsi="Times New Roman" w:cs="Times New Roman"/>
          <w:sz w:val="24"/>
          <w:szCs w:val="24"/>
        </w:rPr>
        <w:t xml:space="preserve">xtended </w:t>
      </w:r>
      <w:r w:rsidR="00DA1D27" w:rsidRPr="00DA1D27">
        <w:rPr>
          <w:rFonts w:ascii="Times New Roman" w:hAnsi="Times New Roman" w:cs="Times New Roman"/>
          <w:sz w:val="24"/>
          <w:szCs w:val="24"/>
        </w:rPr>
        <w:t xml:space="preserve">boundary </w:t>
      </w:r>
      <w:r w:rsidR="00DA1D27">
        <w:rPr>
          <w:rFonts w:ascii="Times New Roman" w:hAnsi="Times New Roman" w:cs="Times New Roman"/>
          <w:sz w:val="24"/>
          <w:szCs w:val="24"/>
        </w:rPr>
        <w:t>file (‘</w:t>
      </w:r>
      <w:r w:rsidR="00DA1D27">
        <w:rPr>
          <w:rFonts w:ascii="Times New Roman" w:eastAsia="Merriweather" w:hAnsi="Times New Roman" w:cs="Times New Roman"/>
          <w:sz w:val="24"/>
          <w:szCs w:val="24"/>
        </w:rPr>
        <w:t>PNEB_border_buffer</w:t>
      </w:r>
      <w:r w:rsidR="00DA1D27" w:rsidRPr="00247C5B">
        <w:rPr>
          <w:rFonts w:ascii="Times New Roman" w:eastAsia="Merriweather" w:hAnsi="Times New Roman" w:cs="Times New Roman"/>
          <w:sz w:val="24"/>
          <w:szCs w:val="24"/>
        </w:rPr>
        <w:t>.</w:t>
      </w:r>
      <w:r w:rsidR="00DA1D27" w:rsidRPr="00247C5B">
        <w:rPr>
          <w:rFonts w:ascii="Times New Roman" w:eastAsia="Merriweather" w:hAnsi="Times New Roman" w:cs="Times New Roman" w:hint="eastAsia"/>
          <w:sz w:val="24"/>
          <w:szCs w:val="24"/>
        </w:rPr>
        <w:t>dat</w:t>
      </w:r>
      <w:r w:rsidR="00DA1D27">
        <w:rPr>
          <w:rFonts w:ascii="Times New Roman" w:eastAsia="Merriweather" w:hAnsi="Times New Roman" w:cs="Times New Roman"/>
          <w:sz w:val="24"/>
          <w:szCs w:val="24"/>
        </w:rPr>
        <w:t>’</w:t>
      </w:r>
      <w:r w:rsidR="00DA1D27">
        <w:rPr>
          <w:rFonts w:ascii="Times New Roman" w:hAnsi="Times New Roman" w:cs="Times New Roman"/>
          <w:sz w:val="24"/>
          <w:szCs w:val="24"/>
        </w:rPr>
        <w:t>)</w:t>
      </w:r>
      <w:r w:rsidR="00DA1D27" w:rsidRPr="00DA1D27">
        <w:rPr>
          <w:rFonts w:ascii="Times New Roman" w:hAnsi="Times New Roman" w:cs="Times New Roman"/>
          <w:sz w:val="24"/>
          <w:szCs w:val="24"/>
        </w:rPr>
        <w:t>.</w:t>
      </w:r>
    </w:p>
    <w:p w14:paraId="7A9C0DC7" w14:textId="6381598D" w:rsidR="00B6173B" w:rsidRDefault="00B6173B" w:rsidP="001C0711">
      <w:pPr>
        <w:spacing w:beforeLines="50" w:before="120" w:afterLines="50" w:after="120" w:line="240" w:lineRule="auto"/>
        <w:ind w:firstLine="482"/>
        <w:rPr>
          <w:rFonts w:ascii="Times New Roman" w:hAnsi="Times New Roman" w:cs="Times New Roman"/>
          <w:b/>
          <w:bCs/>
          <w:kern w:val="0"/>
          <w:sz w:val="24"/>
          <w:szCs w:val="24"/>
        </w:rPr>
      </w:pPr>
      <w:r>
        <w:rPr>
          <w:rFonts w:ascii="Times New Roman" w:hAnsi="Times New Roman" w:cs="Times New Roman" w:hint="eastAsia"/>
          <w:b/>
          <w:bCs/>
          <w:kern w:val="0"/>
          <w:sz w:val="24"/>
          <w:szCs w:val="24"/>
        </w:rPr>
        <w:t>3</w:t>
      </w:r>
      <w:r>
        <w:rPr>
          <w:rFonts w:ascii="Times New Roman" w:hAnsi="Times New Roman" w:cs="Times New Roman"/>
          <w:b/>
          <w:bCs/>
          <w:kern w:val="0"/>
          <w:sz w:val="24"/>
          <w:szCs w:val="24"/>
        </w:rPr>
        <w:t>) Station information file</w:t>
      </w:r>
    </w:p>
    <w:p w14:paraId="70DC3E36" w14:textId="75A46A2D" w:rsidR="00DC3D0B" w:rsidRDefault="00332951" w:rsidP="002549E0">
      <w:pPr>
        <w:ind w:firstLineChars="200" w:firstLine="480"/>
        <w:rPr>
          <w:rFonts w:ascii="Times New Roman" w:eastAsia="宋体" w:hAnsi="Times New Roman" w:cs="Times New Roman"/>
          <w:color w:val="000000" w:themeColor="text1"/>
          <w:kern w:val="0"/>
          <w:sz w:val="24"/>
          <w:szCs w:val="24"/>
        </w:rPr>
      </w:pPr>
      <w:r w:rsidRPr="00332951">
        <w:rPr>
          <w:rFonts w:ascii="Times New Roman" w:eastAsia="宋体" w:hAnsi="Times New Roman" w:cs="Times New Roman"/>
          <w:color w:val="000000" w:themeColor="text1"/>
          <w:kern w:val="0"/>
          <w:sz w:val="24"/>
          <w:szCs w:val="24"/>
        </w:rPr>
        <w:t>T</w:t>
      </w:r>
      <w:r w:rsidRPr="00332951">
        <w:rPr>
          <w:rFonts w:ascii="Times New Roman" w:eastAsia="宋体" w:hAnsi="Times New Roman" w:cs="Times New Roman" w:hint="eastAsia"/>
          <w:color w:val="000000" w:themeColor="text1"/>
          <w:kern w:val="0"/>
          <w:sz w:val="24"/>
          <w:szCs w:val="24"/>
        </w:rPr>
        <w:t>he</w:t>
      </w:r>
      <w:r w:rsidRPr="00332951">
        <w:rPr>
          <w:rFonts w:ascii="Times New Roman" w:eastAsia="宋体" w:hAnsi="Times New Roman" w:cs="Times New Roman"/>
          <w:color w:val="000000" w:themeColor="text1"/>
          <w:kern w:val="0"/>
          <w:sz w:val="24"/>
          <w:szCs w:val="24"/>
        </w:rPr>
        <w:t xml:space="preserve"> </w:t>
      </w:r>
      <w:r w:rsidR="00C16B05">
        <w:rPr>
          <w:rFonts w:ascii="Times New Roman" w:eastAsia="宋体" w:hAnsi="Times New Roman" w:cs="Times New Roman"/>
          <w:color w:val="000000" w:themeColor="text1"/>
          <w:kern w:val="0"/>
          <w:sz w:val="24"/>
          <w:szCs w:val="24"/>
        </w:rPr>
        <w:t>s</w:t>
      </w:r>
      <w:r w:rsidRPr="00332951">
        <w:rPr>
          <w:rFonts w:ascii="Times New Roman" w:eastAsia="宋体" w:hAnsi="Times New Roman" w:cs="Times New Roman"/>
          <w:color w:val="000000" w:themeColor="text1"/>
          <w:kern w:val="0"/>
          <w:sz w:val="24"/>
          <w:szCs w:val="24"/>
        </w:rPr>
        <w:t>tation information</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is</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saved</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in</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the</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file</w:t>
      </w:r>
      <w:r w:rsidRPr="00606A1A">
        <w:rPr>
          <w:rFonts w:ascii="Times New Roman" w:eastAsia="宋体" w:hAnsi="Times New Roman" w:cs="Times New Roman"/>
          <w:color w:val="000000" w:themeColor="text1"/>
          <w:kern w:val="0"/>
          <w:sz w:val="24"/>
          <w:szCs w:val="24"/>
        </w:rPr>
        <w:t xml:space="preserve"> </w:t>
      </w:r>
      <w:r w:rsidR="00606A1A" w:rsidRPr="00606A1A">
        <w:rPr>
          <w:rFonts w:ascii="Times New Roman" w:eastAsia="宋体" w:hAnsi="Times New Roman" w:cs="Times New Roman"/>
          <w:color w:val="000000" w:themeColor="text1"/>
          <w:kern w:val="0"/>
          <w:sz w:val="24"/>
          <w:szCs w:val="24"/>
        </w:rPr>
        <w:t>‘sites.info’</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the</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format</w:t>
      </w:r>
      <w:r w:rsidR="00EA60B2">
        <w:rPr>
          <w:rFonts w:ascii="Times New Roman" w:eastAsia="宋体" w:hAnsi="Times New Roman" w:cs="Times New Roman"/>
          <w:color w:val="000000" w:themeColor="text1"/>
          <w:kern w:val="0"/>
          <w:sz w:val="24"/>
          <w:szCs w:val="24"/>
        </w:rPr>
        <w:t xml:space="preserve"> in each row</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is</w:t>
      </w:r>
      <w:r>
        <w:rPr>
          <w:rFonts w:ascii="Times New Roman" w:eastAsia="宋体" w:hAnsi="Times New Roman" w:cs="Times New Roman"/>
          <w:color w:val="000000" w:themeColor="text1"/>
          <w:kern w:val="0"/>
          <w:sz w:val="24"/>
          <w:szCs w:val="24"/>
        </w:rPr>
        <w:t xml:space="preserve"> </w:t>
      </w:r>
      <w:r w:rsidR="0099347F">
        <w:rPr>
          <w:rFonts w:ascii="Times New Roman" w:eastAsia="宋体" w:hAnsi="Times New Roman" w:cs="Times New Roman"/>
          <w:color w:val="000000" w:themeColor="text1"/>
          <w:kern w:val="0"/>
          <w:sz w:val="24"/>
          <w:szCs w:val="24"/>
        </w:rPr>
        <w:t>‘</w:t>
      </w:r>
      <w:r>
        <w:rPr>
          <w:rFonts w:ascii="Times New Roman" w:eastAsia="宋体" w:hAnsi="Times New Roman" w:cs="Times New Roman" w:hint="eastAsia"/>
          <w:color w:val="000000" w:themeColor="text1"/>
          <w:kern w:val="0"/>
          <w:sz w:val="24"/>
          <w:szCs w:val="24"/>
        </w:rPr>
        <w:t>name,</w:t>
      </w:r>
      <w:r>
        <w:rPr>
          <w:rFonts w:ascii="Times New Roman" w:eastAsia="宋体" w:hAnsi="Times New Roman" w:cs="Times New Roman"/>
          <w:color w:val="000000" w:themeColor="text1"/>
          <w:kern w:val="0"/>
          <w:sz w:val="24"/>
          <w:szCs w:val="24"/>
        </w:rPr>
        <w:t xml:space="preserve"> l</w:t>
      </w:r>
      <w:r w:rsidRPr="00332951">
        <w:rPr>
          <w:rFonts w:ascii="Times New Roman" w:eastAsia="宋体" w:hAnsi="Times New Roman" w:cs="Times New Roman"/>
          <w:color w:val="000000" w:themeColor="text1"/>
          <w:kern w:val="0"/>
          <w:sz w:val="24"/>
          <w:szCs w:val="24"/>
        </w:rPr>
        <w:t>ongitude, latitude</w:t>
      </w:r>
      <w:r w:rsidR="00820637">
        <w:rPr>
          <w:rFonts w:ascii="Times New Roman" w:eastAsia="宋体" w:hAnsi="Times New Roman" w:cs="Times New Roman"/>
          <w:color w:val="000000" w:themeColor="text1"/>
          <w:kern w:val="0"/>
          <w:sz w:val="24"/>
          <w:szCs w:val="24"/>
        </w:rPr>
        <w:t>,</w:t>
      </w:r>
      <w:r w:rsidRPr="00332951">
        <w:rPr>
          <w:rFonts w:ascii="Times New Roman" w:eastAsia="宋体" w:hAnsi="Times New Roman" w:cs="Times New Roman"/>
          <w:color w:val="000000" w:themeColor="text1"/>
          <w:kern w:val="0"/>
          <w:sz w:val="24"/>
          <w:szCs w:val="24"/>
        </w:rPr>
        <w:t xml:space="preserve"> and elevation</w:t>
      </w:r>
      <w:r w:rsidR="00EA60B2">
        <w:rPr>
          <w:rFonts w:ascii="Times New Roman" w:eastAsia="宋体" w:hAnsi="Times New Roman" w:cs="Times New Roman"/>
          <w:color w:val="000000" w:themeColor="text1"/>
          <w:kern w:val="0"/>
          <w:sz w:val="24"/>
          <w:szCs w:val="24"/>
        </w:rPr>
        <w:t xml:space="preserve"> in meter</w:t>
      </w:r>
      <w:r w:rsidR="0099347F">
        <w:rPr>
          <w:rFonts w:ascii="Times New Roman" w:eastAsia="宋体" w:hAnsi="Times New Roman" w:cs="Times New Roman"/>
          <w:color w:val="000000" w:themeColor="text1"/>
          <w:kern w:val="0"/>
          <w:sz w:val="24"/>
          <w:szCs w:val="24"/>
        </w:rPr>
        <w:t>’</w:t>
      </w:r>
      <w:r w:rsidR="00820637">
        <w:rPr>
          <w:rFonts w:ascii="Times New Roman" w:eastAsia="宋体" w:hAnsi="Times New Roman" w:cs="Times New Roman"/>
          <w:color w:val="000000" w:themeColor="text1"/>
          <w:kern w:val="0"/>
          <w:sz w:val="24"/>
          <w:szCs w:val="24"/>
        </w:rPr>
        <w:t>.</w:t>
      </w:r>
      <w:r w:rsidR="00247C5B">
        <w:rPr>
          <w:rFonts w:ascii="Times New Roman" w:eastAsia="宋体" w:hAnsi="Times New Roman" w:cs="Times New Roman"/>
          <w:color w:val="000000" w:themeColor="text1"/>
          <w:kern w:val="0"/>
          <w:sz w:val="24"/>
          <w:szCs w:val="24"/>
        </w:rPr>
        <w:t xml:space="preserve"> Note that all </w:t>
      </w:r>
      <w:r w:rsidR="002549E0">
        <w:rPr>
          <w:rFonts w:ascii="Times New Roman" w:eastAsia="宋体" w:hAnsi="Times New Roman" w:cs="Times New Roman"/>
          <w:color w:val="000000" w:themeColor="text1"/>
          <w:kern w:val="0"/>
          <w:sz w:val="24"/>
          <w:szCs w:val="24"/>
        </w:rPr>
        <w:t xml:space="preserve">GNSS </w:t>
      </w:r>
      <w:r w:rsidR="002549E0">
        <w:rPr>
          <w:rFonts w:ascii="Times New Roman" w:eastAsia="宋体" w:hAnsi="Times New Roman" w:cs="Times New Roman" w:hint="eastAsia"/>
          <w:color w:val="000000" w:themeColor="text1"/>
          <w:kern w:val="0"/>
          <w:sz w:val="24"/>
          <w:szCs w:val="24"/>
        </w:rPr>
        <w:t>data</w:t>
      </w:r>
      <w:r w:rsidR="002549E0">
        <w:rPr>
          <w:rFonts w:ascii="Times New Roman" w:eastAsia="宋体" w:hAnsi="Times New Roman" w:cs="Times New Roman"/>
          <w:color w:val="000000" w:themeColor="text1"/>
          <w:kern w:val="0"/>
          <w:sz w:val="24"/>
          <w:szCs w:val="24"/>
        </w:rPr>
        <w:t xml:space="preserve"> saved in the </w:t>
      </w:r>
      <w:r w:rsidR="002549E0" w:rsidRPr="002549E0">
        <w:rPr>
          <w:rFonts w:ascii="Times New Roman" w:eastAsia="宋体" w:hAnsi="Times New Roman" w:cs="Times New Roman"/>
          <w:color w:val="000000" w:themeColor="text1"/>
          <w:kern w:val="0"/>
          <w:sz w:val="24"/>
          <w:szCs w:val="24"/>
        </w:rPr>
        <w:t>directory</w:t>
      </w:r>
      <w:r w:rsidR="002549E0">
        <w:rPr>
          <w:rFonts w:ascii="Times New Roman" w:eastAsia="宋体" w:hAnsi="Times New Roman" w:cs="Times New Roman"/>
          <w:color w:val="000000" w:themeColor="text1"/>
          <w:kern w:val="0"/>
          <w:sz w:val="24"/>
          <w:szCs w:val="24"/>
        </w:rPr>
        <w:t xml:space="preserve"> “data/</w:t>
      </w:r>
      <w:proofErr w:type="spellStart"/>
      <w:r w:rsidR="002549E0">
        <w:rPr>
          <w:rFonts w:ascii="Times New Roman" w:eastAsia="宋体" w:hAnsi="Times New Roman" w:cs="Times New Roman"/>
          <w:color w:val="000000" w:themeColor="text1"/>
          <w:kern w:val="0"/>
          <w:sz w:val="24"/>
          <w:szCs w:val="24"/>
        </w:rPr>
        <w:t>gnss</w:t>
      </w:r>
      <w:proofErr w:type="spellEnd"/>
      <w:r w:rsidR="002549E0">
        <w:rPr>
          <w:rFonts w:ascii="Times New Roman" w:eastAsia="宋体" w:hAnsi="Times New Roman" w:cs="Times New Roman"/>
          <w:color w:val="000000" w:themeColor="text1"/>
          <w:kern w:val="0"/>
          <w:sz w:val="24"/>
          <w:szCs w:val="24"/>
        </w:rPr>
        <w:t>/” should have station</w:t>
      </w:r>
      <w:r w:rsidR="002558D3">
        <w:rPr>
          <w:rFonts w:ascii="Times New Roman" w:eastAsia="宋体" w:hAnsi="Times New Roman" w:cs="Times New Roman"/>
          <w:color w:val="000000" w:themeColor="text1"/>
          <w:kern w:val="0"/>
          <w:sz w:val="24"/>
          <w:szCs w:val="24"/>
        </w:rPr>
        <w:t xml:space="preserve"> information</w:t>
      </w:r>
      <w:r w:rsidR="002549E0">
        <w:rPr>
          <w:rFonts w:ascii="Times New Roman" w:eastAsia="宋体" w:hAnsi="Times New Roman" w:cs="Times New Roman"/>
          <w:color w:val="000000" w:themeColor="text1"/>
          <w:kern w:val="0"/>
          <w:sz w:val="24"/>
          <w:szCs w:val="24"/>
        </w:rPr>
        <w:t>.</w:t>
      </w:r>
    </w:p>
    <w:p w14:paraId="299D4C6D" w14:textId="2F675F82" w:rsidR="00606A1A" w:rsidRDefault="00606A1A" w:rsidP="00606A1A">
      <w:pPr>
        <w:ind w:firstLine="480"/>
        <w:jc w:val="center"/>
        <w:rPr>
          <w:rFonts w:ascii="Times New Roman" w:eastAsia="宋体" w:hAnsi="Times New Roman" w:cs="Times New Roman"/>
          <w:color w:val="000000" w:themeColor="text1"/>
          <w:kern w:val="0"/>
          <w:sz w:val="24"/>
          <w:szCs w:val="24"/>
        </w:rPr>
      </w:pPr>
      <w:r>
        <w:rPr>
          <w:noProof/>
        </w:rPr>
        <w:lastRenderedPageBreak/>
        <w:drawing>
          <wp:inline distT="0" distB="0" distL="0" distR="0" wp14:anchorId="00DB470E" wp14:editId="4DF11593">
            <wp:extent cx="4320000" cy="2430000"/>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430000"/>
                    </a:xfrm>
                    <a:prstGeom prst="rect">
                      <a:avLst/>
                    </a:prstGeom>
                  </pic:spPr>
                </pic:pic>
              </a:graphicData>
            </a:graphic>
          </wp:inline>
        </w:drawing>
      </w:r>
    </w:p>
    <w:p w14:paraId="2BC7CD6D" w14:textId="7E68F7FF" w:rsidR="00606A1A" w:rsidRPr="00606A1A" w:rsidRDefault="00606A1A" w:rsidP="002558D3">
      <w:pPr>
        <w:jc w:val="left"/>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F</w:t>
      </w:r>
      <w:r>
        <w:rPr>
          <w:rFonts w:ascii="Times New Roman" w:eastAsia="宋体" w:hAnsi="Times New Roman" w:cs="Times New Roman"/>
          <w:color w:val="000000" w:themeColor="text1"/>
          <w:kern w:val="0"/>
          <w:sz w:val="24"/>
          <w:szCs w:val="24"/>
        </w:rPr>
        <w:t xml:space="preserve">igure </w:t>
      </w:r>
      <w:r w:rsidR="002558D3">
        <w:rPr>
          <w:rFonts w:ascii="Times New Roman" w:eastAsia="宋体" w:hAnsi="Times New Roman" w:cs="Times New Roman"/>
          <w:color w:val="000000" w:themeColor="text1"/>
          <w:kern w:val="0"/>
          <w:sz w:val="24"/>
          <w:szCs w:val="24"/>
        </w:rPr>
        <w:t>6</w:t>
      </w:r>
      <w:r>
        <w:rPr>
          <w:rFonts w:ascii="Times New Roman" w:eastAsia="宋体" w:hAnsi="Times New Roman" w:cs="Times New Roman"/>
          <w:color w:val="000000" w:themeColor="text1"/>
          <w:kern w:val="0"/>
          <w:sz w:val="24"/>
          <w:szCs w:val="24"/>
        </w:rPr>
        <w:t>.</w:t>
      </w:r>
      <w:r w:rsidR="002558D3">
        <w:rPr>
          <w:rFonts w:ascii="Times New Roman" w:eastAsia="宋体" w:hAnsi="Times New Roman" w:cs="Times New Roman"/>
          <w:color w:val="000000" w:themeColor="text1"/>
          <w:kern w:val="0"/>
          <w:sz w:val="24"/>
          <w:szCs w:val="24"/>
        </w:rPr>
        <w:t xml:space="preserve"> </w:t>
      </w:r>
      <w:r w:rsidR="002558D3" w:rsidRPr="00DA1D27">
        <w:rPr>
          <w:rFonts w:ascii="Times New Roman" w:hAnsi="Times New Roman" w:cs="Times New Roman"/>
          <w:sz w:val="24"/>
          <w:szCs w:val="24"/>
        </w:rPr>
        <w:t xml:space="preserve">Data </w:t>
      </w:r>
      <w:r w:rsidR="002558D3" w:rsidRPr="00A63A2A">
        <w:rPr>
          <w:rFonts w:ascii="Times New Roman" w:hAnsi="Times New Roman" w:cs="Times New Roman"/>
          <w:sz w:val="24"/>
          <w:szCs w:val="24"/>
        </w:rPr>
        <w:t>record</w:t>
      </w:r>
      <w:r w:rsidR="002558D3">
        <w:rPr>
          <w:rFonts w:ascii="Times New Roman" w:hAnsi="Times New Roman" w:cs="Times New Roman"/>
          <w:sz w:val="24"/>
          <w:szCs w:val="24"/>
        </w:rPr>
        <w:t>s</w:t>
      </w:r>
      <w:r w:rsidR="002558D3" w:rsidRPr="002558D3">
        <w:rPr>
          <w:rFonts w:ascii="Times New Roman" w:eastAsia="宋体" w:hAnsi="Times New Roman" w:cs="Times New Roman"/>
          <w:color w:val="000000" w:themeColor="text1"/>
          <w:kern w:val="0"/>
          <w:sz w:val="24"/>
          <w:szCs w:val="24"/>
        </w:rPr>
        <w:t xml:space="preserve"> in the station information file</w:t>
      </w:r>
      <w:r w:rsidR="002558D3">
        <w:rPr>
          <w:rFonts w:ascii="Times New Roman" w:eastAsia="宋体" w:hAnsi="Times New Roman" w:cs="Times New Roman"/>
          <w:color w:val="000000" w:themeColor="text1"/>
          <w:kern w:val="0"/>
          <w:sz w:val="24"/>
          <w:szCs w:val="24"/>
        </w:rPr>
        <w:t xml:space="preserve"> (‘sites.info’).</w:t>
      </w:r>
    </w:p>
    <w:p w14:paraId="10AF6C23" w14:textId="4346A665" w:rsidR="00CD538A" w:rsidRDefault="00FB404F" w:rsidP="00FB404F">
      <w:pPr>
        <w:pStyle w:val="a9"/>
        <w:spacing w:beforeLines="50" w:before="120" w:afterLines="50" w:after="120" w:line="240" w:lineRule="auto"/>
        <w:jc w:val="left"/>
        <w:rPr>
          <w:rFonts w:ascii="Times New Roman" w:hAnsi="Times New Roman" w:cs="Times New Roman"/>
          <w:b w:val="0"/>
        </w:rPr>
      </w:pPr>
      <w:r>
        <w:rPr>
          <w:rFonts w:ascii="Times New Roman" w:hAnsi="Times New Roman" w:cs="Times New Roman"/>
          <w:b w:val="0"/>
        </w:rPr>
        <w:t xml:space="preserve">3.2 </w:t>
      </w:r>
      <w:r w:rsidR="00CD538A" w:rsidRPr="00CD538A">
        <w:rPr>
          <w:rFonts w:ascii="Times New Roman" w:hAnsi="Times New Roman" w:cs="Times New Roman"/>
          <w:b w:val="0"/>
        </w:rPr>
        <w:t>Perform</w:t>
      </w:r>
      <w:r w:rsidR="00CD538A">
        <w:rPr>
          <w:rFonts w:ascii="Times New Roman" w:hAnsi="Times New Roman" w:cs="Times New Roman"/>
          <w:b w:val="0"/>
        </w:rPr>
        <w:t>ing</w:t>
      </w:r>
      <w:r w:rsidR="00CD538A" w:rsidRPr="00CD538A">
        <w:rPr>
          <w:rFonts w:ascii="Times New Roman" w:hAnsi="Times New Roman" w:cs="Times New Roman"/>
          <w:b w:val="0"/>
        </w:rPr>
        <w:t xml:space="preserve"> inversion</w:t>
      </w:r>
    </w:p>
    <w:p w14:paraId="086A5B05" w14:textId="7C5D590D" w:rsidR="002D1ECA" w:rsidRPr="00A63A2A" w:rsidRDefault="002D1ECA" w:rsidP="002D1ECA">
      <w:pPr>
        <w:ind w:firstLineChars="200" w:firstLine="480"/>
        <w:rPr>
          <w:rFonts w:ascii="Times New Roman" w:hAnsi="Times New Roman" w:cs="Times New Roman"/>
          <w:sz w:val="24"/>
          <w:szCs w:val="24"/>
        </w:rPr>
      </w:pPr>
      <w:r w:rsidRPr="00A63A2A">
        <w:rPr>
          <w:rFonts w:ascii="Times New Roman" w:hAnsi="Times New Roman" w:cs="Times New Roman" w:hint="eastAsia"/>
          <w:sz w:val="24"/>
          <w:szCs w:val="24"/>
        </w:rPr>
        <w:t>After</w:t>
      </w:r>
      <w:r w:rsidRPr="00A63A2A">
        <w:rPr>
          <w:rFonts w:ascii="Times New Roman" w:hAnsi="Times New Roman" w:cs="Times New Roman"/>
          <w:sz w:val="24"/>
          <w:szCs w:val="24"/>
        </w:rPr>
        <w:t xml:space="preserve"> </w:t>
      </w:r>
      <w:r w:rsidR="00AC5C62" w:rsidRPr="00A63A2A">
        <w:rPr>
          <w:rFonts w:ascii="Times New Roman" w:hAnsi="Times New Roman" w:cs="Times New Roman" w:hint="eastAsia"/>
          <w:sz w:val="24"/>
          <w:szCs w:val="24"/>
        </w:rPr>
        <w:t>p</w:t>
      </w:r>
      <w:r w:rsidR="00AC5C62" w:rsidRPr="00A63A2A">
        <w:rPr>
          <w:rFonts w:ascii="Times New Roman" w:hAnsi="Times New Roman" w:cs="Times New Roman"/>
          <w:sz w:val="24"/>
          <w:szCs w:val="24"/>
        </w:rPr>
        <w:t xml:space="preserve">reparing </w:t>
      </w:r>
      <w:r w:rsidR="00AC5C62" w:rsidRPr="00A63A2A">
        <w:rPr>
          <w:rFonts w:ascii="Times New Roman" w:hAnsi="Times New Roman" w:cs="Times New Roman" w:hint="eastAsia"/>
          <w:sz w:val="24"/>
          <w:szCs w:val="24"/>
        </w:rPr>
        <w:t>all</w:t>
      </w:r>
      <w:r w:rsidR="00AC5C62" w:rsidRPr="00A63A2A">
        <w:rPr>
          <w:rFonts w:ascii="Times New Roman" w:hAnsi="Times New Roman" w:cs="Times New Roman"/>
          <w:sz w:val="24"/>
          <w:szCs w:val="24"/>
        </w:rPr>
        <w:t xml:space="preserve"> </w:t>
      </w:r>
      <w:r w:rsidR="00AC5C62" w:rsidRPr="00A63A2A">
        <w:rPr>
          <w:rFonts w:ascii="Times New Roman" w:hAnsi="Times New Roman" w:cs="Times New Roman" w:hint="eastAsia"/>
          <w:sz w:val="24"/>
          <w:szCs w:val="24"/>
        </w:rPr>
        <w:t>files,</w:t>
      </w:r>
      <w:r w:rsidR="00AC5C62" w:rsidRPr="00A63A2A">
        <w:rPr>
          <w:rFonts w:ascii="Times New Roman" w:hAnsi="Times New Roman" w:cs="Times New Roman"/>
          <w:sz w:val="24"/>
          <w:szCs w:val="24"/>
        </w:rPr>
        <w:t xml:space="preserve"> we should set</w:t>
      </w:r>
      <w:r w:rsidR="00E84E8D">
        <w:rPr>
          <w:rFonts w:ascii="Times New Roman" w:hAnsi="Times New Roman" w:cs="Times New Roman"/>
          <w:sz w:val="24"/>
          <w:szCs w:val="24"/>
        </w:rPr>
        <w:t xml:space="preserve"> </w:t>
      </w:r>
      <w:r w:rsidR="00AC5C62" w:rsidRPr="00A63A2A">
        <w:rPr>
          <w:rFonts w:ascii="Times New Roman" w:hAnsi="Times New Roman" w:cs="Times New Roman"/>
          <w:sz w:val="24"/>
          <w:szCs w:val="24"/>
        </w:rPr>
        <w:t>up some parameters for our specified model</w:t>
      </w:r>
      <w:r w:rsidR="00C16B05">
        <w:rPr>
          <w:rFonts w:ascii="Times New Roman" w:hAnsi="Times New Roman" w:cs="Times New Roman"/>
          <w:sz w:val="24"/>
          <w:szCs w:val="24"/>
        </w:rPr>
        <w:t xml:space="preserve">, </w:t>
      </w:r>
      <w:r w:rsidR="000D2262" w:rsidRPr="00A63A2A">
        <w:rPr>
          <w:rFonts w:ascii="Times New Roman" w:hAnsi="Times New Roman" w:cs="Times New Roman"/>
          <w:sz w:val="24"/>
          <w:szCs w:val="24"/>
        </w:rPr>
        <w:t xml:space="preserve">click </w:t>
      </w:r>
      <w:proofErr w:type="spellStart"/>
      <w:r w:rsidR="000D2262" w:rsidRPr="00A63A2A">
        <w:rPr>
          <w:rFonts w:ascii="Times New Roman" w:hAnsi="Times New Roman" w:cs="Times New Roman"/>
          <w:sz w:val="24"/>
          <w:szCs w:val="24"/>
        </w:rPr>
        <w:t>Matlab’</w:t>
      </w:r>
      <w:r w:rsidR="000D2262" w:rsidRPr="00A63A2A">
        <w:rPr>
          <w:rFonts w:ascii="Times New Roman" w:hAnsi="Times New Roman" w:cs="Times New Roman" w:hint="eastAsia"/>
          <w:sz w:val="24"/>
          <w:szCs w:val="24"/>
        </w:rPr>
        <w:t>s</w:t>
      </w:r>
      <w:proofErr w:type="spellEnd"/>
      <w:r w:rsidR="000D2262" w:rsidRPr="00A63A2A">
        <w:rPr>
          <w:rFonts w:ascii="Times New Roman" w:hAnsi="Times New Roman" w:cs="Times New Roman"/>
          <w:sz w:val="24"/>
          <w:szCs w:val="24"/>
        </w:rPr>
        <w:t xml:space="preserve"> Run button</w:t>
      </w:r>
      <w:r w:rsidR="00C16B05">
        <w:rPr>
          <w:rFonts w:ascii="Times New Roman" w:hAnsi="Times New Roman" w:cs="Times New Roman"/>
          <w:sz w:val="24"/>
          <w:szCs w:val="24"/>
        </w:rPr>
        <w:t>,</w:t>
      </w:r>
      <w:r w:rsidR="000D2262" w:rsidRPr="00A63A2A">
        <w:rPr>
          <w:rFonts w:ascii="Times New Roman" w:hAnsi="Times New Roman" w:cs="Times New Roman"/>
          <w:sz w:val="24"/>
          <w:szCs w:val="24"/>
        </w:rPr>
        <w:t xml:space="preserve"> and wait for the result. </w:t>
      </w:r>
      <w:r w:rsidR="002558D3">
        <w:rPr>
          <w:rFonts w:ascii="Times New Roman" w:hAnsi="Times New Roman" w:cs="Times New Roman"/>
          <w:sz w:val="24"/>
          <w:szCs w:val="24"/>
        </w:rPr>
        <w:t>Here</w:t>
      </w:r>
      <w:r w:rsidR="000D2262" w:rsidRPr="00A63A2A">
        <w:rPr>
          <w:rFonts w:ascii="Times New Roman" w:hAnsi="Times New Roman" w:cs="Times New Roman"/>
          <w:sz w:val="24"/>
          <w:szCs w:val="24"/>
        </w:rPr>
        <w:t>, we will show how to configure the file “</w:t>
      </w:r>
      <w:proofErr w:type="spellStart"/>
      <w:r w:rsidR="000D2262" w:rsidRPr="00A63A2A">
        <w:rPr>
          <w:rFonts w:ascii="Times New Roman" w:hAnsi="Times New Roman" w:cs="Times New Roman"/>
          <w:sz w:val="24"/>
          <w:szCs w:val="24"/>
        </w:rPr>
        <w:t>load_scenario.m</w:t>
      </w:r>
      <w:proofErr w:type="spellEnd"/>
      <w:r w:rsidR="000D2262" w:rsidRPr="00A63A2A">
        <w:rPr>
          <w:rFonts w:ascii="Times New Roman" w:hAnsi="Times New Roman" w:cs="Times New Roman"/>
          <w:sz w:val="24"/>
          <w:szCs w:val="24"/>
        </w:rPr>
        <w:t xml:space="preserve">” and demonstrate some key steps of our inversion </w:t>
      </w:r>
      <w:r w:rsidR="00FF72DD">
        <w:rPr>
          <w:rFonts w:ascii="Times New Roman" w:hAnsi="Times New Roman" w:cs="Times New Roman"/>
          <w:sz w:val="24"/>
          <w:szCs w:val="24"/>
        </w:rPr>
        <w:t>model</w:t>
      </w:r>
      <w:r w:rsidR="000D2262" w:rsidRPr="00A63A2A">
        <w:rPr>
          <w:rFonts w:ascii="Times New Roman" w:hAnsi="Times New Roman" w:cs="Times New Roman"/>
          <w:sz w:val="24"/>
          <w:szCs w:val="24"/>
        </w:rPr>
        <w:t>.</w:t>
      </w:r>
    </w:p>
    <w:p w14:paraId="6E583E2D" w14:textId="190EA855" w:rsidR="00CD538A" w:rsidRPr="00A63A2A" w:rsidRDefault="00CD538A" w:rsidP="00332BE4">
      <w:pPr>
        <w:spacing w:beforeLines="50" w:before="120" w:afterLines="50" w:after="120"/>
        <w:ind w:firstLine="482"/>
        <w:rPr>
          <w:rFonts w:ascii="Times New Roman" w:hAnsi="Times New Roman" w:cs="Times New Roman"/>
          <w:b/>
          <w:bCs/>
          <w:kern w:val="0"/>
          <w:sz w:val="24"/>
          <w:szCs w:val="24"/>
        </w:rPr>
      </w:pPr>
      <w:r w:rsidRPr="00A63A2A">
        <w:rPr>
          <w:rFonts w:ascii="Times New Roman" w:hAnsi="Times New Roman" w:cs="Times New Roman" w:hint="eastAsia"/>
          <w:b/>
          <w:bCs/>
          <w:kern w:val="0"/>
          <w:sz w:val="24"/>
          <w:szCs w:val="24"/>
        </w:rPr>
        <w:t>1)</w:t>
      </w:r>
      <w:r w:rsidR="00332951" w:rsidRPr="00A63A2A">
        <w:rPr>
          <w:rFonts w:ascii="Times New Roman" w:hAnsi="Times New Roman" w:cs="Times New Roman"/>
          <w:b/>
          <w:bCs/>
          <w:kern w:val="0"/>
          <w:sz w:val="24"/>
          <w:szCs w:val="24"/>
        </w:rPr>
        <w:t xml:space="preserve"> Parameter setting</w:t>
      </w:r>
    </w:p>
    <w:p w14:paraId="625C9487" w14:textId="2E86090A" w:rsidR="00332BE4" w:rsidRPr="00A63A2A" w:rsidRDefault="00332BE4" w:rsidP="00C1699D">
      <w:pPr>
        <w:ind w:firstLine="482"/>
        <w:rPr>
          <w:rFonts w:ascii="Times New Roman" w:eastAsia="宋体" w:hAnsi="Times New Roman" w:cs="Times New Roman"/>
          <w:color w:val="000000" w:themeColor="text1"/>
          <w:kern w:val="0"/>
          <w:sz w:val="24"/>
          <w:szCs w:val="24"/>
        </w:rPr>
      </w:pPr>
      <w:r w:rsidRPr="00A63A2A">
        <w:rPr>
          <w:rFonts w:ascii="Times New Roman" w:hAnsi="Times New Roman" w:cs="Times New Roman"/>
          <w:sz w:val="24"/>
          <w:szCs w:val="24"/>
        </w:rPr>
        <w:t xml:space="preserve">First, we </w:t>
      </w:r>
      <w:r w:rsidR="00FF72DD">
        <w:rPr>
          <w:rFonts w:ascii="Times New Roman" w:hAnsi="Times New Roman" w:cs="Times New Roman"/>
          <w:sz w:val="24"/>
          <w:szCs w:val="24"/>
        </w:rPr>
        <w:t>need</w:t>
      </w:r>
      <w:r w:rsidRPr="00A63A2A">
        <w:rPr>
          <w:rFonts w:ascii="Times New Roman" w:hAnsi="Times New Roman" w:cs="Times New Roman"/>
          <w:sz w:val="24"/>
          <w:szCs w:val="24"/>
        </w:rPr>
        <w:t xml:space="preserve"> </w:t>
      </w:r>
      <w:r w:rsidR="00E84E8D">
        <w:rPr>
          <w:rFonts w:ascii="Times New Roman" w:hAnsi="Times New Roman" w:cs="Times New Roman"/>
          <w:sz w:val="24"/>
          <w:szCs w:val="24"/>
        </w:rPr>
        <w:t xml:space="preserve">to </w:t>
      </w:r>
      <w:r w:rsidR="00FF72DD" w:rsidRPr="00FF72DD">
        <w:rPr>
          <w:rFonts w:ascii="Times New Roman" w:hAnsi="Times New Roman" w:cs="Times New Roman"/>
          <w:sz w:val="24"/>
          <w:szCs w:val="24"/>
        </w:rPr>
        <w:t xml:space="preserve">configure </w:t>
      </w:r>
      <w:r w:rsidR="00FF72DD">
        <w:rPr>
          <w:rFonts w:ascii="Times New Roman" w:hAnsi="Times New Roman" w:cs="Times New Roman"/>
          <w:sz w:val="24"/>
          <w:szCs w:val="24"/>
        </w:rPr>
        <w:t>the</w:t>
      </w:r>
      <w:r w:rsidRPr="00A63A2A">
        <w:rPr>
          <w:rFonts w:ascii="Times New Roman" w:hAnsi="Times New Roman" w:cs="Times New Roman"/>
          <w:sz w:val="24"/>
          <w:szCs w:val="24"/>
        </w:rPr>
        <w:t xml:space="preserve"> parameters in the file “</w:t>
      </w:r>
      <w:proofErr w:type="spellStart"/>
      <w:r w:rsidRPr="00A63A2A">
        <w:rPr>
          <w:rFonts w:ascii="Times New Roman" w:hAnsi="Times New Roman" w:cs="Times New Roman"/>
          <w:sz w:val="24"/>
          <w:szCs w:val="24"/>
        </w:rPr>
        <w:t>load_scenario.m</w:t>
      </w:r>
      <w:proofErr w:type="spellEnd"/>
      <w:r w:rsidRPr="00A63A2A">
        <w:rPr>
          <w:rFonts w:ascii="Times New Roman" w:hAnsi="Times New Roman" w:cs="Times New Roman"/>
          <w:sz w:val="24"/>
          <w:szCs w:val="24"/>
        </w:rPr>
        <w:t xml:space="preserve">”, which includes information about </w:t>
      </w:r>
      <w:r w:rsidR="00FF72DD">
        <w:rPr>
          <w:rFonts w:ascii="Times New Roman" w:hAnsi="Times New Roman" w:cs="Times New Roman"/>
          <w:sz w:val="24"/>
          <w:szCs w:val="24"/>
        </w:rPr>
        <w:t>‘</w:t>
      </w:r>
      <w:r w:rsidR="00FF72DD">
        <w:rPr>
          <w:rFonts w:ascii="Times New Roman" w:eastAsia="宋体" w:hAnsi="Times New Roman" w:cs="Times New Roman"/>
          <w:color w:val="000000" w:themeColor="text1"/>
          <w:kern w:val="0"/>
          <w:sz w:val="24"/>
          <w:szCs w:val="24"/>
        </w:rPr>
        <w:t>C</w:t>
      </w:r>
      <w:r w:rsidR="00C1699D" w:rsidRPr="00A63A2A">
        <w:rPr>
          <w:rFonts w:ascii="Times New Roman" w:eastAsia="宋体" w:hAnsi="Times New Roman" w:cs="Times New Roman"/>
          <w:color w:val="000000" w:themeColor="text1"/>
          <w:kern w:val="0"/>
          <w:sz w:val="24"/>
          <w:szCs w:val="24"/>
        </w:rPr>
        <w:t>onstants</w:t>
      </w:r>
      <w:r w:rsidR="00FF72DD">
        <w:rPr>
          <w:rFonts w:ascii="Times New Roman" w:eastAsia="宋体" w:hAnsi="Times New Roman" w:cs="Times New Roman"/>
          <w:color w:val="000000" w:themeColor="text1"/>
          <w:kern w:val="0"/>
          <w:sz w:val="24"/>
          <w:szCs w:val="24"/>
        </w:rPr>
        <w:t>’</w:t>
      </w:r>
      <w:r w:rsidR="00C1699D" w:rsidRPr="00A63A2A">
        <w:rPr>
          <w:rFonts w:ascii="Times New Roman" w:eastAsia="宋体" w:hAnsi="Times New Roman" w:cs="Times New Roman"/>
          <w:color w:val="000000" w:themeColor="text1"/>
          <w:kern w:val="0"/>
          <w:sz w:val="24"/>
          <w:szCs w:val="24"/>
        </w:rPr>
        <w:t xml:space="preserve">, </w:t>
      </w:r>
      <w:r w:rsidR="00FF72DD">
        <w:rPr>
          <w:rFonts w:ascii="Times New Roman" w:eastAsia="宋体" w:hAnsi="Times New Roman" w:cs="Times New Roman"/>
          <w:color w:val="000000" w:themeColor="text1"/>
          <w:kern w:val="0"/>
          <w:sz w:val="24"/>
          <w:szCs w:val="24"/>
        </w:rPr>
        <w:t>‘S</w:t>
      </w:r>
      <w:r w:rsidR="00C1699D" w:rsidRPr="00A63A2A">
        <w:rPr>
          <w:rFonts w:ascii="Times New Roman" w:eastAsia="宋体" w:hAnsi="Times New Roman" w:cs="Times New Roman"/>
          <w:color w:val="000000" w:themeColor="text1"/>
          <w:kern w:val="0"/>
          <w:sz w:val="24"/>
          <w:szCs w:val="24"/>
        </w:rPr>
        <w:t>tudy period</w:t>
      </w:r>
      <w:r w:rsidR="00FF72DD">
        <w:rPr>
          <w:rFonts w:ascii="Times New Roman" w:eastAsia="宋体" w:hAnsi="Times New Roman" w:cs="Times New Roman"/>
          <w:color w:val="000000" w:themeColor="text1"/>
          <w:kern w:val="0"/>
          <w:sz w:val="24"/>
          <w:szCs w:val="24"/>
        </w:rPr>
        <w:t>’</w:t>
      </w:r>
      <w:r w:rsidR="00C1699D" w:rsidRPr="00A63A2A">
        <w:rPr>
          <w:rFonts w:ascii="Times New Roman" w:eastAsia="宋体" w:hAnsi="Times New Roman" w:cs="Times New Roman"/>
          <w:color w:val="000000" w:themeColor="text1"/>
          <w:kern w:val="0"/>
          <w:sz w:val="24"/>
          <w:szCs w:val="24"/>
        </w:rPr>
        <w:t xml:space="preserve">, </w:t>
      </w:r>
      <w:r w:rsidR="00FF72DD">
        <w:rPr>
          <w:rFonts w:ascii="Times New Roman" w:eastAsia="宋体" w:hAnsi="Times New Roman" w:cs="Times New Roman"/>
          <w:color w:val="000000" w:themeColor="text1"/>
          <w:kern w:val="0"/>
          <w:sz w:val="24"/>
          <w:szCs w:val="24"/>
        </w:rPr>
        <w:t>‘</w:t>
      </w:r>
      <w:r w:rsidR="00C1699D" w:rsidRPr="00A63A2A">
        <w:rPr>
          <w:rFonts w:ascii="Times New Roman" w:eastAsia="宋体" w:hAnsi="Times New Roman" w:cs="Times New Roman"/>
          <w:color w:val="000000" w:themeColor="text1"/>
          <w:kern w:val="0"/>
          <w:sz w:val="24"/>
          <w:szCs w:val="24"/>
        </w:rPr>
        <w:t>GNSS data</w:t>
      </w:r>
      <w:r w:rsidR="00FF72DD">
        <w:rPr>
          <w:rFonts w:ascii="Times New Roman" w:eastAsia="宋体" w:hAnsi="Times New Roman" w:cs="Times New Roman"/>
          <w:color w:val="000000" w:themeColor="text1"/>
          <w:kern w:val="0"/>
          <w:sz w:val="24"/>
          <w:szCs w:val="24"/>
        </w:rPr>
        <w:t>’</w:t>
      </w:r>
      <w:r w:rsidR="00C1699D" w:rsidRPr="00A63A2A">
        <w:rPr>
          <w:rFonts w:ascii="Times New Roman" w:eastAsia="宋体" w:hAnsi="Times New Roman" w:cs="Times New Roman"/>
          <w:color w:val="000000" w:themeColor="text1"/>
          <w:kern w:val="0"/>
          <w:sz w:val="24"/>
          <w:szCs w:val="24"/>
        </w:rPr>
        <w:t xml:space="preserve">, </w:t>
      </w:r>
      <w:r w:rsidR="00FF72DD">
        <w:rPr>
          <w:rFonts w:ascii="Times New Roman" w:eastAsia="宋体" w:hAnsi="Times New Roman" w:cs="Times New Roman"/>
          <w:color w:val="000000" w:themeColor="text1"/>
          <w:kern w:val="0"/>
          <w:sz w:val="24"/>
          <w:szCs w:val="24"/>
        </w:rPr>
        <w:t>‘</w:t>
      </w:r>
      <w:r w:rsidR="00FF72DD" w:rsidRPr="00FF72DD">
        <w:rPr>
          <w:rFonts w:ascii="Times New Roman" w:eastAsia="宋体" w:hAnsi="Times New Roman" w:cs="Times New Roman"/>
          <w:color w:val="000000" w:themeColor="text1"/>
          <w:kern w:val="0"/>
          <w:sz w:val="24"/>
          <w:szCs w:val="24"/>
        </w:rPr>
        <w:t>PCA decomposition</w:t>
      </w:r>
      <w:r w:rsidR="00FF72DD">
        <w:rPr>
          <w:rFonts w:ascii="Times New Roman" w:eastAsia="宋体" w:hAnsi="Times New Roman" w:cs="Times New Roman"/>
          <w:color w:val="000000" w:themeColor="text1"/>
          <w:kern w:val="0"/>
          <w:sz w:val="24"/>
          <w:szCs w:val="24"/>
        </w:rPr>
        <w:t>’,</w:t>
      </w:r>
      <w:r w:rsidR="00FF72DD" w:rsidRPr="00FF72DD">
        <w:rPr>
          <w:rFonts w:ascii="Times New Roman" w:eastAsia="宋体" w:hAnsi="Times New Roman" w:cs="Times New Roman"/>
          <w:color w:val="000000" w:themeColor="text1"/>
          <w:kern w:val="0"/>
          <w:sz w:val="24"/>
          <w:szCs w:val="24"/>
        </w:rPr>
        <w:t xml:space="preserve"> </w:t>
      </w:r>
      <w:r w:rsidR="00FF72DD">
        <w:rPr>
          <w:rFonts w:ascii="Times New Roman" w:eastAsia="宋体" w:hAnsi="Times New Roman" w:cs="Times New Roman"/>
          <w:color w:val="000000" w:themeColor="text1"/>
          <w:kern w:val="0"/>
          <w:sz w:val="24"/>
          <w:szCs w:val="24"/>
        </w:rPr>
        <w:t>‘S</w:t>
      </w:r>
      <w:r w:rsidR="00C1699D" w:rsidRPr="00A63A2A">
        <w:rPr>
          <w:rFonts w:ascii="Times New Roman" w:eastAsia="宋体" w:hAnsi="Times New Roman" w:cs="Times New Roman"/>
          <w:color w:val="000000" w:themeColor="text1"/>
          <w:kern w:val="0"/>
          <w:sz w:val="24"/>
          <w:szCs w:val="24"/>
        </w:rPr>
        <w:t>tudy area</w:t>
      </w:r>
      <w:r w:rsidR="00FF72DD">
        <w:rPr>
          <w:rFonts w:ascii="Times New Roman" w:eastAsia="宋体" w:hAnsi="Times New Roman" w:cs="Times New Roman"/>
          <w:color w:val="000000" w:themeColor="text1"/>
          <w:kern w:val="0"/>
          <w:sz w:val="24"/>
          <w:szCs w:val="24"/>
        </w:rPr>
        <w:t>’</w:t>
      </w:r>
      <w:r w:rsidR="00C1699D" w:rsidRPr="00A63A2A">
        <w:rPr>
          <w:rFonts w:ascii="Times New Roman" w:eastAsia="宋体" w:hAnsi="Times New Roman" w:cs="Times New Roman"/>
          <w:color w:val="000000" w:themeColor="text1"/>
          <w:kern w:val="0"/>
          <w:sz w:val="24"/>
          <w:szCs w:val="24"/>
        </w:rPr>
        <w:t xml:space="preserve">, </w:t>
      </w:r>
      <w:r w:rsidR="00FF72DD">
        <w:rPr>
          <w:rFonts w:ascii="Times New Roman" w:eastAsia="宋体" w:hAnsi="Times New Roman" w:cs="Times New Roman"/>
          <w:color w:val="000000" w:themeColor="text1"/>
          <w:kern w:val="0"/>
          <w:sz w:val="24"/>
          <w:szCs w:val="24"/>
        </w:rPr>
        <w:t>‘I</w:t>
      </w:r>
      <w:r w:rsidR="00C1699D" w:rsidRPr="00A63A2A">
        <w:rPr>
          <w:rFonts w:ascii="Times New Roman" w:eastAsia="宋体" w:hAnsi="Times New Roman" w:cs="Times New Roman"/>
          <w:color w:val="000000" w:themeColor="text1"/>
          <w:kern w:val="0"/>
          <w:sz w:val="24"/>
          <w:szCs w:val="24"/>
        </w:rPr>
        <w:t>nversion</w:t>
      </w:r>
      <w:r w:rsidR="00FF72DD">
        <w:rPr>
          <w:rFonts w:ascii="Times New Roman" w:eastAsia="宋体" w:hAnsi="Times New Roman" w:cs="Times New Roman"/>
          <w:color w:val="000000" w:themeColor="text1"/>
          <w:kern w:val="0"/>
          <w:sz w:val="24"/>
          <w:szCs w:val="24"/>
        </w:rPr>
        <w:t>’</w:t>
      </w:r>
      <w:r w:rsidR="00C1699D" w:rsidRPr="00A63A2A">
        <w:rPr>
          <w:rFonts w:ascii="Times New Roman" w:eastAsia="宋体" w:hAnsi="Times New Roman" w:cs="Times New Roman"/>
          <w:color w:val="000000" w:themeColor="text1"/>
          <w:kern w:val="0"/>
          <w:sz w:val="24"/>
          <w:szCs w:val="24"/>
        </w:rPr>
        <w:t xml:space="preserve">, and </w:t>
      </w:r>
      <w:r w:rsidR="00FF72DD">
        <w:rPr>
          <w:rFonts w:ascii="Times New Roman" w:eastAsia="宋体" w:hAnsi="Times New Roman" w:cs="Times New Roman"/>
          <w:color w:val="000000" w:themeColor="text1"/>
          <w:kern w:val="0"/>
          <w:sz w:val="24"/>
          <w:szCs w:val="24"/>
        </w:rPr>
        <w:t>‘P</w:t>
      </w:r>
      <w:r w:rsidR="00C1699D" w:rsidRPr="00A63A2A">
        <w:rPr>
          <w:rFonts w:ascii="Times New Roman" w:eastAsia="宋体" w:hAnsi="Times New Roman" w:cs="Times New Roman"/>
          <w:color w:val="000000" w:themeColor="text1"/>
          <w:kern w:val="0"/>
          <w:sz w:val="24"/>
          <w:szCs w:val="24"/>
        </w:rPr>
        <w:t>lotting</w:t>
      </w:r>
      <w:r w:rsidR="00FF72DD">
        <w:rPr>
          <w:rFonts w:ascii="Times New Roman" w:eastAsia="宋体" w:hAnsi="Times New Roman" w:cs="Times New Roman"/>
          <w:color w:val="000000" w:themeColor="text1"/>
          <w:kern w:val="0"/>
          <w:sz w:val="24"/>
          <w:szCs w:val="24"/>
        </w:rPr>
        <w:t>’</w:t>
      </w:r>
      <w:r w:rsidR="00C1699D" w:rsidRPr="00A63A2A">
        <w:rPr>
          <w:rFonts w:ascii="Times New Roman" w:eastAsia="宋体" w:hAnsi="Times New Roman" w:cs="Times New Roman"/>
          <w:color w:val="000000" w:themeColor="text1"/>
          <w:kern w:val="0"/>
          <w:sz w:val="24"/>
          <w:szCs w:val="24"/>
        </w:rPr>
        <w:t>.</w:t>
      </w:r>
      <w:r w:rsidR="00FF3440" w:rsidRPr="00A63A2A">
        <w:rPr>
          <w:rFonts w:ascii="Times New Roman" w:eastAsia="宋体" w:hAnsi="Times New Roman" w:cs="Times New Roman"/>
          <w:color w:val="000000" w:themeColor="text1"/>
          <w:kern w:val="0"/>
          <w:sz w:val="24"/>
          <w:szCs w:val="24"/>
        </w:rPr>
        <w:t xml:space="preserve"> The example of the </w:t>
      </w:r>
      <w:r w:rsidR="00FF3440" w:rsidRPr="00A63A2A">
        <w:rPr>
          <w:rFonts w:ascii="Times New Roman" w:hAnsi="Times New Roman" w:cs="Times New Roman"/>
          <w:sz w:val="24"/>
          <w:szCs w:val="24"/>
        </w:rPr>
        <w:t>file “</w:t>
      </w:r>
      <w:proofErr w:type="spellStart"/>
      <w:r w:rsidR="00FF3440" w:rsidRPr="00A63A2A">
        <w:rPr>
          <w:rFonts w:ascii="Times New Roman" w:hAnsi="Times New Roman" w:cs="Times New Roman"/>
          <w:sz w:val="24"/>
          <w:szCs w:val="24"/>
        </w:rPr>
        <w:t>load_scenario.m</w:t>
      </w:r>
      <w:proofErr w:type="spellEnd"/>
      <w:r w:rsidR="00FF3440" w:rsidRPr="00A63A2A">
        <w:rPr>
          <w:rFonts w:ascii="Times New Roman" w:hAnsi="Times New Roman" w:cs="Times New Roman"/>
          <w:sz w:val="24"/>
          <w:szCs w:val="24"/>
        </w:rPr>
        <w:t xml:space="preserve">” is shown in Figure </w:t>
      </w:r>
      <w:r w:rsidR="00FF72DD">
        <w:rPr>
          <w:rFonts w:ascii="Times New Roman" w:hAnsi="Times New Roman" w:cs="Times New Roman"/>
          <w:sz w:val="24"/>
          <w:szCs w:val="24"/>
        </w:rPr>
        <w:t>7</w:t>
      </w:r>
      <w:r w:rsidR="00FF3440" w:rsidRPr="00A63A2A">
        <w:rPr>
          <w:rFonts w:ascii="Times New Roman" w:hAnsi="Times New Roman" w:cs="Times New Roman"/>
          <w:sz w:val="24"/>
          <w:szCs w:val="24"/>
        </w:rPr>
        <w:t>.</w:t>
      </w:r>
    </w:p>
    <w:p w14:paraId="6EFB5EB3" w14:textId="47376C8D" w:rsidR="00FF3440" w:rsidRPr="00A63A2A" w:rsidRDefault="00FB183A" w:rsidP="002560BE">
      <w:pPr>
        <w:jc w:val="center"/>
        <w:rPr>
          <w:rFonts w:ascii="Times New Roman" w:hAnsi="Times New Roman" w:cs="Times New Roman"/>
          <w:sz w:val="24"/>
          <w:szCs w:val="24"/>
        </w:rPr>
      </w:pPr>
      <w:r>
        <w:rPr>
          <w:noProof/>
        </w:rPr>
        <w:lastRenderedPageBreak/>
        <w:drawing>
          <wp:inline distT="0" distB="0" distL="0" distR="0" wp14:anchorId="344C41ED" wp14:editId="5251424E">
            <wp:extent cx="4320000" cy="31500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3150000"/>
                    </a:xfrm>
                    <a:prstGeom prst="rect">
                      <a:avLst/>
                    </a:prstGeom>
                  </pic:spPr>
                </pic:pic>
              </a:graphicData>
            </a:graphic>
          </wp:inline>
        </w:drawing>
      </w:r>
    </w:p>
    <w:p w14:paraId="32E9C007" w14:textId="2018BF97" w:rsidR="00FF3440" w:rsidRPr="00A63A2A" w:rsidRDefault="00FF3440" w:rsidP="00FF3440">
      <w:pPr>
        <w:rPr>
          <w:rFonts w:ascii="Times New Roman" w:hAnsi="Times New Roman" w:cs="Times New Roman"/>
          <w:sz w:val="24"/>
          <w:szCs w:val="24"/>
        </w:rPr>
      </w:pPr>
      <w:r w:rsidRPr="00A63A2A">
        <w:rPr>
          <w:rFonts w:ascii="Times New Roman" w:hAnsi="Times New Roman" w:cs="Times New Roman" w:hint="eastAsia"/>
          <w:sz w:val="24"/>
          <w:szCs w:val="24"/>
        </w:rPr>
        <w:t>F</w:t>
      </w:r>
      <w:r w:rsidRPr="00A63A2A">
        <w:rPr>
          <w:rFonts w:ascii="Times New Roman" w:hAnsi="Times New Roman" w:cs="Times New Roman"/>
          <w:sz w:val="24"/>
          <w:szCs w:val="24"/>
        </w:rPr>
        <w:t xml:space="preserve">igure </w:t>
      </w:r>
      <w:r w:rsidR="00FF72DD">
        <w:rPr>
          <w:rFonts w:ascii="Times New Roman" w:hAnsi="Times New Roman" w:cs="Times New Roman"/>
          <w:sz w:val="24"/>
          <w:szCs w:val="24"/>
        </w:rPr>
        <w:t>7</w:t>
      </w:r>
      <w:r w:rsidRPr="00A63A2A">
        <w:rPr>
          <w:rFonts w:ascii="Times New Roman" w:hAnsi="Times New Roman" w:cs="Times New Roman"/>
          <w:sz w:val="24"/>
          <w:szCs w:val="24"/>
        </w:rPr>
        <w:t>.</w:t>
      </w:r>
      <w:r w:rsidR="00FF72DD">
        <w:rPr>
          <w:rFonts w:ascii="Times New Roman" w:hAnsi="Times New Roman" w:cs="Times New Roman"/>
          <w:sz w:val="24"/>
          <w:szCs w:val="24"/>
        </w:rPr>
        <w:t xml:space="preserve"> P</w:t>
      </w:r>
      <w:r w:rsidR="00FF72DD" w:rsidRPr="00A63A2A">
        <w:rPr>
          <w:rFonts w:ascii="Times New Roman" w:hAnsi="Times New Roman" w:cs="Times New Roman"/>
          <w:sz w:val="24"/>
          <w:szCs w:val="24"/>
        </w:rPr>
        <w:t>arameters</w:t>
      </w:r>
      <w:r w:rsidR="00FF72DD">
        <w:rPr>
          <w:rFonts w:ascii="Times New Roman" w:hAnsi="Times New Roman" w:cs="Times New Roman"/>
          <w:sz w:val="24"/>
          <w:szCs w:val="24"/>
        </w:rPr>
        <w:t xml:space="preserve"> that need to </w:t>
      </w:r>
      <w:r w:rsidR="00FF72DD" w:rsidRPr="00FF72DD">
        <w:rPr>
          <w:rFonts w:ascii="Times New Roman" w:hAnsi="Times New Roman" w:cs="Times New Roman"/>
          <w:sz w:val="24"/>
          <w:szCs w:val="24"/>
        </w:rPr>
        <w:t>configure</w:t>
      </w:r>
      <w:r w:rsidR="00FF72DD" w:rsidRPr="00A63A2A">
        <w:rPr>
          <w:rFonts w:ascii="Times New Roman" w:hAnsi="Times New Roman" w:cs="Times New Roman"/>
          <w:sz w:val="24"/>
          <w:szCs w:val="24"/>
        </w:rPr>
        <w:t xml:space="preserve"> in the file “</w:t>
      </w:r>
      <w:proofErr w:type="spellStart"/>
      <w:r w:rsidR="00FF72DD" w:rsidRPr="00A63A2A">
        <w:rPr>
          <w:rFonts w:ascii="Times New Roman" w:hAnsi="Times New Roman" w:cs="Times New Roman"/>
          <w:sz w:val="24"/>
          <w:szCs w:val="24"/>
        </w:rPr>
        <w:t>load_scenario.m</w:t>
      </w:r>
      <w:proofErr w:type="spellEnd"/>
      <w:r w:rsidR="00FF72DD" w:rsidRPr="00A63A2A">
        <w:rPr>
          <w:rFonts w:ascii="Times New Roman" w:hAnsi="Times New Roman" w:cs="Times New Roman"/>
          <w:sz w:val="24"/>
          <w:szCs w:val="24"/>
        </w:rPr>
        <w:t>”</w:t>
      </w:r>
      <w:r w:rsidR="00FF72DD">
        <w:rPr>
          <w:rFonts w:ascii="Times New Roman" w:hAnsi="Times New Roman" w:cs="Times New Roman"/>
          <w:sz w:val="24"/>
          <w:szCs w:val="24"/>
        </w:rPr>
        <w:t>.</w:t>
      </w:r>
    </w:p>
    <w:p w14:paraId="509BD1BE" w14:textId="03D13D98" w:rsidR="007F2DE8" w:rsidRPr="00A63A2A" w:rsidRDefault="007F2DE8" w:rsidP="007F2DE8">
      <w:pPr>
        <w:pStyle w:val="a5"/>
        <w:numPr>
          <w:ilvl w:val="0"/>
          <w:numId w:val="7"/>
        </w:numPr>
        <w:ind w:firstLineChars="0"/>
        <w:jc w:val="left"/>
        <w:rPr>
          <w:rFonts w:ascii="Times New Roman" w:hAnsi="Times New Roman" w:cs="Times New Roman"/>
          <w:b/>
          <w:bCs/>
          <w:kern w:val="0"/>
          <w:sz w:val="24"/>
          <w:szCs w:val="24"/>
        </w:rPr>
      </w:pPr>
      <w:r w:rsidRPr="00A63A2A">
        <w:rPr>
          <w:rFonts w:ascii="Times New Roman" w:hAnsi="Times New Roman" w:cs="Times New Roman"/>
          <w:b/>
          <w:bCs/>
          <w:kern w:val="0"/>
          <w:sz w:val="24"/>
          <w:szCs w:val="24"/>
        </w:rPr>
        <w:t>Constant</w:t>
      </w:r>
      <w:r w:rsidR="00D81D7A">
        <w:rPr>
          <w:rFonts w:ascii="Times New Roman" w:hAnsi="Times New Roman" w:cs="Times New Roman"/>
          <w:b/>
          <w:bCs/>
          <w:kern w:val="0"/>
          <w:sz w:val="24"/>
          <w:szCs w:val="24"/>
        </w:rPr>
        <w:t>s</w:t>
      </w:r>
    </w:p>
    <w:p w14:paraId="62013D2F" w14:textId="467AC212" w:rsidR="002549E0" w:rsidRPr="00A63A2A" w:rsidRDefault="008B7166" w:rsidP="00332BE4">
      <w:pPr>
        <w:ind w:firstLineChars="200" w:firstLine="480"/>
        <w:rPr>
          <w:rFonts w:ascii="Times New Roman" w:eastAsia="宋体" w:hAnsi="Times New Roman" w:cs="Times New Roman"/>
          <w:color w:val="000000" w:themeColor="text1"/>
          <w:kern w:val="0"/>
          <w:sz w:val="24"/>
          <w:szCs w:val="24"/>
        </w:rPr>
      </w:pPr>
      <w:r w:rsidRPr="00A63A2A">
        <w:rPr>
          <w:rFonts w:ascii="Times New Roman" w:eastAsia="宋体" w:hAnsi="Times New Roman" w:cs="Times New Roman"/>
          <w:color w:val="000000" w:themeColor="text1"/>
          <w:kern w:val="0"/>
          <w:sz w:val="24"/>
          <w:szCs w:val="24"/>
        </w:rPr>
        <w:t xml:space="preserve">There are several </w:t>
      </w:r>
      <w:r w:rsidR="00660A59" w:rsidRPr="00A63A2A">
        <w:rPr>
          <w:rFonts w:ascii="Times New Roman" w:eastAsia="宋体" w:hAnsi="Times New Roman" w:cs="Times New Roman"/>
          <w:color w:val="000000" w:themeColor="text1"/>
          <w:kern w:val="0"/>
          <w:sz w:val="24"/>
          <w:szCs w:val="24"/>
        </w:rPr>
        <w:t xml:space="preserve">global variables with constants for </w:t>
      </w:r>
      <w:r w:rsidR="00631183" w:rsidRPr="00A63A2A">
        <w:rPr>
          <w:rFonts w:ascii="Times New Roman" w:eastAsia="宋体" w:hAnsi="Times New Roman" w:cs="Times New Roman"/>
          <w:color w:val="000000" w:themeColor="text1"/>
          <w:kern w:val="0"/>
          <w:sz w:val="24"/>
          <w:szCs w:val="24"/>
        </w:rPr>
        <w:t>the Earth’s average radius (</w:t>
      </w:r>
      <w:proofErr w:type="spellStart"/>
      <w:r w:rsidR="00631183" w:rsidRPr="00D81D7A">
        <w:rPr>
          <w:rFonts w:ascii="Times New Roman" w:eastAsia="宋体" w:hAnsi="Times New Roman" w:cs="Times New Roman"/>
          <w:color w:val="0070C0"/>
          <w:kern w:val="0"/>
          <w:sz w:val="24"/>
          <w:szCs w:val="24"/>
        </w:rPr>
        <w:t>Aq</w:t>
      </w:r>
      <w:proofErr w:type="spellEnd"/>
      <w:r w:rsidR="00631183" w:rsidRPr="00D81D7A">
        <w:rPr>
          <w:rFonts w:ascii="Times New Roman" w:eastAsia="宋体" w:hAnsi="Times New Roman" w:cs="Times New Roman"/>
          <w:color w:val="0070C0"/>
          <w:kern w:val="0"/>
          <w:sz w:val="24"/>
          <w:szCs w:val="24"/>
        </w:rPr>
        <w:t>=6371000</w:t>
      </w:r>
      <w:r w:rsidR="00631183" w:rsidRPr="00A63A2A">
        <w:rPr>
          <w:rFonts w:ascii="Times New Roman" w:eastAsia="宋体" w:hAnsi="Times New Roman" w:cs="Times New Roman"/>
          <w:color w:val="000000" w:themeColor="text1"/>
          <w:kern w:val="0"/>
          <w:sz w:val="24"/>
          <w:szCs w:val="24"/>
        </w:rPr>
        <w:t xml:space="preserve"> m), universal gravitational constant (</w:t>
      </w:r>
      <w:proofErr w:type="spellStart"/>
      <w:r w:rsidR="00631183" w:rsidRPr="00D81D7A">
        <w:rPr>
          <w:rFonts w:ascii="Times New Roman" w:eastAsia="宋体" w:hAnsi="Times New Roman" w:cs="Times New Roman"/>
          <w:color w:val="0070C0"/>
          <w:kern w:val="0"/>
          <w:sz w:val="24"/>
          <w:szCs w:val="24"/>
        </w:rPr>
        <w:t>Gq</w:t>
      </w:r>
      <w:proofErr w:type="spellEnd"/>
      <w:r w:rsidR="00631183" w:rsidRPr="00D81D7A">
        <w:rPr>
          <w:rFonts w:ascii="Times New Roman" w:eastAsia="宋体" w:hAnsi="Times New Roman" w:cs="Times New Roman"/>
          <w:color w:val="0070C0"/>
          <w:kern w:val="0"/>
          <w:sz w:val="24"/>
          <w:szCs w:val="24"/>
        </w:rPr>
        <w:t>=6.67259*10</w:t>
      </w:r>
      <w:r w:rsidR="0099347F">
        <w:rPr>
          <w:rFonts w:ascii="Times New Roman" w:eastAsia="宋体" w:hAnsi="Times New Roman" w:cs="Times New Roman"/>
          <w:color w:val="0070C0"/>
          <w:kern w:val="0"/>
          <w:sz w:val="24"/>
          <w:szCs w:val="24"/>
        </w:rPr>
        <w:t>^</w:t>
      </w:r>
      <w:r w:rsidR="00631183" w:rsidRPr="0099347F">
        <w:rPr>
          <w:rFonts w:ascii="Times New Roman" w:eastAsia="宋体" w:hAnsi="Times New Roman" w:cs="Times New Roman"/>
          <w:color w:val="0070C0"/>
          <w:kern w:val="0"/>
          <w:sz w:val="24"/>
          <w:szCs w:val="24"/>
        </w:rPr>
        <w:t>-11</w:t>
      </w:r>
      <w:r w:rsidR="00332BE4" w:rsidRPr="00A63A2A">
        <w:rPr>
          <w:rFonts w:ascii="Times New Roman" w:eastAsia="宋体" w:hAnsi="Times New Roman" w:cs="Times New Roman"/>
          <w:color w:val="000000" w:themeColor="text1"/>
          <w:kern w:val="0"/>
          <w:sz w:val="24"/>
          <w:szCs w:val="24"/>
        </w:rPr>
        <w:t xml:space="preserve"> </w:t>
      </w:r>
      <w:r w:rsidR="00332BE4" w:rsidRPr="00A63A2A">
        <w:rPr>
          <w:rFonts w:ascii="Times New Roman" w:hAnsi="Times New Roman" w:cs="Times New Roman"/>
          <w:color w:val="333333"/>
          <w:sz w:val="24"/>
          <w:szCs w:val="24"/>
          <w:shd w:val="clear" w:color="auto" w:fill="FFFFFF"/>
        </w:rPr>
        <w:t>N·m²/kg²</w:t>
      </w:r>
      <w:r w:rsidR="00631183" w:rsidRPr="00A63A2A">
        <w:rPr>
          <w:rFonts w:ascii="Times New Roman" w:eastAsia="宋体" w:hAnsi="Times New Roman" w:cs="Times New Roman"/>
          <w:color w:val="000000" w:themeColor="text1"/>
          <w:kern w:val="0"/>
          <w:sz w:val="24"/>
          <w:szCs w:val="24"/>
        </w:rPr>
        <w:t>); gravitational acceleration (</w:t>
      </w:r>
      <w:proofErr w:type="spellStart"/>
      <w:r w:rsidR="00631183" w:rsidRPr="00D81D7A">
        <w:rPr>
          <w:rFonts w:ascii="Times New Roman" w:eastAsia="宋体" w:hAnsi="Times New Roman" w:cs="Times New Roman"/>
          <w:color w:val="0070C0"/>
          <w:kern w:val="0"/>
          <w:sz w:val="24"/>
          <w:szCs w:val="24"/>
        </w:rPr>
        <w:t>gq</w:t>
      </w:r>
      <w:proofErr w:type="spellEnd"/>
      <w:r w:rsidR="00631183" w:rsidRPr="00D81D7A">
        <w:rPr>
          <w:rFonts w:ascii="Times New Roman" w:eastAsia="宋体" w:hAnsi="Times New Roman" w:cs="Times New Roman"/>
          <w:color w:val="0070C0"/>
          <w:kern w:val="0"/>
          <w:sz w:val="24"/>
          <w:szCs w:val="24"/>
        </w:rPr>
        <w:t>=9.8242</w:t>
      </w:r>
      <w:r w:rsidR="00332BE4" w:rsidRPr="00A63A2A">
        <w:rPr>
          <w:rFonts w:ascii="Times New Roman" w:eastAsia="宋体" w:hAnsi="Times New Roman" w:cs="Times New Roman"/>
          <w:color w:val="000000" w:themeColor="text1"/>
          <w:kern w:val="0"/>
          <w:sz w:val="24"/>
          <w:szCs w:val="24"/>
        </w:rPr>
        <w:t xml:space="preserve"> m/s</w:t>
      </w:r>
      <w:r w:rsidR="00332BE4" w:rsidRPr="00A63A2A">
        <w:rPr>
          <w:rFonts w:ascii="Times New Roman" w:eastAsia="宋体" w:hAnsi="Times New Roman" w:cs="Times New Roman"/>
          <w:color w:val="000000" w:themeColor="text1"/>
          <w:kern w:val="0"/>
          <w:sz w:val="24"/>
          <w:szCs w:val="24"/>
          <w:vertAlign w:val="superscript"/>
        </w:rPr>
        <w:t>2</w:t>
      </w:r>
      <w:r w:rsidR="00631183" w:rsidRPr="00A63A2A">
        <w:rPr>
          <w:rFonts w:ascii="Times New Roman" w:eastAsia="宋体" w:hAnsi="Times New Roman" w:cs="Times New Roman"/>
          <w:color w:val="000000" w:themeColor="text1"/>
          <w:kern w:val="0"/>
          <w:sz w:val="24"/>
          <w:szCs w:val="24"/>
        </w:rPr>
        <w:t>), and water density (</w:t>
      </w:r>
      <w:r w:rsidR="00631183" w:rsidRPr="00D81D7A">
        <w:rPr>
          <w:rFonts w:ascii="Times New Roman" w:eastAsia="宋体" w:hAnsi="Times New Roman" w:cs="Times New Roman"/>
          <w:color w:val="0070C0"/>
          <w:kern w:val="0"/>
          <w:sz w:val="24"/>
          <w:szCs w:val="24"/>
        </w:rPr>
        <w:t>pw =1000</w:t>
      </w:r>
      <w:r w:rsidR="00332BE4" w:rsidRPr="00A63A2A">
        <w:rPr>
          <w:rFonts w:ascii="Times New Roman" w:eastAsia="宋体" w:hAnsi="Times New Roman" w:cs="Times New Roman"/>
          <w:color w:val="000000" w:themeColor="text1"/>
          <w:kern w:val="0"/>
          <w:sz w:val="24"/>
          <w:szCs w:val="24"/>
        </w:rPr>
        <w:t xml:space="preserve"> kg/m</w:t>
      </w:r>
      <w:r w:rsidR="00332BE4" w:rsidRPr="00A63A2A">
        <w:rPr>
          <w:rFonts w:ascii="Times New Roman" w:eastAsia="宋体" w:hAnsi="Times New Roman" w:cs="Times New Roman"/>
          <w:color w:val="000000" w:themeColor="text1"/>
          <w:kern w:val="0"/>
          <w:sz w:val="24"/>
          <w:szCs w:val="24"/>
          <w:vertAlign w:val="superscript"/>
        </w:rPr>
        <w:t>3</w:t>
      </w:r>
      <w:r w:rsidR="00631183" w:rsidRPr="00A63A2A">
        <w:rPr>
          <w:rFonts w:ascii="Times New Roman" w:eastAsia="宋体" w:hAnsi="Times New Roman" w:cs="Times New Roman"/>
          <w:color w:val="000000" w:themeColor="text1"/>
          <w:kern w:val="0"/>
          <w:sz w:val="24"/>
          <w:szCs w:val="24"/>
        </w:rPr>
        <w:t>)</w:t>
      </w:r>
      <w:r w:rsidR="00D81D7A">
        <w:rPr>
          <w:rFonts w:ascii="Times New Roman" w:eastAsia="宋体" w:hAnsi="Times New Roman" w:cs="Times New Roman"/>
          <w:color w:val="000000" w:themeColor="text1"/>
          <w:kern w:val="0"/>
          <w:sz w:val="24"/>
          <w:szCs w:val="24"/>
        </w:rPr>
        <w:t>.</w:t>
      </w:r>
    </w:p>
    <w:p w14:paraId="272FEA55" w14:textId="200CEEA7" w:rsidR="00F7767F" w:rsidRPr="00A63A2A" w:rsidRDefault="00F7767F" w:rsidP="00CC6F76">
      <w:pPr>
        <w:pStyle w:val="a5"/>
        <w:numPr>
          <w:ilvl w:val="0"/>
          <w:numId w:val="7"/>
        </w:numPr>
        <w:ind w:firstLineChars="0"/>
        <w:jc w:val="left"/>
        <w:rPr>
          <w:rFonts w:ascii="Times New Roman" w:hAnsi="Times New Roman" w:cs="Times New Roman"/>
          <w:b/>
          <w:bCs/>
          <w:kern w:val="0"/>
          <w:sz w:val="24"/>
          <w:szCs w:val="24"/>
        </w:rPr>
      </w:pPr>
      <w:r w:rsidRPr="00A63A2A">
        <w:rPr>
          <w:rFonts w:ascii="Times New Roman" w:hAnsi="Times New Roman" w:cs="Times New Roman"/>
          <w:b/>
          <w:bCs/>
          <w:kern w:val="0"/>
          <w:sz w:val="24"/>
          <w:szCs w:val="24"/>
        </w:rPr>
        <w:t>Study period</w:t>
      </w:r>
    </w:p>
    <w:p w14:paraId="2B2C5276" w14:textId="2EAF9813" w:rsidR="00294D45" w:rsidRPr="00A63A2A" w:rsidRDefault="00294D45" w:rsidP="00294D45">
      <w:pPr>
        <w:ind w:firstLineChars="200" w:firstLine="480"/>
        <w:rPr>
          <w:rFonts w:ascii="Times New Roman" w:eastAsia="宋体" w:hAnsi="Times New Roman" w:cs="Times New Roman"/>
          <w:color w:val="000000" w:themeColor="text1"/>
          <w:kern w:val="0"/>
          <w:sz w:val="24"/>
          <w:szCs w:val="24"/>
        </w:rPr>
      </w:pPr>
      <w:r w:rsidRPr="00A63A2A">
        <w:rPr>
          <w:rFonts w:ascii="Times New Roman" w:eastAsia="宋体" w:hAnsi="Times New Roman" w:cs="Times New Roman" w:hint="eastAsia"/>
          <w:color w:val="000000" w:themeColor="text1"/>
          <w:kern w:val="0"/>
          <w:sz w:val="24"/>
          <w:szCs w:val="24"/>
        </w:rPr>
        <w:t>T</w:t>
      </w:r>
      <w:r w:rsidRPr="00A63A2A">
        <w:rPr>
          <w:rFonts w:ascii="Times New Roman" w:eastAsia="宋体" w:hAnsi="Times New Roman" w:cs="Times New Roman"/>
          <w:color w:val="000000" w:themeColor="text1"/>
          <w:kern w:val="0"/>
          <w:sz w:val="24"/>
          <w:szCs w:val="24"/>
        </w:rPr>
        <w:t xml:space="preserve">he study period should be set for reading GNSS data. In this example, our study period </w:t>
      </w:r>
      <w:r w:rsidR="00FB404F" w:rsidRPr="00A63A2A">
        <w:rPr>
          <w:rFonts w:ascii="Times New Roman" w:eastAsia="宋体" w:hAnsi="Times New Roman" w:cs="Times New Roman"/>
          <w:color w:val="000000" w:themeColor="text1"/>
          <w:kern w:val="0"/>
          <w:sz w:val="24"/>
          <w:szCs w:val="24"/>
        </w:rPr>
        <w:t>is from 2006-01-01 to 2020-12-31, so we set “</w:t>
      </w:r>
      <w:r w:rsidRPr="00D81D7A">
        <w:rPr>
          <w:rFonts w:ascii="Times New Roman" w:eastAsia="宋体" w:hAnsi="Times New Roman" w:cs="Times New Roman"/>
          <w:color w:val="0070C0"/>
          <w:kern w:val="0"/>
          <w:sz w:val="24"/>
          <w:szCs w:val="24"/>
        </w:rPr>
        <w:t>timespan</w:t>
      </w:r>
      <w:proofErr w:type="gramStart"/>
      <w:r w:rsidRPr="00D81D7A">
        <w:rPr>
          <w:rFonts w:ascii="Times New Roman" w:eastAsia="宋体" w:hAnsi="Times New Roman" w:cs="Times New Roman"/>
          <w:color w:val="0070C0"/>
          <w:kern w:val="0"/>
          <w:sz w:val="24"/>
          <w:szCs w:val="24"/>
        </w:rPr>
        <w:t>=[</w:t>
      </w:r>
      <w:proofErr w:type="gramEnd"/>
      <w:r w:rsidRPr="00D81D7A">
        <w:rPr>
          <w:rFonts w:ascii="Times New Roman" w:eastAsia="宋体" w:hAnsi="Times New Roman" w:cs="Times New Roman"/>
          <w:color w:val="0070C0"/>
          <w:kern w:val="0"/>
          <w:sz w:val="24"/>
          <w:szCs w:val="24"/>
        </w:rPr>
        <w:t>20060101 20201231]</w:t>
      </w:r>
      <w:r w:rsidR="00FB404F" w:rsidRPr="00910E4D">
        <w:rPr>
          <w:rFonts w:ascii="Times New Roman" w:eastAsia="宋体" w:hAnsi="Times New Roman" w:cs="Times New Roman"/>
          <w:color w:val="0070C0"/>
          <w:kern w:val="0"/>
          <w:sz w:val="24"/>
          <w:szCs w:val="24"/>
        </w:rPr>
        <w:t>;</w:t>
      </w:r>
      <w:r w:rsidR="00FB404F" w:rsidRPr="00A63A2A">
        <w:rPr>
          <w:rFonts w:ascii="Times New Roman" w:eastAsia="宋体" w:hAnsi="Times New Roman" w:cs="Times New Roman"/>
          <w:color w:val="000000" w:themeColor="text1"/>
          <w:kern w:val="0"/>
          <w:sz w:val="24"/>
          <w:szCs w:val="24"/>
        </w:rPr>
        <w:t>”.</w:t>
      </w:r>
    </w:p>
    <w:p w14:paraId="7ABF01AE" w14:textId="7E8E342F" w:rsidR="007F2DE8" w:rsidRPr="00A63A2A" w:rsidRDefault="00CC6F76" w:rsidP="00CC6F76">
      <w:pPr>
        <w:pStyle w:val="a5"/>
        <w:numPr>
          <w:ilvl w:val="0"/>
          <w:numId w:val="7"/>
        </w:numPr>
        <w:ind w:firstLineChars="0"/>
        <w:jc w:val="left"/>
        <w:rPr>
          <w:rFonts w:ascii="Times New Roman" w:hAnsi="Times New Roman" w:cs="Times New Roman"/>
          <w:b/>
          <w:bCs/>
          <w:kern w:val="0"/>
          <w:sz w:val="24"/>
          <w:szCs w:val="24"/>
        </w:rPr>
      </w:pPr>
      <w:r w:rsidRPr="00A63A2A">
        <w:rPr>
          <w:rFonts w:ascii="Times New Roman" w:hAnsi="Times New Roman" w:cs="Times New Roman"/>
          <w:b/>
          <w:bCs/>
          <w:kern w:val="0"/>
          <w:sz w:val="24"/>
          <w:szCs w:val="24"/>
        </w:rPr>
        <w:t>GNSS data</w:t>
      </w:r>
    </w:p>
    <w:p w14:paraId="3074FDBD" w14:textId="2DB03810" w:rsidR="00CC6F76" w:rsidRDefault="004B562D" w:rsidP="004B562D">
      <w:pPr>
        <w:ind w:firstLineChars="200" w:firstLine="480"/>
        <w:rPr>
          <w:rFonts w:ascii="Times New Roman" w:eastAsia="宋体" w:hAnsi="Times New Roman" w:cs="Times New Roman"/>
          <w:kern w:val="0"/>
          <w:sz w:val="24"/>
          <w:szCs w:val="24"/>
        </w:rPr>
      </w:pPr>
      <w:r w:rsidRPr="00A63A2A">
        <w:rPr>
          <w:rFonts w:ascii="Times New Roman" w:eastAsia="宋体" w:hAnsi="Times New Roman" w:cs="Times New Roman"/>
          <w:color w:val="000000" w:themeColor="text1"/>
          <w:kern w:val="0"/>
          <w:sz w:val="24"/>
          <w:szCs w:val="24"/>
        </w:rPr>
        <w:t>The path of GNSS data, file extension and GNSS site information</w:t>
      </w:r>
      <w:r w:rsidR="00D81D7A">
        <w:rPr>
          <w:rFonts w:ascii="Times New Roman" w:eastAsia="宋体" w:hAnsi="Times New Roman" w:cs="Times New Roman"/>
          <w:color w:val="000000" w:themeColor="text1"/>
          <w:kern w:val="0"/>
          <w:sz w:val="24"/>
          <w:szCs w:val="24"/>
        </w:rPr>
        <w:t xml:space="preserve"> </w:t>
      </w:r>
      <w:r w:rsidR="00D81D7A" w:rsidRPr="00A63A2A">
        <w:rPr>
          <w:rFonts w:ascii="Times New Roman" w:eastAsia="宋体" w:hAnsi="Times New Roman" w:cs="Times New Roman"/>
          <w:color w:val="000000" w:themeColor="text1"/>
          <w:kern w:val="0"/>
          <w:sz w:val="24"/>
          <w:szCs w:val="24"/>
        </w:rPr>
        <w:t>file</w:t>
      </w:r>
      <w:r w:rsidRPr="00A63A2A">
        <w:rPr>
          <w:rFonts w:ascii="Times New Roman" w:eastAsia="宋体" w:hAnsi="Times New Roman" w:cs="Times New Roman"/>
          <w:color w:val="000000" w:themeColor="text1"/>
          <w:kern w:val="0"/>
          <w:sz w:val="24"/>
          <w:szCs w:val="24"/>
        </w:rPr>
        <w:t xml:space="preserve"> should be correctly </w:t>
      </w:r>
      <w:r w:rsidR="00D81D7A" w:rsidRPr="00D81D7A">
        <w:rPr>
          <w:rFonts w:ascii="Times New Roman" w:eastAsia="宋体" w:hAnsi="Times New Roman" w:cs="Times New Roman"/>
          <w:color w:val="000000" w:themeColor="text1"/>
          <w:kern w:val="0"/>
          <w:sz w:val="24"/>
          <w:szCs w:val="24"/>
        </w:rPr>
        <w:t>located</w:t>
      </w:r>
      <w:r w:rsidRPr="00A63A2A">
        <w:rPr>
          <w:rFonts w:ascii="Times New Roman" w:eastAsia="宋体" w:hAnsi="Times New Roman" w:cs="Times New Roman"/>
          <w:color w:val="000000" w:themeColor="text1"/>
          <w:kern w:val="0"/>
          <w:sz w:val="24"/>
          <w:szCs w:val="24"/>
        </w:rPr>
        <w:t xml:space="preserve">, </w:t>
      </w:r>
      <w:r w:rsidR="0058151D" w:rsidRPr="00A63A2A">
        <w:rPr>
          <w:rFonts w:ascii="Times New Roman" w:eastAsia="宋体" w:hAnsi="Times New Roman" w:cs="Times New Roman" w:hint="eastAsia"/>
          <w:color w:val="000000" w:themeColor="text1"/>
          <w:kern w:val="0"/>
          <w:sz w:val="24"/>
          <w:szCs w:val="24"/>
        </w:rPr>
        <w:t>e</w:t>
      </w:r>
      <w:r w:rsidR="0058151D" w:rsidRPr="00A63A2A">
        <w:rPr>
          <w:rFonts w:ascii="Times New Roman" w:eastAsia="宋体" w:hAnsi="Times New Roman" w:cs="Times New Roman"/>
          <w:color w:val="000000" w:themeColor="text1"/>
          <w:kern w:val="0"/>
          <w:sz w:val="24"/>
          <w:szCs w:val="24"/>
        </w:rPr>
        <w:t xml:space="preserve">.g., </w:t>
      </w:r>
      <w:r w:rsidR="00910E4D">
        <w:rPr>
          <w:rFonts w:ascii="Times New Roman" w:eastAsia="宋体" w:hAnsi="Times New Roman" w:cs="Times New Roman"/>
          <w:color w:val="000000" w:themeColor="text1"/>
          <w:kern w:val="0"/>
          <w:sz w:val="24"/>
          <w:szCs w:val="24"/>
        </w:rPr>
        <w:t>“</w:t>
      </w:r>
      <w:proofErr w:type="spellStart"/>
      <w:r w:rsidR="00FB404F" w:rsidRPr="00D81D7A">
        <w:rPr>
          <w:rFonts w:ascii="Times New Roman" w:eastAsia="宋体" w:hAnsi="Times New Roman" w:cs="Times New Roman"/>
          <w:color w:val="0070C0"/>
          <w:kern w:val="0"/>
          <w:sz w:val="24"/>
          <w:szCs w:val="24"/>
        </w:rPr>
        <w:t>udir</w:t>
      </w:r>
      <w:proofErr w:type="spellEnd"/>
      <w:r w:rsidR="00FB404F" w:rsidRPr="00D81D7A">
        <w:rPr>
          <w:rFonts w:ascii="Times New Roman" w:eastAsia="宋体" w:hAnsi="Times New Roman" w:cs="Times New Roman"/>
          <w:color w:val="0070C0"/>
          <w:kern w:val="0"/>
          <w:sz w:val="24"/>
          <w:szCs w:val="24"/>
        </w:rPr>
        <w:t>='data/</w:t>
      </w:r>
      <w:proofErr w:type="spellStart"/>
      <w:r w:rsidR="00FB404F" w:rsidRPr="00D81D7A">
        <w:rPr>
          <w:rFonts w:ascii="Times New Roman" w:eastAsia="宋体" w:hAnsi="Times New Roman" w:cs="Times New Roman"/>
          <w:color w:val="0070C0"/>
          <w:kern w:val="0"/>
          <w:sz w:val="24"/>
          <w:szCs w:val="24"/>
        </w:rPr>
        <w:t>gnss</w:t>
      </w:r>
      <w:proofErr w:type="spellEnd"/>
      <w:r w:rsidR="00FB404F" w:rsidRPr="00D81D7A">
        <w:rPr>
          <w:rFonts w:ascii="Times New Roman" w:eastAsia="宋体" w:hAnsi="Times New Roman" w:cs="Times New Roman"/>
          <w:color w:val="0070C0"/>
          <w:kern w:val="0"/>
          <w:sz w:val="24"/>
          <w:szCs w:val="24"/>
        </w:rPr>
        <w:t>';</w:t>
      </w:r>
      <w:r w:rsidR="0058151D" w:rsidRPr="00D81D7A">
        <w:rPr>
          <w:rFonts w:ascii="Times New Roman" w:eastAsia="宋体" w:hAnsi="Times New Roman" w:cs="Times New Roman"/>
          <w:color w:val="0070C0"/>
          <w:kern w:val="0"/>
          <w:sz w:val="24"/>
          <w:szCs w:val="24"/>
        </w:rPr>
        <w:t xml:space="preserve"> </w:t>
      </w:r>
      <w:r w:rsidR="00FB404F" w:rsidRPr="00D81D7A">
        <w:rPr>
          <w:rFonts w:ascii="Times New Roman" w:eastAsia="宋体" w:hAnsi="Times New Roman" w:cs="Times New Roman"/>
          <w:color w:val="0070C0"/>
          <w:kern w:val="0"/>
          <w:sz w:val="24"/>
          <w:szCs w:val="24"/>
        </w:rPr>
        <w:t>form='</w:t>
      </w:r>
      <w:proofErr w:type="gramStart"/>
      <w:r w:rsidR="00FB404F" w:rsidRPr="00D81D7A">
        <w:rPr>
          <w:rFonts w:ascii="Times New Roman" w:eastAsia="宋体" w:hAnsi="Times New Roman" w:cs="Times New Roman"/>
          <w:color w:val="0070C0"/>
          <w:kern w:val="0"/>
          <w:sz w:val="24"/>
          <w:szCs w:val="24"/>
        </w:rPr>
        <w:t>*.up</w:t>
      </w:r>
      <w:proofErr w:type="gramEnd"/>
      <w:r w:rsidR="00FB404F" w:rsidRPr="00D81D7A">
        <w:rPr>
          <w:rFonts w:ascii="Times New Roman" w:eastAsia="宋体" w:hAnsi="Times New Roman" w:cs="Times New Roman"/>
          <w:color w:val="0070C0"/>
          <w:kern w:val="0"/>
          <w:sz w:val="24"/>
          <w:szCs w:val="24"/>
        </w:rPr>
        <w:t>';</w:t>
      </w:r>
      <w:r w:rsidR="0058151D" w:rsidRPr="00D81D7A">
        <w:rPr>
          <w:rFonts w:ascii="Times New Roman" w:eastAsia="宋体" w:hAnsi="Times New Roman" w:cs="Times New Roman"/>
          <w:color w:val="0070C0"/>
          <w:kern w:val="0"/>
          <w:sz w:val="24"/>
          <w:szCs w:val="24"/>
        </w:rPr>
        <w:t xml:space="preserve"> </w:t>
      </w:r>
      <w:proofErr w:type="spellStart"/>
      <w:r w:rsidR="00FB404F" w:rsidRPr="00D81D7A">
        <w:rPr>
          <w:rFonts w:ascii="Times New Roman" w:eastAsia="宋体" w:hAnsi="Times New Roman" w:cs="Times New Roman"/>
          <w:color w:val="0070C0"/>
          <w:kern w:val="0"/>
          <w:sz w:val="24"/>
          <w:szCs w:val="24"/>
        </w:rPr>
        <w:t>stadir</w:t>
      </w:r>
      <w:proofErr w:type="spellEnd"/>
      <w:r w:rsidR="00FB404F" w:rsidRPr="00D81D7A">
        <w:rPr>
          <w:rFonts w:ascii="Times New Roman" w:eastAsia="宋体" w:hAnsi="Times New Roman" w:cs="Times New Roman"/>
          <w:color w:val="0070C0"/>
          <w:kern w:val="0"/>
          <w:sz w:val="24"/>
          <w:szCs w:val="24"/>
        </w:rPr>
        <w:t>='data/sites.info';</w:t>
      </w:r>
      <w:r w:rsidR="00910E4D" w:rsidRPr="00910E4D">
        <w:rPr>
          <w:rFonts w:ascii="Times New Roman" w:eastAsia="宋体" w:hAnsi="Times New Roman" w:cs="Times New Roman"/>
          <w:kern w:val="0"/>
          <w:sz w:val="24"/>
          <w:szCs w:val="24"/>
        </w:rPr>
        <w:t>”</w:t>
      </w:r>
      <w:r w:rsidR="00910E4D">
        <w:rPr>
          <w:rFonts w:ascii="Times New Roman" w:eastAsia="宋体" w:hAnsi="Times New Roman" w:cs="Times New Roman"/>
          <w:kern w:val="0"/>
          <w:sz w:val="24"/>
          <w:szCs w:val="24"/>
        </w:rPr>
        <w:t>.</w:t>
      </w:r>
    </w:p>
    <w:p w14:paraId="4B09F29D" w14:textId="244F5B68" w:rsidR="00910E4D" w:rsidRDefault="00910E4D" w:rsidP="00910E4D">
      <w:pPr>
        <w:pStyle w:val="a5"/>
        <w:numPr>
          <w:ilvl w:val="0"/>
          <w:numId w:val="7"/>
        </w:numPr>
        <w:ind w:firstLineChars="0"/>
        <w:jc w:val="left"/>
        <w:rPr>
          <w:rFonts w:ascii="Times New Roman" w:hAnsi="Times New Roman" w:cs="Times New Roman"/>
          <w:b/>
          <w:bCs/>
          <w:kern w:val="0"/>
          <w:sz w:val="24"/>
          <w:szCs w:val="24"/>
        </w:rPr>
      </w:pPr>
      <w:r w:rsidRPr="00910E4D">
        <w:rPr>
          <w:rFonts w:ascii="Times New Roman" w:hAnsi="Times New Roman" w:cs="Times New Roman"/>
          <w:b/>
          <w:bCs/>
          <w:kern w:val="0"/>
          <w:sz w:val="24"/>
          <w:szCs w:val="24"/>
        </w:rPr>
        <w:t>PCA decomposition</w:t>
      </w:r>
    </w:p>
    <w:p w14:paraId="326E9B8C" w14:textId="7C4756EF" w:rsidR="00910E4D" w:rsidRPr="00A63A2A" w:rsidRDefault="00D842C2" w:rsidP="00D842C2">
      <w:pPr>
        <w:pStyle w:val="a5"/>
        <w:ind w:firstLine="480"/>
        <w:rPr>
          <w:rFonts w:ascii="Times New Roman" w:eastAsia="宋体" w:hAnsi="Times New Roman" w:cs="Times New Roman"/>
          <w:color w:val="000000" w:themeColor="text1"/>
          <w:kern w:val="0"/>
          <w:sz w:val="24"/>
          <w:szCs w:val="24"/>
        </w:rPr>
      </w:pPr>
      <w:r w:rsidRPr="00D842C2">
        <w:rPr>
          <w:rFonts w:ascii="Times New Roman" w:eastAsia="宋体" w:hAnsi="Times New Roman" w:cs="Times New Roman"/>
          <w:color w:val="000000" w:themeColor="text1"/>
          <w:kern w:val="0"/>
          <w:sz w:val="24"/>
          <w:szCs w:val="24"/>
        </w:rPr>
        <w:t>This aims to set up the number of selected PCs for inferring principal EWH components. The number is generally determined when the improvement of fit to the GNSS data is insignificant with more PCs. e.g., “</w:t>
      </w:r>
      <w:proofErr w:type="spellStart"/>
      <w:r w:rsidRPr="00D842C2">
        <w:rPr>
          <w:rFonts w:ascii="Times New Roman" w:eastAsia="宋体" w:hAnsi="Times New Roman" w:cs="Times New Roman"/>
          <w:color w:val="0070C0"/>
          <w:kern w:val="0"/>
          <w:sz w:val="24"/>
          <w:szCs w:val="24"/>
        </w:rPr>
        <w:t>num_pc</w:t>
      </w:r>
      <w:proofErr w:type="spellEnd"/>
      <w:r w:rsidRPr="00D842C2">
        <w:rPr>
          <w:rFonts w:ascii="Times New Roman" w:eastAsia="宋体" w:hAnsi="Times New Roman" w:cs="Times New Roman"/>
          <w:color w:val="0070C0"/>
          <w:kern w:val="0"/>
          <w:sz w:val="24"/>
          <w:szCs w:val="24"/>
        </w:rPr>
        <w:t>=</w:t>
      </w:r>
      <w:r w:rsidR="004F62BD">
        <w:rPr>
          <w:rFonts w:ascii="Times New Roman" w:eastAsia="宋体" w:hAnsi="Times New Roman" w:cs="Times New Roman"/>
          <w:color w:val="0070C0"/>
          <w:kern w:val="0"/>
          <w:sz w:val="24"/>
          <w:szCs w:val="24"/>
        </w:rPr>
        <w:t>2</w:t>
      </w:r>
      <w:r w:rsidRPr="00D842C2">
        <w:rPr>
          <w:rFonts w:ascii="Times New Roman" w:eastAsia="宋体" w:hAnsi="Times New Roman" w:cs="Times New Roman"/>
          <w:color w:val="0070C0"/>
          <w:kern w:val="0"/>
          <w:sz w:val="24"/>
          <w:szCs w:val="24"/>
        </w:rPr>
        <w:t>;</w:t>
      </w:r>
      <w:r w:rsidRPr="00D842C2">
        <w:rPr>
          <w:rFonts w:ascii="Times New Roman" w:eastAsia="宋体" w:hAnsi="Times New Roman" w:cs="Times New Roman"/>
          <w:color w:val="000000" w:themeColor="text1"/>
          <w:kern w:val="0"/>
          <w:sz w:val="24"/>
          <w:szCs w:val="24"/>
        </w:rPr>
        <w:t>”.</w:t>
      </w:r>
    </w:p>
    <w:p w14:paraId="065409AE" w14:textId="2B72D71F" w:rsidR="00CC6F76" w:rsidRPr="00A63A2A" w:rsidRDefault="00CC6F76" w:rsidP="00CC6F76">
      <w:pPr>
        <w:pStyle w:val="a5"/>
        <w:numPr>
          <w:ilvl w:val="0"/>
          <w:numId w:val="7"/>
        </w:numPr>
        <w:ind w:firstLineChars="0"/>
        <w:jc w:val="left"/>
        <w:rPr>
          <w:rFonts w:ascii="Times New Roman" w:hAnsi="Times New Roman" w:cs="Times New Roman"/>
          <w:b/>
          <w:bCs/>
          <w:kern w:val="0"/>
          <w:sz w:val="24"/>
          <w:szCs w:val="24"/>
        </w:rPr>
      </w:pPr>
      <w:r w:rsidRPr="00A63A2A">
        <w:rPr>
          <w:rFonts w:ascii="Times New Roman" w:hAnsi="Times New Roman" w:cs="Times New Roman"/>
          <w:b/>
          <w:bCs/>
          <w:kern w:val="0"/>
          <w:sz w:val="24"/>
          <w:szCs w:val="24"/>
        </w:rPr>
        <w:t>Study area</w:t>
      </w:r>
    </w:p>
    <w:p w14:paraId="272BA7D6" w14:textId="67DE14A1" w:rsidR="000B5BE1" w:rsidRPr="00A63A2A" w:rsidRDefault="004B562D" w:rsidP="000B5BE1">
      <w:pPr>
        <w:pStyle w:val="a5"/>
        <w:ind w:firstLine="480"/>
        <w:rPr>
          <w:rFonts w:ascii="Times New Roman" w:eastAsia="宋体" w:hAnsi="Times New Roman" w:cs="Times New Roman"/>
          <w:color w:val="000000" w:themeColor="text1"/>
          <w:kern w:val="0"/>
          <w:sz w:val="24"/>
          <w:szCs w:val="24"/>
        </w:rPr>
      </w:pPr>
      <w:r w:rsidRPr="00A63A2A">
        <w:rPr>
          <w:rFonts w:ascii="Times New Roman" w:eastAsia="宋体" w:hAnsi="Times New Roman" w:cs="Times New Roman" w:hint="eastAsia"/>
          <w:color w:val="000000" w:themeColor="text1"/>
          <w:kern w:val="0"/>
          <w:sz w:val="24"/>
          <w:szCs w:val="24"/>
        </w:rPr>
        <w:lastRenderedPageBreak/>
        <w:t>T</w:t>
      </w:r>
      <w:r w:rsidRPr="00A63A2A">
        <w:rPr>
          <w:rFonts w:ascii="Times New Roman" w:eastAsia="宋体" w:hAnsi="Times New Roman" w:cs="Times New Roman"/>
          <w:color w:val="000000" w:themeColor="text1"/>
          <w:kern w:val="0"/>
          <w:sz w:val="24"/>
          <w:szCs w:val="24"/>
        </w:rPr>
        <w:t xml:space="preserve">his step </w:t>
      </w:r>
      <w:r w:rsidR="0063167E" w:rsidRPr="00A63A2A">
        <w:rPr>
          <w:rFonts w:ascii="Times New Roman" w:eastAsia="宋体" w:hAnsi="Times New Roman" w:cs="Times New Roman"/>
          <w:color w:val="000000" w:themeColor="text1"/>
          <w:kern w:val="0"/>
          <w:sz w:val="24"/>
          <w:szCs w:val="24"/>
        </w:rPr>
        <w:t xml:space="preserve">aims to setup parameters for </w:t>
      </w:r>
      <w:r w:rsidR="00695337" w:rsidRPr="00A63A2A">
        <w:rPr>
          <w:rFonts w:ascii="Times New Roman" w:eastAsia="宋体" w:hAnsi="Times New Roman" w:cs="Times New Roman"/>
          <w:color w:val="000000" w:themeColor="text1"/>
          <w:kern w:val="0"/>
          <w:sz w:val="24"/>
          <w:szCs w:val="24"/>
        </w:rPr>
        <w:t xml:space="preserve">the </w:t>
      </w:r>
      <w:r w:rsidR="00910E4D">
        <w:rPr>
          <w:rFonts w:ascii="Times New Roman" w:eastAsia="宋体" w:hAnsi="Times New Roman" w:cs="Times New Roman"/>
          <w:color w:val="000000" w:themeColor="text1"/>
          <w:kern w:val="0"/>
          <w:sz w:val="24"/>
          <w:szCs w:val="24"/>
        </w:rPr>
        <w:t>d</w:t>
      </w:r>
      <w:r w:rsidR="00910E4D" w:rsidRPr="00910E4D">
        <w:rPr>
          <w:rFonts w:ascii="Times New Roman" w:eastAsia="宋体" w:hAnsi="Times New Roman" w:cs="Times New Roman"/>
          <w:color w:val="000000" w:themeColor="text1"/>
          <w:kern w:val="0"/>
          <w:sz w:val="24"/>
          <w:szCs w:val="24"/>
        </w:rPr>
        <w:t xml:space="preserve">iscrete </w:t>
      </w:r>
      <w:r w:rsidR="00695337" w:rsidRPr="00A63A2A">
        <w:rPr>
          <w:rFonts w:ascii="Times New Roman" w:eastAsia="宋体" w:hAnsi="Times New Roman" w:cs="Times New Roman"/>
          <w:color w:val="000000" w:themeColor="text1"/>
          <w:kern w:val="0"/>
          <w:sz w:val="24"/>
          <w:szCs w:val="24"/>
        </w:rPr>
        <w:t xml:space="preserve">research area, which is used for the calculation of </w:t>
      </w:r>
      <w:proofErr w:type="gramStart"/>
      <w:r w:rsidR="00695337" w:rsidRPr="00A63A2A">
        <w:rPr>
          <w:rFonts w:ascii="Times New Roman" w:eastAsia="宋体" w:hAnsi="Times New Roman" w:cs="Times New Roman"/>
          <w:color w:val="000000" w:themeColor="text1"/>
          <w:kern w:val="0"/>
          <w:sz w:val="24"/>
          <w:szCs w:val="24"/>
        </w:rPr>
        <w:t>Green’s</w:t>
      </w:r>
      <w:proofErr w:type="gramEnd"/>
      <w:r w:rsidR="00695337" w:rsidRPr="00A63A2A">
        <w:rPr>
          <w:rFonts w:ascii="Times New Roman" w:eastAsia="宋体" w:hAnsi="Times New Roman" w:cs="Times New Roman"/>
          <w:color w:val="000000" w:themeColor="text1"/>
          <w:kern w:val="0"/>
          <w:sz w:val="24"/>
          <w:szCs w:val="24"/>
        </w:rPr>
        <w:t xml:space="preserve"> functions and Laplacian matrix. </w:t>
      </w:r>
      <w:r w:rsidR="000B5BE1" w:rsidRPr="00A63A2A">
        <w:rPr>
          <w:rFonts w:ascii="Times New Roman" w:eastAsia="宋体" w:hAnsi="Times New Roman" w:cs="Times New Roman"/>
          <w:color w:val="000000" w:themeColor="text1"/>
          <w:kern w:val="0"/>
          <w:sz w:val="24"/>
          <w:szCs w:val="24"/>
        </w:rPr>
        <w:t>There are several parameters:</w:t>
      </w:r>
    </w:p>
    <w:p w14:paraId="39270C77" w14:textId="31811258" w:rsidR="000B5BE1" w:rsidRPr="00A63A2A" w:rsidRDefault="00695337" w:rsidP="006E5BA9">
      <w:pPr>
        <w:pStyle w:val="a5"/>
        <w:ind w:firstLine="480"/>
        <w:rPr>
          <w:rFonts w:ascii="Times New Roman" w:eastAsia="宋体" w:hAnsi="Times New Roman" w:cs="Times New Roman"/>
          <w:color w:val="0070C0"/>
          <w:kern w:val="0"/>
          <w:sz w:val="24"/>
          <w:szCs w:val="24"/>
        </w:rPr>
      </w:pPr>
      <w:r w:rsidRPr="00A63A2A">
        <w:rPr>
          <w:rFonts w:ascii="Times New Roman" w:eastAsia="宋体" w:hAnsi="Times New Roman" w:cs="Times New Roman"/>
          <w:color w:val="000000" w:themeColor="text1"/>
          <w:kern w:val="0"/>
          <w:sz w:val="24"/>
          <w:szCs w:val="24"/>
        </w:rPr>
        <w:t>‘</w:t>
      </w:r>
      <w:proofErr w:type="spellStart"/>
      <w:r w:rsidRPr="00A63A2A">
        <w:rPr>
          <w:rFonts w:ascii="Times New Roman" w:eastAsia="宋体" w:hAnsi="Times New Roman" w:cs="Times New Roman"/>
          <w:color w:val="FF0000"/>
          <w:kern w:val="0"/>
          <w:sz w:val="24"/>
          <w:szCs w:val="24"/>
        </w:rPr>
        <w:t>alph</w:t>
      </w:r>
      <w:proofErr w:type="spellEnd"/>
      <w:r w:rsidRPr="00A63A2A">
        <w:rPr>
          <w:rFonts w:ascii="Times New Roman" w:eastAsia="宋体" w:hAnsi="Times New Roman" w:cs="Times New Roman"/>
          <w:color w:val="000000" w:themeColor="text1"/>
          <w:kern w:val="0"/>
          <w:sz w:val="24"/>
          <w:szCs w:val="24"/>
        </w:rPr>
        <w:t xml:space="preserve">’ </w:t>
      </w:r>
      <w:r w:rsidR="00D842C2">
        <w:rPr>
          <w:rFonts w:ascii="Times New Roman" w:eastAsia="宋体" w:hAnsi="Times New Roman" w:cs="Times New Roman"/>
          <w:color w:val="000000" w:themeColor="text1"/>
          <w:kern w:val="0"/>
          <w:sz w:val="24"/>
          <w:szCs w:val="24"/>
        </w:rPr>
        <w:t xml:space="preserve">represents </w:t>
      </w:r>
      <w:r w:rsidRPr="00A63A2A">
        <w:rPr>
          <w:rFonts w:ascii="Times New Roman" w:eastAsia="宋体" w:hAnsi="Times New Roman" w:cs="Times New Roman"/>
          <w:color w:val="000000" w:themeColor="text1"/>
          <w:kern w:val="0"/>
          <w:sz w:val="24"/>
          <w:szCs w:val="24"/>
        </w:rPr>
        <w:t xml:space="preserve">grid spacing, </w:t>
      </w:r>
      <w:r w:rsidR="006E5BA9" w:rsidRPr="00A63A2A">
        <w:rPr>
          <w:rFonts w:ascii="Times New Roman" w:eastAsia="宋体" w:hAnsi="Times New Roman" w:cs="Times New Roman"/>
          <w:color w:val="000000" w:themeColor="text1"/>
          <w:kern w:val="0"/>
          <w:sz w:val="24"/>
          <w:szCs w:val="24"/>
        </w:rPr>
        <w:t xml:space="preserve">e.g., </w:t>
      </w:r>
      <w:proofErr w:type="spellStart"/>
      <w:r w:rsidR="006E5BA9" w:rsidRPr="00A63A2A">
        <w:rPr>
          <w:rFonts w:ascii="Times New Roman" w:eastAsia="宋体" w:hAnsi="Times New Roman" w:cs="Times New Roman"/>
          <w:color w:val="0070C0"/>
          <w:kern w:val="0"/>
          <w:sz w:val="24"/>
          <w:szCs w:val="24"/>
        </w:rPr>
        <w:t>alph</w:t>
      </w:r>
      <w:proofErr w:type="spellEnd"/>
      <w:r w:rsidR="006E5BA9" w:rsidRPr="00A63A2A">
        <w:rPr>
          <w:rFonts w:ascii="Times New Roman" w:eastAsia="宋体" w:hAnsi="Times New Roman" w:cs="Times New Roman"/>
          <w:color w:val="0070C0"/>
          <w:kern w:val="0"/>
          <w:sz w:val="24"/>
          <w:szCs w:val="24"/>
        </w:rPr>
        <w:t>=0.25;</w:t>
      </w:r>
    </w:p>
    <w:p w14:paraId="57B00EAD" w14:textId="72219AB3" w:rsidR="00CC6F76" w:rsidRPr="00A63A2A" w:rsidRDefault="00695337" w:rsidP="000B5BE1">
      <w:pPr>
        <w:pStyle w:val="a5"/>
        <w:ind w:firstLine="480"/>
        <w:rPr>
          <w:rFonts w:ascii="Times New Roman" w:eastAsia="宋体" w:hAnsi="Times New Roman" w:cs="Times New Roman"/>
          <w:color w:val="000000" w:themeColor="text1"/>
          <w:kern w:val="0"/>
          <w:sz w:val="24"/>
          <w:szCs w:val="24"/>
        </w:rPr>
      </w:pPr>
      <w:r w:rsidRPr="00A63A2A">
        <w:rPr>
          <w:rFonts w:ascii="Times New Roman" w:eastAsia="宋体" w:hAnsi="Times New Roman" w:cs="Times New Roman"/>
          <w:color w:val="000000" w:themeColor="text1"/>
          <w:kern w:val="0"/>
          <w:sz w:val="24"/>
          <w:szCs w:val="24"/>
        </w:rPr>
        <w:t>‘</w:t>
      </w:r>
      <w:r w:rsidRPr="00A63A2A">
        <w:rPr>
          <w:rFonts w:ascii="Times New Roman" w:eastAsia="宋体" w:hAnsi="Times New Roman" w:cs="Times New Roman"/>
          <w:color w:val="FF0000"/>
          <w:kern w:val="0"/>
          <w:sz w:val="24"/>
          <w:szCs w:val="24"/>
        </w:rPr>
        <w:t>long</w:t>
      </w:r>
      <w:r w:rsidRPr="00A63A2A">
        <w:rPr>
          <w:rFonts w:ascii="Times New Roman" w:eastAsia="宋体" w:hAnsi="Times New Roman" w:cs="Times New Roman"/>
          <w:kern w:val="0"/>
          <w:sz w:val="24"/>
          <w:szCs w:val="24"/>
        </w:rPr>
        <w:t>’</w:t>
      </w:r>
      <w:r w:rsidR="000B5BE1" w:rsidRPr="00A63A2A">
        <w:rPr>
          <w:rFonts w:ascii="Times New Roman" w:eastAsia="宋体" w:hAnsi="Times New Roman" w:cs="Times New Roman"/>
          <w:color w:val="000000" w:themeColor="text1"/>
          <w:kern w:val="0"/>
          <w:sz w:val="24"/>
          <w:szCs w:val="24"/>
        </w:rPr>
        <w:t xml:space="preserve"> indicate</w:t>
      </w:r>
      <w:r w:rsidR="00910E4D">
        <w:rPr>
          <w:rFonts w:ascii="Times New Roman" w:eastAsia="宋体" w:hAnsi="Times New Roman" w:cs="Times New Roman"/>
          <w:color w:val="000000" w:themeColor="text1"/>
          <w:kern w:val="0"/>
          <w:sz w:val="24"/>
          <w:szCs w:val="24"/>
        </w:rPr>
        <w:t>s</w:t>
      </w:r>
      <w:r w:rsidR="000B5BE1" w:rsidRPr="00A63A2A">
        <w:rPr>
          <w:rFonts w:ascii="Times New Roman" w:eastAsia="宋体" w:hAnsi="Times New Roman" w:cs="Times New Roman"/>
          <w:color w:val="000000" w:themeColor="text1"/>
          <w:kern w:val="0"/>
          <w:sz w:val="24"/>
          <w:szCs w:val="24"/>
        </w:rPr>
        <w:t xml:space="preserve"> longitude range</w:t>
      </w:r>
      <w:r w:rsidR="006E5BA9" w:rsidRPr="00A63A2A">
        <w:rPr>
          <w:rFonts w:ascii="Times New Roman" w:eastAsia="宋体" w:hAnsi="Times New Roman" w:cs="Times New Roman"/>
          <w:color w:val="000000" w:themeColor="text1"/>
          <w:kern w:val="0"/>
          <w:sz w:val="24"/>
          <w:szCs w:val="24"/>
        </w:rPr>
        <w:t>, e.g.,</w:t>
      </w:r>
      <w:r w:rsidR="006E5BA9" w:rsidRPr="00A63A2A">
        <w:rPr>
          <w:rFonts w:ascii="Times New Roman" w:eastAsia="宋体" w:hAnsi="Times New Roman" w:cs="Times New Roman"/>
          <w:color w:val="0070C0"/>
          <w:kern w:val="0"/>
          <w:sz w:val="24"/>
          <w:szCs w:val="24"/>
        </w:rPr>
        <w:t xml:space="preserve"> long=-</w:t>
      </w:r>
      <w:proofErr w:type="gramStart"/>
      <w:r w:rsidR="006E5BA9" w:rsidRPr="00A63A2A">
        <w:rPr>
          <w:rFonts w:ascii="Times New Roman" w:eastAsia="宋体" w:hAnsi="Times New Roman" w:cs="Times New Roman"/>
          <w:color w:val="0070C0"/>
          <w:kern w:val="0"/>
          <w:sz w:val="24"/>
          <w:szCs w:val="24"/>
        </w:rPr>
        <w:t>126:alph</w:t>
      </w:r>
      <w:proofErr w:type="gramEnd"/>
      <w:r w:rsidR="006E5BA9" w:rsidRPr="00A63A2A">
        <w:rPr>
          <w:rFonts w:ascii="Times New Roman" w:eastAsia="宋体" w:hAnsi="Times New Roman" w:cs="Times New Roman"/>
          <w:color w:val="0070C0"/>
          <w:kern w:val="0"/>
          <w:sz w:val="24"/>
          <w:szCs w:val="24"/>
        </w:rPr>
        <w:t>:-106;</w:t>
      </w:r>
    </w:p>
    <w:p w14:paraId="6BB78272" w14:textId="0E38AED4" w:rsidR="000B5BE1" w:rsidRPr="00A63A2A" w:rsidRDefault="000B5BE1" w:rsidP="006E5BA9">
      <w:pPr>
        <w:pStyle w:val="a5"/>
        <w:ind w:firstLine="480"/>
        <w:rPr>
          <w:rFonts w:ascii="Times New Roman" w:eastAsia="宋体" w:hAnsi="Times New Roman" w:cs="Times New Roman"/>
          <w:color w:val="0070C0"/>
          <w:kern w:val="0"/>
          <w:sz w:val="24"/>
          <w:szCs w:val="24"/>
        </w:rPr>
      </w:pPr>
      <w:r w:rsidRPr="00A63A2A">
        <w:rPr>
          <w:rFonts w:ascii="Times New Roman" w:eastAsia="宋体" w:hAnsi="Times New Roman" w:cs="Times New Roman"/>
          <w:color w:val="000000" w:themeColor="text1"/>
          <w:kern w:val="0"/>
          <w:sz w:val="24"/>
          <w:szCs w:val="24"/>
        </w:rPr>
        <w:t>‘</w:t>
      </w:r>
      <w:proofErr w:type="spellStart"/>
      <w:r w:rsidRPr="00A63A2A">
        <w:rPr>
          <w:rFonts w:ascii="Times New Roman" w:eastAsia="宋体" w:hAnsi="Times New Roman" w:cs="Times New Roman"/>
          <w:color w:val="FF0000"/>
          <w:kern w:val="0"/>
          <w:sz w:val="24"/>
          <w:szCs w:val="24"/>
        </w:rPr>
        <w:t>lat</w:t>
      </w:r>
      <w:proofErr w:type="spellEnd"/>
      <w:r w:rsidRPr="00A63A2A">
        <w:rPr>
          <w:rFonts w:ascii="Times New Roman" w:eastAsia="宋体" w:hAnsi="Times New Roman" w:cs="Times New Roman"/>
          <w:color w:val="000000" w:themeColor="text1"/>
          <w:kern w:val="0"/>
          <w:sz w:val="24"/>
          <w:szCs w:val="24"/>
        </w:rPr>
        <w:t>’ indicate</w:t>
      </w:r>
      <w:r w:rsidR="00910E4D">
        <w:rPr>
          <w:rFonts w:ascii="Times New Roman" w:eastAsia="宋体" w:hAnsi="Times New Roman" w:cs="Times New Roman"/>
          <w:color w:val="000000" w:themeColor="text1"/>
          <w:kern w:val="0"/>
          <w:sz w:val="24"/>
          <w:szCs w:val="24"/>
        </w:rPr>
        <w:t>s</w:t>
      </w:r>
      <w:r w:rsidRPr="00A63A2A">
        <w:rPr>
          <w:rFonts w:ascii="Times New Roman" w:eastAsia="宋体" w:hAnsi="Times New Roman" w:cs="Times New Roman"/>
          <w:color w:val="000000" w:themeColor="text1"/>
          <w:kern w:val="0"/>
          <w:sz w:val="24"/>
          <w:szCs w:val="24"/>
        </w:rPr>
        <w:t xml:space="preserve"> latitude range</w:t>
      </w:r>
      <w:r w:rsidR="006E5BA9" w:rsidRPr="00A63A2A">
        <w:rPr>
          <w:rFonts w:ascii="Times New Roman" w:eastAsia="宋体" w:hAnsi="Times New Roman" w:cs="Times New Roman"/>
          <w:color w:val="000000" w:themeColor="text1"/>
          <w:kern w:val="0"/>
          <w:sz w:val="24"/>
          <w:szCs w:val="24"/>
        </w:rPr>
        <w:t>, e.g.,</w:t>
      </w:r>
      <w:r w:rsidRPr="00A63A2A">
        <w:rPr>
          <w:rFonts w:ascii="Times New Roman" w:eastAsia="宋体" w:hAnsi="Times New Roman" w:cs="Times New Roman"/>
          <w:color w:val="000000" w:themeColor="text1"/>
          <w:kern w:val="0"/>
          <w:sz w:val="24"/>
          <w:szCs w:val="24"/>
        </w:rPr>
        <w:t xml:space="preserve"> </w:t>
      </w:r>
      <w:proofErr w:type="spellStart"/>
      <w:r w:rsidR="006E5BA9" w:rsidRPr="00A63A2A">
        <w:rPr>
          <w:rFonts w:ascii="Times New Roman" w:eastAsia="宋体" w:hAnsi="Times New Roman" w:cs="Times New Roman"/>
          <w:color w:val="0070C0"/>
          <w:kern w:val="0"/>
          <w:sz w:val="24"/>
          <w:szCs w:val="24"/>
        </w:rPr>
        <w:t>lat</w:t>
      </w:r>
      <w:proofErr w:type="spellEnd"/>
      <w:r w:rsidR="006E5BA9" w:rsidRPr="00A63A2A">
        <w:rPr>
          <w:rFonts w:ascii="Times New Roman" w:eastAsia="宋体" w:hAnsi="Times New Roman" w:cs="Times New Roman"/>
          <w:color w:val="0070C0"/>
          <w:kern w:val="0"/>
          <w:sz w:val="24"/>
          <w:szCs w:val="24"/>
        </w:rPr>
        <w:t>=</w:t>
      </w:r>
      <w:proofErr w:type="gramStart"/>
      <w:r w:rsidR="006E5BA9" w:rsidRPr="00A63A2A">
        <w:rPr>
          <w:rFonts w:ascii="Times New Roman" w:eastAsia="宋体" w:hAnsi="Times New Roman" w:cs="Times New Roman"/>
          <w:color w:val="0070C0"/>
          <w:kern w:val="0"/>
          <w:sz w:val="24"/>
          <w:szCs w:val="24"/>
        </w:rPr>
        <w:t>38:alph</w:t>
      </w:r>
      <w:proofErr w:type="gramEnd"/>
      <w:r w:rsidR="006E5BA9" w:rsidRPr="00A63A2A">
        <w:rPr>
          <w:rFonts w:ascii="Times New Roman" w:eastAsia="宋体" w:hAnsi="Times New Roman" w:cs="Times New Roman"/>
          <w:color w:val="0070C0"/>
          <w:kern w:val="0"/>
          <w:sz w:val="24"/>
          <w:szCs w:val="24"/>
        </w:rPr>
        <w:t>:52;</w:t>
      </w:r>
    </w:p>
    <w:p w14:paraId="5D016734" w14:textId="2F97C0C6" w:rsidR="0063167E" w:rsidRPr="00A63A2A" w:rsidRDefault="00BC1F5A" w:rsidP="00CC6F76">
      <w:pPr>
        <w:pStyle w:val="a5"/>
        <w:ind w:firstLine="480"/>
        <w:rPr>
          <w:rFonts w:ascii="Times New Roman" w:eastAsia="宋体" w:hAnsi="Times New Roman" w:cs="Times New Roman"/>
          <w:color w:val="000000" w:themeColor="text1"/>
          <w:kern w:val="0"/>
          <w:sz w:val="24"/>
          <w:szCs w:val="24"/>
        </w:rPr>
      </w:pPr>
      <w:r w:rsidRPr="00A63A2A">
        <w:rPr>
          <w:rFonts w:ascii="Times New Roman" w:eastAsia="宋体" w:hAnsi="Times New Roman" w:cs="Times New Roman"/>
          <w:color w:val="000000" w:themeColor="text1"/>
          <w:kern w:val="0"/>
          <w:sz w:val="24"/>
          <w:szCs w:val="24"/>
        </w:rPr>
        <w:t>‘</w:t>
      </w:r>
      <w:proofErr w:type="spellStart"/>
      <w:proofErr w:type="gramStart"/>
      <w:r w:rsidRPr="00A63A2A">
        <w:rPr>
          <w:rFonts w:ascii="Times New Roman" w:eastAsia="宋体" w:hAnsi="Times New Roman" w:cs="Times New Roman"/>
          <w:color w:val="FF0000"/>
          <w:kern w:val="0"/>
          <w:sz w:val="24"/>
          <w:szCs w:val="24"/>
        </w:rPr>
        <w:t>study</w:t>
      </w:r>
      <w:proofErr w:type="gramEnd"/>
      <w:r w:rsidRPr="00A63A2A">
        <w:rPr>
          <w:rFonts w:ascii="Times New Roman" w:eastAsia="宋体" w:hAnsi="Times New Roman" w:cs="Times New Roman"/>
          <w:color w:val="FF0000"/>
          <w:kern w:val="0"/>
          <w:sz w:val="24"/>
          <w:szCs w:val="24"/>
        </w:rPr>
        <w:t>_area_border</w:t>
      </w:r>
      <w:proofErr w:type="spellEnd"/>
      <w:r w:rsidRPr="00A63A2A">
        <w:rPr>
          <w:rFonts w:ascii="Times New Roman" w:eastAsia="宋体" w:hAnsi="Times New Roman" w:cs="Times New Roman"/>
          <w:color w:val="000000" w:themeColor="text1"/>
          <w:kern w:val="0"/>
          <w:sz w:val="24"/>
          <w:szCs w:val="24"/>
        </w:rPr>
        <w:t xml:space="preserve">’ </w:t>
      </w:r>
      <w:r w:rsidR="00040C01" w:rsidRPr="00A63A2A">
        <w:rPr>
          <w:rFonts w:ascii="Times New Roman" w:eastAsia="宋体" w:hAnsi="Times New Roman" w:cs="Times New Roman"/>
          <w:color w:val="000000" w:themeColor="text1"/>
          <w:kern w:val="0"/>
          <w:sz w:val="24"/>
          <w:szCs w:val="24"/>
        </w:rPr>
        <w:t>indicate</w:t>
      </w:r>
      <w:r w:rsidR="00910E4D">
        <w:rPr>
          <w:rFonts w:ascii="Times New Roman" w:eastAsia="宋体" w:hAnsi="Times New Roman" w:cs="Times New Roman"/>
          <w:color w:val="000000" w:themeColor="text1"/>
          <w:kern w:val="0"/>
          <w:sz w:val="24"/>
          <w:szCs w:val="24"/>
        </w:rPr>
        <w:t>s</w:t>
      </w:r>
      <w:r w:rsidR="00040C01" w:rsidRPr="00A63A2A">
        <w:rPr>
          <w:rFonts w:ascii="Times New Roman" w:eastAsia="宋体" w:hAnsi="Times New Roman" w:cs="Times New Roman"/>
          <w:color w:val="000000" w:themeColor="text1"/>
          <w:kern w:val="0"/>
          <w:sz w:val="24"/>
          <w:szCs w:val="24"/>
        </w:rPr>
        <w:t xml:space="preserve"> the extended boundary data</w:t>
      </w:r>
      <w:r w:rsidR="006E5BA9" w:rsidRPr="00A63A2A">
        <w:rPr>
          <w:rFonts w:ascii="Times New Roman" w:eastAsia="宋体" w:hAnsi="Times New Roman" w:cs="Times New Roman"/>
          <w:color w:val="000000" w:themeColor="text1"/>
          <w:kern w:val="0"/>
          <w:sz w:val="24"/>
          <w:szCs w:val="24"/>
        </w:rPr>
        <w:t xml:space="preserve">, e.g., </w:t>
      </w:r>
      <w:proofErr w:type="spellStart"/>
      <w:r w:rsidR="006E5BA9" w:rsidRPr="00A63A2A">
        <w:rPr>
          <w:rFonts w:ascii="Times New Roman" w:eastAsia="宋体" w:hAnsi="Times New Roman" w:cs="Times New Roman"/>
          <w:color w:val="0070C0"/>
          <w:kern w:val="0"/>
          <w:sz w:val="24"/>
          <w:szCs w:val="24"/>
        </w:rPr>
        <w:t>study_area_border</w:t>
      </w:r>
      <w:proofErr w:type="spellEnd"/>
      <w:r w:rsidR="006E5BA9" w:rsidRPr="00A63A2A">
        <w:rPr>
          <w:rFonts w:ascii="Times New Roman" w:eastAsia="宋体" w:hAnsi="Times New Roman" w:cs="Times New Roman"/>
          <w:color w:val="0070C0"/>
          <w:kern w:val="0"/>
          <w:sz w:val="24"/>
          <w:szCs w:val="24"/>
        </w:rPr>
        <w:t xml:space="preserve"> = load('data/PNEB_border_buffer.dat');</w:t>
      </w:r>
    </w:p>
    <w:p w14:paraId="408D176C" w14:textId="49206DB0" w:rsidR="0063167E" w:rsidRPr="00A63A2A" w:rsidRDefault="00040C01" w:rsidP="006E5BA9">
      <w:pPr>
        <w:pStyle w:val="a5"/>
        <w:ind w:firstLine="480"/>
        <w:rPr>
          <w:rFonts w:ascii="Times New Roman" w:eastAsia="宋体" w:hAnsi="Times New Roman" w:cs="Times New Roman"/>
          <w:color w:val="0070C0"/>
          <w:kern w:val="0"/>
          <w:sz w:val="24"/>
          <w:szCs w:val="24"/>
        </w:rPr>
      </w:pPr>
      <w:r w:rsidRPr="00A63A2A">
        <w:rPr>
          <w:rFonts w:ascii="Times New Roman" w:eastAsia="宋体" w:hAnsi="Times New Roman" w:cs="Times New Roman"/>
          <w:color w:val="000000" w:themeColor="text1"/>
          <w:kern w:val="0"/>
          <w:sz w:val="24"/>
          <w:szCs w:val="24"/>
        </w:rPr>
        <w:t>‘</w:t>
      </w:r>
      <w:proofErr w:type="spellStart"/>
      <w:r w:rsidRPr="00A63A2A">
        <w:rPr>
          <w:rFonts w:ascii="Times New Roman" w:eastAsia="宋体" w:hAnsi="Times New Roman" w:cs="Times New Roman"/>
          <w:color w:val="FF0000"/>
          <w:kern w:val="0"/>
          <w:sz w:val="24"/>
          <w:szCs w:val="24"/>
        </w:rPr>
        <w:t>n_neighbours</w:t>
      </w:r>
      <w:proofErr w:type="spellEnd"/>
      <w:r w:rsidRPr="00A63A2A">
        <w:rPr>
          <w:rFonts w:ascii="Times New Roman" w:eastAsia="宋体" w:hAnsi="Times New Roman" w:cs="Times New Roman"/>
          <w:color w:val="000000" w:themeColor="text1"/>
          <w:kern w:val="0"/>
          <w:sz w:val="24"/>
          <w:szCs w:val="24"/>
        </w:rPr>
        <w:t xml:space="preserve">’ </w:t>
      </w:r>
      <w:r w:rsidR="00910E4D">
        <w:rPr>
          <w:rFonts w:ascii="Times New Roman" w:eastAsia="宋体" w:hAnsi="Times New Roman" w:cs="Times New Roman"/>
          <w:color w:val="000000" w:themeColor="text1"/>
          <w:kern w:val="0"/>
          <w:sz w:val="24"/>
          <w:szCs w:val="24"/>
        </w:rPr>
        <w:t xml:space="preserve">is </w:t>
      </w:r>
      <w:r w:rsidR="00892F5A" w:rsidRPr="00A63A2A">
        <w:rPr>
          <w:rFonts w:ascii="Times New Roman" w:eastAsia="宋体" w:hAnsi="Times New Roman" w:cs="Times New Roman" w:hint="eastAsia"/>
          <w:color w:val="000000" w:themeColor="text1"/>
          <w:kern w:val="0"/>
          <w:sz w:val="24"/>
          <w:szCs w:val="24"/>
        </w:rPr>
        <w:t>number</w:t>
      </w:r>
      <w:r w:rsidR="00892F5A" w:rsidRPr="00A63A2A">
        <w:rPr>
          <w:rFonts w:ascii="Times New Roman" w:eastAsia="宋体" w:hAnsi="Times New Roman" w:cs="Times New Roman"/>
          <w:color w:val="000000" w:themeColor="text1"/>
          <w:kern w:val="0"/>
          <w:sz w:val="24"/>
          <w:szCs w:val="24"/>
        </w:rPr>
        <w:t xml:space="preserve"> </w:t>
      </w:r>
      <w:r w:rsidR="00892F5A" w:rsidRPr="00A63A2A">
        <w:rPr>
          <w:rFonts w:ascii="Times New Roman" w:eastAsia="宋体" w:hAnsi="Times New Roman" w:cs="Times New Roman" w:hint="eastAsia"/>
          <w:color w:val="000000" w:themeColor="text1"/>
          <w:kern w:val="0"/>
          <w:sz w:val="24"/>
          <w:szCs w:val="24"/>
        </w:rPr>
        <w:t>of</w:t>
      </w:r>
      <w:r w:rsidR="00892F5A" w:rsidRPr="00A63A2A">
        <w:rPr>
          <w:rFonts w:ascii="Times New Roman" w:eastAsia="宋体" w:hAnsi="Times New Roman" w:cs="Times New Roman"/>
          <w:color w:val="000000" w:themeColor="text1"/>
          <w:kern w:val="0"/>
          <w:sz w:val="24"/>
          <w:szCs w:val="24"/>
        </w:rPr>
        <w:t xml:space="preserve"> </w:t>
      </w:r>
      <w:r w:rsidR="006E5BA9" w:rsidRPr="00A63A2A">
        <w:rPr>
          <w:rFonts w:ascii="Times New Roman" w:eastAsia="宋体" w:hAnsi="Times New Roman" w:cs="Times New Roman"/>
          <w:color w:val="000000" w:themeColor="text1"/>
          <w:kern w:val="0"/>
          <w:sz w:val="24"/>
          <w:szCs w:val="24"/>
        </w:rPr>
        <w:t xml:space="preserve">neighbor </w:t>
      </w:r>
      <w:r w:rsidR="006E5BA9" w:rsidRPr="00A63A2A">
        <w:rPr>
          <w:rFonts w:ascii="Times New Roman" w:eastAsia="宋体" w:hAnsi="Times New Roman" w:cs="Times New Roman" w:hint="eastAsia"/>
          <w:color w:val="000000" w:themeColor="text1"/>
          <w:kern w:val="0"/>
          <w:sz w:val="24"/>
          <w:szCs w:val="24"/>
        </w:rPr>
        <w:t>point</w:t>
      </w:r>
      <w:r w:rsidR="00A05B52">
        <w:rPr>
          <w:rFonts w:ascii="Times New Roman" w:eastAsia="宋体" w:hAnsi="Times New Roman" w:cs="Times New Roman"/>
          <w:color w:val="000000" w:themeColor="text1"/>
          <w:kern w:val="0"/>
          <w:sz w:val="24"/>
          <w:szCs w:val="24"/>
        </w:rPr>
        <w:t>s</w:t>
      </w:r>
      <w:r w:rsidR="006E5BA9" w:rsidRPr="00A63A2A">
        <w:rPr>
          <w:rFonts w:ascii="Times New Roman" w:eastAsia="宋体" w:hAnsi="Times New Roman" w:cs="Times New Roman"/>
          <w:color w:val="000000" w:themeColor="text1"/>
          <w:kern w:val="0"/>
          <w:sz w:val="24"/>
          <w:szCs w:val="24"/>
        </w:rPr>
        <w:t xml:space="preserve"> </w:t>
      </w:r>
      <w:r w:rsidR="006E5BA9" w:rsidRPr="00A63A2A">
        <w:rPr>
          <w:rFonts w:ascii="Times New Roman" w:eastAsia="宋体" w:hAnsi="Times New Roman" w:cs="Times New Roman" w:hint="eastAsia"/>
          <w:color w:val="000000" w:themeColor="text1"/>
          <w:kern w:val="0"/>
          <w:sz w:val="24"/>
          <w:szCs w:val="24"/>
        </w:rPr>
        <w:t>used</w:t>
      </w:r>
      <w:r w:rsidR="006E5BA9" w:rsidRPr="00A63A2A">
        <w:rPr>
          <w:rFonts w:ascii="Times New Roman" w:eastAsia="宋体" w:hAnsi="Times New Roman" w:cs="Times New Roman"/>
          <w:color w:val="000000" w:themeColor="text1"/>
          <w:kern w:val="0"/>
          <w:sz w:val="24"/>
          <w:szCs w:val="24"/>
        </w:rPr>
        <w:t xml:space="preserve"> </w:t>
      </w:r>
      <w:r w:rsidR="006E5BA9" w:rsidRPr="00A63A2A">
        <w:rPr>
          <w:rFonts w:ascii="Times New Roman" w:eastAsia="宋体" w:hAnsi="Times New Roman" w:cs="Times New Roman" w:hint="eastAsia"/>
          <w:color w:val="000000" w:themeColor="text1"/>
          <w:kern w:val="0"/>
          <w:sz w:val="24"/>
          <w:szCs w:val="24"/>
        </w:rPr>
        <w:t>for</w:t>
      </w:r>
      <w:r w:rsidR="006E5BA9" w:rsidRPr="00A63A2A">
        <w:rPr>
          <w:rFonts w:ascii="Times New Roman" w:eastAsia="宋体" w:hAnsi="Times New Roman" w:cs="Times New Roman"/>
          <w:color w:val="000000" w:themeColor="text1"/>
          <w:kern w:val="0"/>
          <w:sz w:val="24"/>
          <w:szCs w:val="24"/>
        </w:rPr>
        <w:t xml:space="preserve"> calculating Laplacian matrix, e.g.,</w:t>
      </w:r>
      <w:r w:rsidR="006E5BA9" w:rsidRPr="00A63A2A">
        <w:rPr>
          <w:rFonts w:ascii="Times New Roman" w:eastAsia="宋体" w:hAnsi="Times New Roman" w:cs="Times New Roman"/>
          <w:color w:val="0070C0"/>
          <w:kern w:val="0"/>
          <w:sz w:val="24"/>
          <w:szCs w:val="24"/>
        </w:rPr>
        <w:t xml:space="preserve"> </w:t>
      </w:r>
      <w:proofErr w:type="spellStart"/>
      <w:r w:rsidR="006E5BA9" w:rsidRPr="00A63A2A">
        <w:rPr>
          <w:rFonts w:ascii="Times New Roman" w:eastAsia="宋体" w:hAnsi="Times New Roman" w:cs="Times New Roman"/>
          <w:color w:val="0070C0"/>
          <w:kern w:val="0"/>
          <w:sz w:val="24"/>
          <w:szCs w:val="24"/>
        </w:rPr>
        <w:t>n_neighbours</w:t>
      </w:r>
      <w:proofErr w:type="spellEnd"/>
      <w:r w:rsidR="006E5BA9" w:rsidRPr="00A63A2A">
        <w:rPr>
          <w:rFonts w:ascii="Times New Roman" w:eastAsia="宋体" w:hAnsi="Times New Roman" w:cs="Times New Roman"/>
          <w:color w:val="0070C0"/>
          <w:kern w:val="0"/>
          <w:sz w:val="24"/>
          <w:szCs w:val="24"/>
        </w:rPr>
        <w:t>=4;</w:t>
      </w:r>
    </w:p>
    <w:p w14:paraId="6FB396E0" w14:textId="70DE811F" w:rsidR="00CC6F76" w:rsidRPr="00A63A2A" w:rsidRDefault="00CC6F76" w:rsidP="00CC6F76">
      <w:pPr>
        <w:pStyle w:val="a5"/>
        <w:numPr>
          <w:ilvl w:val="0"/>
          <w:numId w:val="7"/>
        </w:numPr>
        <w:ind w:firstLineChars="0"/>
        <w:jc w:val="left"/>
        <w:rPr>
          <w:rFonts w:ascii="Times New Roman" w:hAnsi="Times New Roman" w:cs="Times New Roman"/>
          <w:b/>
          <w:bCs/>
          <w:kern w:val="0"/>
          <w:sz w:val="24"/>
          <w:szCs w:val="24"/>
        </w:rPr>
      </w:pPr>
      <w:r w:rsidRPr="00A63A2A">
        <w:rPr>
          <w:rFonts w:ascii="Times New Roman" w:hAnsi="Times New Roman" w:cs="Times New Roman"/>
          <w:b/>
          <w:bCs/>
          <w:kern w:val="0"/>
          <w:sz w:val="24"/>
          <w:szCs w:val="24"/>
        </w:rPr>
        <w:t>Inversion</w:t>
      </w:r>
    </w:p>
    <w:p w14:paraId="6C932914" w14:textId="253ABFAC" w:rsidR="00181FDE" w:rsidRPr="00A63A2A" w:rsidRDefault="00181FDE" w:rsidP="00181FDE">
      <w:pPr>
        <w:pStyle w:val="a5"/>
        <w:ind w:firstLine="480"/>
        <w:rPr>
          <w:rFonts w:ascii="Times New Roman" w:eastAsia="宋体" w:hAnsi="Times New Roman" w:cs="Times New Roman"/>
          <w:color w:val="000000" w:themeColor="text1"/>
          <w:kern w:val="0"/>
          <w:sz w:val="24"/>
          <w:szCs w:val="24"/>
        </w:rPr>
      </w:pPr>
      <w:r w:rsidRPr="00A63A2A">
        <w:rPr>
          <w:rFonts w:ascii="Times New Roman" w:eastAsia="宋体" w:hAnsi="Times New Roman" w:cs="Times New Roman" w:hint="eastAsia"/>
          <w:color w:val="000000" w:themeColor="text1"/>
          <w:kern w:val="0"/>
          <w:sz w:val="24"/>
          <w:szCs w:val="24"/>
        </w:rPr>
        <w:t>T</w:t>
      </w:r>
      <w:r w:rsidRPr="00A63A2A">
        <w:rPr>
          <w:rFonts w:ascii="Times New Roman" w:eastAsia="宋体" w:hAnsi="Times New Roman" w:cs="Times New Roman"/>
          <w:color w:val="000000" w:themeColor="text1"/>
          <w:kern w:val="0"/>
          <w:sz w:val="24"/>
          <w:szCs w:val="24"/>
        </w:rPr>
        <w:t>wo parameters need to be setup for inversion</w:t>
      </w:r>
      <w:r w:rsidR="00460335">
        <w:rPr>
          <w:rFonts w:ascii="Times New Roman" w:eastAsia="宋体" w:hAnsi="Times New Roman" w:cs="Times New Roman"/>
          <w:color w:val="000000" w:themeColor="text1"/>
          <w:kern w:val="0"/>
          <w:sz w:val="24"/>
          <w:szCs w:val="24"/>
        </w:rPr>
        <w:t>.</w:t>
      </w:r>
    </w:p>
    <w:p w14:paraId="0693F0F0" w14:textId="33E467FB" w:rsidR="00181FDE" w:rsidRPr="00A63A2A" w:rsidRDefault="00181FDE" w:rsidP="00181FDE">
      <w:pPr>
        <w:pStyle w:val="a5"/>
        <w:ind w:firstLine="480"/>
        <w:rPr>
          <w:rFonts w:ascii="Times New Roman" w:eastAsia="宋体" w:hAnsi="Times New Roman" w:cs="Times New Roman"/>
          <w:color w:val="0070C0"/>
          <w:kern w:val="0"/>
          <w:sz w:val="24"/>
          <w:szCs w:val="24"/>
        </w:rPr>
      </w:pPr>
      <w:r w:rsidRPr="00A63A2A">
        <w:rPr>
          <w:rFonts w:ascii="Times New Roman" w:eastAsia="宋体" w:hAnsi="Times New Roman" w:cs="Times New Roman"/>
          <w:color w:val="FF0000"/>
          <w:kern w:val="0"/>
          <w:sz w:val="24"/>
          <w:szCs w:val="24"/>
        </w:rPr>
        <w:t>‘</w:t>
      </w:r>
      <w:proofErr w:type="spellStart"/>
      <w:proofErr w:type="gramStart"/>
      <w:r w:rsidRPr="00A63A2A">
        <w:rPr>
          <w:rFonts w:ascii="Times New Roman" w:eastAsia="宋体" w:hAnsi="Times New Roman" w:cs="Times New Roman"/>
          <w:color w:val="FF0000"/>
          <w:kern w:val="0"/>
          <w:sz w:val="24"/>
          <w:szCs w:val="24"/>
        </w:rPr>
        <w:t>lap</w:t>
      </w:r>
      <w:proofErr w:type="gramEnd"/>
      <w:r w:rsidRPr="00A63A2A">
        <w:rPr>
          <w:rFonts w:ascii="Times New Roman" w:eastAsia="宋体" w:hAnsi="Times New Roman" w:cs="Times New Roman"/>
          <w:color w:val="FF0000"/>
          <w:kern w:val="0"/>
          <w:sz w:val="24"/>
          <w:szCs w:val="24"/>
        </w:rPr>
        <w:t>_weight</w:t>
      </w:r>
      <w:proofErr w:type="spellEnd"/>
      <w:r w:rsidRPr="00A63A2A">
        <w:rPr>
          <w:rFonts w:ascii="Times New Roman" w:eastAsia="宋体" w:hAnsi="Times New Roman" w:cs="Times New Roman"/>
          <w:color w:val="FF0000"/>
          <w:kern w:val="0"/>
          <w:sz w:val="24"/>
          <w:szCs w:val="24"/>
        </w:rPr>
        <w:t xml:space="preserve">’ </w:t>
      </w:r>
      <w:r w:rsidRPr="00A63A2A">
        <w:rPr>
          <w:rFonts w:ascii="Times New Roman" w:eastAsia="宋体" w:hAnsi="Times New Roman" w:cs="Times New Roman"/>
          <w:kern w:val="0"/>
          <w:sz w:val="24"/>
          <w:szCs w:val="24"/>
        </w:rPr>
        <w:t xml:space="preserve">shows the smoothing factor, e.g., </w:t>
      </w:r>
      <w:proofErr w:type="spellStart"/>
      <w:r w:rsidRPr="00A63A2A">
        <w:rPr>
          <w:rFonts w:ascii="Times New Roman" w:eastAsia="宋体" w:hAnsi="Times New Roman" w:cs="Times New Roman"/>
          <w:color w:val="0070C0"/>
          <w:kern w:val="0"/>
          <w:sz w:val="24"/>
          <w:szCs w:val="24"/>
        </w:rPr>
        <w:t>lap_weight</w:t>
      </w:r>
      <w:proofErr w:type="spellEnd"/>
      <w:r w:rsidRPr="00A63A2A">
        <w:rPr>
          <w:rFonts w:ascii="Times New Roman" w:eastAsia="宋体" w:hAnsi="Times New Roman" w:cs="Times New Roman"/>
          <w:color w:val="0070C0"/>
          <w:kern w:val="0"/>
          <w:sz w:val="24"/>
          <w:szCs w:val="24"/>
        </w:rPr>
        <w:t xml:space="preserve"> = 0.01</w:t>
      </w:r>
      <w:r w:rsidR="000A0E3F">
        <w:rPr>
          <w:rFonts w:ascii="Times New Roman" w:eastAsia="宋体" w:hAnsi="Times New Roman" w:cs="Times New Roman"/>
          <w:color w:val="0070C0"/>
          <w:kern w:val="0"/>
          <w:sz w:val="24"/>
          <w:szCs w:val="24"/>
        </w:rPr>
        <w:t>8</w:t>
      </w:r>
      <w:r w:rsidRPr="00A63A2A">
        <w:rPr>
          <w:rFonts w:ascii="Times New Roman" w:eastAsia="宋体" w:hAnsi="Times New Roman" w:cs="Times New Roman"/>
          <w:color w:val="0070C0"/>
          <w:kern w:val="0"/>
          <w:sz w:val="24"/>
          <w:szCs w:val="24"/>
        </w:rPr>
        <w:t>;</w:t>
      </w:r>
    </w:p>
    <w:p w14:paraId="76F27AA4" w14:textId="05234412" w:rsidR="00181FDE" w:rsidRPr="00A63A2A" w:rsidRDefault="00181FDE" w:rsidP="00181FDE">
      <w:pPr>
        <w:pStyle w:val="a5"/>
        <w:ind w:firstLine="480"/>
        <w:rPr>
          <w:rFonts w:ascii="Times New Roman" w:eastAsia="宋体" w:hAnsi="Times New Roman" w:cs="Times New Roman"/>
          <w:color w:val="0070C0"/>
          <w:kern w:val="0"/>
          <w:sz w:val="24"/>
          <w:szCs w:val="24"/>
        </w:rPr>
      </w:pPr>
      <w:r w:rsidRPr="00A63A2A">
        <w:rPr>
          <w:rFonts w:ascii="Times New Roman" w:eastAsia="宋体" w:hAnsi="Times New Roman" w:cs="Times New Roman"/>
          <w:color w:val="FF0000"/>
          <w:kern w:val="0"/>
          <w:sz w:val="24"/>
          <w:szCs w:val="24"/>
        </w:rPr>
        <w:t>‘</w:t>
      </w:r>
      <w:proofErr w:type="spellStart"/>
      <w:proofErr w:type="gramStart"/>
      <w:r w:rsidRPr="00A63A2A">
        <w:rPr>
          <w:rFonts w:ascii="Times New Roman" w:eastAsia="宋体" w:hAnsi="Times New Roman" w:cs="Times New Roman"/>
          <w:color w:val="FF0000"/>
          <w:kern w:val="0"/>
          <w:sz w:val="24"/>
          <w:szCs w:val="24"/>
        </w:rPr>
        <w:t>inversion</w:t>
      </w:r>
      <w:proofErr w:type="gramEnd"/>
      <w:r w:rsidRPr="00A63A2A">
        <w:rPr>
          <w:rFonts w:ascii="Times New Roman" w:eastAsia="宋体" w:hAnsi="Times New Roman" w:cs="Times New Roman"/>
          <w:color w:val="FF0000"/>
          <w:kern w:val="0"/>
          <w:sz w:val="24"/>
          <w:szCs w:val="24"/>
        </w:rPr>
        <w:t>_flag</w:t>
      </w:r>
      <w:proofErr w:type="spellEnd"/>
      <w:r w:rsidRPr="00A63A2A">
        <w:rPr>
          <w:rFonts w:ascii="Times New Roman" w:eastAsia="宋体" w:hAnsi="Times New Roman" w:cs="Times New Roman"/>
          <w:color w:val="FF0000"/>
          <w:kern w:val="0"/>
          <w:sz w:val="24"/>
          <w:szCs w:val="24"/>
        </w:rPr>
        <w:t xml:space="preserve">’ </w:t>
      </w:r>
      <w:r w:rsidRPr="00A63A2A">
        <w:rPr>
          <w:rFonts w:ascii="Times New Roman" w:eastAsia="宋体" w:hAnsi="Times New Roman" w:cs="Times New Roman"/>
          <w:kern w:val="0"/>
          <w:sz w:val="24"/>
          <w:szCs w:val="24"/>
        </w:rPr>
        <w:t xml:space="preserve">shows the </w:t>
      </w:r>
      <w:r w:rsidR="00460335">
        <w:rPr>
          <w:rFonts w:ascii="Times New Roman" w:eastAsia="宋体" w:hAnsi="Times New Roman" w:cs="Times New Roman"/>
          <w:kern w:val="0"/>
          <w:sz w:val="24"/>
          <w:szCs w:val="24"/>
        </w:rPr>
        <w:t>s</w:t>
      </w:r>
      <w:r w:rsidRPr="00A63A2A">
        <w:rPr>
          <w:rFonts w:ascii="Times New Roman" w:eastAsia="宋体" w:hAnsi="Times New Roman" w:cs="Times New Roman"/>
          <w:kern w:val="0"/>
          <w:sz w:val="24"/>
          <w:szCs w:val="24"/>
        </w:rPr>
        <w:t xml:space="preserve">elected inversion method, e.g., </w:t>
      </w:r>
      <w:proofErr w:type="spellStart"/>
      <w:r w:rsidRPr="00A63A2A">
        <w:rPr>
          <w:rFonts w:ascii="Times New Roman" w:eastAsia="宋体" w:hAnsi="Times New Roman" w:cs="Times New Roman"/>
          <w:color w:val="0070C0"/>
          <w:kern w:val="0"/>
          <w:sz w:val="24"/>
          <w:szCs w:val="24"/>
        </w:rPr>
        <w:t>inversion_flag</w:t>
      </w:r>
      <w:proofErr w:type="spellEnd"/>
      <w:r w:rsidRPr="00A63A2A">
        <w:rPr>
          <w:rFonts w:ascii="Times New Roman" w:eastAsia="宋体" w:hAnsi="Times New Roman" w:cs="Times New Roman"/>
          <w:color w:val="0070C0"/>
          <w:kern w:val="0"/>
          <w:sz w:val="24"/>
          <w:szCs w:val="24"/>
        </w:rPr>
        <w:t>=</w:t>
      </w:r>
      <w:r w:rsidR="00FB183A">
        <w:rPr>
          <w:rFonts w:ascii="Times New Roman" w:eastAsia="宋体" w:hAnsi="Times New Roman" w:cs="Times New Roman"/>
          <w:color w:val="0070C0"/>
          <w:kern w:val="0"/>
          <w:sz w:val="24"/>
          <w:szCs w:val="24"/>
        </w:rPr>
        <w:t>’LS’</w:t>
      </w:r>
      <w:r w:rsidRPr="00A63A2A">
        <w:rPr>
          <w:rFonts w:ascii="Times New Roman" w:eastAsia="宋体" w:hAnsi="Times New Roman" w:cs="Times New Roman"/>
          <w:color w:val="0070C0"/>
          <w:kern w:val="0"/>
          <w:sz w:val="24"/>
          <w:szCs w:val="24"/>
        </w:rPr>
        <w:t>;</w:t>
      </w:r>
    </w:p>
    <w:p w14:paraId="3E25DAD9" w14:textId="1CCC1308" w:rsidR="00CC6F76" w:rsidRPr="00B2181B" w:rsidRDefault="00CC6F76" w:rsidP="00CC6F76">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B2181B">
        <w:rPr>
          <w:rFonts w:ascii="Times New Roman" w:eastAsia="宋体" w:hAnsi="Times New Roman" w:cs="Times New Roman"/>
          <w:b/>
          <w:bCs/>
          <w:color w:val="000000" w:themeColor="text1"/>
          <w:kern w:val="0"/>
          <w:sz w:val="24"/>
          <w:szCs w:val="24"/>
        </w:rPr>
        <w:t>Plotting</w:t>
      </w:r>
    </w:p>
    <w:p w14:paraId="57BA9549" w14:textId="4A52179C" w:rsidR="000A7EEF" w:rsidRPr="00A63A2A" w:rsidRDefault="005D716D" w:rsidP="00181FDE">
      <w:pPr>
        <w:ind w:firstLine="480"/>
        <w:jc w:val="left"/>
        <w:rPr>
          <w:rFonts w:ascii="Times New Roman" w:eastAsia="宋体" w:hAnsi="Times New Roman" w:cs="Times New Roman"/>
          <w:color w:val="000000" w:themeColor="text1"/>
          <w:kern w:val="0"/>
          <w:sz w:val="24"/>
          <w:szCs w:val="24"/>
        </w:rPr>
      </w:pPr>
      <w:r>
        <w:rPr>
          <w:rFonts w:ascii="Times New Roman" w:eastAsia="宋体" w:hAnsi="Times New Roman" w:cs="Times New Roman"/>
          <w:color w:val="000000" w:themeColor="text1"/>
          <w:kern w:val="0"/>
          <w:sz w:val="24"/>
          <w:szCs w:val="24"/>
        </w:rPr>
        <w:t>The below</w:t>
      </w:r>
      <w:r w:rsidR="004E2CF0" w:rsidRPr="00A63A2A">
        <w:rPr>
          <w:rFonts w:ascii="Times New Roman" w:eastAsia="宋体" w:hAnsi="Times New Roman" w:cs="Times New Roman"/>
          <w:color w:val="000000" w:themeColor="text1"/>
          <w:kern w:val="0"/>
          <w:sz w:val="24"/>
          <w:szCs w:val="24"/>
        </w:rPr>
        <w:t xml:space="preserve"> parameters are </w:t>
      </w:r>
      <w:r w:rsidRPr="005D716D">
        <w:rPr>
          <w:rFonts w:ascii="Times New Roman" w:eastAsia="宋体" w:hAnsi="Times New Roman" w:cs="Times New Roman"/>
          <w:color w:val="000000" w:themeColor="text1"/>
          <w:kern w:val="0"/>
          <w:sz w:val="24"/>
          <w:szCs w:val="24"/>
        </w:rPr>
        <w:t>configure</w:t>
      </w:r>
      <w:r>
        <w:rPr>
          <w:rFonts w:ascii="Times New Roman" w:eastAsia="宋体" w:hAnsi="Times New Roman" w:cs="Times New Roman"/>
          <w:color w:val="000000" w:themeColor="text1"/>
          <w:kern w:val="0"/>
          <w:sz w:val="24"/>
          <w:szCs w:val="24"/>
        </w:rPr>
        <w:t>d</w:t>
      </w:r>
      <w:r w:rsidRPr="005D716D">
        <w:rPr>
          <w:rFonts w:ascii="Times New Roman" w:eastAsia="宋体" w:hAnsi="Times New Roman" w:cs="Times New Roman"/>
          <w:color w:val="000000" w:themeColor="text1"/>
          <w:kern w:val="0"/>
          <w:sz w:val="24"/>
          <w:szCs w:val="24"/>
        </w:rPr>
        <w:t xml:space="preserve"> </w:t>
      </w:r>
      <w:r w:rsidR="004E2CF0" w:rsidRPr="00A63A2A">
        <w:rPr>
          <w:rFonts w:ascii="Times New Roman" w:eastAsia="宋体" w:hAnsi="Times New Roman" w:cs="Times New Roman"/>
          <w:color w:val="000000" w:themeColor="text1"/>
          <w:kern w:val="0"/>
          <w:sz w:val="24"/>
          <w:szCs w:val="24"/>
        </w:rPr>
        <w:t>for plotting</w:t>
      </w:r>
      <w:r w:rsidR="00D842C2">
        <w:rPr>
          <w:rFonts w:ascii="Times New Roman" w:eastAsia="宋体" w:hAnsi="Times New Roman" w:cs="Times New Roman"/>
          <w:color w:val="000000" w:themeColor="text1"/>
          <w:kern w:val="0"/>
          <w:sz w:val="24"/>
          <w:szCs w:val="24"/>
        </w:rPr>
        <w:t xml:space="preserve"> (note that </w:t>
      </w:r>
      <w:r w:rsidR="00D842C2" w:rsidRPr="00D842C2">
        <w:rPr>
          <w:rFonts w:ascii="Times New Roman" w:eastAsia="宋体" w:hAnsi="Times New Roman" w:cs="Times New Roman"/>
          <w:color w:val="000000" w:themeColor="text1"/>
          <w:kern w:val="0"/>
          <w:sz w:val="24"/>
          <w:szCs w:val="24"/>
        </w:rPr>
        <w:t>1 means Yes and 0 means NO</w:t>
      </w:r>
      <w:r w:rsidR="00D842C2">
        <w:rPr>
          <w:rFonts w:ascii="Times New Roman" w:eastAsia="宋体" w:hAnsi="Times New Roman" w:cs="Times New Roman"/>
          <w:color w:val="000000" w:themeColor="text1"/>
          <w:kern w:val="0"/>
          <w:sz w:val="24"/>
          <w:szCs w:val="24"/>
        </w:rPr>
        <w:t>)</w:t>
      </w:r>
      <w:r>
        <w:rPr>
          <w:rFonts w:ascii="Times New Roman" w:eastAsia="宋体" w:hAnsi="Times New Roman" w:cs="Times New Roman"/>
          <w:color w:val="000000" w:themeColor="text1"/>
          <w:kern w:val="0"/>
          <w:sz w:val="24"/>
          <w:szCs w:val="24"/>
        </w:rPr>
        <w:t>:</w:t>
      </w:r>
    </w:p>
    <w:p w14:paraId="6F133B98" w14:textId="78E080D0" w:rsidR="00181FDE" w:rsidRPr="00A63A2A" w:rsidRDefault="00181FDE" w:rsidP="00181FDE">
      <w:pPr>
        <w:ind w:firstLine="480"/>
        <w:jc w:val="left"/>
        <w:rPr>
          <w:rFonts w:ascii="Times New Roman" w:eastAsia="宋体" w:hAnsi="Times New Roman" w:cs="Times New Roman"/>
          <w:color w:val="0070C0"/>
          <w:kern w:val="0"/>
          <w:sz w:val="24"/>
          <w:szCs w:val="24"/>
        </w:rPr>
      </w:pPr>
      <w:proofErr w:type="spellStart"/>
      <w:r w:rsidRPr="00A63A2A">
        <w:rPr>
          <w:rFonts w:ascii="Times New Roman" w:eastAsia="宋体" w:hAnsi="Times New Roman" w:cs="Times New Roman"/>
          <w:color w:val="0070C0"/>
          <w:kern w:val="0"/>
          <w:sz w:val="24"/>
          <w:szCs w:val="24"/>
        </w:rPr>
        <w:t>boundary_file</w:t>
      </w:r>
      <w:proofErr w:type="spellEnd"/>
      <w:r w:rsidRPr="00A63A2A">
        <w:rPr>
          <w:rFonts w:ascii="Times New Roman" w:eastAsia="宋体" w:hAnsi="Times New Roman" w:cs="Times New Roman"/>
          <w:color w:val="0070C0"/>
          <w:kern w:val="0"/>
          <w:sz w:val="24"/>
          <w:szCs w:val="24"/>
        </w:rPr>
        <w:t>='data/PNEB_border.dat';</w:t>
      </w:r>
    </w:p>
    <w:p w14:paraId="4FE21B12" w14:textId="77777777" w:rsidR="00181FDE" w:rsidRPr="00A63A2A" w:rsidRDefault="00181FDE" w:rsidP="00181FDE">
      <w:pPr>
        <w:ind w:firstLine="480"/>
        <w:jc w:val="left"/>
        <w:rPr>
          <w:rFonts w:ascii="Times New Roman" w:eastAsia="宋体" w:hAnsi="Times New Roman" w:cs="Times New Roman"/>
          <w:color w:val="0070C0"/>
          <w:kern w:val="0"/>
          <w:sz w:val="24"/>
          <w:szCs w:val="24"/>
        </w:rPr>
      </w:pPr>
      <w:r w:rsidRPr="00A63A2A">
        <w:rPr>
          <w:rFonts w:ascii="Times New Roman" w:eastAsia="宋体" w:hAnsi="Times New Roman" w:cs="Times New Roman"/>
          <w:color w:val="0070C0"/>
          <w:kern w:val="0"/>
          <w:sz w:val="24"/>
          <w:szCs w:val="24"/>
        </w:rPr>
        <w:t>[</w:t>
      </w:r>
      <w:proofErr w:type="spellStart"/>
      <w:r w:rsidRPr="00A63A2A">
        <w:rPr>
          <w:rFonts w:ascii="Times New Roman" w:eastAsia="宋体" w:hAnsi="Times New Roman" w:cs="Times New Roman"/>
          <w:color w:val="0070C0"/>
          <w:kern w:val="0"/>
          <w:sz w:val="24"/>
          <w:szCs w:val="24"/>
        </w:rPr>
        <w:t>long_bou</w:t>
      </w:r>
      <w:proofErr w:type="spellEnd"/>
      <w:r w:rsidRPr="00A63A2A">
        <w:rPr>
          <w:rFonts w:ascii="Times New Roman" w:eastAsia="宋体" w:hAnsi="Times New Roman" w:cs="Times New Roman"/>
          <w:color w:val="0070C0"/>
          <w:kern w:val="0"/>
          <w:sz w:val="24"/>
          <w:szCs w:val="24"/>
        </w:rPr>
        <w:t xml:space="preserve">, </w:t>
      </w:r>
      <w:proofErr w:type="spellStart"/>
      <w:r w:rsidRPr="00A63A2A">
        <w:rPr>
          <w:rFonts w:ascii="Times New Roman" w:eastAsia="宋体" w:hAnsi="Times New Roman" w:cs="Times New Roman"/>
          <w:color w:val="0070C0"/>
          <w:kern w:val="0"/>
          <w:sz w:val="24"/>
          <w:szCs w:val="24"/>
        </w:rPr>
        <w:t>lat_</w:t>
      </w:r>
      <w:proofErr w:type="gramStart"/>
      <w:r w:rsidRPr="00A63A2A">
        <w:rPr>
          <w:rFonts w:ascii="Times New Roman" w:eastAsia="宋体" w:hAnsi="Times New Roman" w:cs="Times New Roman"/>
          <w:color w:val="0070C0"/>
          <w:kern w:val="0"/>
          <w:sz w:val="24"/>
          <w:szCs w:val="24"/>
        </w:rPr>
        <w:t>bou</w:t>
      </w:r>
      <w:proofErr w:type="spellEnd"/>
      <w:r w:rsidRPr="00A63A2A">
        <w:rPr>
          <w:rFonts w:ascii="Times New Roman" w:eastAsia="宋体" w:hAnsi="Times New Roman" w:cs="Times New Roman"/>
          <w:color w:val="0070C0"/>
          <w:kern w:val="0"/>
          <w:sz w:val="24"/>
          <w:szCs w:val="24"/>
        </w:rPr>
        <w:t>]=</w:t>
      </w:r>
      <w:proofErr w:type="spellStart"/>
      <w:proofErr w:type="gramEnd"/>
      <w:r w:rsidRPr="00A63A2A">
        <w:rPr>
          <w:rFonts w:ascii="Times New Roman" w:eastAsia="宋体" w:hAnsi="Times New Roman" w:cs="Times New Roman"/>
          <w:color w:val="0070C0"/>
          <w:kern w:val="0"/>
          <w:sz w:val="24"/>
          <w:szCs w:val="24"/>
        </w:rPr>
        <w:t>textread</w:t>
      </w:r>
      <w:proofErr w:type="spellEnd"/>
      <w:r w:rsidRPr="00A63A2A">
        <w:rPr>
          <w:rFonts w:ascii="Times New Roman" w:eastAsia="宋体" w:hAnsi="Times New Roman" w:cs="Times New Roman"/>
          <w:color w:val="0070C0"/>
          <w:kern w:val="0"/>
          <w:sz w:val="24"/>
          <w:szCs w:val="24"/>
        </w:rPr>
        <w:t>(</w:t>
      </w:r>
      <w:proofErr w:type="spellStart"/>
      <w:r w:rsidRPr="00A63A2A">
        <w:rPr>
          <w:rFonts w:ascii="Times New Roman" w:eastAsia="宋体" w:hAnsi="Times New Roman" w:cs="Times New Roman"/>
          <w:color w:val="0070C0"/>
          <w:kern w:val="0"/>
          <w:sz w:val="24"/>
          <w:szCs w:val="24"/>
        </w:rPr>
        <w:t>boundary_file,'%f</w:t>
      </w:r>
      <w:proofErr w:type="spellEnd"/>
      <w:r w:rsidRPr="00A63A2A">
        <w:rPr>
          <w:rFonts w:ascii="Times New Roman" w:eastAsia="宋体" w:hAnsi="Times New Roman" w:cs="Times New Roman"/>
          <w:color w:val="0070C0"/>
          <w:kern w:val="0"/>
          <w:sz w:val="24"/>
          <w:szCs w:val="24"/>
        </w:rPr>
        <w:t xml:space="preserve"> %f','</w:t>
      </w:r>
      <w:proofErr w:type="spellStart"/>
      <w:r w:rsidRPr="00A63A2A">
        <w:rPr>
          <w:rFonts w:ascii="Times New Roman" w:eastAsia="宋体" w:hAnsi="Times New Roman" w:cs="Times New Roman"/>
          <w:color w:val="0070C0"/>
          <w:kern w:val="0"/>
          <w:sz w:val="24"/>
          <w:szCs w:val="24"/>
        </w:rPr>
        <w:t>commentstyle</w:t>
      </w:r>
      <w:proofErr w:type="spellEnd"/>
      <w:r w:rsidRPr="00A63A2A">
        <w:rPr>
          <w:rFonts w:ascii="Times New Roman" w:eastAsia="宋体" w:hAnsi="Times New Roman" w:cs="Times New Roman"/>
          <w:color w:val="0070C0"/>
          <w:kern w:val="0"/>
          <w:sz w:val="24"/>
          <w:szCs w:val="24"/>
        </w:rPr>
        <w:t>','shell');</w:t>
      </w:r>
    </w:p>
    <w:p w14:paraId="5BC89AF5" w14:textId="24789D03" w:rsidR="002549E0" w:rsidRDefault="00181FDE" w:rsidP="000A7EEF">
      <w:pPr>
        <w:ind w:firstLine="480"/>
        <w:jc w:val="left"/>
        <w:rPr>
          <w:rFonts w:ascii="Times New Roman" w:eastAsia="宋体" w:hAnsi="Times New Roman" w:cs="Times New Roman"/>
          <w:color w:val="0070C0"/>
          <w:kern w:val="0"/>
          <w:sz w:val="24"/>
          <w:szCs w:val="24"/>
        </w:rPr>
      </w:pPr>
      <w:r w:rsidRPr="00A63A2A">
        <w:rPr>
          <w:rFonts w:ascii="Times New Roman" w:eastAsia="宋体" w:hAnsi="Times New Roman" w:cs="Times New Roman"/>
          <w:color w:val="0070C0"/>
          <w:kern w:val="0"/>
          <w:sz w:val="24"/>
          <w:szCs w:val="24"/>
        </w:rPr>
        <w:t>boundary</w:t>
      </w:r>
      <w:proofErr w:type="gramStart"/>
      <w:r w:rsidRPr="00A63A2A">
        <w:rPr>
          <w:rFonts w:ascii="Times New Roman" w:eastAsia="宋体" w:hAnsi="Times New Roman" w:cs="Times New Roman"/>
          <w:color w:val="0070C0"/>
          <w:kern w:val="0"/>
          <w:sz w:val="24"/>
          <w:szCs w:val="24"/>
        </w:rPr>
        <w:t>=[</w:t>
      </w:r>
      <w:proofErr w:type="spellStart"/>
      <w:proofErr w:type="gramEnd"/>
      <w:r w:rsidRPr="00A63A2A">
        <w:rPr>
          <w:rFonts w:ascii="Times New Roman" w:eastAsia="宋体" w:hAnsi="Times New Roman" w:cs="Times New Roman"/>
          <w:color w:val="0070C0"/>
          <w:kern w:val="0"/>
          <w:sz w:val="24"/>
          <w:szCs w:val="24"/>
        </w:rPr>
        <w:t>long_bou</w:t>
      </w:r>
      <w:proofErr w:type="spellEnd"/>
      <w:r w:rsidRPr="00A63A2A">
        <w:rPr>
          <w:rFonts w:ascii="Times New Roman" w:eastAsia="宋体" w:hAnsi="Times New Roman" w:cs="Times New Roman"/>
          <w:color w:val="0070C0"/>
          <w:kern w:val="0"/>
          <w:sz w:val="24"/>
          <w:szCs w:val="24"/>
        </w:rPr>
        <w:t xml:space="preserve"> </w:t>
      </w:r>
      <w:proofErr w:type="spellStart"/>
      <w:r w:rsidRPr="00A63A2A">
        <w:rPr>
          <w:rFonts w:ascii="Times New Roman" w:eastAsia="宋体" w:hAnsi="Times New Roman" w:cs="Times New Roman"/>
          <w:color w:val="0070C0"/>
          <w:kern w:val="0"/>
          <w:sz w:val="24"/>
          <w:szCs w:val="24"/>
        </w:rPr>
        <w:t>lat_bou</w:t>
      </w:r>
      <w:proofErr w:type="spellEnd"/>
      <w:r w:rsidRPr="00A63A2A">
        <w:rPr>
          <w:rFonts w:ascii="Times New Roman" w:eastAsia="宋体" w:hAnsi="Times New Roman" w:cs="Times New Roman"/>
          <w:color w:val="0070C0"/>
          <w:kern w:val="0"/>
          <w:sz w:val="24"/>
          <w:szCs w:val="24"/>
        </w:rPr>
        <w:t>];</w:t>
      </w:r>
    </w:p>
    <w:p w14:paraId="422C3D0E" w14:textId="785ED5ED" w:rsidR="005D716D" w:rsidRPr="00A63A2A" w:rsidRDefault="005D716D" w:rsidP="000A7EEF">
      <w:pPr>
        <w:ind w:firstLine="480"/>
        <w:jc w:val="left"/>
        <w:rPr>
          <w:rFonts w:ascii="Times New Roman" w:eastAsia="宋体" w:hAnsi="Times New Roman" w:cs="Times New Roman"/>
          <w:color w:val="0070C0"/>
          <w:kern w:val="0"/>
          <w:sz w:val="24"/>
          <w:szCs w:val="24"/>
        </w:rPr>
      </w:pPr>
      <w:proofErr w:type="spellStart"/>
      <w:r w:rsidRPr="005D716D">
        <w:rPr>
          <w:rFonts w:ascii="Times New Roman" w:eastAsia="宋体" w:hAnsi="Times New Roman" w:cs="Times New Roman"/>
          <w:color w:val="0070C0"/>
          <w:kern w:val="0"/>
          <w:sz w:val="24"/>
          <w:szCs w:val="24"/>
        </w:rPr>
        <w:t>is_plot_U_V</w:t>
      </w:r>
      <w:proofErr w:type="spellEnd"/>
      <w:r w:rsidRPr="005D716D">
        <w:rPr>
          <w:rFonts w:ascii="Times New Roman" w:eastAsia="宋体" w:hAnsi="Times New Roman" w:cs="Times New Roman"/>
          <w:color w:val="0070C0"/>
          <w:kern w:val="0"/>
          <w:sz w:val="24"/>
          <w:szCs w:val="24"/>
        </w:rPr>
        <w:t xml:space="preserve">=1; </w:t>
      </w:r>
      <w:proofErr w:type="spellStart"/>
      <w:r w:rsidRPr="005D716D">
        <w:rPr>
          <w:rFonts w:ascii="Times New Roman" w:eastAsia="宋体" w:hAnsi="Times New Roman" w:cs="Times New Roman"/>
          <w:color w:val="0070C0"/>
          <w:kern w:val="0"/>
          <w:sz w:val="24"/>
          <w:szCs w:val="24"/>
        </w:rPr>
        <w:t>is_plot_amp</w:t>
      </w:r>
      <w:proofErr w:type="spellEnd"/>
      <w:r w:rsidRPr="005D716D">
        <w:rPr>
          <w:rFonts w:ascii="Times New Roman" w:eastAsia="宋体" w:hAnsi="Times New Roman" w:cs="Times New Roman"/>
          <w:color w:val="0070C0"/>
          <w:kern w:val="0"/>
          <w:sz w:val="24"/>
          <w:szCs w:val="24"/>
        </w:rPr>
        <w:t>=</w:t>
      </w:r>
      <w:proofErr w:type="gramStart"/>
      <w:r w:rsidRPr="005D716D">
        <w:rPr>
          <w:rFonts w:ascii="Times New Roman" w:eastAsia="宋体" w:hAnsi="Times New Roman" w:cs="Times New Roman"/>
          <w:color w:val="0070C0"/>
          <w:kern w:val="0"/>
          <w:sz w:val="24"/>
          <w:szCs w:val="24"/>
        </w:rPr>
        <w:t>1;is</w:t>
      </w:r>
      <w:proofErr w:type="gramEnd"/>
      <w:r w:rsidRPr="005D716D">
        <w:rPr>
          <w:rFonts w:ascii="Times New Roman" w:eastAsia="宋体" w:hAnsi="Times New Roman" w:cs="Times New Roman"/>
          <w:color w:val="0070C0"/>
          <w:kern w:val="0"/>
          <w:sz w:val="24"/>
          <w:szCs w:val="24"/>
        </w:rPr>
        <w:t>_plot_ewh_ts=1;is_plot_vcd_ts=0;</w:t>
      </w:r>
    </w:p>
    <w:p w14:paraId="315ACC79" w14:textId="550C6EC8" w:rsidR="00B2181B" w:rsidRDefault="000E41A0" w:rsidP="00B2181B">
      <w:pPr>
        <w:spacing w:beforeLines="50" w:before="120" w:afterLines="50" w:after="120"/>
        <w:ind w:firstLine="482"/>
        <w:rPr>
          <w:rFonts w:ascii="Times New Roman" w:hAnsi="Times New Roman" w:cs="Times New Roman"/>
          <w:b/>
          <w:bCs/>
          <w:kern w:val="0"/>
          <w:sz w:val="24"/>
          <w:szCs w:val="24"/>
        </w:rPr>
      </w:pPr>
      <w:r w:rsidRPr="00A63A2A">
        <w:rPr>
          <w:rFonts w:ascii="Times New Roman" w:hAnsi="Times New Roman" w:cs="Times New Roman"/>
          <w:b/>
          <w:bCs/>
          <w:kern w:val="0"/>
          <w:sz w:val="24"/>
          <w:szCs w:val="24"/>
        </w:rPr>
        <w:t>2</w:t>
      </w:r>
      <w:r w:rsidR="00CD538A" w:rsidRPr="00A63A2A">
        <w:rPr>
          <w:rFonts w:ascii="Times New Roman" w:hAnsi="Times New Roman" w:cs="Times New Roman" w:hint="eastAsia"/>
          <w:b/>
          <w:bCs/>
          <w:kern w:val="0"/>
          <w:sz w:val="24"/>
          <w:szCs w:val="24"/>
        </w:rPr>
        <w:t>)</w:t>
      </w:r>
      <w:r w:rsidR="00CD538A" w:rsidRPr="00A63A2A">
        <w:rPr>
          <w:rFonts w:ascii="Times New Roman" w:hAnsi="Times New Roman" w:cs="Times New Roman"/>
          <w:b/>
          <w:bCs/>
          <w:kern w:val="0"/>
          <w:sz w:val="24"/>
          <w:szCs w:val="24"/>
        </w:rPr>
        <w:t xml:space="preserve"> </w:t>
      </w:r>
      <w:r w:rsidR="00B2181B">
        <w:rPr>
          <w:rFonts w:ascii="Times New Roman" w:hAnsi="Times New Roman" w:cs="Times New Roman"/>
          <w:b/>
          <w:bCs/>
          <w:kern w:val="0"/>
          <w:sz w:val="24"/>
          <w:szCs w:val="24"/>
        </w:rPr>
        <w:t>K</w:t>
      </w:r>
      <w:r w:rsidR="00B2181B" w:rsidRPr="00B2181B">
        <w:rPr>
          <w:rFonts w:ascii="Times New Roman" w:hAnsi="Times New Roman" w:cs="Times New Roman"/>
          <w:b/>
          <w:bCs/>
          <w:kern w:val="0"/>
          <w:sz w:val="24"/>
          <w:szCs w:val="24"/>
        </w:rPr>
        <w:t>ey steps of our inversion model</w:t>
      </w:r>
    </w:p>
    <w:p w14:paraId="7DA5A8D4" w14:textId="52EEE1D7" w:rsidR="00CD538A" w:rsidRPr="00B2181B" w:rsidRDefault="003E5437" w:rsidP="00B2181B">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B2181B">
        <w:rPr>
          <w:rFonts w:ascii="Times New Roman" w:eastAsia="宋体" w:hAnsi="Times New Roman" w:cs="Times New Roman"/>
          <w:b/>
          <w:bCs/>
          <w:color w:val="000000" w:themeColor="text1"/>
          <w:kern w:val="0"/>
          <w:sz w:val="24"/>
          <w:szCs w:val="24"/>
        </w:rPr>
        <w:t>Loading GNSS data</w:t>
      </w:r>
    </w:p>
    <w:p w14:paraId="29D2B22B" w14:textId="48DE6FFE" w:rsidR="006E5BA9" w:rsidRPr="00A63A2A" w:rsidRDefault="00E66E96" w:rsidP="00BD1000">
      <w:pPr>
        <w:jc w:val="center"/>
        <w:rPr>
          <w:sz w:val="24"/>
          <w:szCs w:val="24"/>
        </w:rPr>
      </w:pPr>
      <w:r w:rsidRPr="00A63A2A">
        <w:rPr>
          <w:noProof/>
          <w:sz w:val="24"/>
          <w:szCs w:val="24"/>
        </w:rPr>
        <w:lastRenderedPageBreak/>
        <w:drawing>
          <wp:inline distT="0" distB="0" distL="0" distR="0" wp14:anchorId="6F364711" wp14:editId="689BFD05">
            <wp:extent cx="4320000" cy="12852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285200"/>
                    </a:xfrm>
                    <a:prstGeom prst="rect">
                      <a:avLst/>
                    </a:prstGeom>
                  </pic:spPr>
                </pic:pic>
              </a:graphicData>
            </a:graphic>
          </wp:inline>
        </w:drawing>
      </w:r>
    </w:p>
    <w:p w14:paraId="187B4369" w14:textId="7DF5453A" w:rsidR="002C7E1A" w:rsidRPr="00A63A2A" w:rsidRDefault="002C7E1A" w:rsidP="002C7E1A">
      <w:pPr>
        <w:rPr>
          <w:rFonts w:ascii="Times New Roman" w:hAnsi="Times New Roman" w:cs="Times New Roman"/>
          <w:sz w:val="24"/>
          <w:szCs w:val="24"/>
        </w:rPr>
      </w:pPr>
      <w:r w:rsidRPr="00A63A2A">
        <w:rPr>
          <w:rFonts w:ascii="Times New Roman" w:hAnsi="Times New Roman" w:cs="Times New Roman"/>
          <w:sz w:val="24"/>
          <w:szCs w:val="24"/>
        </w:rPr>
        <w:t xml:space="preserve">Figure </w:t>
      </w:r>
      <w:r w:rsidR="005D716D">
        <w:rPr>
          <w:rFonts w:ascii="Times New Roman" w:hAnsi="Times New Roman" w:cs="Times New Roman"/>
          <w:sz w:val="24"/>
          <w:szCs w:val="24"/>
        </w:rPr>
        <w:t>8</w:t>
      </w:r>
      <w:r w:rsidRPr="00A63A2A">
        <w:rPr>
          <w:rFonts w:ascii="Times New Roman" w:hAnsi="Times New Roman" w:cs="Times New Roman"/>
          <w:sz w:val="24"/>
          <w:szCs w:val="24"/>
        </w:rPr>
        <w:t>.</w:t>
      </w:r>
      <w:r w:rsidR="005D716D">
        <w:rPr>
          <w:rFonts w:ascii="Times New Roman" w:hAnsi="Times New Roman" w:cs="Times New Roman"/>
          <w:sz w:val="24"/>
          <w:szCs w:val="24"/>
        </w:rPr>
        <w:t xml:space="preserve"> </w:t>
      </w:r>
      <w:r w:rsidR="005D716D">
        <w:rPr>
          <w:rFonts w:ascii="Times New Roman" w:eastAsia="宋体" w:hAnsi="Times New Roman" w:cs="Times New Roman"/>
          <w:color w:val="000000" w:themeColor="text1"/>
          <w:kern w:val="0"/>
          <w:sz w:val="24"/>
          <w:szCs w:val="24"/>
        </w:rPr>
        <w:t>Loading GNSS data.</w:t>
      </w:r>
    </w:p>
    <w:p w14:paraId="6024D2F5" w14:textId="523C43A6" w:rsidR="004E2CF0" w:rsidRPr="00B2181B" w:rsidRDefault="003E5437" w:rsidP="00B2181B">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B2181B">
        <w:rPr>
          <w:rFonts w:ascii="Times New Roman" w:eastAsia="宋体" w:hAnsi="Times New Roman" w:cs="Times New Roman"/>
          <w:b/>
          <w:bCs/>
          <w:color w:val="000000" w:themeColor="text1"/>
          <w:kern w:val="0"/>
          <w:sz w:val="24"/>
          <w:szCs w:val="24"/>
        </w:rPr>
        <w:t>PCA</w:t>
      </w:r>
      <w:r w:rsidR="004E2CF0" w:rsidRPr="00B2181B">
        <w:rPr>
          <w:rFonts w:ascii="Times New Roman" w:eastAsia="宋体" w:hAnsi="Times New Roman" w:cs="Times New Roman"/>
          <w:b/>
          <w:bCs/>
          <w:color w:val="000000" w:themeColor="text1"/>
          <w:kern w:val="0"/>
          <w:sz w:val="24"/>
          <w:szCs w:val="24"/>
        </w:rPr>
        <w:t xml:space="preserve"> decomposition</w:t>
      </w:r>
    </w:p>
    <w:p w14:paraId="203EC115" w14:textId="741616D4" w:rsidR="00B0636D" w:rsidRPr="00A63A2A" w:rsidRDefault="009256D4" w:rsidP="001F4C63">
      <w:pPr>
        <w:ind w:firstLine="482"/>
        <w:rPr>
          <w:rFonts w:ascii="Times New Roman" w:hAnsi="Times New Roman" w:cs="Times New Roman"/>
          <w:b/>
          <w:bCs/>
          <w:kern w:val="0"/>
          <w:sz w:val="24"/>
          <w:szCs w:val="24"/>
        </w:rPr>
      </w:pPr>
      <w:r>
        <w:rPr>
          <w:noProof/>
        </w:rPr>
        <w:drawing>
          <wp:inline distT="0" distB="0" distL="0" distR="0" wp14:anchorId="0E76BD87" wp14:editId="06675752">
            <wp:extent cx="4320000" cy="1407600"/>
            <wp:effectExtent l="0" t="0" r="444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407600"/>
                    </a:xfrm>
                    <a:prstGeom prst="rect">
                      <a:avLst/>
                    </a:prstGeom>
                  </pic:spPr>
                </pic:pic>
              </a:graphicData>
            </a:graphic>
          </wp:inline>
        </w:drawing>
      </w:r>
    </w:p>
    <w:p w14:paraId="6D263BDD" w14:textId="10C1DA28" w:rsidR="002C7E1A" w:rsidRPr="00A63A2A" w:rsidRDefault="002C7E1A" w:rsidP="002C7E1A">
      <w:pPr>
        <w:rPr>
          <w:rFonts w:ascii="Times New Roman" w:hAnsi="Times New Roman" w:cs="Times New Roman"/>
          <w:sz w:val="24"/>
          <w:szCs w:val="24"/>
        </w:rPr>
      </w:pPr>
      <w:r w:rsidRPr="00A63A2A">
        <w:rPr>
          <w:rFonts w:ascii="Times New Roman" w:hAnsi="Times New Roman" w:cs="Times New Roman"/>
          <w:sz w:val="24"/>
          <w:szCs w:val="24"/>
        </w:rPr>
        <w:t xml:space="preserve">Figure </w:t>
      </w:r>
      <w:r w:rsidR="005D716D">
        <w:rPr>
          <w:rFonts w:ascii="Times New Roman" w:hAnsi="Times New Roman" w:cs="Times New Roman"/>
          <w:sz w:val="24"/>
          <w:szCs w:val="24"/>
        </w:rPr>
        <w:t>9</w:t>
      </w:r>
      <w:r w:rsidRPr="00A63A2A">
        <w:rPr>
          <w:rFonts w:ascii="Times New Roman" w:hAnsi="Times New Roman" w:cs="Times New Roman"/>
          <w:sz w:val="24"/>
          <w:szCs w:val="24"/>
        </w:rPr>
        <w:t>.</w:t>
      </w:r>
      <w:r w:rsidR="00B2181B">
        <w:rPr>
          <w:rFonts w:ascii="Times New Roman" w:hAnsi="Times New Roman" w:cs="Times New Roman"/>
          <w:sz w:val="24"/>
          <w:szCs w:val="24"/>
        </w:rPr>
        <w:t xml:space="preserve"> </w:t>
      </w:r>
      <w:r w:rsidR="00B2181B" w:rsidRPr="00B2181B">
        <w:rPr>
          <w:rFonts w:ascii="Times New Roman" w:hAnsi="Times New Roman" w:cs="Times New Roman"/>
          <w:sz w:val="24"/>
          <w:szCs w:val="24"/>
        </w:rPr>
        <w:t>PCA decomposition</w:t>
      </w:r>
      <w:r w:rsidR="00B2181B">
        <w:rPr>
          <w:rFonts w:ascii="Times New Roman" w:hAnsi="Times New Roman" w:cs="Times New Roman"/>
          <w:sz w:val="24"/>
          <w:szCs w:val="24"/>
        </w:rPr>
        <w:t xml:space="preserve"> of GNSS data.</w:t>
      </w:r>
    </w:p>
    <w:p w14:paraId="71409D88" w14:textId="3B6A99CA" w:rsidR="004E2CF0" w:rsidRPr="00B2181B" w:rsidRDefault="004E2CF0" w:rsidP="00B2181B">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B2181B">
        <w:rPr>
          <w:rFonts w:ascii="Times New Roman" w:eastAsia="宋体" w:hAnsi="Times New Roman" w:cs="Times New Roman"/>
          <w:b/>
          <w:bCs/>
          <w:color w:val="000000" w:themeColor="text1"/>
          <w:kern w:val="0"/>
          <w:sz w:val="24"/>
          <w:szCs w:val="24"/>
        </w:rPr>
        <w:t>4)</w:t>
      </w:r>
      <w:r w:rsidR="005D716D" w:rsidRPr="00B2181B">
        <w:rPr>
          <w:rFonts w:ascii="Times New Roman" w:eastAsia="宋体" w:hAnsi="Times New Roman" w:cs="Times New Roman"/>
          <w:b/>
          <w:bCs/>
          <w:color w:val="000000" w:themeColor="text1"/>
          <w:kern w:val="0"/>
          <w:sz w:val="24"/>
          <w:szCs w:val="24"/>
        </w:rPr>
        <w:t xml:space="preserve"> Calculating Green’s function</w:t>
      </w:r>
    </w:p>
    <w:p w14:paraId="79997AB2" w14:textId="77777777" w:rsidR="005A271F" w:rsidRDefault="00FF3901" w:rsidP="005A271F">
      <w:pPr>
        <w:ind w:firstLine="482"/>
        <w:rPr>
          <w:rFonts w:ascii="Times New Roman" w:hAnsi="Times New Roman" w:cs="Times New Roman"/>
          <w:b/>
          <w:bCs/>
          <w:kern w:val="0"/>
          <w:sz w:val="24"/>
          <w:szCs w:val="24"/>
        </w:rPr>
      </w:pPr>
      <w:r w:rsidRPr="00A63A2A">
        <w:rPr>
          <w:noProof/>
          <w:sz w:val="24"/>
          <w:szCs w:val="24"/>
        </w:rPr>
        <w:drawing>
          <wp:inline distT="0" distB="0" distL="0" distR="0" wp14:anchorId="4F9F8FF6" wp14:editId="750490A0">
            <wp:extent cx="4320000" cy="127800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278000"/>
                    </a:xfrm>
                    <a:prstGeom prst="rect">
                      <a:avLst/>
                    </a:prstGeom>
                  </pic:spPr>
                </pic:pic>
              </a:graphicData>
            </a:graphic>
          </wp:inline>
        </w:drawing>
      </w:r>
    </w:p>
    <w:p w14:paraId="7EB2E5C3" w14:textId="18FE94A7" w:rsidR="002C7E1A" w:rsidRPr="005A271F" w:rsidRDefault="002C7E1A" w:rsidP="005A271F">
      <w:pPr>
        <w:rPr>
          <w:rFonts w:ascii="Times New Roman" w:hAnsi="Times New Roman" w:cs="Times New Roman"/>
          <w:b/>
          <w:bCs/>
          <w:kern w:val="0"/>
          <w:sz w:val="24"/>
          <w:szCs w:val="24"/>
        </w:rPr>
      </w:pPr>
      <w:r w:rsidRPr="00A63A2A">
        <w:rPr>
          <w:rFonts w:ascii="Times New Roman" w:hAnsi="Times New Roman" w:cs="Times New Roman"/>
          <w:sz w:val="24"/>
          <w:szCs w:val="24"/>
        </w:rPr>
        <w:t xml:space="preserve">Figure </w:t>
      </w:r>
      <w:r w:rsidR="005D716D">
        <w:rPr>
          <w:rFonts w:ascii="Times New Roman" w:hAnsi="Times New Roman" w:cs="Times New Roman"/>
          <w:sz w:val="24"/>
          <w:szCs w:val="24"/>
        </w:rPr>
        <w:t>10</w:t>
      </w:r>
      <w:r w:rsidRPr="00A63A2A">
        <w:rPr>
          <w:rFonts w:ascii="Times New Roman" w:hAnsi="Times New Roman" w:cs="Times New Roman"/>
          <w:sz w:val="24"/>
          <w:szCs w:val="24"/>
        </w:rPr>
        <w:t>.</w:t>
      </w:r>
      <w:r w:rsidR="00B2181B">
        <w:rPr>
          <w:rFonts w:ascii="Times New Roman" w:hAnsi="Times New Roman" w:cs="Times New Roman"/>
          <w:sz w:val="24"/>
          <w:szCs w:val="24"/>
        </w:rPr>
        <w:t xml:space="preserve"> </w:t>
      </w:r>
      <w:r w:rsidR="00B2181B" w:rsidRPr="00B2181B">
        <w:rPr>
          <w:rFonts w:ascii="Times New Roman" w:hAnsi="Times New Roman" w:cs="Times New Roman"/>
          <w:sz w:val="24"/>
          <w:szCs w:val="24"/>
        </w:rPr>
        <w:t>Calculating Green’s function</w:t>
      </w:r>
      <w:r w:rsidR="005A271F">
        <w:rPr>
          <w:rFonts w:ascii="Times New Roman" w:hAnsi="Times New Roman" w:cs="Times New Roman"/>
          <w:sz w:val="24"/>
          <w:szCs w:val="24"/>
        </w:rPr>
        <w:t xml:space="preserve"> </w:t>
      </w:r>
      <w:r w:rsidR="005A271F" w:rsidRPr="005A271F">
        <w:rPr>
          <w:rFonts w:ascii="Times New Roman" w:hAnsi="Times New Roman" w:cs="Times New Roman"/>
          <w:sz w:val="24"/>
          <w:szCs w:val="24"/>
        </w:rPr>
        <w:t>matrix</w:t>
      </w:r>
      <w:r w:rsidR="005A271F">
        <w:rPr>
          <w:rFonts w:ascii="Times New Roman" w:hAnsi="Times New Roman" w:cs="Times New Roman"/>
          <w:sz w:val="24"/>
          <w:szCs w:val="24"/>
        </w:rPr>
        <w:t xml:space="preserve">. </w:t>
      </w:r>
      <w:r w:rsidR="005A271F" w:rsidRPr="005A271F">
        <w:rPr>
          <w:rFonts w:ascii="Times New Roman" w:hAnsi="Times New Roman" w:cs="Times New Roman"/>
          <w:sz w:val="24"/>
          <w:szCs w:val="24"/>
        </w:rPr>
        <w:t xml:space="preserve">It </w:t>
      </w:r>
      <w:r w:rsidR="005A271F">
        <w:rPr>
          <w:rFonts w:ascii="Times New Roman" w:hAnsi="Times New Roman" w:cs="Times New Roman"/>
          <w:sz w:val="24"/>
          <w:szCs w:val="24"/>
        </w:rPr>
        <w:t xml:space="preserve">may </w:t>
      </w:r>
      <w:r w:rsidR="005A271F" w:rsidRPr="005A271F">
        <w:rPr>
          <w:rFonts w:ascii="Times New Roman" w:hAnsi="Times New Roman" w:cs="Times New Roman"/>
          <w:sz w:val="24"/>
          <w:szCs w:val="24"/>
        </w:rPr>
        <w:t>take a long time</w:t>
      </w:r>
      <w:r w:rsidR="005A271F">
        <w:rPr>
          <w:rFonts w:ascii="Times New Roman" w:hAnsi="Times New Roman" w:cs="Times New Roman"/>
          <w:sz w:val="24"/>
          <w:szCs w:val="24"/>
        </w:rPr>
        <w:t xml:space="preserve"> for the first run.</w:t>
      </w:r>
    </w:p>
    <w:p w14:paraId="0469759C" w14:textId="45B7B124" w:rsidR="00B2181B" w:rsidRPr="00B2181B" w:rsidRDefault="00B2181B" w:rsidP="00B2181B">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B2181B">
        <w:rPr>
          <w:rFonts w:ascii="Times New Roman" w:eastAsia="宋体" w:hAnsi="Times New Roman" w:cs="Times New Roman"/>
          <w:b/>
          <w:bCs/>
          <w:color w:val="000000" w:themeColor="text1"/>
          <w:kern w:val="0"/>
          <w:sz w:val="24"/>
          <w:szCs w:val="24"/>
        </w:rPr>
        <w:t xml:space="preserve">Calculating </w:t>
      </w:r>
      <w:r>
        <w:rPr>
          <w:rFonts w:ascii="Times New Roman" w:eastAsia="宋体" w:hAnsi="Times New Roman" w:cs="Times New Roman"/>
          <w:b/>
          <w:bCs/>
          <w:color w:val="000000" w:themeColor="text1"/>
          <w:kern w:val="0"/>
          <w:sz w:val="24"/>
          <w:szCs w:val="24"/>
        </w:rPr>
        <w:t>L</w:t>
      </w:r>
      <w:r w:rsidRPr="00B2181B">
        <w:rPr>
          <w:rFonts w:ascii="Times New Roman" w:eastAsia="宋体" w:hAnsi="Times New Roman" w:cs="Times New Roman"/>
          <w:b/>
          <w:bCs/>
          <w:color w:val="000000" w:themeColor="text1"/>
          <w:kern w:val="0"/>
          <w:sz w:val="24"/>
          <w:szCs w:val="24"/>
        </w:rPr>
        <w:t>aplacian matrix</w:t>
      </w:r>
    </w:p>
    <w:p w14:paraId="4323D254" w14:textId="4A25CB93" w:rsidR="00ED2EC6" w:rsidRPr="00A63A2A" w:rsidRDefault="00ED2EC6" w:rsidP="00FF3901">
      <w:pPr>
        <w:ind w:firstLine="482"/>
        <w:rPr>
          <w:rFonts w:ascii="Times New Roman" w:hAnsi="Times New Roman" w:cs="Times New Roman"/>
          <w:b/>
          <w:bCs/>
          <w:kern w:val="0"/>
          <w:sz w:val="24"/>
          <w:szCs w:val="24"/>
        </w:rPr>
      </w:pPr>
      <w:r w:rsidRPr="00A63A2A">
        <w:rPr>
          <w:noProof/>
          <w:sz w:val="24"/>
          <w:szCs w:val="24"/>
        </w:rPr>
        <w:drawing>
          <wp:inline distT="0" distB="0" distL="0" distR="0" wp14:anchorId="011CEB8D" wp14:editId="10B3548B">
            <wp:extent cx="4320000" cy="1288800"/>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1288800"/>
                    </a:xfrm>
                    <a:prstGeom prst="rect">
                      <a:avLst/>
                    </a:prstGeom>
                  </pic:spPr>
                </pic:pic>
              </a:graphicData>
            </a:graphic>
          </wp:inline>
        </w:drawing>
      </w:r>
    </w:p>
    <w:p w14:paraId="26FFB24D" w14:textId="3D1328BB" w:rsidR="002C7E1A" w:rsidRPr="00A63A2A" w:rsidRDefault="002C7E1A" w:rsidP="002C7E1A">
      <w:pPr>
        <w:rPr>
          <w:rFonts w:ascii="Times New Roman" w:hAnsi="Times New Roman" w:cs="Times New Roman"/>
          <w:sz w:val="24"/>
          <w:szCs w:val="24"/>
        </w:rPr>
      </w:pPr>
      <w:r w:rsidRPr="00A63A2A">
        <w:rPr>
          <w:rFonts w:ascii="Times New Roman" w:hAnsi="Times New Roman" w:cs="Times New Roman"/>
          <w:sz w:val="24"/>
          <w:szCs w:val="24"/>
        </w:rPr>
        <w:t>Figure 1</w:t>
      </w:r>
      <w:r w:rsidR="005D716D">
        <w:rPr>
          <w:rFonts w:ascii="Times New Roman" w:hAnsi="Times New Roman" w:cs="Times New Roman"/>
          <w:sz w:val="24"/>
          <w:szCs w:val="24"/>
        </w:rPr>
        <w:t>1</w:t>
      </w:r>
      <w:r w:rsidRPr="00A63A2A">
        <w:rPr>
          <w:rFonts w:ascii="Times New Roman" w:hAnsi="Times New Roman" w:cs="Times New Roman"/>
          <w:sz w:val="24"/>
          <w:szCs w:val="24"/>
        </w:rPr>
        <w:t>.</w:t>
      </w:r>
      <w:r w:rsidR="005A271F">
        <w:rPr>
          <w:rFonts w:ascii="Times New Roman" w:hAnsi="Times New Roman" w:cs="Times New Roman"/>
          <w:sz w:val="24"/>
          <w:szCs w:val="24"/>
        </w:rPr>
        <w:t xml:space="preserve"> </w:t>
      </w:r>
      <w:r w:rsidR="005A271F" w:rsidRPr="005A271F">
        <w:rPr>
          <w:rFonts w:ascii="Times New Roman" w:hAnsi="Times New Roman" w:cs="Times New Roman"/>
          <w:sz w:val="24"/>
          <w:szCs w:val="24"/>
        </w:rPr>
        <w:t>Calculating Laplacian matrix</w:t>
      </w:r>
      <w:r w:rsidR="005A271F">
        <w:rPr>
          <w:rFonts w:ascii="Times New Roman" w:hAnsi="Times New Roman" w:cs="Times New Roman"/>
          <w:sz w:val="24"/>
          <w:szCs w:val="24"/>
        </w:rPr>
        <w:t>.</w:t>
      </w:r>
    </w:p>
    <w:p w14:paraId="5D2BA374" w14:textId="3EC05161" w:rsidR="00D716B2" w:rsidRPr="00B2181B" w:rsidRDefault="00B2181B" w:rsidP="00B2181B">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Pr>
          <w:rFonts w:ascii="Times New Roman" w:eastAsia="宋体" w:hAnsi="Times New Roman" w:cs="Times New Roman"/>
          <w:b/>
          <w:bCs/>
          <w:color w:val="000000" w:themeColor="text1"/>
          <w:kern w:val="0"/>
          <w:sz w:val="24"/>
          <w:szCs w:val="24"/>
        </w:rPr>
        <w:t xml:space="preserve">Invert </w:t>
      </w:r>
      <w:r w:rsidRPr="00B2181B">
        <w:rPr>
          <w:rFonts w:ascii="Times New Roman" w:eastAsia="宋体" w:hAnsi="Times New Roman" w:cs="Times New Roman"/>
          <w:b/>
          <w:bCs/>
          <w:color w:val="000000" w:themeColor="text1"/>
          <w:kern w:val="0"/>
          <w:sz w:val="24"/>
          <w:szCs w:val="24"/>
        </w:rPr>
        <w:t>component</w:t>
      </w:r>
    </w:p>
    <w:p w14:paraId="0EEFDE80" w14:textId="33BAF387" w:rsidR="000123DB" w:rsidRPr="00A63A2A" w:rsidRDefault="00D716B2" w:rsidP="0069475D">
      <w:pPr>
        <w:ind w:firstLine="482"/>
        <w:rPr>
          <w:rFonts w:ascii="Times New Roman" w:hAnsi="Times New Roman" w:cs="Times New Roman"/>
          <w:b/>
          <w:bCs/>
          <w:kern w:val="0"/>
          <w:sz w:val="24"/>
          <w:szCs w:val="24"/>
        </w:rPr>
      </w:pPr>
      <w:r w:rsidRPr="00A63A2A">
        <w:rPr>
          <w:noProof/>
          <w:sz w:val="24"/>
          <w:szCs w:val="24"/>
        </w:rPr>
        <w:lastRenderedPageBreak/>
        <w:drawing>
          <wp:inline distT="0" distB="0" distL="0" distR="0" wp14:anchorId="2B07DD15" wp14:editId="0836845D">
            <wp:extent cx="4320000" cy="13176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1317600"/>
                    </a:xfrm>
                    <a:prstGeom prst="rect">
                      <a:avLst/>
                    </a:prstGeom>
                  </pic:spPr>
                </pic:pic>
              </a:graphicData>
            </a:graphic>
          </wp:inline>
        </w:drawing>
      </w:r>
    </w:p>
    <w:p w14:paraId="261D3EF7" w14:textId="1222EB3E" w:rsidR="002C7E1A" w:rsidRPr="00A63A2A" w:rsidRDefault="002C7E1A" w:rsidP="002C7E1A">
      <w:pPr>
        <w:rPr>
          <w:rFonts w:ascii="Times New Roman" w:hAnsi="Times New Roman" w:cs="Times New Roman"/>
          <w:sz w:val="24"/>
          <w:szCs w:val="24"/>
        </w:rPr>
      </w:pPr>
      <w:r w:rsidRPr="00A63A2A">
        <w:rPr>
          <w:rFonts w:ascii="Times New Roman" w:hAnsi="Times New Roman" w:cs="Times New Roman"/>
          <w:sz w:val="24"/>
          <w:szCs w:val="24"/>
        </w:rPr>
        <w:t>Figure 1</w:t>
      </w:r>
      <w:r w:rsidR="005D716D">
        <w:rPr>
          <w:rFonts w:ascii="Times New Roman" w:hAnsi="Times New Roman" w:cs="Times New Roman"/>
          <w:sz w:val="24"/>
          <w:szCs w:val="24"/>
        </w:rPr>
        <w:t>2</w:t>
      </w:r>
      <w:r w:rsidRPr="00A63A2A">
        <w:rPr>
          <w:rFonts w:ascii="Times New Roman" w:hAnsi="Times New Roman" w:cs="Times New Roman"/>
          <w:sz w:val="24"/>
          <w:szCs w:val="24"/>
        </w:rPr>
        <w:t>.</w:t>
      </w:r>
      <w:r w:rsidR="005A271F">
        <w:rPr>
          <w:rFonts w:ascii="Times New Roman" w:hAnsi="Times New Roman" w:cs="Times New Roman"/>
          <w:sz w:val="24"/>
          <w:szCs w:val="24"/>
        </w:rPr>
        <w:t xml:space="preserve"> Inverting each </w:t>
      </w:r>
      <w:r w:rsidR="005A271F" w:rsidRPr="005A271F">
        <w:rPr>
          <w:rFonts w:ascii="Times New Roman" w:hAnsi="Times New Roman" w:cs="Times New Roman"/>
          <w:sz w:val="24"/>
          <w:szCs w:val="24"/>
        </w:rPr>
        <w:t>component for EWH.</w:t>
      </w:r>
    </w:p>
    <w:p w14:paraId="7B0FDB9A" w14:textId="2AAE7D79" w:rsidR="006E5BA9" w:rsidRPr="00B2181B" w:rsidRDefault="00B2181B" w:rsidP="00B2181B">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B2181B">
        <w:rPr>
          <w:rFonts w:ascii="Times New Roman" w:eastAsia="宋体" w:hAnsi="Times New Roman" w:cs="Times New Roman"/>
          <w:b/>
          <w:bCs/>
          <w:color w:val="000000" w:themeColor="text1"/>
          <w:kern w:val="0"/>
          <w:sz w:val="24"/>
          <w:szCs w:val="24"/>
        </w:rPr>
        <w:t>Create predictions</w:t>
      </w:r>
    </w:p>
    <w:p w14:paraId="3CCB196C" w14:textId="77AD1826" w:rsidR="00703488" w:rsidRPr="00A63A2A" w:rsidRDefault="009256D4" w:rsidP="00703488">
      <w:pPr>
        <w:ind w:firstLine="482"/>
        <w:rPr>
          <w:rFonts w:ascii="Times New Roman" w:hAnsi="Times New Roman" w:cs="Times New Roman"/>
          <w:b/>
          <w:bCs/>
          <w:kern w:val="0"/>
          <w:sz w:val="24"/>
          <w:szCs w:val="24"/>
        </w:rPr>
      </w:pPr>
      <w:r>
        <w:rPr>
          <w:noProof/>
        </w:rPr>
        <w:drawing>
          <wp:inline distT="0" distB="0" distL="0" distR="0" wp14:anchorId="46845BC5" wp14:editId="0242206E">
            <wp:extent cx="4320000" cy="1519200"/>
            <wp:effectExtent l="0" t="0" r="444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1519200"/>
                    </a:xfrm>
                    <a:prstGeom prst="rect">
                      <a:avLst/>
                    </a:prstGeom>
                  </pic:spPr>
                </pic:pic>
              </a:graphicData>
            </a:graphic>
          </wp:inline>
        </w:drawing>
      </w:r>
    </w:p>
    <w:p w14:paraId="74D16736" w14:textId="1291E322" w:rsidR="002331CE" w:rsidRDefault="002C7E1A" w:rsidP="002C7E1A">
      <w:pPr>
        <w:rPr>
          <w:rFonts w:ascii="Times New Roman" w:hAnsi="Times New Roman" w:cs="Times New Roman"/>
          <w:sz w:val="24"/>
          <w:szCs w:val="24"/>
        </w:rPr>
      </w:pPr>
      <w:r w:rsidRPr="00A63A2A">
        <w:rPr>
          <w:rFonts w:ascii="Times New Roman" w:hAnsi="Times New Roman" w:cs="Times New Roman"/>
          <w:sz w:val="24"/>
          <w:szCs w:val="24"/>
        </w:rPr>
        <w:t>Figure 1</w:t>
      </w:r>
      <w:r w:rsidR="005D716D">
        <w:rPr>
          <w:rFonts w:ascii="Times New Roman" w:hAnsi="Times New Roman" w:cs="Times New Roman"/>
          <w:sz w:val="24"/>
          <w:szCs w:val="24"/>
        </w:rPr>
        <w:t>3</w:t>
      </w:r>
      <w:r w:rsidRPr="00A63A2A">
        <w:rPr>
          <w:rFonts w:ascii="Times New Roman" w:hAnsi="Times New Roman" w:cs="Times New Roman"/>
          <w:sz w:val="24"/>
          <w:szCs w:val="24"/>
        </w:rPr>
        <w:t>.</w:t>
      </w:r>
      <w:r w:rsidR="005A271F">
        <w:rPr>
          <w:rFonts w:ascii="Times New Roman" w:hAnsi="Times New Roman" w:cs="Times New Roman"/>
          <w:sz w:val="24"/>
          <w:szCs w:val="24"/>
        </w:rPr>
        <w:t xml:space="preserve"> </w:t>
      </w:r>
      <w:r w:rsidR="002331CE" w:rsidRPr="002331CE">
        <w:rPr>
          <w:rFonts w:ascii="Times New Roman" w:hAnsi="Times New Roman" w:cs="Times New Roman"/>
          <w:kern w:val="0"/>
          <w:sz w:val="24"/>
          <w:szCs w:val="24"/>
        </w:rPr>
        <w:t>Obtain</w:t>
      </w:r>
      <w:r w:rsidR="002331CE">
        <w:rPr>
          <w:rFonts w:ascii="Times New Roman" w:hAnsi="Times New Roman" w:cs="Times New Roman"/>
          <w:kern w:val="0"/>
          <w:sz w:val="24"/>
          <w:szCs w:val="24"/>
        </w:rPr>
        <w:t>ing total time-varying EWH distribution and estimat</w:t>
      </w:r>
      <w:r w:rsidR="00C16B05">
        <w:rPr>
          <w:rFonts w:ascii="Times New Roman" w:hAnsi="Times New Roman" w:cs="Times New Roman"/>
          <w:kern w:val="0"/>
          <w:sz w:val="24"/>
          <w:szCs w:val="24"/>
        </w:rPr>
        <w:t>ing</w:t>
      </w:r>
      <w:r w:rsidR="002331CE">
        <w:rPr>
          <w:rFonts w:ascii="Times New Roman" w:hAnsi="Times New Roman" w:cs="Times New Roman"/>
          <w:kern w:val="0"/>
          <w:sz w:val="24"/>
          <w:szCs w:val="24"/>
        </w:rPr>
        <w:t xml:space="preserve"> predicted displacement time series at GNSS stations.</w:t>
      </w:r>
    </w:p>
    <w:p w14:paraId="16A58BDC" w14:textId="68B63B76" w:rsidR="0069475D" w:rsidRPr="001C0711" w:rsidRDefault="00FB404F" w:rsidP="005A271F">
      <w:pPr>
        <w:pStyle w:val="a9"/>
        <w:spacing w:beforeLines="50" w:before="120" w:afterLines="50" w:after="120" w:line="240" w:lineRule="auto"/>
        <w:jc w:val="left"/>
        <w:rPr>
          <w:rFonts w:ascii="Times New Roman" w:hAnsi="Times New Roman" w:cs="Times New Roman"/>
          <w:b w:val="0"/>
        </w:rPr>
      </w:pPr>
      <w:r w:rsidRPr="001C0711">
        <w:rPr>
          <w:rFonts w:ascii="Times New Roman" w:hAnsi="Times New Roman" w:cs="Times New Roman"/>
          <w:b w:val="0"/>
        </w:rPr>
        <w:t xml:space="preserve">3.3 </w:t>
      </w:r>
      <w:r w:rsidR="009A3A70" w:rsidRPr="001C0711">
        <w:rPr>
          <w:rFonts w:ascii="Times New Roman" w:hAnsi="Times New Roman" w:cs="Times New Roman"/>
          <w:b w:val="0"/>
        </w:rPr>
        <w:t>Displaying i</w:t>
      </w:r>
      <w:r w:rsidR="0069475D" w:rsidRPr="001C0711">
        <w:rPr>
          <w:rFonts w:ascii="Times New Roman" w:hAnsi="Times New Roman" w:cs="Times New Roman"/>
          <w:b w:val="0"/>
        </w:rPr>
        <w:t>nversion results</w:t>
      </w:r>
    </w:p>
    <w:p w14:paraId="5DF41919" w14:textId="1EA5EBA2" w:rsidR="0090705C" w:rsidRPr="002B075D" w:rsidRDefault="005A271F" w:rsidP="002B075D">
      <w:pPr>
        <w:pStyle w:val="a5"/>
        <w:numPr>
          <w:ilvl w:val="0"/>
          <w:numId w:val="7"/>
        </w:numPr>
        <w:spacing w:beforeLines="50" w:before="120" w:afterLines="50" w:after="120" w:line="240" w:lineRule="auto"/>
        <w:ind w:left="902" w:firstLineChars="0"/>
        <w:jc w:val="left"/>
        <w:rPr>
          <w:rFonts w:ascii="Times New Roman" w:eastAsia="宋体" w:hAnsi="Times New Roman" w:cs="Times New Roman"/>
          <w:b/>
          <w:bCs/>
          <w:color w:val="000000" w:themeColor="text1"/>
          <w:kern w:val="0"/>
          <w:sz w:val="24"/>
          <w:szCs w:val="24"/>
        </w:rPr>
      </w:pPr>
      <w:r>
        <w:rPr>
          <w:rFonts w:ascii="Times New Roman" w:eastAsia="宋体" w:hAnsi="Times New Roman" w:cs="Times New Roman"/>
          <w:b/>
          <w:bCs/>
          <w:color w:val="000000" w:themeColor="text1"/>
          <w:kern w:val="0"/>
          <w:sz w:val="24"/>
          <w:szCs w:val="24"/>
        </w:rPr>
        <w:t>D</w:t>
      </w:r>
      <w:r w:rsidRPr="005A271F">
        <w:rPr>
          <w:rFonts w:ascii="Times New Roman" w:eastAsia="宋体" w:hAnsi="Times New Roman" w:cs="Times New Roman"/>
          <w:b/>
          <w:bCs/>
          <w:color w:val="000000" w:themeColor="text1"/>
          <w:kern w:val="0"/>
          <w:sz w:val="24"/>
          <w:szCs w:val="24"/>
        </w:rPr>
        <w:t>eterminations</w:t>
      </w:r>
      <w:r>
        <w:rPr>
          <w:rFonts w:ascii="Times New Roman" w:eastAsia="宋体" w:hAnsi="Times New Roman" w:cs="Times New Roman"/>
          <w:b/>
          <w:bCs/>
          <w:color w:val="000000" w:themeColor="text1"/>
          <w:kern w:val="0"/>
          <w:sz w:val="24"/>
          <w:szCs w:val="24"/>
        </w:rPr>
        <w:t xml:space="preserve"> of smoothing factor</w:t>
      </w:r>
    </w:p>
    <w:p w14:paraId="62F418B3" w14:textId="43570E5A" w:rsidR="002B075D" w:rsidRDefault="00AA7E50" w:rsidP="0090705C">
      <w:pPr>
        <w:ind w:firstLine="482"/>
        <w:jc w:val="center"/>
        <w:rPr>
          <w:rFonts w:ascii="Times New Roman" w:hAnsi="Times New Roman" w:cs="Times New Roman"/>
          <w:b/>
          <w:bCs/>
          <w:kern w:val="0"/>
          <w:sz w:val="24"/>
          <w:szCs w:val="24"/>
        </w:rPr>
      </w:pPr>
      <w:r>
        <w:rPr>
          <w:noProof/>
        </w:rPr>
        <w:drawing>
          <wp:inline distT="0" distB="0" distL="0" distR="0" wp14:anchorId="7DCE6C88" wp14:editId="6DB5BD32">
            <wp:extent cx="4320000" cy="33588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0000" cy="3358800"/>
                    </a:xfrm>
                    <a:prstGeom prst="rect">
                      <a:avLst/>
                    </a:prstGeom>
                  </pic:spPr>
                </pic:pic>
              </a:graphicData>
            </a:graphic>
          </wp:inline>
        </w:drawing>
      </w:r>
    </w:p>
    <w:p w14:paraId="276161DD" w14:textId="3255AFAC" w:rsidR="0090705C" w:rsidRPr="005A271F" w:rsidRDefault="0090705C" w:rsidP="005A271F">
      <w:pPr>
        <w:rPr>
          <w:rFonts w:ascii="Times New Roman" w:hAnsi="Times New Roman" w:cs="Times New Roman"/>
          <w:sz w:val="24"/>
          <w:szCs w:val="24"/>
        </w:rPr>
      </w:pPr>
      <w:r w:rsidRPr="002C7E1A">
        <w:rPr>
          <w:rFonts w:ascii="Times New Roman" w:hAnsi="Times New Roman" w:cs="Times New Roman"/>
          <w:sz w:val="24"/>
          <w:szCs w:val="24"/>
        </w:rPr>
        <w:lastRenderedPageBreak/>
        <w:t xml:space="preserve">Figure </w:t>
      </w:r>
      <w:r w:rsidR="005A271F">
        <w:rPr>
          <w:rFonts w:ascii="Times New Roman" w:hAnsi="Times New Roman" w:cs="Times New Roman"/>
          <w:sz w:val="24"/>
          <w:szCs w:val="24"/>
        </w:rPr>
        <w:t>1</w:t>
      </w:r>
      <w:r>
        <w:rPr>
          <w:rFonts w:ascii="Times New Roman" w:hAnsi="Times New Roman" w:cs="Times New Roman"/>
          <w:sz w:val="24"/>
          <w:szCs w:val="24"/>
        </w:rPr>
        <w:t>4</w:t>
      </w:r>
      <w:r w:rsidRPr="002C7E1A">
        <w:rPr>
          <w:rFonts w:ascii="Times New Roman" w:hAnsi="Times New Roman" w:cs="Times New Roman"/>
          <w:sz w:val="24"/>
          <w:szCs w:val="24"/>
        </w:rPr>
        <w:t>.</w:t>
      </w:r>
      <w:r w:rsidR="005A271F">
        <w:rPr>
          <w:rFonts w:ascii="Times New Roman" w:hAnsi="Times New Roman" w:cs="Times New Roman"/>
          <w:sz w:val="24"/>
          <w:szCs w:val="24"/>
        </w:rPr>
        <w:t xml:space="preserve"> </w:t>
      </w:r>
      <w:r w:rsidR="005A271F" w:rsidRPr="005A271F">
        <w:rPr>
          <w:rFonts w:ascii="Times New Roman" w:hAnsi="Times New Roman" w:cs="Times New Roman"/>
          <w:sz w:val="24"/>
          <w:szCs w:val="24"/>
        </w:rPr>
        <w:t>The relation between the sum of squared residuals from cross</w:t>
      </w:r>
      <w:r w:rsidR="00E84E8D">
        <w:rPr>
          <w:rFonts w:ascii="Times New Roman" w:hAnsi="Times New Roman" w:cs="Times New Roman"/>
          <w:sz w:val="24"/>
          <w:szCs w:val="24"/>
        </w:rPr>
        <w:t>-</w:t>
      </w:r>
      <w:r w:rsidR="005A271F" w:rsidRPr="005A271F">
        <w:rPr>
          <w:rFonts w:ascii="Times New Roman" w:hAnsi="Times New Roman" w:cs="Times New Roman"/>
          <w:sz w:val="24"/>
          <w:szCs w:val="24"/>
        </w:rPr>
        <w:t>validation (CVSS) and smoothing factor. The preferred smoothing factor of 0.01</w:t>
      </w:r>
      <w:r w:rsidR="00E96D21">
        <w:rPr>
          <w:rFonts w:ascii="Times New Roman" w:hAnsi="Times New Roman" w:cs="Times New Roman"/>
          <w:sz w:val="24"/>
          <w:szCs w:val="24"/>
        </w:rPr>
        <w:t>8</w:t>
      </w:r>
      <w:r w:rsidR="005A271F" w:rsidRPr="005A271F">
        <w:rPr>
          <w:rFonts w:ascii="Times New Roman" w:hAnsi="Times New Roman" w:cs="Times New Roman"/>
          <w:sz w:val="24"/>
          <w:szCs w:val="24"/>
        </w:rPr>
        <w:t xml:space="preserve"> is determined when obtaining the smallest value of CVSS.</w:t>
      </w:r>
      <w:r w:rsidR="00E12907">
        <w:rPr>
          <w:rFonts w:ascii="Times New Roman" w:hAnsi="Times New Roman" w:cs="Times New Roman"/>
          <w:sz w:val="24"/>
          <w:szCs w:val="24"/>
        </w:rPr>
        <w:t xml:space="preserve"> N</w:t>
      </w:r>
      <w:r w:rsidR="00E12907">
        <w:rPr>
          <w:rFonts w:ascii="Times New Roman" w:hAnsi="Times New Roman" w:cs="Times New Roman" w:hint="eastAsia"/>
          <w:sz w:val="24"/>
          <w:szCs w:val="24"/>
        </w:rPr>
        <w:t>ote</w:t>
      </w:r>
      <w:r w:rsidR="00E12907">
        <w:rPr>
          <w:rFonts w:ascii="Times New Roman" w:hAnsi="Times New Roman" w:cs="Times New Roman"/>
          <w:sz w:val="24"/>
          <w:szCs w:val="24"/>
        </w:rPr>
        <w:t xml:space="preserve"> </w:t>
      </w:r>
      <w:r w:rsidR="00E12907">
        <w:rPr>
          <w:rFonts w:ascii="Times New Roman" w:hAnsi="Times New Roman" w:cs="Times New Roman" w:hint="eastAsia"/>
          <w:sz w:val="24"/>
          <w:szCs w:val="24"/>
        </w:rPr>
        <w:t>that</w:t>
      </w:r>
      <w:r w:rsidR="00E12907">
        <w:rPr>
          <w:rFonts w:ascii="Times New Roman" w:hAnsi="Times New Roman" w:cs="Times New Roman"/>
          <w:sz w:val="24"/>
          <w:szCs w:val="24"/>
        </w:rPr>
        <w:t xml:space="preserve"> </w:t>
      </w:r>
      <w:r w:rsidR="00E12907" w:rsidRPr="00E12907">
        <w:rPr>
          <w:rFonts w:ascii="Times New Roman" w:hAnsi="Times New Roman" w:cs="Times New Roman"/>
          <w:sz w:val="24"/>
          <w:szCs w:val="24"/>
        </w:rPr>
        <w:t>it would take a long time</w:t>
      </w:r>
      <w:r w:rsidR="00386964">
        <w:rPr>
          <w:rFonts w:ascii="Times New Roman" w:hAnsi="Times New Roman" w:cs="Times New Roman"/>
          <w:sz w:val="24"/>
          <w:szCs w:val="24"/>
        </w:rPr>
        <w:t xml:space="preserve"> </w:t>
      </w:r>
      <w:r w:rsidR="00386964">
        <w:rPr>
          <w:rFonts w:ascii="Times New Roman" w:hAnsi="Times New Roman" w:cs="Times New Roman" w:hint="eastAsia"/>
          <w:sz w:val="24"/>
          <w:szCs w:val="24"/>
        </w:rPr>
        <w:t>to</w:t>
      </w:r>
      <w:r w:rsidR="00386964">
        <w:rPr>
          <w:rFonts w:ascii="Times New Roman" w:hAnsi="Times New Roman" w:cs="Times New Roman"/>
          <w:sz w:val="24"/>
          <w:szCs w:val="24"/>
        </w:rPr>
        <w:t xml:space="preserve"> determine the </w:t>
      </w:r>
      <w:r w:rsidR="00386964" w:rsidRPr="005A271F">
        <w:rPr>
          <w:rFonts w:ascii="Times New Roman" w:hAnsi="Times New Roman" w:cs="Times New Roman"/>
          <w:sz w:val="24"/>
          <w:szCs w:val="24"/>
        </w:rPr>
        <w:t>preferred smoothing factor</w:t>
      </w:r>
      <w:r w:rsidR="00E12907">
        <w:rPr>
          <w:rFonts w:ascii="Times New Roman" w:hAnsi="Times New Roman" w:cs="Times New Roman"/>
          <w:sz w:val="24"/>
          <w:szCs w:val="24"/>
        </w:rPr>
        <w:t>.</w:t>
      </w:r>
    </w:p>
    <w:p w14:paraId="56F8AC70" w14:textId="276FABC7" w:rsidR="001F4C63" w:rsidRPr="005A271F" w:rsidRDefault="00AE3590" w:rsidP="005A271F">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Pr>
          <w:rFonts w:ascii="Times New Roman" w:eastAsia="宋体" w:hAnsi="Times New Roman" w:cs="Times New Roman"/>
          <w:b/>
          <w:bCs/>
          <w:color w:val="000000" w:themeColor="text1"/>
          <w:kern w:val="0"/>
          <w:sz w:val="24"/>
          <w:szCs w:val="24"/>
        </w:rPr>
        <w:t>T</w:t>
      </w:r>
      <w:r w:rsidR="001F4C63" w:rsidRPr="005A271F">
        <w:rPr>
          <w:rFonts w:ascii="Times New Roman" w:eastAsia="宋体" w:hAnsi="Times New Roman" w:cs="Times New Roman"/>
          <w:b/>
          <w:bCs/>
          <w:color w:val="000000" w:themeColor="text1"/>
          <w:kern w:val="0"/>
          <w:sz w:val="24"/>
          <w:szCs w:val="24"/>
        </w:rPr>
        <w:t>emporal</w:t>
      </w:r>
      <w:r w:rsidR="00D20A01" w:rsidRPr="005A271F">
        <w:rPr>
          <w:rFonts w:ascii="Times New Roman" w:eastAsia="宋体" w:hAnsi="Times New Roman" w:cs="Times New Roman"/>
          <w:b/>
          <w:bCs/>
          <w:color w:val="000000" w:themeColor="text1"/>
          <w:kern w:val="0"/>
          <w:sz w:val="24"/>
          <w:szCs w:val="24"/>
        </w:rPr>
        <w:t xml:space="preserve"> and spatial</w:t>
      </w:r>
      <w:r w:rsidR="001F4C63" w:rsidRPr="005A271F">
        <w:rPr>
          <w:rFonts w:ascii="Times New Roman" w:eastAsia="宋体" w:hAnsi="Times New Roman" w:cs="Times New Roman"/>
          <w:b/>
          <w:bCs/>
          <w:color w:val="000000" w:themeColor="text1"/>
          <w:kern w:val="0"/>
          <w:sz w:val="24"/>
          <w:szCs w:val="24"/>
        </w:rPr>
        <w:t xml:space="preserve"> </w:t>
      </w:r>
      <w:r w:rsidR="001F4C63" w:rsidRPr="005A271F">
        <w:rPr>
          <w:rFonts w:ascii="Times New Roman" w:eastAsia="宋体" w:hAnsi="Times New Roman" w:cs="Times New Roman" w:hint="eastAsia"/>
          <w:b/>
          <w:bCs/>
          <w:color w:val="000000" w:themeColor="text1"/>
          <w:kern w:val="0"/>
          <w:sz w:val="24"/>
          <w:szCs w:val="24"/>
        </w:rPr>
        <w:t>functions</w:t>
      </w:r>
    </w:p>
    <w:p w14:paraId="39A565CC" w14:textId="1BFCB3C1" w:rsidR="00D20A01" w:rsidRDefault="009256D4" w:rsidP="00D20A01">
      <w:pPr>
        <w:ind w:firstLine="482"/>
        <w:jc w:val="center"/>
        <w:rPr>
          <w:rFonts w:ascii="Times New Roman" w:hAnsi="Times New Roman" w:cs="Times New Roman"/>
          <w:b/>
          <w:bCs/>
          <w:kern w:val="0"/>
          <w:sz w:val="24"/>
          <w:szCs w:val="24"/>
        </w:rPr>
      </w:pPr>
      <w:r>
        <w:rPr>
          <w:noProof/>
        </w:rPr>
        <w:drawing>
          <wp:inline distT="0" distB="0" distL="0" distR="0" wp14:anchorId="4888BC78" wp14:editId="28C0B8B9">
            <wp:extent cx="4320000" cy="347040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0000" cy="3470400"/>
                    </a:xfrm>
                    <a:prstGeom prst="rect">
                      <a:avLst/>
                    </a:prstGeom>
                  </pic:spPr>
                </pic:pic>
              </a:graphicData>
            </a:graphic>
          </wp:inline>
        </w:drawing>
      </w:r>
    </w:p>
    <w:p w14:paraId="7C71165F" w14:textId="4D77E5B8" w:rsidR="006B635D" w:rsidRPr="002C7E1A" w:rsidRDefault="002C7E1A" w:rsidP="002C7E1A">
      <w:pPr>
        <w:rPr>
          <w:rFonts w:ascii="Times New Roman" w:hAnsi="Times New Roman" w:cs="Times New Roman"/>
          <w:sz w:val="24"/>
          <w:szCs w:val="24"/>
        </w:rPr>
      </w:pPr>
      <w:r w:rsidRPr="002C7E1A">
        <w:rPr>
          <w:rFonts w:ascii="Times New Roman" w:hAnsi="Times New Roman" w:cs="Times New Roman"/>
          <w:sz w:val="24"/>
          <w:szCs w:val="24"/>
        </w:rPr>
        <w:t xml:space="preserve">Figure </w:t>
      </w:r>
      <w:r>
        <w:rPr>
          <w:rFonts w:ascii="Times New Roman" w:hAnsi="Times New Roman" w:cs="Times New Roman"/>
          <w:sz w:val="24"/>
          <w:szCs w:val="24"/>
        </w:rPr>
        <w:t>1</w:t>
      </w:r>
      <w:r w:rsidR="005A271F">
        <w:rPr>
          <w:rFonts w:ascii="Times New Roman" w:hAnsi="Times New Roman" w:cs="Times New Roman"/>
          <w:sz w:val="24"/>
          <w:szCs w:val="24"/>
        </w:rPr>
        <w:t>5</w:t>
      </w:r>
      <w:r w:rsidRPr="002C7E1A">
        <w:rPr>
          <w:rFonts w:ascii="Times New Roman" w:hAnsi="Times New Roman" w:cs="Times New Roman"/>
          <w:sz w:val="24"/>
          <w:szCs w:val="24"/>
        </w:rPr>
        <w:t>.</w:t>
      </w:r>
      <w:r w:rsidR="005A271F">
        <w:rPr>
          <w:rFonts w:ascii="Times New Roman" w:hAnsi="Times New Roman" w:cs="Times New Roman"/>
          <w:sz w:val="24"/>
          <w:szCs w:val="24"/>
        </w:rPr>
        <w:t xml:space="preserve"> </w:t>
      </w:r>
      <w:r w:rsidR="00AE3590" w:rsidRPr="00AE3590">
        <w:rPr>
          <w:rFonts w:ascii="Times New Roman" w:hAnsi="Times New Roman" w:cs="Times New Roman"/>
          <w:sz w:val="24"/>
          <w:szCs w:val="24"/>
        </w:rPr>
        <w:t>Temporal</w:t>
      </w:r>
      <w:r w:rsidR="00AE3590">
        <w:rPr>
          <w:rFonts w:ascii="Times New Roman" w:hAnsi="Times New Roman" w:cs="Times New Roman"/>
          <w:sz w:val="24"/>
          <w:szCs w:val="24"/>
        </w:rPr>
        <w:t xml:space="preserve"> functions of the first </w:t>
      </w:r>
      <w:r w:rsidR="00CA6B37">
        <w:rPr>
          <w:rFonts w:ascii="Times New Roman" w:hAnsi="Times New Roman" w:cs="Times New Roman"/>
          <w:sz w:val="24"/>
          <w:szCs w:val="24"/>
        </w:rPr>
        <w:t>two</w:t>
      </w:r>
      <w:r w:rsidR="00AE3590">
        <w:rPr>
          <w:rFonts w:ascii="Times New Roman" w:hAnsi="Times New Roman" w:cs="Times New Roman"/>
          <w:sz w:val="24"/>
          <w:szCs w:val="24"/>
        </w:rPr>
        <w:t xml:space="preserve"> PCs.</w:t>
      </w:r>
    </w:p>
    <w:p w14:paraId="1BDD8624" w14:textId="7FA3E3EB" w:rsidR="006B635D" w:rsidRDefault="009256D4" w:rsidP="00244FD3">
      <w:pPr>
        <w:jc w:val="center"/>
        <w:rPr>
          <w:rFonts w:ascii="Times New Roman" w:hAnsi="Times New Roman" w:cs="Times New Roman"/>
          <w:b/>
          <w:bCs/>
          <w:kern w:val="0"/>
          <w:sz w:val="24"/>
          <w:szCs w:val="24"/>
        </w:rPr>
      </w:pPr>
      <w:r>
        <w:rPr>
          <w:noProof/>
        </w:rPr>
        <w:drawing>
          <wp:inline distT="0" distB="0" distL="0" distR="0" wp14:anchorId="4D6BB923" wp14:editId="1E136AE7">
            <wp:extent cx="4320000" cy="244080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0000" cy="2440800"/>
                    </a:xfrm>
                    <a:prstGeom prst="rect">
                      <a:avLst/>
                    </a:prstGeom>
                  </pic:spPr>
                </pic:pic>
              </a:graphicData>
            </a:graphic>
          </wp:inline>
        </w:drawing>
      </w:r>
    </w:p>
    <w:p w14:paraId="2F169BA0" w14:textId="4744AEE9" w:rsidR="002C7E1A" w:rsidRPr="002C7E1A" w:rsidRDefault="002C7E1A" w:rsidP="002C7E1A">
      <w:pPr>
        <w:rPr>
          <w:rFonts w:ascii="Times New Roman" w:hAnsi="Times New Roman" w:cs="Times New Roman"/>
          <w:sz w:val="24"/>
          <w:szCs w:val="24"/>
        </w:rPr>
      </w:pPr>
      <w:r w:rsidRPr="002C7E1A">
        <w:rPr>
          <w:rFonts w:ascii="Times New Roman" w:hAnsi="Times New Roman" w:cs="Times New Roman"/>
          <w:sz w:val="24"/>
          <w:szCs w:val="24"/>
        </w:rPr>
        <w:t xml:space="preserve">Figure </w:t>
      </w:r>
      <w:r>
        <w:rPr>
          <w:rFonts w:ascii="Times New Roman" w:hAnsi="Times New Roman" w:cs="Times New Roman"/>
          <w:sz w:val="24"/>
          <w:szCs w:val="24"/>
        </w:rPr>
        <w:t>1</w:t>
      </w:r>
      <w:r w:rsidR="00AE3590">
        <w:rPr>
          <w:rFonts w:ascii="Times New Roman" w:hAnsi="Times New Roman" w:cs="Times New Roman"/>
          <w:sz w:val="24"/>
          <w:szCs w:val="24"/>
        </w:rPr>
        <w:t>6</w:t>
      </w:r>
      <w:r w:rsidRPr="002C7E1A">
        <w:rPr>
          <w:rFonts w:ascii="Times New Roman" w:hAnsi="Times New Roman" w:cs="Times New Roman"/>
          <w:sz w:val="24"/>
          <w:szCs w:val="24"/>
        </w:rPr>
        <w:t>.</w:t>
      </w:r>
      <w:r w:rsidR="00AE3590" w:rsidRPr="00AE3590">
        <w:rPr>
          <w:rFonts w:ascii="Times New Roman" w:hAnsi="Times New Roman" w:cs="Times New Roman"/>
          <w:sz w:val="24"/>
          <w:szCs w:val="24"/>
        </w:rPr>
        <w:t xml:space="preserve"> </w:t>
      </w:r>
      <w:r w:rsidR="00AE3590">
        <w:rPr>
          <w:rFonts w:ascii="Times New Roman" w:hAnsi="Times New Roman" w:cs="Times New Roman"/>
          <w:sz w:val="24"/>
          <w:szCs w:val="24"/>
        </w:rPr>
        <w:t xml:space="preserve">Spatial functions of the first </w:t>
      </w:r>
      <w:r w:rsidR="00CA6B37">
        <w:rPr>
          <w:rFonts w:ascii="Times New Roman" w:hAnsi="Times New Roman" w:cs="Times New Roman"/>
          <w:sz w:val="24"/>
          <w:szCs w:val="24"/>
        </w:rPr>
        <w:t>two</w:t>
      </w:r>
      <w:r w:rsidR="00AE3590">
        <w:rPr>
          <w:rFonts w:ascii="Times New Roman" w:hAnsi="Times New Roman" w:cs="Times New Roman"/>
          <w:sz w:val="24"/>
          <w:szCs w:val="24"/>
        </w:rPr>
        <w:t xml:space="preserve"> PCs.</w:t>
      </w:r>
    </w:p>
    <w:p w14:paraId="11B626A9" w14:textId="622B0442" w:rsidR="001F4C63" w:rsidRPr="00AE3590" w:rsidRDefault="00AE3590" w:rsidP="00AE3590">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Pr>
          <w:rFonts w:ascii="Times New Roman" w:eastAsia="宋体" w:hAnsi="Times New Roman" w:cs="Times New Roman"/>
          <w:b/>
          <w:bCs/>
          <w:color w:val="000000" w:themeColor="text1"/>
          <w:kern w:val="0"/>
          <w:sz w:val="24"/>
          <w:szCs w:val="24"/>
        </w:rPr>
        <w:lastRenderedPageBreak/>
        <w:t>A</w:t>
      </w:r>
      <w:r w:rsidR="00D20A01" w:rsidRPr="00AE3590">
        <w:rPr>
          <w:rFonts w:ascii="Times New Roman" w:eastAsia="宋体" w:hAnsi="Times New Roman" w:cs="Times New Roman"/>
          <w:b/>
          <w:bCs/>
          <w:color w:val="000000" w:themeColor="text1"/>
          <w:kern w:val="0"/>
          <w:sz w:val="24"/>
          <w:szCs w:val="24"/>
        </w:rPr>
        <w:t>nnual amplitude</w:t>
      </w:r>
      <w:r w:rsidR="00E84E8D">
        <w:rPr>
          <w:rFonts w:ascii="Times New Roman" w:eastAsia="宋体" w:hAnsi="Times New Roman" w:cs="Times New Roman"/>
          <w:b/>
          <w:bCs/>
          <w:color w:val="000000" w:themeColor="text1"/>
          <w:kern w:val="0"/>
          <w:sz w:val="24"/>
          <w:szCs w:val="24"/>
        </w:rPr>
        <w:t>s</w:t>
      </w:r>
      <w:r w:rsidR="00D20A01" w:rsidRPr="00AE3590">
        <w:rPr>
          <w:rFonts w:ascii="Times New Roman" w:eastAsia="宋体" w:hAnsi="Times New Roman" w:cs="Times New Roman"/>
          <w:b/>
          <w:bCs/>
          <w:color w:val="000000" w:themeColor="text1"/>
          <w:kern w:val="0"/>
          <w:sz w:val="24"/>
          <w:szCs w:val="24"/>
        </w:rPr>
        <w:t xml:space="preserve"> of VCD and EWH</w:t>
      </w:r>
    </w:p>
    <w:p w14:paraId="24B8ADAA" w14:textId="51D24DE7" w:rsidR="006B635D" w:rsidRDefault="00453249" w:rsidP="002560BE">
      <w:pPr>
        <w:jc w:val="center"/>
        <w:rPr>
          <w:rFonts w:ascii="Times New Roman" w:hAnsi="Times New Roman" w:cs="Times New Roman"/>
          <w:b/>
          <w:bCs/>
          <w:kern w:val="0"/>
          <w:sz w:val="24"/>
          <w:szCs w:val="24"/>
        </w:rPr>
      </w:pPr>
      <w:r>
        <w:rPr>
          <w:noProof/>
        </w:rPr>
        <w:drawing>
          <wp:inline distT="0" distB="0" distL="0" distR="0" wp14:anchorId="0C03740F" wp14:editId="4656DB4E">
            <wp:extent cx="4320000" cy="21960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0000" cy="2196000"/>
                    </a:xfrm>
                    <a:prstGeom prst="rect">
                      <a:avLst/>
                    </a:prstGeom>
                  </pic:spPr>
                </pic:pic>
              </a:graphicData>
            </a:graphic>
          </wp:inline>
        </w:drawing>
      </w:r>
    </w:p>
    <w:p w14:paraId="18B73315" w14:textId="274F35DD" w:rsidR="002C7E1A" w:rsidRPr="002C7E1A" w:rsidRDefault="002C7E1A" w:rsidP="002C7E1A">
      <w:pPr>
        <w:rPr>
          <w:rFonts w:ascii="Times New Roman" w:hAnsi="Times New Roman" w:cs="Times New Roman"/>
          <w:sz w:val="24"/>
          <w:szCs w:val="24"/>
        </w:rPr>
      </w:pPr>
      <w:r w:rsidRPr="002C7E1A">
        <w:rPr>
          <w:rFonts w:ascii="Times New Roman" w:hAnsi="Times New Roman" w:cs="Times New Roman"/>
          <w:sz w:val="24"/>
          <w:szCs w:val="24"/>
        </w:rPr>
        <w:t xml:space="preserve">Figure </w:t>
      </w:r>
      <w:r>
        <w:rPr>
          <w:rFonts w:ascii="Times New Roman" w:hAnsi="Times New Roman" w:cs="Times New Roman"/>
          <w:sz w:val="24"/>
          <w:szCs w:val="24"/>
        </w:rPr>
        <w:t>1</w:t>
      </w:r>
      <w:r w:rsidR="00AE3590">
        <w:rPr>
          <w:rFonts w:ascii="Times New Roman" w:hAnsi="Times New Roman" w:cs="Times New Roman"/>
          <w:sz w:val="24"/>
          <w:szCs w:val="24"/>
        </w:rPr>
        <w:t>7</w:t>
      </w:r>
      <w:r w:rsidRPr="002C7E1A">
        <w:rPr>
          <w:rFonts w:ascii="Times New Roman" w:hAnsi="Times New Roman" w:cs="Times New Roman"/>
          <w:sz w:val="24"/>
          <w:szCs w:val="24"/>
        </w:rPr>
        <w:t>.</w:t>
      </w:r>
      <w:r w:rsidR="00AE3590">
        <w:rPr>
          <w:rFonts w:ascii="Times New Roman" w:hAnsi="Times New Roman" w:cs="Times New Roman"/>
          <w:sz w:val="24"/>
          <w:szCs w:val="24"/>
        </w:rPr>
        <w:t xml:space="preserve"> </w:t>
      </w:r>
      <w:r w:rsidR="00AE3590" w:rsidRPr="00AE3590">
        <w:rPr>
          <w:rFonts w:ascii="Times New Roman" w:hAnsi="Times New Roman" w:cs="Times New Roman"/>
          <w:sz w:val="24"/>
          <w:szCs w:val="24"/>
        </w:rPr>
        <w:t>Annual amplitude</w:t>
      </w:r>
      <w:r w:rsidR="00E84E8D">
        <w:rPr>
          <w:rFonts w:ascii="Times New Roman" w:hAnsi="Times New Roman" w:cs="Times New Roman"/>
          <w:sz w:val="24"/>
          <w:szCs w:val="24"/>
        </w:rPr>
        <w:t>s</w:t>
      </w:r>
      <w:r w:rsidR="00AE3590" w:rsidRPr="00AE3590">
        <w:rPr>
          <w:rFonts w:ascii="Times New Roman" w:hAnsi="Times New Roman" w:cs="Times New Roman"/>
          <w:sz w:val="24"/>
          <w:szCs w:val="24"/>
        </w:rPr>
        <w:t xml:space="preserve"> of VCD</w:t>
      </w:r>
      <w:r w:rsidR="00AE3590">
        <w:rPr>
          <w:rFonts w:ascii="Times New Roman" w:hAnsi="Times New Roman" w:cs="Times New Roman"/>
          <w:sz w:val="24"/>
          <w:szCs w:val="24"/>
        </w:rPr>
        <w:t xml:space="preserve"> (left)</w:t>
      </w:r>
      <w:r w:rsidR="00AE3590" w:rsidRPr="00AE3590">
        <w:rPr>
          <w:rFonts w:ascii="Times New Roman" w:hAnsi="Times New Roman" w:cs="Times New Roman"/>
          <w:sz w:val="24"/>
          <w:szCs w:val="24"/>
        </w:rPr>
        <w:t xml:space="preserve"> and EWH</w:t>
      </w:r>
      <w:r w:rsidR="00AE3590">
        <w:rPr>
          <w:rFonts w:ascii="Times New Roman" w:hAnsi="Times New Roman" w:cs="Times New Roman"/>
          <w:sz w:val="24"/>
          <w:szCs w:val="24"/>
        </w:rPr>
        <w:t xml:space="preserve"> (right)</w:t>
      </w:r>
    </w:p>
    <w:p w14:paraId="6461CFF2" w14:textId="4F866BCA" w:rsidR="001F4C63" w:rsidRPr="00AE3590" w:rsidRDefault="002331CE" w:rsidP="00AE3590">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2331CE">
        <w:rPr>
          <w:rFonts w:ascii="Times New Roman" w:eastAsia="宋体" w:hAnsi="Times New Roman" w:cs="Times New Roman"/>
          <w:b/>
          <w:bCs/>
          <w:color w:val="000000" w:themeColor="text1"/>
          <w:kern w:val="0"/>
          <w:sz w:val="24"/>
          <w:szCs w:val="24"/>
        </w:rPr>
        <w:t>Regional-averaged</w:t>
      </w:r>
      <w:r w:rsidR="00D20A01" w:rsidRPr="00AE3590">
        <w:rPr>
          <w:rFonts w:ascii="Times New Roman" w:eastAsia="宋体" w:hAnsi="Times New Roman" w:cs="Times New Roman"/>
          <w:b/>
          <w:bCs/>
          <w:color w:val="000000" w:themeColor="text1"/>
          <w:kern w:val="0"/>
          <w:sz w:val="24"/>
          <w:szCs w:val="24"/>
        </w:rPr>
        <w:t xml:space="preserve"> EWH time series</w:t>
      </w:r>
    </w:p>
    <w:p w14:paraId="34014E77" w14:textId="0F1FB994" w:rsidR="00DB6348" w:rsidRDefault="0094208A" w:rsidP="00DB6348">
      <w:pPr>
        <w:ind w:firstLine="482"/>
        <w:jc w:val="center"/>
        <w:rPr>
          <w:rFonts w:ascii="Times New Roman" w:hAnsi="Times New Roman" w:cs="Times New Roman"/>
          <w:b/>
          <w:bCs/>
          <w:kern w:val="0"/>
          <w:sz w:val="24"/>
          <w:szCs w:val="24"/>
        </w:rPr>
      </w:pPr>
      <w:r>
        <w:rPr>
          <w:noProof/>
        </w:rPr>
        <w:drawing>
          <wp:inline distT="0" distB="0" distL="0" distR="0" wp14:anchorId="4F1F0EBF" wp14:editId="6D0C5047">
            <wp:extent cx="4320000" cy="2854800"/>
            <wp:effectExtent l="0" t="0" r="4445"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000" cy="2854800"/>
                    </a:xfrm>
                    <a:prstGeom prst="rect">
                      <a:avLst/>
                    </a:prstGeom>
                  </pic:spPr>
                </pic:pic>
              </a:graphicData>
            </a:graphic>
          </wp:inline>
        </w:drawing>
      </w:r>
    </w:p>
    <w:p w14:paraId="5103D12C" w14:textId="565F9D71" w:rsidR="002C7E1A" w:rsidRPr="002C7E1A" w:rsidRDefault="002C7E1A" w:rsidP="002C7E1A">
      <w:pPr>
        <w:rPr>
          <w:rFonts w:ascii="Times New Roman" w:hAnsi="Times New Roman" w:cs="Times New Roman"/>
          <w:sz w:val="24"/>
          <w:szCs w:val="24"/>
        </w:rPr>
      </w:pPr>
      <w:r w:rsidRPr="002C7E1A">
        <w:rPr>
          <w:rFonts w:ascii="Times New Roman" w:hAnsi="Times New Roman" w:cs="Times New Roman"/>
          <w:sz w:val="24"/>
          <w:szCs w:val="24"/>
        </w:rPr>
        <w:t xml:space="preserve">Figure </w:t>
      </w:r>
      <w:r>
        <w:rPr>
          <w:rFonts w:ascii="Times New Roman" w:hAnsi="Times New Roman" w:cs="Times New Roman"/>
          <w:sz w:val="24"/>
          <w:szCs w:val="24"/>
        </w:rPr>
        <w:t>1</w:t>
      </w:r>
      <w:r w:rsidR="00AE3590">
        <w:rPr>
          <w:rFonts w:ascii="Times New Roman" w:hAnsi="Times New Roman" w:cs="Times New Roman"/>
          <w:sz w:val="24"/>
          <w:szCs w:val="24"/>
        </w:rPr>
        <w:t>8</w:t>
      </w:r>
      <w:r w:rsidRPr="002C7E1A">
        <w:rPr>
          <w:rFonts w:ascii="Times New Roman" w:hAnsi="Times New Roman" w:cs="Times New Roman"/>
          <w:sz w:val="24"/>
          <w:szCs w:val="24"/>
        </w:rPr>
        <w:t>.</w:t>
      </w:r>
      <w:r w:rsidR="00AE3590">
        <w:rPr>
          <w:rFonts w:ascii="Times New Roman" w:hAnsi="Times New Roman" w:cs="Times New Roman"/>
          <w:sz w:val="24"/>
          <w:szCs w:val="24"/>
        </w:rPr>
        <w:t xml:space="preserve"> R</w:t>
      </w:r>
      <w:r w:rsidR="00AE3590">
        <w:rPr>
          <w:rFonts w:ascii="Times New Roman" w:hAnsi="Times New Roman" w:cs="Times New Roman" w:hint="eastAsia"/>
          <w:sz w:val="24"/>
          <w:szCs w:val="24"/>
        </w:rPr>
        <w:t>egional</w:t>
      </w:r>
      <w:r w:rsidR="002331CE">
        <w:rPr>
          <w:rFonts w:ascii="Times New Roman" w:hAnsi="Times New Roman" w:cs="Times New Roman"/>
          <w:sz w:val="24"/>
          <w:szCs w:val="24"/>
        </w:rPr>
        <w:t>-</w:t>
      </w:r>
      <w:r w:rsidR="00AE3590">
        <w:rPr>
          <w:rFonts w:ascii="Times New Roman" w:hAnsi="Times New Roman" w:cs="Times New Roman" w:hint="eastAsia"/>
          <w:sz w:val="24"/>
          <w:szCs w:val="24"/>
        </w:rPr>
        <w:t>averaged</w:t>
      </w:r>
      <w:r w:rsidR="00AE3590">
        <w:rPr>
          <w:rFonts w:ascii="Times New Roman" w:hAnsi="Times New Roman" w:cs="Times New Roman"/>
          <w:sz w:val="24"/>
          <w:szCs w:val="24"/>
        </w:rPr>
        <w:t xml:space="preserve"> EWH </w:t>
      </w:r>
      <w:r w:rsidR="00AE3590">
        <w:rPr>
          <w:rFonts w:ascii="Times New Roman" w:hAnsi="Times New Roman" w:cs="Times New Roman" w:hint="eastAsia"/>
          <w:sz w:val="24"/>
          <w:szCs w:val="24"/>
        </w:rPr>
        <w:t>time</w:t>
      </w:r>
      <w:r w:rsidR="00AE3590">
        <w:rPr>
          <w:rFonts w:ascii="Times New Roman" w:hAnsi="Times New Roman" w:cs="Times New Roman"/>
          <w:sz w:val="24"/>
          <w:szCs w:val="24"/>
        </w:rPr>
        <w:t xml:space="preserve"> </w:t>
      </w:r>
      <w:r w:rsidR="00AE3590">
        <w:rPr>
          <w:rFonts w:ascii="Times New Roman" w:hAnsi="Times New Roman" w:cs="Times New Roman" w:hint="eastAsia"/>
          <w:sz w:val="24"/>
          <w:szCs w:val="24"/>
        </w:rPr>
        <w:t>series</w:t>
      </w:r>
      <w:r w:rsidR="00AE3590">
        <w:rPr>
          <w:rFonts w:ascii="Times New Roman" w:hAnsi="Times New Roman" w:cs="Times New Roman"/>
          <w:sz w:val="24"/>
          <w:szCs w:val="24"/>
        </w:rPr>
        <w:t>.</w:t>
      </w:r>
    </w:p>
    <w:p w14:paraId="6CF7B48C" w14:textId="118EC020" w:rsidR="00D20A01" w:rsidRPr="00AE3590" w:rsidRDefault="00D20A01" w:rsidP="00AE3590">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sidRPr="00AE3590">
        <w:rPr>
          <w:rFonts w:ascii="Times New Roman" w:eastAsia="宋体" w:hAnsi="Times New Roman" w:cs="Times New Roman"/>
          <w:b/>
          <w:bCs/>
          <w:color w:val="000000" w:themeColor="text1"/>
          <w:kern w:val="0"/>
          <w:sz w:val="24"/>
          <w:szCs w:val="24"/>
        </w:rPr>
        <w:t>GNSS VCD time series</w:t>
      </w:r>
    </w:p>
    <w:p w14:paraId="26B1B9EF" w14:textId="62CBA9F7" w:rsidR="00DB6348" w:rsidRDefault="0094208A" w:rsidP="002560BE">
      <w:pPr>
        <w:jc w:val="center"/>
        <w:rPr>
          <w:rFonts w:ascii="Times New Roman" w:hAnsi="Times New Roman" w:cs="Times New Roman"/>
          <w:b/>
          <w:bCs/>
          <w:kern w:val="0"/>
          <w:sz w:val="24"/>
          <w:szCs w:val="24"/>
        </w:rPr>
      </w:pPr>
      <w:r>
        <w:rPr>
          <w:noProof/>
        </w:rPr>
        <w:lastRenderedPageBreak/>
        <w:drawing>
          <wp:inline distT="0" distB="0" distL="0" distR="0" wp14:anchorId="3A445574" wp14:editId="4088A9BF">
            <wp:extent cx="4320000" cy="2854800"/>
            <wp:effectExtent l="0" t="0" r="4445"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0000" cy="2854800"/>
                    </a:xfrm>
                    <a:prstGeom prst="rect">
                      <a:avLst/>
                    </a:prstGeom>
                  </pic:spPr>
                </pic:pic>
              </a:graphicData>
            </a:graphic>
          </wp:inline>
        </w:drawing>
      </w:r>
    </w:p>
    <w:p w14:paraId="0A180DFF" w14:textId="764D708A" w:rsidR="002C7E1A" w:rsidRDefault="002C7E1A" w:rsidP="002C7E1A">
      <w:pPr>
        <w:rPr>
          <w:rFonts w:ascii="Times New Roman" w:hAnsi="Times New Roman" w:cs="Times New Roman"/>
          <w:sz w:val="24"/>
          <w:szCs w:val="24"/>
        </w:rPr>
      </w:pPr>
      <w:r w:rsidRPr="002C7E1A">
        <w:rPr>
          <w:rFonts w:ascii="Times New Roman" w:hAnsi="Times New Roman" w:cs="Times New Roman"/>
          <w:sz w:val="24"/>
          <w:szCs w:val="24"/>
        </w:rPr>
        <w:t xml:space="preserve">Figure </w:t>
      </w:r>
      <w:r>
        <w:rPr>
          <w:rFonts w:ascii="Times New Roman" w:hAnsi="Times New Roman" w:cs="Times New Roman"/>
          <w:sz w:val="24"/>
          <w:szCs w:val="24"/>
        </w:rPr>
        <w:t>1</w:t>
      </w:r>
      <w:r w:rsidR="00AE3590">
        <w:rPr>
          <w:rFonts w:ascii="Times New Roman" w:hAnsi="Times New Roman" w:cs="Times New Roman"/>
          <w:sz w:val="24"/>
          <w:szCs w:val="24"/>
        </w:rPr>
        <w:t>9</w:t>
      </w:r>
      <w:r w:rsidRPr="002C7E1A">
        <w:rPr>
          <w:rFonts w:ascii="Times New Roman" w:hAnsi="Times New Roman" w:cs="Times New Roman"/>
          <w:sz w:val="24"/>
          <w:szCs w:val="24"/>
        </w:rPr>
        <w:t>.</w:t>
      </w:r>
      <w:r w:rsidR="00AE3590">
        <w:rPr>
          <w:rFonts w:ascii="Times New Roman" w:hAnsi="Times New Roman" w:cs="Times New Roman"/>
          <w:sz w:val="24"/>
          <w:szCs w:val="24"/>
        </w:rPr>
        <w:t xml:space="preserve"> GNSS </w:t>
      </w:r>
      <w:r w:rsidR="00AE3590">
        <w:rPr>
          <w:rFonts w:ascii="Times New Roman" w:hAnsi="Times New Roman" w:cs="Times New Roman" w:hint="eastAsia"/>
          <w:sz w:val="24"/>
          <w:szCs w:val="24"/>
        </w:rPr>
        <w:t>observed</w:t>
      </w:r>
      <w:r w:rsidR="00AE3590">
        <w:rPr>
          <w:rFonts w:ascii="Times New Roman" w:hAnsi="Times New Roman" w:cs="Times New Roman"/>
          <w:sz w:val="24"/>
          <w:szCs w:val="24"/>
        </w:rPr>
        <w:t xml:space="preserve"> (</w:t>
      </w:r>
      <w:r w:rsidR="00C16B05">
        <w:rPr>
          <w:rFonts w:ascii="Times New Roman" w:hAnsi="Times New Roman" w:cs="Times New Roman"/>
          <w:sz w:val="24"/>
          <w:szCs w:val="24"/>
        </w:rPr>
        <w:t>black</w:t>
      </w:r>
      <w:r w:rsidR="00AE3590">
        <w:rPr>
          <w:rFonts w:ascii="Times New Roman" w:hAnsi="Times New Roman" w:cs="Times New Roman"/>
          <w:sz w:val="24"/>
          <w:szCs w:val="24"/>
        </w:rPr>
        <w:t xml:space="preserve"> </w:t>
      </w:r>
      <w:r w:rsidR="00AE3590">
        <w:rPr>
          <w:rFonts w:ascii="Times New Roman" w:hAnsi="Times New Roman" w:cs="Times New Roman" w:hint="eastAsia"/>
          <w:sz w:val="24"/>
          <w:szCs w:val="24"/>
        </w:rPr>
        <w:t>line</w:t>
      </w:r>
      <w:r w:rsidR="00AE3590">
        <w:rPr>
          <w:rFonts w:ascii="Times New Roman" w:hAnsi="Times New Roman" w:cs="Times New Roman"/>
          <w:sz w:val="24"/>
          <w:szCs w:val="24"/>
        </w:rPr>
        <w:t xml:space="preserve">) </w:t>
      </w:r>
      <w:r w:rsidR="00AE3590">
        <w:rPr>
          <w:rFonts w:ascii="Times New Roman" w:hAnsi="Times New Roman" w:cs="Times New Roman" w:hint="eastAsia"/>
          <w:sz w:val="24"/>
          <w:szCs w:val="24"/>
        </w:rPr>
        <w:t>and</w:t>
      </w:r>
      <w:r w:rsidR="00AE3590">
        <w:rPr>
          <w:rFonts w:ascii="Times New Roman" w:hAnsi="Times New Roman" w:cs="Times New Roman"/>
          <w:sz w:val="24"/>
          <w:szCs w:val="24"/>
        </w:rPr>
        <w:t xml:space="preserve"> </w:t>
      </w:r>
      <w:r w:rsidR="00AE3590">
        <w:rPr>
          <w:rFonts w:ascii="Times New Roman" w:hAnsi="Times New Roman" w:cs="Times New Roman" w:hint="eastAsia"/>
          <w:sz w:val="24"/>
          <w:szCs w:val="24"/>
        </w:rPr>
        <w:t>predicted</w:t>
      </w:r>
      <w:r w:rsidR="00AE3590">
        <w:rPr>
          <w:rFonts w:ascii="Times New Roman" w:hAnsi="Times New Roman" w:cs="Times New Roman"/>
          <w:sz w:val="24"/>
          <w:szCs w:val="24"/>
        </w:rPr>
        <w:t xml:space="preserve"> (red </w:t>
      </w:r>
      <w:r w:rsidR="00AE3590">
        <w:rPr>
          <w:rFonts w:ascii="Times New Roman" w:hAnsi="Times New Roman" w:cs="Times New Roman" w:hint="eastAsia"/>
          <w:sz w:val="24"/>
          <w:szCs w:val="24"/>
        </w:rPr>
        <w:t>line</w:t>
      </w:r>
      <w:r w:rsidR="00AE3590">
        <w:rPr>
          <w:rFonts w:ascii="Times New Roman" w:hAnsi="Times New Roman" w:cs="Times New Roman"/>
          <w:sz w:val="24"/>
          <w:szCs w:val="24"/>
        </w:rPr>
        <w:t xml:space="preserve">) </w:t>
      </w:r>
      <w:r w:rsidR="00AE3590">
        <w:rPr>
          <w:rFonts w:ascii="Times New Roman" w:hAnsi="Times New Roman" w:cs="Times New Roman" w:hint="eastAsia"/>
          <w:sz w:val="24"/>
          <w:szCs w:val="24"/>
        </w:rPr>
        <w:t>time</w:t>
      </w:r>
      <w:r w:rsidR="00AE3590">
        <w:rPr>
          <w:rFonts w:ascii="Times New Roman" w:hAnsi="Times New Roman" w:cs="Times New Roman"/>
          <w:sz w:val="24"/>
          <w:szCs w:val="24"/>
        </w:rPr>
        <w:t xml:space="preserve"> </w:t>
      </w:r>
      <w:r w:rsidR="00AE3590">
        <w:rPr>
          <w:rFonts w:ascii="Times New Roman" w:hAnsi="Times New Roman" w:cs="Times New Roman" w:hint="eastAsia"/>
          <w:sz w:val="24"/>
          <w:szCs w:val="24"/>
        </w:rPr>
        <w:t>series</w:t>
      </w:r>
      <w:r w:rsidR="00AE3590">
        <w:rPr>
          <w:rFonts w:ascii="Times New Roman" w:hAnsi="Times New Roman" w:cs="Times New Roman"/>
          <w:sz w:val="24"/>
          <w:szCs w:val="24"/>
        </w:rPr>
        <w:t xml:space="preserve"> at </w:t>
      </w:r>
      <w:r w:rsidR="00AE3590">
        <w:rPr>
          <w:rFonts w:ascii="Times New Roman" w:hAnsi="Times New Roman" w:cs="Times New Roman" w:hint="eastAsia"/>
          <w:sz w:val="24"/>
          <w:szCs w:val="24"/>
        </w:rPr>
        <w:t>the</w:t>
      </w:r>
      <w:r w:rsidR="00AE3590">
        <w:rPr>
          <w:rFonts w:ascii="Times New Roman" w:hAnsi="Times New Roman" w:cs="Times New Roman"/>
          <w:sz w:val="24"/>
          <w:szCs w:val="24"/>
        </w:rPr>
        <w:t xml:space="preserve"> station </w:t>
      </w:r>
      <w:r w:rsidR="00AE3590">
        <w:rPr>
          <w:rFonts w:ascii="Times New Roman" w:hAnsi="Times New Roman" w:cs="Times New Roman" w:hint="eastAsia"/>
          <w:sz w:val="24"/>
          <w:szCs w:val="24"/>
        </w:rPr>
        <w:t>of</w:t>
      </w:r>
      <w:r w:rsidR="00AE3590">
        <w:rPr>
          <w:rFonts w:ascii="Times New Roman" w:hAnsi="Times New Roman" w:cs="Times New Roman"/>
          <w:sz w:val="24"/>
          <w:szCs w:val="24"/>
        </w:rPr>
        <w:t xml:space="preserve"> AHID.</w:t>
      </w:r>
    </w:p>
    <w:p w14:paraId="04E1F54E" w14:textId="3A32E33B" w:rsidR="008C2B73" w:rsidRPr="000A0E3F" w:rsidRDefault="00AE3590" w:rsidP="000A0E3F">
      <w:pPr>
        <w:pStyle w:val="a5"/>
        <w:numPr>
          <w:ilvl w:val="0"/>
          <w:numId w:val="7"/>
        </w:numPr>
        <w:ind w:firstLineChars="0"/>
        <w:jc w:val="left"/>
        <w:rPr>
          <w:rFonts w:ascii="Times New Roman" w:eastAsia="宋体" w:hAnsi="Times New Roman" w:cs="Times New Roman"/>
          <w:b/>
          <w:bCs/>
          <w:color w:val="000000" w:themeColor="text1"/>
          <w:kern w:val="0"/>
          <w:sz w:val="24"/>
          <w:szCs w:val="24"/>
        </w:rPr>
      </w:pPr>
      <w:r>
        <w:rPr>
          <w:rFonts w:ascii="Times New Roman" w:eastAsia="宋体" w:hAnsi="Times New Roman" w:cs="Times New Roman"/>
          <w:b/>
          <w:bCs/>
          <w:color w:val="000000" w:themeColor="text1"/>
          <w:kern w:val="0"/>
          <w:sz w:val="24"/>
          <w:szCs w:val="24"/>
        </w:rPr>
        <w:t>C</w:t>
      </w:r>
      <w:r w:rsidRPr="00AE3590">
        <w:rPr>
          <w:rFonts w:ascii="Times New Roman" w:eastAsia="宋体" w:hAnsi="Times New Roman" w:cs="Times New Roman"/>
          <w:b/>
          <w:bCs/>
          <w:color w:val="000000" w:themeColor="text1"/>
          <w:kern w:val="0"/>
          <w:sz w:val="24"/>
          <w:szCs w:val="24"/>
        </w:rPr>
        <w:t>heckerboard test</w:t>
      </w:r>
    </w:p>
    <w:p w14:paraId="7D39A1EA" w14:textId="7A868A3A" w:rsidR="000A0E3F" w:rsidRDefault="0094208A" w:rsidP="00740D42">
      <w:pPr>
        <w:jc w:val="center"/>
        <w:rPr>
          <w:rFonts w:ascii="Times New Roman" w:hAnsi="Times New Roman" w:cs="Times New Roman"/>
          <w:sz w:val="24"/>
          <w:szCs w:val="24"/>
        </w:rPr>
      </w:pPr>
      <w:r>
        <w:rPr>
          <w:noProof/>
        </w:rPr>
        <w:drawing>
          <wp:inline distT="0" distB="0" distL="0" distR="0" wp14:anchorId="1671C4E4" wp14:editId="59CC2B11">
            <wp:extent cx="5040000" cy="1771200"/>
            <wp:effectExtent l="0" t="0" r="825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0000" cy="1771200"/>
                    </a:xfrm>
                    <a:prstGeom prst="rect">
                      <a:avLst/>
                    </a:prstGeom>
                  </pic:spPr>
                </pic:pic>
              </a:graphicData>
            </a:graphic>
          </wp:inline>
        </w:drawing>
      </w:r>
    </w:p>
    <w:p w14:paraId="4EE33371" w14:textId="46BF581B" w:rsidR="0090705C" w:rsidRDefault="0090705C" w:rsidP="0090705C">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AE3590">
        <w:rPr>
          <w:rFonts w:ascii="Times New Roman" w:hAnsi="Times New Roman" w:cs="Times New Roman"/>
          <w:sz w:val="24"/>
          <w:szCs w:val="24"/>
        </w:rPr>
        <w:t>20</w:t>
      </w:r>
      <w:r>
        <w:rPr>
          <w:rFonts w:ascii="Times New Roman" w:hAnsi="Times New Roman" w:cs="Times New Roman"/>
          <w:sz w:val="24"/>
          <w:szCs w:val="24"/>
        </w:rPr>
        <w:t>.</w:t>
      </w:r>
      <w:r w:rsidR="0098026C">
        <w:rPr>
          <w:rFonts w:ascii="Times New Roman" w:hAnsi="Times New Roman" w:cs="Times New Roman"/>
          <w:sz w:val="24"/>
          <w:szCs w:val="24"/>
        </w:rPr>
        <w:t xml:space="preserve"> </w:t>
      </w:r>
      <w:r w:rsidR="0098026C" w:rsidRPr="0098026C">
        <w:rPr>
          <w:rFonts w:ascii="Times New Roman" w:hAnsi="Times New Roman" w:cs="Times New Roman"/>
          <w:sz w:val="24"/>
          <w:szCs w:val="24"/>
        </w:rPr>
        <w:t xml:space="preserve">Checkerboard test </w:t>
      </w:r>
      <w:r w:rsidR="00E92696">
        <w:rPr>
          <w:rFonts w:ascii="Times New Roman" w:hAnsi="Times New Roman" w:cs="Times New Roman"/>
          <w:sz w:val="24"/>
          <w:szCs w:val="24"/>
        </w:rPr>
        <w:t>of</w:t>
      </w:r>
      <w:r w:rsidR="0098026C" w:rsidRPr="0098026C">
        <w:rPr>
          <w:rFonts w:ascii="Times New Roman" w:hAnsi="Times New Roman" w:cs="Times New Roman"/>
          <w:sz w:val="24"/>
          <w:szCs w:val="24"/>
        </w:rPr>
        <w:t xml:space="preserve"> inversion</w:t>
      </w:r>
      <w:r w:rsidR="00E92696">
        <w:rPr>
          <w:rFonts w:ascii="Times New Roman" w:hAnsi="Times New Roman" w:cs="Times New Roman"/>
          <w:sz w:val="24"/>
          <w:szCs w:val="24"/>
        </w:rPr>
        <w:t xml:space="preserve"> model</w:t>
      </w:r>
      <w:r w:rsidR="0098026C" w:rsidRPr="0098026C">
        <w:rPr>
          <w:rFonts w:ascii="Times New Roman" w:hAnsi="Times New Roman" w:cs="Times New Roman"/>
          <w:sz w:val="24"/>
          <w:szCs w:val="24"/>
        </w:rPr>
        <w:t xml:space="preserve"> </w:t>
      </w:r>
      <w:r w:rsidR="00E92696">
        <w:rPr>
          <w:rFonts w:ascii="Times New Roman" w:hAnsi="Times New Roman" w:cs="Times New Roman"/>
          <w:sz w:val="24"/>
          <w:szCs w:val="24"/>
        </w:rPr>
        <w:t>for</w:t>
      </w:r>
      <w:r w:rsidR="0098026C" w:rsidRPr="0098026C">
        <w:rPr>
          <w:rFonts w:ascii="Times New Roman" w:hAnsi="Times New Roman" w:cs="Times New Roman"/>
          <w:sz w:val="24"/>
          <w:szCs w:val="24"/>
        </w:rPr>
        <w:t xml:space="preserve"> GNSS equivalent water height (EWH). (a) Input EWH for the forward calculation using the distribution of GNSS stations</w:t>
      </w:r>
      <w:r w:rsidR="00E92696">
        <w:rPr>
          <w:rFonts w:ascii="Times New Roman" w:hAnsi="Times New Roman" w:cs="Times New Roman"/>
          <w:sz w:val="24"/>
          <w:szCs w:val="24"/>
        </w:rPr>
        <w:t xml:space="preserve"> (green dots)</w:t>
      </w:r>
      <w:r w:rsidR="0098026C" w:rsidRPr="0098026C">
        <w:rPr>
          <w:rFonts w:ascii="Times New Roman" w:hAnsi="Times New Roman" w:cs="Times New Roman"/>
          <w:sz w:val="24"/>
          <w:szCs w:val="24"/>
        </w:rPr>
        <w:t xml:space="preserve"> in this study. (b) Inversion results based on the forward vertical motions.</w:t>
      </w:r>
    </w:p>
    <w:p w14:paraId="0379FA94" w14:textId="29D7BDBE" w:rsidR="0090705C" w:rsidRDefault="0090705C" w:rsidP="002C7E1A">
      <w:pPr>
        <w:rPr>
          <w:rFonts w:ascii="Times New Roman" w:hAnsi="Times New Roman" w:cs="Times New Roman"/>
          <w:sz w:val="24"/>
          <w:szCs w:val="24"/>
        </w:rPr>
      </w:pPr>
    </w:p>
    <w:p w14:paraId="5496E216" w14:textId="5DA0D3EF" w:rsidR="009A3A70" w:rsidRDefault="009A3A70" w:rsidP="002C7E1A">
      <w:pPr>
        <w:rPr>
          <w:rFonts w:ascii="Times New Roman" w:hAnsi="Times New Roman" w:cs="Times New Roman"/>
          <w:sz w:val="24"/>
          <w:szCs w:val="24"/>
        </w:rPr>
      </w:pPr>
    </w:p>
    <w:p w14:paraId="7DEF7314" w14:textId="49B85E5B" w:rsidR="009E1982" w:rsidRDefault="009E1982" w:rsidP="002C7E1A">
      <w:pPr>
        <w:rPr>
          <w:rFonts w:ascii="Times New Roman" w:hAnsi="Times New Roman" w:cs="Times New Roman"/>
          <w:sz w:val="24"/>
          <w:szCs w:val="24"/>
        </w:rPr>
      </w:pPr>
    </w:p>
    <w:p w14:paraId="16D53D33" w14:textId="77777777" w:rsidR="00207BBF" w:rsidRDefault="00207BBF" w:rsidP="002C7E1A">
      <w:pPr>
        <w:rPr>
          <w:rFonts w:ascii="Times New Roman" w:hAnsi="Times New Roman" w:cs="Times New Roman"/>
          <w:sz w:val="24"/>
          <w:szCs w:val="24"/>
        </w:rPr>
      </w:pPr>
    </w:p>
    <w:p w14:paraId="41C2F624" w14:textId="552D15D8" w:rsidR="003D2B6A" w:rsidRPr="00866790" w:rsidRDefault="00FB404F" w:rsidP="00FB404F">
      <w:pPr>
        <w:pStyle w:val="1"/>
        <w:spacing w:beforeLines="100" w:before="240" w:afterLines="100" w:after="240" w:line="240" w:lineRule="auto"/>
        <w:rPr>
          <w:rFonts w:ascii="Times New Roman" w:hAnsi="Times New Roman" w:cs="Times New Roman"/>
          <w:b w:val="0"/>
          <w:sz w:val="36"/>
          <w:szCs w:val="36"/>
        </w:rPr>
      </w:pPr>
      <w:bookmarkStart w:id="17" w:name="_Toc490074095"/>
      <w:r>
        <w:rPr>
          <w:rFonts w:ascii="Times New Roman" w:hAnsi="Times New Roman" w:cs="Times New Roman"/>
          <w:b w:val="0"/>
          <w:sz w:val="36"/>
          <w:szCs w:val="36"/>
        </w:rPr>
        <w:lastRenderedPageBreak/>
        <w:t xml:space="preserve">4 </w:t>
      </w:r>
      <w:r w:rsidR="00F202B8" w:rsidRPr="00866790">
        <w:rPr>
          <w:rFonts w:ascii="Times New Roman" w:hAnsi="Times New Roman" w:cs="Times New Roman"/>
          <w:b w:val="0"/>
          <w:sz w:val="36"/>
          <w:szCs w:val="36"/>
        </w:rPr>
        <w:t>C</w:t>
      </w:r>
      <w:r w:rsidR="00F202B8" w:rsidRPr="00866790">
        <w:rPr>
          <w:rFonts w:ascii="Times New Roman" w:hAnsi="Times New Roman" w:cs="Times New Roman" w:hint="eastAsia"/>
          <w:b w:val="0"/>
          <w:sz w:val="36"/>
          <w:szCs w:val="36"/>
        </w:rPr>
        <w:t>onta</w:t>
      </w:r>
      <w:r w:rsidR="00F202B8" w:rsidRPr="00866790">
        <w:rPr>
          <w:rFonts w:ascii="Times New Roman" w:hAnsi="Times New Roman" w:cs="Times New Roman"/>
          <w:b w:val="0"/>
          <w:sz w:val="36"/>
          <w:szCs w:val="36"/>
        </w:rPr>
        <w:t>ct</w:t>
      </w:r>
      <w:bookmarkEnd w:id="17"/>
    </w:p>
    <w:p w14:paraId="3FD5AAA4" w14:textId="2217E575" w:rsidR="00FB3055" w:rsidRPr="00E84E8D" w:rsidRDefault="004C2320" w:rsidP="005945EF">
      <w:pPr>
        <w:spacing w:beforeLines="100" w:before="240" w:afterLines="50" w:after="120"/>
        <w:ind w:firstLineChars="200" w:firstLine="480"/>
        <w:rPr>
          <w:rFonts w:ascii="Times New Roman" w:hAnsi="Times New Roman" w:cs="Times New Roman"/>
          <w:sz w:val="24"/>
          <w:szCs w:val="24"/>
        </w:rPr>
      </w:pPr>
      <w:r w:rsidRPr="00E84E8D">
        <w:rPr>
          <w:rFonts w:ascii="Times New Roman" w:hAnsi="Times New Roman" w:cs="Times New Roman"/>
          <w:sz w:val="24"/>
          <w:szCs w:val="24"/>
        </w:rPr>
        <w:t xml:space="preserve">This is the first version of </w:t>
      </w:r>
      <w:r w:rsidR="002331CE">
        <w:rPr>
          <w:rFonts w:ascii="Times New Roman" w:hAnsi="Times New Roman" w:cs="Times New Roman"/>
          <w:sz w:val="24"/>
          <w:szCs w:val="24"/>
        </w:rPr>
        <w:t>GNSS2TWS</w:t>
      </w:r>
      <w:r w:rsidR="00F8452E" w:rsidRPr="00E84E8D">
        <w:rPr>
          <w:rFonts w:ascii="Times New Roman" w:hAnsi="Times New Roman" w:cs="Times New Roman"/>
          <w:sz w:val="24"/>
          <w:szCs w:val="24"/>
        </w:rPr>
        <w:t xml:space="preserve">. </w:t>
      </w:r>
      <w:r w:rsidR="00BD1000" w:rsidRPr="00E84E8D">
        <w:rPr>
          <w:rFonts w:ascii="Times New Roman" w:hAnsi="Times New Roman" w:cs="Times New Roman"/>
          <w:sz w:val="24"/>
          <w:szCs w:val="24"/>
        </w:rPr>
        <w:t xml:space="preserve">Readers can </w:t>
      </w:r>
      <w:r w:rsidR="005945EF" w:rsidRPr="00E84E8D">
        <w:rPr>
          <w:rFonts w:ascii="Times New Roman" w:hAnsi="Times New Roman" w:cs="Times New Roman"/>
          <w:sz w:val="24"/>
          <w:szCs w:val="24"/>
        </w:rPr>
        <w:t>modify the code to make it available for their applications, but please do not release it or its improved version</w:t>
      </w:r>
      <w:r w:rsidR="00E84E8D" w:rsidRPr="00E84E8D">
        <w:rPr>
          <w:rFonts w:ascii="Times New Roman" w:hAnsi="Times New Roman" w:cs="Times New Roman"/>
          <w:sz w:val="24"/>
          <w:szCs w:val="24"/>
        </w:rPr>
        <w:t>s</w:t>
      </w:r>
      <w:r w:rsidR="005945EF" w:rsidRPr="00E84E8D">
        <w:rPr>
          <w:rFonts w:ascii="Times New Roman" w:hAnsi="Times New Roman" w:cs="Times New Roman"/>
          <w:sz w:val="24"/>
          <w:szCs w:val="24"/>
        </w:rPr>
        <w:t xml:space="preserve"> in another place. </w:t>
      </w:r>
      <w:r w:rsidR="00F8452E" w:rsidRPr="00E84E8D">
        <w:rPr>
          <w:rFonts w:ascii="Times New Roman" w:hAnsi="Times New Roman" w:cs="Times New Roman"/>
          <w:sz w:val="24"/>
          <w:szCs w:val="24"/>
        </w:rPr>
        <w:t xml:space="preserve">Please do not hesitate to contact us </w:t>
      </w:r>
      <w:r w:rsidRPr="00E84E8D">
        <w:rPr>
          <w:rFonts w:ascii="Times New Roman" w:hAnsi="Times New Roman" w:cs="Times New Roman"/>
          <w:sz w:val="24"/>
          <w:szCs w:val="24"/>
        </w:rPr>
        <w:t>if you come across any bugs or have any comment</w:t>
      </w:r>
      <w:r w:rsidR="00A5526C" w:rsidRPr="00E84E8D">
        <w:rPr>
          <w:rFonts w:ascii="Times New Roman" w:hAnsi="Times New Roman" w:cs="Times New Roman"/>
          <w:sz w:val="24"/>
          <w:szCs w:val="24"/>
        </w:rPr>
        <w:t>s</w:t>
      </w:r>
      <w:r w:rsidRPr="00E84E8D">
        <w:rPr>
          <w:rFonts w:ascii="Times New Roman" w:hAnsi="Times New Roman" w:cs="Times New Roman"/>
          <w:sz w:val="24"/>
          <w:szCs w:val="24"/>
        </w:rPr>
        <w:t xml:space="preserve">, </w:t>
      </w:r>
      <w:r w:rsidR="007C0734" w:rsidRPr="00E84E8D">
        <w:rPr>
          <w:rFonts w:ascii="Times New Roman" w:hAnsi="Times New Roman" w:cs="Times New Roman"/>
          <w:sz w:val="24"/>
          <w:szCs w:val="24"/>
        </w:rPr>
        <w:t>suggestions,</w:t>
      </w:r>
      <w:r w:rsidRPr="00E84E8D">
        <w:rPr>
          <w:rFonts w:ascii="Times New Roman" w:hAnsi="Times New Roman" w:cs="Times New Roman"/>
          <w:sz w:val="24"/>
          <w:szCs w:val="24"/>
        </w:rPr>
        <w:t xml:space="preserve"> or corrections</w:t>
      </w:r>
      <w:r w:rsidR="00FB3055" w:rsidRPr="00E84E8D">
        <w:rPr>
          <w:rFonts w:ascii="Times New Roman" w:hAnsi="Times New Roman" w:cs="Times New Roman"/>
          <w:sz w:val="24"/>
          <w:szCs w:val="24"/>
        </w:rPr>
        <w:t xml:space="preserve">. </w:t>
      </w:r>
      <w:r w:rsidR="00ED6CF0" w:rsidRPr="00E84E8D">
        <w:rPr>
          <w:rFonts w:ascii="Times New Roman" w:hAnsi="Times New Roman" w:cs="Times New Roman"/>
          <w:sz w:val="24"/>
          <w:szCs w:val="24"/>
        </w:rPr>
        <w:t>The contact details are as follows:</w:t>
      </w:r>
    </w:p>
    <w:p w14:paraId="3808EDFD" w14:textId="501C8DE3" w:rsidR="00D354F7" w:rsidRPr="00E84E8D" w:rsidRDefault="002C7E1A" w:rsidP="00ED6CF0">
      <w:pPr>
        <w:spacing w:beforeLines="100" w:before="240" w:afterLines="50" w:after="120"/>
        <w:rPr>
          <w:rFonts w:ascii="Times New Roman" w:hAnsi="Times New Roman" w:cs="Times New Roman"/>
          <w:sz w:val="24"/>
          <w:szCs w:val="24"/>
        </w:rPr>
      </w:pPr>
      <w:r w:rsidRPr="00E84E8D">
        <w:rPr>
          <w:rFonts w:ascii="Times New Roman" w:hAnsi="Times New Roman" w:cs="Times New Roman"/>
          <w:sz w:val="24"/>
          <w:szCs w:val="24"/>
        </w:rPr>
        <w:t xml:space="preserve">Name: </w:t>
      </w:r>
      <w:r w:rsidR="00D354F7" w:rsidRPr="00E84E8D">
        <w:rPr>
          <w:rFonts w:ascii="Times New Roman" w:hAnsi="Times New Roman" w:cs="Times New Roman"/>
          <w:sz w:val="24"/>
          <w:szCs w:val="24"/>
        </w:rPr>
        <w:t>Zhongshan Jiang</w:t>
      </w:r>
    </w:p>
    <w:p w14:paraId="38C07233" w14:textId="67B20D1B" w:rsidR="00FB3055" w:rsidRPr="00E84E8D" w:rsidRDefault="00FB3055" w:rsidP="00ED6CF0">
      <w:pPr>
        <w:spacing w:beforeLines="100" w:before="240" w:afterLines="50" w:after="120"/>
        <w:rPr>
          <w:rFonts w:ascii="Times New Roman" w:hAnsi="Times New Roman" w:cs="Times New Roman"/>
          <w:sz w:val="24"/>
          <w:szCs w:val="24"/>
        </w:rPr>
      </w:pPr>
      <w:r w:rsidRPr="00E84E8D">
        <w:rPr>
          <w:rFonts w:ascii="Times New Roman" w:hAnsi="Times New Roman" w:cs="Times New Roman"/>
          <w:sz w:val="24"/>
          <w:szCs w:val="24"/>
        </w:rPr>
        <w:t xml:space="preserve">E-mail: </w:t>
      </w:r>
      <w:r w:rsidR="00D354F7" w:rsidRPr="00E84E8D">
        <w:rPr>
          <w:rFonts w:ascii="Times New Roman" w:hAnsi="Times New Roman" w:cs="Times New Roman"/>
          <w:sz w:val="24"/>
          <w:szCs w:val="24"/>
        </w:rPr>
        <w:t>jzshh@my.swjtu.edu.cn</w:t>
      </w:r>
    </w:p>
    <w:p w14:paraId="49E9E2D3" w14:textId="7DCBC92D" w:rsidR="00D354F7" w:rsidRPr="00E84E8D" w:rsidRDefault="00FB3055" w:rsidP="00ED6CF0">
      <w:pPr>
        <w:spacing w:beforeLines="100" w:before="240" w:afterLines="50" w:after="120"/>
        <w:rPr>
          <w:rFonts w:ascii="Times New Roman" w:hAnsi="Times New Roman" w:cs="Times New Roman"/>
          <w:sz w:val="24"/>
          <w:szCs w:val="24"/>
        </w:rPr>
      </w:pPr>
      <w:r w:rsidRPr="00E84E8D">
        <w:rPr>
          <w:rFonts w:ascii="Times New Roman" w:hAnsi="Times New Roman" w:cs="Times New Roman"/>
          <w:sz w:val="24"/>
          <w:szCs w:val="24"/>
        </w:rPr>
        <w:t xml:space="preserve">Address: </w:t>
      </w:r>
      <w:r w:rsidR="00D354F7" w:rsidRPr="00E84E8D">
        <w:rPr>
          <w:rFonts w:ascii="Times New Roman" w:hAnsi="Times New Roman" w:cs="Times New Roman"/>
          <w:sz w:val="24"/>
          <w:szCs w:val="24"/>
        </w:rPr>
        <w:t>Faculty of Geosciences and Environmental Engineering, Southwest Jiaotong University, Chengdu 611756, China</w:t>
      </w:r>
    </w:p>
    <w:p w14:paraId="0DF1C833" w14:textId="0F9A01F4" w:rsidR="00DA64E9" w:rsidRPr="00E84E8D" w:rsidRDefault="00DA64E9" w:rsidP="00ED6CF0">
      <w:pPr>
        <w:spacing w:beforeLines="100" w:before="240" w:afterLines="50" w:after="120"/>
        <w:rPr>
          <w:rFonts w:ascii="Times New Roman" w:hAnsi="Times New Roman" w:cs="Times New Roman"/>
          <w:sz w:val="24"/>
          <w:szCs w:val="24"/>
        </w:rPr>
      </w:pPr>
    </w:p>
    <w:p w14:paraId="2249B4AD" w14:textId="00A50BD2" w:rsidR="00DA64E9" w:rsidRPr="00E84E8D" w:rsidRDefault="00DA64E9" w:rsidP="00ED6CF0">
      <w:pPr>
        <w:spacing w:beforeLines="100" w:before="240" w:afterLines="50" w:after="120"/>
        <w:rPr>
          <w:rFonts w:ascii="Times New Roman" w:hAnsi="Times New Roman" w:cs="Times New Roman"/>
          <w:sz w:val="24"/>
          <w:szCs w:val="24"/>
        </w:rPr>
      </w:pPr>
    </w:p>
    <w:p w14:paraId="56C328E4" w14:textId="1804961D" w:rsidR="00DA64E9" w:rsidRPr="00E84E8D" w:rsidRDefault="00DA64E9" w:rsidP="00ED6CF0">
      <w:pPr>
        <w:spacing w:beforeLines="100" w:before="240" w:afterLines="50" w:after="120"/>
        <w:rPr>
          <w:rFonts w:ascii="Times New Roman" w:hAnsi="Times New Roman" w:cs="Times New Roman"/>
          <w:sz w:val="24"/>
          <w:szCs w:val="24"/>
        </w:rPr>
      </w:pPr>
    </w:p>
    <w:p w14:paraId="02FF88F7" w14:textId="20362893" w:rsidR="00DA64E9" w:rsidRPr="00E84E8D" w:rsidRDefault="00DA64E9" w:rsidP="00ED6CF0">
      <w:pPr>
        <w:spacing w:beforeLines="100" w:before="240" w:afterLines="50" w:after="120"/>
        <w:rPr>
          <w:rFonts w:ascii="Times New Roman" w:hAnsi="Times New Roman" w:cs="Times New Roman"/>
          <w:sz w:val="24"/>
          <w:szCs w:val="24"/>
        </w:rPr>
      </w:pPr>
    </w:p>
    <w:p w14:paraId="58BF55C3" w14:textId="3F49F9D3" w:rsidR="00DA64E9" w:rsidRPr="00E84E8D" w:rsidRDefault="00DA64E9" w:rsidP="00ED6CF0">
      <w:pPr>
        <w:spacing w:beforeLines="100" w:before="240" w:afterLines="50" w:after="120"/>
        <w:rPr>
          <w:rFonts w:ascii="Times New Roman" w:hAnsi="Times New Roman" w:cs="Times New Roman"/>
          <w:sz w:val="24"/>
          <w:szCs w:val="24"/>
        </w:rPr>
      </w:pPr>
    </w:p>
    <w:p w14:paraId="1401E148" w14:textId="272C4187" w:rsidR="00DA64E9" w:rsidRPr="00E84E8D" w:rsidRDefault="00DA64E9" w:rsidP="00ED6CF0">
      <w:pPr>
        <w:spacing w:beforeLines="100" w:before="240" w:afterLines="50" w:after="120"/>
        <w:rPr>
          <w:rFonts w:ascii="Times New Roman" w:hAnsi="Times New Roman" w:cs="Times New Roman"/>
          <w:sz w:val="24"/>
          <w:szCs w:val="24"/>
        </w:rPr>
      </w:pPr>
    </w:p>
    <w:p w14:paraId="67DA9EA0" w14:textId="49043E03" w:rsidR="00DA64E9" w:rsidRPr="00E84E8D" w:rsidRDefault="00DA64E9" w:rsidP="00ED6CF0">
      <w:pPr>
        <w:spacing w:beforeLines="100" w:before="240" w:afterLines="50" w:after="120"/>
        <w:rPr>
          <w:rFonts w:ascii="Times New Roman" w:hAnsi="Times New Roman" w:cs="Times New Roman"/>
          <w:sz w:val="24"/>
          <w:szCs w:val="24"/>
        </w:rPr>
      </w:pPr>
    </w:p>
    <w:p w14:paraId="42CBC36B" w14:textId="1E14C0E8" w:rsidR="00DA64E9" w:rsidRPr="00E84E8D" w:rsidRDefault="00DA64E9" w:rsidP="00ED6CF0">
      <w:pPr>
        <w:spacing w:beforeLines="100" w:before="240" w:afterLines="50" w:after="120"/>
        <w:rPr>
          <w:rFonts w:ascii="Times New Roman" w:hAnsi="Times New Roman" w:cs="Times New Roman"/>
          <w:sz w:val="24"/>
          <w:szCs w:val="24"/>
        </w:rPr>
      </w:pPr>
    </w:p>
    <w:p w14:paraId="1D394060" w14:textId="38677047" w:rsidR="00DA64E9" w:rsidRPr="00E84E8D" w:rsidRDefault="00DA64E9" w:rsidP="00ED6CF0">
      <w:pPr>
        <w:spacing w:beforeLines="100" w:before="240" w:afterLines="50" w:after="120"/>
        <w:rPr>
          <w:rFonts w:ascii="Times New Roman" w:hAnsi="Times New Roman" w:cs="Times New Roman"/>
          <w:sz w:val="24"/>
          <w:szCs w:val="24"/>
        </w:rPr>
      </w:pPr>
    </w:p>
    <w:p w14:paraId="6EE0978D" w14:textId="3922DBFB" w:rsidR="00DA64E9" w:rsidRPr="00E84E8D" w:rsidRDefault="00DA64E9" w:rsidP="00ED6CF0">
      <w:pPr>
        <w:spacing w:beforeLines="100" w:before="240" w:afterLines="50" w:after="120"/>
        <w:rPr>
          <w:rFonts w:ascii="Times New Roman" w:hAnsi="Times New Roman" w:cs="Times New Roman"/>
          <w:sz w:val="24"/>
          <w:szCs w:val="24"/>
        </w:rPr>
      </w:pPr>
    </w:p>
    <w:p w14:paraId="04BEF799" w14:textId="583DACE6" w:rsidR="00D529DB" w:rsidRPr="00D529DB" w:rsidRDefault="00DA64E9" w:rsidP="00D529DB">
      <w:pPr>
        <w:pStyle w:val="af6"/>
        <w:spacing w:before="0" w:after="0"/>
        <w:jc w:val="left"/>
        <w:rPr>
          <w:rFonts w:ascii="Times New Roman" w:hAnsi="Times New Roman" w:cs="Times New Roman"/>
          <w:bCs w:val="0"/>
          <w:sz w:val="24"/>
          <w:szCs w:val="24"/>
        </w:rPr>
      </w:pPr>
      <w:r w:rsidRPr="00DA64E9">
        <w:rPr>
          <w:rFonts w:ascii="Times New Roman" w:hAnsi="Times New Roman" w:cs="Times New Roman"/>
          <w:bCs w:val="0"/>
          <w:sz w:val="24"/>
          <w:szCs w:val="24"/>
        </w:rPr>
        <w:lastRenderedPageBreak/>
        <w:t>References</w:t>
      </w:r>
    </w:p>
    <w:p w14:paraId="339C4982" w14:textId="77777777" w:rsidR="00E92892" w:rsidRPr="00E92892" w:rsidRDefault="00D529DB" w:rsidP="00E92892">
      <w:pPr>
        <w:pStyle w:val="EndNoteBibliography"/>
        <w:ind w:left="480" w:hangingChars="200" w:hanging="480"/>
        <w:rPr>
          <w:rFonts w:ascii="Times New Roman" w:hAnsi="Times New Roman" w:cs="Times New Roman"/>
          <w:sz w:val="24"/>
          <w:szCs w:val="24"/>
        </w:rPr>
      </w:pPr>
      <w:r w:rsidRPr="00E92892">
        <w:rPr>
          <w:rFonts w:ascii="Times New Roman" w:hAnsi="Times New Roman" w:cs="Times New Roman"/>
          <w:sz w:val="24"/>
          <w:szCs w:val="24"/>
        </w:rPr>
        <w:fldChar w:fldCharType="begin"/>
      </w:r>
      <w:r w:rsidRPr="00E92892">
        <w:rPr>
          <w:rFonts w:ascii="Times New Roman" w:hAnsi="Times New Roman" w:cs="Times New Roman"/>
          <w:sz w:val="24"/>
          <w:szCs w:val="24"/>
        </w:rPr>
        <w:instrText xml:space="preserve"> ADDIN EN.REFLIST </w:instrText>
      </w:r>
      <w:r w:rsidRPr="00E92892">
        <w:rPr>
          <w:rFonts w:ascii="Times New Roman" w:hAnsi="Times New Roman" w:cs="Times New Roman"/>
          <w:sz w:val="24"/>
          <w:szCs w:val="24"/>
        </w:rPr>
        <w:fldChar w:fldCharType="separate"/>
      </w:r>
      <w:r w:rsidR="00E92892" w:rsidRPr="00E92892">
        <w:rPr>
          <w:rFonts w:ascii="Times New Roman" w:hAnsi="Times New Roman" w:cs="Times New Roman"/>
          <w:sz w:val="24"/>
          <w:szCs w:val="24"/>
        </w:rPr>
        <w:t>Fu, Y., Argus, D.F., Landerer, F.W., 2015. GPS as an independent measurement to estimate terrestrial water storage variations in Washington and Oregon. Journal of Geophysical Research: Solid Earth 120, 552-566. doi:10.1002/2014jb011415</w:t>
      </w:r>
    </w:p>
    <w:p w14:paraId="64705831" w14:textId="77777777" w:rsidR="00E92892" w:rsidRPr="00E92892" w:rsidRDefault="00E92892" w:rsidP="00E92892">
      <w:pPr>
        <w:pStyle w:val="EndNoteBibliography"/>
        <w:ind w:left="480" w:hangingChars="200" w:hanging="480"/>
        <w:rPr>
          <w:rFonts w:ascii="Times New Roman" w:hAnsi="Times New Roman" w:cs="Times New Roman"/>
          <w:sz w:val="24"/>
          <w:szCs w:val="24"/>
        </w:rPr>
      </w:pPr>
      <w:r w:rsidRPr="00E92892">
        <w:rPr>
          <w:rFonts w:ascii="Times New Roman" w:hAnsi="Times New Roman" w:cs="Times New Roman"/>
          <w:sz w:val="24"/>
          <w:szCs w:val="24"/>
        </w:rPr>
        <w:t>Jiang, Z., Hsu, Y.-J., Yuan, L., Huang, D., 2021. Monitoring time-varying terrestrial water storage changes using daily GNSS measurements in Yunnan, southwest China. Remote Sensing of Environment 254. doi:10.1016/j.rse.2020.112249</w:t>
      </w:r>
    </w:p>
    <w:p w14:paraId="50445870" w14:textId="77777777" w:rsidR="00E92892" w:rsidRPr="00E92892" w:rsidRDefault="00E92892" w:rsidP="00E92892">
      <w:pPr>
        <w:pStyle w:val="EndNoteBibliography"/>
        <w:ind w:left="480" w:hangingChars="200" w:hanging="480"/>
        <w:rPr>
          <w:rFonts w:ascii="Times New Roman" w:hAnsi="Times New Roman" w:cs="Times New Roman"/>
          <w:sz w:val="24"/>
          <w:szCs w:val="24"/>
        </w:rPr>
      </w:pPr>
      <w:r w:rsidRPr="00E92892">
        <w:rPr>
          <w:rFonts w:ascii="Times New Roman" w:hAnsi="Times New Roman" w:cs="Times New Roman"/>
          <w:sz w:val="24"/>
          <w:szCs w:val="24"/>
        </w:rPr>
        <w:t>Kositsky, A.P., Avouac, J.P., 2010. Inverting geodetic time series with a principal component analysis-based inversion method. Journal of Geophysical Research 115. doi:10.1029/2009jb006535</w:t>
      </w:r>
    </w:p>
    <w:p w14:paraId="29688BD1" w14:textId="77777777" w:rsidR="00E92892" w:rsidRPr="00E92892" w:rsidRDefault="00E92892" w:rsidP="00E92892">
      <w:pPr>
        <w:pStyle w:val="EndNoteBibliography"/>
        <w:ind w:left="480" w:hangingChars="200" w:hanging="480"/>
        <w:rPr>
          <w:rFonts w:ascii="Times New Roman" w:hAnsi="Times New Roman" w:cs="Times New Roman"/>
          <w:sz w:val="24"/>
          <w:szCs w:val="24"/>
        </w:rPr>
      </w:pPr>
      <w:r w:rsidRPr="00E92892">
        <w:rPr>
          <w:rFonts w:ascii="Times New Roman" w:hAnsi="Times New Roman" w:cs="Times New Roman"/>
          <w:sz w:val="24"/>
          <w:szCs w:val="24"/>
        </w:rPr>
        <w:t>Matthews, M.V., Segall, P., 1993. Estimation of depth-dependent fault slip from measured surface deformation with application to the 1906 San Francisco Earthquake. Journal of Geophysical Research: Solid Earth 98, 12153-12163. doi:10.1029/93jb00440</w:t>
      </w:r>
    </w:p>
    <w:p w14:paraId="4A01CFDD" w14:textId="77777777" w:rsidR="00E92892" w:rsidRPr="00E92892" w:rsidRDefault="00E92892" w:rsidP="00E92892">
      <w:pPr>
        <w:pStyle w:val="EndNoteBibliography"/>
        <w:ind w:left="480" w:hangingChars="200" w:hanging="480"/>
        <w:rPr>
          <w:rFonts w:ascii="Times New Roman" w:hAnsi="Times New Roman" w:cs="Times New Roman"/>
          <w:sz w:val="24"/>
          <w:szCs w:val="24"/>
        </w:rPr>
      </w:pPr>
      <w:r w:rsidRPr="00E92892">
        <w:rPr>
          <w:rFonts w:ascii="Times New Roman" w:hAnsi="Times New Roman" w:cs="Times New Roman"/>
          <w:sz w:val="24"/>
          <w:szCs w:val="24"/>
        </w:rPr>
        <w:t>Wang, H., Xiang, L., Jia, L., Jiang, L., Wang, Z., Hu, B., Gao, P., 2012. Load Love numbers and Green's functions for elastic Earth models PREM, iasp91, ak135, and modified models with refined crustal structure from Crust 2.0. Computers &amp; Geosciences 49, 190-199. doi:10.1016/j.cageo.2012.06.022</w:t>
      </w:r>
    </w:p>
    <w:p w14:paraId="66434110" w14:textId="5D60480A" w:rsidR="00FB3055" w:rsidRPr="00F202B8" w:rsidRDefault="00D529DB" w:rsidP="00E92892">
      <w:pPr>
        <w:spacing w:beforeLines="100" w:before="240" w:afterLines="50" w:after="120"/>
        <w:ind w:left="480" w:hangingChars="200" w:hanging="480"/>
        <w:rPr>
          <w:rFonts w:ascii="Times New Roman" w:hAnsi="Times New Roman" w:cs="Times New Roman"/>
          <w:sz w:val="24"/>
          <w:szCs w:val="24"/>
        </w:rPr>
      </w:pPr>
      <w:r w:rsidRPr="00E92892">
        <w:rPr>
          <w:rFonts w:ascii="Times New Roman" w:hAnsi="Times New Roman" w:cs="Times New Roman"/>
          <w:noProof/>
          <w:sz w:val="24"/>
          <w:szCs w:val="24"/>
        </w:rPr>
        <w:fldChar w:fldCharType="end"/>
      </w:r>
    </w:p>
    <w:sectPr w:rsidR="00FB3055" w:rsidRPr="00F202B8" w:rsidSect="0069475D">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F026" w14:textId="77777777" w:rsidR="00682A53" w:rsidRDefault="00682A53" w:rsidP="006112FA">
      <w:pPr>
        <w:ind w:firstLine="480"/>
      </w:pPr>
      <w:r>
        <w:separator/>
      </w:r>
    </w:p>
  </w:endnote>
  <w:endnote w:type="continuationSeparator" w:id="0">
    <w:p w14:paraId="56218927" w14:textId="77777777" w:rsidR="00682A53" w:rsidRDefault="00682A53" w:rsidP="006112F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erriweather">
    <w:altName w:val="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66BD2" w14:textId="77777777" w:rsidR="00682A53" w:rsidRDefault="00682A53" w:rsidP="006112FA">
      <w:pPr>
        <w:ind w:firstLine="480"/>
      </w:pPr>
      <w:r>
        <w:separator/>
      </w:r>
    </w:p>
  </w:footnote>
  <w:footnote w:type="continuationSeparator" w:id="0">
    <w:p w14:paraId="50FEB406" w14:textId="77777777" w:rsidR="00682A53" w:rsidRDefault="00682A53" w:rsidP="006112FA">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FB5"/>
    <w:multiLevelType w:val="hybridMultilevel"/>
    <w:tmpl w:val="F8267584"/>
    <w:lvl w:ilvl="0" w:tplc="591C188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434F0"/>
    <w:multiLevelType w:val="multilevel"/>
    <w:tmpl w:val="03AAE2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800" w:hanging="1800"/>
      </w:pPr>
      <w:rPr>
        <w:rFonts w:hint="default"/>
        <w:i w:val="0"/>
      </w:rPr>
    </w:lvl>
    <w:lvl w:ilvl="7">
      <w:start w:val="1"/>
      <w:numFmt w:val="decimal"/>
      <w:isLgl/>
      <w:lvlText w:val="%1.%2.%3.%4.%5.%6.%7.%8"/>
      <w:lvlJc w:val="left"/>
      <w:pPr>
        <w:ind w:left="2160" w:hanging="2160"/>
      </w:pPr>
      <w:rPr>
        <w:rFonts w:hint="default"/>
        <w:i w:val="0"/>
      </w:rPr>
    </w:lvl>
    <w:lvl w:ilvl="8">
      <w:start w:val="1"/>
      <w:numFmt w:val="decimal"/>
      <w:isLgl/>
      <w:lvlText w:val="%1.%2.%3.%4.%5.%6.%7.%8.%9"/>
      <w:lvlJc w:val="left"/>
      <w:pPr>
        <w:ind w:left="2160" w:hanging="2160"/>
      </w:pPr>
      <w:rPr>
        <w:rFonts w:hint="default"/>
        <w:i w:val="0"/>
      </w:rPr>
    </w:lvl>
  </w:abstractNum>
  <w:abstractNum w:abstractNumId="2" w15:restartNumberingAfterBreak="0">
    <w:nsid w:val="0EFD3B90"/>
    <w:multiLevelType w:val="hybridMultilevel"/>
    <w:tmpl w:val="E0BC4504"/>
    <w:lvl w:ilvl="0" w:tplc="78FE4B0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B82F2E"/>
    <w:multiLevelType w:val="hybridMultilevel"/>
    <w:tmpl w:val="6E983B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6E92CB1"/>
    <w:multiLevelType w:val="hybridMultilevel"/>
    <w:tmpl w:val="9AE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4E4EC4"/>
    <w:multiLevelType w:val="hybridMultilevel"/>
    <w:tmpl w:val="D69CC4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7247552E"/>
    <w:multiLevelType w:val="hybridMultilevel"/>
    <w:tmpl w:val="D550D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2MDY1MDSyNDQzNzNS0lEKTi0uzszPAykwNqkFABcsphItAAAA"/>
    <w:docVar w:name="EN.InstantFormat" w:val="&lt;ENInstantFormat&gt;&lt;Enabled&gt;1&lt;/Enabled&gt;&lt;ScanUnformatted&gt;1&lt;/ScanUnformatted&gt;&lt;ScanChanges&gt;1&lt;/ScanChanges&gt;&lt;Suspended&gt;0&lt;/Suspended&gt;&lt;/ENInstantFormat&gt;"/>
    <w:docVar w:name="EN.Layout" w:val="&lt;ENLayout&gt;&lt;Style&gt;J Geodynamics 复制&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rs9vrrj50d9vet5tpvfee2afda0sdr220d&quot;&gt;我的EndNote库&lt;record-ids&gt;&lt;item&gt;5&lt;/item&gt;&lt;item&gt;8&lt;/item&gt;&lt;item&gt;14&lt;/item&gt;&lt;item&gt;15&lt;/item&gt;&lt;item&gt;27&lt;/item&gt;&lt;/record-ids&gt;&lt;/item&gt;&lt;/Libraries&gt;"/>
  </w:docVars>
  <w:rsids>
    <w:rsidRoot w:val="0035326A"/>
    <w:rsid w:val="00002BD0"/>
    <w:rsid w:val="000037AF"/>
    <w:rsid w:val="0000396D"/>
    <w:rsid w:val="000123DB"/>
    <w:rsid w:val="0001523E"/>
    <w:rsid w:val="00016ED5"/>
    <w:rsid w:val="000230BA"/>
    <w:rsid w:val="000237C6"/>
    <w:rsid w:val="00031E77"/>
    <w:rsid w:val="000357A2"/>
    <w:rsid w:val="00035A05"/>
    <w:rsid w:val="00036BD5"/>
    <w:rsid w:val="00040C01"/>
    <w:rsid w:val="00044D64"/>
    <w:rsid w:val="00051D7D"/>
    <w:rsid w:val="00055E2E"/>
    <w:rsid w:val="00061A13"/>
    <w:rsid w:val="00061F72"/>
    <w:rsid w:val="00064ED0"/>
    <w:rsid w:val="00081093"/>
    <w:rsid w:val="000817E3"/>
    <w:rsid w:val="00084F37"/>
    <w:rsid w:val="000949C4"/>
    <w:rsid w:val="000A0E3F"/>
    <w:rsid w:val="000A6878"/>
    <w:rsid w:val="000A7EEF"/>
    <w:rsid w:val="000B0BDB"/>
    <w:rsid w:val="000B462B"/>
    <w:rsid w:val="000B5BE1"/>
    <w:rsid w:val="000D2262"/>
    <w:rsid w:val="000D25B1"/>
    <w:rsid w:val="000E41A0"/>
    <w:rsid w:val="000F329A"/>
    <w:rsid w:val="000F4F5F"/>
    <w:rsid w:val="00100402"/>
    <w:rsid w:val="00106543"/>
    <w:rsid w:val="001071E7"/>
    <w:rsid w:val="0011039D"/>
    <w:rsid w:val="001120B8"/>
    <w:rsid w:val="00114A5C"/>
    <w:rsid w:val="00120409"/>
    <w:rsid w:val="001341F0"/>
    <w:rsid w:val="00136CF6"/>
    <w:rsid w:val="00144DE8"/>
    <w:rsid w:val="00146372"/>
    <w:rsid w:val="00152FB9"/>
    <w:rsid w:val="001605C4"/>
    <w:rsid w:val="00162DD3"/>
    <w:rsid w:val="00165D80"/>
    <w:rsid w:val="00177995"/>
    <w:rsid w:val="00180850"/>
    <w:rsid w:val="00181FDE"/>
    <w:rsid w:val="00192B4B"/>
    <w:rsid w:val="001B67DD"/>
    <w:rsid w:val="001C0711"/>
    <w:rsid w:val="001D1600"/>
    <w:rsid w:val="001D2958"/>
    <w:rsid w:val="001E17B9"/>
    <w:rsid w:val="001E7F0E"/>
    <w:rsid w:val="001F4C63"/>
    <w:rsid w:val="00200A70"/>
    <w:rsid w:val="0020143A"/>
    <w:rsid w:val="002055C1"/>
    <w:rsid w:val="00207B76"/>
    <w:rsid w:val="00207BBF"/>
    <w:rsid w:val="00211E58"/>
    <w:rsid w:val="00214308"/>
    <w:rsid w:val="00214D22"/>
    <w:rsid w:val="00217F58"/>
    <w:rsid w:val="0022352D"/>
    <w:rsid w:val="002331CE"/>
    <w:rsid w:val="00234C32"/>
    <w:rsid w:val="00244E9D"/>
    <w:rsid w:val="00244FD3"/>
    <w:rsid w:val="00247C5B"/>
    <w:rsid w:val="00251112"/>
    <w:rsid w:val="00252596"/>
    <w:rsid w:val="002541E3"/>
    <w:rsid w:val="002549E0"/>
    <w:rsid w:val="002558D3"/>
    <w:rsid w:val="002560BE"/>
    <w:rsid w:val="002705CC"/>
    <w:rsid w:val="002745BE"/>
    <w:rsid w:val="002877BE"/>
    <w:rsid w:val="002901E1"/>
    <w:rsid w:val="00292C61"/>
    <w:rsid w:val="00294D45"/>
    <w:rsid w:val="002A5237"/>
    <w:rsid w:val="002B075D"/>
    <w:rsid w:val="002B09FF"/>
    <w:rsid w:val="002B4B24"/>
    <w:rsid w:val="002C2206"/>
    <w:rsid w:val="002C7E1A"/>
    <w:rsid w:val="002D1ECA"/>
    <w:rsid w:val="002F3F1C"/>
    <w:rsid w:val="0030179C"/>
    <w:rsid w:val="003023AD"/>
    <w:rsid w:val="00322894"/>
    <w:rsid w:val="003230A7"/>
    <w:rsid w:val="00332951"/>
    <w:rsid w:val="00332BE4"/>
    <w:rsid w:val="00333391"/>
    <w:rsid w:val="00336D39"/>
    <w:rsid w:val="00337AF5"/>
    <w:rsid w:val="0034037C"/>
    <w:rsid w:val="00344FC5"/>
    <w:rsid w:val="003450B7"/>
    <w:rsid w:val="003462A5"/>
    <w:rsid w:val="0035326A"/>
    <w:rsid w:val="00354129"/>
    <w:rsid w:val="00355539"/>
    <w:rsid w:val="00357B64"/>
    <w:rsid w:val="003661A3"/>
    <w:rsid w:val="00367E59"/>
    <w:rsid w:val="003732F0"/>
    <w:rsid w:val="00374ABA"/>
    <w:rsid w:val="00386964"/>
    <w:rsid w:val="003908BB"/>
    <w:rsid w:val="00396A7E"/>
    <w:rsid w:val="00397B19"/>
    <w:rsid w:val="003A2248"/>
    <w:rsid w:val="003B4042"/>
    <w:rsid w:val="003C157B"/>
    <w:rsid w:val="003C7B13"/>
    <w:rsid w:val="003D0484"/>
    <w:rsid w:val="003D2B6A"/>
    <w:rsid w:val="003E0A2C"/>
    <w:rsid w:val="003E1035"/>
    <w:rsid w:val="003E51CC"/>
    <w:rsid w:val="003E5437"/>
    <w:rsid w:val="003F25A9"/>
    <w:rsid w:val="00407579"/>
    <w:rsid w:val="00410FCE"/>
    <w:rsid w:val="00412EC3"/>
    <w:rsid w:val="00413BE9"/>
    <w:rsid w:val="00414B6B"/>
    <w:rsid w:val="004151B9"/>
    <w:rsid w:val="0042392D"/>
    <w:rsid w:val="00423E79"/>
    <w:rsid w:val="004246B5"/>
    <w:rsid w:val="00431022"/>
    <w:rsid w:val="0043717F"/>
    <w:rsid w:val="00453249"/>
    <w:rsid w:val="00455AC5"/>
    <w:rsid w:val="00460335"/>
    <w:rsid w:val="00466EE2"/>
    <w:rsid w:val="00470DED"/>
    <w:rsid w:val="00472C2E"/>
    <w:rsid w:val="004732DF"/>
    <w:rsid w:val="00484DFA"/>
    <w:rsid w:val="004916B3"/>
    <w:rsid w:val="00494B39"/>
    <w:rsid w:val="004B1495"/>
    <w:rsid w:val="004B184F"/>
    <w:rsid w:val="004B269B"/>
    <w:rsid w:val="004B562D"/>
    <w:rsid w:val="004B7211"/>
    <w:rsid w:val="004B7279"/>
    <w:rsid w:val="004C0540"/>
    <w:rsid w:val="004C2320"/>
    <w:rsid w:val="004D0620"/>
    <w:rsid w:val="004E2CF0"/>
    <w:rsid w:val="004E6B21"/>
    <w:rsid w:val="004F4741"/>
    <w:rsid w:val="004F62BD"/>
    <w:rsid w:val="00513D9B"/>
    <w:rsid w:val="005146BC"/>
    <w:rsid w:val="0054408E"/>
    <w:rsid w:val="005468DC"/>
    <w:rsid w:val="00551DC7"/>
    <w:rsid w:val="005547E2"/>
    <w:rsid w:val="00555730"/>
    <w:rsid w:val="00561E82"/>
    <w:rsid w:val="00580B7E"/>
    <w:rsid w:val="0058151D"/>
    <w:rsid w:val="005843EE"/>
    <w:rsid w:val="00584708"/>
    <w:rsid w:val="00585305"/>
    <w:rsid w:val="0058753B"/>
    <w:rsid w:val="00591784"/>
    <w:rsid w:val="00592114"/>
    <w:rsid w:val="005945EF"/>
    <w:rsid w:val="005A271F"/>
    <w:rsid w:val="005A6218"/>
    <w:rsid w:val="005C0BA2"/>
    <w:rsid w:val="005C1073"/>
    <w:rsid w:val="005C50A6"/>
    <w:rsid w:val="005C6F8A"/>
    <w:rsid w:val="005C7BB3"/>
    <w:rsid w:val="005D0ACA"/>
    <w:rsid w:val="005D2D1E"/>
    <w:rsid w:val="005D469A"/>
    <w:rsid w:val="005D716D"/>
    <w:rsid w:val="005E3138"/>
    <w:rsid w:val="005E39B9"/>
    <w:rsid w:val="005E3FFE"/>
    <w:rsid w:val="005E6E56"/>
    <w:rsid w:val="005E6F81"/>
    <w:rsid w:val="005E7BDE"/>
    <w:rsid w:val="005F5265"/>
    <w:rsid w:val="00600BE5"/>
    <w:rsid w:val="00606A1A"/>
    <w:rsid w:val="00606D19"/>
    <w:rsid w:val="00607E70"/>
    <w:rsid w:val="006112FA"/>
    <w:rsid w:val="006143E1"/>
    <w:rsid w:val="00614D20"/>
    <w:rsid w:val="00614E89"/>
    <w:rsid w:val="00615AA9"/>
    <w:rsid w:val="0062552B"/>
    <w:rsid w:val="00631183"/>
    <w:rsid w:val="0063167E"/>
    <w:rsid w:val="00640766"/>
    <w:rsid w:val="0064138D"/>
    <w:rsid w:val="0064735E"/>
    <w:rsid w:val="00652476"/>
    <w:rsid w:val="00653092"/>
    <w:rsid w:val="00656B2D"/>
    <w:rsid w:val="00657155"/>
    <w:rsid w:val="0066038B"/>
    <w:rsid w:val="00660A59"/>
    <w:rsid w:val="006638FA"/>
    <w:rsid w:val="0066435F"/>
    <w:rsid w:val="0066483D"/>
    <w:rsid w:val="00673B30"/>
    <w:rsid w:val="00682A53"/>
    <w:rsid w:val="00687B6B"/>
    <w:rsid w:val="006914FB"/>
    <w:rsid w:val="00692A38"/>
    <w:rsid w:val="00693DC0"/>
    <w:rsid w:val="0069475D"/>
    <w:rsid w:val="00695337"/>
    <w:rsid w:val="00697D82"/>
    <w:rsid w:val="006B22E2"/>
    <w:rsid w:val="006B4ED6"/>
    <w:rsid w:val="006B635D"/>
    <w:rsid w:val="006D1F43"/>
    <w:rsid w:val="006D4085"/>
    <w:rsid w:val="006E1629"/>
    <w:rsid w:val="006E5BA9"/>
    <w:rsid w:val="006F1F44"/>
    <w:rsid w:val="006F4920"/>
    <w:rsid w:val="00703488"/>
    <w:rsid w:val="00711C5A"/>
    <w:rsid w:val="007132EB"/>
    <w:rsid w:val="00717736"/>
    <w:rsid w:val="007208ED"/>
    <w:rsid w:val="0072205B"/>
    <w:rsid w:val="00723215"/>
    <w:rsid w:val="00723A15"/>
    <w:rsid w:val="00730679"/>
    <w:rsid w:val="00731888"/>
    <w:rsid w:val="00740D42"/>
    <w:rsid w:val="00742815"/>
    <w:rsid w:val="00746343"/>
    <w:rsid w:val="00746BA5"/>
    <w:rsid w:val="00750608"/>
    <w:rsid w:val="007529F0"/>
    <w:rsid w:val="00753998"/>
    <w:rsid w:val="00753DD0"/>
    <w:rsid w:val="00756F3E"/>
    <w:rsid w:val="00760D02"/>
    <w:rsid w:val="0076361B"/>
    <w:rsid w:val="00765768"/>
    <w:rsid w:val="00771E77"/>
    <w:rsid w:val="00780F79"/>
    <w:rsid w:val="00781B97"/>
    <w:rsid w:val="00782877"/>
    <w:rsid w:val="007915D7"/>
    <w:rsid w:val="00792E5D"/>
    <w:rsid w:val="007A4D5C"/>
    <w:rsid w:val="007A5C2C"/>
    <w:rsid w:val="007C0734"/>
    <w:rsid w:val="007C23CA"/>
    <w:rsid w:val="007C512F"/>
    <w:rsid w:val="007C6A40"/>
    <w:rsid w:val="007E050F"/>
    <w:rsid w:val="007E3155"/>
    <w:rsid w:val="007E68EE"/>
    <w:rsid w:val="007F2DE8"/>
    <w:rsid w:val="008053C3"/>
    <w:rsid w:val="00805575"/>
    <w:rsid w:val="00806CC9"/>
    <w:rsid w:val="0081080D"/>
    <w:rsid w:val="00820637"/>
    <w:rsid w:val="00821EA8"/>
    <w:rsid w:val="00823FAF"/>
    <w:rsid w:val="008300E7"/>
    <w:rsid w:val="008307DE"/>
    <w:rsid w:val="0083106B"/>
    <w:rsid w:val="0084237C"/>
    <w:rsid w:val="00843D09"/>
    <w:rsid w:val="00845BC7"/>
    <w:rsid w:val="00857719"/>
    <w:rsid w:val="008607FC"/>
    <w:rsid w:val="00866790"/>
    <w:rsid w:val="00867EA2"/>
    <w:rsid w:val="00870516"/>
    <w:rsid w:val="00870F58"/>
    <w:rsid w:val="00873335"/>
    <w:rsid w:val="00874EAD"/>
    <w:rsid w:val="0087626C"/>
    <w:rsid w:val="00892F5A"/>
    <w:rsid w:val="0089450D"/>
    <w:rsid w:val="008A6933"/>
    <w:rsid w:val="008B1B43"/>
    <w:rsid w:val="008B7166"/>
    <w:rsid w:val="008C2B73"/>
    <w:rsid w:val="008D1675"/>
    <w:rsid w:val="008D74EC"/>
    <w:rsid w:val="008D7933"/>
    <w:rsid w:val="008F2389"/>
    <w:rsid w:val="008F241D"/>
    <w:rsid w:val="00900F54"/>
    <w:rsid w:val="0090705C"/>
    <w:rsid w:val="00910E4D"/>
    <w:rsid w:val="009256D4"/>
    <w:rsid w:val="00927511"/>
    <w:rsid w:val="009300A1"/>
    <w:rsid w:val="009345D8"/>
    <w:rsid w:val="0093460E"/>
    <w:rsid w:val="00935C6E"/>
    <w:rsid w:val="00941631"/>
    <w:rsid w:val="0094208A"/>
    <w:rsid w:val="00953FC3"/>
    <w:rsid w:val="00954189"/>
    <w:rsid w:val="00963AAB"/>
    <w:rsid w:val="00966417"/>
    <w:rsid w:val="00974C38"/>
    <w:rsid w:val="009758BF"/>
    <w:rsid w:val="0098026C"/>
    <w:rsid w:val="009819A0"/>
    <w:rsid w:val="009870D5"/>
    <w:rsid w:val="009870DE"/>
    <w:rsid w:val="00987E0B"/>
    <w:rsid w:val="0099347F"/>
    <w:rsid w:val="00994958"/>
    <w:rsid w:val="0099613C"/>
    <w:rsid w:val="00997979"/>
    <w:rsid w:val="009A3A70"/>
    <w:rsid w:val="009B1AB7"/>
    <w:rsid w:val="009B3C2A"/>
    <w:rsid w:val="009C3FF3"/>
    <w:rsid w:val="009D5B26"/>
    <w:rsid w:val="009E1982"/>
    <w:rsid w:val="009E2F70"/>
    <w:rsid w:val="009F2D72"/>
    <w:rsid w:val="00A03C3B"/>
    <w:rsid w:val="00A05589"/>
    <w:rsid w:val="00A05B52"/>
    <w:rsid w:val="00A112DC"/>
    <w:rsid w:val="00A11F2B"/>
    <w:rsid w:val="00A163DC"/>
    <w:rsid w:val="00A17E94"/>
    <w:rsid w:val="00A216C9"/>
    <w:rsid w:val="00A3718A"/>
    <w:rsid w:val="00A43153"/>
    <w:rsid w:val="00A5526C"/>
    <w:rsid w:val="00A56874"/>
    <w:rsid w:val="00A56B96"/>
    <w:rsid w:val="00A63A2A"/>
    <w:rsid w:val="00A70D91"/>
    <w:rsid w:val="00A731F8"/>
    <w:rsid w:val="00A81FF1"/>
    <w:rsid w:val="00A8305D"/>
    <w:rsid w:val="00A835AE"/>
    <w:rsid w:val="00A865FA"/>
    <w:rsid w:val="00A90EE9"/>
    <w:rsid w:val="00A9345D"/>
    <w:rsid w:val="00A95BB4"/>
    <w:rsid w:val="00AA5ADB"/>
    <w:rsid w:val="00AA7E50"/>
    <w:rsid w:val="00AA7EC5"/>
    <w:rsid w:val="00AB3D03"/>
    <w:rsid w:val="00AC0B85"/>
    <w:rsid w:val="00AC2DDA"/>
    <w:rsid w:val="00AC44F7"/>
    <w:rsid w:val="00AC5C62"/>
    <w:rsid w:val="00AC6A34"/>
    <w:rsid w:val="00AD2608"/>
    <w:rsid w:val="00AE111D"/>
    <w:rsid w:val="00AE3590"/>
    <w:rsid w:val="00AE3BBD"/>
    <w:rsid w:val="00AE5CA5"/>
    <w:rsid w:val="00AE70C9"/>
    <w:rsid w:val="00AF038F"/>
    <w:rsid w:val="00B00B28"/>
    <w:rsid w:val="00B01197"/>
    <w:rsid w:val="00B038FA"/>
    <w:rsid w:val="00B046F6"/>
    <w:rsid w:val="00B0636D"/>
    <w:rsid w:val="00B2181B"/>
    <w:rsid w:val="00B23F40"/>
    <w:rsid w:val="00B25223"/>
    <w:rsid w:val="00B35E10"/>
    <w:rsid w:val="00B43868"/>
    <w:rsid w:val="00B50E62"/>
    <w:rsid w:val="00B51AC3"/>
    <w:rsid w:val="00B5245F"/>
    <w:rsid w:val="00B6173B"/>
    <w:rsid w:val="00B644DC"/>
    <w:rsid w:val="00B66AAC"/>
    <w:rsid w:val="00B67094"/>
    <w:rsid w:val="00B71890"/>
    <w:rsid w:val="00B72601"/>
    <w:rsid w:val="00B731DC"/>
    <w:rsid w:val="00B8028C"/>
    <w:rsid w:val="00B80E1A"/>
    <w:rsid w:val="00B877F7"/>
    <w:rsid w:val="00B87C40"/>
    <w:rsid w:val="00B9191F"/>
    <w:rsid w:val="00B971B3"/>
    <w:rsid w:val="00BB2C14"/>
    <w:rsid w:val="00BB45EF"/>
    <w:rsid w:val="00BC1F5A"/>
    <w:rsid w:val="00BC2CCE"/>
    <w:rsid w:val="00BC410B"/>
    <w:rsid w:val="00BC56DA"/>
    <w:rsid w:val="00BC6214"/>
    <w:rsid w:val="00BD1000"/>
    <w:rsid w:val="00BE09A4"/>
    <w:rsid w:val="00BE3DF8"/>
    <w:rsid w:val="00BE6E60"/>
    <w:rsid w:val="00BF2C0A"/>
    <w:rsid w:val="00BF54C9"/>
    <w:rsid w:val="00BF5CC2"/>
    <w:rsid w:val="00BF731C"/>
    <w:rsid w:val="00BF7CD4"/>
    <w:rsid w:val="00C07C89"/>
    <w:rsid w:val="00C1072A"/>
    <w:rsid w:val="00C138FB"/>
    <w:rsid w:val="00C13FEA"/>
    <w:rsid w:val="00C1699D"/>
    <w:rsid w:val="00C16B05"/>
    <w:rsid w:val="00C20BC2"/>
    <w:rsid w:val="00C31EF2"/>
    <w:rsid w:val="00C33A73"/>
    <w:rsid w:val="00C33A8A"/>
    <w:rsid w:val="00C40D2B"/>
    <w:rsid w:val="00C42307"/>
    <w:rsid w:val="00C47619"/>
    <w:rsid w:val="00C574D2"/>
    <w:rsid w:val="00C63647"/>
    <w:rsid w:val="00C64B52"/>
    <w:rsid w:val="00C64CEC"/>
    <w:rsid w:val="00C748AC"/>
    <w:rsid w:val="00C77350"/>
    <w:rsid w:val="00C84A33"/>
    <w:rsid w:val="00C85285"/>
    <w:rsid w:val="00C92840"/>
    <w:rsid w:val="00C942AE"/>
    <w:rsid w:val="00C95F25"/>
    <w:rsid w:val="00C976D3"/>
    <w:rsid w:val="00CA01C0"/>
    <w:rsid w:val="00CA0553"/>
    <w:rsid w:val="00CA64BC"/>
    <w:rsid w:val="00CA6B37"/>
    <w:rsid w:val="00CB6FFB"/>
    <w:rsid w:val="00CB77A5"/>
    <w:rsid w:val="00CC6F76"/>
    <w:rsid w:val="00CD2422"/>
    <w:rsid w:val="00CD538A"/>
    <w:rsid w:val="00CD62AF"/>
    <w:rsid w:val="00CD727D"/>
    <w:rsid w:val="00CF7CDD"/>
    <w:rsid w:val="00D005B6"/>
    <w:rsid w:val="00D0159B"/>
    <w:rsid w:val="00D0317E"/>
    <w:rsid w:val="00D05AA1"/>
    <w:rsid w:val="00D12D59"/>
    <w:rsid w:val="00D143AF"/>
    <w:rsid w:val="00D204D4"/>
    <w:rsid w:val="00D20A01"/>
    <w:rsid w:val="00D238ED"/>
    <w:rsid w:val="00D339AE"/>
    <w:rsid w:val="00D354F7"/>
    <w:rsid w:val="00D4312E"/>
    <w:rsid w:val="00D50E4B"/>
    <w:rsid w:val="00D529DB"/>
    <w:rsid w:val="00D5332A"/>
    <w:rsid w:val="00D55B1B"/>
    <w:rsid w:val="00D567AC"/>
    <w:rsid w:val="00D62358"/>
    <w:rsid w:val="00D716B2"/>
    <w:rsid w:val="00D76369"/>
    <w:rsid w:val="00D765F0"/>
    <w:rsid w:val="00D819E1"/>
    <w:rsid w:val="00D81D7A"/>
    <w:rsid w:val="00D842C2"/>
    <w:rsid w:val="00D902F0"/>
    <w:rsid w:val="00D9623F"/>
    <w:rsid w:val="00DA1D27"/>
    <w:rsid w:val="00DA64E9"/>
    <w:rsid w:val="00DA66E4"/>
    <w:rsid w:val="00DB211C"/>
    <w:rsid w:val="00DB36E3"/>
    <w:rsid w:val="00DB6348"/>
    <w:rsid w:val="00DC0072"/>
    <w:rsid w:val="00DC11B6"/>
    <w:rsid w:val="00DC3D0B"/>
    <w:rsid w:val="00DD1D66"/>
    <w:rsid w:val="00DD2725"/>
    <w:rsid w:val="00DD3A10"/>
    <w:rsid w:val="00DD4611"/>
    <w:rsid w:val="00DE7625"/>
    <w:rsid w:val="00DF084C"/>
    <w:rsid w:val="00DF475F"/>
    <w:rsid w:val="00DF51F2"/>
    <w:rsid w:val="00DF6141"/>
    <w:rsid w:val="00DF6689"/>
    <w:rsid w:val="00DF716B"/>
    <w:rsid w:val="00DF7190"/>
    <w:rsid w:val="00E02878"/>
    <w:rsid w:val="00E12907"/>
    <w:rsid w:val="00E2775F"/>
    <w:rsid w:val="00E3040D"/>
    <w:rsid w:val="00E30E65"/>
    <w:rsid w:val="00E33EB3"/>
    <w:rsid w:val="00E367B4"/>
    <w:rsid w:val="00E43E6E"/>
    <w:rsid w:val="00E66E96"/>
    <w:rsid w:val="00E673B0"/>
    <w:rsid w:val="00E72123"/>
    <w:rsid w:val="00E80D58"/>
    <w:rsid w:val="00E84E8D"/>
    <w:rsid w:val="00E873E2"/>
    <w:rsid w:val="00E87497"/>
    <w:rsid w:val="00E90CBF"/>
    <w:rsid w:val="00E92696"/>
    <w:rsid w:val="00E92892"/>
    <w:rsid w:val="00E96D21"/>
    <w:rsid w:val="00EA3952"/>
    <w:rsid w:val="00EA60B2"/>
    <w:rsid w:val="00EA7CB3"/>
    <w:rsid w:val="00EB234A"/>
    <w:rsid w:val="00EB7270"/>
    <w:rsid w:val="00EC1EC8"/>
    <w:rsid w:val="00ED09C1"/>
    <w:rsid w:val="00ED2EC6"/>
    <w:rsid w:val="00ED6CF0"/>
    <w:rsid w:val="00EF6328"/>
    <w:rsid w:val="00F04874"/>
    <w:rsid w:val="00F07362"/>
    <w:rsid w:val="00F07BB9"/>
    <w:rsid w:val="00F156F0"/>
    <w:rsid w:val="00F202B8"/>
    <w:rsid w:val="00F21265"/>
    <w:rsid w:val="00F23511"/>
    <w:rsid w:val="00F23559"/>
    <w:rsid w:val="00F509B9"/>
    <w:rsid w:val="00F6111E"/>
    <w:rsid w:val="00F64824"/>
    <w:rsid w:val="00F7114D"/>
    <w:rsid w:val="00F7767F"/>
    <w:rsid w:val="00F8452E"/>
    <w:rsid w:val="00F863FF"/>
    <w:rsid w:val="00F978A5"/>
    <w:rsid w:val="00FA3CEB"/>
    <w:rsid w:val="00FA4F9E"/>
    <w:rsid w:val="00FA6080"/>
    <w:rsid w:val="00FB183A"/>
    <w:rsid w:val="00FB3055"/>
    <w:rsid w:val="00FB404F"/>
    <w:rsid w:val="00FB58CD"/>
    <w:rsid w:val="00FC0726"/>
    <w:rsid w:val="00FC0FB2"/>
    <w:rsid w:val="00FC3A5E"/>
    <w:rsid w:val="00FD11C6"/>
    <w:rsid w:val="00FD2BDA"/>
    <w:rsid w:val="00FD2C11"/>
    <w:rsid w:val="00FD52ED"/>
    <w:rsid w:val="00FE1294"/>
    <w:rsid w:val="00FE7393"/>
    <w:rsid w:val="00FF3440"/>
    <w:rsid w:val="00FF3901"/>
    <w:rsid w:val="00FF5470"/>
    <w:rsid w:val="00FF5E3F"/>
    <w:rsid w:val="00FF6008"/>
    <w:rsid w:val="00FF718C"/>
    <w:rsid w:val="00FF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30A6B"/>
  <w15:chartTrackingRefBased/>
  <w15:docId w15:val="{367D5F8D-DB76-4897-90AC-5D186DB5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1F8"/>
    <w:pPr>
      <w:widowControl w:val="0"/>
      <w:spacing w:line="480" w:lineRule="auto"/>
      <w:jc w:val="both"/>
    </w:pPr>
  </w:style>
  <w:style w:type="paragraph" w:styleId="1">
    <w:name w:val="heading 1"/>
    <w:basedOn w:val="a"/>
    <w:next w:val="a"/>
    <w:link w:val="10"/>
    <w:uiPriority w:val="9"/>
    <w:qFormat/>
    <w:rsid w:val="008667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949C4"/>
    <w:pPr>
      <w:ind w:leftChars="2500" w:left="100"/>
    </w:pPr>
  </w:style>
  <w:style w:type="character" w:customStyle="1" w:styleId="a4">
    <w:name w:val="日期 字符"/>
    <w:basedOn w:val="a0"/>
    <w:link w:val="a3"/>
    <w:uiPriority w:val="99"/>
    <w:semiHidden/>
    <w:rsid w:val="000949C4"/>
  </w:style>
  <w:style w:type="paragraph" w:styleId="a5">
    <w:name w:val="List Paragraph"/>
    <w:basedOn w:val="a"/>
    <w:uiPriority w:val="34"/>
    <w:qFormat/>
    <w:rsid w:val="00DF084C"/>
    <w:pPr>
      <w:ind w:firstLineChars="200" w:firstLine="420"/>
    </w:pPr>
  </w:style>
  <w:style w:type="table" w:styleId="a6">
    <w:name w:val="Table Grid"/>
    <w:basedOn w:val="a1"/>
    <w:uiPriority w:val="39"/>
    <w:rsid w:val="00873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607FC"/>
    <w:rPr>
      <w:color w:val="808080"/>
    </w:rPr>
  </w:style>
  <w:style w:type="character" w:styleId="a8">
    <w:name w:val="Hyperlink"/>
    <w:basedOn w:val="a0"/>
    <w:uiPriority w:val="99"/>
    <w:unhideWhenUsed/>
    <w:rsid w:val="00FB3055"/>
    <w:rPr>
      <w:color w:val="0563C1" w:themeColor="hyperlink"/>
      <w:u w:val="single"/>
    </w:rPr>
  </w:style>
  <w:style w:type="character" w:customStyle="1" w:styleId="10">
    <w:name w:val="标题 1 字符"/>
    <w:basedOn w:val="a0"/>
    <w:link w:val="1"/>
    <w:uiPriority w:val="9"/>
    <w:rsid w:val="00866790"/>
    <w:rPr>
      <w:b/>
      <w:bCs/>
      <w:kern w:val="44"/>
      <w:sz w:val="44"/>
      <w:szCs w:val="44"/>
    </w:rPr>
  </w:style>
  <w:style w:type="paragraph" w:styleId="TOC">
    <w:name w:val="TOC Heading"/>
    <w:basedOn w:val="1"/>
    <w:next w:val="a"/>
    <w:uiPriority w:val="39"/>
    <w:unhideWhenUsed/>
    <w:qFormat/>
    <w:rsid w:val="008667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Subtitle"/>
    <w:basedOn w:val="a"/>
    <w:next w:val="a"/>
    <w:link w:val="aa"/>
    <w:uiPriority w:val="11"/>
    <w:qFormat/>
    <w:rsid w:val="0086679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866790"/>
    <w:rPr>
      <w:rFonts w:asciiTheme="majorHAnsi" w:eastAsia="宋体" w:hAnsiTheme="majorHAnsi" w:cstheme="majorBidi"/>
      <w:b/>
      <w:bCs/>
      <w:kern w:val="28"/>
      <w:sz w:val="32"/>
      <w:szCs w:val="32"/>
    </w:rPr>
  </w:style>
  <w:style w:type="paragraph" w:styleId="TOC1">
    <w:name w:val="toc 1"/>
    <w:basedOn w:val="a"/>
    <w:next w:val="a"/>
    <w:autoRedefine/>
    <w:uiPriority w:val="39"/>
    <w:unhideWhenUsed/>
    <w:rsid w:val="00A43153"/>
  </w:style>
  <w:style w:type="paragraph" w:styleId="TOC2">
    <w:name w:val="toc 2"/>
    <w:basedOn w:val="a"/>
    <w:next w:val="a"/>
    <w:autoRedefine/>
    <w:uiPriority w:val="39"/>
    <w:unhideWhenUsed/>
    <w:rsid w:val="00A43153"/>
    <w:pPr>
      <w:ind w:leftChars="200" w:left="420"/>
    </w:pPr>
  </w:style>
  <w:style w:type="paragraph" w:styleId="ab">
    <w:name w:val="header"/>
    <w:basedOn w:val="a"/>
    <w:link w:val="ac"/>
    <w:uiPriority w:val="99"/>
    <w:unhideWhenUsed/>
    <w:rsid w:val="006112F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112FA"/>
    <w:rPr>
      <w:sz w:val="18"/>
      <w:szCs w:val="18"/>
    </w:rPr>
  </w:style>
  <w:style w:type="paragraph" w:styleId="ad">
    <w:name w:val="footer"/>
    <w:basedOn w:val="a"/>
    <w:link w:val="ae"/>
    <w:uiPriority w:val="99"/>
    <w:unhideWhenUsed/>
    <w:rsid w:val="006112FA"/>
    <w:pPr>
      <w:tabs>
        <w:tab w:val="center" w:pos="4153"/>
        <w:tab w:val="right" w:pos="8306"/>
      </w:tabs>
      <w:snapToGrid w:val="0"/>
      <w:jc w:val="left"/>
    </w:pPr>
    <w:rPr>
      <w:sz w:val="18"/>
      <w:szCs w:val="18"/>
    </w:rPr>
  </w:style>
  <w:style w:type="character" w:customStyle="1" w:styleId="ae">
    <w:name w:val="页脚 字符"/>
    <w:basedOn w:val="a0"/>
    <w:link w:val="ad"/>
    <w:uiPriority w:val="99"/>
    <w:rsid w:val="006112FA"/>
    <w:rPr>
      <w:sz w:val="18"/>
      <w:szCs w:val="18"/>
    </w:rPr>
  </w:style>
  <w:style w:type="paragraph" w:styleId="af">
    <w:name w:val="Balloon Text"/>
    <w:basedOn w:val="a"/>
    <w:link w:val="af0"/>
    <w:uiPriority w:val="99"/>
    <w:semiHidden/>
    <w:unhideWhenUsed/>
    <w:rsid w:val="003B4042"/>
    <w:rPr>
      <w:rFonts w:ascii="Segoe UI" w:hAnsi="Segoe UI" w:cs="Segoe UI"/>
      <w:sz w:val="18"/>
      <w:szCs w:val="18"/>
    </w:rPr>
  </w:style>
  <w:style w:type="character" w:customStyle="1" w:styleId="af0">
    <w:name w:val="批注框文本 字符"/>
    <w:basedOn w:val="a0"/>
    <w:link w:val="af"/>
    <w:uiPriority w:val="99"/>
    <w:semiHidden/>
    <w:rsid w:val="003B4042"/>
    <w:rPr>
      <w:rFonts w:ascii="Segoe UI" w:hAnsi="Segoe UI" w:cs="Segoe UI"/>
      <w:sz w:val="18"/>
      <w:szCs w:val="18"/>
    </w:rPr>
  </w:style>
  <w:style w:type="character" w:styleId="af1">
    <w:name w:val="annotation reference"/>
    <w:basedOn w:val="a0"/>
    <w:uiPriority w:val="99"/>
    <w:semiHidden/>
    <w:unhideWhenUsed/>
    <w:rsid w:val="00472C2E"/>
    <w:rPr>
      <w:sz w:val="16"/>
      <w:szCs w:val="16"/>
    </w:rPr>
  </w:style>
  <w:style w:type="paragraph" w:styleId="af2">
    <w:name w:val="annotation text"/>
    <w:basedOn w:val="a"/>
    <w:link w:val="af3"/>
    <w:uiPriority w:val="99"/>
    <w:semiHidden/>
    <w:unhideWhenUsed/>
    <w:rsid w:val="00472C2E"/>
    <w:rPr>
      <w:sz w:val="20"/>
      <w:szCs w:val="20"/>
    </w:rPr>
  </w:style>
  <w:style w:type="character" w:customStyle="1" w:styleId="af3">
    <w:name w:val="批注文字 字符"/>
    <w:basedOn w:val="a0"/>
    <w:link w:val="af2"/>
    <w:uiPriority w:val="99"/>
    <w:semiHidden/>
    <w:rsid w:val="00472C2E"/>
    <w:rPr>
      <w:sz w:val="20"/>
      <w:szCs w:val="20"/>
    </w:rPr>
  </w:style>
  <w:style w:type="paragraph" w:styleId="af4">
    <w:name w:val="annotation subject"/>
    <w:basedOn w:val="af2"/>
    <w:next w:val="af2"/>
    <w:link w:val="af5"/>
    <w:uiPriority w:val="99"/>
    <w:semiHidden/>
    <w:unhideWhenUsed/>
    <w:rsid w:val="00472C2E"/>
    <w:rPr>
      <w:b/>
      <w:bCs/>
    </w:rPr>
  </w:style>
  <w:style w:type="character" w:customStyle="1" w:styleId="af5">
    <w:name w:val="批注主题 字符"/>
    <w:basedOn w:val="af3"/>
    <w:link w:val="af4"/>
    <w:uiPriority w:val="99"/>
    <w:semiHidden/>
    <w:rsid w:val="00472C2E"/>
    <w:rPr>
      <w:b/>
      <w:bCs/>
      <w:sz w:val="20"/>
      <w:szCs w:val="20"/>
    </w:rPr>
  </w:style>
  <w:style w:type="paragraph" w:customStyle="1" w:styleId="paper">
    <w:name w:val="paper"/>
    <w:basedOn w:val="af6"/>
    <w:link w:val="paper0"/>
    <w:rsid w:val="00867EA2"/>
    <w:pPr>
      <w:spacing w:after="240"/>
      <w:jc w:val="both"/>
    </w:pPr>
    <w:rPr>
      <w:rFonts w:ascii="Times New Roman" w:eastAsia="Times New Roman" w:hAnsi="Times New Roman" w:cs="Times New Roman"/>
      <w:sz w:val="36"/>
    </w:rPr>
  </w:style>
  <w:style w:type="character" w:customStyle="1" w:styleId="paper0">
    <w:name w:val="paper 字符"/>
    <w:basedOn w:val="a0"/>
    <w:link w:val="paper"/>
    <w:rsid w:val="00867EA2"/>
    <w:rPr>
      <w:rFonts w:ascii="Times New Roman" w:eastAsia="Times New Roman" w:hAnsi="Times New Roman" w:cs="Times New Roman"/>
      <w:b/>
      <w:bCs/>
      <w:sz w:val="36"/>
      <w:szCs w:val="32"/>
    </w:rPr>
  </w:style>
  <w:style w:type="paragraph" w:styleId="af6">
    <w:name w:val="Title"/>
    <w:aliases w:val="题目"/>
    <w:basedOn w:val="a"/>
    <w:next w:val="a"/>
    <w:link w:val="af7"/>
    <w:uiPriority w:val="10"/>
    <w:qFormat/>
    <w:rsid w:val="00867EA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aliases w:val="题目 字符"/>
    <w:basedOn w:val="a0"/>
    <w:link w:val="af6"/>
    <w:uiPriority w:val="10"/>
    <w:rsid w:val="00867EA2"/>
    <w:rPr>
      <w:rFonts w:asciiTheme="majorHAnsi" w:eastAsiaTheme="majorEastAsia" w:hAnsiTheme="majorHAnsi" w:cstheme="majorBidi"/>
      <w:b/>
      <w:bCs/>
      <w:sz w:val="32"/>
      <w:szCs w:val="32"/>
    </w:rPr>
  </w:style>
  <w:style w:type="character" w:styleId="af8">
    <w:name w:val="Unresolved Mention"/>
    <w:basedOn w:val="a0"/>
    <w:uiPriority w:val="99"/>
    <w:semiHidden/>
    <w:unhideWhenUsed/>
    <w:rsid w:val="00D354F7"/>
    <w:rPr>
      <w:color w:val="605E5C"/>
      <w:shd w:val="clear" w:color="auto" w:fill="E1DFDD"/>
    </w:rPr>
  </w:style>
  <w:style w:type="character" w:customStyle="1" w:styleId="fontstyle01">
    <w:name w:val="fontstyle01"/>
    <w:basedOn w:val="a0"/>
    <w:rsid w:val="00806CC9"/>
    <w:rPr>
      <w:rFonts w:ascii="AdvTimes" w:hAnsi="AdvTimes" w:hint="default"/>
      <w:b w:val="0"/>
      <w:bCs w:val="0"/>
      <w:i w:val="0"/>
      <w:iCs w:val="0"/>
      <w:color w:val="000000"/>
      <w:sz w:val="26"/>
      <w:szCs w:val="26"/>
    </w:rPr>
  </w:style>
  <w:style w:type="character" w:styleId="HTML">
    <w:name w:val="HTML Code"/>
    <w:basedOn w:val="a0"/>
    <w:uiPriority w:val="99"/>
    <w:semiHidden/>
    <w:unhideWhenUsed/>
    <w:rsid w:val="00614E89"/>
    <w:rPr>
      <w:rFonts w:ascii="宋体" w:eastAsia="宋体" w:hAnsi="宋体" w:cs="宋体"/>
      <w:sz w:val="24"/>
      <w:szCs w:val="24"/>
    </w:rPr>
  </w:style>
  <w:style w:type="character" w:styleId="af9">
    <w:name w:val="Emphasis"/>
    <w:basedOn w:val="a0"/>
    <w:uiPriority w:val="20"/>
    <w:qFormat/>
    <w:rsid w:val="00753DD0"/>
    <w:rPr>
      <w:i/>
      <w:iCs/>
    </w:rPr>
  </w:style>
  <w:style w:type="character" w:customStyle="1" w:styleId="high-light-bg">
    <w:name w:val="high-light-bg"/>
    <w:basedOn w:val="a0"/>
    <w:rsid w:val="00C92840"/>
  </w:style>
  <w:style w:type="paragraph" w:customStyle="1" w:styleId="EndNoteBibliographyTitle">
    <w:name w:val="EndNote Bibliography Title"/>
    <w:basedOn w:val="a"/>
    <w:link w:val="EndNoteBibliographyTitle0"/>
    <w:rsid w:val="00D529DB"/>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D529DB"/>
    <w:rPr>
      <w:rFonts w:ascii="Calibri" w:hAnsi="Calibri" w:cs="Calibri"/>
      <w:noProof/>
      <w:sz w:val="20"/>
    </w:rPr>
  </w:style>
  <w:style w:type="paragraph" w:customStyle="1" w:styleId="EndNoteBibliography">
    <w:name w:val="EndNote Bibliography"/>
    <w:basedOn w:val="a"/>
    <w:link w:val="EndNoteBibliography0"/>
    <w:rsid w:val="00D529DB"/>
    <w:pPr>
      <w:spacing w:line="240" w:lineRule="auto"/>
    </w:pPr>
    <w:rPr>
      <w:rFonts w:ascii="Calibri" w:hAnsi="Calibri" w:cs="Calibri"/>
      <w:noProof/>
      <w:sz w:val="20"/>
    </w:rPr>
  </w:style>
  <w:style w:type="character" w:customStyle="1" w:styleId="EndNoteBibliography0">
    <w:name w:val="EndNote Bibliography 字符"/>
    <w:basedOn w:val="a0"/>
    <w:link w:val="EndNoteBibliography"/>
    <w:rsid w:val="00D529DB"/>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9398">
      <w:bodyDiv w:val="1"/>
      <w:marLeft w:val="0"/>
      <w:marRight w:val="0"/>
      <w:marTop w:val="0"/>
      <w:marBottom w:val="0"/>
      <w:divBdr>
        <w:top w:val="none" w:sz="0" w:space="0" w:color="auto"/>
        <w:left w:val="none" w:sz="0" w:space="0" w:color="auto"/>
        <w:bottom w:val="none" w:sz="0" w:space="0" w:color="auto"/>
        <w:right w:val="none" w:sz="0" w:space="0" w:color="auto"/>
      </w:divBdr>
    </w:div>
    <w:div w:id="361129600">
      <w:bodyDiv w:val="1"/>
      <w:marLeft w:val="0"/>
      <w:marRight w:val="0"/>
      <w:marTop w:val="0"/>
      <w:marBottom w:val="0"/>
      <w:divBdr>
        <w:top w:val="none" w:sz="0" w:space="0" w:color="auto"/>
        <w:left w:val="none" w:sz="0" w:space="0" w:color="auto"/>
        <w:bottom w:val="none" w:sz="0" w:space="0" w:color="auto"/>
        <w:right w:val="none" w:sz="0" w:space="0" w:color="auto"/>
      </w:divBdr>
      <w:divsChild>
        <w:div w:id="919413526">
          <w:marLeft w:val="0"/>
          <w:marRight w:val="0"/>
          <w:marTop w:val="0"/>
          <w:marBottom w:val="0"/>
          <w:divBdr>
            <w:top w:val="none" w:sz="0" w:space="0" w:color="auto"/>
            <w:left w:val="none" w:sz="0" w:space="0" w:color="auto"/>
            <w:bottom w:val="none" w:sz="0" w:space="0" w:color="auto"/>
            <w:right w:val="none" w:sz="0" w:space="0" w:color="auto"/>
          </w:divBdr>
        </w:div>
      </w:divsChild>
    </w:div>
    <w:div w:id="711658083">
      <w:bodyDiv w:val="1"/>
      <w:marLeft w:val="0"/>
      <w:marRight w:val="0"/>
      <w:marTop w:val="0"/>
      <w:marBottom w:val="0"/>
      <w:divBdr>
        <w:top w:val="none" w:sz="0" w:space="0" w:color="auto"/>
        <w:left w:val="none" w:sz="0" w:space="0" w:color="auto"/>
        <w:bottom w:val="none" w:sz="0" w:space="0" w:color="auto"/>
        <w:right w:val="none" w:sz="0" w:space="0" w:color="auto"/>
      </w:divBdr>
    </w:div>
    <w:div w:id="895438167">
      <w:bodyDiv w:val="1"/>
      <w:marLeft w:val="0"/>
      <w:marRight w:val="0"/>
      <w:marTop w:val="0"/>
      <w:marBottom w:val="0"/>
      <w:divBdr>
        <w:top w:val="none" w:sz="0" w:space="0" w:color="auto"/>
        <w:left w:val="none" w:sz="0" w:space="0" w:color="auto"/>
        <w:bottom w:val="none" w:sz="0" w:space="0" w:color="auto"/>
        <w:right w:val="none" w:sz="0" w:space="0" w:color="auto"/>
      </w:divBdr>
    </w:div>
    <w:div w:id="1108085402">
      <w:bodyDiv w:val="1"/>
      <w:marLeft w:val="0"/>
      <w:marRight w:val="0"/>
      <w:marTop w:val="0"/>
      <w:marBottom w:val="0"/>
      <w:divBdr>
        <w:top w:val="none" w:sz="0" w:space="0" w:color="auto"/>
        <w:left w:val="none" w:sz="0" w:space="0" w:color="auto"/>
        <w:bottom w:val="none" w:sz="0" w:space="0" w:color="auto"/>
        <w:right w:val="none" w:sz="0" w:space="0" w:color="auto"/>
      </w:divBdr>
    </w:div>
    <w:div w:id="1115558253">
      <w:bodyDiv w:val="1"/>
      <w:marLeft w:val="0"/>
      <w:marRight w:val="0"/>
      <w:marTop w:val="0"/>
      <w:marBottom w:val="0"/>
      <w:divBdr>
        <w:top w:val="none" w:sz="0" w:space="0" w:color="auto"/>
        <w:left w:val="none" w:sz="0" w:space="0" w:color="auto"/>
        <w:bottom w:val="none" w:sz="0" w:space="0" w:color="auto"/>
        <w:right w:val="none" w:sz="0" w:space="0" w:color="auto"/>
      </w:divBdr>
    </w:div>
    <w:div w:id="1239442114">
      <w:bodyDiv w:val="1"/>
      <w:marLeft w:val="0"/>
      <w:marRight w:val="0"/>
      <w:marTop w:val="0"/>
      <w:marBottom w:val="0"/>
      <w:divBdr>
        <w:top w:val="none" w:sz="0" w:space="0" w:color="auto"/>
        <w:left w:val="none" w:sz="0" w:space="0" w:color="auto"/>
        <w:bottom w:val="none" w:sz="0" w:space="0" w:color="auto"/>
        <w:right w:val="none" w:sz="0" w:space="0" w:color="auto"/>
      </w:divBdr>
    </w:div>
    <w:div w:id="1824614172">
      <w:bodyDiv w:val="1"/>
      <w:marLeft w:val="0"/>
      <w:marRight w:val="0"/>
      <w:marTop w:val="0"/>
      <w:marBottom w:val="0"/>
      <w:divBdr>
        <w:top w:val="none" w:sz="0" w:space="0" w:color="auto"/>
        <w:left w:val="none" w:sz="0" w:space="0" w:color="auto"/>
        <w:bottom w:val="none" w:sz="0" w:space="0" w:color="auto"/>
        <w:right w:val="none" w:sz="0" w:space="0" w:color="auto"/>
      </w:divBdr>
    </w:div>
    <w:div w:id="2058386565">
      <w:bodyDiv w:val="1"/>
      <w:marLeft w:val="0"/>
      <w:marRight w:val="0"/>
      <w:marTop w:val="0"/>
      <w:marBottom w:val="0"/>
      <w:divBdr>
        <w:top w:val="none" w:sz="0" w:space="0" w:color="auto"/>
        <w:left w:val="none" w:sz="0" w:space="0" w:color="auto"/>
        <w:bottom w:val="none" w:sz="0" w:space="0" w:color="auto"/>
        <w:right w:val="none" w:sz="0" w:space="0" w:color="auto"/>
      </w:divBdr>
    </w:div>
    <w:div w:id="2068332009">
      <w:bodyDiv w:val="1"/>
      <w:marLeft w:val="0"/>
      <w:marRight w:val="0"/>
      <w:marTop w:val="0"/>
      <w:marBottom w:val="0"/>
      <w:divBdr>
        <w:top w:val="none" w:sz="0" w:space="0" w:color="auto"/>
        <w:left w:val="none" w:sz="0" w:space="0" w:color="auto"/>
        <w:bottom w:val="none" w:sz="0" w:space="0" w:color="auto"/>
        <w:right w:val="none" w:sz="0" w:space="0" w:color="auto"/>
      </w:divBdr>
    </w:div>
    <w:div w:id="211323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psg.mit.edu/~tah/GGMatlab/"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mdata.gfz-potsdam.de:8080/repository"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usgs.gov/core-science-systems/ngp/national-hydrography/watershed-boundary-dataset"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tif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jzshhh/gnss2tw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geodesy.noaa.gov/gps-toolbox/gnss2tw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EC15-9661-4CC2-8C51-322C877D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5347</TotalTime>
  <Pages>1</Pages>
  <Words>3064</Words>
  <Characters>17466</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NLiu</dc:creator>
  <cp:keywords/>
  <dc:description/>
  <cp:lastModifiedBy>Jiang ZhongShan</cp:lastModifiedBy>
  <cp:revision>194</cp:revision>
  <cp:lastPrinted>2016-10-18T06:09:00Z</cp:lastPrinted>
  <dcterms:created xsi:type="dcterms:W3CDTF">2017-08-05T08:08:00Z</dcterms:created>
  <dcterms:modified xsi:type="dcterms:W3CDTF">2022-03-11T02:00:00Z</dcterms:modified>
</cp:coreProperties>
</file>