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6E00A1" w14:textId="77777777" w:rsidR="00622398" w:rsidRDefault="00622398" w:rsidP="00622398">
      <w:pPr>
        <w:jc w:val="right"/>
        <w:rPr>
          <w:rFonts w:ascii="Times New Roman" w:hAnsi="Times New Roman"/>
          <w:b/>
          <w:sz w:val="40"/>
          <w:szCs w:val="40"/>
        </w:rPr>
      </w:pPr>
      <w:r w:rsidRPr="006311B2">
        <w:rPr>
          <w:rFonts w:ascii="Times New Roman" w:hAnsi="Times New Roman"/>
          <w:noProof/>
          <w:lang w:val="es-CO" w:eastAsia="es-CO"/>
        </w:rPr>
        <w:drawing>
          <wp:anchor distT="0" distB="0" distL="114300" distR="114300" simplePos="0" relativeHeight="251658241" behindDoc="0" locked="0" layoutInCell="1" allowOverlap="1" wp14:anchorId="39087739" wp14:editId="14D29642">
            <wp:simplePos x="0" y="0"/>
            <wp:positionH relativeFrom="column">
              <wp:posOffset>1213485</wp:posOffset>
            </wp:positionH>
            <wp:positionV relativeFrom="paragraph">
              <wp:posOffset>0</wp:posOffset>
            </wp:positionV>
            <wp:extent cx="3909695" cy="3763010"/>
            <wp:effectExtent l="0" t="0" r="0" b="8890"/>
            <wp:wrapSquare wrapText="bothSides"/>
            <wp:docPr id="12" name="Imagen 12"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descr="IMAGEN-CORPORATIVA_UD-BN.t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9695" cy="3763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41B0890" w14:textId="77777777" w:rsidR="00622398" w:rsidRDefault="00622398" w:rsidP="00622398">
      <w:pPr>
        <w:jc w:val="right"/>
        <w:rPr>
          <w:rFonts w:ascii="Times New Roman" w:hAnsi="Times New Roman"/>
          <w:b/>
          <w:sz w:val="40"/>
          <w:szCs w:val="40"/>
        </w:rPr>
      </w:pPr>
    </w:p>
    <w:p w14:paraId="2C24619E" w14:textId="77777777" w:rsidR="00622398" w:rsidRDefault="00622398" w:rsidP="00622398">
      <w:pPr>
        <w:jc w:val="right"/>
        <w:rPr>
          <w:rFonts w:ascii="Times New Roman" w:hAnsi="Times New Roman"/>
          <w:b/>
          <w:sz w:val="40"/>
          <w:szCs w:val="40"/>
        </w:rPr>
      </w:pPr>
    </w:p>
    <w:p w14:paraId="0AC1B40E" w14:textId="77777777" w:rsidR="00622398" w:rsidRDefault="00622398" w:rsidP="00622398">
      <w:pPr>
        <w:jc w:val="right"/>
        <w:rPr>
          <w:rFonts w:ascii="Times New Roman" w:hAnsi="Times New Roman"/>
          <w:b/>
          <w:sz w:val="40"/>
          <w:szCs w:val="40"/>
        </w:rPr>
      </w:pPr>
    </w:p>
    <w:p w14:paraId="442545C4" w14:textId="77777777" w:rsidR="00622398" w:rsidRDefault="00622398" w:rsidP="00622398">
      <w:pPr>
        <w:jc w:val="right"/>
        <w:rPr>
          <w:rFonts w:ascii="Times New Roman" w:hAnsi="Times New Roman"/>
          <w:b/>
          <w:sz w:val="40"/>
          <w:szCs w:val="40"/>
        </w:rPr>
      </w:pPr>
    </w:p>
    <w:p w14:paraId="64F25162" w14:textId="77777777" w:rsidR="00622398" w:rsidRDefault="00622398" w:rsidP="00622398">
      <w:pPr>
        <w:jc w:val="right"/>
        <w:rPr>
          <w:rFonts w:ascii="Times New Roman" w:hAnsi="Times New Roman"/>
          <w:b/>
          <w:sz w:val="40"/>
          <w:szCs w:val="40"/>
        </w:rPr>
      </w:pPr>
    </w:p>
    <w:p w14:paraId="3F290CFF" w14:textId="77777777" w:rsidR="00622398" w:rsidRDefault="00622398" w:rsidP="00622398">
      <w:pPr>
        <w:jc w:val="right"/>
        <w:rPr>
          <w:rFonts w:ascii="Times New Roman" w:hAnsi="Times New Roman"/>
          <w:b/>
          <w:sz w:val="40"/>
          <w:szCs w:val="40"/>
        </w:rPr>
      </w:pPr>
    </w:p>
    <w:p w14:paraId="24E457CC" w14:textId="77777777" w:rsidR="00622398" w:rsidRDefault="00622398" w:rsidP="00622398">
      <w:pPr>
        <w:jc w:val="right"/>
        <w:rPr>
          <w:rFonts w:ascii="Times New Roman" w:hAnsi="Times New Roman"/>
          <w:b/>
          <w:sz w:val="40"/>
          <w:szCs w:val="40"/>
        </w:rPr>
      </w:pPr>
    </w:p>
    <w:p w14:paraId="6708F9AF" w14:textId="77777777" w:rsidR="00622398" w:rsidRDefault="00622398" w:rsidP="00622398">
      <w:pPr>
        <w:jc w:val="right"/>
        <w:rPr>
          <w:rFonts w:ascii="Times New Roman" w:hAnsi="Times New Roman"/>
          <w:b/>
          <w:sz w:val="40"/>
          <w:szCs w:val="40"/>
        </w:rPr>
      </w:pPr>
    </w:p>
    <w:p w14:paraId="5E5FA0D7" w14:textId="77777777" w:rsidR="00622398" w:rsidRDefault="00622398" w:rsidP="00622398">
      <w:pPr>
        <w:jc w:val="right"/>
        <w:rPr>
          <w:rFonts w:ascii="Times New Roman" w:hAnsi="Times New Roman"/>
          <w:b/>
          <w:sz w:val="40"/>
          <w:szCs w:val="40"/>
        </w:rPr>
      </w:pPr>
    </w:p>
    <w:p w14:paraId="15AA3206" w14:textId="77777777" w:rsidR="00622398" w:rsidRDefault="00622398" w:rsidP="00622398">
      <w:pPr>
        <w:jc w:val="right"/>
        <w:rPr>
          <w:rFonts w:ascii="Times New Roman" w:hAnsi="Times New Roman"/>
          <w:b/>
          <w:sz w:val="40"/>
          <w:szCs w:val="40"/>
        </w:rPr>
      </w:pPr>
    </w:p>
    <w:p w14:paraId="3D4DC275" w14:textId="164EDBB1" w:rsidR="00622398" w:rsidRPr="000A0D07" w:rsidRDefault="00366F8F" w:rsidP="005B509F">
      <w:pPr>
        <w:jc w:val="right"/>
        <w:rPr>
          <w:rFonts w:ascii="Times New Roman" w:hAnsi="Times New Roman"/>
          <w:b/>
          <w:sz w:val="40"/>
          <w:szCs w:val="40"/>
        </w:rPr>
      </w:pPr>
      <w:r>
        <w:rPr>
          <w:rFonts w:ascii="Times New Roman" w:hAnsi="Times New Roman"/>
          <w:b/>
          <w:sz w:val="40"/>
          <w:szCs w:val="40"/>
        </w:rPr>
        <w:t xml:space="preserve">Guía para la </w:t>
      </w:r>
      <w:r w:rsidR="00FB12F4">
        <w:rPr>
          <w:rFonts w:ascii="Times New Roman" w:hAnsi="Times New Roman"/>
          <w:b/>
          <w:sz w:val="40"/>
          <w:szCs w:val="40"/>
        </w:rPr>
        <w:t>elaboración de</w:t>
      </w:r>
      <w:r>
        <w:rPr>
          <w:rFonts w:ascii="Times New Roman" w:hAnsi="Times New Roman"/>
          <w:b/>
          <w:sz w:val="40"/>
          <w:szCs w:val="40"/>
        </w:rPr>
        <w:t>l</w:t>
      </w:r>
      <w:r w:rsidR="00FB12F4">
        <w:rPr>
          <w:rFonts w:ascii="Times New Roman" w:hAnsi="Times New Roman"/>
          <w:b/>
          <w:sz w:val="40"/>
          <w:szCs w:val="40"/>
        </w:rPr>
        <w:t xml:space="preserve"> documento de Informe de Autoevaluación con fines de Acreditación y/o Renovación de Acreditación en Alta </w:t>
      </w:r>
      <w:r w:rsidR="005B509F">
        <w:rPr>
          <w:rFonts w:ascii="Times New Roman" w:hAnsi="Times New Roman"/>
          <w:b/>
          <w:sz w:val="40"/>
          <w:szCs w:val="40"/>
        </w:rPr>
        <w:t>Calidad</w:t>
      </w:r>
      <w:r w:rsidR="00CF66A7">
        <w:rPr>
          <w:rFonts w:ascii="Times New Roman" w:hAnsi="Times New Roman"/>
          <w:b/>
          <w:sz w:val="40"/>
          <w:szCs w:val="40"/>
        </w:rPr>
        <w:t xml:space="preserve"> de los Proyectos Curriculares</w:t>
      </w:r>
    </w:p>
    <w:p w14:paraId="6B29D7C5" w14:textId="77777777" w:rsidR="00622398" w:rsidRPr="006311B2" w:rsidRDefault="00622398" w:rsidP="00622398">
      <w:pPr>
        <w:rPr>
          <w:rFonts w:ascii="Times New Roman" w:hAnsi="Times New Roman"/>
        </w:rPr>
      </w:pPr>
      <w:r w:rsidRPr="006311B2">
        <w:rPr>
          <w:rFonts w:ascii="Times New Roman" w:hAnsi="Times New Roman"/>
          <w:noProof/>
          <w:lang w:val="es-CO" w:eastAsia="es-CO"/>
        </w:rPr>
        <mc:AlternateContent>
          <mc:Choice Requires="wps">
            <w:drawing>
              <wp:anchor distT="0" distB="0" distL="114300" distR="114300" simplePos="0" relativeHeight="251658240" behindDoc="0" locked="0" layoutInCell="1" allowOverlap="1" wp14:anchorId="6DDB1F91" wp14:editId="2E1BB5CC">
                <wp:simplePos x="0" y="0"/>
                <wp:positionH relativeFrom="column">
                  <wp:posOffset>417830</wp:posOffset>
                </wp:positionH>
                <wp:positionV relativeFrom="paragraph">
                  <wp:posOffset>30480</wp:posOffset>
                </wp:positionV>
                <wp:extent cx="5372735" cy="32385"/>
                <wp:effectExtent l="19050" t="19050" r="18415" b="24765"/>
                <wp:wrapNone/>
                <wp:docPr id="1" name="Forma libre: forma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72735" cy="32385"/>
                        </a:xfrm>
                        <a:custGeom>
                          <a:avLst/>
                          <a:gdLst/>
                          <a:ahLst/>
                          <a:cxnLst/>
                          <a:rect l="l" t="t" r="r" b="b"/>
                          <a:pathLst>
                            <a:path w="21600" h="21600">
                              <a:moveTo>
                                <a:pt x="0" y="0"/>
                              </a:moveTo>
                              <a:lnTo>
                                <a:pt x="21600" y="21600"/>
                              </a:lnTo>
                            </a:path>
                          </a:pathLst>
                        </a:custGeom>
                        <a:noFill/>
                        <a:ln w="31680">
                          <a:solidFill>
                            <a:srgbClr val="000000"/>
                          </a:solidFill>
                          <a:round/>
                        </a:ln>
                        <a:effectLst/>
                      </wps:spPr>
                      <wps:bodyPr/>
                    </wps:wsp>
                  </a:graphicData>
                </a:graphic>
                <wp14:sizeRelH relativeFrom="page">
                  <wp14:pctWidth>0</wp14:pctWidth>
                </wp14:sizeRelH>
                <wp14:sizeRelV relativeFrom="page">
                  <wp14:pctHeight>0</wp14:pctHeight>
                </wp14:sizeRelV>
              </wp:anchor>
            </w:drawing>
          </mc:Choice>
          <mc:Fallback>
            <w:pict>
              <v:shape w14:anchorId="2A1A55F8" id="Forma libre: forma 1" o:spid="_x0000_s1026" style="position:absolute;margin-left:32.9pt;margin-top:2.4pt;width:423.05pt;height:2.5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" path="m,l21600,21600e" filled="f" strokeweight=".88mm">
                <v:path arrowok="t"/>
              </v:shape>
            </w:pict>
          </mc:Fallback>
        </mc:AlternateContent>
      </w:r>
    </w:p>
    <w:p w14:paraId="3F479588" w14:textId="77777777" w:rsidR="00622398" w:rsidRPr="006311B2" w:rsidRDefault="00622398" w:rsidP="00622398">
      <w:pPr>
        <w:rPr>
          <w:rFonts w:ascii="Times New Roman" w:hAnsi="Times New Roman"/>
        </w:rPr>
      </w:pPr>
      <w:r w:rsidRPr="006311B2">
        <w:rPr>
          <w:rFonts w:ascii="Times New Roman" w:hAnsi="Times New Roman"/>
        </w:rPr>
        <w:t xml:space="preserve">     </w:t>
      </w:r>
    </w:p>
    <w:p w14:paraId="38404AB6" w14:textId="77777777" w:rsidR="00622398" w:rsidRDefault="00622398" w:rsidP="00622398">
      <w:pPr>
        <w:rPr>
          <w:rFonts w:ascii="Times New Roman" w:hAnsi="Times New Roman"/>
        </w:rPr>
      </w:pPr>
      <w:r w:rsidRPr="006311B2">
        <w:rPr>
          <w:rFonts w:ascii="Times New Roman" w:hAnsi="Times New Roman"/>
        </w:rPr>
        <w:t xml:space="preserve">            </w:t>
      </w:r>
    </w:p>
    <w:p w14:paraId="157F0CD3" w14:textId="77777777" w:rsidR="00622398" w:rsidRDefault="00622398" w:rsidP="00622398">
      <w:pPr>
        <w:rPr>
          <w:rFonts w:ascii="Times New Roman" w:hAnsi="Times New Roman"/>
        </w:rPr>
      </w:pPr>
    </w:p>
    <w:p w14:paraId="461BB2EC" w14:textId="77777777" w:rsidR="00622398" w:rsidRDefault="00622398" w:rsidP="00622398">
      <w:pPr>
        <w:rPr>
          <w:rFonts w:ascii="Times New Roman" w:hAnsi="Times New Roman"/>
        </w:rPr>
      </w:pPr>
    </w:p>
    <w:p w14:paraId="51A629EE" w14:textId="77777777" w:rsidR="004A2901" w:rsidRDefault="004A2901" w:rsidP="00622398">
      <w:pPr>
        <w:rPr>
          <w:rFonts w:ascii="Times New Roman" w:hAnsi="Times New Roman"/>
        </w:rPr>
      </w:pPr>
    </w:p>
    <w:p w14:paraId="0FC62CBB" w14:textId="77777777" w:rsidR="004A2901" w:rsidRDefault="004A2901" w:rsidP="00622398">
      <w:pPr>
        <w:rPr>
          <w:rFonts w:ascii="Times New Roman" w:hAnsi="Times New Roman"/>
        </w:rPr>
      </w:pPr>
    </w:p>
    <w:p w14:paraId="0C01B155" w14:textId="77777777" w:rsidR="004A2901" w:rsidRDefault="004A2901" w:rsidP="00622398">
      <w:pPr>
        <w:rPr>
          <w:rFonts w:ascii="Times New Roman" w:hAnsi="Times New Roman"/>
        </w:rPr>
      </w:pPr>
    </w:p>
    <w:p w14:paraId="78D33CE1" w14:textId="77777777" w:rsidR="004A2901" w:rsidRDefault="004A2901" w:rsidP="00622398">
      <w:pPr>
        <w:rPr>
          <w:rFonts w:ascii="Times New Roman" w:hAnsi="Times New Roman"/>
        </w:rPr>
      </w:pPr>
    </w:p>
    <w:p w14:paraId="5B241BB5" w14:textId="77777777" w:rsidR="005D788C" w:rsidRDefault="005D788C" w:rsidP="005D788C">
      <w:pPr>
        <w:jc w:val="center"/>
        <w:rPr>
          <w:rFonts w:ascii="Times New Roman" w:eastAsia="Arial Narrow" w:hAnsi="Times New Roman"/>
          <w:sz w:val="28"/>
          <w:szCs w:val="28"/>
        </w:rPr>
      </w:pPr>
      <w:r w:rsidRPr="000A0FC3">
        <w:rPr>
          <w:rFonts w:ascii="Times New Roman" w:eastAsia="Arial Narrow" w:hAnsi="Times New Roman"/>
          <w:sz w:val="28"/>
          <w:szCs w:val="28"/>
        </w:rPr>
        <w:t xml:space="preserve">Bogotá D.C., </w:t>
      </w:r>
      <w:r>
        <w:rPr>
          <w:rFonts w:ascii="Times New Roman" w:eastAsia="Arial Narrow" w:hAnsi="Times New Roman"/>
          <w:sz w:val="28"/>
          <w:szCs w:val="28"/>
        </w:rPr>
        <w:t>julio de 2024</w:t>
      </w:r>
    </w:p>
    <w:p w14:paraId="30D33167" w14:textId="77777777" w:rsidR="005D788C" w:rsidRDefault="005D788C" w:rsidP="004A2901">
      <w:pPr>
        <w:jc w:val="center"/>
        <w:rPr>
          <w:rFonts w:ascii="Times New Roman" w:eastAsia="Arial Narrow" w:hAnsi="Times New Roman"/>
          <w:sz w:val="28"/>
          <w:szCs w:val="28"/>
        </w:rPr>
      </w:pPr>
    </w:p>
    <w:p w14:paraId="05E132C4" w14:textId="102F1BE9" w:rsidR="003163F4" w:rsidRPr="000A0FC3" w:rsidRDefault="003163F4" w:rsidP="003163F4">
      <w:pPr>
        <w:spacing w:after="0" w:line="346" w:lineRule="exact"/>
        <w:jc w:val="center"/>
        <w:rPr>
          <w:rFonts w:ascii="Times New Roman" w:eastAsia="Arial Narrow" w:hAnsi="Times New Roman"/>
          <w:b/>
          <w:color w:val="000000"/>
          <w:sz w:val="28"/>
          <w:szCs w:val="28"/>
        </w:rPr>
      </w:pPr>
      <w:r w:rsidRPr="000A0FC3">
        <w:rPr>
          <w:rFonts w:ascii="Times New Roman" w:eastAsia="Arial Narrow" w:hAnsi="Times New Roman"/>
          <w:b/>
          <w:color w:val="000000"/>
          <w:sz w:val="28"/>
          <w:szCs w:val="28"/>
        </w:rPr>
        <w:t xml:space="preserve">UNIVERSIDAD DISTRITAL FRANCISCO JOSÉ DE CALDAS </w:t>
      </w:r>
    </w:p>
    <w:p w14:paraId="5C1A07E2" w14:textId="77777777" w:rsidR="00261CC2" w:rsidRPr="000A0FC3" w:rsidRDefault="00261CC2" w:rsidP="003163F4">
      <w:pPr>
        <w:jc w:val="center"/>
        <w:rPr>
          <w:sz w:val="28"/>
          <w:szCs w:val="28"/>
        </w:rPr>
      </w:pPr>
    </w:p>
    <w:p w14:paraId="32F62D71" w14:textId="77777777" w:rsidR="003163F4" w:rsidRPr="000A0FC3" w:rsidRDefault="003163F4" w:rsidP="003163F4">
      <w:pPr>
        <w:jc w:val="center"/>
        <w:rPr>
          <w:sz w:val="28"/>
          <w:szCs w:val="28"/>
        </w:rPr>
      </w:pPr>
    </w:p>
    <w:p w14:paraId="37388DBB" w14:textId="77777777" w:rsidR="003163F4" w:rsidRPr="000A0FC3" w:rsidRDefault="003163F4" w:rsidP="003163F4">
      <w:pPr>
        <w:jc w:val="center"/>
        <w:rPr>
          <w:sz w:val="28"/>
          <w:szCs w:val="28"/>
        </w:rPr>
      </w:pPr>
    </w:p>
    <w:p w14:paraId="3690D023" w14:textId="77777777" w:rsidR="003163F4" w:rsidRPr="000A0FC3" w:rsidRDefault="003163F4" w:rsidP="003163F4">
      <w:pPr>
        <w:jc w:val="center"/>
        <w:rPr>
          <w:sz w:val="28"/>
          <w:szCs w:val="28"/>
        </w:rPr>
      </w:pPr>
    </w:p>
    <w:p w14:paraId="11E41D1F" w14:textId="77777777" w:rsidR="003163F4" w:rsidRDefault="003163F4" w:rsidP="003163F4">
      <w:pPr>
        <w:jc w:val="center"/>
        <w:rPr>
          <w:sz w:val="28"/>
          <w:szCs w:val="28"/>
        </w:rPr>
      </w:pPr>
    </w:p>
    <w:p w14:paraId="73431A19" w14:textId="77777777" w:rsidR="004A2901" w:rsidRDefault="004A2901" w:rsidP="003163F4">
      <w:pPr>
        <w:jc w:val="center"/>
        <w:rPr>
          <w:sz w:val="28"/>
          <w:szCs w:val="28"/>
        </w:rPr>
      </w:pPr>
    </w:p>
    <w:p w14:paraId="4FD48DFA" w14:textId="77777777" w:rsidR="004A2901" w:rsidRDefault="004A2901" w:rsidP="003163F4">
      <w:pPr>
        <w:jc w:val="center"/>
        <w:rPr>
          <w:sz w:val="28"/>
          <w:szCs w:val="28"/>
        </w:rPr>
      </w:pPr>
    </w:p>
    <w:p w14:paraId="018986AC" w14:textId="77777777" w:rsidR="004A2901" w:rsidRPr="000A0FC3" w:rsidRDefault="004A2901" w:rsidP="003163F4">
      <w:pPr>
        <w:jc w:val="center"/>
        <w:rPr>
          <w:sz w:val="28"/>
          <w:szCs w:val="28"/>
        </w:rPr>
      </w:pPr>
    </w:p>
    <w:p w14:paraId="1F3A3C9B" w14:textId="77777777" w:rsidR="003163F4" w:rsidRPr="000A0FC3" w:rsidRDefault="003163F4" w:rsidP="003163F4">
      <w:pPr>
        <w:jc w:val="center"/>
        <w:rPr>
          <w:sz w:val="28"/>
          <w:szCs w:val="28"/>
        </w:rPr>
      </w:pPr>
    </w:p>
    <w:p w14:paraId="64C86593" w14:textId="3F027357" w:rsidR="003163F4" w:rsidRPr="000A0FC3" w:rsidRDefault="003163F4" w:rsidP="003163F4">
      <w:pPr>
        <w:jc w:val="center"/>
        <w:rPr>
          <w:rFonts w:ascii="Times New Roman" w:hAnsi="Times New Roman"/>
          <w:bCs/>
          <w:sz w:val="28"/>
          <w:szCs w:val="28"/>
        </w:rPr>
      </w:pPr>
      <w:r w:rsidRPr="000A0FC3">
        <w:rPr>
          <w:rFonts w:ascii="Times New Roman" w:hAnsi="Times New Roman"/>
          <w:bCs/>
          <w:sz w:val="28"/>
          <w:szCs w:val="28"/>
        </w:rPr>
        <w:t>Guía para la elaboración del documento de Informe de Autoevaluación con fines de Acreditación y/o Renovación de Acreditación en Alta Calidad</w:t>
      </w:r>
      <w:r w:rsidR="00CF66A7">
        <w:rPr>
          <w:rFonts w:ascii="Times New Roman" w:hAnsi="Times New Roman"/>
          <w:bCs/>
          <w:sz w:val="28"/>
          <w:szCs w:val="28"/>
        </w:rPr>
        <w:t xml:space="preserve"> de los Proyectos Curriculares</w:t>
      </w:r>
    </w:p>
    <w:p w14:paraId="1634059F" w14:textId="77777777" w:rsidR="003163F4" w:rsidRPr="000A0FC3" w:rsidRDefault="003163F4" w:rsidP="003163F4">
      <w:pPr>
        <w:jc w:val="center"/>
        <w:rPr>
          <w:sz w:val="28"/>
          <w:szCs w:val="28"/>
        </w:rPr>
      </w:pPr>
    </w:p>
    <w:p w14:paraId="345D60F6" w14:textId="77777777" w:rsidR="003163F4" w:rsidRPr="000A0FC3" w:rsidRDefault="003163F4" w:rsidP="003163F4">
      <w:pPr>
        <w:jc w:val="center"/>
        <w:rPr>
          <w:sz w:val="28"/>
          <w:szCs w:val="28"/>
        </w:rPr>
      </w:pPr>
    </w:p>
    <w:p w14:paraId="13F213FF" w14:textId="77777777" w:rsidR="000A0FC3" w:rsidRPr="000A0FC3" w:rsidRDefault="000A0FC3" w:rsidP="003163F4">
      <w:pPr>
        <w:jc w:val="center"/>
        <w:rPr>
          <w:rFonts w:ascii="Times New Roman" w:hAnsi="Times New Roman"/>
          <w:bCs/>
          <w:sz w:val="28"/>
          <w:szCs w:val="28"/>
        </w:rPr>
      </w:pPr>
    </w:p>
    <w:p w14:paraId="623B97B5" w14:textId="30A80C57" w:rsidR="000A0FC3" w:rsidRPr="000A0FC3" w:rsidRDefault="000A0FC3" w:rsidP="003163F4">
      <w:pPr>
        <w:jc w:val="center"/>
        <w:rPr>
          <w:rFonts w:ascii="Times New Roman" w:hAnsi="Times New Roman"/>
          <w:bCs/>
          <w:sz w:val="28"/>
          <w:szCs w:val="28"/>
        </w:rPr>
      </w:pPr>
      <w:r w:rsidRPr="000A0FC3">
        <w:rPr>
          <w:rFonts w:ascii="Times New Roman" w:hAnsi="Times New Roman"/>
          <w:bCs/>
          <w:sz w:val="28"/>
          <w:szCs w:val="28"/>
        </w:rPr>
        <w:br/>
      </w:r>
      <w:r w:rsidRPr="000A0FC3">
        <w:rPr>
          <w:rFonts w:ascii="Times New Roman" w:hAnsi="Times New Roman"/>
          <w:bCs/>
          <w:sz w:val="28"/>
          <w:szCs w:val="28"/>
        </w:rPr>
        <w:br/>
      </w:r>
    </w:p>
    <w:p w14:paraId="31818A45" w14:textId="77777777" w:rsidR="000A0FC3" w:rsidRPr="000A0FC3" w:rsidRDefault="000A0FC3" w:rsidP="003163F4">
      <w:pPr>
        <w:jc w:val="center"/>
        <w:rPr>
          <w:rFonts w:ascii="Times New Roman" w:hAnsi="Times New Roman"/>
          <w:bCs/>
          <w:sz w:val="28"/>
          <w:szCs w:val="28"/>
        </w:rPr>
      </w:pPr>
    </w:p>
    <w:p w14:paraId="58903FC4" w14:textId="77777777" w:rsidR="000A0FC3" w:rsidRPr="000A0FC3" w:rsidRDefault="000A0FC3" w:rsidP="003163F4">
      <w:pPr>
        <w:jc w:val="center"/>
        <w:rPr>
          <w:rFonts w:ascii="Times New Roman" w:hAnsi="Times New Roman"/>
          <w:bCs/>
          <w:sz w:val="28"/>
          <w:szCs w:val="28"/>
        </w:rPr>
      </w:pPr>
    </w:p>
    <w:p w14:paraId="49010840" w14:textId="77777777" w:rsidR="000A0FC3" w:rsidRPr="000A0FC3" w:rsidRDefault="000A0FC3" w:rsidP="003163F4">
      <w:pPr>
        <w:jc w:val="center"/>
        <w:rPr>
          <w:rFonts w:ascii="Times New Roman" w:hAnsi="Times New Roman"/>
          <w:bCs/>
          <w:sz w:val="28"/>
          <w:szCs w:val="28"/>
        </w:rPr>
      </w:pPr>
    </w:p>
    <w:p w14:paraId="54F0CACD" w14:textId="77777777" w:rsidR="000A0FC3" w:rsidRPr="000A0FC3" w:rsidRDefault="000A0FC3" w:rsidP="003163F4">
      <w:pPr>
        <w:jc w:val="center"/>
        <w:rPr>
          <w:rFonts w:ascii="Times New Roman" w:hAnsi="Times New Roman"/>
          <w:bCs/>
          <w:sz w:val="28"/>
          <w:szCs w:val="28"/>
        </w:rPr>
      </w:pPr>
    </w:p>
    <w:p w14:paraId="6ED31D83" w14:textId="77777777" w:rsidR="004A2901" w:rsidRDefault="004A2901" w:rsidP="003163F4">
      <w:pPr>
        <w:jc w:val="center"/>
        <w:rPr>
          <w:rFonts w:ascii="Times New Roman" w:hAnsi="Times New Roman"/>
          <w:bCs/>
          <w:sz w:val="28"/>
          <w:szCs w:val="28"/>
        </w:rPr>
      </w:pPr>
    </w:p>
    <w:p w14:paraId="1A816DD4" w14:textId="77777777" w:rsidR="004A2901" w:rsidRDefault="004A2901" w:rsidP="003163F4">
      <w:pPr>
        <w:jc w:val="center"/>
        <w:rPr>
          <w:rFonts w:ascii="Times New Roman" w:hAnsi="Times New Roman"/>
          <w:bCs/>
          <w:sz w:val="28"/>
          <w:szCs w:val="28"/>
        </w:rPr>
      </w:pPr>
    </w:p>
    <w:p w14:paraId="32B1A0DD" w14:textId="77777777" w:rsidR="00E43211" w:rsidRPr="000A0FC3" w:rsidRDefault="00E43211" w:rsidP="003163F4">
      <w:pPr>
        <w:jc w:val="center"/>
        <w:rPr>
          <w:rFonts w:ascii="Times New Roman" w:hAnsi="Times New Roman"/>
          <w:bCs/>
          <w:sz w:val="28"/>
          <w:szCs w:val="28"/>
        </w:rPr>
      </w:pPr>
    </w:p>
    <w:p w14:paraId="0B4FE2D6" w14:textId="77777777" w:rsidR="000A0FC3" w:rsidRPr="000A0FC3" w:rsidRDefault="000A0FC3" w:rsidP="003163F4">
      <w:pPr>
        <w:jc w:val="center"/>
        <w:rPr>
          <w:rFonts w:ascii="Times New Roman" w:hAnsi="Times New Roman"/>
          <w:bCs/>
          <w:sz w:val="28"/>
          <w:szCs w:val="28"/>
        </w:rPr>
      </w:pPr>
    </w:p>
    <w:p w14:paraId="5526E8F2" w14:textId="0A07545E" w:rsidR="000A0FC3" w:rsidRDefault="000A0FC3" w:rsidP="000A0FC3">
      <w:pPr>
        <w:jc w:val="center"/>
        <w:rPr>
          <w:rFonts w:ascii="Times New Roman" w:eastAsia="Arial Narrow" w:hAnsi="Times New Roman"/>
          <w:sz w:val="28"/>
          <w:szCs w:val="28"/>
        </w:rPr>
      </w:pPr>
      <w:r w:rsidRPr="000A0FC3">
        <w:rPr>
          <w:rFonts w:ascii="Times New Roman" w:eastAsia="Arial Narrow" w:hAnsi="Times New Roman"/>
          <w:sz w:val="28"/>
          <w:szCs w:val="28"/>
        </w:rPr>
        <w:lastRenderedPageBreak/>
        <w:t xml:space="preserve">Bogotá D.C., </w:t>
      </w:r>
      <w:r w:rsidR="005C1E49">
        <w:rPr>
          <w:rFonts w:ascii="Times New Roman" w:eastAsia="Arial Narrow" w:hAnsi="Times New Roman"/>
          <w:sz w:val="28"/>
          <w:szCs w:val="28"/>
        </w:rPr>
        <w:t>julio de 2024</w:t>
      </w:r>
    </w:p>
    <w:p w14:paraId="5EDE0C3D" w14:textId="2D812D45" w:rsidR="004E189F" w:rsidRDefault="004E189F" w:rsidP="00360C12">
      <w:pPr>
        <w:spacing w:after="0" w:line="346" w:lineRule="exact"/>
        <w:jc w:val="center"/>
        <w:rPr>
          <w:rFonts w:ascii="Times New Roman" w:eastAsia="Arial Narrow" w:hAnsi="Times New Roman"/>
          <w:b/>
          <w:color w:val="000000"/>
          <w:sz w:val="28"/>
          <w:szCs w:val="28"/>
        </w:rPr>
      </w:pPr>
      <w:r w:rsidRPr="000A0FC3">
        <w:rPr>
          <w:rFonts w:ascii="Times New Roman" w:eastAsia="Arial Narrow" w:hAnsi="Times New Roman"/>
          <w:b/>
          <w:color w:val="000000"/>
          <w:sz w:val="28"/>
          <w:szCs w:val="28"/>
        </w:rPr>
        <w:t>UNIVERSIDAD DISTRITAL FRANCISCO JOSÉ DE CALDAS</w:t>
      </w:r>
    </w:p>
    <w:p w14:paraId="55167108" w14:textId="77777777" w:rsidR="004E189F" w:rsidRDefault="004E189F" w:rsidP="004E189F">
      <w:pPr>
        <w:spacing w:after="0" w:line="346" w:lineRule="exact"/>
        <w:rPr>
          <w:rFonts w:ascii="Times New Roman" w:eastAsia="Arial Narrow" w:hAnsi="Times New Roman"/>
          <w:b/>
          <w:color w:val="000000"/>
          <w:sz w:val="28"/>
          <w:szCs w:val="28"/>
        </w:rPr>
      </w:pPr>
    </w:p>
    <w:sdt>
      <w:sdtPr>
        <w:rPr>
          <w:rFonts w:asciiTheme="minorHAnsi" w:eastAsiaTheme="minorEastAsia" w:hAnsiTheme="minorHAnsi" w:cstheme="minorBidi"/>
          <w:color w:val="auto"/>
          <w:sz w:val="22"/>
          <w:szCs w:val="22"/>
          <w:lang w:val="es-ES" w:eastAsia="en-US"/>
        </w:rPr>
        <w:id w:val="-703170011"/>
        <w:docPartObj>
          <w:docPartGallery w:val="Table of Contents"/>
          <w:docPartUnique/>
        </w:docPartObj>
      </w:sdtPr>
      <w:sdtContent>
        <w:p w14:paraId="357D7FCC" w14:textId="74E5FCB0" w:rsidR="004E05AF" w:rsidRDefault="003D192C">
          <w:pPr>
            <w:pStyle w:val="TtuloTDC"/>
            <w:rPr>
              <w:rFonts w:ascii="Times New Roman" w:hAnsi="Times New Roman" w:cs="Times New Roman"/>
              <w:color w:val="auto"/>
              <w:sz w:val="28"/>
              <w:szCs w:val="28"/>
              <w:lang w:val="es-ES"/>
            </w:rPr>
          </w:pPr>
          <w:r w:rsidRPr="00804720">
            <w:rPr>
              <w:rFonts w:ascii="Times New Roman" w:hAnsi="Times New Roman" w:cs="Times New Roman"/>
              <w:color w:val="auto"/>
              <w:sz w:val="28"/>
              <w:szCs w:val="28"/>
              <w:lang w:val="es-ES"/>
            </w:rPr>
            <w:t xml:space="preserve">Tabla de contenido </w:t>
          </w:r>
        </w:p>
        <w:p w14:paraId="51AD89FD" w14:textId="77777777" w:rsidR="006268AB" w:rsidRPr="003570F6" w:rsidRDefault="006268AB" w:rsidP="006268AB">
          <w:pPr>
            <w:rPr>
              <w:lang w:eastAsia="es-CO"/>
            </w:rPr>
          </w:pPr>
        </w:p>
        <w:p w14:paraId="57D4829C" w14:textId="7EFDADDF" w:rsidR="00652FC1" w:rsidRDefault="004E05AF">
          <w:pPr>
            <w:pStyle w:val="TDC1"/>
            <w:rPr>
              <w:rFonts w:asciiTheme="minorHAnsi" w:eastAsiaTheme="minorEastAsia" w:hAnsiTheme="minorHAnsi" w:cstheme="minorBidi"/>
              <w:b w:val="0"/>
              <w:bCs w:val="0"/>
              <w:lang w:val="es-CO" w:eastAsia="es-CO"/>
            </w:rPr>
          </w:pPr>
          <w:r w:rsidRPr="003570F6">
            <w:rPr>
              <w:b w:val="0"/>
              <w:bCs w:val="0"/>
            </w:rPr>
            <w:fldChar w:fldCharType="begin"/>
          </w:r>
          <w:r w:rsidRPr="003570F6">
            <w:rPr>
              <w:b w:val="0"/>
              <w:bCs w:val="0"/>
            </w:rPr>
            <w:instrText xml:space="preserve"> TOC \o "1-3" \h \z \u </w:instrText>
          </w:r>
          <w:r w:rsidRPr="003570F6">
            <w:rPr>
              <w:b w:val="0"/>
              <w:bCs w:val="0"/>
            </w:rPr>
            <w:fldChar w:fldCharType="separate"/>
          </w:r>
          <w:hyperlink w:anchor="_Toc206078078" w:history="1">
            <w:r w:rsidR="00652FC1" w:rsidRPr="00BD07DB">
              <w:rPr>
                <w:rStyle w:val="Hipervnculo"/>
              </w:rPr>
              <w:t>1.</w:t>
            </w:r>
            <w:r w:rsidR="00652FC1">
              <w:rPr>
                <w:rFonts w:asciiTheme="minorHAnsi" w:eastAsiaTheme="minorEastAsia" w:hAnsiTheme="minorHAnsi" w:cstheme="minorBidi"/>
                <w:b w:val="0"/>
                <w:bCs w:val="0"/>
                <w:lang w:val="es-CO" w:eastAsia="es-CO"/>
              </w:rPr>
              <w:tab/>
            </w:r>
            <w:r w:rsidR="00652FC1" w:rsidRPr="00BD07DB">
              <w:rPr>
                <w:rStyle w:val="Hipervnculo"/>
              </w:rPr>
              <w:t>Consideraciones generales en la construcción de los Informes de Autoevaluación con fines de Acreditación y/o Renovación de Acreditación en Alta Calidad.</w:t>
            </w:r>
            <w:r w:rsidR="00652FC1">
              <w:rPr>
                <w:webHidden/>
              </w:rPr>
              <w:tab/>
            </w:r>
            <w:r w:rsidR="00652FC1">
              <w:rPr>
                <w:webHidden/>
              </w:rPr>
              <w:fldChar w:fldCharType="begin"/>
            </w:r>
            <w:r w:rsidR="00652FC1">
              <w:rPr>
                <w:webHidden/>
              </w:rPr>
              <w:instrText xml:space="preserve"> PAGEREF _Toc206078078 \h </w:instrText>
            </w:r>
            <w:r w:rsidR="00652FC1">
              <w:rPr>
                <w:webHidden/>
              </w:rPr>
            </w:r>
            <w:r w:rsidR="00652FC1">
              <w:rPr>
                <w:webHidden/>
              </w:rPr>
              <w:fldChar w:fldCharType="separate"/>
            </w:r>
            <w:r w:rsidR="00652FC1">
              <w:rPr>
                <w:webHidden/>
              </w:rPr>
              <w:t>4</w:t>
            </w:r>
            <w:r w:rsidR="00652FC1">
              <w:rPr>
                <w:webHidden/>
              </w:rPr>
              <w:fldChar w:fldCharType="end"/>
            </w:r>
          </w:hyperlink>
        </w:p>
        <w:p w14:paraId="0EA37C9B" w14:textId="47665460" w:rsidR="00652FC1" w:rsidRDefault="00223C19">
          <w:pPr>
            <w:pStyle w:val="TDC1"/>
            <w:rPr>
              <w:rFonts w:asciiTheme="minorHAnsi" w:eastAsiaTheme="minorEastAsia" w:hAnsiTheme="minorHAnsi" w:cstheme="minorBidi"/>
              <w:b w:val="0"/>
              <w:bCs w:val="0"/>
              <w:lang w:val="es-CO" w:eastAsia="es-CO"/>
            </w:rPr>
          </w:pPr>
          <w:hyperlink w:anchor="_Toc206078079" w:history="1">
            <w:r w:rsidR="00652FC1" w:rsidRPr="00BD07DB">
              <w:rPr>
                <w:rStyle w:val="Hipervnculo"/>
              </w:rPr>
              <w:t>2.</w:t>
            </w:r>
            <w:r w:rsidR="00652FC1">
              <w:rPr>
                <w:rFonts w:asciiTheme="minorHAnsi" w:eastAsiaTheme="minorEastAsia" w:hAnsiTheme="minorHAnsi" w:cstheme="minorBidi"/>
                <w:b w:val="0"/>
                <w:bCs w:val="0"/>
                <w:lang w:val="es-CO" w:eastAsia="es-CO"/>
              </w:rPr>
              <w:tab/>
            </w:r>
            <w:r w:rsidR="00652FC1" w:rsidRPr="00BD07DB">
              <w:rPr>
                <w:rStyle w:val="Hipervnculo"/>
              </w:rPr>
              <w:t>Estructura del Informe de Acreditación en Alta Calidad por primera vez</w:t>
            </w:r>
            <w:r w:rsidR="00652FC1">
              <w:rPr>
                <w:webHidden/>
              </w:rPr>
              <w:tab/>
            </w:r>
            <w:r w:rsidR="00652FC1">
              <w:rPr>
                <w:webHidden/>
              </w:rPr>
              <w:fldChar w:fldCharType="begin"/>
            </w:r>
            <w:r w:rsidR="00652FC1">
              <w:rPr>
                <w:webHidden/>
              </w:rPr>
              <w:instrText xml:space="preserve"> PAGEREF _Toc206078079 \h </w:instrText>
            </w:r>
            <w:r w:rsidR="00652FC1">
              <w:rPr>
                <w:webHidden/>
              </w:rPr>
            </w:r>
            <w:r w:rsidR="00652FC1">
              <w:rPr>
                <w:webHidden/>
              </w:rPr>
              <w:fldChar w:fldCharType="separate"/>
            </w:r>
            <w:r w:rsidR="00652FC1">
              <w:rPr>
                <w:webHidden/>
              </w:rPr>
              <w:t>6</w:t>
            </w:r>
            <w:r w:rsidR="00652FC1">
              <w:rPr>
                <w:webHidden/>
              </w:rPr>
              <w:fldChar w:fldCharType="end"/>
            </w:r>
          </w:hyperlink>
        </w:p>
        <w:p w14:paraId="30F0094C" w14:textId="2777E2E6" w:rsidR="00652FC1" w:rsidRDefault="00223C19">
          <w:pPr>
            <w:pStyle w:val="TDC2"/>
            <w:tabs>
              <w:tab w:val="left" w:pos="880"/>
              <w:tab w:val="right" w:leader="dot" w:pos="9016"/>
            </w:tabs>
            <w:rPr>
              <w:rFonts w:eastAsiaTheme="minorEastAsia"/>
              <w:noProof/>
              <w:lang w:val="es-CO" w:eastAsia="es-CO"/>
            </w:rPr>
          </w:pPr>
          <w:hyperlink w:anchor="_Toc206078080" w:history="1">
            <w:r w:rsidR="00652FC1" w:rsidRPr="00BD07DB">
              <w:rPr>
                <w:rStyle w:val="Hipervnculo"/>
                <w:rFonts w:ascii="Times New Roman" w:hAnsi="Times New Roman" w:cs="Times New Roman"/>
                <w:b/>
                <w:bCs/>
                <w:noProof/>
                <w:lang w:eastAsia="es-CO"/>
              </w:rPr>
              <w:t>2.1.</w:t>
            </w:r>
            <w:r w:rsidR="00652FC1">
              <w:rPr>
                <w:rFonts w:eastAsiaTheme="minorEastAsia"/>
                <w:noProof/>
                <w:lang w:val="es-CO" w:eastAsia="es-CO"/>
              </w:rPr>
              <w:tab/>
            </w:r>
            <w:r w:rsidR="00652FC1" w:rsidRPr="00BD07DB">
              <w:rPr>
                <w:rStyle w:val="Hipervnculo"/>
                <w:rFonts w:ascii="Times New Roman" w:hAnsi="Times New Roman" w:cs="Times New Roman"/>
                <w:b/>
                <w:bCs/>
                <w:noProof/>
              </w:rPr>
              <w:t>Descripción de los componentes del Informe con fines de Renovación de la Acreditación en Alta Calidad</w:t>
            </w:r>
            <w:r w:rsidR="00652FC1">
              <w:rPr>
                <w:noProof/>
                <w:webHidden/>
              </w:rPr>
              <w:tab/>
            </w:r>
            <w:r w:rsidR="00652FC1">
              <w:rPr>
                <w:noProof/>
                <w:webHidden/>
              </w:rPr>
              <w:fldChar w:fldCharType="begin"/>
            </w:r>
            <w:r w:rsidR="00652FC1">
              <w:rPr>
                <w:noProof/>
                <w:webHidden/>
              </w:rPr>
              <w:instrText xml:space="preserve"> PAGEREF _Toc206078080 \h </w:instrText>
            </w:r>
            <w:r w:rsidR="00652FC1">
              <w:rPr>
                <w:noProof/>
                <w:webHidden/>
              </w:rPr>
            </w:r>
            <w:r w:rsidR="00652FC1">
              <w:rPr>
                <w:noProof/>
                <w:webHidden/>
              </w:rPr>
              <w:fldChar w:fldCharType="separate"/>
            </w:r>
            <w:r w:rsidR="00652FC1">
              <w:rPr>
                <w:noProof/>
                <w:webHidden/>
              </w:rPr>
              <w:t>16</w:t>
            </w:r>
            <w:r w:rsidR="00652FC1">
              <w:rPr>
                <w:noProof/>
                <w:webHidden/>
              </w:rPr>
              <w:fldChar w:fldCharType="end"/>
            </w:r>
          </w:hyperlink>
        </w:p>
        <w:p w14:paraId="03A16AED" w14:textId="6C84F2AD" w:rsidR="00652FC1" w:rsidRDefault="00223C19">
          <w:pPr>
            <w:pStyle w:val="TDC3"/>
            <w:tabs>
              <w:tab w:val="right" w:leader="dot" w:pos="9016"/>
            </w:tabs>
            <w:rPr>
              <w:noProof/>
            </w:rPr>
          </w:pPr>
          <w:hyperlink w:anchor="_Toc206078081" w:history="1">
            <w:r w:rsidR="00652FC1" w:rsidRPr="00BD07DB">
              <w:rPr>
                <w:rStyle w:val="Hipervnculo"/>
                <w:rFonts w:ascii="Times New Roman" w:hAnsi="Times New Roman" w:cs="Times New Roman"/>
                <w:noProof/>
                <w:lang w:val="es-CO"/>
              </w:rPr>
              <w:t>Objetivo general</w:t>
            </w:r>
            <w:r w:rsidR="00652FC1">
              <w:rPr>
                <w:noProof/>
                <w:webHidden/>
              </w:rPr>
              <w:tab/>
            </w:r>
            <w:r w:rsidR="00652FC1">
              <w:rPr>
                <w:noProof/>
                <w:webHidden/>
              </w:rPr>
              <w:fldChar w:fldCharType="begin"/>
            </w:r>
            <w:r w:rsidR="00652FC1">
              <w:rPr>
                <w:noProof/>
                <w:webHidden/>
              </w:rPr>
              <w:instrText xml:space="preserve"> PAGEREF _Toc206078081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14:paraId="628FB00E" w14:textId="0317C104" w:rsidR="00652FC1" w:rsidRDefault="00223C19">
          <w:pPr>
            <w:pStyle w:val="TDC3"/>
            <w:tabs>
              <w:tab w:val="right" w:leader="dot" w:pos="9016"/>
            </w:tabs>
            <w:rPr>
              <w:noProof/>
            </w:rPr>
          </w:pPr>
          <w:hyperlink w:anchor="_Toc206078082" w:history="1">
            <w:r w:rsidR="00652FC1" w:rsidRPr="00BD07DB">
              <w:rPr>
                <w:rStyle w:val="Hipervnculo"/>
                <w:rFonts w:ascii="Times New Roman" w:hAnsi="Times New Roman" w:cs="Times New Roman"/>
                <w:noProof/>
                <w:lang w:val="es-CO"/>
              </w:rPr>
              <w:t>Objetivos específicos</w:t>
            </w:r>
            <w:r w:rsidR="00652FC1">
              <w:rPr>
                <w:noProof/>
                <w:webHidden/>
              </w:rPr>
              <w:tab/>
            </w:r>
            <w:r w:rsidR="00652FC1">
              <w:rPr>
                <w:noProof/>
                <w:webHidden/>
              </w:rPr>
              <w:fldChar w:fldCharType="begin"/>
            </w:r>
            <w:r w:rsidR="00652FC1">
              <w:rPr>
                <w:noProof/>
                <w:webHidden/>
              </w:rPr>
              <w:instrText xml:space="preserve"> PAGEREF _Toc206078082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14:paraId="3D61FE80" w14:textId="08497C3A" w:rsidR="00652FC1" w:rsidRDefault="00223C19">
          <w:pPr>
            <w:pStyle w:val="TDC3"/>
            <w:tabs>
              <w:tab w:val="right" w:leader="dot" w:pos="9016"/>
            </w:tabs>
            <w:rPr>
              <w:noProof/>
            </w:rPr>
          </w:pPr>
          <w:hyperlink w:anchor="_Toc206078083" w:history="1">
            <w:r w:rsidR="00652FC1" w:rsidRPr="00BD07DB">
              <w:rPr>
                <w:rStyle w:val="Hipervnculo"/>
                <w:rFonts w:ascii="Times New Roman" w:hAnsi="Times New Roman" w:cs="Times New Roman"/>
                <w:noProof/>
                <w:lang w:val="es-CO"/>
              </w:rPr>
              <w:t>Misión y visión</w:t>
            </w:r>
            <w:r w:rsidR="00652FC1">
              <w:rPr>
                <w:noProof/>
                <w:webHidden/>
              </w:rPr>
              <w:tab/>
            </w:r>
            <w:r w:rsidR="00652FC1">
              <w:rPr>
                <w:noProof/>
                <w:webHidden/>
              </w:rPr>
              <w:fldChar w:fldCharType="begin"/>
            </w:r>
            <w:r w:rsidR="00652FC1">
              <w:rPr>
                <w:noProof/>
                <w:webHidden/>
              </w:rPr>
              <w:instrText xml:space="preserve"> PAGEREF _Toc206078083 \h </w:instrText>
            </w:r>
            <w:r w:rsidR="00652FC1">
              <w:rPr>
                <w:noProof/>
                <w:webHidden/>
              </w:rPr>
            </w:r>
            <w:r w:rsidR="00652FC1">
              <w:rPr>
                <w:noProof/>
                <w:webHidden/>
              </w:rPr>
              <w:fldChar w:fldCharType="separate"/>
            </w:r>
            <w:r w:rsidR="00652FC1">
              <w:rPr>
                <w:noProof/>
                <w:webHidden/>
              </w:rPr>
              <w:t>19</w:t>
            </w:r>
            <w:r w:rsidR="00652FC1">
              <w:rPr>
                <w:noProof/>
                <w:webHidden/>
              </w:rPr>
              <w:fldChar w:fldCharType="end"/>
            </w:r>
          </w:hyperlink>
        </w:p>
        <w:p w14:paraId="2A9C89DB" w14:textId="0A78D01C" w:rsidR="004E05AF" w:rsidRPr="00804720" w:rsidRDefault="004E05AF">
          <w:r w:rsidRPr="003570F6">
            <w:fldChar w:fldCharType="end"/>
          </w:r>
        </w:p>
      </w:sdtContent>
    </w:sdt>
    <w:p w14:paraId="5F201A68" w14:textId="6D779466" w:rsidR="00432EDE" w:rsidRDefault="00432EDE" w:rsidP="0028211A">
      <w:pPr>
        <w:jc w:val="both"/>
        <w:rPr>
          <w:rFonts w:ascii="Times New Roman" w:hAnsi="Times New Roman"/>
          <w:b/>
          <w:sz w:val="28"/>
          <w:szCs w:val="28"/>
        </w:rPr>
      </w:pPr>
    </w:p>
    <w:p w14:paraId="77CF119E" w14:textId="77777777" w:rsidR="00432EDE" w:rsidRDefault="00432EDE" w:rsidP="0028211A">
      <w:pPr>
        <w:jc w:val="both"/>
        <w:rPr>
          <w:rFonts w:ascii="Times New Roman" w:hAnsi="Times New Roman"/>
          <w:b/>
          <w:sz w:val="28"/>
          <w:szCs w:val="28"/>
        </w:rPr>
      </w:pPr>
    </w:p>
    <w:p w14:paraId="00899B51" w14:textId="77777777" w:rsidR="000177F2" w:rsidRDefault="000177F2" w:rsidP="0028211A">
      <w:pPr>
        <w:jc w:val="both"/>
        <w:rPr>
          <w:rFonts w:ascii="Times New Roman" w:hAnsi="Times New Roman"/>
          <w:b/>
          <w:sz w:val="28"/>
          <w:szCs w:val="28"/>
        </w:rPr>
      </w:pPr>
    </w:p>
    <w:p w14:paraId="49F491CB" w14:textId="77777777" w:rsidR="000177F2" w:rsidRDefault="000177F2" w:rsidP="0028211A">
      <w:pPr>
        <w:jc w:val="both"/>
        <w:rPr>
          <w:rFonts w:ascii="Times New Roman" w:hAnsi="Times New Roman"/>
          <w:b/>
          <w:sz w:val="28"/>
          <w:szCs w:val="28"/>
        </w:rPr>
      </w:pPr>
    </w:p>
    <w:p w14:paraId="09689625" w14:textId="77777777" w:rsidR="00432EDE" w:rsidRDefault="00432EDE" w:rsidP="0028211A">
      <w:pPr>
        <w:jc w:val="both"/>
        <w:rPr>
          <w:rFonts w:ascii="Times New Roman" w:hAnsi="Times New Roman"/>
          <w:b/>
          <w:sz w:val="28"/>
          <w:szCs w:val="28"/>
        </w:rPr>
      </w:pPr>
    </w:p>
    <w:p w14:paraId="2930FCEF" w14:textId="77777777" w:rsidR="00432EDE" w:rsidRDefault="00432EDE" w:rsidP="0028211A">
      <w:pPr>
        <w:jc w:val="both"/>
        <w:rPr>
          <w:rFonts w:ascii="Times New Roman" w:hAnsi="Times New Roman"/>
          <w:b/>
          <w:sz w:val="28"/>
          <w:szCs w:val="28"/>
        </w:rPr>
      </w:pPr>
    </w:p>
    <w:p w14:paraId="37EE67D2" w14:textId="77777777" w:rsidR="00432EDE" w:rsidRDefault="00432EDE" w:rsidP="0028211A">
      <w:pPr>
        <w:jc w:val="both"/>
        <w:rPr>
          <w:rFonts w:ascii="Times New Roman" w:hAnsi="Times New Roman"/>
          <w:b/>
          <w:sz w:val="28"/>
          <w:szCs w:val="28"/>
        </w:rPr>
      </w:pPr>
    </w:p>
    <w:p w14:paraId="54E77D45" w14:textId="77777777" w:rsidR="00432EDE" w:rsidRDefault="00432EDE" w:rsidP="0028211A">
      <w:pPr>
        <w:jc w:val="both"/>
        <w:rPr>
          <w:rFonts w:ascii="Times New Roman" w:hAnsi="Times New Roman"/>
          <w:b/>
          <w:sz w:val="28"/>
          <w:szCs w:val="28"/>
        </w:rPr>
      </w:pPr>
    </w:p>
    <w:p w14:paraId="38F3FD60" w14:textId="77777777" w:rsidR="00432EDE" w:rsidRDefault="00432EDE" w:rsidP="0028211A">
      <w:pPr>
        <w:jc w:val="both"/>
        <w:rPr>
          <w:rFonts w:ascii="Times New Roman" w:hAnsi="Times New Roman"/>
          <w:b/>
          <w:sz w:val="28"/>
          <w:szCs w:val="28"/>
        </w:rPr>
      </w:pPr>
    </w:p>
    <w:p w14:paraId="19A3626D" w14:textId="77777777" w:rsidR="00432EDE" w:rsidRDefault="00432EDE" w:rsidP="0028211A">
      <w:pPr>
        <w:jc w:val="both"/>
        <w:rPr>
          <w:rFonts w:ascii="Times New Roman" w:hAnsi="Times New Roman"/>
          <w:b/>
          <w:sz w:val="28"/>
          <w:szCs w:val="28"/>
        </w:rPr>
      </w:pPr>
    </w:p>
    <w:p w14:paraId="228B58F8" w14:textId="77777777" w:rsidR="00432EDE" w:rsidRDefault="00432EDE" w:rsidP="0028211A">
      <w:pPr>
        <w:jc w:val="both"/>
        <w:rPr>
          <w:rFonts w:ascii="Times New Roman" w:hAnsi="Times New Roman"/>
          <w:b/>
          <w:sz w:val="28"/>
          <w:szCs w:val="28"/>
        </w:rPr>
      </w:pPr>
    </w:p>
    <w:p w14:paraId="0ADB4ECD" w14:textId="77777777" w:rsidR="00432EDE" w:rsidRDefault="00432EDE" w:rsidP="0028211A">
      <w:pPr>
        <w:jc w:val="both"/>
        <w:rPr>
          <w:rFonts w:ascii="Times New Roman" w:hAnsi="Times New Roman"/>
          <w:b/>
          <w:sz w:val="28"/>
          <w:szCs w:val="28"/>
        </w:rPr>
      </w:pPr>
    </w:p>
    <w:p w14:paraId="0C155F29" w14:textId="77777777" w:rsidR="00432EDE" w:rsidRDefault="00432EDE" w:rsidP="0028211A">
      <w:pPr>
        <w:jc w:val="both"/>
        <w:rPr>
          <w:rFonts w:ascii="Times New Roman" w:hAnsi="Times New Roman"/>
          <w:b/>
          <w:sz w:val="28"/>
          <w:szCs w:val="28"/>
        </w:rPr>
      </w:pPr>
    </w:p>
    <w:p w14:paraId="62C2D39D" w14:textId="77777777" w:rsidR="00432EDE" w:rsidRDefault="00432EDE" w:rsidP="0028211A">
      <w:pPr>
        <w:jc w:val="both"/>
        <w:rPr>
          <w:rFonts w:ascii="Times New Roman" w:hAnsi="Times New Roman"/>
          <w:b/>
          <w:sz w:val="28"/>
          <w:szCs w:val="28"/>
        </w:rPr>
      </w:pPr>
    </w:p>
    <w:p w14:paraId="2B9D6B76" w14:textId="77777777" w:rsidR="00432EDE" w:rsidRDefault="00432EDE" w:rsidP="0028211A">
      <w:pPr>
        <w:jc w:val="both"/>
        <w:rPr>
          <w:rFonts w:ascii="Times New Roman" w:hAnsi="Times New Roman"/>
          <w:b/>
          <w:sz w:val="28"/>
          <w:szCs w:val="28"/>
        </w:rPr>
      </w:pPr>
    </w:p>
    <w:p w14:paraId="481BA708" w14:textId="77777777" w:rsidR="00432EDE" w:rsidRDefault="00432EDE" w:rsidP="0028211A">
      <w:pPr>
        <w:jc w:val="both"/>
        <w:rPr>
          <w:rFonts w:ascii="Times New Roman" w:hAnsi="Times New Roman"/>
          <w:b/>
          <w:sz w:val="28"/>
          <w:szCs w:val="28"/>
        </w:rPr>
      </w:pPr>
    </w:p>
    <w:p w14:paraId="35E14212" w14:textId="380842C5" w:rsidR="0028211A" w:rsidRPr="000B0EF0" w:rsidRDefault="00410130" w:rsidP="00B82DB6">
      <w:pPr>
        <w:pStyle w:val="Ttulo1"/>
        <w:numPr>
          <w:ilvl w:val="0"/>
          <w:numId w:val="6"/>
        </w:numPr>
        <w:jc w:val="both"/>
        <w:rPr>
          <w:rFonts w:ascii="Times New Roman" w:hAnsi="Times New Roman" w:cs="Times New Roman"/>
          <w:b/>
          <w:bCs/>
          <w:color w:val="auto"/>
          <w:sz w:val="28"/>
          <w:szCs w:val="28"/>
        </w:rPr>
      </w:pPr>
      <w:bookmarkStart w:id="0" w:name="_Toc206078078"/>
      <w:r w:rsidRPr="000B0EF0">
        <w:rPr>
          <w:rFonts w:ascii="Times New Roman" w:hAnsi="Times New Roman" w:cs="Times New Roman"/>
          <w:b/>
          <w:bCs/>
          <w:color w:val="auto"/>
          <w:sz w:val="28"/>
          <w:szCs w:val="28"/>
        </w:rPr>
        <w:lastRenderedPageBreak/>
        <w:t xml:space="preserve">Consideraciones generales </w:t>
      </w:r>
      <w:r w:rsidR="0028211A" w:rsidRPr="000B0EF0">
        <w:rPr>
          <w:rFonts w:ascii="Times New Roman" w:hAnsi="Times New Roman" w:cs="Times New Roman"/>
          <w:b/>
          <w:bCs/>
          <w:color w:val="auto"/>
          <w:sz w:val="28"/>
          <w:szCs w:val="28"/>
        </w:rPr>
        <w:t>en la construcción de los Informes de Autoevaluación con fines de Acreditación y/o Renovación de Acreditación en Alta Calidad.</w:t>
      </w:r>
      <w:bookmarkEnd w:id="0"/>
      <w:r w:rsidR="0028211A" w:rsidRPr="000B0EF0">
        <w:rPr>
          <w:rFonts w:ascii="Times New Roman" w:hAnsi="Times New Roman" w:cs="Times New Roman"/>
          <w:b/>
          <w:bCs/>
          <w:color w:val="auto"/>
          <w:sz w:val="28"/>
          <w:szCs w:val="28"/>
        </w:rPr>
        <w:t xml:space="preserve"> </w:t>
      </w:r>
    </w:p>
    <w:p w14:paraId="4D0B7E34" w14:textId="77777777" w:rsidR="0028211A" w:rsidRDefault="0028211A" w:rsidP="0028211A">
      <w:pPr>
        <w:jc w:val="both"/>
        <w:rPr>
          <w:rFonts w:ascii="Times New Roman" w:hAnsi="Times New Roman"/>
          <w:b/>
          <w:sz w:val="28"/>
          <w:szCs w:val="28"/>
        </w:rPr>
      </w:pPr>
    </w:p>
    <w:p w14:paraId="308D67D7" w14:textId="02AA463C" w:rsidR="00E32E89" w:rsidRPr="00E32E89" w:rsidRDefault="00E32E89" w:rsidP="00E32E89">
      <w:pPr>
        <w:pStyle w:val="Descripcin"/>
        <w:keepNext/>
        <w:rPr>
          <w:rFonts w:ascii="Times New Roman" w:hAnsi="Times New Roman" w:cs="Times New Roman"/>
          <w:i w:val="0"/>
          <w:iCs w:val="0"/>
          <w:color w:val="auto"/>
          <w:sz w:val="20"/>
          <w:szCs w:val="20"/>
        </w:rPr>
      </w:pPr>
      <w:r w:rsidRPr="00E32E89">
        <w:rPr>
          <w:rFonts w:ascii="Times New Roman" w:hAnsi="Times New Roman" w:cs="Times New Roman"/>
          <w:i w:val="0"/>
          <w:iCs w:val="0"/>
          <w:color w:val="auto"/>
          <w:sz w:val="20"/>
          <w:szCs w:val="20"/>
        </w:rPr>
        <w:t xml:space="preserve">Tabla </w:t>
      </w:r>
      <w:r w:rsidRPr="00E32E89">
        <w:rPr>
          <w:rFonts w:ascii="Times New Roman" w:hAnsi="Times New Roman" w:cs="Times New Roman"/>
          <w:i w:val="0"/>
          <w:iCs w:val="0"/>
          <w:color w:val="auto"/>
          <w:sz w:val="20"/>
          <w:szCs w:val="20"/>
        </w:rPr>
        <w:fldChar w:fldCharType="begin"/>
      </w:r>
      <w:r w:rsidRPr="00E32E89">
        <w:rPr>
          <w:rFonts w:ascii="Times New Roman" w:hAnsi="Times New Roman" w:cs="Times New Roman"/>
          <w:i w:val="0"/>
          <w:iCs w:val="0"/>
          <w:color w:val="auto"/>
          <w:sz w:val="20"/>
          <w:szCs w:val="20"/>
        </w:rPr>
        <w:instrText xml:space="preserve"> SEQ Tabla \* ARABIC </w:instrText>
      </w:r>
      <w:r w:rsidRPr="00E32E89">
        <w:rPr>
          <w:rFonts w:ascii="Times New Roman" w:hAnsi="Times New Roman" w:cs="Times New Roman"/>
          <w:i w:val="0"/>
          <w:iCs w:val="0"/>
          <w:color w:val="auto"/>
          <w:sz w:val="20"/>
          <w:szCs w:val="20"/>
        </w:rPr>
        <w:fldChar w:fldCharType="separate"/>
      </w:r>
      <w:r w:rsidR="00952BC2">
        <w:rPr>
          <w:rFonts w:ascii="Times New Roman" w:hAnsi="Times New Roman" w:cs="Times New Roman"/>
          <w:i w:val="0"/>
          <w:iCs w:val="0"/>
          <w:noProof/>
          <w:color w:val="auto"/>
          <w:sz w:val="20"/>
          <w:szCs w:val="20"/>
        </w:rPr>
        <w:t>1</w:t>
      </w:r>
      <w:r w:rsidRPr="00E32E89">
        <w:rPr>
          <w:rFonts w:ascii="Times New Roman" w:hAnsi="Times New Roman" w:cs="Times New Roman"/>
          <w:i w:val="0"/>
          <w:iCs w:val="0"/>
          <w:color w:val="auto"/>
          <w:sz w:val="20"/>
          <w:szCs w:val="20"/>
        </w:rPr>
        <w:fldChar w:fldCharType="end"/>
      </w:r>
      <w:r w:rsidRPr="00E32E89">
        <w:rPr>
          <w:rFonts w:ascii="Times New Roman" w:hAnsi="Times New Roman" w:cs="Times New Roman"/>
          <w:i w:val="0"/>
          <w:iCs w:val="0"/>
          <w:color w:val="auto"/>
          <w:sz w:val="20"/>
          <w:szCs w:val="20"/>
        </w:rPr>
        <w:t xml:space="preserve"> Consideraciones generales para informe de Obtención y/o Renovación de Acreditación en Alta Calidad</w:t>
      </w:r>
    </w:p>
    <w:tbl>
      <w:tblPr>
        <w:tblStyle w:val="Tablaconcuadrcula"/>
        <w:tblW w:w="0" w:type="auto"/>
        <w:tblLook w:val="04A0" w:firstRow="1" w:lastRow="0" w:firstColumn="1" w:lastColumn="0" w:noHBand="0" w:noVBand="1"/>
      </w:tblPr>
      <w:tblGrid>
        <w:gridCol w:w="2560"/>
        <w:gridCol w:w="6456"/>
      </w:tblGrid>
      <w:tr w:rsidR="0028211A" w14:paraId="3C219430" w14:textId="77777777" w:rsidTr="000C6C47">
        <w:tc>
          <w:tcPr>
            <w:tcW w:w="3256" w:type="dxa"/>
            <w:shd w:val="clear" w:color="auto" w:fill="D9E2F3" w:themeFill="accent1" w:themeFillTint="33"/>
          </w:tcPr>
          <w:p w14:paraId="32E2A75A" w14:textId="02C5C0A9" w:rsidR="0028211A" w:rsidRDefault="00E32E89" w:rsidP="00E32E89">
            <w:pPr>
              <w:jc w:val="center"/>
              <w:rPr>
                <w:rFonts w:ascii="Times New Roman" w:hAnsi="Times New Roman"/>
                <w:b/>
                <w:sz w:val="28"/>
                <w:szCs w:val="28"/>
              </w:rPr>
            </w:pPr>
            <w:r>
              <w:rPr>
                <w:rFonts w:ascii="Times New Roman" w:hAnsi="Times New Roman"/>
                <w:b/>
                <w:sz w:val="28"/>
                <w:szCs w:val="28"/>
              </w:rPr>
              <w:t xml:space="preserve">Inquietudes </w:t>
            </w:r>
          </w:p>
        </w:tc>
        <w:tc>
          <w:tcPr>
            <w:tcW w:w="5760" w:type="dxa"/>
            <w:shd w:val="clear" w:color="auto" w:fill="D9E2F3" w:themeFill="accent1" w:themeFillTint="33"/>
          </w:tcPr>
          <w:p w14:paraId="3C3AF04D" w14:textId="7A2D15A1" w:rsidR="0028211A" w:rsidRDefault="00E32E89" w:rsidP="00E32E89">
            <w:pPr>
              <w:jc w:val="center"/>
              <w:rPr>
                <w:rFonts w:ascii="Times New Roman" w:hAnsi="Times New Roman"/>
                <w:b/>
                <w:sz w:val="28"/>
                <w:szCs w:val="28"/>
              </w:rPr>
            </w:pPr>
            <w:r>
              <w:rPr>
                <w:rFonts w:ascii="Times New Roman" w:hAnsi="Times New Roman"/>
                <w:b/>
                <w:sz w:val="28"/>
                <w:szCs w:val="28"/>
              </w:rPr>
              <w:t xml:space="preserve">Orientaciones </w:t>
            </w:r>
          </w:p>
        </w:tc>
      </w:tr>
      <w:tr w:rsidR="0028211A" w14:paraId="633D2FD3" w14:textId="77777777" w:rsidTr="000C6C47">
        <w:tc>
          <w:tcPr>
            <w:tcW w:w="3256" w:type="dxa"/>
          </w:tcPr>
          <w:p w14:paraId="31CC65B0" w14:textId="77777777" w:rsidR="000C6C47" w:rsidRDefault="000C6C47" w:rsidP="002569A4">
            <w:pPr>
              <w:jc w:val="center"/>
              <w:rPr>
                <w:rFonts w:ascii="Times New Roman" w:hAnsi="Times New Roman"/>
                <w:b/>
                <w:i/>
                <w:iCs/>
                <w:sz w:val="24"/>
                <w:szCs w:val="24"/>
              </w:rPr>
            </w:pPr>
          </w:p>
          <w:p w14:paraId="6F3EC396" w14:textId="31840BFB" w:rsidR="0028211A" w:rsidRPr="002569A4" w:rsidRDefault="00876988" w:rsidP="002569A4">
            <w:pPr>
              <w:jc w:val="center"/>
              <w:rPr>
                <w:rFonts w:ascii="Times New Roman" w:hAnsi="Times New Roman"/>
                <w:bCs/>
                <w:i/>
                <w:iCs/>
                <w:sz w:val="24"/>
                <w:szCs w:val="24"/>
              </w:rPr>
            </w:pPr>
            <w:r w:rsidRPr="009F57F2">
              <w:rPr>
                <w:rFonts w:ascii="Times New Roman" w:hAnsi="Times New Roman"/>
                <w:b/>
                <w:i/>
                <w:iCs/>
                <w:sz w:val="24"/>
                <w:szCs w:val="24"/>
              </w:rPr>
              <w:t xml:space="preserve">¿Qué es el </w:t>
            </w:r>
            <w:r w:rsidR="002569A4" w:rsidRPr="009F57F2">
              <w:rPr>
                <w:rFonts w:ascii="Times New Roman" w:hAnsi="Times New Roman"/>
                <w:b/>
                <w:i/>
                <w:iCs/>
                <w:sz w:val="24"/>
                <w:szCs w:val="24"/>
              </w:rPr>
              <w:t>Informe de Autoevaluación con fines de Acreditación en Alta Calidad?</w:t>
            </w:r>
          </w:p>
        </w:tc>
        <w:tc>
          <w:tcPr>
            <w:tcW w:w="5760" w:type="dxa"/>
          </w:tcPr>
          <w:p w14:paraId="55E23CA3" w14:textId="46590427" w:rsidR="0028211A" w:rsidRPr="005F1C1C" w:rsidRDefault="009D32DD" w:rsidP="00B30926">
            <w:pPr>
              <w:spacing w:line="276" w:lineRule="auto"/>
              <w:jc w:val="both"/>
              <w:rPr>
                <w:rFonts w:ascii="Times New Roman" w:hAnsi="Times New Roman"/>
                <w:b/>
                <w:sz w:val="28"/>
                <w:szCs w:val="28"/>
              </w:rPr>
            </w:pPr>
            <w:r w:rsidRPr="005F1C1C">
              <w:rPr>
                <w:rFonts w:ascii="Times New Roman" w:hAnsi="Times New Roman" w:cs="Times New Roman"/>
              </w:rPr>
              <w:t xml:space="preserve">Corresponde </w:t>
            </w:r>
            <w:r w:rsidR="00663E7F" w:rsidRPr="005F1C1C">
              <w:rPr>
                <w:rFonts w:ascii="Times New Roman" w:hAnsi="Times New Roman" w:cs="Times New Roman"/>
              </w:rPr>
              <w:t>al documento en donde se</w:t>
            </w:r>
            <w:r w:rsidRPr="005F1C1C">
              <w:rPr>
                <w:rFonts w:ascii="Times New Roman" w:hAnsi="Times New Roman" w:cs="Times New Roman"/>
              </w:rPr>
              <w:t xml:space="preserve"> consolida</w:t>
            </w:r>
            <w:r w:rsidR="00663E7F" w:rsidRPr="005F1C1C">
              <w:rPr>
                <w:rFonts w:ascii="Times New Roman" w:hAnsi="Times New Roman" w:cs="Times New Roman"/>
              </w:rPr>
              <w:t>n</w:t>
            </w:r>
            <w:r w:rsidRPr="005F1C1C">
              <w:rPr>
                <w:rFonts w:ascii="Times New Roman" w:hAnsi="Times New Roman" w:cs="Times New Roman"/>
              </w:rPr>
              <w:t xml:space="preserve"> </w:t>
            </w:r>
            <w:r w:rsidR="00663E7F" w:rsidRPr="005F1C1C">
              <w:rPr>
                <w:rFonts w:ascii="Times New Roman" w:hAnsi="Times New Roman" w:cs="Times New Roman"/>
              </w:rPr>
              <w:t>los resultados del</w:t>
            </w:r>
            <w:r w:rsidRPr="005F1C1C">
              <w:rPr>
                <w:rFonts w:ascii="Times New Roman" w:hAnsi="Times New Roman" w:cs="Times New Roman"/>
              </w:rPr>
              <w:t xml:space="preserve"> </w:t>
            </w:r>
            <w:r w:rsidR="00623581" w:rsidRPr="005F1C1C">
              <w:rPr>
                <w:rFonts w:ascii="Times New Roman" w:hAnsi="Times New Roman" w:cs="Times New Roman"/>
              </w:rPr>
              <w:t>proceso</w:t>
            </w:r>
            <w:r w:rsidRPr="005F1C1C">
              <w:rPr>
                <w:rFonts w:ascii="Times New Roman" w:hAnsi="Times New Roman" w:cs="Times New Roman"/>
              </w:rPr>
              <w:t xml:space="preserve"> de autoevaluación</w:t>
            </w:r>
            <w:r w:rsidR="00623581" w:rsidRPr="005F1C1C">
              <w:rPr>
                <w:rFonts w:ascii="Times New Roman" w:hAnsi="Times New Roman" w:cs="Times New Roman"/>
              </w:rPr>
              <w:t xml:space="preserve"> permanente, en este caso con fines de Acreditación en Alta Calidad</w:t>
            </w:r>
            <w:r w:rsidR="00663E7F" w:rsidRPr="005F1C1C">
              <w:rPr>
                <w:rFonts w:ascii="Times New Roman" w:hAnsi="Times New Roman" w:cs="Times New Roman"/>
              </w:rPr>
              <w:t>,</w:t>
            </w:r>
            <w:r w:rsidR="00623581" w:rsidRPr="005F1C1C">
              <w:rPr>
                <w:rFonts w:ascii="Times New Roman" w:hAnsi="Times New Roman" w:cs="Times New Roman"/>
              </w:rPr>
              <w:t xml:space="preserve"> el cual</w:t>
            </w:r>
            <w:r w:rsidR="00663E7F" w:rsidRPr="005F1C1C">
              <w:rPr>
                <w:rFonts w:ascii="Times New Roman" w:hAnsi="Times New Roman" w:cs="Times New Roman"/>
              </w:rPr>
              <w:t xml:space="preserve"> </w:t>
            </w:r>
            <w:r w:rsidRPr="005F1C1C">
              <w:rPr>
                <w:rFonts w:ascii="Times New Roman" w:hAnsi="Times New Roman" w:cs="Times New Roman"/>
              </w:rPr>
              <w:t xml:space="preserve">deberá reflejar la participación y reflexión crítica de los miembros de la comunidad académica como de los grupos de interés, </w:t>
            </w:r>
            <w:r w:rsidR="00CF06EB" w:rsidRPr="005F1C1C">
              <w:rPr>
                <w:rFonts w:ascii="Times New Roman" w:hAnsi="Times New Roman" w:cs="Times New Roman"/>
              </w:rPr>
              <w:t xml:space="preserve">como también el compromiso del Proyecto Curricular </w:t>
            </w:r>
            <w:r w:rsidRPr="005F1C1C">
              <w:rPr>
                <w:rFonts w:ascii="Times New Roman" w:hAnsi="Times New Roman" w:cs="Times New Roman"/>
              </w:rPr>
              <w:t>con la alta calidad</w:t>
            </w:r>
            <w:r w:rsidR="005F1C1C" w:rsidRPr="005F1C1C">
              <w:rPr>
                <w:rFonts w:ascii="Times New Roman" w:hAnsi="Times New Roman" w:cs="Times New Roman"/>
              </w:rPr>
              <w:t>.</w:t>
            </w:r>
          </w:p>
        </w:tc>
      </w:tr>
      <w:tr w:rsidR="0028211A" w14:paraId="4C43D8BC" w14:textId="77777777" w:rsidTr="000C6C47">
        <w:tc>
          <w:tcPr>
            <w:tcW w:w="3256" w:type="dxa"/>
          </w:tcPr>
          <w:p w14:paraId="3D60A019" w14:textId="224BFF2B" w:rsidR="0028211A" w:rsidRPr="003C0535" w:rsidRDefault="002569A4" w:rsidP="002569A4">
            <w:pPr>
              <w:jc w:val="center"/>
              <w:rPr>
                <w:rFonts w:ascii="Times New Roman" w:hAnsi="Times New Roman"/>
                <w:b/>
                <w:i/>
                <w:iCs/>
                <w:sz w:val="24"/>
                <w:szCs w:val="24"/>
              </w:rPr>
            </w:pPr>
            <w:r w:rsidRPr="003C0535">
              <w:rPr>
                <w:rFonts w:ascii="Times New Roman" w:hAnsi="Times New Roman"/>
                <w:b/>
                <w:i/>
                <w:iCs/>
                <w:sz w:val="24"/>
                <w:szCs w:val="24"/>
              </w:rPr>
              <w:t>¿Qué es el Informe de Autoevaluación con fines de Renovación de Acreditación en Alta Calidad?</w:t>
            </w:r>
          </w:p>
        </w:tc>
        <w:tc>
          <w:tcPr>
            <w:tcW w:w="5760" w:type="dxa"/>
          </w:tcPr>
          <w:p w14:paraId="3EEAAEE2" w14:textId="63BEB99D" w:rsidR="0028211A" w:rsidRDefault="003603EC" w:rsidP="00B30926">
            <w:pPr>
              <w:spacing w:line="276" w:lineRule="auto"/>
              <w:jc w:val="both"/>
              <w:rPr>
                <w:rFonts w:ascii="Times New Roman" w:hAnsi="Times New Roman"/>
                <w:b/>
                <w:sz w:val="28"/>
                <w:szCs w:val="28"/>
              </w:rPr>
            </w:pPr>
            <w:r>
              <w:rPr>
                <w:rFonts w:ascii="Times New Roman" w:hAnsi="Times New Roman" w:cs="Times New Roman"/>
              </w:rPr>
              <w:t xml:space="preserve">En el documento de Renovación de Acreditación en Alta Calidad </w:t>
            </w:r>
            <w:r w:rsidR="00B30926">
              <w:rPr>
                <w:rFonts w:ascii="Times New Roman" w:hAnsi="Times New Roman" w:cs="Times New Roman"/>
              </w:rPr>
              <w:t xml:space="preserve">consolida </w:t>
            </w:r>
            <w:r w:rsidR="003A693E" w:rsidRPr="003603EC">
              <w:rPr>
                <w:rFonts w:ascii="Times New Roman" w:hAnsi="Times New Roman" w:cs="Times New Roman"/>
              </w:rPr>
              <w:t>l</w:t>
            </w:r>
            <w:r w:rsidR="00B30926">
              <w:rPr>
                <w:rFonts w:ascii="Times New Roman" w:hAnsi="Times New Roman" w:cs="Times New Roman"/>
              </w:rPr>
              <w:t xml:space="preserve">a sostenibilidad, fortalecimiento y </w:t>
            </w:r>
            <w:r w:rsidR="003A693E" w:rsidRPr="003603EC">
              <w:rPr>
                <w:rFonts w:ascii="Times New Roman" w:hAnsi="Times New Roman" w:cs="Times New Roman"/>
              </w:rPr>
              <w:t xml:space="preserve">comprobación de la efectividad de los planes de mejoramiento que integran las oportunidades de mejora identificadas a lo largo del trámite de acreditación y la capacidad innovadora que demuestra el </w:t>
            </w:r>
            <w:r w:rsidR="00B30926">
              <w:rPr>
                <w:rFonts w:ascii="Times New Roman" w:hAnsi="Times New Roman" w:cs="Times New Roman"/>
              </w:rPr>
              <w:t>Proyecto Curricular.</w:t>
            </w:r>
          </w:p>
        </w:tc>
      </w:tr>
      <w:tr w:rsidR="0028211A" w:rsidRPr="007406EB" w14:paraId="29AB7FED" w14:textId="77777777" w:rsidTr="000C6C47">
        <w:tc>
          <w:tcPr>
            <w:tcW w:w="3256" w:type="dxa"/>
          </w:tcPr>
          <w:p w14:paraId="61DE8CD2" w14:textId="2F51E9C1" w:rsidR="0028211A" w:rsidRPr="001F30A5" w:rsidRDefault="0085713D" w:rsidP="003F2FAD">
            <w:pPr>
              <w:jc w:val="center"/>
              <w:rPr>
                <w:rFonts w:ascii="Times New Roman" w:hAnsi="Times New Roman"/>
                <w:b/>
                <w:sz w:val="28"/>
                <w:szCs w:val="28"/>
              </w:rPr>
            </w:pPr>
            <w:r w:rsidRPr="001F30A5">
              <w:rPr>
                <w:rFonts w:ascii="Times New Roman" w:hAnsi="Times New Roman"/>
                <w:b/>
                <w:i/>
                <w:iCs/>
                <w:sz w:val="24"/>
                <w:szCs w:val="24"/>
              </w:rPr>
              <w:t xml:space="preserve">¿Qué aspectos formales </w:t>
            </w:r>
            <w:r w:rsidR="00564CB6" w:rsidRPr="001F30A5">
              <w:rPr>
                <w:rFonts w:ascii="Times New Roman" w:hAnsi="Times New Roman"/>
                <w:b/>
                <w:i/>
                <w:iCs/>
                <w:sz w:val="24"/>
                <w:szCs w:val="24"/>
              </w:rPr>
              <w:t>deberá contener el</w:t>
            </w:r>
            <w:r w:rsidR="003F2FAD" w:rsidRPr="001F30A5">
              <w:rPr>
                <w:rFonts w:ascii="Times New Roman" w:hAnsi="Times New Roman"/>
                <w:b/>
                <w:i/>
                <w:iCs/>
                <w:sz w:val="24"/>
                <w:szCs w:val="24"/>
              </w:rPr>
              <w:t xml:space="preserve"> informe de autoevaluación con fines de Acreditación y/o Renovación de Acreditación en Alta Calidad del proyecto curricular?</w:t>
            </w:r>
          </w:p>
        </w:tc>
        <w:tc>
          <w:tcPr>
            <w:tcW w:w="5760" w:type="dxa"/>
          </w:tcPr>
          <w:p w14:paraId="4F2D1F3E" w14:textId="77777777" w:rsidR="009547A9" w:rsidRPr="00290DBB" w:rsidRDefault="009547A9" w:rsidP="00B30926">
            <w:pPr>
              <w:spacing w:line="276" w:lineRule="auto"/>
              <w:rPr>
                <w:rStyle w:val="normaltextrun"/>
                <w:rFonts w:ascii="Times New Roman" w:hAnsi="Times New Roman" w:cs="Times New Roman"/>
                <w:b/>
                <w:bCs/>
                <w:i/>
                <w:iCs/>
                <w:color w:val="000000"/>
                <w:position w:val="-2"/>
              </w:rPr>
            </w:pPr>
            <w:r w:rsidRPr="00290DBB">
              <w:rPr>
                <w:rStyle w:val="normaltextrun"/>
                <w:rFonts w:ascii="Times New Roman" w:hAnsi="Times New Roman" w:cs="Times New Roman"/>
                <w:b/>
                <w:bCs/>
                <w:i/>
                <w:iCs/>
                <w:color w:val="000000"/>
                <w:position w:val="-2"/>
              </w:rPr>
              <w:t>Características</w:t>
            </w:r>
          </w:p>
          <w:p w14:paraId="111471C8"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Claridad.​</w:t>
            </w:r>
          </w:p>
          <w:p w14:paraId="585DBA7B"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Objetividad.​</w:t>
            </w:r>
          </w:p>
          <w:p w14:paraId="1EC7DCB3"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Información concisa y detallada.​</w:t>
            </w:r>
          </w:p>
          <w:p w14:paraId="746A7499"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Lenguaje adecuado.​</w:t>
            </w:r>
          </w:p>
          <w:p w14:paraId="33080CEA"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Trazabilidad.</w:t>
            </w:r>
          </w:p>
          <w:p w14:paraId="56E4463F" w14:textId="77777777" w:rsidR="009547A9" w:rsidRPr="00290DBB" w:rsidRDefault="009547A9" w:rsidP="00B30926">
            <w:pPr>
              <w:spacing w:line="276" w:lineRule="auto"/>
              <w:rPr>
                <w:rFonts w:ascii="Times New Roman" w:hAnsi="Times New Roman" w:cs="Times New Roman"/>
              </w:rPr>
            </w:pPr>
            <w:r w:rsidRPr="00290DBB">
              <w:rPr>
                <w:rStyle w:val="normaltextrun"/>
                <w:rFonts w:ascii="Times New Roman" w:hAnsi="Times New Roman" w:cs="Times New Roman"/>
                <w:b/>
                <w:bCs/>
                <w:i/>
                <w:iCs/>
                <w:color w:val="000000"/>
                <w:position w:val="-2"/>
              </w:rPr>
              <w:t>Aspectos formales </w:t>
            </w:r>
          </w:p>
          <w:p w14:paraId="36207D13" w14:textId="04E9C6CD" w:rsidR="00677310" w:rsidRDefault="00677310" w:rsidP="00B82DB6">
            <w:pPr>
              <w:numPr>
                <w:ilvl w:val="0"/>
                <w:numId w:val="2"/>
              </w:numPr>
              <w:spacing w:line="276" w:lineRule="auto"/>
              <w:ind w:left="1308" w:firstLine="0"/>
              <w:textAlignment w:val="baseline"/>
              <w:rPr>
                <w:rFonts w:ascii="Times New Roman" w:hAnsi="Times New Roman" w:cs="Times New Roman"/>
              </w:rPr>
            </w:pPr>
            <w:r w:rsidRPr="00677310">
              <w:rPr>
                <w:rFonts w:ascii="Times New Roman" w:hAnsi="Times New Roman" w:cs="Times New Roman"/>
              </w:rPr>
              <w:t>Papel y márgenes: Tamaño de papel: carta B (21.6x27.9 cm); Márgenes: Arriba y abajo =2.54cm., izquierda y derecha: 2.54cm</w:t>
            </w:r>
          </w:p>
          <w:p w14:paraId="0E67C58B" w14:textId="01DA7E00"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 xml:space="preserve">Fuente. Times New </w:t>
            </w:r>
            <w:proofErr w:type="spellStart"/>
            <w:r w:rsidRPr="00CC1478">
              <w:rPr>
                <w:rFonts w:ascii="Times New Roman" w:hAnsi="Times New Roman" w:cs="Times New Roman"/>
              </w:rPr>
              <w:t>Roman</w:t>
            </w:r>
            <w:proofErr w:type="spellEnd"/>
            <w:r w:rsidRPr="00CC1478">
              <w:rPr>
                <w:rFonts w:ascii="Times New Roman" w:hAnsi="Times New Roman" w:cs="Times New Roman"/>
              </w:rPr>
              <w:t>. Tamaño .11.​</w:t>
            </w:r>
          </w:p>
          <w:p w14:paraId="3E121321"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Sistema de citado. Apa 7.​</w:t>
            </w:r>
          </w:p>
          <w:p w14:paraId="5674A437"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Hipervínculos. Documentación disponible en páginas web. ​</w:t>
            </w:r>
          </w:p>
          <w:p w14:paraId="53CCB9E8" w14:textId="77777777" w:rsidR="009547A9" w:rsidRPr="00CC1478"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Paginación. Parte inferior derecha, número de páginas y total de páginas.​</w:t>
            </w:r>
          </w:p>
          <w:p w14:paraId="7004D0A5" w14:textId="77777777" w:rsidR="009547A9" w:rsidRDefault="009547A9" w:rsidP="00B82DB6">
            <w:pPr>
              <w:numPr>
                <w:ilvl w:val="0"/>
                <w:numId w:val="2"/>
              </w:numPr>
              <w:spacing w:line="276" w:lineRule="auto"/>
              <w:ind w:left="1308" w:firstLine="0"/>
              <w:textAlignment w:val="baseline"/>
              <w:rPr>
                <w:rFonts w:ascii="Times New Roman" w:hAnsi="Times New Roman" w:cs="Times New Roman"/>
              </w:rPr>
            </w:pPr>
            <w:r w:rsidRPr="00CC1478">
              <w:rPr>
                <w:rFonts w:ascii="Times New Roman" w:hAnsi="Times New Roman" w:cs="Times New Roman"/>
              </w:rPr>
              <w:t>Portada según modelo institucional.​</w:t>
            </w:r>
          </w:p>
          <w:p w14:paraId="02F6CBBE" w14:textId="2EB1F5D1" w:rsidR="000E5906" w:rsidRDefault="006F31EA" w:rsidP="00B82DB6">
            <w:pPr>
              <w:numPr>
                <w:ilvl w:val="0"/>
                <w:numId w:val="2"/>
              </w:numPr>
              <w:spacing w:line="276" w:lineRule="auto"/>
              <w:ind w:left="1308" w:firstLine="0"/>
              <w:textAlignment w:val="baseline"/>
              <w:rPr>
                <w:rFonts w:ascii="Times New Roman" w:hAnsi="Times New Roman" w:cs="Times New Roman"/>
                <w:lang w:val="en-US"/>
              </w:rPr>
            </w:pPr>
            <w:r w:rsidRPr="006F31EA">
              <w:rPr>
                <w:rFonts w:ascii="Times New Roman" w:hAnsi="Times New Roman" w:cs="Times New Roman"/>
                <w:lang w:val="en-US"/>
              </w:rPr>
              <w:t xml:space="preserve">Tipo de </w:t>
            </w:r>
            <w:proofErr w:type="spellStart"/>
            <w:r w:rsidRPr="006F31EA">
              <w:rPr>
                <w:rFonts w:ascii="Times New Roman" w:hAnsi="Times New Roman" w:cs="Times New Roman"/>
                <w:lang w:val="en-US"/>
              </w:rPr>
              <w:t>archivo</w:t>
            </w:r>
            <w:proofErr w:type="spellEnd"/>
            <w:r w:rsidRPr="006F31EA">
              <w:rPr>
                <w:rFonts w:ascii="Times New Roman" w:hAnsi="Times New Roman" w:cs="Times New Roman"/>
                <w:lang w:val="en-US"/>
              </w:rPr>
              <w:t>: Microsoft Office Word.</w:t>
            </w:r>
          </w:p>
          <w:p w14:paraId="31CD3D0A" w14:textId="77777777" w:rsidR="0028211A" w:rsidRPr="006F31EA" w:rsidRDefault="0028211A" w:rsidP="00B30926">
            <w:pPr>
              <w:spacing w:line="276" w:lineRule="auto"/>
              <w:jc w:val="both"/>
              <w:rPr>
                <w:rFonts w:ascii="Times New Roman" w:hAnsi="Times New Roman"/>
                <w:b/>
                <w:sz w:val="28"/>
                <w:szCs w:val="28"/>
                <w:lang w:val="en-US"/>
              </w:rPr>
            </w:pPr>
          </w:p>
        </w:tc>
      </w:tr>
      <w:tr w:rsidR="005F1C1C" w14:paraId="502ECE2B" w14:textId="77777777" w:rsidTr="000C6C47">
        <w:tc>
          <w:tcPr>
            <w:tcW w:w="3256" w:type="dxa"/>
          </w:tcPr>
          <w:p w14:paraId="5C84E6FA" w14:textId="2C6E24AB" w:rsidR="005F1C1C" w:rsidRPr="001F30A5" w:rsidRDefault="009547A9" w:rsidP="009547A9">
            <w:pPr>
              <w:jc w:val="center"/>
              <w:rPr>
                <w:rFonts w:ascii="Times New Roman" w:hAnsi="Times New Roman"/>
                <w:b/>
                <w:sz w:val="28"/>
                <w:szCs w:val="28"/>
              </w:rPr>
            </w:pPr>
            <w:r w:rsidRPr="001F30A5">
              <w:rPr>
                <w:rFonts w:ascii="Times New Roman" w:hAnsi="Times New Roman"/>
                <w:b/>
                <w:i/>
                <w:iCs/>
                <w:sz w:val="24"/>
                <w:szCs w:val="24"/>
              </w:rPr>
              <w:t>¿Cuántas páginas debe contener el informe de autoevaluación con fines de Acreditación y/o Renovación de Acreditación en Alta Calidad del proyecto curricular?</w:t>
            </w:r>
          </w:p>
        </w:tc>
        <w:tc>
          <w:tcPr>
            <w:tcW w:w="5760" w:type="dxa"/>
          </w:tcPr>
          <w:p w14:paraId="719DDCDC" w14:textId="356B8FE0" w:rsidR="005F1C1C" w:rsidRPr="00B30926" w:rsidRDefault="00AE25D3" w:rsidP="00B30926">
            <w:pPr>
              <w:spacing w:line="276" w:lineRule="auto"/>
              <w:jc w:val="both"/>
              <w:textAlignment w:val="baseline"/>
              <w:rPr>
                <w:rFonts w:ascii="Times New Roman" w:hAnsi="Times New Roman"/>
                <w:b/>
                <w:sz w:val="28"/>
                <w:szCs w:val="28"/>
              </w:rPr>
            </w:pPr>
            <w:r w:rsidRPr="00B30926">
              <w:rPr>
                <w:rFonts w:ascii="Times New Roman" w:hAnsi="Times New Roman" w:cs="Times New Roman"/>
              </w:rPr>
              <w:t xml:space="preserve">Se recomienda que el </w:t>
            </w:r>
            <w:r w:rsidRPr="00B30926">
              <w:rPr>
                <w:rFonts w:ascii="Times New Roman" w:hAnsi="Times New Roman" w:cs="Times New Roman"/>
                <w:i/>
                <w:iCs/>
              </w:rPr>
              <w:t>Informe de Autoevaluación con fines de Acreditación y/o Renovación de Acreditación en Alta Calidad</w:t>
            </w:r>
            <w:r w:rsidR="00CC1478" w:rsidRPr="00B30926">
              <w:rPr>
                <w:rFonts w:ascii="Times New Roman" w:hAnsi="Times New Roman" w:cs="Times New Roman"/>
              </w:rPr>
              <w:t>, contenga un número total de páginas</w:t>
            </w:r>
            <w:r w:rsidR="00CC1478" w:rsidRPr="00B30926">
              <w:rPr>
                <w:rFonts w:ascii="Times New Roman" w:hAnsi="Times New Roman" w:cs="Times New Roman"/>
                <w:b/>
                <w:bCs/>
              </w:rPr>
              <w:t xml:space="preserve">: </w:t>
            </w:r>
            <w:r w:rsidR="00CC1478" w:rsidRPr="00B30926">
              <w:rPr>
                <w:rFonts w:ascii="Times New Roman" w:hAnsi="Times New Roman" w:cs="Times New Roman"/>
              </w:rPr>
              <w:t>Entre 180 a 200 máximo. </w:t>
            </w:r>
          </w:p>
        </w:tc>
      </w:tr>
      <w:tr w:rsidR="005F1C1C" w14:paraId="6356CCE9" w14:textId="77777777" w:rsidTr="000C6C47">
        <w:tc>
          <w:tcPr>
            <w:tcW w:w="3256" w:type="dxa"/>
          </w:tcPr>
          <w:p w14:paraId="3B9DDC88" w14:textId="09B59187" w:rsidR="005F1C1C" w:rsidRPr="00326DDE" w:rsidRDefault="00326DDE" w:rsidP="00326DDE">
            <w:pPr>
              <w:jc w:val="center"/>
              <w:rPr>
                <w:rFonts w:ascii="Times New Roman" w:hAnsi="Times New Roman"/>
                <w:bCs/>
                <w:i/>
                <w:iCs/>
                <w:sz w:val="24"/>
                <w:szCs w:val="24"/>
              </w:rPr>
            </w:pPr>
            <w:r w:rsidRPr="00326DDE">
              <w:rPr>
                <w:rFonts w:ascii="Times New Roman" w:hAnsi="Times New Roman"/>
                <w:bCs/>
                <w:i/>
                <w:iCs/>
                <w:sz w:val="24"/>
                <w:szCs w:val="24"/>
              </w:rPr>
              <w:lastRenderedPageBreak/>
              <w:t>¿</w:t>
            </w:r>
            <w:r w:rsidRPr="00B72F35">
              <w:rPr>
                <w:rFonts w:ascii="Times New Roman" w:hAnsi="Times New Roman"/>
                <w:b/>
                <w:i/>
                <w:iCs/>
                <w:sz w:val="24"/>
                <w:szCs w:val="24"/>
              </w:rPr>
              <w:t>Qué tipo de documento corresponde el Informe de Autoevaluación con fines de Acreditación y/o Renovación de Acreditación en Alta Calidad?</w:t>
            </w:r>
          </w:p>
        </w:tc>
        <w:tc>
          <w:tcPr>
            <w:tcW w:w="5760" w:type="dxa"/>
          </w:tcPr>
          <w:p w14:paraId="1F6F6FED" w14:textId="77777777" w:rsidR="00E234C9" w:rsidRDefault="00427135" w:rsidP="00141020">
            <w:pPr>
              <w:spacing w:line="276" w:lineRule="auto"/>
              <w:jc w:val="both"/>
              <w:rPr>
                <w:rFonts w:ascii="Times New Roman" w:hAnsi="Times New Roman" w:cs="Times New Roman"/>
              </w:rPr>
            </w:pPr>
            <w:r w:rsidRPr="00F50B63">
              <w:rPr>
                <w:rFonts w:ascii="Times New Roman" w:hAnsi="Times New Roman" w:cs="Times New Roman"/>
              </w:rPr>
              <w:t xml:space="preserve">El tipo de documento </w:t>
            </w:r>
            <w:r w:rsidR="00F50B63" w:rsidRPr="00F50B63">
              <w:rPr>
                <w:rFonts w:ascii="Times New Roman" w:hAnsi="Times New Roman" w:cs="Times New Roman"/>
              </w:rPr>
              <w:t xml:space="preserve">es </w:t>
            </w:r>
            <w:r w:rsidR="00F50B63" w:rsidRPr="008A2610">
              <w:rPr>
                <w:rFonts w:ascii="Times New Roman" w:hAnsi="Times New Roman" w:cs="Times New Roman"/>
                <w:i/>
                <w:iCs/>
              </w:rPr>
              <w:t>Argumentativo</w:t>
            </w:r>
            <w:r w:rsidR="00F50B63" w:rsidRPr="00F50B63">
              <w:rPr>
                <w:rFonts w:ascii="Times New Roman" w:hAnsi="Times New Roman" w:cs="Times New Roman"/>
              </w:rPr>
              <w:t>.</w:t>
            </w:r>
          </w:p>
          <w:p w14:paraId="6813FD24" w14:textId="77777777" w:rsidR="00E234C9" w:rsidRDefault="00E234C9" w:rsidP="00141020">
            <w:pPr>
              <w:spacing w:line="276" w:lineRule="auto"/>
              <w:jc w:val="both"/>
              <w:rPr>
                <w:rFonts w:ascii="Times New Roman" w:hAnsi="Times New Roman" w:cs="Times New Roman"/>
              </w:rPr>
            </w:pPr>
          </w:p>
          <w:p w14:paraId="3222279F" w14:textId="395F84E3" w:rsidR="005F1C1C" w:rsidRPr="00F50B63" w:rsidRDefault="008A2610" w:rsidP="00141020">
            <w:pPr>
              <w:spacing w:line="276" w:lineRule="auto"/>
              <w:jc w:val="both"/>
              <w:rPr>
                <w:rFonts w:ascii="Times New Roman" w:hAnsi="Times New Roman"/>
                <w:bCs/>
                <w:sz w:val="28"/>
                <w:szCs w:val="28"/>
              </w:rPr>
            </w:pPr>
            <w:r>
              <w:rPr>
                <w:rFonts w:ascii="Times New Roman" w:hAnsi="Times New Roman" w:cs="Times New Roman"/>
              </w:rPr>
              <w:t>De manera que</w:t>
            </w:r>
            <w:r w:rsidR="00F50B63">
              <w:rPr>
                <w:rFonts w:ascii="Times New Roman" w:hAnsi="Times New Roman" w:cs="Times New Roman"/>
              </w:rPr>
              <w:t xml:space="preserve">, </w:t>
            </w:r>
            <w:r w:rsidR="00253293">
              <w:rPr>
                <w:rFonts w:ascii="Times New Roman" w:hAnsi="Times New Roman" w:cs="Times New Roman"/>
              </w:rPr>
              <w:t xml:space="preserve">el Proyecto Curricular debe haber realizado rigurosos ejercicios previos de autoevaluación que le hayan permitido recolectar la información suficiente, para </w:t>
            </w:r>
            <w:r w:rsidR="009C536C">
              <w:rPr>
                <w:rFonts w:ascii="Times New Roman" w:hAnsi="Times New Roman" w:cs="Times New Roman"/>
              </w:rPr>
              <w:t xml:space="preserve">generar </w:t>
            </w:r>
            <w:r w:rsidR="00AE49C6">
              <w:rPr>
                <w:rFonts w:ascii="Times New Roman" w:hAnsi="Times New Roman" w:cs="Times New Roman"/>
              </w:rPr>
              <w:t>análisis coherentes</w:t>
            </w:r>
            <w:r w:rsidR="009C536C">
              <w:rPr>
                <w:rFonts w:ascii="Times New Roman" w:hAnsi="Times New Roman" w:cs="Times New Roman"/>
              </w:rPr>
              <w:t xml:space="preserve"> y pertinentes</w:t>
            </w:r>
            <w:r w:rsidR="00FA670E">
              <w:rPr>
                <w:rFonts w:ascii="Times New Roman" w:hAnsi="Times New Roman" w:cs="Times New Roman"/>
              </w:rPr>
              <w:t xml:space="preserve">, que soporten los respectivos juicios de calidad. </w:t>
            </w:r>
          </w:p>
        </w:tc>
      </w:tr>
      <w:tr w:rsidR="005F1C1C" w14:paraId="4B5BE145" w14:textId="77777777" w:rsidTr="000C6C47">
        <w:tc>
          <w:tcPr>
            <w:tcW w:w="3256" w:type="dxa"/>
          </w:tcPr>
          <w:p w14:paraId="34BE551B" w14:textId="2499810B" w:rsidR="005F1C1C" w:rsidRPr="00DC7CCB" w:rsidRDefault="00262826" w:rsidP="00B37CC7">
            <w:pPr>
              <w:jc w:val="center"/>
              <w:rPr>
                <w:rFonts w:ascii="Times New Roman" w:hAnsi="Times New Roman"/>
                <w:b/>
                <w:i/>
                <w:iCs/>
                <w:sz w:val="28"/>
                <w:szCs w:val="28"/>
              </w:rPr>
            </w:pPr>
            <w:r w:rsidRPr="00DC7CCB">
              <w:rPr>
                <w:rFonts w:ascii="Times New Roman" w:hAnsi="Times New Roman"/>
                <w:b/>
                <w:i/>
                <w:iCs/>
                <w:sz w:val="24"/>
                <w:szCs w:val="24"/>
              </w:rPr>
              <w:t xml:space="preserve">¿Cuál es el procedimiento establecido en el SIGUD, para </w:t>
            </w:r>
            <w:r w:rsidR="00B37CC7" w:rsidRPr="00DC7CCB">
              <w:rPr>
                <w:rFonts w:ascii="Times New Roman" w:hAnsi="Times New Roman"/>
                <w:b/>
                <w:i/>
                <w:iCs/>
                <w:sz w:val="24"/>
                <w:szCs w:val="24"/>
              </w:rPr>
              <w:t>la obtención y/o renovación de la Acreditación en Alta Calidad por primera vez?</w:t>
            </w:r>
          </w:p>
        </w:tc>
        <w:tc>
          <w:tcPr>
            <w:tcW w:w="5760" w:type="dxa"/>
          </w:tcPr>
          <w:p w14:paraId="04D3C5E7" w14:textId="7FA47E98" w:rsidR="005F1C1C" w:rsidRPr="00F258BD" w:rsidRDefault="00E41D82" w:rsidP="00141020">
            <w:pPr>
              <w:spacing w:line="276" w:lineRule="auto"/>
              <w:jc w:val="both"/>
              <w:rPr>
                <w:rFonts w:ascii="Times New Roman" w:hAnsi="Times New Roman"/>
                <w:bCs/>
              </w:rPr>
            </w:pPr>
            <w:r w:rsidRPr="00CC15BB">
              <w:rPr>
                <w:rFonts w:ascii="Times New Roman" w:hAnsi="Times New Roman" w:cs="Times New Roman"/>
              </w:rPr>
              <w:t xml:space="preserve">En el </w:t>
            </w:r>
            <w:r w:rsidR="007A6D29" w:rsidRPr="00CC15BB">
              <w:rPr>
                <w:rFonts w:ascii="Times New Roman" w:hAnsi="Times New Roman" w:cs="Times New Roman"/>
              </w:rPr>
              <w:t xml:space="preserve">SIGUD reposa el procedimiento actualizado, que permite al Proyecto Curricular – Consejo Curricular, </w:t>
            </w:r>
            <w:r w:rsidR="00116C30" w:rsidRPr="00CC15BB">
              <w:rPr>
                <w:rFonts w:ascii="Times New Roman" w:hAnsi="Times New Roman" w:cs="Times New Roman"/>
              </w:rPr>
              <w:t xml:space="preserve">tener </w:t>
            </w:r>
            <w:r w:rsidR="00F258BD" w:rsidRPr="00CC15BB">
              <w:rPr>
                <w:rFonts w:ascii="Times New Roman" w:hAnsi="Times New Roman" w:cs="Times New Roman"/>
              </w:rPr>
              <w:t xml:space="preserve">claro </w:t>
            </w:r>
            <w:r w:rsidR="007A6D29" w:rsidRPr="00CC15BB">
              <w:rPr>
                <w:rFonts w:ascii="Times New Roman" w:hAnsi="Times New Roman" w:cs="Times New Roman"/>
              </w:rPr>
              <w:t>las actividades</w:t>
            </w:r>
            <w:r w:rsidR="00141020" w:rsidRPr="00CC15BB">
              <w:rPr>
                <w:rFonts w:ascii="Times New Roman" w:hAnsi="Times New Roman" w:cs="Times New Roman"/>
              </w:rPr>
              <w:t xml:space="preserve">, responsabilidades y documentos de apoyo, para </w:t>
            </w:r>
            <w:r w:rsidR="00F258BD" w:rsidRPr="00CC15BB">
              <w:rPr>
                <w:rFonts w:ascii="Times New Roman" w:hAnsi="Times New Roman" w:cs="Times New Roman"/>
              </w:rPr>
              <w:t>realizar el proceso de obtención y o renovación de la Acreditación en Alta Calidad</w:t>
            </w:r>
            <w:r w:rsidR="00F258BD" w:rsidRPr="00F258BD">
              <w:rPr>
                <w:rFonts w:ascii="Times New Roman" w:hAnsi="Times New Roman" w:cs="Times New Roman"/>
              </w:rPr>
              <w:t>.</w:t>
            </w:r>
          </w:p>
        </w:tc>
      </w:tr>
      <w:tr w:rsidR="005F1C1C" w14:paraId="70B82BD9" w14:textId="77777777" w:rsidTr="000C6C47">
        <w:tc>
          <w:tcPr>
            <w:tcW w:w="3256" w:type="dxa"/>
          </w:tcPr>
          <w:p w14:paraId="27A4714F" w14:textId="50E1C451" w:rsidR="005F1C1C" w:rsidRPr="00DC7CCB" w:rsidRDefault="0011155A" w:rsidP="00DC7CCB">
            <w:pPr>
              <w:jc w:val="center"/>
              <w:rPr>
                <w:rFonts w:ascii="Times New Roman" w:hAnsi="Times New Roman" w:cs="Times New Roman"/>
                <w:b/>
              </w:rPr>
            </w:pPr>
            <w:r w:rsidRPr="00DC7CCB">
              <w:rPr>
                <w:rFonts w:ascii="Times New Roman" w:hAnsi="Times New Roman"/>
                <w:b/>
                <w:i/>
                <w:iCs/>
                <w:sz w:val="24"/>
                <w:szCs w:val="24"/>
              </w:rPr>
              <w:t xml:space="preserve">¿Qué </w:t>
            </w:r>
            <w:r w:rsidR="00332B2A" w:rsidRPr="00DC7CCB">
              <w:rPr>
                <w:rFonts w:ascii="Times New Roman" w:hAnsi="Times New Roman"/>
                <w:b/>
                <w:i/>
                <w:iCs/>
                <w:sz w:val="24"/>
                <w:szCs w:val="24"/>
              </w:rPr>
              <w:t xml:space="preserve">ruta metodológica se ha estipulado para la </w:t>
            </w:r>
            <w:r w:rsidR="00DC7CCB" w:rsidRPr="00DC7CCB">
              <w:rPr>
                <w:rFonts w:ascii="Times New Roman" w:hAnsi="Times New Roman"/>
                <w:b/>
                <w:i/>
                <w:iCs/>
                <w:sz w:val="24"/>
                <w:szCs w:val="24"/>
              </w:rPr>
              <w:t>autoevaluación con fines de Acreditación y/o Renovación de Acreditación en Alta Calidad del Proyecto Curricular</w:t>
            </w:r>
            <w:r w:rsidR="00332B2A" w:rsidRPr="00DC7CCB">
              <w:rPr>
                <w:rFonts w:ascii="Times New Roman" w:hAnsi="Times New Roman"/>
                <w:b/>
                <w:i/>
                <w:iCs/>
                <w:sz w:val="24"/>
                <w:szCs w:val="24"/>
              </w:rPr>
              <w:t>?</w:t>
            </w:r>
          </w:p>
        </w:tc>
        <w:tc>
          <w:tcPr>
            <w:tcW w:w="5760" w:type="dxa"/>
          </w:tcPr>
          <w:p w14:paraId="6A9BA93B" w14:textId="3747F558" w:rsidR="005F1C1C" w:rsidRPr="00DC7CCB" w:rsidRDefault="00B30926" w:rsidP="00DC7CCB">
            <w:pPr>
              <w:pStyle w:val="Sinespaciado"/>
              <w:spacing w:line="276" w:lineRule="auto"/>
              <w:jc w:val="both"/>
              <w:rPr>
                <w:rFonts w:ascii="Times New Roman" w:hAnsi="Times New Roman" w:cs="Times New Roman"/>
                <w:lang w:val="es-ES"/>
              </w:rPr>
            </w:pPr>
            <w:r w:rsidRPr="00DC7CCB">
              <w:rPr>
                <w:rFonts w:ascii="Times New Roman" w:hAnsi="Times New Roman" w:cs="Times New Roman"/>
                <w:lang w:val="es-ES"/>
              </w:rPr>
              <w:t xml:space="preserve">En la actual guía en el </w:t>
            </w:r>
            <w:r w:rsidR="00845E39" w:rsidRPr="00DC7CCB">
              <w:rPr>
                <w:rFonts w:ascii="Times New Roman" w:hAnsi="Times New Roman" w:cs="Times New Roman"/>
                <w:i/>
                <w:iCs/>
                <w:lang w:val="es-ES"/>
              </w:rPr>
              <w:t>Capítulo II. Resultados de autoevaluación del proyecto curricular</w:t>
            </w:r>
            <w:r w:rsidR="00845E39" w:rsidRPr="00DC7CCB">
              <w:rPr>
                <w:rFonts w:ascii="Times New Roman" w:hAnsi="Times New Roman" w:cs="Times New Roman"/>
                <w:lang w:val="es-ES"/>
              </w:rPr>
              <w:t xml:space="preserve">, en su </w:t>
            </w:r>
            <w:r w:rsidR="00127EE8" w:rsidRPr="00DC7CCB">
              <w:rPr>
                <w:rFonts w:ascii="Times New Roman" w:hAnsi="Times New Roman" w:cs="Times New Roman"/>
                <w:lang w:val="es-ES"/>
              </w:rPr>
              <w:t xml:space="preserve">apartado 3.1, encontrarán el lineamiento </w:t>
            </w:r>
            <w:r w:rsidR="00DC7CCB">
              <w:rPr>
                <w:rFonts w:ascii="Times New Roman" w:hAnsi="Times New Roman" w:cs="Times New Roman"/>
                <w:lang w:val="es-ES"/>
              </w:rPr>
              <w:t xml:space="preserve">frente a la </w:t>
            </w:r>
            <w:r w:rsidR="00127EE8" w:rsidRPr="00DC7CCB">
              <w:rPr>
                <w:rFonts w:ascii="Times New Roman" w:hAnsi="Times New Roman" w:cs="Times New Roman"/>
                <w:lang w:val="es-ES"/>
              </w:rPr>
              <w:t xml:space="preserve">metodología de autoevaluación </w:t>
            </w:r>
            <w:r w:rsidR="00DC7CCB" w:rsidRPr="00DC7CCB">
              <w:rPr>
                <w:rFonts w:ascii="Times New Roman" w:hAnsi="Times New Roman" w:cs="Times New Roman"/>
                <w:lang w:val="es-ES"/>
              </w:rPr>
              <w:t xml:space="preserve">con fines de Acreditación y/o Renovación de Acreditación en Alta Calidad del Proyecto Curricular. </w:t>
            </w:r>
          </w:p>
        </w:tc>
      </w:tr>
      <w:tr w:rsidR="00562B09" w14:paraId="48D4153D" w14:textId="77777777" w:rsidTr="000C6C47">
        <w:tc>
          <w:tcPr>
            <w:tcW w:w="3256" w:type="dxa"/>
          </w:tcPr>
          <w:p w14:paraId="7E0C1432" w14:textId="15733D9A" w:rsidR="00562B09" w:rsidRPr="00DC7CCB" w:rsidRDefault="00562B09" w:rsidP="00DC7CCB">
            <w:pPr>
              <w:jc w:val="center"/>
              <w:rPr>
                <w:rFonts w:ascii="Times New Roman" w:hAnsi="Times New Roman"/>
                <w:b/>
                <w:i/>
                <w:iCs/>
                <w:sz w:val="24"/>
                <w:szCs w:val="24"/>
              </w:rPr>
            </w:pPr>
            <w:r>
              <w:rPr>
                <w:rFonts w:ascii="Times New Roman" w:hAnsi="Times New Roman"/>
                <w:b/>
                <w:i/>
                <w:iCs/>
                <w:sz w:val="24"/>
                <w:szCs w:val="24"/>
              </w:rPr>
              <w:t xml:space="preserve">¿Cuál es el formato de los Cuadros Maestros, para radicar con el Informe de Acreditación en Alta Calidad? </w:t>
            </w:r>
          </w:p>
        </w:tc>
        <w:tc>
          <w:tcPr>
            <w:tcW w:w="5760" w:type="dxa"/>
          </w:tcPr>
          <w:p w14:paraId="1E10B976" w14:textId="77777777" w:rsidR="00C72419" w:rsidRDefault="009B41C0" w:rsidP="00C72419">
            <w:pPr>
              <w:jc w:val="both"/>
              <w:rPr>
                <w:rFonts w:ascii="Times New Roman" w:hAnsi="Times New Roman" w:cs="Times New Roman"/>
                <w:lang w:val="es-MX"/>
              </w:rPr>
            </w:pPr>
            <w:r w:rsidRPr="00C72419">
              <w:rPr>
                <w:rFonts w:ascii="Times New Roman" w:hAnsi="Times New Roman" w:cs="Times New Roman"/>
              </w:rPr>
              <w:t xml:space="preserve">Mediante comunicación </w:t>
            </w:r>
            <w:r w:rsidRPr="00C72419">
              <w:rPr>
                <w:rFonts w:ascii="Times New Roman" w:hAnsi="Times New Roman" w:cs="Times New Roman"/>
                <w:lang w:val="es-MX"/>
              </w:rPr>
              <w:t xml:space="preserve">2023IE21596, se remitió a las coordinaciones de comité de currículo y calidad de Facultad y proyectos curriculares, </w:t>
            </w:r>
            <w:r w:rsidR="008150B9" w:rsidRPr="00C72419">
              <w:rPr>
                <w:rFonts w:ascii="Times New Roman" w:hAnsi="Times New Roman" w:cs="Times New Roman"/>
                <w:lang w:val="es-MX"/>
              </w:rPr>
              <w:t xml:space="preserve">que el diligenciamiento de los Cuadros Maestros en el marco de la radicación de informes de acreditación en alta calidad, deben realizarse con los nuevos formatos, </w:t>
            </w:r>
            <w:r w:rsidR="00E32C0D" w:rsidRPr="00C72419">
              <w:rPr>
                <w:rFonts w:ascii="Times New Roman" w:hAnsi="Times New Roman" w:cs="Times New Roman"/>
                <w:lang w:val="es-MX"/>
              </w:rPr>
              <w:t>los cuales pueden acceder mediante el siguiente enlace:</w:t>
            </w:r>
          </w:p>
          <w:p w14:paraId="306FB734" w14:textId="0238F4AB" w:rsidR="00562B09" w:rsidRPr="00DC7CCB" w:rsidRDefault="00223C19" w:rsidP="00C72419">
            <w:pPr>
              <w:jc w:val="both"/>
              <w:rPr>
                <w:rFonts w:ascii="Times New Roman" w:hAnsi="Times New Roman" w:cs="Times New Roman"/>
              </w:rPr>
            </w:pPr>
            <w:hyperlink r:id="rId12" w:history="1">
              <w:r w:rsidR="00C72419" w:rsidRPr="00EF16AD">
                <w:rPr>
                  <w:rStyle w:val="Hipervnculo"/>
                  <w:rFonts w:ascii="Times New Roman" w:hAnsi="Times New Roman" w:cs="Times New Roman"/>
                  <w:b/>
                  <w:lang w:val="es-MX"/>
                </w:rPr>
                <w:t>https://autoevaluacionyacreditacion.udistrital.edu.co/acreditacion-programas/documentos-guia</w:t>
              </w:r>
            </w:hyperlink>
          </w:p>
        </w:tc>
      </w:tr>
    </w:tbl>
    <w:p w14:paraId="0167D2F1" w14:textId="579AC022" w:rsidR="0028211A" w:rsidRPr="000C6C47" w:rsidRDefault="00E32E89" w:rsidP="00E32E89">
      <w:pPr>
        <w:jc w:val="center"/>
        <w:rPr>
          <w:rFonts w:ascii="Times New Roman" w:hAnsi="Times New Roman"/>
          <w:bCs/>
          <w:sz w:val="24"/>
          <w:szCs w:val="24"/>
        </w:rPr>
      </w:pPr>
      <w:r w:rsidRPr="000C6C47">
        <w:rPr>
          <w:rFonts w:ascii="Times New Roman" w:hAnsi="Times New Roman"/>
          <w:bCs/>
          <w:sz w:val="24"/>
          <w:szCs w:val="24"/>
        </w:rPr>
        <w:t>Fuente: Elaboración propia.</w:t>
      </w:r>
    </w:p>
    <w:p w14:paraId="4388A417" w14:textId="77777777" w:rsidR="003D47B9" w:rsidRDefault="003D47B9" w:rsidP="00E32E89">
      <w:pPr>
        <w:jc w:val="center"/>
        <w:rPr>
          <w:rFonts w:ascii="Times New Roman" w:hAnsi="Times New Roman"/>
          <w:bCs/>
          <w:sz w:val="28"/>
          <w:szCs w:val="28"/>
        </w:rPr>
      </w:pPr>
    </w:p>
    <w:p w14:paraId="20651BAA" w14:textId="77777777" w:rsidR="003D47B9" w:rsidRDefault="003D47B9" w:rsidP="00E32E89">
      <w:pPr>
        <w:jc w:val="center"/>
        <w:rPr>
          <w:rFonts w:ascii="Times New Roman" w:hAnsi="Times New Roman"/>
          <w:bCs/>
          <w:sz w:val="28"/>
          <w:szCs w:val="28"/>
        </w:rPr>
      </w:pPr>
    </w:p>
    <w:p w14:paraId="5D4C4BF3" w14:textId="77777777" w:rsidR="003D47B9" w:rsidRDefault="003D47B9" w:rsidP="00E32E89">
      <w:pPr>
        <w:jc w:val="center"/>
        <w:rPr>
          <w:rFonts w:ascii="Times New Roman" w:hAnsi="Times New Roman"/>
          <w:bCs/>
          <w:sz w:val="28"/>
          <w:szCs w:val="28"/>
        </w:rPr>
      </w:pPr>
    </w:p>
    <w:p w14:paraId="55E4A11A" w14:textId="77777777" w:rsidR="003D47B9" w:rsidRDefault="003D47B9" w:rsidP="00E32E89">
      <w:pPr>
        <w:jc w:val="center"/>
        <w:rPr>
          <w:rFonts w:ascii="Times New Roman" w:hAnsi="Times New Roman"/>
          <w:bCs/>
          <w:sz w:val="28"/>
          <w:szCs w:val="28"/>
        </w:rPr>
      </w:pPr>
    </w:p>
    <w:p w14:paraId="0E7D065E" w14:textId="77777777" w:rsidR="002E6D06" w:rsidRDefault="002E6D06" w:rsidP="00E32E89">
      <w:pPr>
        <w:jc w:val="center"/>
        <w:rPr>
          <w:rFonts w:ascii="Times New Roman" w:hAnsi="Times New Roman"/>
          <w:bCs/>
          <w:sz w:val="28"/>
          <w:szCs w:val="28"/>
        </w:rPr>
      </w:pPr>
    </w:p>
    <w:p w14:paraId="4A72E553" w14:textId="77777777" w:rsidR="003D47B9" w:rsidRDefault="003D47B9" w:rsidP="00E32E89">
      <w:pPr>
        <w:jc w:val="center"/>
        <w:rPr>
          <w:rFonts w:ascii="Times New Roman" w:hAnsi="Times New Roman"/>
          <w:bCs/>
          <w:sz w:val="28"/>
          <w:szCs w:val="28"/>
        </w:rPr>
      </w:pPr>
    </w:p>
    <w:p w14:paraId="56BE7119" w14:textId="77777777" w:rsidR="003D47B9" w:rsidRPr="00E32E89" w:rsidRDefault="003D47B9" w:rsidP="00E32E89">
      <w:pPr>
        <w:jc w:val="center"/>
        <w:rPr>
          <w:rFonts w:ascii="Times New Roman" w:hAnsi="Times New Roman"/>
          <w:bCs/>
          <w:sz w:val="28"/>
          <w:szCs w:val="28"/>
        </w:rPr>
      </w:pPr>
    </w:p>
    <w:p w14:paraId="59EDD66E" w14:textId="4BD1FB02" w:rsidR="000B0EF0" w:rsidRDefault="003D192C" w:rsidP="00B82DB6">
      <w:pPr>
        <w:pStyle w:val="Ttulo1"/>
        <w:numPr>
          <w:ilvl w:val="0"/>
          <w:numId w:val="6"/>
        </w:numPr>
        <w:jc w:val="both"/>
        <w:rPr>
          <w:rFonts w:ascii="Times New Roman" w:hAnsi="Times New Roman" w:cs="Times New Roman"/>
          <w:b/>
          <w:bCs/>
          <w:color w:val="auto"/>
          <w:sz w:val="28"/>
          <w:szCs w:val="28"/>
        </w:rPr>
      </w:pPr>
      <w:bookmarkStart w:id="1" w:name="_Toc206078079"/>
      <w:r w:rsidRPr="002E6D06">
        <w:rPr>
          <w:rFonts w:ascii="Times New Roman" w:hAnsi="Times New Roman" w:cs="Times New Roman"/>
          <w:b/>
          <w:bCs/>
          <w:color w:val="auto"/>
          <w:sz w:val="28"/>
          <w:szCs w:val="28"/>
        </w:rPr>
        <w:lastRenderedPageBreak/>
        <w:t>Estructura del</w:t>
      </w:r>
      <w:r w:rsidR="00E32E89" w:rsidRPr="002E6D06">
        <w:rPr>
          <w:rFonts w:ascii="Times New Roman" w:hAnsi="Times New Roman" w:cs="Times New Roman"/>
          <w:b/>
          <w:bCs/>
          <w:color w:val="auto"/>
          <w:sz w:val="28"/>
          <w:szCs w:val="28"/>
        </w:rPr>
        <w:t xml:space="preserve"> Informe de Acreditación en Alta Calidad por primera vez</w:t>
      </w:r>
      <w:bookmarkEnd w:id="1"/>
      <w:r w:rsidR="00E32E89" w:rsidRPr="002E6D06">
        <w:rPr>
          <w:rFonts w:ascii="Times New Roman" w:hAnsi="Times New Roman" w:cs="Times New Roman"/>
          <w:b/>
          <w:bCs/>
          <w:color w:val="auto"/>
          <w:sz w:val="28"/>
          <w:szCs w:val="28"/>
        </w:rPr>
        <w:t xml:space="preserve"> </w:t>
      </w:r>
    </w:p>
    <w:p w14:paraId="633F728D" w14:textId="77777777" w:rsidR="00BF39E6" w:rsidRDefault="00BF39E6" w:rsidP="0058726B">
      <w:pPr>
        <w:spacing w:after="0" w:line="340" w:lineRule="exact"/>
        <w:jc w:val="both"/>
        <w:rPr>
          <w:rFonts w:ascii="Times New Roman" w:hAnsi="Times New Roman" w:cs="Times New Roman"/>
        </w:rPr>
      </w:pPr>
    </w:p>
    <w:p w14:paraId="590992E0" w14:textId="7BC8D926" w:rsidR="009D721A" w:rsidRDefault="0058726B" w:rsidP="0058726B">
      <w:pPr>
        <w:spacing w:after="0" w:line="340" w:lineRule="exact"/>
        <w:jc w:val="both"/>
        <w:rPr>
          <w:rFonts w:ascii="Times New Roman" w:hAnsi="Times New Roman" w:cs="Times New Roman"/>
        </w:rPr>
      </w:pPr>
      <w:r>
        <w:rPr>
          <w:rFonts w:ascii="Times New Roman" w:hAnsi="Times New Roman" w:cs="Times New Roman"/>
        </w:rPr>
        <w:t xml:space="preserve">Es menester indicar que el proceso de autoevaluación y su correspondiente informe, deberá reflejar la participación y reflexión crítica de los miembros de la comunidad académica como de los grupos de interés, con el objeto de dotar de legitimidad el proceso realizado y posibilitar el compromiso institucional con la alta calidad del proyecto curricular. </w:t>
      </w:r>
      <w:r w:rsidR="00BF39E6">
        <w:rPr>
          <w:rFonts w:ascii="Times New Roman" w:hAnsi="Times New Roman" w:cs="Times New Roman"/>
        </w:rPr>
        <w:t xml:space="preserve"> </w:t>
      </w:r>
      <w:r>
        <w:rPr>
          <w:rFonts w:ascii="Times New Roman" w:hAnsi="Times New Roman" w:cs="Times New Roman"/>
        </w:rPr>
        <w:t>Por consiguiente, el Informe de Autoevaluación con fines de Obtención de la Acreditación en Alta Calidad, debe incorporar una introducción inicial y se sugiere estar organizado por los siguientes capítulos:</w:t>
      </w:r>
    </w:p>
    <w:p w14:paraId="3F9157A7" w14:textId="77777777" w:rsidR="0058726B" w:rsidRDefault="0058726B" w:rsidP="0058726B">
      <w:pPr>
        <w:spacing w:after="0" w:line="340" w:lineRule="exact"/>
        <w:jc w:val="both"/>
        <w:rPr>
          <w:rFonts w:ascii="Times New Roman" w:hAnsi="Times New Roman"/>
          <w:b/>
          <w:sz w:val="28"/>
          <w:szCs w:val="28"/>
        </w:rPr>
      </w:pPr>
    </w:p>
    <w:p w14:paraId="5F548818" w14:textId="77777777" w:rsidR="009D721A" w:rsidRDefault="009D721A" w:rsidP="009D721A">
      <w:pPr>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78734" behindDoc="0" locked="0" layoutInCell="1" allowOverlap="1" wp14:anchorId="0E93EFDE" wp14:editId="6E2F9D19">
            <wp:simplePos x="0" y="0"/>
            <wp:positionH relativeFrom="margin">
              <wp:align>left</wp:align>
            </wp:positionH>
            <wp:positionV relativeFrom="paragraph">
              <wp:posOffset>323518</wp:posOffset>
            </wp:positionV>
            <wp:extent cx="5720080" cy="2105025"/>
            <wp:effectExtent l="0" t="0" r="13970" b="9525"/>
            <wp:wrapSquare wrapText="bothSides"/>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9758" behindDoc="0" locked="0" layoutInCell="1" allowOverlap="1" wp14:anchorId="4A5083BA" wp14:editId="0DDA403A">
                <wp:simplePos x="0" y="0"/>
                <wp:positionH relativeFrom="margin">
                  <wp:posOffset>356235</wp:posOffset>
                </wp:positionH>
                <wp:positionV relativeFrom="paragraph">
                  <wp:posOffset>104140</wp:posOffset>
                </wp:positionV>
                <wp:extent cx="5720080" cy="180340"/>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14:paraId="47DDBCFA" w14:textId="4FFAB13A" w:rsidR="00223C19" w:rsidRPr="00251BCC" w:rsidRDefault="00223C19" w:rsidP="009D721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A5083BA" id="_x0000_t202" coordsize="21600,21600" o:spt="202" path="m,l,21600r21600,l21600,xe">
                <v:stroke joinstyle="miter"/>
                <v:path gradientshapeok="t" o:connecttype="rect"/>
              </v:shapetype>
              <v:shape id="Cuadro de texto 4" o:spid="_x0000_s1026" type="#_x0000_t202" style="position:absolute;left:0;text-align:left;margin-left:28.05pt;margin-top:8.2pt;width:450.4pt;height:14.2pt;z-index:25167975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" stroked="f">
                <v:textbox inset="0,0,0,0">
                  <w:txbxContent>
                    <w:p w14:paraId="47DDBCFA" w14:textId="4FFAB13A" w:rsidR="00223C19" w:rsidRPr="00251BCC" w:rsidRDefault="00223C19" w:rsidP="009D721A">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w:t>
                      </w:r>
                      <w:r w:rsidRPr="00F94B37">
                        <w:t>Estructura de informe de autoevaluación con fines de Acreditación en Alta Calidad</w:t>
                      </w:r>
                    </w:p>
                  </w:txbxContent>
                </v:textbox>
                <w10:wrap type="square" anchorx="margin"/>
              </v:shape>
            </w:pict>
          </mc:Fallback>
        </mc:AlternateContent>
      </w:r>
    </w:p>
    <w:p w14:paraId="48F5F010" w14:textId="77777777" w:rsidR="009D721A" w:rsidRPr="00AE10F5" w:rsidRDefault="009D721A" w:rsidP="009D721A">
      <w:pPr>
        <w:jc w:val="center"/>
        <w:rPr>
          <w:rFonts w:ascii="Times New Roman" w:hAnsi="Times New Roman" w:cs="Times New Roman"/>
          <w:b/>
          <w:bCs/>
          <w:sz w:val="24"/>
        </w:rPr>
      </w:pPr>
      <w:r w:rsidRPr="00AE10F5">
        <w:rPr>
          <w:rStyle w:val="normaltextrun"/>
          <w:rFonts w:ascii="Times New Roman" w:hAnsi="Times New Roman" w:cs="Times New Roman"/>
          <w:color w:val="000000"/>
          <w:sz w:val="16"/>
          <w:szCs w:val="15"/>
        </w:rPr>
        <w:t>Nota: Elaboración propia con base a Guía de procedimiento N°</w:t>
      </w:r>
      <w:proofErr w:type="gramStart"/>
      <w:r w:rsidRPr="00AE10F5">
        <w:rPr>
          <w:rStyle w:val="normaltextrun"/>
          <w:rFonts w:ascii="Times New Roman" w:hAnsi="Times New Roman" w:cs="Times New Roman"/>
          <w:color w:val="000000"/>
          <w:sz w:val="16"/>
          <w:szCs w:val="15"/>
        </w:rPr>
        <w:t>3  del</w:t>
      </w:r>
      <w:proofErr w:type="gramEnd"/>
      <w:r w:rsidRPr="00AE10F5">
        <w:rPr>
          <w:rStyle w:val="normaltextrun"/>
          <w:rFonts w:ascii="Times New Roman" w:hAnsi="Times New Roman" w:cs="Times New Roman"/>
          <w:color w:val="000000"/>
          <w:sz w:val="16"/>
          <w:szCs w:val="15"/>
        </w:rPr>
        <w:t xml:space="preserve"> CNA</w:t>
      </w:r>
    </w:p>
    <w:p w14:paraId="06D2D429" w14:textId="36E0EA2B" w:rsidR="00F93BE0" w:rsidRDefault="00F93BE0" w:rsidP="00F93BE0">
      <w:pPr>
        <w:spacing w:after="0" w:line="340" w:lineRule="exact"/>
        <w:ind w:firstLine="709"/>
        <w:jc w:val="both"/>
        <w:rPr>
          <w:rFonts w:ascii="Times New Roman" w:hAnsi="Times New Roman" w:cs="Times New Roman"/>
        </w:rPr>
      </w:pPr>
      <w:r>
        <w:rPr>
          <w:rFonts w:ascii="Times New Roman" w:hAnsi="Times New Roman" w:cs="Times New Roman"/>
          <w:bCs/>
        </w:rPr>
        <w:t xml:space="preserve">A continuación, se realiza una breve descripción de lo que debe componer cada capítulo del </w:t>
      </w:r>
      <w:r>
        <w:rPr>
          <w:rFonts w:ascii="Times New Roman" w:hAnsi="Times New Roman" w:cs="Times New Roman"/>
        </w:rPr>
        <w:t>Informe de Autoevaluación con fines de Obtención de Acreditación en Alta Calidad, como posteriormente la, portada</w:t>
      </w:r>
      <w:r w:rsidR="00C04C59">
        <w:rPr>
          <w:rFonts w:ascii="Times New Roman" w:hAnsi="Times New Roman" w:cs="Times New Roman"/>
        </w:rPr>
        <w:t>, la</w:t>
      </w:r>
      <w:r>
        <w:rPr>
          <w:rFonts w:ascii="Times New Roman" w:hAnsi="Times New Roman" w:cs="Times New Roman"/>
        </w:rPr>
        <w:t xml:space="preserve"> tabla de contenido </w:t>
      </w:r>
      <w:r w:rsidR="00C04C59">
        <w:rPr>
          <w:rFonts w:ascii="Times New Roman" w:hAnsi="Times New Roman" w:cs="Times New Roman"/>
        </w:rPr>
        <w:t xml:space="preserve">de este y algunas orientaciones que facilitaran su desarrollo. </w:t>
      </w:r>
      <w:r>
        <w:rPr>
          <w:rFonts w:ascii="Times New Roman" w:hAnsi="Times New Roman" w:cs="Times New Roman"/>
        </w:rPr>
        <w:t xml:space="preserve"> </w:t>
      </w:r>
    </w:p>
    <w:p w14:paraId="468C1372" w14:textId="77777777" w:rsidR="00F93BE0" w:rsidRDefault="00F93BE0" w:rsidP="009D721A">
      <w:pPr>
        <w:rPr>
          <w:rFonts w:ascii="Times New Roman" w:hAnsi="Times New Roman" w:cs="Times New Roman"/>
          <w:lang w:eastAsia="es-CO"/>
        </w:rPr>
      </w:pPr>
    </w:p>
    <w:p w14:paraId="1DDA70C6" w14:textId="77777777" w:rsidR="009D721A" w:rsidRPr="0008509C" w:rsidRDefault="009D721A" w:rsidP="00B82DB6">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Introducción</w:t>
      </w:r>
    </w:p>
    <w:p w14:paraId="60252296" w14:textId="77777777" w:rsidR="009D721A" w:rsidRDefault="009D721A" w:rsidP="009D721A">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14:paraId="0BACB959" w14:textId="77777777" w:rsidR="009D721A" w:rsidRDefault="009D721A" w:rsidP="009D721A">
      <w:pPr>
        <w:rPr>
          <w:rFonts w:ascii="Times New Roman" w:hAnsi="Times New Roman" w:cs="Times New Roman"/>
          <w:lang w:eastAsia="es-CO"/>
        </w:rPr>
      </w:pPr>
    </w:p>
    <w:p w14:paraId="7C4F5189" w14:textId="77777777" w:rsidR="009D721A" w:rsidRPr="0008509C" w:rsidRDefault="009D721A" w:rsidP="00B82DB6">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 Aspectos generales del proyecto curricular</w:t>
      </w:r>
    </w:p>
    <w:p w14:paraId="09F7FC8B" w14:textId="77777777" w:rsidR="009D721A" w:rsidRDefault="009D721A" w:rsidP="009D721A">
      <w:pPr>
        <w:autoSpaceDE w:val="0"/>
        <w:autoSpaceDN w:val="0"/>
        <w:adjustRightInd w:val="0"/>
        <w:spacing w:after="0" w:line="340" w:lineRule="exact"/>
        <w:jc w:val="both"/>
        <w:rPr>
          <w:rFonts w:ascii="Times New Roman" w:hAnsi="Times New Roman" w:cs="Times New Roman"/>
          <w:i/>
          <w:iCs/>
          <w:color w:val="44546A" w:themeColor="text2"/>
          <w:sz w:val="28"/>
          <w:szCs w:val="18"/>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w:t>
      </w:r>
      <w:r>
        <w:rPr>
          <w:rFonts w:ascii="Times New Roman" w:hAnsi="Times New Roman" w:cs="Times New Roman"/>
        </w:rPr>
        <w:t>destacar los logros</w:t>
      </w:r>
      <w:r w:rsidRPr="001628DD">
        <w:rPr>
          <w:rFonts w:ascii="Times New Roman" w:hAnsi="Times New Roman" w:cs="Times New Roman"/>
        </w:rPr>
        <w:t xml:space="preserve"> del proyecto </w:t>
      </w:r>
      <w:r w:rsidRPr="001628DD">
        <w:rPr>
          <w:rFonts w:ascii="Times New Roman" w:hAnsi="Times New Roman" w:cs="Times New Roman"/>
        </w:rPr>
        <w:lastRenderedPageBreak/>
        <w:t>curricular</w:t>
      </w:r>
      <w:r>
        <w:rPr>
          <w:rFonts w:ascii="Times New Roman" w:hAnsi="Times New Roman" w:cs="Times New Roman"/>
        </w:rPr>
        <w:t>.</w:t>
      </w:r>
      <w:r>
        <w:rPr>
          <w:rFonts w:ascii="Times New Roman" w:hAnsi="Times New Roman" w:cs="Times New Roman"/>
        </w:rPr>
        <w:br/>
      </w:r>
    </w:p>
    <w:p w14:paraId="09A01912" w14:textId="77777777" w:rsidR="009D721A" w:rsidRPr="0008509C" w:rsidRDefault="009D721A" w:rsidP="00B82DB6">
      <w:pPr>
        <w:pStyle w:val="Prrafodelista"/>
        <w:numPr>
          <w:ilvl w:val="0"/>
          <w:numId w:val="3"/>
        </w:numPr>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Capítulo II. Resultados de autoevaluación del proyecto curricular</w:t>
      </w:r>
    </w:p>
    <w:p w14:paraId="5DEE8055" w14:textId="77777777" w:rsidR="009D721A" w:rsidRDefault="009D721A" w:rsidP="009D721A">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En este capítulo se presentan en primer lugar, la metodología de autoevaluación desarrollada por el proyecto curricular con la descripción de cada una de sus actividades. De igual manera, se incorpora</w:t>
      </w:r>
    </w:p>
    <w:p w14:paraId="21BE30F2" w14:textId="77777777" w:rsidR="009D721A" w:rsidRDefault="009D721A" w:rsidP="009D721A">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 los resultados obtenidos en la autoevaluación de cada uno de los factores y características del modelo de acreditación en alta calidad, definidos en el Acuerdo 02 de 2020 CESU y desarrollados en los "</w:t>
      </w:r>
      <w:r w:rsidRPr="007F38E9">
        <w:rPr>
          <w:rFonts w:ascii="Times New Roman" w:hAnsi="Times New Roman" w:cs="Times New Roman"/>
          <w:i/>
          <w:color w:val="000000"/>
          <w:lang w:eastAsia="es-CO"/>
        </w:rPr>
        <w:t>Lineamientos y aspectos por evaluar de Programas Académicos</w:t>
      </w:r>
      <w:r>
        <w:rPr>
          <w:rFonts w:ascii="Times New Roman" w:hAnsi="Times New Roman" w:cs="Times New Roman"/>
          <w:color w:val="000000"/>
          <w:lang w:eastAsia="es-CO"/>
        </w:rPr>
        <w:t>”. Al final de cada sección se debe presentar el juicio de calidad del factor en donde se evidencie la valoración (cuantitativa o cualitativa), para evidenciar el óptimo definido por el programa académico.</w:t>
      </w:r>
    </w:p>
    <w:p w14:paraId="18687541" w14:textId="77777777" w:rsidR="009D721A" w:rsidRDefault="009D721A" w:rsidP="009D721A">
      <w:pPr>
        <w:autoSpaceDE w:val="0"/>
        <w:autoSpaceDN w:val="0"/>
        <w:adjustRightInd w:val="0"/>
        <w:spacing w:after="0" w:line="340" w:lineRule="exact"/>
        <w:jc w:val="both"/>
        <w:rPr>
          <w:rFonts w:ascii="Times New Roman" w:hAnsi="Times New Roman" w:cs="Times New Roman"/>
          <w:color w:val="000000"/>
          <w:lang w:eastAsia="es-CO"/>
        </w:rPr>
      </w:pPr>
    </w:p>
    <w:p w14:paraId="7A670112" w14:textId="77777777" w:rsidR="009D721A" w:rsidRDefault="009D721A" w:rsidP="009D721A">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14:paraId="5CA11429" w14:textId="77777777" w:rsidR="009D721A" w:rsidRDefault="009D721A" w:rsidP="009D721A">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 xml:space="preserve">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 Esto 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14:paraId="2A8F5637" w14:textId="77777777" w:rsidR="009D721A" w:rsidRDefault="009D721A" w:rsidP="009D721A">
      <w:pPr>
        <w:spacing w:after="0" w:line="340" w:lineRule="exact"/>
        <w:jc w:val="both"/>
        <w:rPr>
          <w:rFonts w:ascii="Times New Roman" w:hAnsi="Times New Roman" w:cs="Times New Roman"/>
          <w:color w:val="000000"/>
          <w:lang w:eastAsia="es-CO"/>
        </w:rPr>
      </w:pPr>
    </w:p>
    <w:p w14:paraId="57EB5658" w14:textId="77777777" w:rsidR="009D721A" w:rsidRPr="0008509C" w:rsidRDefault="009D721A" w:rsidP="00B82DB6">
      <w:pPr>
        <w:numPr>
          <w:ilvl w:val="0"/>
          <w:numId w:val="3"/>
        </w:numPr>
        <w:rPr>
          <w:rFonts w:ascii="Times New Roman" w:hAnsi="Times New Roman" w:cs="Times New Roman"/>
          <w:b/>
          <w:bCs/>
          <w:i/>
          <w:iCs/>
          <w:sz w:val="24"/>
          <w:szCs w:val="20"/>
        </w:rPr>
      </w:pPr>
      <w:r w:rsidRPr="0008509C">
        <w:rPr>
          <w:rFonts w:ascii="Times New Roman" w:hAnsi="Times New Roman" w:cs="Times New Roman"/>
          <w:b/>
          <w:bCs/>
          <w:i/>
          <w:iCs/>
          <w:sz w:val="24"/>
          <w:szCs w:val="20"/>
        </w:rPr>
        <w:t xml:space="preserve">Capítulo III. Fortalezas y Oportunidades de Mejora del Proyecto curricular y juicio </w:t>
      </w:r>
      <w:proofErr w:type="spellStart"/>
      <w:r w:rsidRPr="0008509C">
        <w:rPr>
          <w:rFonts w:ascii="Times New Roman" w:hAnsi="Times New Roman" w:cs="Times New Roman"/>
          <w:b/>
          <w:bCs/>
          <w:i/>
          <w:iCs/>
          <w:sz w:val="24"/>
          <w:szCs w:val="20"/>
        </w:rPr>
        <w:t>explicito</w:t>
      </w:r>
      <w:proofErr w:type="spellEnd"/>
      <w:r w:rsidRPr="0008509C">
        <w:rPr>
          <w:rFonts w:ascii="Times New Roman" w:hAnsi="Times New Roman" w:cs="Times New Roman"/>
          <w:b/>
          <w:bCs/>
          <w:i/>
          <w:iCs/>
          <w:sz w:val="24"/>
          <w:szCs w:val="20"/>
        </w:rPr>
        <w:t xml:space="preserve"> de Calidad</w:t>
      </w:r>
    </w:p>
    <w:p w14:paraId="7A5C4A0D" w14:textId="77777777" w:rsidR="009D721A" w:rsidRDefault="009D721A" w:rsidP="009D721A">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Acreditación en Alta Calidad.</w:t>
      </w:r>
    </w:p>
    <w:p w14:paraId="4191DDFE" w14:textId="77777777" w:rsidR="009D721A" w:rsidRDefault="009D721A" w:rsidP="009D721A">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un apartado independiente se presenta el juicio global y explícito sobre la calidad del proyecto curricular, resultado del proceso de autoevaluación de todos los componentes del modelo de Acreditación en Alta Calidad. </w:t>
      </w:r>
    </w:p>
    <w:p w14:paraId="13FE2A20" w14:textId="77777777" w:rsidR="009D721A" w:rsidRPr="0008509C" w:rsidRDefault="009D721A" w:rsidP="009D721A">
      <w:pPr>
        <w:rPr>
          <w:rFonts w:ascii="Times New Roman" w:hAnsi="Times New Roman" w:cs="Times New Roman"/>
          <w:sz w:val="24"/>
          <w:szCs w:val="24"/>
          <w:lang w:eastAsia="es-CO"/>
        </w:rPr>
      </w:pPr>
    </w:p>
    <w:p w14:paraId="18A2C0BB" w14:textId="77777777" w:rsidR="009D721A" w:rsidRPr="0008509C" w:rsidRDefault="009D721A" w:rsidP="00B82DB6">
      <w:pPr>
        <w:numPr>
          <w:ilvl w:val="0"/>
          <w:numId w:val="3"/>
        </w:numPr>
        <w:tabs>
          <w:tab w:val="num" w:pos="720"/>
        </w:tabs>
        <w:rPr>
          <w:rFonts w:ascii="Times New Roman" w:hAnsi="Times New Roman" w:cs="Times New Roman"/>
          <w:b/>
          <w:bCs/>
          <w:i/>
          <w:iCs/>
          <w:sz w:val="24"/>
          <w:szCs w:val="20"/>
        </w:rPr>
      </w:pPr>
      <w:r w:rsidRPr="0008509C">
        <w:rPr>
          <w:rFonts w:ascii="Times New Roman" w:hAnsi="Times New Roman" w:cs="Times New Roman"/>
          <w:b/>
          <w:bCs/>
          <w:i/>
          <w:iCs/>
          <w:sz w:val="24"/>
          <w:szCs w:val="20"/>
        </w:rPr>
        <w:t>Capítulo IV. Actualización del Plan de Mejoramiento del Proyecto Curricular</w:t>
      </w:r>
    </w:p>
    <w:p w14:paraId="36C874C4" w14:textId="77777777" w:rsidR="009D721A" w:rsidRPr="00A67D88" w:rsidRDefault="009D721A" w:rsidP="009D721A">
      <w:pPr>
        <w:spacing w:after="0" w:line="340" w:lineRule="exact"/>
        <w:jc w:val="both"/>
        <w:rPr>
          <w:rFonts w:ascii="Times New Roman" w:hAnsi="Times New Roman" w:cs="Times New Roman"/>
          <w:color w:val="000000"/>
          <w:lang w:eastAsia="es-CO"/>
        </w:rPr>
      </w:pPr>
      <w:r w:rsidRPr="007B2C99">
        <w:rPr>
          <w:rFonts w:ascii="Times New Roman" w:hAnsi="Times New Roman" w:cs="Times New Roman"/>
          <w:color w:val="000000"/>
          <w:lang w:eastAsia="es-CO"/>
        </w:rPr>
        <w:t>El proceso de autoevaluación realizado permitirá realizar la actualización al Plan de Mejoramiento establecido en el formato AA-FR-001, haciendo evidente en el mismo las acciones estipuladas por cada oportunidad de mejora en su respectivo factor.</w:t>
      </w:r>
      <w:r w:rsidRPr="00A67D88">
        <w:rPr>
          <w:rFonts w:ascii="Times New Roman" w:hAnsi="Times New Roman" w:cs="Times New Roman"/>
          <w:color w:val="000000"/>
          <w:lang w:eastAsia="es-CO"/>
        </w:rPr>
        <w:t xml:space="preserve"> </w:t>
      </w:r>
    </w:p>
    <w:p w14:paraId="43344AD6" w14:textId="77777777" w:rsidR="009D721A" w:rsidRPr="0008509C" w:rsidRDefault="009D721A" w:rsidP="009D721A">
      <w:pPr>
        <w:rPr>
          <w:rFonts w:ascii="Times New Roman" w:hAnsi="Times New Roman" w:cs="Times New Roman"/>
          <w:sz w:val="24"/>
          <w:szCs w:val="24"/>
          <w:lang w:eastAsia="es-CO"/>
        </w:rPr>
      </w:pPr>
    </w:p>
    <w:p w14:paraId="4827C018" w14:textId="77777777" w:rsidR="009D721A" w:rsidRPr="0008509C" w:rsidRDefault="009D721A" w:rsidP="00B82DB6">
      <w:pPr>
        <w:pStyle w:val="Prrafodelista"/>
        <w:numPr>
          <w:ilvl w:val="0"/>
          <w:numId w:val="3"/>
        </w:numPr>
        <w:autoSpaceDE w:val="0"/>
        <w:autoSpaceDN w:val="0"/>
        <w:adjustRightInd w:val="0"/>
        <w:spacing w:after="0" w:line="340" w:lineRule="exact"/>
        <w:jc w:val="both"/>
        <w:rPr>
          <w:rFonts w:ascii="Times New Roman" w:hAnsi="Times New Roman" w:cs="Times New Roman"/>
          <w:b/>
          <w:bCs/>
          <w:i/>
          <w:iCs/>
          <w:sz w:val="24"/>
          <w:szCs w:val="20"/>
          <w:lang w:val="es-ES"/>
        </w:rPr>
      </w:pPr>
      <w:r w:rsidRPr="0008509C">
        <w:rPr>
          <w:rFonts w:ascii="Times New Roman" w:hAnsi="Times New Roman" w:cs="Times New Roman"/>
          <w:b/>
          <w:bCs/>
          <w:i/>
          <w:iCs/>
          <w:sz w:val="24"/>
          <w:szCs w:val="20"/>
          <w:lang w:val="es-ES"/>
        </w:rPr>
        <w:t>Información Complementaria</w:t>
      </w:r>
    </w:p>
    <w:p w14:paraId="38013615" w14:textId="77777777" w:rsidR="009D721A" w:rsidRDefault="009D721A" w:rsidP="009D721A">
      <w:pPr>
        <w:autoSpaceDE w:val="0"/>
        <w:autoSpaceDN w:val="0"/>
        <w:adjustRightInd w:val="0"/>
        <w:spacing w:after="0" w:line="340" w:lineRule="exact"/>
        <w:jc w:val="both"/>
        <w:rPr>
          <w:rFonts w:ascii="Times New Roman" w:hAnsi="Times New Roman" w:cs="Times New Roman"/>
          <w:i/>
          <w:iCs/>
          <w:color w:val="44546A" w:themeColor="text2"/>
          <w:szCs w:val="18"/>
        </w:rPr>
      </w:pPr>
    </w:p>
    <w:p w14:paraId="2184838C" w14:textId="35689903" w:rsidR="00BD323F" w:rsidRDefault="00BF39E6" w:rsidP="00BD323F">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sidR="009B39DE">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sidR="00BD323F">
        <w:rPr>
          <w:rFonts w:ascii="Times New Roman" w:hAnsi="Times New Roman" w:cs="Times New Roman"/>
          <w:color w:val="000000"/>
          <w:lang w:eastAsia="es-CO"/>
        </w:rPr>
        <w:t xml:space="preserve"> </w:t>
      </w:r>
    </w:p>
    <w:p w14:paraId="5892A9EC" w14:textId="3BAEB632" w:rsidR="009D721A" w:rsidRPr="00BD323F" w:rsidRDefault="009D721A" w:rsidP="00BD323F">
      <w:pPr>
        <w:spacing w:after="0" w:line="340" w:lineRule="exact"/>
        <w:jc w:val="both"/>
        <w:rPr>
          <w:rFonts w:ascii="Times New Roman" w:eastAsia="Times New Roman" w:hAnsi="Times New Roman" w:cs="Times New Roman"/>
        </w:rPr>
      </w:pPr>
      <w:r w:rsidRPr="00BD323F">
        <w:rPr>
          <w:rFonts w:ascii="Times New Roman" w:eastAsia="Times New Roman" w:hAnsi="Times New Roman" w:cs="Times New Roman"/>
        </w:rPr>
        <w:t>La Universidad Distrital “Francisco José de Caldas”, tiene a disposición el Sistema de Gestión Documento (</w:t>
      </w:r>
      <w:hyperlink r:id="rId18" w:history="1">
        <w:r w:rsidRPr="00BD323F">
          <w:rPr>
            <w:rStyle w:val="Hipervnculo"/>
            <w:rFonts w:ascii="Times New Roman" w:eastAsia="Times New Roman" w:hAnsi="Times New Roman" w:cs="Times New Roman"/>
          </w:rPr>
          <w:t>NUXEO</w:t>
        </w:r>
      </w:hyperlink>
      <w:r w:rsidRPr="00BD323F">
        <w:rPr>
          <w:rFonts w:ascii="Times New Roman" w:eastAsia="Times New Roman" w:hAnsi="Times New Roman" w:cs="Times New Roman"/>
        </w:rPr>
        <w:t xml:space="preserve">) el cual contiene información relacionada a los procesos de autoevaluación con </w:t>
      </w:r>
      <w:r w:rsidRPr="00BD323F">
        <w:rPr>
          <w:rFonts w:ascii="Times New Roman" w:eastAsia="Times New Roman" w:hAnsi="Times New Roman" w:cs="Times New Roman"/>
        </w:rPr>
        <w:lastRenderedPageBreak/>
        <w:t>fines de Registro Calificado, Acreditación en Alta Calidad y Acreditación Institucional. De igual manera,  se cuenta con el acceso a  tableros dinámicos  (</w:t>
      </w:r>
      <w:hyperlink r:id="rId19" w:history="1">
        <w:r w:rsidRPr="00BD323F">
          <w:rPr>
            <w:rStyle w:val="Hipervnculo"/>
            <w:rFonts w:ascii="Times New Roman" w:eastAsia="Times New Roman" w:hAnsi="Times New Roman" w:cs="Times New Roman"/>
          </w:rPr>
          <w:t>Información Institucional</w:t>
        </w:r>
      </w:hyperlink>
      <w:r w:rsidRPr="00BD323F">
        <w:rPr>
          <w:rFonts w:ascii="Times New Roman" w:eastAsia="Times New Roman" w:hAnsi="Times New Roman" w:cs="Times New Roman"/>
        </w:rPr>
        <w:t xml:space="preserve">) que permiten consultar información  institucional clasificada por categorías sistémicas y realizar filtros acorde a los requerimientos de los Cuadros Maestros Antiguos. </w:t>
      </w:r>
    </w:p>
    <w:p w14:paraId="0D8DA8DD" w14:textId="77777777" w:rsidR="009D721A" w:rsidRPr="00BD323F" w:rsidRDefault="009D721A" w:rsidP="00BD323F">
      <w:pPr>
        <w:jc w:val="both"/>
        <w:rPr>
          <w:rFonts w:ascii="Times New Roman" w:hAnsi="Times New Roman" w:cs="Times New Roman"/>
          <w:lang w:eastAsia="es-CO"/>
        </w:rPr>
      </w:pPr>
    </w:p>
    <w:p w14:paraId="5E60BD9B" w14:textId="77777777" w:rsidR="000B0EF0" w:rsidRDefault="000B0EF0" w:rsidP="0028211A">
      <w:pPr>
        <w:jc w:val="both"/>
        <w:rPr>
          <w:rFonts w:ascii="Times New Roman" w:hAnsi="Times New Roman"/>
          <w:b/>
          <w:sz w:val="28"/>
          <w:szCs w:val="28"/>
        </w:rPr>
      </w:pPr>
    </w:p>
    <w:p w14:paraId="5A866DC5" w14:textId="77777777" w:rsidR="000B0EF0" w:rsidRDefault="000B0EF0" w:rsidP="0028211A">
      <w:pPr>
        <w:jc w:val="both"/>
        <w:rPr>
          <w:rFonts w:ascii="Times New Roman" w:hAnsi="Times New Roman"/>
          <w:b/>
          <w:sz w:val="28"/>
          <w:szCs w:val="28"/>
        </w:rPr>
      </w:pPr>
    </w:p>
    <w:p w14:paraId="68FB7B50" w14:textId="77777777" w:rsidR="000B0EF0" w:rsidRDefault="000B0EF0" w:rsidP="0028211A">
      <w:pPr>
        <w:jc w:val="both"/>
        <w:rPr>
          <w:rFonts w:ascii="Times New Roman" w:hAnsi="Times New Roman"/>
          <w:b/>
          <w:sz w:val="28"/>
          <w:szCs w:val="28"/>
        </w:rPr>
      </w:pPr>
    </w:p>
    <w:p w14:paraId="026C1BDE" w14:textId="77777777" w:rsidR="000B0EF0" w:rsidRDefault="000B0EF0" w:rsidP="0028211A">
      <w:pPr>
        <w:jc w:val="both"/>
        <w:rPr>
          <w:rFonts w:ascii="Times New Roman" w:hAnsi="Times New Roman"/>
          <w:b/>
          <w:sz w:val="28"/>
          <w:szCs w:val="28"/>
        </w:rPr>
      </w:pPr>
    </w:p>
    <w:p w14:paraId="26684AB4" w14:textId="77777777" w:rsidR="000B0EF0" w:rsidRDefault="000B0EF0" w:rsidP="0028211A">
      <w:pPr>
        <w:jc w:val="both"/>
        <w:rPr>
          <w:rFonts w:ascii="Times New Roman" w:hAnsi="Times New Roman"/>
          <w:b/>
          <w:sz w:val="28"/>
          <w:szCs w:val="28"/>
        </w:rPr>
      </w:pPr>
    </w:p>
    <w:p w14:paraId="3991E59D" w14:textId="4546D740" w:rsidR="000B0EF0" w:rsidRDefault="000B0EF0" w:rsidP="0028211A">
      <w:pPr>
        <w:jc w:val="both"/>
        <w:rPr>
          <w:rFonts w:ascii="Times New Roman" w:hAnsi="Times New Roman"/>
          <w:b/>
          <w:sz w:val="28"/>
          <w:szCs w:val="28"/>
        </w:rPr>
      </w:pPr>
    </w:p>
    <w:p w14:paraId="2002BA04" w14:textId="77777777" w:rsidR="000B0EF0" w:rsidRDefault="000B0EF0" w:rsidP="0028211A">
      <w:pPr>
        <w:jc w:val="both"/>
        <w:rPr>
          <w:rFonts w:ascii="Times New Roman" w:hAnsi="Times New Roman"/>
          <w:b/>
          <w:sz w:val="28"/>
          <w:szCs w:val="28"/>
        </w:rPr>
      </w:pPr>
    </w:p>
    <w:p w14:paraId="7FFCF760" w14:textId="1A194D9F" w:rsidR="00C54782" w:rsidRDefault="00C54782" w:rsidP="007173FF">
      <w:pPr>
        <w:rPr>
          <w:rFonts w:ascii="Times New Roman" w:hAnsi="Times New Roman"/>
          <w:b/>
          <w:sz w:val="28"/>
          <w:szCs w:val="28"/>
        </w:rPr>
      </w:pPr>
    </w:p>
    <w:p w14:paraId="0EDE694F" w14:textId="77777777" w:rsidR="00C54782" w:rsidRDefault="00C54782" w:rsidP="007173FF">
      <w:pPr>
        <w:rPr>
          <w:rFonts w:ascii="Times New Roman" w:hAnsi="Times New Roman"/>
          <w:b/>
          <w:sz w:val="28"/>
          <w:szCs w:val="28"/>
        </w:rPr>
      </w:pPr>
    </w:p>
    <w:p w14:paraId="4D601160" w14:textId="77777777" w:rsidR="00C54782" w:rsidRDefault="00C54782" w:rsidP="007173FF">
      <w:pPr>
        <w:rPr>
          <w:rFonts w:ascii="Times New Roman" w:hAnsi="Times New Roman"/>
          <w:b/>
          <w:sz w:val="28"/>
          <w:szCs w:val="28"/>
        </w:rPr>
      </w:pPr>
    </w:p>
    <w:p w14:paraId="56FB16D2" w14:textId="77777777" w:rsidR="006F100E" w:rsidRDefault="006F100E" w:rsidP="007173FF">
      <w:pPr>
        <w:rPr>
          <w:rFonts w:ascii="Times New Roman" w:hAnsi="Times New Roman"/>
          <w:b/>
          <w:sz w:val="28"/>
          <w:szCs w:val="28"/>
        </w:rPr>
      </w:pPr>
    </w:p>
    <w:p w14:paraId="260CAD62" w14:textId="77777777" w:rsidR="006F100E" w:rsidRDefault="006F100E" w:rsidP="007173FF">
      <w:pPr>
        <w:rPr>
          <w:rFonts w:ascii="Times New Roman" w:hAnsi="Times New Roman"/>
          <w:b/>
          <w:sz w:val="28"/>
          <w:szCs w:val="28"/>
        </w:rPr>
      </w:pPr>
    </w:p>
    <w:p w14:paraId="54811001" w14:textId="77777777" w:rsidR="006F100E" w:rsidRDefault="006F100E" w:rsidP="007173FF">
      <w:pPr>
        <w:rPr>
          <w:rFonts w:ascii="Times New Roman" w:hAnsi="Times New Roman"/>
          <w:b/>
          <w:sz w:val="28"/>
          <w:szCs w:val="28"/>
        </w:rPr>
      </w:pPr>
    </w:p>
    <w:p w14:paraId="705D5C44" w14:textId="77777777" w:rsidR="006F100E" w:rsidRDefault="006F100E" w:rsidP="007173FF">
      <w:pPr>
        <w:rPr>
          <w:rFonts w:ascii="Times New Roman" w:hAnsi="Times New Roman"/>
          <w:b/>
          <w:sz w:val="28"/>
          <w:szCs w:val="28"/>
        </w:rPr>
      </w:pPr>
    </w:p>
    <w:p w14:paraId="2AD0663E" w14:textId="234ACF9A" w:rsidR="006F100E" w:rsidRDefault="006F100E" w:rsidP="007173FF">
      <w:pPr>
        <w:rPr>
          <w:rFonts w:ascii="Times New Roman" w:hAnsi="Times New Roman"/>
          <w:b/>
          <w:sz w:val="28"/>
          <w:szCs w:val="28"/>
        </w:rPr>
      </w:pPr>
    </w:p>
    <w:p w14:paraId="4A193D3F" w14:textId="4279D6B3" w:rsidR="006F100E" w:rsidRDefault="006F100E" w:rsidP="007173FF">
      <w:pPr>
        <w:rPr>
          <w:rFonts w:ascii="Times New Roman" w:hAnsi="Times New Roman"/>
          <w:b/>
          <w:sz w:val="28"/>
          <w:szCs w:val="28"/>
        </w:rPr>
      </w:pPr>
    </w:p>
    <w:p w14:paraId="1614415B" w14:textId="2E157DFA" w:rsidR="006F100E" w:rsidRDefault="006F100E" w:rsidP="007173FF">
      <w:pPr>
        <w:rPr>
          <w:rFonts w:ascii="Times New Roman" w:hAnsi="Times New Roman"/>
          <w:b/>
          <w:sz w:val="28"/>
          <w:szCs w:val="28"/>
        </w:rPr>
      </w:pPr>
    </w:p>
    <w:p w14:paraId="25354220" w14:textId="1FA6606B" w:rsidR="006F100E" w:rsidRDefault="006F100E" w:rsidP="007173FF">
      <w:pPr>
        <w:rPr>
          <w:rFonts w:ascii="Times New Roman" w:hAnsi="Times New Roman"/>
          <w:b/>
          <w:sz w:val="28"/>
          <w:szCs w:val="28"/>
        </w:rPr>
      </w:pPr>
    </w:p>
    <w:p w14:paraId="5206F2A4" w14:textId="1E6E2F0B" w:rsidR="006F100E" w:rsidRDefault="006F100E" w:rsidP="007173FF">
      <w:pPr>
        <w:rPr>
          <w:rFonts w:ascii="Times New Roman" w:hAnsi="Times New Roman"/>
          <w:b/>
          <w:sz w:val="28"/>
          <w:szCs w:val="28"/>
        </w:rPr>
      </w:pPr>
    </w:p>
    <w:p w14:paraId="4EF21083" w14:textId="3304E1E2" w:rsidR="00E1282A" w:rsidRDefault="00BD323F" w:rsidP="00655BFE">
      <w:pPr>
        <w:rPr>
          <w:rFonts w:ascii="Times New Roman" w:hAnsi="Times New Roman" w:cs="Times New Roman"/>
          <w:b/>
          <w:bCs/>
          <w:sz w:val="28"/>
          <w:szCs w:val="28"/>
        </w:rPr>
      </w:pPr>
      <w:r>
        <w:rPr>
          <w:rFonts w:ascii="Times New Roman" w:hAnsi="Times New Roman"/>
          <w:b/>
          <w:sz w:val="28"/>
          <w:szCs w:val="28"/>
        </w:rPr>
        <w:br w:type="page"/>
      </w:r>
      <w:r w:rsidR="00E1282A" w:rsidRPr="002E6D06">
        <w:rPr>
          <w:rFonts w:ascii="Times New Roman" w:hAnsi="Times New Roman" w:cs="Times New Roman"/>
          <w:b/>
          <w:bCs/>
          <w:sz w:val="28"/>
          <w:szCs w:val="28"/>
        </w:rPr>
        <w:lastRenderedPageBreak/>
        <w:t>Estructura del Informe</w:t>
      </w:r>
      <w:r w:rsidR="00065EDD">
        <w:rPr>
          <w:rFonts w:ascii="Times New Roman" w:hAnsi="Times New Roman" w:cs="Times New Roman"/>
          <w:b/>
          <w:bCs/>
          <w:sz w:val="28"/>
          <w:szCs w:val="28"/>
        </w:rPr>
        <w:t xml:space="preserve"> con fines de Renovación de la</w:t>
      </w:r>
      <w:r w:rsidR="00E1282A" w:rsidRPr="002E6D06">
        <w:rPr>
          <w:rFonts w:ascii="Times New Roman" w:hAnsi="Times New Roman" w:cs="Times New Roman"/>
          <w:b/>
          <w:bCs/>
          <w:sz w:val="28"/>
          <w:szCs w:val="28"/>
        </w:rPr>
        <w:t xml:space="preserve"> Acreditación en Alta Calidad </w:t>
      </w:r>
    </w:p>
    <w:p w14:paraId="6D59878F" w14:textId="77777777" w:rsidR="00065EDD" w:rsidRDefault="00065EDD" w:rsidP="00065EDD"/>
    <w:p w14:paraId="2B1F7F40" w14:textId="420C379B" w:rsidR="00065EDD" w:rsidRDefault="00FC1C28" w:rsidP="00247EE0">
      <w:pPr>
        <w:spacing w:line="360" w:lineRule="auto"/>
        <w:jc w:val="both"/>
        <w:rPr>
          <w:rFonts w:ascii="Times New Roman" w:hAnsi="Times New Roman" w:cs="Times New Roman"/>
        </w:rPr>
      </w:pPr>
      <w:r>
        <w:rPr>
          <w:rFonts w:ascii="Times New Roman" w:hAnsi="Times New Roman" w:cs="Times New Roman"/>
        </w:rPr>
        <w:t>El informe de reno</w:t>
      </w:r>
      <w:r w:rsidR="00C61ABB">
        <w:rPr>
          <w:rFonts w:ascii="Times New Roman" w:hAnsi="Times New Roman" w:cs="Times New Roman"/>
        </w:rPr>
        <w:t>vación de acreditación en alta calidad debe enfocarse en visualizar el análisis y evaluación de la consolidación y proyección de las fortalezas que han caracterizado al proyecto curricular durante la vigencia de la acreditación en alta calidad</w:t>
      </w:r>
      <w:r w:rsidR="0009560A">
        <w:rPr>
          <w:rFonts w:ascii="Times New Roman" w:hAnsi="Times New Roman" w:cs="Times New Roman"/>
        </w:rPr>
        <w:t xml:space="preserve">, de manera que, se tendrá en cuenta en este, los resultados de la implementación del plan de mejoramiento que integran </w:t>
      </w:r>
      <w:r w:rsidR="00880E43">
        <w:rPr>
          <w:rFonts w:ascii="Times New Roman" w:hAnsi="Times New Roman" w:cs="Times New Roman"/>
        </w:rPr>
        <w:t xml:space="preserve">las oportunidades de mejora identificadas en los procesos de autoevaluación permanente como también, las recomendaciones del Consejo Nacional de Acreditación, CNA, </w:t>
      </w:r>
      <w:r w:rsidR="008C0EEB">
        <w:rPr>
          <w:rFonts w:ascii="Times New Roman" w:hAnsi="Times New Roman" w:cs="Times New Roman"/>
        </w:rPr>
        <w:t>con el objeto de evidenciar la capacidad de transformación</w:t>
      </w:r>
      <w:r w:rsidR="00A3277A">
        <w:rPr>
          <w:rFonts w:ascii="Times New Roman" w:hAnsi="Times New Roman" w:cs="Times New Roman"/>
        </w:rPr>
        <w:t xml:space="preserve"> y</w:t>
      </w:r>
      <w:r w:rsidR="008C0EEB">
        <w:rPr>
          <w:rFonts w:ascii="Times New Roman" w:hAnsi="Times New Roman" w:cs="Times New Roman"/>
        </w:rPr>
        <w:t xml:space="preserve"> sosteni</w:t>
      </w:r>
      <w:r w:rsidR="00A3277A">
        <w:rPr>
          <w:rFonts w:ascii="Times New Roman" w:hAnsi="Times New Roman" w:cs="Times New Roman"/>
        </w:rPr>
        <w:t xml:space="preserve">bilidad del proyecto curricular. En ese sentido, </w:t>
      </w:r>
      <w:r w:rsidR="00FC0FC9">
        <w:rPr>
          <w:rFonts w:ascii="Times New Roman" w:hAnsi="Times New Roman" w:cs="Times New Roman"/>
        </w:rPr>
        <w:t>la present</w:t>
      </w:r>
      <w:r w:rsidR="007A646F">
        <w:rPr>
          <w:rFonts w:ascii="Times New Roman" w:hAnsi="Times New Roman" w:cs="Times New Roman"/>
        </w:rPr>
        <w:t>e</w:t>
      </w:r>
      <w:r w:rsidR="00FC0FC9">
        <w:rPr>
          <w:rFonts w:ascii="Times New Roman" w:hAnsi="Times New Roman" w:cs="Times New Roman"/>
        </w:rPr>
        <w:t xml:space="preserve"> estructura </w:t>
      </w:r>
      <w:r w:rsidR="00266D53">
        <w:rPr>
          <w:rFonts w:ascii="Times New Roman" w:hAnsi="Times New Roman" w:cs="Times New Roman"/>
        </w:rPr>
        <w:t>se encuentra conformada por una breve introducción</w:t>
      </w:r>
      <w:r w:rsidR="00F17671">
        <w:rPr>
          <w:rFonts w:ascii="Times New Roman" w:hAnsi="Times New Roman" w:cs="Times New Roman"/>
        </w:rPr>
        <w:t xml:space="preserve"> y </w:t>
      </w:r>
      <w:r w:rsidR="00BF5679">
        <w:rPr>
          <w:rFonts w:ascii="Times New Roman" w:hAnsi="Times New Roman" w:cs="Times New Roman"/>
        </w:rPr>
        <w:t>cinco</w:t>
      </w:r>
      <w:r w:rsidR="00F17671">
        <w:rPr>
          <w:rFonts w:ascii="Times New Roman" w:hAnsi="Times New Roman" w:cs="Times New Roman"/>
        </w:rPr>
        <w:t xml:space="preserve"> capítulos </w:t>
      </w:r>
      <w:r w:rsidR="00725A5A">
        <w:rPr>
          <w:rFonts w:ascii="Times New Roman" w:hAnsi="Times New Roman" w:cs="Times New Roman"/>
        </w:rPr>
        <w:t>que permiten visualizar lo</w:t>
      </w:r>
      <w:r w:rsidR="007A646F">
        <w:rPr>
          <w:rFonts w:ascii="Times New Roman" w:hAnsi="Times New Roman" w:cs="Times New Roman"/>
        </w:rPr>
        <w:t xml:space="preserve"> que se requiere </w:t>
      </w:r>
      <w:r w:rsidR="00247EE0">
        <w:rPr>
          <w:rFonts w:ascii="Times New Roman" w:hAnsi="Times New Roman" w:cs="Times New Roman"/>
        </w:rPr>
        <w:t xml:space="preserve">en términos de renovación. </w:t>
      </w:r>
    </w:p>
    <w:p w14:paraId="72618699" w14:textId="77777777" w:rsidR="00065EDD" w:rsidRDefault="00065EDD" w:rsidP="00065EDD">
      <w:pPr>
        <w:jc w:val="both"/>
        <w:rPr>
          <w:rStyle w:val="normaltextrun"/>
          <w:color w:val="000000"/>
          <w:sz w:val="15"/>
          <w:szCs w:val="15"/>
        </w:rPr>
      </w:pPr>
      <w:r>
        <w:rPr>
          <w:rFonts w:ascii="Times New Roman" w:hAnsi="Times New Roman" w:cs="Times New Roman"/>
          <w:b/>
          <w:bCs/>
          <w:noProof/>
        </w:rPr>
        <w:drawing>
          <wp:anchor distT="0" distB="0" distL="114300" distR="114300" simplePos="0" relativeHeight="251685902" behindDoc="0" locked="0" layoutInCell="1" allowOverlap="1" wp14:anchorId="2027DE1F" wp14:editId="3866AA60">
            <wp:simplePos x="0" y="0"/>
            <wp:positionH relativeFrom="margin">
              <wp:posOffset>-676910</wp:posOffset>
            </wp:positionH>
            <wp:positionV relativeFrom="paragraph">
              <wp:posOffset>327660</wp:posOffset>
            </wp:positionV>
            <wp:extent cx="7124700" cy="1971040"/>
            <wp:effectExtent l="0" t="0" r="19050" b="0"/>
            <wp:wrapSquare wrapText="bothSides"/>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6926" behindDoc="0" locked="0" layoutInCell="1" allowOverlap="1" wp14:anchorId="535D6E78" wp14:editId="4263DBC4">
                <wp:simplePos x="0" y="0"/>
                <wp:positionH relativeFrom="margin">
                  <wp:posOffset>356235</wp:posOffset>
                </wp:positionH>
                <wp:positionV relativeFrom="paragraph">
                  <wp:posOffset>104140</wp:posOffset>
                </wp:positionV>
                <wp:extent cx="5720080" cy="180340"/>
                <wp:effectExtent l="0" t="0" r="0" b="0"/>
                <wp:wrapSquare wrapText="bothSides"/>
                <wp:docPr id="2" name="Cuadro de texto 2"/>
                <wp:cNvGraphicFramePr/>
                <a:graphic xmlns:a="http://schemas.openxmlformats.org/drawingml/2006/main">
                  <a:graphicData uri="http://schemas.microsoft.com/office/word/2010/wordprocessingShape">
                    <wps:wsp>
                      <wps:cNvSpPr txBox="1"/>
                      <wps:spPr>
                        <a:xfrm>
                          <a:off x="0" y="0"/>
                          <a:ext cx="5720080" cy="180340"/>
                        </a:xfrm>
                        <a:prstGeom prst="rect">
                          <a:avLst/>
                        </a:prstGeom>
                        <a:solidFill>
                          <a:prstClr val="white"/>
                        </a:solidFill>
                        <a:ln>
                          <a:noFill/>
                        </a:ln>
                      </wps:spPr>
                      <wps:txbx>
                        <w:txbxContent>
                          <w:p w14:paraId="186A7048" w14:textId="587A723F" w:rsidR="00223C19" w:rsidRPr="00251BCC" w:rsidRDefault="00223C19" w:rsidP="00065EDD">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5D6E78" id="Cuadro de texto 2" o:spid="_x0000_s1027" type="#_x0000_t202" style="position:absolute;left:0;text-align:left;margin-left:28.05pt;margin-top:8.2pt;width:450.4pt;height:14.2pt;z-index:25168692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" stroked="f">
                <v:textbox inset="0,0,0,0">
                  <w:txbxContent>
                    <w:p w14:paraId="186A7048" w14:textId="587A723F" w:rsidR="00223C19" w:rsidRPr="00251BCC" w:rsidRDefault="00223C19" w:rsidP="00065EDD">
                      <w:pPr>
                        <w:pStyle w:val="Descripcin"/>
                        <w:rPr>
                          <w:rFonts w:ascii="Times New Roman" w:hAnsi="Times New Roman" w:cs="Times New Roman"/>
                          <w:b/>
                          <w:bCs/>
                          <w:noProof/>
                        </w:rPr>
                      </w:pPr>
                      <w:r>
                        <w:t xml:space="preserve">Ilustración </w:t>
                      </w:r>
                      <w:r>
                        <w:fldChar w:fldCharType="begin"/>
                      </w:r>
                      <w:r>
                        <w:instrText xml:space="preserve"> SEQ Ilustración \* ARABIC </w:instrText>
                      </w:r>
                      <w:r>
                        <w:fldChar w:fldCharType="separate"/>
                      </w:r>
                      <w:r>
                        <w:rPr>
                          <w:noProof/>
                        </w:rPr>
                        <w:t>4</w:t>
                      </w:r>
                      <w:r>
                        <w:rPr>
                          <w:noProof/>
                        </w:rPr>
                        <w:fldChar w:fldCharType="end"/>
                      </w:r>
                      <w:r>
                        <w:t xml:space="preserve"> </w:t>
                      </w:r>
                      <w:r w:rsidRPr="00F94B37">
                        <w:t>Estructura de informe de autoevaluación con fines de Renovación de Acreditación en Alta Calidad</w:t>
                      </w:r>
                    </w:p>
                  </w:txbxContent>
                </v:textbox>
                <w10:wrap type="square" anchorx="margin"/>
              </v:shape>
            </w:pict>
          </mc:Fallback>
        </mc:AlternateContent>
      </w:r>
    </w:p>
    <w:p w14:paraId="156D59C4" w14:textId="17E7652D" w:rsidR="00065EDD" w:rsidRDefault="00065EDD" w:rsidP="00065EDD">
      <w:pPr>
        <w:jc w:val="center"/>
        <w:rPr>
          <w:rStyle w:val="normaltextrun"/>
          <w:rFonts w:ascii="Times New Roman" w:hAnsi="Times New Roman" w:cs="Times New Roman"/>
          <w:color w:val="000000"/>
          <w:sz w:val="16"/>
          <w:szCs w:val="15"/>
        </w:rPr>
      </w:pPr>
      <w:r w:rsidRPr="00AE10F5">
        <w:rPr>
          <w:rStyle w:val="normaltextrun"/>
          <w:rFonts w:ascii="Times New Roman" w:hAnsi="Times New Roman" w:cs="Times New Roman"/>
          <w:color w:val="000000"/>
          <w:sz w:val="16"/>
          <w:szCs w:val="15"/>
        </w:rPr>
        <w:t>Nota: Elaboración propia con base a Guía de procedimiento N</w:t>
      </w:r>
      <w:r w:rsidR="003B6265">
        <w:rPr>
          <w:rStyle w:val="normaltextrun"/>
          <w:rFonts w:ascii="Times New Roman" w:hAnsi="Times New Roman" w:cs="Times New Roman"/>
          <w:color w:val="000000"/>
          <w:sz w:val="16"/>
          <w:szCs w:val="15"/>
        </w:rPr>
        <w:t>o.</w:t>
      </w:r>
      <w:r w:rsidR="003B6265" w:rsidRPr="00AE10F5">
        <w:rPr>
          <w:rStyle w:val="normaltextrun"/>
          <w:rFonts w:ascii="Times New Roman" w:hAnsi="Times New Roman" w:cs="Times New Roman"/>
          <w:color w:val="000000"/>
          <w:sz w:val="16"/>
          <w:szCs w:val="15"/>
        </w:rPr>
        <w:t>3 del</w:t>
      </w:r>
      <w:r w:rsidRPr="00AE10F5">
        <w:rPr>
          <w:rStyle w:val="normaltextrun"/>
          <w:rFonts w:ascii="Times New Roman" w:hAnsi="Times New Roman" w:cs="Times New Roman"/>
          <w:color w:val="000000"/>
          <w:sz w:val="16"/>
          <w:szCs w:val="15"/>
        </w:rPr>
        <w:t xml:space="preserve"> CNA</w:t>
      </w:r>
    </w:p>
    <w:p w14:paraId="31401CA4" w14:textId="77777777" w:rsidR="00BF5679" w:rsidRDefault="00BF5679" w:rsidP="00065EDD">
      <w:pPr>
        <w:jc w:val="center"/>
        <w:rPr>
          <w:rStyle w:val="normaltextrun"/>
          <w:rFonts w:ascii="Times New Roman" w:hAnsi="Times New Roman" w:cs="Times New Roman"/>
          <w:color w:val="000000"/>
          <w:sz w:val="16"/>
          <w:szCs w:val="15"/>
        </w:rPr>
      </w:pPr>
    </w:p>
    <w:p w14:paraId="07C6878C" w14:textId="77777777" w:rsidR="00065EDD" w:rsidRPr="0046050D" w:rsidRDefault="00065EDD" w:rsidP="00B82DB6">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Introducción</w:t>
      </w:r>
    </w:p>
    <w:p w14:paraId="664AC16D" w14:textId="77777777" w:rsidR="00065EDD" w:rsidRDefault="00065EDD" w:rsidP="00065EDD">
      <w:pPr>
        <w:autoSpaceDE w:val="0"/>
        <w:autoSpaceDN w:val="0"/>
        <w:adjustRightInd w:val="0"/>
        <w:spacing w:after="0" w:line="340" w:lineRule="exact"/>
        <w:jc w:val="both"/>
        <w:rPr>
          <w:rFonts w:ascii="Times New Roman" w:hAnsi="Times New Roman" w:cs="Times New Roman"/>
        </w:rPr>
      </w:pPr>
      <w:r w:rsidRPr="008C0A90">
        <w:rPr>
          <w:rFonts w:ascii="Times New Roman" w:hAnsi="Times New Roman" w:cs="Times New Roman"/>
        </w:rPr>
        <w:t xml:space="preserve">En lo que concierne a la construcción del informe de autoevaluación con fines de </w:t>
      </w:r>
      <w:r>
        <w:rPr>
          <w:rFonts w:ascii="Times New Roman" w:hAnsi="Times New Roman" w:cs="Times New Roman"/>
        </w:rPr>
        <w:t>Renovación de Acreditación en Alta Calidad del proyecto curricular</w:t>
      </w:r>
      <w:r w:rsidRPr="008C0A90">
        <w:rPr>
          <w:rFonts w:ascii="Times New Roman" w:hAnsi="Times New Roman" w:cs="Times New Roman"/>
        </w:rPr>
        <w:t xml:space="preserve">, se sugiere incluir una breve descripción del proceso de autoevaluación, metodología implementada y la participación que tuvieron los diversos grupos de interés en el proceso de autoevaluación del programa. </w:t>
      </w:r>
      <w:r>
        <w:rPr>
          <w:rFonts w:ascii="Times New Roman" w:hAnsi="Times New Roman" w:cs="Times New Roman"/>
        </w:rPr>
        <w:t>De igual manera</w:t>
      </w:r>
      <w:r w:rsidRPr="008C0A90">
        <w:rPr>
          <w:rFonts w:ascii="Times New Roman" w:hAnsi="Times New Roman" w:cs="Times New Roman"/>
        </w:rPr>
        <w:t xml:space="preserve">, </w:t>
      </w:r>
      <w:r>
        <w:rPr>
          <w:rFonts w:ascii="Times New Roman" w:hAnsi="Times New Roman" w:cs="Times New Roman"/>
        </w:rPr>
        <w:t>se sugiere incluir un apartado independiente de reseña institucional, misión y visión.</w:t>
      </w:r>
    </w:p>
    <w:p w14:paraId="7C841108" w14:textId="77777777" w:rsidR="00BC0A17" w:rsidRDefault="00BC0A17" w:rsidP="00065EDD">
      <w:pPr>
        <w:autoSpaceDE w:val="0"/>
        <w:autoSpaceDN w:val="0"/>
        <w:adjustRightInd w:val="0"/>
        <w:spacing w:after="0" w:line="340" w:lineRule="exact"/>
        <w:jc w:val="both"/>
        <w:rPr>
          <w:rFonts w:ascii="Times New Roman" w:hAnsi="Times New Roman" w:cs="Times New Roman"/>
          <w:lang w:eastAsia="es-CO"/>
        </w:rPr>
      </w:pPr>
    </w:p>
    <w:p w14:paraId="6481E02D" w14:textId="77777777" w:rsidR="00065EDD" w:rsidRPr="0046050D" w:rsidRDefault="00065EDD" w:rsidP="00B82DB6">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 Aspectos generales del proyecto curricular</w:t>
      </w:r>
    </w:p>
    <w:p w14:paraId="658213C2" w14:textId="77777777" w:rsidR="00065EDD" w:rsidRPr="001628DD" w:rsidRDefault="00065EDD" w:rsidP="00065EDD">
      <w:pPr>
        <w:autoSpaceDE w:val="0"/>
        <w:autoSpaceDN w:val="0"/>
        <w:adjustRightInd w:val="0"/>
        <w:spacing w:after="0" w:line="340" w:lineRule="exact"/>
        <w:jc w:val="both"/>
        <w:rPr>
          <w:rFonts w:ascii="Times New Roman" w:hAnsi="Times New Roman" w:cs="Times New Roman"/>
        </w:rPr>
      </w:pPr>
      <w:r w:rsidRPr="001628DD">
        <w:rPr>
          <w:rFonts w:ascii="Times New Roman" w:hAnsi="Times New Roman" w:cs="Times New Roman"/>
        </w:rPr>
        <w:t xml:space="preserve">Presentación del programa académico y su papel en la institución. En este capítulo se sugiere incluir de manera independiente, los propósitos de formación del proyecto curricular, el perfil de formación del proyecto curricular, el plan de estudios y sus respectivas modificaciones, estadísticas generales del proyecto </w:t>
      </w:r>
      <w:r w:rsidRPr="00B91119">
        <w:rPr>
          <w:rFonts w:ascii="Times New Roman" w:hAnsi="Times New Roman" w:cs="Times New Roman"/>
        </w:rPr>
        <w:t>curricular (Estudiantes</w:t>
      </w:r>
      <w:r>
        <w:rPr>
          <w:rFonts w:ascii="Times New Roman" w:hAnsi="Times New Roman" w:cs="Times New Roman"/>
        </w:rPr>
        <w:t>, Profesores, Investigación</w:t>
      </w:r>
      <w:r w:rsidRPr="001628DD">
        <w:rPr>
          <w:rFonts w:ascii="Times New Roman" w:hAnsi="Times New Roman" w:cs="Times New Roman"/>
        </w:rPr>
        <w:t xml:space="preserve">) y los avances del proyecto curricular durante la vigencia de la Acreditación en Alta Calidad. </w:t>
      </w:r>
    </w:p>
    <w:p w14:paraId="4A3CEB84" w14:textId="77777777" w:rsidR="00065EDD" w:rsidRDefault="00065EDD" w:rsidP="00065EDD">
      <w:pPr>
        <w:rPr>
          <w:rFonts w:ascii="Times New Roman" w:hAnsi="Times New Roman"/>
          <w:b/>
          <w:sz w:val="28"/>
          <w:szCs w:val="28"/>
        </w:rPr>
      </w:pPr>
    </w:p>
    <w:p w14:paraId="1E241254" w14:textId="77777777" w:rsidR="00065EDD" w:rsidRPr="0046050D" w:rsidRDefault="00065EDD" w:rsidP="00B82DB6">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II. Resultados de autoevaluación del proyecto curricular</w:t>
      </w:r>
    </w:p>
    <w:p w14:paraId="6F80D5AC" w14:textId="1F8483A4" w:rsidR="00065EDD" w:rsidRDefault="00065EDD" w:rsidP="00166A7B">
      <w:pPr>
        <w:autoSpaceDE w:val="0"/>
        <w:autoSpaceDN w:val="0"/>
        <w:adjustRightInd w:val="0"/>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t xml:space="preserve">En este capítulo se presentan en primer lugar, la metodología de autoevaluación desarrollada por el proyecto curricular con la descripción de cada una de sus actividades. De igual manera, se </w:t>
      </w:r>
      <w:proofErr w:type="gramStart"/>
      <w:r>
        <w:rPr>
          <w:rFonts w:ascii="Times New Roman" w:hAnsi="Times New Roman" w:cs="Times New Roman"/>
          <w:color w:val="000000"/>
          <w:lang w:eastAsia="es-CO"/>
        </w:rPr>
        <w:t>incorpora</w:t>
      </w:r>
      <w:r w:rsidR="00166A7B">
        <w:rPr>
          <w:rFonts w:ascii="Times New Roman" w:hAnsi="Times New Roman" w:cs="Times New Roman"/>
          <w:color w:val="000000"/>
          <w:lang w:eastAsia="es-CO"/>
        </w:rPr>
        <w:t xml:space="preserve"> </w:t>
      </w:r>
      <w:r>
        <w:rPr>
          <w:rFonts w:ascii="Times New Roman" w:hAnsi="Times New Roman" w:cs="Times New Roman"/>
          <w:color w:val="000000"/>
          <w:lang w:eastAsia="es-CO"/>
        </w:rPr>
        <w:t xml:space="preserve"> los</w:t>
      </w:r>
      <w:proofErr w:type="gramEnd"/>
      <w:r>
        <w:rPr>
          <w:rFonts w:ascii="Times New Roman" w:hAnsi="Times New Roman" w:cs="Times New Roman"/>
          <w:color w:val="000000"/>
          <w:lang w:eastAsia="es-CO"/>
        </w:rPr>
        <w:t xml:space="preserve"> resultados obtenidos en la autoevaluación de cada uno de los factores y características del modelo de acreditación en alta calidad, definidos en el Acuerdo 02 de 2020 y desarrollados en los "Lineamientos y aspectos por evaluar de Programas Académicos”. Al final de cada sección se debe presentar el juicio de calidad del factor en donde se evidencie la valoración (cuantitativa o cualitativa), para evidenciar el óptimo definido por el programa académico.</w:t>
      </w:r>
    </w:p>
    <w:p w14:paraId="3C922703" w14:textId="77777777" w:rsidR="00065EDD" w:rsidRDefault="00065EDD" w:rsidP="00166A7B">
      <w:pPr>
        <w:autoSpaceDE w:val="0"/>
        <w:autoSpaceDN w:val="0"/>
        <w:adjustRightInd w:val="0"/>
        <w:spacing w:after="0" w:line="340" w:lineRule="exact"/>
        <w:jc w:val="both"/>
        <w:rPr>
          <w:rFonts w:ascii="Times New Roman" w:hAnsi="Times New Roman" w:cs="Times New Roman"/>
          <w:color w:val="000000"/>
          <w:lang w:eastAsia="es-CO"/>
        </w:rPr>
      </w:pPr>
    </w:p>
    <w:p w14:paraId="4DEF7DEC" w14:textId="77777777" w:rsidR="00065EDD" w:rsidRDefault="00065EDD" w:rsidP="00166A7B">
      <w:pPr>
        <w:spacing w:after="0" w:line="340" w:lineRule="exact"/>
        <w:jc w:val="both"/>
        <w:rPr>
          <w:rFonts w:ascii="Times New Roman" w:hAnsi="Times New Roman" w:cs="Times New Roman"/>
          <w:color w:val="000000"/>
          <w:lang w:eastAsia="es-CO"/>
        </w:rPr>
      </w:pPr>
      <w:r w:rsidRPr="008934B2">
        <w:rPr>
          <w:rFonts w:ascii="Times New Roman" w:hAnsi="Times New Roman" w:cs="Times New Roman"/>
          <w:color w:val="000000"/>
          <w:lang w:eastAsia="es-CO"/>
        </w:rPr>
        <w:t xml:space="preserve">El cuerpo central del informe (se sugiere no superar las 100 páginas), deberá contener el resultado de los análisis y juicios de cumplimiento de las características (resultado de los análisis de los aspectos a evaluar) y la apreciación de global de cada factor (resultado de los análisis de las características). </w:t>
      </w:r>
    </w:p>
    <w:p w14:paraId="7EC4DFA8" w14:textId="77777777" w:rsidR="00166A7B" w:rsidRDefault="00166A7B" w:rsidP="00166A7B">
      <w:pPr>
        <w:spacing w:after="0" w:line="340" w:lineRule="exact"/>
        <w:jc w:val="both"/>
        <w:rPr>
          <w:rFonts w:ascii="Times New Roman" w:hAnsi="Times New Roman" w:cs="Times New Roman"/>
          <w:color w:val="000000"/>
          <w:lang w:eastAsia="es-CO"/>
        </w:rPr>
      </w:pPr>
    </w:p>
    <w:p w14:paraId="77BEACC9" w14:textId="0D14D2A8" w:rsidR="00065EDD" w:rsidRDefault="00065EDD" w:rsidP="00166A7B">
      <w:pPr>
        <w:spacing w:after="0" w:line="340" w:lineRule="exact"/>
        <w:jc w:val="both"/>
        <w:rPr>
          <w:rFonts w:ascii="Times New Roman" w:hAnsi="Times New Roman" w:cs="Times New Roman"/>
          <w:color w:val="000000"/>
          <w:lang w:eastAsia="es-CO"/>
        </w:rPr>
      </w:pPr>
      <w:r w:rsidRPr="0046050D">
        <w:rPr>
          <w:rFonts w:ascii="Times New Roman" w:hAnsi="Times New Roman" w:cs="Times New Roman"/>
          <w:color w:val="000000"/>
          <w:lang w:eastAsia="es-CO"/>
        </w:rPr>
        <w:t>Se recomienda que la construcción de los análisis por cada una de las características en el marco de un proceso de autoevaluación del proyecto curricular, además de evidenciar capacidades y procesos, es necesario incorporar el resultado y los logros que se han generado a partir de lo que se tiene y realiza</w:t>
      </w:r>
      <w:r w:rsidR="007A6C8E">
        <w:rPr>
          <w:rFonts w:ascii="Times New Roman" w:hAnsi="Times New Roman" w:cs="Times New Roman"/>
          <w:color w:val="000000"/>
          <w:lang w:eastAsia="es-CO"/>
        </w:rPr>
        <w:t xml:space="preserve">, lo cual </w:t>
      </w:r>
      <w:r w:rsidRPr="0046050D">
        <w:rPr>
          <w:rFonts w:ascii="Times New Roman" w:hAnsi="Times New Roman" w:cs="Times New Roman"/>
          <w:color w:val="000000"/>
          <w:lang w:eastAsia="es-CO"/>
        </w:rPr>
        <w:t xml:space="preserve">permitirá que la </w:t>
      </w:r>
      <w:r>
        <w:rPr>
          <w:rFonts w:ascii="Times New Roman" w:hAnsi="Times New Roman" w:cs="Times New Roman"/>
          <w:color w:val="000000"/>
          <w:lang w:eastAsia="es-CO"/>
        </w:rPr>
        <w:t>emisión de</w:t>
      </w:r>
      <w:r w:rsidRPr="0046050D">
        <w:rPr>
          <w:rFonts w:ascii="Times New Roman" w:hAnsi="Times New Roman" w:cs="Times New Roman"/>
          <w:color w:val="000000"/>
          <w:lang w:eastAsia="es-CO"/>
        </w:rPr>
        <w:t xml:space="preserve"> juicios de cumplimiento de las características y factor, sean coherentes con los enunciados del modelo de autoevaluación. </w:t>
      </w:r>
    </w:p>
    <w:p w14:paraId="6A43465C" w14:textId="77777777" w:rsidR="007A6C8E" w:rsidRDefault="007A6C8E" w:rsidP="00166A7B">
      <w:pPr>
        <w:spacing w:after="0" w:line="340" w:lineRule="exact"/>
        <w:jc w:val="both"/>
        <w:rPr>
          <w:rFonts w:ascii="Times New Roman" w:hAnsi="Times New Roman" w:cs="Times New Roman"/>
          <w:color w:val="000000"/>
          <w:lang w:eastAsia="es-CO"/>
        </w:rPr>
      </w:pPr>
    </w:p>
    <w:p w14:paraId="40A04D86" w14:textId="77777777" w:rsidR="007A6C8E" w:rsidRDefault="007A6C8E" w:rsidP="00166A7B">
      <w:pPr>
        <w:spacing w:after="0" w:line="340" w:lineRule="exact"/>
        <w:jc w:val="both"/>
        <w:rPr>
          <w:rFonts w:ascii="Times New Roman" w:hAnsi="Times New Roman" w:cs="Times New Roman"/>
          <w:color w:val="000000"/>
          <w:lang w:eastAsia="es-CO"/>
        </w:rPr>
      </w:pPr>
    </w:p>
    <w:p w14:paraId="1649EB1A" w14:textId="3FFFDF3D" w:rsidR="007A6C8E" w:rsidRPr="007A6C8E" w:rsidRDefault="007A6C8E" w:rsidP="00B82DB6">
      <w:pPr>
        <w:pStyle w:val="Prrafodelista"/>
        <w:numPr>
          <w:ilvl w:val="0"/>
          <w:numId w:val="3"/>
        </w:numPr>
        <w:rPr>
          <w:rFonts w:ascii="Times New Roman" w:hAnsi="Times New Roman" w:cs="Times New Roman"/>
          <w:i/>
          <w:iCs/>
          <w:color w:val="44546A" w:themeColor="text2"/>
          <w:szCs w:val="18"/>
        </w:rPr>
      </w:pPr>
      <w:r w:rsidRPr="0046050D">
        <w:rPr>
          <w:rFonts w:ascii="Times New Roman" w:hAnsi="Times New Roman" w:cs="Times New Roman"/>
          <w:i/>
          <w:iCs/>
          <w:color w:val="44546A" w:themeColor="text2"/>
          <w:szCs w:val="18"/>
          <w:lang w:val="es-ES"/>
        </w:rPr>
        <w:t xml:space="preserve">Capítulo III. </w:t>
      </w:r>
      <w:r w:rsidRPr="007A6C8E">
        <w:rPr>
          <w:rFonts w:ascii="Times New Roman" w:hAnsi="Times New Roman" w:cs="Times New Roman"/>
          <w:i/>
          <w:iCs/>
          <w:color w:val="44546A" w:themeColor="text2"/>
          <w:szCs w:val="18"/>
        </w:rPr>
        <w:t>Fortalezas y Oportunidades de Mejora del Proyecto curricular y juicio explícito de Calidad</w:t>
      </w:r>
    </w:p>
    <w:p w14:paraId="66A8A86C" w14:textId="77777777" w:rsidR="007A6C8E" w:rsidRDefault="007A6C8E" w:rsidP="007A6C8E">
      <w:pPr>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Con base en el análisis presentado en el capítulo anterior, en este capítulo se sugiere incorporar las fortalezas y oportunidades de mejora del proyecto curricular identificadas en el proceso de autoevaluación con fines de Renovación de Acreditación en Alta Calidad.</w:t>
      </w:r>
    </w:p>
    <w:p w14:paraId="4A7475E9" w14:textId="77777777" w:rsidR="007A6C8E" w:rsidRPr="007A6C8E" w:rsidRDefault="007A6C8E" w:rsidP="007A6C8E">
      <w:pPr>
        <w:spacing w:after="0" w:line="340" w:lineRule="exact"/>
        <w:jc w:val="both"/>
        <w:rPr>
          <w:rFonts w:ascii="Times New Roman" w:hAnsi="Times New Roman" w:cs="Times New Roman"/>
          <w:color w:val="000000"/>
          <w:lang w:eastAsia="es-CO"/>
        </w:rPr>
      </w:pPr>
    </w:p>
    <w:p w14:paraId="6F522B98" w14:textId="77777777" w:rsidR="007A6C8E" w:rsidRPr="007A6C8E" w:rsidRDefault="007A6C8E" w:rsidP="007A6C8E">
      <w:pPr>
        <w:autoSpaceDE w:val="0"/>
        <w:autoSpaceDN w:val="0"/>
        <w:adjustRightInd w:val="0"/>
        <w:spacing w:after="0" w:line="340" w:lineRule="exact"/>
        <w:jc w:val="both"/>
        <w:rPr>
          <w:rFonts w:ascii="Times New Roman" w:hAnsi="Times New Roman" w:cs="Times New Roman"/>
          <w:color w:val="000000"/>
          <w:lang w:eastAsia="es-CO"/>
        </w:rPr>
      </w:pPr>
      <w:r w:rsidRPr="007A6C8E">
        <w:rPr>
          <w:rFonts w:ascii="Times New Roman" w:hAnsi="Times New Roman" w:cs="Times New Roman"/>
          <w:color w:val="000000"/>
          <w:lang w:eastAsia="es-CO"/>
        </w:rPr>
        <w:t xml:space="preserve">En un apartado independiente se presenta el juicio global juicio global y explícito sobre la calidad del proyecto curricular, resultado del proceso de autoevaluación de todos los componentes del modelo de Acreditación en Alta Calidad. </w:t>
      </w:r>
    </w:p>
    <w:p w14:paraId="68F783FE" w14:textId="77777777" w:rsidR="00065EDD" w:rsidRDefault="00065EDD" w:rsidP="00065EDD">
      <w:pPr>
        <w:rPr>
          <w:rFonts w:ascii="Times New Roman" w:hAnsi="Times New Roman"/>
          <w:b/>
          <w:sz w:val="28"/>
          <w:szCs w:val="28"/>
        </w:rPr>
      </w:pPr>
    </w:p>
    <w:p w14:paraId="7A8F938B" w14:textId="57BCEF07" w:rsidR="00065EDD" w:rsidRDefault="00065EDD" w:rsidP="00B82DB6">
      <w:pPr>
        <w:pStyle w:val="Prrafodelista"/>
        <w:numPr>
          <w:ilvl w:val="0"/>
          <w:numId w:val="3"/>
        </w:numPr>
        <w:rPr>
          <w:rFonts w:ascii="Times New Roman" w:hAnsi="Times New Roman" w:cs="Times New Roman"/>
          <w:i/>
          <w:iCs/>
          <w:color w:val="44546A" w:themeColor="text2"/>
          <w:szCs w:val="18"/>
          <w:lang w:val="es-ES"/>
        </w:rPr>
      </w:pPr>
      <w:r w:rsidRPr="0046050D">
        <w:rPr>
          <w:rFonts w:ascii="Times New Roman" w:hAnsi="Times New Roman" w:cs="Times New Roman"/>
          <w:i/>
          <w:iCs/>
          <w:color w:val="44546A" w:themeColor="text2"/>
          <w:szCs w:val="18"/>
          <w:lang w:val="es-ES"/>
        </w:rPr>
        <w:t>Capítulo I</w:t>
      </w:r>
      <w:r w:rsidR="00DD5056">
        <w:rPr>
          <w:rFonts w:ascii="Times New Roman" w:hAnsi="Times New Roman" w:cs="Times New Roman"/>
          <w:i/>
          <w:iCs/>
          <w:color w:val="44546A" w:themeColor="text2"/>
          <w:szCs w:val="18"/>
          <w:lang w:val="es-ES"/>
        </w:rPr>
        <w:t>V</w:t>
      </w:r>
      <w:r w:rsidRPr="0046050D">
        <w:rPr>
          <w:rFonts w:ascii="Times New Roman" w:hAnsi="Times New Roman" w:cs="Times New Roman"/>
          <w:i/>
          <w:iCs/>
          <w:color w:val="44546A" w:themeColor="text2"/>
          <w:szCs w:val="18"/>
          <w:lang w:val="es-ES"/>
        </w:rPr>
        <w:t xml:space="preserve">. Seguimiento y evaluación </w:t>
      </w:r>
      <w:r w:rsidR="001521C9">
        <w:rPr>
          <w:rFonts w:ascii="Times New Roman" w:hAnsi="Times New Roman" w:cs="Times New Roman"/>
          <w:i/>
          <w:iCs/>
          <w:color w:val="44546A" w:themeColor="text2"/>
          <w:szCs w:val="18"/>
          <w:lang w:val="es-ES"/>
        </w:rPr>
        <w:t xml:space="preserve">del </w:t>
      </w:r>
      <w:r w:rsidRPr="0046050D">
        <w:rPr>
          <w:rFonts w:ascii="Times New Roman" w:hAnsi="Times New Roman" w:cs="Times New Roman"/>
          <w:i/>
          <w:iCs/>
          <w:color w:val="44546A" w:themeColor="text2"/>
          <w:szCs w:val="18"/>
          <w:lang w:val="es-ES"/>
        </w:rPr>
        <w:t>plan de mejoramiento</w:t>
      </w:r>
    </w:p>
    <w:p w14:paraId="4A157B1F" w14:textId="7521CACA" w:rsidR="00065EDD" w:rsidRDefault="00065EDD" w:rsidP="00065EDD">
      <w:pPr>
        <w:spacing w:after="0" w:line="340" w:lineRule="exact"/>
        <w:jc w:val="both"/>
        <w:rPr>
          <w:rFonts w:ascii="Times New Roman" w:hAnsi="Times New Roman" w:cs="Times New Roman"/>
          <w:color w:val="000000"/>
          <w:lang w:eastAsia="es-CO"/>
        </w:rPr>
      </w:pPr>
      <w:r>
        <w:rPr>
          <w:rFonts w:ascii="Times New Roman" w:hAnsi="Times New Roman" w:cs="Times New Roman"/>
          <w:color w:val="000000"/>
          <w:lang w:eastAsia="es-CO"/>
        </w:rPr>
        <w:br/>
      </w:r>
      <w:r w:rsidR="007A6C8E">
        <w:rPr>
          <w:rFonts w:ascii="Times New Roman" w:hAnsi="Times New Roman" w:cs="Times New Roman"/>
          <w:color w:val="000000"/>
          <w:lang w:eastAsia="es-CO"/>
        </w:rPr>
        <w:t>En este capítulo</w:t>
      </w:r>
      <w:r w:rsidRPr="00A67D88">
        <w:rPr>
          <w:rFonts w:ascii="Times New Roman" w:hAnsi="Times New Roman" w:cs="Times New Roman"/>
          <w:color w:val="000000"/>
          <w:lang w:eastAsia="es-CO"/>
        </w:rPr>
        <w:t xml:space="preserve"> se </w:t>
      </w:r>
      <w:r w:rsidR="007A6C8E">
        <w:rPr>
          <w:rFonts w:ascii="Times New Roman" w:hAnsi="Times New Roman" w:cs="Times New Roman"/>
          <w:color w:val="000000"/>
          <w:lang w:eastAsia="es-CO"/>
        </w:rPr>
        <w:t xml:space="preserve">presentan </w:t>
      </w:r>
      <w:proofErr w:type="gramStart"/>
      <w:r w:rsidR="007A6C8E">
        <w:rPr>
          <w:rFonts w:ascii="Times New Roman" w:hAnsi="Times New Roman" w:cs="Times New Roman"/>
          <w:color w:val="000000"/>
          <w:lang w:eastAsia="es-CO"/>
        </w:rPr>
        <w:t>los resultado</w:t>
      </w:r>
      <w:proofErr w:type="gramEnd"/>
      <w:r w:rsidR="007A6C8E">
        <w:rPr>
          <w:rFonts w:ascii="Times New Roman" w:hAnsi="Times New Roman" w:cs="Times New Roman"/>
          <w:color w:val="000000"/>
          <w:lang w:eastAsia="es-CO"/>
        </w:rPr>
        <w:t xml:space="preserve"> d</w:t>
      </w:r>
      <w:r w:rsidRPr="00A67D88">
        <w:rPr>
          <w:rFonts w:ascii="Times New Roman" w:hAnsi="Times New Roman" w:cs="Times New Roman"/>
          <w:color w:val="000000"/>
          <w:lang w:eastAsia="es-CO"/>
        </w:rPr>
        <w:t xml:space="preserve">el proceso de seguimiento y la evaluación al Plan de Mejoramiento establecido en el formato AA-FR-001 (Del proceso anterior) a modo de síntesis, haciendo evidente en el mismo las acciones adelantadas por cada oportunidad de mejora en su respectivo factor. Ahora bien, previendo esta necesidad se elaboró un formato de seguimiento y la evaluación al Plan de Mejoramiento, el cual va a facilitar visibilizar los resultados alcanzados en la implementación del Plan de Mejoramiento del Proyecto </w:t>
      </w:r>
      <w:proofErr w:type="gramStart"/>
      <w:r w:rsidRPr="00A67D88">
        <w:rPr>
          <w:rFonts w:ascii="Times New Roman" w:hAnsi="Times New Roman" w:cs="Times New Roman"/>
          <w:color w:val="000000"/>
          <w:lang w:eastAsia="es-CO"/>
        </w:rPr>
        <w:t>Curricular  (</w:t>
      </w:r>
      <w:proofErr w:type="gramEnd"/>
      <w:r>
        <w:fldChar w:fldCharType="begin"/>
      </w:r>
      <w:r>
        <w:instrText>HYPERLINK \l "_Seguimiento_y_evaluación"</w:instrText>
      </w:r>
      <w:r>
        <w:fldChar w:fldCharType="separate"/>
      </w:r>
      <w:r w:rsidRPr="00A67D88">
        <w:rPr>
          <w:rStyle w:val="Hipervnculo"/>
          <w:rFonts w:ascii="Times New Roman" w:hAnsi="Times New Roman" w:cs="Times New Roman"/>
          <w:lang w:eastAsia="es-CO"/>
        </w:rPr>
        <w:t>Ver punto 4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lang w:eastAsia="es-CO"/>
        </w:rPr>
        <w:t xml:space="preserve">).   </w:t>
      </w:r>
    </w:p>
    <w:p w14:paraId="01F69761" w14:textId="77777777" w:rsidR="003F7794" w:rsidRPr="00B30ACC" w:rsidRDefault="003F7794" w:rsidP="003F7794">
      <w:pPr>
        <w:spacing w:after="0" w:line="340" w:lineRule="exact"/>
        <w:jc w:val="both"/>
        <w:rPr>
          <w:rFonts w:ascii="Times New Roman" w:hAnsi="Times New Roman" w:cs="Times New Roman"/>
          <w:color w:val="000000"/>
        </w:rPr>
      </w:pPr>
      <w:r w:rsidRPr="00A67D88">
        <w:rPr>
          <w:rFonts w:ascii="Times New Roman" w:hAnsi="Times New Roman" w:cs="Times New Roman"/>
          <w:color w:val="000000"/>
        </w:rPr>
        <w:lastRenderedPageBreak/>
        <w:t>Así mismo, se presenta en un apartado independiente el nuevo o la actualización del Plan de Mejoramiento del proyecto curricular, resultado del proceso</w:t>
      </w:r>
      <w:r w:rsidRPr="00B30ACC">
        <w:rPr>
          <w:rFonts w:ascii="Times New Roman" w:hAnsi="Times New Roman" w:cs="Times New Roman"/>
          <w:color w:val="000000"/>
        </w:rPr>
        <w:t xml:space="preserve"> de autoevaluación con fines de la Renovación de Acreditación en Alta Calidad. </w:t>
      </w:r>
    </w:p>
    <w:p w14:paraId="031CC678" w14:textId="77777777" w:rsidR="003F7794" w:rsidRPr="00A67D88" w:rsidRDefault="003F7794" w:rsidP="00065EDD">
      <w:pPr>
        <w:spacing w:after="0" w:line="340" w:lineRule="exact"/>
        <w:jc w:val="both"/>
        <w:rPr>
          <w:rFonts w:ascii="Times New Roman" w:hAnsi="Times New Roman" w:cs="Times New Roman"/>
          <w:color w:val="000000"/>
          <w:lang w:eastAsia="es-CO"/>
        </w:rPr>
      </w:pPr>
    </w:p>
    <w:p w14:paraId="56487DBA" w14:textId="3E321C09" w:rsidR="00065EDD" w:rsidRPr="00A67D88" w:rsidRDefault="00065EDD" w:rsidP="00B82DB6">
      <w:pPr>
        <w:pStyle w:val="Prrafodelista"/>
        <w:numPr>
          <w:ilvl w:val="0"/>
          <w:numId w:val="3"/>
        </w:numPr>
        <w:spacing w:after="0" w:line="340" w:lineRule="exact"/>
        <w:jc w:val="both"/>
        <w:rPr>
          <w:rFonts w:ascii="Times New Roman" w:hAnsi="Times New Roman" w:cs="Times New Roman"/>
          <w:color w:val="000000"/>
        </w:rPr>
      </w:pPr>
      <w:r w:rsidRPr="00A67D88">
        <w:rPr>
          <w:rFonts w:ascii="Times New Roman" w:hAnsi="Times New Roman" w:cs="Times New Roman"/>
          <w:i/>
          <w:iCs/>
          <w:color w:val="44546A" w:themeColor="text2"/>
          <w:szCs w:val="18"/>
          <w:lang w:val="es-ES"/>
        </w:rPr>
        <w:t>Capítulo V. Seguimiento a recomendaciones del CNA</w:t>
      </w:r>
    </w:p>
    <w:p w14:paraId="0BBEBA3E" w14:textId="185F7663" w:rsidR="00065EDD" w:rsidRDefault="00065EDD" w:rsidP="00065EDD">
      <w:pPr>
        <w:spacing w:after="0" w:line="340" w:lineRule="exact"/>
        <w:jc w:val="both"/>
        <w:rPr>
          <w:rFonts w:ascii="Times New Roman" w:hAnsi="Times New Roman" w:cs="Times New Roman"/>
          <w:color w:val="000000"/>
        </w:rPr>
      </w:pPr>
      <w:r w:rsidRPr="00A67D88">
        <w:rPr>
          <w:rFonts w:ascii="Times New Roman" w:hAnsi="Times New Roman" w:cs="Times New Roman"/>
          <w:iCs/>
          <w:color w:val="44546A" w:themeColor="text2"/>
          <w:szCs w:val="18"/>
        </w:rPr>
        <w:br/>
      </w:r>
      <w:r w:rsidRPr="00A67D88">
        <w:rPr>
          <w:rFonts w:ascii="Times New Roman" w:hAnsi="Times New Roman" w:cs="Times New Roman"/>
          <w:color w:val="000000"/>
        </w:rPr>
        <w:t xml:space="preserve">En este capítulo se debe presentar las acciones adelantadas por cada una de las recomendaciones establecidas en la </w:t>
      </w:r>
      <w:r w:rsidR="007A6C8E">
        <w:rPr>
          <w:rFonts w:ascii="Times New Roman" w:hAnsi="Times New Roman" w:cs="Times New Roman"/>
          <w:color w:val="000000"/>
        </w:rPr>
        <w:t>r</w:t>
      </w:r>
      <w:r w:rsidRPr="00A67D88">
        <w:rPr>
          <w:rFonts w:ascii="Times New Roman" w:hAnsi="Times New Roman" w:cs="Times New Roman"/>
          <w:color w:val="000000"/>
        </w:rPr>
        <w:t>esolución mediante la cual se le otorgó la Acreditación en Alta Calidad al proyecto curricular.</w:t>
      </w:r>
      <w:r w:rsidR="007A6C8E">
        <w:rPr>
          <w:rFonts w:ascii="Times New Roman" w:hAnsi="Times New Roman" w:cs="Times New Roman"/>
          <w:color w:val="000000"/>
        </w:rPr>
        <w:t xml:space="preserve"> </w:t>
      </w:r>
      <w:r w:rsidRPr="00A67D88">
        <w:rPr>
          <w:rFonts w:ascii="Times New Roman" w:hAnsi="Times New Roman" w:cs="Times New Roman"/>
          <w:color w:val="000000"/>
        </w:rPr>
        <w:t>En ese sentido, se elaboró un formato de seguimiento a recomendaciones del Consejo Nacional de Acreditación -</w:t>
      </w:r>
      <w:proofErr w:type="gramStart"/>
      <w:r w:rsidRPr="00A67D88">
        <w:rPr>
          <w:rFonts w:ascii="Times New Roman" w:hAnsi="Times New Roman" w:cs="Times New Roman"/>
          <w:color w:val="000000"/>
        </w:rPr>
        <w:t>CNA  (</w:t>
      </w:r>
      <w:proofErr w:type="gramEnd"/>
      <w:r>
        <w:fldChar w:fldCharType="begin"/>
      </w:r>
      <w:r>
        <w:instrText>HYPERLINK \l "_Seguimiento_a_Recomendaciones"</w:instrText>
      </w:r>
      <w:r>
        <w:fldChar w:fldCharType="separate"/>
      </w:r>
      <w:r w:rsidRPr="00A67D88">
        <w:rPr>
          <w:rStyle w:val="Hipervnculo"/>
          <w:rFonts w:ascii="Times New Roman" w:hAnsi="Times New Roman" w:cs="Times New Roman"/>
          <w:lang w:eastAsia="es-CO"/>
        </w:rPr>
        <w:t>Ver punto 5 de este documento</w:t>
      </w:r>
      <w:r>
        <w:rPr>
          <w:rStyle w:val="Hipervnculo"/>
          <w:rFonts w:ascii="Times New Roman" w:hAnsi="Times New Roman" w:cs="Times New Roman"/>
          <w:lang w:eastAsia="es-CO"/>
        </w:rPr>
        <w:fldChar w:fldCharType="end"/>
      </w:r>
      <w:r w:rsidRPr="00A67D88">
        <w:rPr>
          <w:rFonts w:ascii="Times New Roman" w:hAnsi="Times New Roman" w:cs="Times New Roman"/>
          <w:color w:val="000000"/>
        </w:rPr>
        <w:t xml:space="preserve">), que tiene por objeto hacer evidente las acciones, avances y cumplimientos, para dar respuesta a las recomendaciones. </w:t>
      </w:r>
    </w:p>
    <w:p w14:paraId="3A1BA62E" w14:textId="77777777" w:rsidR="003F7794" w:rsidRPr="00A67D88" w:rsidRDefault="003F7794" w:rsidP="00065EDD">
      <w:pPr>
        <w:spacing w:after="0" w:line="340" w:lineRule="exact"/>
        <w:jc w:val="both"/>
        <w:rPr>
          <w:rFonts w:ascii="Times New Roman" w:hAnsi="Times New Roman" w:cs="Times New Roman"/>
          <w:color w:val="000000"/>
        </w:rPr>
      </w:pPr>
    </w:p>
    <w:p w14:paraId="0E2C5D65" w14:textId="77777777" w:rsidR="00065EDD" w:rsidRDefault="00065EDD" w:rsidP="00B82DB6">
      <w:pPr>
        <w:pStyle w:val="Prrafodelista"/>
        <w:numPr>
          <w:ilvl w:val="0"/>
          <w:numId w:val="3"/>
        </w:numPr>
        <w:autoSpaceDE w:val="0"/>
        <w:autoSpaceDN w:val="0"/>
        <w:adjustRightInd w:val="0"/>
        <w:spacing w:after="0" w:line="340" w:lineRule="exact"/>
        <w:jc w:val="both"/>
        <w:rPr>
          <w:rFonts w:ascii="Times New Roman" w:hAnsi="Times New Roman" w:cs="Times New Roman"/>
          <w:i/>
          <w:iCs/>
          <w:color w:val="44546A" w:themeColor="text2"/>
          <w:szCs w:val="18"/>
          <w:lang w:val="es-ES"/>
        </w:rPr>
      </w:pPr>
      <w:r w:rsidRPr="00B30ACC">
        <w:rPr>
          <w:rFonts w:ascii="Times New Roman" w:hAnsi="Times New Roman" w:cs="Times New Roman"/>
          <w:i/>
          <w:iCs/>
          <w:color w:val="44546A" w:themeColor="text2"/>
          <w:szCs w:val="18"/>
          <w:lang w:val="es-ES"/>
        </w:rPr>
        <w:t>Información Complementaria</w:t>
      </w:r>
    </w:p>
    <w:p w14:paraId="57079BB8" w14:textId="77777777" w:rsidR="00065EDD" w:rsidRDefault="00065EDD" w:rsidP="00065EDD">
      <w:pPr>
        <w:autoSpaceDE w:val="0"/>
        <w:autoSpaceDN w:val="0"/>
        <w:adjustRightInd w:val="0"/>
        <w:spacing w:after="0" w:line="340" w:lineRule="exact"/>
        <w:jc w:val="both"/>
        <w:rPr>
          <w:rFonts w:ascii="Times New Roman" w:hAnsi="Times New Roman" w:cs="Times New Roman"/>
          <w:i/>
          <w:iCs/>
          <w:color w:val="44546A" w:themeColor="text2"/>
          <w:szCs w:val="18"/>
        </w:rPr>
      </w:pPr>
    </w:p>
    <w:p w14:paraId="59AE7D2C" w14:textId="77777777" w:rsidR="00F55B96" w:rsidRDefault="00F55B96" w:rsidP="00F55B96">
      <w:pPr>
        <w:autoSpaceDE w:val="0"/>
        <w:autoSpaceDN w:val="0"/>
        <w:adjustRightInd w:val="0"/>
        <w:spacing w:after="0" w:line="340" w:lineRule="exact"/>
        <w:jc w:val="both"/>
        <w:rPr>
          <w:rFonts w:ascii="Times New Roman" w:hAnsi="Times New Roman" w:cs="Times New Roman"/>
          <w:iCs/>
          <w:szCs w:val="18"/>
        </w:rPr>
      </w:pPr>
      <w:r w:rsidRPr="00BD323F">
        <w:rPr>
          <w:rFonts w:ascii="Times New Roman" w:hAnsi="Times New Roman" w:cs="Times New Roman"/>
          <w:color w:val="000000"/>
          <w:lang w:eastAsia="es-CO"/>
        </w:rPr>
        <w:t>En este apartado se puede incorporar el respectivo listado de anexos y de referencias bibliográfica</w:t>
      </w:r>
      <w:r>
        <w:rPr>
          <w:rFonts w:ascii="Times New Roman" w:hAnsi="Times New Roman" w:cs="Times New Roman"/>
          <w:color w:val="000000"/>
          <w:lang w:eastAsia="es-CO"/>
        </w:rPr>
        <w:t>s</w:t>
      </w:r>
      <w:r w:rsidRPr="00BD323F">
        <w:rPr>
          <w:rFonts w:ascii="Times New Roman" w:hAnsi="Times New Roman" w:cs="Times New Roman"/>
          <w:color w:val="000000"/>
          <w:lang w:eastAsia="es-CO"/>
        </w:rPr>
        <w:t>.</w:t>
      </w:r>
      <w:r>
        <w:rPr>
          <w:rFonts w:ascii="Times New Roman" w:hAnsi="Times New Roman" w:cs="Times New Roman"/>
          <w:color w:val="000000"/>
          <w:lang w:eastAsia="es-CO"/>
        </w:rPr>
        <w:t xml:space="preserve"> </w:t>
      </w:r>
    </w:p>
    <w:p w14:paraId="1604EAA3" w14:textId="77777777" w:rsidR="00F55B96" w:rsidRPr="00BD323F" w:rsidRDefault="00F55B96" w:rsidP="00F55B96">
      <w:pPr>
        <w:spacing w:after="0" w:line="340" w:lineRule="exact"/>
        <w:jc w:val="both"/>
        <w:rPr>
          <w:rFonts w:ascii="Times New Roman" w:eastAsia="Times New Roman" w:hAnsi="Times New Roman" w:cs="Times New Roman"/>
        </w:rPr>
      </w:pPr>
      <w:r w:rsidRPr="00BD323F">
        <w:rPr>
          <w:rFonts w:ascii="Times New Roman" w:eastAsia="Times New Roman" w:hAnsi="Times New Roman" w:cs="Times New Roman"/>
        </w:rPr>
        <w:t>La Universidad Distrital “Francisco José de Caldas”, tiene a disposición el Sistema de Gestión Documento (</w:t>
      </w:r>
      <w:hyperlink r:id="rId25" w:history="1">
        <w:r w:rsidRPr="00BD323F">
          <w:rPr>
            <w:rStyle w:val="Hipervnculo"/>
            <w:rFonts w:ascii="Times New Roman" w:eastAsia="Times New Roman" w:hAnsi="Times New Roman" w:cs="Times New Roman"/>
          </w:rPr>
          <w:t>NUXEO</w:t>
        </w:r>
      </w:hyperlink>
      <w:r w:rsidRPr="00BD323F">
        <w:rPr>
          <w:rFonts w:ascii="Times New Roman" w:eastAsia="Times New Roman" w:hAnsi="Times New Roman" w:cs="Times New Roman"/>
        </w:rPr>
        <w:t>) el cual contiene información relacionada a los procesos de autoevaluación con fines de Registro Calificado, Acreditación en Alta Calidad y Acreditación Institucional. De igual manera,  se cuenta con el acceso a  tableros dinámicos  (</w:t>
      </w:r>
      <w:hyperlink r:id="rId26" w:history="1">
        <w:r w:rsidRPr="00BD323F">
          <w:rPr>
            <w:rStyle w:val="Hipervnculo"/>
            <w:rFonts w:ascii="Times New Roman" w:eastAsia="Times New Roman" w:hAnsi="Times New Roman" w:cs="Times New Roman"/>
          </w:rPr>
          <w:t>Información Institucional</w:t>
        </w:r>
      </w:hyperlink>
      <w:r w:rsidRPr="00BD323F">
        <w:rPr>
          <w:rFonts w:ascii="Times New Roman" w:eastAsia="Times New Roman" w:hAnsi="Times New Roman" w:cs="Times New Roman"/>
        </w:rPr>
        <w:t xml:space="preserve">) que permiten consultar información  institucional clasificada por categorías sistémicas y realizar filtros acorde a los requerimientos de los Cuadros Maestros Antiguos. </w:t>
      </w:r>
    </w:p>
    <w:p w14:paraId="182C9A87" w14:textId="77777777" w:rsidR="00517A8F" w:rsidRDefault="00517A8F" w:rsidP="007173FF">
      <w:pPr>
        <w:rPr>
          <w:rFonts w:ascii="Times New Roman" w:hAnsi="Times New Roman"/>
          <w:b/>
          <w:sz w:val="28"/>
          <w:szCs w:val="28"/>
        </w:rPr>
      </w:pPr>
    </w:p>
    <w:p w14:paraId="2BCAAC45" w14:textId="77777777" w:rsidR="0008725C" w:rsidRDefault="0008725C" w:rsidP="007173FF">
      <w:pPr>
        <w:rPr>
          <w:rFonts w:ascii="Times New Roman" w:hAnsi="Times New Roman"/>
          <w:b/>
          <w:sz w:val="28"/>
          <w:szCs w:val="28"/>
        </w:rPr>
      </w:pPr>
    </w:p>
    <w:p w14:paraId="03FBDDE9" w14:textId="77777777" w:rsidR="00517A8F" w:rsidRDefault="00517A8F" w:rsidP="007173FF">
      <w:pPr>
        <w:rPr>
          <w:rFonts w:ascii="Times New Roman" w:hAnsi="Times New Roman"/>
          <w:b/>
          <w:sz w:val="28"/>
          <w:szCs w:val="28"/>
        </w:rPr>
      </w:pPr>
    </w:p>
    <w:p w14:paraId="3F01DEC6" w14:textId="3D27D8BC" w:rsidR="00517A8F" w:rsidRDefault="00517A8F" w:rsidP="007173FF">
      <w:pPr>
        <w:rPr>
          <w:rFonts w:ascii="Times New Roman" w:hAnsi="Times New Roman"/>
          <w:b/>
          <w:sz w:val="28"/>
          <w:szCs w:val="28"/>
        </w:rPr>
      </w:pPr>
    </w:p>
    <w:p w14:paraId="4536708C" w14:textId="7BC67C09" w:rsidR="00517A8F" w:rsidRDefault="00517A8F" w:rsidP="007173FF">
      <w:pPr>
        <w:rPr>
          <w:rFonts w:ascii="Times New Roman" w:hAnsi="Times New Roman"/>
          <w:b/>
          <w:sz w:val="28"/>
          <w:szCs w:val="28"/>
        </w:rPr>
      </w:pPr>
    </w:p>
    <w:p w14:paraId="15D8C75F" w14:textId="77777777" w:rsidR="00517A8F" w:rsidRDefault="00517A8F" w:rsidP="007173FF">
      <w:pPr>
        <w:rPr>
          <w:rFonts w:ascii="Times New Roman" w:hAnsi="Times New Roman"/>
          <w:b/>
          <w:sz w:val="28"/>
          <w:szCs w:val="28"/>
        </w:rPr>
      </w:pPr>
    </w:p>
    <w:p w14:paraId="21FEA645" w14:textId="77777777" w:rsidR="00517A8F" w:rsidRDefault="00517A8F" w:rsidP="007173FF">
      <w:pPr>
        <w:rPr>
          <w:rFonts w:ascii="Times New Roman" w:hAnsi="Times New Roman"/>
          <w:b/>
          <w:sz w:val="28"/>
          <w:szCs w:val="28"/>
        </w:rPr>
      </w:pPr>
    </w:p>
    <w:p w14:paraId="6B63482E" w14:textId="0720488F" w:rsidR="00517A8F" w:rsidRDefault="00517A8F" w:rsidP="007173FF">
      <w:pPr>
        <w:rPr>
          <w:rFonts w:ascii="Times New Roman" w:hAnsi="Times New Roman"/>
          <w:b/>
          <w:sz w:val="28"/>
          <w:szCs w:val="28"/>
        </w:rPr>
      </w:pPr>
    </w:p>
    <w:p w14:paraId="38CAD0DC" w14:textId="545A37A7" w:rsidR="00517A8F" w:rsidRDefault="00517A8F" w:rsidP="007173FF">
      <w:pPr>
        <w:rPr>
          <w:rFonts w:ascii="Times New Roman" w:hAnsi="Times New Roman"/>
          <w:b/>
          <w:sz w:val="28"/>
          <w:szCs w:val="28"/>
        </w:rPr>
      </w:pPr>
    </w:p>
    <w:p w14:paraId="4BD5D9AC" w14:textId="77777777" w:rsidR="00517A8F" w:rsidRDefault="00517A8F" w:rsidP="007173FF">
      <w:pPr>
        <w:rPr>
          <w:rFonts w:ascii="Times New Roman" w:hAnsi="Times New Roman"/>
          <w:b/>
          <w:sz w:val="28"/>
          <w:szCs w:val="28"/>
        </w:rPr>
      </w:pPr>
    </w:p>
    <w:p w14:paraId="09D5021C" w14:textId="77777777" w:rsidR="00517A8F" w:rsidRDefault="00517A8F" w:rsidP="007173FF">
      <w:pPr>
        <w:rPr>
          <w:rFonts w:ascii="Times New Roman" w:hAnsi="Times New Roman"/>
          <w:b/>
          <w:sz w:val="28"/>
          <w:szCs w:val="28"/>
        </w:rPr>
      </w:pPr>
    </w:p>
    <w:p w14:paraId="69E8A185" w14:textId="77777777" w:rsidR="00517A8F" w:rsidRDefault="00517A8F" w:rsidP="007173FF">
      <w:pPr>
        <w:rPr>
          <w:rFonts w:ascii="Times New Roman" w:hAnsi="Times New Roman"/>
          <w:b/>
          <w:sz w:val="28"/>
          <w:szCs w:val="28"/>
        </w:rPr>
      </w:pPr>
    </w:p>
    <w:p w14:paraId="5B87A62C" w14:textId="77777777" w:rsidR="00517A8F" w:rsidRDefault="00517A8F" w:rsidP="007173FF">
      <w:pPr>
        <w:rPr>
          <w:rFonts w:ascii="Times New Roman" w:hAnsi="Times New Roman"/>
          <w:b/>
          <w:sz w:val="28"/>
          <w:szCs w:val="28"/>
        </w:rPr>
      </w:pPr>
    </w:p>
    <w:p w14:paraId="34284FC3" w14:textId="77777777" w:rsidR="00517A8F" w:rsidRDefault="00517A8F" w:rsidP="007173FF">
      <w:pPr>
        <w:rPr>
          <w:rFonts w:ascii="Times New Roman" w:hAnsi="Times New Roman"/>
          <w:b/>
          <w:sz w:val="28"/>
          <w:szCs w:val="28"/>
        </w:rPr>
      </w:pPr>
    </w:p>
    <w:p w14:paraId="5BE9DA5A" w14:textId="77777777" w:rsidR="00517A8F" w:rsidRDefault="00517A8F" w:rsidP="007173FF">
      <w:pPr>
        <w:rPr>
          <w:rFonts w:ascii="Times New Roman" w:hAnsi="Times New Roman"/>
          <w:b/>
          <w:sz w:val="28"/>
          <w:szCs w:val="28"/>
        </w:rPr>
      </w:pPr>
    </w:p>
    <w:p w14:paraId="54A2AED1" w14:textId="77777777" w:rsidR="00517A8F" w:rsidRDefault="00517A8F" w:rsidP="007173FF">
      <w:pPr>
        <w:rPr>
          <w:rFonts w:ascii="Times New Roman" w:hAnsi="Times New Roman"/>
          <w:b/>
          <w:sz w:val="28"/>
          <w:szCs w:val="28"/>
        </w:rPr>
      </w:pPr>
    </w:p>
    <w:p w14:paraId="6BC50B79" w14:textId="77777777" w:rsidR="00517A8F" w:rsidRDefault="00517A8F" w:rsidP="007173FF">
      <w:pPr>
        <w:rPr>
          <w:rFonts w:ascii="Times New Roman" w:hAnsi="Times New Roman"/>
          <w:b/>
          <w:sz w:val="28"/>
          <w:szCs w:val="28"/>
        </w:rPr>
      </w:pPr>
    </w:p>
    <w:p w14:paraId="5CE4A813" w14:textId="77777777" w:rsidR="00517A8F" w:rsidRDefault="00517A8F" w:rsidP="007173FF">
      <w:pPr>
        <w:rPr>
          <w:rFonts w:ascii="Times New Roman" w:hAnsi="Times New Roman"/>
          <w:b/>
          <w:sz w:val="28"/>
          <w:szCs w:val="28"/>
        </w:rPr>
      </w:pPr>
    </w:p>
    <w:p w14:paraId="5E76AA06" w14:textId="77777777" w:rsidR="00517A8F" w:rsidRDefault="00517A8F" w:rsidP="007173FF">
      <w:pPr>
        <w:rPr>
          <w:rFonts w:ascii="Times New Roman" w:hAnsi="Times New Roman"/>
          <w:b/>
          <w:sz w:val="28"/>
          <w:szCs w:val="28"/>
        </w:rPr>
      </w:pPr>
    </w:p>
    <w:p w14:paraId="1A8999D4" w14:textId="77777777" w:rsidR="00517A8F" w:rsidRDefault="00517A8F" w:rsidP="007173FF">
      <w:pPr>
        <w:rPr>
          <w:rFonts w:ascii="Times New Roman" w:hAnsi="Times New Roman"/>
          <w:b/>
          <w:sz w:val="28"/>
          <w:szCs w:val="28"/>
        </w:rPr>
      </w:pPr>
    </w:p>
    <w:p w14:paraId="2B53FB90" w14:textId="77777777" w:rsidR="00517A8F" w:rsidRDefault="00517A8F" w:rsidP="007173FF">
      <w:pPr>
        <w:rPr>
          <w:rFonts w:ascii="Times New Roman" w:hAnsi="Times New Roman"/>
          <w:b/>
          <w:sz w:val="28"/>
          <w:szCs w:val="28"/>
        </w:rPr>
      </w:pPr>
    </w:p>
    <w:p w14:paraId="599B5BB5" w14:textId="77777777" w:rsidR="00517A8F" w:rsidRDefault="00517A8F" w:rsidP="007173FF">
      <w:pPr>
        <w:rPr>
          <w:rFonts w:ascii="Times New Roman" w:hAnsi="Times New Roman"/>
          <w:b/>
          <w:sz w:val="28"/>
          <w:szCs w:val="28"/>
        </w:rPr>
      </w:pPr>
    </w:p>
    <w:p w14:paraId="5966C549" w14:textId="77777777" w:rsidR="00517A8F" w:rsidRDefault="00517A8F" w:rsidP="007173FF">
      <w:pPr>
        <w:rPr>
          <w:rFonts w:ascii="Times New Roman" w:hAnsi="Times New Roman"/>
          <w:b/>
          <w:sz w:val="28"/>
          <w:szCs w:val="28"/>
        </w:rPr>
      </w:pPr>
    </w:p>
    <w:p w14:paraId="0A8B7FAE" w14:textId="5908DB24" w:rsidR="00517A8F" w:rsidRDefault="00655BFE" w:rsidP="007173FF">
      <w:pPr>
        <w:rPr>
          <w:rFonts w:ascii="Times New Roman" w:hAnsi="Times New Roman"/>
          <w:b/>
          <w:sz w:val="28"/>
          <w:szCs w:val="28"/>
        </w:rPr>
      </w:pPr>
      <w:r>
        <w:rPr>
          <w:noProof/>
          <w:color w:val="FFFFFF" w:themeColor="background1"/>
          <w:sz w:val="28"/>
          <w:szCs w:val="28"/>
        </w:rPr>
        <mc:AlternateContent>
          <mc:Choice Requires="wps">
            <w:drawing>
              <wp:anchor distT="0" distB="0" distL="114300" distR="114300" simplePos="0" relativeHeight="251668494" behindDoc="0" locked="0" layoutInCell="1" allowOverlap="1" wp14:anchorId="30515100" wp14:editId="352BF457">
                <wp:simplePos x="0" y="0"/>
                <wp:positionH relativeFrom="column">
                  <wp:posOffset>3541832</wp:posOffset>
                </wp:positionH>
                <wp:positionV relativeFrom="page">
                  <wp:posOffset>4279905</wp:posOffset>
                </wp:positionV>
                <wp:extent cx="2743200" cy="800100"/>
                <wp:effectExtent l="0" t="0" r="0" b="0"/>
                <wp:wrapNone/>
                <wp:docPr id="146774036" name="Cuadro de texto 6"/>
                <wp:cNvGraphicFramePr/>
                <a:graphic xmlns:a="http://schemas.openxmlformats.org/drawingml/2006/main">
                  <a:graphicData uri="http://schemas.microsoft.com/office/word/2010/wordprocessingShape">
                    <wps:wsp>
                      <wps:cNvSpPr txBox="1"/>
                      <wps:spPr>
                        <a:xfrm>
                          <a:off x="0" y="0"/>
                          <a:ext cx="2743200" cy="800100"/>
                        </a:xfrm>
                        <a:prstGeom prst="rect">
                          <a:avLst/>
                        </a:prstGeom>
                        <a:noFill/>
                        <a:ln w="6350">
                          <a:noFill/>
                        </a:ln>
                      </wps:spPr>
                      <wps:txbx>
                        <w:txbxContent>
                          <w:p w14:paraId="4021AB09" w14:textId="66AB5D92" w:rsidR="00223C19" w:rsidRDefault="00223C19"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223C19" w:rsidRPr="006E3386" w:rsidRDefault="00223C19"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515100" id="Cuadro de texto 6" o:spid="_x0000_s1028" type="#_x0000_t202" style="position:absolute;margin-left:278.9pt;margin-top:337pt;width:3in;height:63pt;z-index:25166849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" filled="f" stroked="f" strokeweight=".5pt">
                <v:textbox>
                  <w:txbxContent>
                    <w:p w14:paraId="4021AB09" w14:textId="66AB5D92" w:rsidR="00223C19" w:rsidRDefault="00223C19" w:rsidP="00655BFE">
                      <w:pPr>
                        <w:jc w:val="center"/>
                        <w:rPr>
                          <w:rFonts w:ascii="Times New Roman" w:hAnsi="Times New Roman" w:cs="Times New Roman"/>
                          <w:b/>
                          <w:bCs/>
                          <w:color w:val="FFFFFF" w:themeColor="background1"/>
                          <w:szCs w:val="18"/>
                          <w:lang w:val="es-CO"/>
                        </w:rPr>
                      </w:pPr>
                      <w:r>
                        <w:rPr>
                          <w:rFonts w:ascii="Times New Roman" w:hAnsi="Times New Roman" w:cs="Times New Roman"/>
                          <w:b/>
                          <w:bCs/>
                          <w:color w:val="FFFFFF" w:themeColor="background1"/>
                          <w:sz w:val="28"/>
                          <w:szCs w:val="32"/>
                          <w:lang w:val="es-CO"/>
                        </w:rPr>
                        <w:t>MAESTRÍA EN CIENCIAS DE LA INFORMACIÓN Y LAS COMUNICACIONES</w:t>
                      </w:r>
                    </w:p>
                    <w:p w14:paraId="6333B5EC" w14:textId="1E644F7A" w:rsidR="00223C19" w:rsidRPr="006E3386" w:rsidRDefault="00223C19" w:rsidP="00EF691E">
                      <w:pPr>
                        <w:jc w:val="right"/>
                        <w:rPr>
                          <w:rFonts w:ascii="Times New Roman" w:hAnsi="Times New Roman" w:cs="Times New Roman"/>
                          <w:b/>
                          <w:bCs/>
                          <w:sz w:val="20"/>
                          <w:szCs w:val="20"/>
                          <w:lang w:val="es-CO"/>
                        </w:rPr>
                      </w:pPr>
                      <w:r w:rsidRPr="006E3386">
                        <w:rPr>
                          <w:rFonts w:ascii="Times New Roman" w:hAnsi="Times New Roman" w:cs="Times New Roman"/>
                          <w:b/>
                          <w:bCs/>
                          <w:color w:val="FFFFFF" w:themeColor="background1"/>
                          <w:sz w:val="36"/>
                          <w:szCs w:val="36"/>
                          <w:highlight w:val="cyan"/>
                          <w:lang w:val="es-CO"/>
                        </w:rPr>
                        <w:t>X</w:t>
                      </w:r>
                    </w:p>
                  </w:txbxContent>
                </v:textbox>
                <w10:wrap anchory="page"/>
              </v:shape>
            </w:pict>
          </mc:Fallback>
        </mc:AlternateContent>
      </w:r>
    </w:p>
    <w:p w14:paraId="3D80A6E8" w14:textId="77777777" w:rsidR="00517A8F" w:rsidRDefault="00517A8F" w:rsidP="007173FF">
      <w:pPr>
        <w:rPr>
          <w:rFonts w:ascii="Times New Roman" w:hAnsi="Times New Roman"/>
          <w:b/>
          <w:sz w:val="28"/>
          <w:szCs w:val="28"/>
        </w:rPr>
      </w:pPr>
    </w:p>
    <w:p w14:paraId="28A4D27E" w14:textId="77777777" w:rsidR="00517A8F" w:rsidRDefault="00517A8F" w:rsidP="007173FF">
      <w:pPr>
        <w:rPr>
          <w:rFonts w:ascii="Times New Roman" w:hAnsi="Times New Roman"/>
          <w:b/>
          <w:sz w:val="28"/>
          <w:szCs w:val="28"/>
        </w:rPr>
      </w:pPr>
    </w:p>
    <w:p w14:paraId="6D459EBA" w14:textId="77777777" w:rsidR="00517A8F" w:rsidRDefault="00517A8F" w:rsidP="007173FF">
      <w:pPr>
        <w:rPr>
          <w:rFonts w:ascii="Times New Roman" w:hAnsi="Times New Roman"/>
          <w:b/>
          <w:sz w:val="28"/>
          <w:szCs w:val="28"/>
        </w:rPr>
      </w:pPr>
    </w:p>
    <w:p w14:paraId="1D9A8C9C" w14:textId="77777777" w:rsidR="00517A8F" w:rsidRDefault="00517A8F" w:rsidP="007173FF">
      <w:pPr>
        <w:rPr>
          <w:rFonts w:ascii="Times New Roman" w:hAnsi="Times New Roman"/>
          <w:b/>
          <w:sz w:val="28"/>
          <w:szCs w:val="28"/>
        </w:rPr>
      </w:pPr>
    </w:p>
    <w:p w14:paraId="2071B59B" w14:textId="77777777" w:rsidR="00517A8F" w:rsidRDefault="00517A8F" w:rsidP="007173FF">
      <w:pPr>
        <w:rPr>
          <w:rFonts w:ascii="Times New Roman" w:hAnsi="Times New Roman"/>
          <w:b/>
          <w:sz w:val="28"/>
          <w:szCs w:val="28"/>
        </w:rPr>
      </w:pPr>
    </w:p>
    <w:p w14:paraId="1520FA1C" w14:textId="77777777" w:rsidR="004B4987" w:rsidRDefault="004B4987" w:rsidP="00D34AE5">
      <w:pPr>
        <w:jc w:val="both"/>
        <w:rPr>
          <w:rFonts w:ascii="Times New Roman" w:hAnsi="Times New Roman" w:cs="Times New Roman"/>
          <w:b/>
          <w:bCs/>
          <w:sz w:val="28"/>
          <w:szCs w:val="28"/>
          <w:lang w:eastAsia="es-CO"/>
        </w:rPr>
      </w:pPr>
    </w:p>
    <w:p w14:paraId="674A3226" w14:textId="07DD7ECF" w:rsidR="004B4987" w:rsidRDefault="00EF691E" w:rsidP="00D34AE5">
      <w:pPr>
        <w:jc w:val="both"/>
        <w:rPr>
          <w:rFonts w:ascii="Times New Roman" w:hAnsi="Times New Roman" w:cs="Times New Roman"/>
          <w:b/>
          <w:bCs/>
          <w:sz w:val="28"/>
          <w:szCs w:val="28"/>
          <w:lang w:eastAsia="es-CO"/>
        </w:rPr>
      </w:pPr>
      <w:r>
        <w:rPr>
          <w:noProof/>
        </w:rPr>
        <w:drawing>
          <wp:anchor distT="0" distB="0" distL="114300" distR="114300" simplePos="0" relativeHeight="251669518" behindDoc="1" locked="0" layoutInCell="1" allowOverlap="1" wp14:anchorId="3B665DCD" wp14:editId="2770A5BF">
            <wp:simplePos x="0" y="0"/>
            <wp:positionH relativeFrom="page">
              <wp:posOffset>-220345</wp:posOffset>
            </wp:positionH>
            <wp:positionV relativeFrom="page">
              <wp:posOffset>15875</wp:posOffset>
            </wp:positionV>
            <wp:extent cx="7759700" cy="10974070"/>
            <wp:effectExtent l="0" t="0" r="0" b="0"/>
            <wp:wrapNone/>
            <wp:docPr id="2026170877" name="Imagen 202617087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0877" name="Imagen 2026170877" descr="Imagen que contiene texto&#10;&#10;Descripción generada automá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7759700" cy="10974070"/>
                    </a:xfrm>
                    <a:prstGeom prst="rect">
                      <a:avLst/>
                    </a:prstGeom>
                  </pic:spPr>
                </pic:pic>
              </a:graphicData>
            </a:graphic>
            <wp14:sizeRelH relativeFrom="page">
              <wp14:pctWidth>0</wp14:pctWidth>
            </wp14:sizeRelH>
            <wp14:sizeRelV relativeFrom="page">
              <wp14:pctHeight>0</wp14:pctHeight>
            </wp14:sizeRelV>
          </wp:anchor>
        </w:drawing>
      </w:r>
      <w:r>
        <w:rPr>
          <w:noProof/>
          <w:color w:val="FFFFFF" w:themeColor="background1"/>
          <w:sz w:val="28"/>
          <w:szCs w:val="28"/>
        </w:rPr>
        <mc:AlternateContent>
          <mc:Choice Requires="wps">
            <w:drawing>
              <wp:anchor distT="0" distB="0" distL="114300" distR="114300" simplePos="0" relativeHeight="251667470" behindDoc="0" locked="0" layoutInCell="1" allowOverlap="1" wp14:anchorId="3E94D677" wp14:editId="02291D18">
                <wp:simplePos x="0" y="0"/>
                <wp:positionH relativeFrom="column">
                  <wp:posOffset>-319142</wp:posOffset>
                </wp:positionH>
                <wp:positionV relativeFrom="page">
                  <wp:posOffset>1533153</wp:posOffset>
                </wp:positionV>
                <wp:extent cx="2790825" cy="746760"/>
                <wp:effectExtent l="0" t="0" r="0" b="0"/>
                <wp:wrapNone/>
                <wp:docPr id="2008991114" name="Cuadro de texto 6"/>
                <wp:cNvGraphicFramePr/>
                <a:graphic xmlns:a="http://schemas.openxmlformats.org/drawingml/2006/main">
                  <a:graphicData uri="http://schemas.microsoft.com/office/word/2010/wordprocessingShape">
                    <wps:wsp>
                      <wps:cNvSpPr txBox="1"/>
                      <wps:spPr>
                        <a:xfrm>
                          <a:off x="0" y="0"/>
                          <a:ext cx="2790825" cy="746760"/>
                        </a:xfrm>
                        <a:prstGeom prst="rect">
                          <a:avLst/>
                        </a:prstGeom>
                        <a:noFill/>
                        <a:ln w="6350">
                          <a:noFill/>
                        </a:ln>
                      </wps:spPr>
                      <wps:txbx>
                        <w:txbxContent>
                          <w:p w14:paraId="67B85D2B" w14:textId="77777777" w:rsidR="00223C19" w:rsidRDefault="00223C19" w:rsidP="00655BFE">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14:paraId="2D43A41B" w14:textId="77777777" w:rsidR="00223C19" w:rsidRDefault="00223C19" w:rsidP="00EF691E">
                            <w:pPr>
                              <w:rPr>
                                <w:rFonts w:ascii="Heading Pro Trial" w:hAnsi="Heading Pro Trial"/>
                                <w:color w:val="FFFFFF" w:themeColor="background1"/>
                                <w:sz w:val="40"/>
                                <w:szCs w:val="40"/>
                              </w:rPr>
                            </w:pPr>
                          </w:p>
                          <w:p w14:paraId="16FB6BA4" w14:textId="77777777" w:rsidR="00223C19" w:rsidRDefault="00223C19" w:rsidP="00EF691E">
                            <w:pPr>
                              <w:rPr>
                                <w:rFonts w:ascii="Heading Pro Trial" w:hAnsi="Heading Pro Trial"/>
                                <w:color w:val="FFFFFF" w:themeColor="background1"/>
                                <w:sz w:val="40"/>
                                <w:szCs w:val="40"/>
                              </w:rPr>
                            </w:pPr>
                          </w:p>
                          <w:p w14:paraId="465D1F29" w14:textId="77777777" w:rsidR="00223C19" w:rsidRDefault="00223C19" w:rsidP="00EF691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94D677" id="_x0000_s1029" type="#_x0000_t202" style="position:absolute;left:0;text-align:left;margin-left:-25.15pt;margin-top:120.7pt;width:219.75pt;height:58.8pt;z-index:25166747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" filled="f" stroked="f" strokeweight=".5pt">
                <v:textbox>
                  <w:txbxContent>
                    <w:p w14:paraId="67B85D2B" w14:textId="77777777" w:rsidR="00223C19" w:rsidRDefault="00223C19" w:rsidP="00655BFE">
                      <w:pPr>
                        <w:rPr>
                          <w:rFonts w:ascii="Times New Roman" w:hAnsi="Times New Roman" w:cs="Times New Roman"/>
                          <w:b/>
                          <w:bCs/>
                          <w:color w:val="FFFFFF" w:themeColor="background1"/>
                          <w:sz w:val="36"/>
                          <w:szCs w:val="36"/>
                        </w:rPr>
                      </w:pPr>
                      <w:r>
                        <w:rPr>
                          <w:rFonts w:ascii="Times New Roman" w:hAnsi="Times New Roman" w:cs="Times New Roman"/>
                          <w:b/>
                          <w:bCs/>
                          <w:color w:val="FFFFFF" w:themeColor="background1"/>
                          <w:sz w:val="36"/>
                          <w:szCs w:val="36"/>
                        </w:rPr>
                        <w:t>INGENIERIA</w:t>
                      </w:r>
                    </w:p>
                    <w:p w14:paraId="2D43A41B" w14:textId="77777777" w:rsidR="00223C19" w:rsidRDefault="00223C19" w:rsidP="00EF691E">
                      <w:pPr>
                        <w:rPr>
                          <w:rFonts w:ascii="Heading Pro Trial" w:hAnsi="Heading Pro Trial"/>
                          <w:color w:val="FFFFFF" w:themeColor="background1"/>
                          <w:sz w:val="40"/>
                          <w:szCs w:val="40"/>
                        </w:rPr>
                      </w:pPr>
                    </w:p>
                    <w:p w14:paraId="16FB6BA4" w14:textId="77777777" w:rsidR="00223C19" w:rsidRDefault="00223C19" w:rsidP="00EF691E">
                      <w:pPr>
                        <w:rPr>
                          <w:rFonts w:ascii="Heading Pro Trial" w:hAnsi="Heading Pro Trial"/>
                          <w:color w:val="FFFFFF" w:themeColor="background1"/>
                          <w:sz w:val="40"/>
                          <w:szCs w:val="40"/>
                        </w:rPr>
                      </w:pPr>
                    </w:p>
                    <w:p w14:paraId="465D1F29" w14:textId="77777777" w:rsidR="00223C19" w:rsidRDefault="00223C19" w:rsidP="00EF691E"/>
                  </w:txbxContent>
                </v:textbox>
                <w10:wrap anchory="page"/>
              </v:shape>
            </w:pict>
          </mc:Fallback>
        </mc:AlternateContent>
      </w:r>
    </w:p>
    <w:p w14:paraId="6152F9BB" w14:textId="5CB3E31F" w:rsidR="004B4987" w:rsidRDefault="004B4987" w:rsidP="00D34AE5">
      <w:pPr>
        <w:jc w:val="both"/>
        <w:rPr>
          <w:rFonts w:ascii="Times New Roman" w:hAnsi="Times New Roman" w:cs="Times New Roman"/>
          <w:b/>
          <w:bCs/>
          <w:sz w:val="28"/>
          <w:szCs w:val="28"/>
          <w:lang w:eastAsia="es-CO"/>
        </w:rPr>
      </w:pPr>
    </w:p>
    <w:p w14:paraId="7ED86D6C" w14:textId="77777777" w:rsidR="004B4987" w:rsidRDefault="004B4987" w:rsidP="00D34AE5">
      <w:pPr>
        <w:jc w:val="both"/>
        <w:rPr>
          <w:rFonts w:ascii="Times New Roman" w:hAnsi="Times New Roman" w:cs="Times New Roman"/>
          <w:b/>
          <w:bCs/>
          <w:sz w:val="28"/>
          <w:szCs w:val="28"/>
          <w:lang w:eastAsia="es-CO"/>
        </w:rPr>
      </w:pPr>
    </w:p>
    <w:p w14:paraId="7E6B732C" w14:textId="54570B60" w:rsidR="004B4987" w:rsidRDefault="004B4987" w:rsidP="00D34AE5">
      <w:pPr>
        <w:jc w:val="both"/>
        <w:rPr>
          <w:rFonts w:ascii="Times New Roman" w:hAnsi="Times New Roman" w:cs="Times New Roman"/>
          <w:b/>
          <w:bCs/>
          <w:sz w:val="28"/>
          <w:szCs w:val="28"/>
          <w:lang w:eastAsia="es-CO"/>
        </w:rPr>
      </w:pPr>
    </w:p>
    <w:p w14:paraId="3A1E079B" w14:textId="77777777" w:rsidR="004B4987" w:rsidRDefault="004B4987" w:rsidP="00D34AE5">
      <w:pPr>
        <w:jc w:val="both"/>
        <w:rPr>
          <w:rFonts w:ascii="Times New Roman" w:hAnsi="Times New Roman" w:cs="Times New Roman"/>
          <w:b/>
          <w:bCs/>
          <w:sz w:val="28"/>
          <w:szCs w:val="28"/>
          <w:lang w:eastAsia="es-CO"/>
        </w:rPr>
      </w:pPr>
    </w:p>
    <w:p w14:paraId="56D052E4" w14:textId="77777777" w:rsidR="004B4987" w:rsidRDefault="004B4987" w:rsidP="00D34AE5">
      <w:pPr>
        <w:jc w:val="both"/>
        <w:rPr>
          <w:rFonts w:ascii="Times New Roman" w:hAnsi="Times New Roman" w:cs="Times New Roman"/>
          <w:b/>
          <w:bCs/>
          <w:sz w:val="28"/>
          <w:szCs w:val="28"/>
          <w:lang w:eastAsia="es-CO"/>
        </w:rPr>
      </w:pPr>
    </w:p>
    <w:p w14:paraId="1BA7F3E1" w14:textId="77777777" w:rsidR="004B4987" w:rsidRDefault="004B4987" w:rsidP="00D34AE5">
      <w:pPr>
        <w:jc w:val="both"/>
        <w:rPr>
          <w:rFonts w:ascii="Times New Roman" w:hAnsi="Times New Roman" w:cs="Times New Roman"/>
          <w:b/>
          <w:bCs/>
          <w:sz w:val="28"/>
          <w:szCs w:val="28"/>
          <w:lang w:eastAsia="es-CO"/>
        </w:rPr>
      </w:pPr>
    </w:p>
    <w:p w14:paraId="63A81C2A" w14:textId="77777777" w:rsidR="004B4987" w:rsidRDefault="004B4987" w:rsidP="00D34AE5">
      <w:pPr>
        <w:jc w:val="both"/>
        <w:rPr>
          <w:rFonts w:ascii="Times New Roman" w:hAnsi="Times New Roman" w:cs="Times New Roman"/>
          <w:b/>
          <w:bCs/>
          <w:sz w:val="28"/>
          <w:szCs w:val="28"/>
          <w:lang w:eastAsia="es-CO"/>
        </w:rPr>
      </w:pPr>
    </w:p>
    <w:p w14:paraId="0B071CE9" w14:textId="77777777" w:rsidR="004B4987" w:rsidRDefault="004B4987" w:rsidP="00D34AE5">
      <w:pPr>
        <w:jc w:val="both"/>
        <w:rPr>
          <w:rFonts w:ascii="Times New Roman" w:hAnsi="Times New Roman" w:cs="Times New Roman"/>
          <w:b/>
          <w:bCs/>
          <w:sz w:val="28"/>
          <w:szCs w:val="28"/>
          <w:lang w:eastAsia="es-CO"/>
        </w:rPr>
      </w:pPr>
    </w:p>
    <w:p w14:paraId="575DEC97" w14:textId="750196F3" w:rsidR="004B4987" w:rsidRDefault="004B4987" w:rsidP="00D34AE5">
      <w:pPr>
        <w:jc w:val="both"/>
        <w:rPr>
          <w:rFonts w:ascii="Times New Roman" w:hAnsi="Times New Roman" w:cs="Times New Roman"/>
          <w:b/>
          <w:bCs/>
          <w:sz w:val="28"/>
          <w:szCs w:val="28"/>
          <w:lang w:eastAsia="es-CO"/>
        </w:rPr>
      </w:pPr>
    </w:p>
    <w:p w14:paraId="40F2C763" w14:textId="77777777" w:rsidR="004B4987" w:rsidRDefault="004B4987" w:rsidP="00D34AE5">
      <w:pPr>
        <w:jc w:val="both"/>
        <w:rPr>
          <w:rFonts w:ascii="Times New Roman" w:hAnsi="Times New Roman" w:cs="Times New Roman"/>
          <w:b/>
          <w:bCs/>
          <w:sz w:val="28"/>
          <w:szCs w:val="28"/>
          <w:lang w:eastAsia="es-CO"/>
        </w:rPr>
      </w:pPr>
    </w:p>
    <w:p w14:paraId="425C1DED" w14:textId="77777777" w:rsidR="004B4987" w:rsidRDefault="004B4987" w:rsidP="00D34AE5">
      <w:pPr>
        <w:jc w:val="both"/>
        <w:rPr>
          <w:rFonts w:ascii="Times New Roman" w:hAnsi="Times New Roman" w:cs="Times New Roman"/>
          <w:b/>
          <w:bCs/>
          <w:sz w:val="28"/>
          <w:szCs w:val="28"/>
          <w:lang w:eastAsia="es-CO"/>
        </w:rPr>
      </w:pPr>
    </w:p>
    <w:p w14:paraId="66EDA6A3" w14:textId="77777777" w:rsidR="004B4987" w:rsidRDefault="004B4987" w:rsidP="00D34AE5">
      <w:pPr>
        <w:jc w:val="both"/>
        <w:rPr>
          <w:rFonts w:ascii="Times New Roman" w:hAnsi="Times New Roman" w:cs="Times New Roman"/>
          <w:b/>
          <w:bCs/>
          <w:sz w:val="28"/>
          <w:szCs w:val="28"/>
          <w:lang w:eastAsia="es-CO"/>
        </w:rPr>
      </w:pPr>
    </w:p>
    <w:p w14:paraId="1ED3058D" w14:textId="77777777" w:rsidR="004B4987" w:rsidRDefault="004B4987" w:rsidP="00D34AE5">
      <w:pPr>
        <w:jc w:val="both"/>
        <w:rPr>
          <w:rFonts w:ascii="Times New Roman" w:hAnsi="Times New Roman" w:cs="Times New Roman"/>
          <w:b/>
          <w:bCs/>
          <w:sz w:val="28"/>
          <w:szCs w:val="28"/>
          <w:lang w:eastAsia="es-CO"/>
        </w:rPr>
      </w:pPr>
    </w:p>
    <w:p w14:paraId="3A121E9B" w14:textId="77777777" w:rsidR="004B4987" w:rsidRDefault="004B4987" w:rsidP="00D34AE5">
      <w:pPr>
        <w:jc w:val="both"/>
        <w:rPr>
          <w:rFonts w:ascii="Times New Roman" w:hAnsi="Times New Roman" w:cs="Times New Roman"/>
          <w:b/>
          <w:bCs/>
          <w:sz w:val="28"/>
          <w:szCs w:val="28"/>
          <w:lang w:eastAsia="es-CO"/>
        </w:rPr>
      </w:pPr>
    </w:p>
    <w:p w14:paraId="2DD2C67A" w14:textId="77777777" w:rsidR="004B4987" w:rsidRDefault="004B4987" w:rsidP="00D34AE5">
      <w:pPr>
        <w:jc w:val="both"/>
        <w:rPr>
          <w:rFonts w:ascii="Times New Roman" w:hAnsi="Times New Roman" w:cs="Times New Roman"/>
          <w:b/>
          <w:bCs/>
          <w:sz w:val="28"/>
          <w:szCs w:val="28"/>
          <w:lang w:eastAsia="es-CO"/>
        </w:rPr>
      </w:pPr>
    </w:p>
    <w:p w14:paraId="626225DD" w14:textId="77777777" w:rsidR="004B4987" w:rsidRDefault="004B4987" w:rsidP="00D34AE5">
      <w:pPr>
        <w:jc w:val="both"/>
        <w:rPr>
          <w:rFonts w:ascii="Times New Roman" w:hAnsi="Times New Roman" w:cs="Times New Roman"/>
          <w:b/>
          <w:bCs/>
          <w:sz w:val="28"/>
          <w:szCs w:val="28"/>
          <w:lang w:eastAsia="es-CO"/>
        </w:rPr>
      </w:pPr>
    </w:p>
    <w:p w14:paraId="1CDDC355" w14:textId="77777777" w:rsidR="004B4987" w:rsidRDefault="004B4987" w:rsidP="00D34AE5">
      <w:pPr>
        <w:jc w:val="both"/>
        <w:rPr>
          <w:rFonts w:ascii="Times New Roman" w:hAnsi="Times New Roman" w:cs="Times New Roman"/>
          <w:b/>
          <w:bCs/>
          <w:sz w:val="28"/>
          <w:szCs w:val="28"/>
          <w:lang w:eastAsia="es-CO"/>
        </w:rPr>
      </w:pPr>
    </w:p>
    <w:p w14:paraId="1EECC79B" w14:textId="77777777" w:rsidR="004B4987" w:rsidRDefault="004B4987" w:rsidP="00D34AE5">
      <w:pPr>
        <w:jc w:val="both"/>
        <w:rPr>
          <w:rFonts w:ascii="Times New Roman" w:hAnsi="Times New Roman" w:cs="Times New Roman"/>
          <w:b/>
          <w:bCs/>
          <w:sz w:val="28"/>
          <w:szCs w:val="28"/>
          <w:lang w:eastAsia="es-CO"/>
        </w:rPr>
      </w:pPr>
    </w:p>
    <w:p w14:paraId="5E55C761" w14:textId="77777777" w:rsidR="004B4987" w:rsidRDefault="004B4987" w:rsidP="00D34AE5">
      <w:pPr>
        <w:jc w:val="both"/>
        <w:rPr>
          <w:rFonts w:ascii="Times New Roman" w:hAnsi="Times New Roman" w:cs="Times New Roman"/>
          <w:b/>
          <w:bCs/>
          <w:sz w:val="28"/>
          <w:szCs w:val="28"/>
          <w:lang w:eastAsia="es-CO"/>
        </w:rPr>
      </w:pPr>
    </w:p>
    <w:p w14:paraId="662F21F3" w14:textId="77777777" w:rsidR="004B4987" w:rsidRDefault="004B4987" w:rsidP="00D34AE5">
      <w:pPr>
        <w:jc w:val="both"/>
        <w:rPr>
          <w:rFonts w:ascii="Times New Roman" w:hAnsi="Times New Roman" w:cs="Times New Roman"/>
          <w:b/>
          <w:bCs/>
          <w:sz w:val="28"/>
          <w:szCs w:val="28"/>
          <w:lang w:eastAsia="es-CO"/>
        </w:rPr>
      </w:pPr>
    </w:p>
    <w:p w14:paraId="72F3DBFB" w14:textId="77777777" w:rsidR="004B4987" w:rsidRDefault="004B4987" w:rsidP="00D34AE5">
      <w:pPr>
        <w:jc w:val="both"/>
        <w:rPr>
          <w:rFonts w:ascii="Times New Roman" w:hAnsi="Times New Roman" w:cs="Times New Roman"/>
          <w:b/>
          <w:bCs/>
          <w:sz w:val="28"/>
          <w:szCs w:val="28"/>
          <w:lang w:eastAsia="es-CO"/>
        </w:rPr>
      </w:pPr>
    </w:p>
    <w:p w14:paraId="2B608CD7" w14:textId="77777777" w:rsidR="004B4987" w:rsidRDefault="004B4987" w:rsidP="00D34AE5">
      <w:pPr>
        <w:jc w:val="both"/>
        <w:rPr>
          <w:rFonts w:ascii="Times New Roman" w:hAnsi="Times New Roman" w:cs="Times New Roman"/>
          <w:b/>
          <w:bCs/>
          <w:sz w:val="28"/>
          <w:szCs w:val="28"/>
          <w:lang w:eastAsia="es-CO"/>
        </w:rPr>
      </w:pPr>
    </w:p>
    <w:p w14:paraId="71663AF1" w14:textId="00F6E63F" w:rsidR="004B4987" w:rsidRDefault="004B4987" w:rsidP="00D34AE5">
      <w:pPr>
        <w:jc w:val="both"/>
        <w:rPr>
          <w:rFonts w:ascii="Times New Roman" w:hAnsi="Times New Roman" w:cs="Times New Roman"/>
          <w:b/>
          <w:bCs/>
          <w:sz w:val="28"/>
          <w:szCs w:val="28"/>
          <w:lang w:eastAsia="es-CO"/>
        </w:rPr>
      </w:pPr>
    </w:p>
    <w:p w14:paraId="2E15F17D" w14:textId="77777777" w:rsidR="00914143" w:rsidRDefault="00914143" w:rsidP="00D34AE5">
      <w:pPr>
        <w:jc w:val="both"/>
        <w:rPr>
          <w:rFonts w:ascii="Times New Roman" w:hAnsi="Times New Roman" w:cs="Times New Roman"/>
          <w:b/>
          <w:bCs/>
          <w:sz w:val="28"/>
          <w:szCs w:val="28"/>
          <w:lang w:eastAsia="es-CO"/>
        </w:rPr>
      </w:pPr>
    </w:p>
    <w:p w14:paraId="53F20428" w14:textId="77777777" w:rsidR="00914143" w:rsidRDefault="00914143" w:rsidP="00D34AE5">
      <w:pPr>
        <w:jc w:val="both"/>
        <w:rPr>
          <w:rFonts w:ascii="Times New Roman" w:hAnsi="Times New Roman" w:cs="Times New Roman"/>
          <w:b/>
          <w:bCs/>
          <w:sz w:val="28"/>
          <w:szCs w:val="28"/>
          <w:lang w:eastAsia="es-CO"/>
        </w:rPr>
      </w:pPr>
    </w:p>
    <w:p w14:paraId="526962BD" w14:textId="77777777" w:rsidR="00914143" w:rsidRDefault="00914143" w:rsidP="00D34AE5">
      <w:pPr>
        <w:jc w:val="both"/>
        <w:rPr>
          <w:rFonts w:ascii="Times New Roman" w:hAnsi="Times New Roman" w:cs="Times New Roman"/>
          <w:b/>
          <w:bCs/>
          <w:sz w:val="28"/>
          <w:szCs w:val="28"/>
          <w:lang w:eastAsia="es-CO"/>
        </w:rPr>
      </w:pPr>
    </w:p>
    <w:p w14:paraId="36FF7F4D" w14:textId="77777777" w:rsidR="00914143" w:rsidRDefault="00914143" w:rsidP="00D34AE5">
      <w:pPr>
        <w:jc w:val="both"/>
        <w:rPr>
          <w:rFonts w:ascii="Times New Roman" w:hAnsi="Times New Roman" w:cs="Times New Roman"/>
          <w:b/>
          <w:bCs/>
          <w:sz w:val="28"/>
          <w:szCs w:val="28"/>
          <w:lang w:eastAsia="es-CO"/>
        </w:rPr>
      </w:pPr>
    </w:p>
    <w:p w14:paraId="1FFE236C" w14:textId="77777777" w:rsidR="00914143" w:rsidRDefault="00914143" w:rsidP="00D34AE5">
      <w:pPr>
        <w:jc w:val="both"/>
        <w:rPr>
          <w:rFonts w:ascii="Times New Roman" w:hAnsi="Times New Roman" w:cs="Times New Roman"/>
          <w:b/>
          <w:bCs/>
          <w:sz w:val="28"/>
          <w:szCs w:val="28"/>
          <w:lang w:eastAsia="es-CO"/>
        </w:rPr>
      </w:pPr>
    </w:p>
    <w:p w14:paraId="1A02DEC0" w14:textId="77777777" w:rsidR="00914143" w:rsidRDefault="00914143" w:rsidP="00D34AE5">
      <w:pPr>
        <w:jc w:val="both"/>
        <w:rPr>
          <w:rFonts w:ascii="Times New Roman" w:hAnsi="Times New Roman" w:cs="Times New Roman"/>
          <w:b/>
          <w:bCs/>
          <w:sz w:val="28"/>
          <w:szCs w:val="28"/>
          <w:lang w:eastAsia="es-CO"/>
        </w:rPr>
      </w:pPr>
    </w:p>
    <w:p w14:paraId="507EA07F" w14:textId="77777777" w:rsidR="00914143" w:rsidRDefault="00914143" w:rsidP="00D34AE5">
      <w:pPr>
        <w:jc w:val="both"/>
        <w:rPr>
          <w:rFonts w:ascii="Times New Roman" w:hAnsi="Times New Roman" w:cs="Times New Roman"/>
          <w:b/>
          <w:bCs/>
          <w:sz w:val="28"/>
          <w:szCs w:val="28"/>
          <w:lang w:eastAsia="es-CO"/>
        </w:rPr>
      </w:pPr>
    </w:p>
    <w:p w14:paraId="410921DF" w14:textId="77777777" w:rsidR="00914143" w:rsidRDefault="00914143" w:rsidP="00D34AE5">
      <w:pPr>
        <w:jc w:val="both"/>
        <w:rPr>
          <w:rFonts w:ascii="Times New Roman" w:hAnsi="Times New Roman" w:cs="Times New Roman"/>
          <w:b/>
          <w:bCs/>
          <w:sz w:val="28"/>
          <w:szCs w:val="28"/>
          <w:lang w:eastAsia="es-CO"/>
        </w:rPr>
      </w:pPr>
    </w:p>
    <w:p w14:paraId="457F5B29" w14:textId="70B03F7C" w:rsidR="00914143" w:rsidRDefault="00C00EBD"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1566" behindDoc="0" locked="0" layoutInCell="1" allowOverlap="1" wp14:anchorId="7A677D33" wp14:editId="2347458B">
                <wp:simplePos x="0" y="0"/>
                <wp:positionH relativeFrom="margin">
                  <wp:posOffset>-360995</wp:posOffset>
                </wp:positionH>
                <wp:positionV relativeFrom="page">
                  <wp:posOffset>8344471</wp:posOffset>
                </wp:positionV>
                <wp:extent cx="6313394" cy="746760"/>
                <wp:effectExtent l="0" t="0" r="0" b="0"/>
                <wp:wrapNone/>
                <wp:docPr id="805932742" name="Cuadro de texto 6"/>
                <wp:cNvGraphicFramePr/>
                <a:graphic xmlns:a="http://schemas.openxmlformats.org/drawingml/2006/main">
                  <a:graphicData uri="http://schemas.microsoft.com/office/word/2010/wordprocessingShape">
                    <wps:wsp>
                      <wps:cNvSpPr txBox="1"/>
                      <wps:spPr>
                        <a:xfrm>
                          <a:off x="0" y="0"/>
                          <a:ext cx="6313394" cy="746760"/>
                        </a:xfrm>
                        <a:prstGeom prst="rect">
                          <a:avLst/>
                        </a:prstGeom>
                        <a:noFill/>
                        <a:ln w="6350">
                          <a:noFill/>
                        </a:ln>
                      </wps:spPr>
                      <wps:txbx>
                        <w:txbxContent>
                          <w:p w14:paraId="6C7BDEA8" w14:textId="77777777" w:rsidR="00223C19" w:rsidRDefault="00223C19" w:rsidP="00C00EBD">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14:paraId="28DF9EB0" w14:textId="7E35F819" w:rsidR="00223C19" w:rsidRPr="00730268" w:rsidRDefault="00223C19" w:rsidP="00C00EBD">
                            <w:pPr>
                              <w:jc w:val="right"/>
                              <w:rPr>
                                <w:rFonts w:ascii="Times New Roman" w:hAnsi="Times New Roman" w:cs="Times New Roman"/>
                                <w:b/>
                                <w:bCs/>
                                <w:sz w:val="40"/>
                                <w:szCs w:val="40"/>
                              </w:rPr>
                            </w:pPr>
                          </w:p>
                          <w:p w14:paraId="25D77D29" w14:textId="77777777" w:rsidR="00223C19" w:rsidRDefault="00223C19" w:rsidP="00C00EBD">
                            <w:pPr>
                              <w:jc w:val="right"/>
                              <w:rPr>
                                <w:rFonts w:ascii="Heading Pro Trial" w:hAnsi="Heading Pro Trial"/>
                                <w:color w:val="FFFFFF" w:themeColor="background1"/>
                                <w:sz w:val="40"/>
                                <w:szCs w:val="40"/>
                              </w:rPr>
                            </w:pPr>
                          </w:p>
                          <w:p w14:paraId="56E962B6" w14:textId="77777777" w:rsidR="00223C19" w:rsidRDefault="00223C19" w:rsidP="00C00EBD">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677D33" id="_x0000_s1030" type="#_x0000_t202" style="position:absolute;left:0;text-align:left;margin-left:-28.4pt;margin-top:657.05pt;width:497.1pt;height:58.8pt;z-index:25167156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" filled="f" stroked="f" strokeweight=".5pt">
                <v:textbox>
                  <w:txbxContent>
                    <w:p w14:paraId="6C7BDEA8" w14:textId="77777777" w:rsidR="00223C19" w:rsidRDefault="00223C19" w:rsidP="00C00EBD">
                      <w:pPr>
                        <w:jc w:val="right"/>
                        <w:rPr>
                          <w:rFonts w:ascii="Heading Pro Trial" w:hAnsi="Heading Pro Trial"/>
                          <w:color w:val="FFFFFF" w:themeColor="background1"/>
                          <w:sz w:val="40"/>
                          <w:szCs w:val="40"/>
                        </w:rPr>
                      </w:pPr>
                      <w:r>
                        <w:rPr>
                          <w:rFonts w:ascii="Times New Roman" w:hAnsi="Times New Roman" w:cs="Times New Roman"/>
                          <w:b/>
                          <w:bCs/>
                          <w:sz w:val="40"/>
                          <w:szCs w:val="40"/>
                        </w:rPr>
                        <w:t>MAESTRÍA EN CIENCIAS DE LA INFORMACIÓN Y LAS COMUNICACIONES</w:t>
                      </w:r>
                    </w:p>
                    <w:p w14:paraId="28DF9EB0" w14:textId="7E35F819" w:rsidR="00223C19" w:rsidRPr="00730268" w:rsidRDefault="00223C19" w:rsidP="00C00EBD">
                      <w:pPr>
                        <w:jc w:val="right"/>
                        <w:rPr>
                          <w:rFonts w:ascii="Times New Roman" w:hAnsi="Times New Roman" w:cs="Times New Roman"/>
                          <w:b/>
                          <w:bCs/>
                          <w:sz w:val="40"/>
                          <w:szCs w:val="40"/>
                        </w:rPr>
                      </w:pPr>
                    </w:p>
                    <w:p w14:paraId="25D77D29" w14:textId="77777777" w:rsidR="00223C19" w:rsidRDefault="00223C19" w:rsidP="00C00EBD">
                      <w:pPr>
                        <w:jc w:val="right"/>
                        <w:rPr>
                          <w:rFonts w:ascii="Heading Pro Trial" w:hAnsi="Heading Pro Trial"/>
                          <w:color w:val="FFFFFF" w:themeColor="background1"/>
                          <w:sz w:val="40"/>
                          <w:szCs w:val="40"/>
                        </w:rPr>
                      </w:pPr>
                    </w:p>
                    <w:p w14:paraId="56E962B6" w14:textId="77777777" w:rsidR="00223C19" w:rsidRDefault="00223C19" w:rsidP="00C00EBD">
                      <w:pPr>
                        <w:jc w:val="right"/>
                      </w:pPr>
                    </w:p>
                  </w:txbxContent>
                </v:textbox>
                <w10:wrap anchorx="margin" anchory="page"/>
              </v:shape>
            </w:pict>
          </mc:Fallback>
        </mc:AlternateContent>
      </w:r>
    </w:p>
    <w:p w14:paraId="0D707BEE" w14:textId="3AF1FE29" w:rsidR="004B4987" w:rsidRDefault="004B4987" w:rsidP="00D34AE5">
      <w:pPr>
        <w:jc w:val="both"/>
        <w:rPr>
          <w:rFonts w:ascii="Times New Roman" w:hAnsi="Times New Roman" w:cs="Times New Roman"/>
          <w:b/>
          <w:bCs/>
          <w:sz w:val="28"/>
          <w:szCs w:val="28"/>
          <w:lang w:eastAsia="es-CO"/>
        </w:rPr>
      </w:pPr>
    </w:p>
    <w:p w14:paraId="097904CA" w14:textId="77777777" w:rsidR="004B4987" w:rsidRDefault="004B4987" w:rsidP="00D34AE5">
      <w:pPr>
        <w:jc w:val="both"/>
        <w:rPr>
          <w:rFonts w:ascii="Times New Roman" w:hAnsi="Times New Roman" w:cs="Times New Roman"/>
          <w:b/>
          <w:bCs/>
          <w:sz w:val="28"/>
          <w:szCs w:val="28"/>
          <w:lang w:eastAsia="es-CO"/>
        </w:rPr>
      </w:pPr>
    </w:p>
    <w:p w14:paraId="5AF220AD" w14:textId="500319CA" w:rsidR="00EF691E" w:rsidRDefault="00EF691E" w:rsidP="00D34AE5">
      <w:pPr>
        <w:jc w:val="both"/>
        <w:rPr>
          <w:rFonts w:ascii="Times New Roman" w:hAnsi="Times New Roman" w:cs="Times New Roman"/>
          <w:b/>
          <w:bCs/>
          <w:sz w:val="28"/>
          <w:szCs w:val="28"/>
          <w:lang w:eastAsia="es-CO"/>
        </w:rPr>
      </w:pPr>
    </w:p>
    <w:p w14:paraId="4475F2EF" w14:textId="22012B4F" w:rsidR="00EF691E" w:rsidRDefault="00C00EBD" w:rsidP="00D34AE5">
      <w:pPr>
        <w:jc w:val="both"/>
        <w:rPr>
          <w:rFonts w:ascii="Times New Roman" w:hAnsi="Times New Roman" w:cs="Times New Roman"/>
          <w:b/>
          <w:bCs/>
          <w:sz w:val="28"/>
          <w:szCs w:val="28"/>
          <w:lang w:eastAsia="es-CO"/>
        </w:rPr>
      </w:pPr>
      <w:r>
        <w:rPr>
          <w:noProof/>
          <w:color w:val="FFFFFF" w:themeColor="background1"/>
          <w:sz w:val="28"/>
          <w:szCs w:val="28"/>
        </w:rPr>
        <mc:AlternateContent>
          <mc:Choice Requires="wps">
            <w:drawing>
              <wp:anchor distT="0" distB="0" distL="114300" distR="114300" simplePos="0" relativeHeight="251672590" behindDoc="0" locked="0" layoutInCell="1" allowOverlap="1" wp14:anchorId="4905FF9C" wp14:editId="1CDAC860">
                <wp:simplePos x="0" y="0"/>
                <wp:positionH relativeFrom="margin">
                  <wp:posOffset>2503938</wp:posOffset>
                </wp:positionH>
                <wp:positionV relativeFrom="page">
                  <wp:posOffset>9298364</wp:posOffset>
                </wp:positionV>
                <wp:extent cx="3444875" cy="746760"/>
                <wp:effectExtent l="0" t="0" r="0" b="0"/>
                <wp:wrapNone/>
                <wp:docPr id="1316249772" name="Cuadro de texto 6"/>
                <wp:cNvGraphicFramePr/>
                <a:graphic xmlns:a="http://schemas.openxmlformats.org/drawingml/2006/main">
                  <a:graphicData uri="http://schemas.microsoft.com/office/word/2010/wordprocessingShape">
                    <wps:wsp>
                      <wps:cNvSpPr txBox="1"/>
                      <wps:spPr>
                        <a:xfrm>
                          <a:off x="0" y="0"/>
                          <a:ext cx="3444875" cy="746760"/>
                        </a:xfrm>
                        <a:prstGeom prst="rect">
                          <a:avLst/>
                        </a:prstGeom>
                        <a:noFill/>
                        <a:ln w="6350">
                          <a:noFill/>
                        </a:ln>
                      </wps:spPr>
                      <wps:txbx>
                        <w:txbxContent>
                          <w:p w14:paraId="06A38B53" w14:textId="4844154A" w:rsidR="00223C19" w:rsidRPr="00C00EBD" w:rsidRDefault="00223C19"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05FF9C" id="_x0000_s1031" type="#_x0000_t202" style="position:absolute;left:0;text-align:left;margin-left:197.15pt;margin-top:732.15pt;width:271.25pt;height:58.8pt;z-index:25167259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" filled="f" stroked="f" strokeweight=".5pt">
                <v:textbox>
                  <w:txbxContent>
                    <w:p w14:paraId="06A38B53" w14:textId="4844154A" w:rsidR="00223C19" w:rsidRPr="00C00EBD" w:rsidRDefault="00223C19" w:rsidP="00C00EBD">
                      <w:pPr>
                        <w:jc w:val="right"/>
                        <w:rPr>
                          <w:rFonts w:ascii="Times New Roman" w:hAnsi="Times New Roman" w:cs="Times New Roman"/>
                          <w:sz w:val="36"/>
                          <w:szCs w:val="36"/>
                        </w:rPr>
                      </w:pPr>
                      <w:r>
                        <w:rPr>
                          <w:rFonts w:ascii="Times New Roman" w:hAnsi="Times New Roman" w:cs="Times New Roman"/>
                          <w:sz w:val="36"/>
                          <w:szCs w:val="36"/>
                        </w:rPr>
                        <w:t>Ingeniería</w:t>
                      </w:r>
                    </w:p>
                  </w:txbxContent>
                </v:textbox>
                <w10:wrap anchorx="margin" anchory="page"/>
              </v:shape>
            </w:pict>
          </mc:Fallback>
        </mc:AlternateContent>
      </w:r>
      <w:r w:rsidR="00D25EA5">
        <w:rPr>
          <w:rFonts w:ascii="Times New Roman" w:eastAsia="Arial Narrow" w:hAnsi="Times New Roman"/>
          <w:b/>
          <w:noProof/>
          <w:color w:val="000000"/>
          <w:sz w:val="28"/>
          <w:szCs w:val="28"/>
        </w:rPr>
        <w:drawing>
          <wp:anchor distT="0" distB="0" distL="114300" distR="114300" simplePos="0" relativeHeight="251673614" behindDoc="1" locked="0" layoutInCell="1" allowOverlap="1" wp14:anchorId="5BD23CC7" wp14:editId="39B1DF93">
            <wp:simplePos x="0" y="0"/>
            <wp:positionH relativeFrom="page">
              <wp:posOffset>23758</wp:posOffset>
            </wp:positionH>
            <wp:positionV relativeFrom="page">
              <wp:posOffset>24042</wp:posOffset>
            </wp:positionV>
            <wp:extent cx="7772400" cy="10989945"/>
            <wp:effectExtent l="0" t="0" r="0" b="1905"/>
            <wp:wrapNone/>
            <wp:docPr id="765625028" name="Imagen 3"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25028" name="Imagen 3" descr="Imagen que contiene Forma&#10;&#10;Descripción generada automáticament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772400" cy="109899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BD9FEE" w14:textId="566F1CAA" w:rsidR="00C00EBD" w:rsidRDefault="00C00EBD" w:rsidP="00C00EBD">
      <w:pPr>
        <w:jc w:val="center"/>
        <w:rPr>
          <w:rFonts w:ascii="Times New Roman" w:hAnsi="Times New Roman" w:cs="Times New Roman"/>
          <w:b/>
          <w:sz w:val="28"/>
          <w:szCs w:val="28"/>
        </w:rPr>
      </w:pPr>
      <w:r>
        <w:rPr>
          <w:rFonts w:ascii="Times New Roman" w:hAnsi="Times New Roman" w:cs="Times New Roman"/>
          <w:b/>
          <w:sz w:val="28"/>
          <w:szCs w:val="28"/>
        </w:rPr>
        <w:lastRenderedPageBreak/>
        <w:t>Informe de Acreditación del Proyecto Curricular Maestría en ciencias de la información y las comunicaciones</w:t>
      </w:r>
      <w:r>
        <w:rPr>
          <w:rFonts w:ascii="Times New Roman" w:hAnsi="Times New Roman" w:cs="Times New Roman"/>
          <w:b/>
          <w:sz w:val="28"/>
          <w:szCs w:val="28"/>
        </w:rPr>
        <w:br/>
        <w:t xml:space="preserve"> Ventana de Observación (2023 a 2025). </w:t>
      </w:r>
    </w:p>
    <w:p w14:paraId="05D023D8" w14:textId="77777777" w:rsidR="00D25EA5" w:rsidRPr="00BE4C0F" w:rsidRDefault="00D25EA5" w:rsidP="00D25EA5">
      <w:pPr>
        <w:jc w:val="center"/>
      </w:pPr>
    </w:p>
    <w:p w14:paraId="1CFBBFA8" w14:textId="77777777" w:rsidR="00D25EA5" w:rsidRPr="00BE4C0F" w:rsidRDefault="00D25EA5" w:rsidP="00D25EA5">
      <w:pPr>
        <w:jc w:val="center"/>
      </w:pPr>
    </w:p>
    <w:p w14:paraId="00F44DA0" w14:textId="77777777" w:rsidR="00D25EA5" w:rsidRPr="00BE4C0F" w:rsidRDefault="00D25EA5" w:rsidP="00D25EA5">
      <w:pPr>
        <w:jc w:val="center"/>
        <w:rPr>
          <w:rFonts w:ascii="Times New Roman" w:hAnsi="Times New Roman"/>
          <w:bCs/>
        </w:rPr>
      </w:pPr>
      <w:r w:rsidRPr="00BE4C0F">
        <w:rPr>
          <w:rFonts w:ascii="Times New Roman" w:hAnsi="Times New Roman"/>
          <w:bCs/>
        </w:rPr>
        <w:br/>
      </w:r>
    </w:p>
    <w:p w14:paraId="7A945F2E" w14:textId="77777777" w:rsidR="00D25EA5" w:rsidRPr="00BE4C0F" w:rsidRDefault="00D25EA5" w:rsidP="00C00EBD">
      <w:pPr>
        <w:rPr>
          <w:rFonts w:ascii="Times New Roman" w:hAnsi="Times New Roman"/>
          <w:bCs/>
        </w:rPr>
      </w:pPr>
    </w:p>
    <w:p w14:paraId="291473FA" w14:textId="77777777" w:rsidR="00D25EA5" w:rsidRPr="00BE4C0F" w:rsidRDefault="00D25EA5" w:rsidP="00D25EA5">
      <w:pPr>
        <w:rPr>
          <w:rFonts w:ascii="Times New Roman" w:hAnsi="Times New Roman"/>
          <w:bCs/>
        </w:rPr>
      </w:pPr>
    </w:p>
    <w:p w14:paraId="10B218DD" w14:textId="77777777" w:rsidR="00D25EA5" w:rsidRPr="00BE4C0F" w:rsidRDefault="00D25EA5" w:rsidP="00D25EA5">
      <w:pPr>
        <w:jc w:val="center"/>
        <w:rPr>
          <w:rFonts w:ascii="Times New Roman" w:hAnsi="Times New Roman"/>
          <w:bCs/>
        </w:rPr>
      </w:pPr>
    </w:p>
    <w:p w14:paraId="1B707E00" w14:textId="77777777" w:rsidR="00D25EA5" w:rsidRPr="00BE4C0F" w:rsidRDefault="00D25EA5" w:rsidP="00D25EA5">
      <w:pPr>
        <w:jc w:val="center"/>
        <w:rPr>
          <w:rFonts w:ascii="Arial Narrow" w:hAnsi="Arial Narrow"/>
          <w:bCs/>
          <w:sz w:val="28"/>
          <w:szCs w:val="28"/>
        </w:rPr>
      </w:pPr>
      <w:r w:rsidRPr="00BE4C0F">
        <w:rPr>
          <w:rFonts w:ascii="Arial Narrow" w:hAnsi="Arial Narrow"/>
          <w:bCs/>
          <w:sz w:val="28"/>
          <w:szCs w:val="28"/>
        </w:rPr>
        <w:t xml:space="preserve">Comité de Currículo y Calidad </w:t>
      </w:r>
    </w:p>
    <w:p w14:paraId="6D33BD25" w14:textId="2937607C" w:rsidR="00D25EA5" w:rsidRPr="00C00EBD" w:rsidRDefault="00D25EA5" w:rsidP="00C00EBD">
      <w:pPr>
        <w:jc w:val="center"/>
        <w:rPr>
          <w:rFonts w:ascii="Arial Narrow" w:hAnsi="Arial Narrow"/>
          <w:bCs/>
          <w:sz w:val="28"/>
          <w:szCs w:val="28"/>
        </w:rPr>
      </w:pPr>
      <w:r w:rsidRPr="00BE4C0F">
        <w:rPr>
          <w:rFonts w:ascii="Arial Narrow" w:hAnsi="Arial Narrow"/>
          <w:bCs/>
          <w:sz w:val="28"/>
          <w:szCs w:val="28"/>
        </w:rPr>
        <w:t xml:space="preserve">Facultad de </w:t>
      </w:r>
      <w:r w:rsidR="00C00EBD" w:rsidRPr="00C00EBD">
        <w:rPr>
          <w:rFonts w:ascii="Arial Narrow" w:hAnsi="Arial Narrow"/>
          <w:bCs/>
          <w:sz w:val="28"/>
          <w:szCs w:val="28"/>
        </w:rPr>
        <w:t>Ingeniería</w:t>
      </w:r>
      <w:r w:rsidRPr="00BE4C0F">
        <w:rPr>
          <w:rFonts w:ascii="Arial Narrow" w:hAnsi="Arial Narrow"/>
          <w:b/>
          <w:sz w:val="24"/>
          <w:szCs w:val="24"/>
        </w:rPr>
        <w:br/>
      </w:r>
      <w:r w:rsidRPr="00BE4C0F">
        <w:rPr>
          <w:rFonts w:ascii="Arial Narrow" w:hAnsi="Arial Narrow"/>
          <w:b/>
          <w:sz w:val="24"/>
          <w:szCs w:val="24"/>
        </w:rPr>
        <w:br/>
      </w:r>
    </w:p>
    <w:p w14:paraId="74EC1492" w14:textId="77777777" w:rsidR="00D25EA5" w:rsidRPr="00BE4C0F" w:rsidRDefault="00D25EA5" w:rsidP="00D25EA5">
      <w:pPr>
        <w:jc w:val="center"/>
        <w:rPr>
          <w:rFonts w:ascii="Arial Narrow" w:hAnsi="Arial Narrow"/>
          <w:bCs/>
        </w:rPr>
      </w:pPr>
    </w:p>
    <w:p w14:paraId="1FDE270B" w14:textId="77777777" w:rsidR="00D25EA5" w:rsidRPr="00BE4C0F" w:rsidRDefault="00D25EA5" w:rsidP="00D25EA5">
      <w:pPr>
        <w:jc w:val="center"/>
        <w:rPr>
          <w:rFonts w:ascii="Arial Narrow" w:hAnsi="Arial Narrow"/>
          <w:bCs/>
        </w:rPr>
      </w:pPr>
    </w:p>
    <w:p w14:paraId="288C8A2B" w14:textId="77777777" w:rsidR="00D25EA5" w:rsidRPr="00BE4C0F" w:rsidRDefault="00D25EA5" w:rsidP="00D25EA5">
      <w:pPr>
        <w:jc w:val="center"/>
        <w:rPr>
          <w:rFonts w:ascii="Arial Narrow" w:hAnsi="Arial Narrow"/>
          <w:bCs/>
        </w:rPr>
      </w:pPr>
    </w:p>
    <w:p w14:paraId="329D5DCD" w14:textId="77777777" w:rsidR="00D25EA5" w:rsidRPr="00BE4C0F" w:rsidRDefault="00D25EA5" w:rsidP="00D25EA5">
      <w:pPr>
        <w:jc w:val="center"/>
        <w:rPr>
          <w:rFonts w:ascii="Arial Narrow" w:hAnsi="Arial Narrow"/>
          <w:bCs/>
        </w:rPr>
      </w:pPr>
    </w:p>
    <w:p w14:paraId="5A245491" w14:textId="77777777" w:rsidR="00D25EA5" w:rsidRPr="00BE4C0F" w:rsidRDefault="00D25EA5" w:rsidP="00D25EA5">
      <w:pPr>
        <w:jc w:val="center"/>
        <w:rPr>
          <w:rFonts w:ascii="Arial Narrow" w:hAnsi="Arial Narrow"/>
          <w:bCs/>
        </w:rPr>
      </w:pPr>
    </w:p>
    <w:p w14:paraId="3ECD2960" w14:textId="77777777" w:rsidR="00D25EA5" w:rsidRPr="00BE4C0F" w:rsidRDefault="00D25EA5" w:rsidP="00D25EA5">
      <w:pPr>
        <w:jc w:val="center"/>
        <w:rPr>
          <w:rFonts w:ascii="Arial Narrow" w:hAnsi="Arial Narrow"/>
          <w:bCs/>
        </w:rPr>
      </w:pPr>
    </w:p>
    <w:p w14:paraId="5FB91486" w14:textId="77777777" w:rsidR="00D25EA5" w:rsidRPr="00BE4C0F" w:rsidRDefault="00D25EA5" w:rsidP="00D25EA5">
      <w:pPr>
        <w:jc w:val="center"/>
        <w:rPr>
          <w:rFonts w:ascii="Arial Narrow" w:hAnsi="Arial Narrow"/>
          <w:bCs/>
        </w:rPr>
      </w:pPr>
    </w:p>
    <w:p w14:paraId="5A5551EA" w14:textId="77777777" w:rsidR="00D25EA5" w:rsidRPr="00BE4C0F" w:rsidRDefault="00D25EA5" w:rsidP="00D25EA5">
      <w:pPr>
        <w:jc w:val="center"/>
        <w:rPr>
          <w:rFonts w:ascii="Arial Narrow" w:hAnsi="Arial Narrow"/>
          <w:bCs/>
          <w:sz w:val="28"/>
          <w:szCs w:val="28"/>
        </w:rPr>
      </w:pPr>
      <w:r w:rsidRPr="00BE4C0F">
        <w:rPr>
          <w:rFonts w:ascii="Arial Narrow" w:hAnsi="Arial Narrow"/>
          <w:bCs/>
          <w:sz w:val="28"/>
          <w:szCs w:val="28"/>
        </w:rPr>
        <w:br/>
      </w:r>
    </w:p>
    <w:p w14:paraId="163453CE" w14:textId="77777777" w:rsidR="00D25EA5" w:rsidRDefault="00D25EA5" w:rsidP="00D25EA5">
      <w:pPr>
        <w:jc w:val="center"/>
        <w:rPr>
          <w:rFonts w:ascii="Arial Narrow" w:hAnsi="Arial Narrow"/>
          <w:bCs/>
          <w:sz w:val="28"/>
          <w:szCs w:val="28"/>
        </w:rPr>
      </w:pPr>
    </w:p>
    <w:p w14:paraId="70C53F7E" w14:textId="2D4169C2" w:rsidR="00DF5B07" w:rsidRDefault="00DF5B07" w:rsidP="00D25EA5">
      <w:pPr>
        <w:jc w:val="center"/>
        <w:rPr>
          <w:rFonts w:ascii="Arial Narrow" w:hAnsi="Arial Narrow"/>
          <w:bCs/>
          <w:sz w:val="28"/>
          <w:szCs w:val="28"/>
        </w:rPr>
      </w:pPr>
    </w:p>
    <w:p w14:paraId="41830C42" w14:textId="77777777" w:rsidR="00C00EBD" w:rsidRDefault="00C00EBD" w:rsidP="00D25EA5">
      <w:pPr>
        <w:jc w:val="center"/>
        <w:rPr>
          <w:rFonts w:ascii="Arial Narrow" w:hAnsi="Arial Narrow"/>
          <w:bCs/>
          <w:sz w:val="28"/>
          <w:szCs w:val="28"/>
        </w:rPr>
      </w:pPr>
    </w:p>
    <w:p w14:paraId="5B32AC4A" w14:textId="77777777" w:rsidR="00DF5B07" w:rsidRPr="00BE4C0F" w:rsidRDefault="00DF5B07" w:rsidP="00D25EA5">
      <w:pPr>
        <w:jc w:val="center"/>
        <w:rPr>
          <w:rFonts w:ascii="Arial Narrow" w:hAnsi="Arial Narrow"/>
          <w:bCs/>
          <w:sz w:val="28"/>
          <w:szCs w:val="28"/>
        </w:rPr>
      </w:pPr>
    </w:p>
    <w:p w14:paraId="707FB87C" w14:textId="77777777" w:rsidR="00D25EA5" w:rsidRPr="00BE4C0F" w:rsidRDefault="00D25EA5" w:rsidP="00D25EA5">
      <w:pPr>
        <w:jc w:val="center"/>
        <w:rPr>
          <w:rFonts w:ascii="Arial Narrow" w:hAnsi="Arial Narrow"/>
          <w:bCs/>
          <w:sz w:val="28"/>
          <w:szCs w:val="28"/>
        </w:rPr>
      </w:pPr>
    </w:p>
    <w:p w14:paraId="6ED56528" w14:textId="77777777" w:rsidR="00D25EA5" w:rsidRDefault="00D25EA5" w:rsidP="00D25EA5">
      <w:pPr>
        <w:jc w:val="center"/>
        <w:rPr>
          <w:rFonts w:ascii="Arial Narrow" w:eastAsia="Arial Narrow" w:hAnsi="Arial Narrow"/>
          <w:sz w:val="28"/>
          <w:szCs w:val="28"/>
        </w:rPr>
      </w:pPr>
      <w:r w:rsidRPr="00BE4C0F">
        <w:rPr>
          <w:rFonts w:ascii="Arial Narrow" w:eastAsia="Arial Narrow" w:hAnsi="Arial Narrow"/>
          <w:sz w:val="28"/>
          <w:szCs w:val="28"/>
        </w:rPr>
        <w:t xml:space="preserve">Bogotá D.C., </w:t>
      </w:r>
      <w:r w:rsidRPr="00BE4C0F">
        <w:rPr>
          <w:rFonts w:ascii="Arial Narrow" w:eastAsia="Arial Narrow" w:hAnsi="Arial Narrow"/>
          <w:sz w:val="28"/>
          <w:szCs w:val="28"/>
          <w:highlight w:val="cyan"/>
        </w:rPr>
        <w:t>Fecha de radicación del informe</w:t>
      </w:r>
    </w:p>
    <w:p w14:paraId="6764E838" w14:textId="77777777" w:rsidR="00762703" w:rsidRPr="00BE4C0F" w:rsidRDefault="00762703" w:rsidP="00D25EA5">
      <w:pPr>
        <w:jc w:val="center"/>
        <w:rPr>
          <w:rFonts w:ascii="Arial Narrow" w:eastAsia="Arial Narrow" w:hAnsi="Arial Narrow"/>
          <w:sz w:val="28"/>
          <w:szCs w:val="28"/>
        </w:rPr>
      </w:pPr>
    </w:p>
    <w:p w14:paraId="0B968FF8" w14:textId="77777777" w:rsidR="00D25EA5" w:rsidRPr="00BE4C0F" w:rsidRDefault="00D25EA5" w:rsidP="00D25EA5">
      <w:pPr>
        <w:jc w:val="both"/>
        <w:rPr>
          <w:rFonts w:ascii="Times New Roman" w:hAnsi="Times New Roman" w:cs="Times New Roman"/>
          <w:b/>
          <w:bCs/>
          <w:sz w:val="28"/>
          <w:szCs w:val="28"/>
          <w:lang w:eastAsia="es-CO"/>
        </w:rPr>
      </w:pPr>
    </w:p>
    <w:p w14:paraId="693F1E30" w14:textId="77777777" w:rsidR="00D25EA5" w:rsidRDefault="00D25EA5" w:rsidP="00D25EA5">
      <w:pPr>
        <w:spacing w:after="0" w:line="346" w:lineRule="exact"/>
        <w:jc w:val="center"/>
        <w:rPr>
          <w:rFonts w:ascii="Arial Narrow" w:eastAsia="Arial Narrow" w:hAnsi="Arial Narrow"/>
          <w:b/>
          <w:color w:val="000000"/>
          <w:sz w:val="24"/>
          <w:szCs w:val="24"/>
        </w:rPr>
      </w:pPr>
      <w:r w:rsidRPr="00BE4C0F">
        <w:rPr>
          <w:rFonts w:ascii="Arial Narrow" w:eastAsia="Arial Narrow" w:hAnsi="Arial Narrow"/>
          <w:b/>
          <w:color w:val="000000"/>
          <w:sz w:val="24"/>
          <w:szCs w:val="24"/>
        </w:rPr>
        <w:lastRenderedPageBreak/>
        <w:t>UNIVERSIDAD DISTRITAL FRANCISCO JOSÉ DE CALDAS</w:t>
      </w:r>
    </w:p>
    <w:p w14:paraId="4C3D915E" w14:textId="77777777" w:rsidR="00DF5B07" w:rsidRPr="00BE4C0F" w:rsidRDefault="00DF5B07" w:rsidP="00D25EA5">
      <w:pPr>
        <w:spacing w:after="0" w:line="346" w:lineRule="exact"/>
        <w:jc w:val="center"/>
        <w:rPr>
          <w:rFonts w:ascii="Arial Narrow" w:eastAsia="Arial Narrow" w:hAnsi="Arial Narrow"/>
          <w:b/>
          <w:color w:val="000000"/>
          <w:sz w:val="24"/>
          <w:szCs w:val="24"/>
        </w:rPr>
      </w:pPr>
    </w:p>
    <w:p w14:paraId="1510E913" w14:textId="77777777" w:rsidR="00C00EBD" w:rsidRDefault="00C00EBD" w:rsidP="00C00EBD">
      <w:pPr>
        <w:rPr>
          <w:rFonts w:ascii="Times New Roman" w:hAnsi="Times New Roman" w:cs="Times New Roman"/>
          <w:b/>
          <w:sz w:val="24"/>
          <w:szCs w:val="24"/>
        </w:rPr>
      </w:pPr>
      <w:r w:rsidRPr="000713F1">
        <w:rPr>
          <w:rFonts w:ascii="Times New Roman" w:hAnsi="Times New Roman" w:cs="Times New Roman"/>
          <w:bCs/>
          <w:sz w:val="24"/>
          <w:szCs w:val="24"/>
        </w:rPr>
        <w:t>Giovanny Mauricio Tarazona Bermúdez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Rector </w:t>
      </w:r>
    </w:p>
    <w:p w14:paraId="44CA30A1" w14:textId="77777777" w:rsidR="00C00EBD" w:rsidRPr="0043637C" w:rsidRDefault="00C00EBD" w:rsidP="00C00EBD">
      <w:pPr>
        <w:rPr>
          <w:rFonts w:ascii="Times New Roman" w:hAnsi="Times New Roman" w:cs="Times New Roman"/>
          <w:b/>
          <w:sz w:val="24"/>
          <w:szCs w:val="24"/>
        </w:rPr>
      </w:pPr>
      <w:r w:rsidRPr="000713F1">
        <w:rPr>
          <w:rFonts w:ascii="Times New Roman" w:hAnsi="Times New Roman" w:cs="Times New Roman"/>
          <w:bCs/>
          <w:sz w:val="24"/>
          <w:szCs w:val="24"/>
        </w:rPr>
        <w:t>Luz Esperanza Bohórquez Arévalo</w:t>
      </w:r>
      <w:r w:rsidRPr="0043637C">
        <w:rPr>
          <w:rFonts w:ascii="Times New Roman" w:hAnsi="Times New Roman" w:cs="Times New Roman"/>
          <w:bCs/>
          <w:sz w:val="24"/>
          <w:szCs w:val="24"/>
        </w:rPr>
        <w:br/>
      </w:r>
      <w:r w:rsidRPr="0043637C">
        <w:rPr>
          <w:rFonts w:ascii="Times New Roman" w:hAnsi="Times New Roman" w:cs="Times New Roman"/>
          <w:b/>
          <w:sz w:val="24"/>
          <w:szCs w:val="24"/>
        </w:rPr>
        <w:t>Vicerrector (a) Académico</w:t>
      </w:r>
    </w:p>
    <w:p w14:paraId="1BB86935" w14:textId="77777777" w:rsidR="00C00EBD" w:rsidRPr="0043637C" w:rsidRDefault="00C00EBD" w:rsidP="00C00EBD">
      <w:pPr>
        <w:rPr>
          <w:rFonts w:ascii="Times New Roman" w:hAnsi="Times New Roman" w:cs="Times New Roman"/>
          <w:b/>
          <w:bCs/>
          <w:sz w:val="24"/>
          <w:szCs w:val="24"/>
        </w:rPr>
      </w:pPr>
      <w:r w:rsidRPr="39568300">
        <w:rPr>
          <w:rFonts w:ascii="Times New Roman" w:hAnsi="Times New Roman" w:cs="Times New Roman"/>
          <w:sz w:val="24"/>
          <w:szCs w:val="24"/>
        </w:rPr>
        <w:t>José Ignacio Rodríguez Molano</w:t>
      </w:r>
      <w:r>
        <w:br/>
      </w:r>
      <w:r w:rsidRPr="39568300">
        <w:rPr>
          <w:rFonts w:ascii="Times New Roman" w:hAnsi="Times New Roman" w:cs="Times New Roman"/>
          <w:b/>
          <w:bCs/>
          <w:sz w:val="24"/>
          <w:szCs w:val="24"/>
        </w:rPr>
        <w:t>Decano Facultad Ingeniería</w:t>
      </w:r>
    </w:p>
    <w:p w14:paraId="0CA8CC21" w14:textId="77777777" w:rsidR="00C00EBD" w:rsidRPr="000713F1" w:rsidRDefault="00C00EBD" w:rsidP="00C00EBD">
      <w:pPr>
        <w:rPr>
          <w:rFonts w:ascii="Times New Roman" w:hAnsi="Times New Roman" w:cs="Times New Roman"/>
          <w:b/>
          <w:sz w:val="24"/>
          <w:szCs w:val="24"/>
        </w:rPr>
      </w:pPr>
      <w:r w:rsidRPr="000713F1">
        <w:rPr>
          <w:rFonts w:ascii="Times New Roman" w:hAnsi="Times New Roman" w:cs="Times New Roman"/>
          <w:bCs/>
          <w:sz w:val="24"/>
          <w:szCs w:val="24"/>
        </w:rPr>
        <w:t>Roberto Albeiro Pava Diaz</w:t>
      </w:r>
      <w:r w:rsidRPr="0043637C">
        <w:rPr>
          <w:rFonts w:ascii="Times New Roman" w:hAnsi="Times New Roman" w:cs="Times New Roman"/>
          <w:bCs/>
          <w:sz w:val="24"/>
          <w:szCs w:val="24"/>
        </w:rPr>
        <w:br/>
      </w:r>
      <w:r w:rsidRPr="0043637C">
        <w:rPr>
          <w:rFonts w:ascii="Times New Roman" w:hAnsi="Times New Roman" w:cs="Times New Roman"/>
          <w:b/>
          <w:sz w:val="24"/>
          <w:szCs w:val="24"/>
        </w:rPr>
        <w:t xml:space="preserve">Coordinador (a) de Currículo y Calidad </w:t>
      </w:r>
      <w:r w:rsidRPr="000713F1">
        <w:rPr>
          <w:rFonts w:ascii="Times New Roman" w:hAnsi="Times New Roman" w:cs="Times New Roman"/>
          <w:b/>
          <w:sz w:val="24"/>
          <w:szCs w:val="24"/>
        </w:rPr>
        <w:t>Facultad de Ingeniería</w:t>
      </w:r>
    </w:p>
    <w:p w14:paraId="42ABD878" w14:textId="77777777" w:rsidR="00C00EBD" w:rsidRPr="0043637C" w:rsidRDefault="00C00EBD" w:rsidP="00C00EBD">
      <w:pPr>
        <w:rPr>
          <w:rFonts w:ascii="Times New Roman" w:hAnsi="Times New Roman" w:cs="Times New Roman"/>
          <w:b/>
          <w:bCs/>
          <w:sz w:val="24"/>
          <w:szCs w:val="24"/>
        </w:rPr>
      </w:pPr>
      <w:r w:rsidRPr="39568300">
        <w:rPr>
          <w:rFonts w:ascii="Times New Roman" w:hAnsi="Times New Roman" w:cs="Times New Roman"/>
          <w:sz w:val="24"/>
          <w:szCs w:val="24"/>
        </w:rPr>
        <w:t>Alvaro Enrique Ortiz Dávila</w:t>
      </w:r>
      <w:r>
        <w:br/>
      </w:r>
      <w:r w:rsidRPr="39568300">
        <w:rPr>
          <w:rFonts w:ascii="Times New Roman" w:hAnsi="Times New Roman" w:cs="Times New Roman"/>
          <w:b/>
          <w:bCs/>
          <w:sz w:val="24"/>
          <w:szCs w:val="24"/>
        </w:rPr>
        <w:t>Coordinador (a) del Proyecto Curricular Maestría en ciencias de la información y las comunicaciones</w:t>
      </w:r>
    </w:p>
    <w:p w14:paraId="559C3C33" w14:textId="77777777" w:rsidR="00C00EBD" w:rsidRPr="0043637C" w:rsidRDefault="00C00EBD" w:rsidP="00C00EBD">
      <w:pPr>
        <w:spacing w:after="0" w:line="346" w:lineRule="exact"/>
        <w:rPr>
          <w:rFonts w:ascii="Times New Roman" w:hAnsi="Times New Roman" w:cs="Times New Roman"/>
          <w:color w:val="4D5156"/>
          <w:sz w:val="24"/>
          <w:szCs w:val="24"/>
          <w:shd w:val="clear" w:color="auto" w:fill="FFFFFF"/>
        </w:rPr>
      </w:pPr>
    </w:p>
    <w:p w14:paraId="65BE4ABD" w14:textId="77777777" w:rsidR="00C00EBD" w:rsidRPr="0043637C" w:rsidRDefault="00C00EBD" w:rsidP="00C00EBD">
      <w:pPr>
        <w:spacing w:after="0" w:line="346" w:lineRule="exact"/>
        <w:jc w:val="center"/>
        <w:rPr>
          <w:rFonts w:ascii="Times New Roman" w:hAnsi="Times New Roman" w:cs="Times New Roman"/>
          <w:b/>
          <w:sz w:val="24"/>
          <w:szCs w:val="24"/>
        </w:rPr>
      </w:pPr>
      <w:r w:rsidRPr="0043637C">
        <w:rPr>
          <w:rFonts w:ascii="Times New Roman" w:hAnsi="Times New Roman" w:cs="Times New Roman"/>
          <w:b/>
          <w:sz w:val="24"/>
          <w:szCs w:val="24"/>
        </w:rPr>
        <w:t xml:space="preserve">CONSEJO CURRICULAR DEL PROYECTO CURRICULAR </w:t>
      </w:r>
    </w:p>
    <w:p w14:paraId="5046292C" w14:textId="77777777" w:rsidR="00C00EBD" w:rsidRPr="0043637C" w:rsidRDefault="00C00EBD" w:rsidP="00C00EBD">
      <w:pPr>
        <w:spacing w:after="0" w:line="346" w:lineRule="exact"/>
        <w:jc w:val="center"/>
        <w:rPr>
          <w:rFonts w:ascii="Times New Roman" w:hAnsi="Times New Roman" w:cs="Times New Roman"/>
          <w:b/>
          <w:sz w:val="24"/>
          <w:szCs w:val="24"/>
        </w:rPr>
      </w:pPr>
    </w:p>
    <w:p w14:paraId="2EA66822" w14:textId="77777777" w:rsidR="00C00EBD" w:rsidRPr="0043637C" w:rsidRDefault="00C00EBD" w:rsidP="00C00EBD">
      <w:pPr>
        <w:spacing w:after="0" w:line="346" w:lineRule="exact"/>
        <w:jc w:val="center"/>
        <w:rPr>
          <w:rFonts w:ascii="Times New Roman" w:hAnsi="Times New Roman" w:cs="Times New Roman"/>
          <w:b/>
          <w:sz w:val="24"/>
          <w:szCs w:val="24"/>
        </w:rPr>
      </w:pPr>
    </w:p>
    <w:p w14:paraId="40F5B073" w14:textId="77777777" w:rsidR="00C00EBD" w:rsidRPr="000713F1" w:rsidRDefault="00C00EBD" w:rsidP="00C00EBD">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Álvaro Enrique Ortiz Dávila</w:t>
      </w:r>
      <w:r w:rsidRPr="000713F1">
        <w:rPr>
          <w:rFonts w:ascii="Times New Roman" w:hAnsi="Times New Roman" w:cs="Times New Roman"/>
          <w:b/>
          <w:bCs/>
          <w:color w:val="262626"/>
          <w:sz w:val="24"/>
          <w:szCs w:val="24"/>
        </w:rPr>
        <w:br/>
      </w:r>
      <w:proofErr w:type="gramStart"/>
      <w:r w:rsidRPr="000713F1">
        <w:rPr>
          <w:rFonts w:ascii="Times New Roman" w:hAnsi="Times New Roman" w:cs="Times New Roman"/>
          <w:sz w:val="24"/>
          <w:szCs w:val="24"/>
          <w:shd w:val="clear" w:color="auto" w:fill="FFFFFF"/>
        </w:rPr>
        <w:t>Presidente</w:t>
      </w:r>
      <w:proofErr w:type="gramEnd"/>
      <w:r w:rsidRPr="000713F1">
        <w:rPr>
          <w:rFonts w:ascii="Times New Roman" w:hAnsi="Times New Roman" w:cs="Times New Roman"/>
          <w:sz w:val="24"/>
          <w:szCs w:val="24"/>
          <w:shd w:val="clear" w:color="auto" w:fill="FFFFFF"/>
        </w:rPr>
        <w:t xml:space="preserve"> del Consejo Curricular </w:t>
      </w:r>
    </w:p>
    <w:p w14:paraId="2C7F0C49" w14:textId="77777777" w:rsidR="00C00EBD" w:rsidRPr="000713F1" w:rsidRDefault="00C00EBD" w:rsidP="00C00EBD">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 xml:space="preserve">Leonardo Plazas </w:t>
      </w:r>
      <w:proofErr w:type="spellStart"/>
      <w:r w:rsidRPr="000713F1">
        <w:rPr>
          <w:rFonts w:ascii="Times New Roman" w:hAnsi="Times New Roman" w:cs="Times New Roman"/>
          <w:b/>
          <w:bCs/>
          <w:color w:val="262626"/>
          <w:sz w:val="24"/>
          <w:szCs w:val="24"/>
        </w:rPr>
        <w:t>Nossa</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14:paraId="21072490" w14:textId="77777777" w:rsidR="00C00EBD" w:rsidRPr="000713F1" w:rsidRDefault="00C00EBD" w:rsidP="00C00EBD">
      <w:pPr>
        <w:spacing w:line="240" w:lineRule="auto"/>
        <w:rPr>
          <w:rFonts w:ascii="Times New Roman" w:hAnsi="Times New Roman" w:cs="Times New Roman"/>
          <w:sz w:val="24"/>
          <w:szCs w:val="24"/>
          <w:shd w:val="clear" w:color="auto" w:fill="FFFFFF"/>
        </w:rPr>
      </w:pPr>
      <w:r>
        <w:rPr>
          <w:rFonts w:ascii="Times New Roman" w:hAnsi="Times New Roman" w:cs="Times New Roman"/>
          <w:b/>
          <w:bCs/>
          <w:color w:val="262626"/>
          <w:sz w:val="24"/>
          <w:szCs w:val="24"/>
        </w:rPr>
        <w:t xml:space="preserve">Andrés Leonardo </w:t>
      </w:r>
      <w:proofErr w:type="spellStart"/>
      <w:r>
        <w:rPr>
          <w:rFonts w:ascii="Times New Roman" w:hAnsi="Times New Roman" w:cs="Times New Roman"/>
          <w:b/>
          <w:bCs/>
          <w:color w:val="262626"/>
          <w:sz w:val="24"/>
          <w:szCs w:val="24"/>
        </w:rPr>
        <w:t>Jutinico</w:t>
      </w:r>
      <w:proofErr w:type="spellEnd"/>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Representante de docentes</w:t>
      </w:r>
    </w:p>
    <w:p w14:paraId="2A126C33" w14:textId="77777777" w:rsidR="00C00EBD" w:rsidRPr="000713F1" w:rsidRDefault="00C00EBD" w:rsidP="00C00EBD">
      <w:pPr>
        <w:spacing w:after="0" w:line="240" w:lineRule="auto"/>
        <w:rPr>
          <w:rFonts w:ascii="Times New Roman" w:hAnsi="Times New Roman" w:cs="Times New Roman"/>
          <w:b/>
          <w:bCs/>
          <w:color w:val="262626"/>
          <w:sz w:val="24"/>
          <w:szCs w:val="24"/>
        </w:rPr>
      </w:pPr>
      <w:r w:rsidRPr="000713F1">
        <w:rPr>
          <w:rFonts w:ascii="Times New Roman" w:hAnsi="Times New Roman" w:cs="Times New Roman"/>
          <w:b/>
          <w:bCs/>
          <w:color w:val="262626"/>
          <w:sz w:val="24"/>
          <w:szCs w:val="24"/>
        </w:rPr>
        <w:t xml:space="preserve">Esteban Ricardo Higuera Villalba </w:t>
      </w:r>
    </w:p>
    <w:p w14:paraId="1FCDA9BC" w14:textId="77777777" w:rsidR="00C00EBD" w:rsidRPr="000713F1" w:rsidRDefault="00C00EBD" w:rsidP="00C00EBD">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Investigación</w:t>
      </w:r>
    </w:p>
    <w:p w14:paraId="2FF55688" w14:textId="77777777" w:rsidR="00C00EBD" w:rsidRDefault="00C00EBD" w:rsidP="00C00EBD">
      <w:pPr>
        <w:spacing w:after="0" w:line="240" w:lineRule="auto"/>
        <w:rPr>
          <w:rFonts w:ascii="Times New Roman" w:hAnsi="Times New Roman" w:cs="Times New Roman"/>
          <w:b/>
          <w:bCs/>
          <w:color w:val="262626"/>
          <w:sz w:val="24"/>
          <w:szCs w:val="24"/>
        </w:rPr>
      </w:pPr>
      <w:r w:rsidRPr="006F1EB3">
        <w:rPr>
          <w:rFonts w:ascii="Times New Roman" w:hAnsi="Times New Roman" w:cs="Times New Roman"/>
          <w:b/>
          <w:bCs/>
          <w:color w:val="262626"/>
          <w:sz w:val="24"/>
          <w:szCs w:val="24"/>
        </w:rPr>
        <w:t>Wilmar Fernando Pineda R</w:t>
      </w:r>
    </w:p>
    <w:p w14:paraId="720572F3" w14:textId="77777777" w:rsidR="00C00EBD" w:rsidRPr="000713F1" w:rsidRDefault="00C00EBD" w:rsidP="00C00EBD">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sz w:val="24"/>
          <w:szCs w:val="24"/>
          <w:shd w:val="clear" w:color="auto" w:fill="FFFFFF"/>
        </w:rPr>
        <w:t xml:space="preserve">Representante Estudiantil </w:t>
      </w:r>
      <w:r>
        <w:rPr>
          <w:rFonts w:ascii="Times New Roman" w:hAnsi="Times New Roman" w:cs="Times New Roman"/>
          <w:sz w:val="24"/>
          <w:szCs w:val="24"/>
          <w:shd w:val="clear" w:color="auto" w:fill="FFFFFF"/>
        </w:rPr>
        <w:t>– Metodología Profundización</w:t>
      </w:r>
    </w:p>
    <w:p w14:paraId="24EA408B" w14:textId="77777777" w:rsidR="00C00EBD" w:rsidRPr="0043637C" w:rsidRDefault="00C00EBD" w:rsidP="00C00EBD">
      <w:pPr>
        <w:spacing w:after="0" w:line="346" w:lineRule="exact"/>
        <w:rPr>
          <w:rFonts w:ascii="Times New Roman" w:hAnsi="Times New Roman" w:cs="Times New Roman"/>
          <w:b/>
          <w:sz w:val="24"/>
          <w:szCs w:val="24"/>
        </w:rPr>
      </w:pPr>
    </w:p>
    <w:p w14:paraId="49BACCEB" w14:textId="77777777" w:rsidR="00C00EBD" w:rsidRPr="0043637C" w:rsidRDefault="00C00EBD" w:rsidP="00C00EBD">
      <w:pPr>
        <w:spacing w:line="240" w:lineRule="auto"/>
        <w:rPr>
          <w:rFonts w:ascii="Times New Roman" w:hAnsi="Times New Roman" w:cs="Times New Roman"/>
          <w:sz w:val="24"/>
          <w:szCs w:val="24"/>
          <w:shd w:val="clear" w:color="auto" w:fill="FFFFFF"/>
        </w:rPr>
      </w:pPr>
      <w:r w:rsidRPr="000713F1">
        <w:rPr>
          <w:rFonts w:ascii="Times New Roman" w:hAnsi="Times New Roman" w:cs="Times New Roman"/>
          <w:b/>
          <w:bCs/>
          <w:color w:val="262626"/>
          <w:sz w:val="24"/>
          <w:szCs w:val="24"/>
        </w:rPr>
        <w:t>Alison Katherine Rubiano Suarez</w:t>
      </w:r>
      <w:r w:rsidRPr="000713F1">
        <w:rPr>
          <w:rFonts w:ascii="Times New Roman" w:hAnsi="Times New Roman" w:cs="Times New Roman"/>
          <w:b/>
          <w:bCs/>
          <w:color w:val="262626"/>
          <w:sz w:val="24"/>
          <w:szCs w:val="24"/>
        </w:rPr>
        <w:br/>
      </w:r>
      <w:r w:rsidRPr="000713F1">
        <w:rPr>
          <w:rFonts w:ascii="Times New Roman" w:hAnsi="Times New Roman" w:cs="Times New Roman"/>
          <w:sz w:val="24"/>
          <w:szCs w:val="24"/>
          <w:shd w:val="clear" w:color="auto" w:fill="FFFFFF"/>
        </w:rPr>
        <w:t xml:space="preserve">Asistente del </w:t>
      </w:r>
      <w:r>
        <w:rPr>
          <w:rFonts w:ascii="Times New Roman" w:hAnsi="Times New Roman" w:cs="Times New Roman"/>
          <w:sz w:val="24"/>
          <w:szCs w:val="24"/>
          <w:shd w:val="clear" w:color="auto" w:fill="FFFFFF"/>
        </w:rPr>
        <w:t>Proyecto</w:t>
      </w:r>
      <w:r w:rsidRPr="000713F1">
        <w:rPr>
          <w:rFonts w:ascii="Times New Roman" w:hAnsi="Times New Roman" w:cs="Times New Roman"/>
          <w:sz w:val="24"/>
          <w:szCs w:val="24"/>
          <w:shd w:val="clear" w:color="auto" w:fill="FFFFFF"/>
        </w:rPr>
        <w:t xml:space="preserve"> Curricular</w:t>
      </w:r>
      <w:r w:rsidRPr="0043637C">
        <w:rPr>
          <w:rFonts w:ascii="Times New Roman" w:hAnsi="Times New Roman" w:cs="Times New Roman"/>
          <w:sz w:val="24"/>
          <w:szCs w:val="24"/>
          <w:shd w:val="clear" w:color="auto" w:fill="FFFFFF"/>
        </w:rPr>
        <w:t xml:space="preserve">  </w:t>
      </w:r>
    </w:p>
    <w:p w14:paraId="1E542499" w14:textId="77777777" w:rsidR="00C00EBD" w:rsidRDefault="00C00EBD" w:rsidP="00C00EBD">
      <w:pPr>
        <w:jc w:val="both"/>
        <w:rPr>
          <w:rFonts w:ascii="Times New Roman" w:hAnsi="Times New Roman" w:cs="Times New Roman"/>
          <w:b/>
          <w:bCs/>
          <w:sz w:val="28"/>
          <w:szCs w:val="28"/>
          <w:lang w:eastAsia="es-CO"/>
        </w:rPr>
      </w:pPr>
    </w:p>
    <w:p w14:paraId="7030C162" w14:textId="77777777" w:rsidR="00D25EA5" w:rsidRPr="00BE4C0F" w:rsidRDefault="00D25EA5" w:rsidP="00D25EA5">
      <w:pPr>
        <w:spacing w:line="240" w:lineRule="auto"/>
        <w:rPr>
          <w:rFonts w:ascii="Arial Narrow" w:hAnsi="Arial Narrow" w:cs="Times New Roman"/>
          <w:sz w:val="24"/>
          <w:szCs w:val="24"/>
          <w:shd w:val="clear" w:color="auto" w:fill="FFFFFF"/>
        </w:rPr>
      </w:pPr>
    </w:p>
    <w:p w14:paraId="2B4F4491" w14:textId="77777777" w:rsidR="00D25EA5" w:rsidRPr="00BE4C0F" w:rsidRDefault="00D25EA5" w:rsidP="00D25EA5">
      <w:pPr>
        <w:jc w:val="both"/>
        <w:rPr>
          <w:rFonts w:ascii="Times New Roman" w:hAnsi="Times New Roman" w:cs="Times New Roman"/>
          <w:b/>
          <w:bCs/>
          <w:sz w:val="28"/>
          <w:szCs w:val="28"/>
          <w:lang w:eastAsia="es-CO"/>
        </w:rPr>
      </w:pPr>
    </w:p>
    <w:p w14:paraId="1B06290C" w14:textId="77777777" w:rsidR="00D25EA5" w:rsidRPr="00BE4C0F" w:rsidRDefault="00D25EA5" w:rsidP="00D25EA5">
      <w:pPr>
        <w:jc w:val="both"/>
        <w:rPr>
          <w:rFonts w:ascii="Times New Roman" w:hAnsi="Times New Roman" w:cs="Times New Roman"/>
          <w:b/>
          <w:bCs/>
          <w:sz w:val="28"/>
          <w:szCs w:val="28"/>
          <w:lang w:eastAsia="es-CO"/>
        </w:rPr>
      </w:pPr>
    </w:p>
    <w:p w14:paraId="566177F1" w14:textId="77777777" w:rsidR="00D25EA5" w:rsidRPr="00BE4C0F" w:rsidRDefault="00D25EA5" w:rsidP="00D25EA5">
      <w:pPr>
        <w:jc w:val="both"/>
        <w:rPr>
          <w:rFonts w:ascii="Times New Roman" w:hAnsi="Times New Roman" w:cs="Times New Roman"/>
          <w:b/>
          <w:bCs/>
          <w:sz w:val="28"/>
          <w:szCs w:val="28"/>
          <w:lang w:eastAsia="es-CO"/>
        </w:rPr>
      </w:pPr>
    </w:p>
    <w:p w14:paraId="5DC97BF7" w14:textId="77777777" w:rsidR="00D25EA5" w:rsidRPr="00BE4C0F" w:rsidRDefault="00D25EA5" w:rsidP="00D25EA5">
      <w:pPr>
        <w:jc w:val="both"/>
        <w:rPr>
          <w:rFonts w:ascii="Times New Roman" w:hAnsi="Times New Roman" w:cs="Times New Roman"/>
          <w:b/>
          <w:bCs/>
          <w:sz w:val="28"/>
          <w:szCs w:val="28"/>
          <w:lang w:eastAsia="es-CO"/>
        </w:rPr>
      </w:pPr>
    </w:p>
    <w:p w14:paraId="584AD415" w14:textId="3CA4D9D4" w:rsidR="009A3DCF" w:rsidRPr="00BE4C0F" w:rsidRDefault="009A3DCF" w:rsidP="00B82DB6">
      <w:pPr>
        <w:pStyle w:val="Ttulo2"/>
        <w:numPr>
          <w:ilvl w:val="1"/>
          <w:numId w:val="6"/>
        </w:numPr>
        <w:jc w:val="both"/>
        <w:rPr>
          <w:rFonts w:ascii="Times New Roman" w:hAnsi="Times New Roman" w:cs="Times New Roman"/>
          <w:b/>
          <w:bCs/>
          <w:color w:val="auto"/>
          <w:lang w:eastAsia="es-CO"/>
        </w:rPr>
      </w:pPr>
      <w:bookmarkStart w:id="2" w:name="_Toc206078080"/>
      <w:r w:rsidRPr="00BE4C0F">
        <w:rPr>
          <w:rFonts w:ascii="Times New Roman" w:hAnsi="Times New Roman" w:cs="Times New Roman"/>
          <w:b/>
          <w:bCs/>
          <w:color w:val="auto"/>
        </w:rPr>
        <w:lastRenderedPageBreak/>
        <w:t>Descripción de los componentes del Informe con fines de Renovación de la Acreditación en Alta Calidad</w:t>
      </w:r>
      <w:bookmarkEnd w:id="2"/>
    </w:p>
    <w:p w14:paraId="26CA86FA" w14:textId="77777777" w:rsidR="00D97984" w:rsidRPr="00BE4C0F" w:rsidRDefault="00D97984" w:rsidP="00D97984">
      <w:pPr>
        <w:rPr>
          <w:rFonts w:ascii="Times New Roman" w:hAnsi="Times New Roman" w:cs="Times New Roman"/>
          <w:lang w:eastAsia="es-CO"/>
        </w:rPr>
      </w:pPr>
    </w:p>
    <w:p w14:paraId="42A8E99B" w14:textId="77777777" w:rsidR="00D97984" w:rsidRDefault="00D97984" w:rsidP="00B82DB6">
      <w:pPr>
        <w:pStyle w:val="Sinespaciado"/>
        <w:numPr>
          <w:ilvl w:val="0"/>
          <w:numId w:val="1"/>
        </w:numPr>
        <w:rPr>
          <w:rFonts w:ascii="Times New Roman" w:hAnsi="Times New Roman" w:cs="Times New Roman"/>
          <w:b/>
        </w:rPr>
      </w:pPr>
      <w:r w:rsidRPr="00BE4C0F">
        <w:rPr>
          <w:rFonts w:ascii="Times New Roman" w:hAnsi="Times New Roman" w:cs="Times New Roman"/>
          <w:b/>
        </w:rPr>
        <w:t>Introducción</w:t>
      </w:r>
    </w:p>
    <w:p w14:paraId="7F3959A8" w14:textId="77777777" w:rsidR="006268AB" w:rsidRDefault="006268AB" w:rsidP="006268AB">
      <w:pPr>
        <w:pStyle w:val="Sinespaciado"/>
        <w:ind w:left="720"/>
        <w:rPr>
          <w:rFonts w:ascii="Times New Roman" w:hAnsi="Times New Roman" w:cs="Times New Roman"/>
          <w:b/>
        </w:rPr>
      </w:pPr>
    </w:p>
    <w:p w14:paraId="423062A2" w14:textId="77777777" w:rsidR="006268AB" w:rsidRDefault="006268AB" w:rsidP="006268AB">
      <w:pPr>
        <w:pStyle w:val="Sinespaciado"/>
        <w:ind w:left="720"/>
        <w:rPr>
          <w:rFonts w:ascii="Times New Roman" w:hAnsi="Times New Roman" w:cs="Times New Roman"/>
          <w:b/>
        </w:rPr>
      </w:pPr>
    </w:p>
    <w:p w14:paraId="6A276892" w14:textId="77777777" w:rsidR="00DA2968" w:rsidRPr="00C931DE" w:rsidRDefault="00DA2968" w:rsidP="00DA2968">
      <w:pPr>
        <w:spacing w:line="240" w:lineRule="auto"/>
        <w:jc w:val="both"/>
        <w:rPr>
          <w:rFonts w:ascii="Times New Roman" w:hAnsi="Times New Roman" w:cs="Times New Roman"/>
        </w:rPr>
      </w:pPr>
      <w:r w:rsidRPr="00C931DE">
        <w:rPr>
          <w:rFonts w:ascii="Times New Roman" w:hAnsi="Times New Roman" w:cs="Times New Roman"/>
        </w:rPr>
        <w:t>Es de considerar que la Universidad Distrital “Francisco José de Caldas”, asumió desde 1997 compromisos por el mejoramiento de la calidad y desarrollo de la autoevaluación y acreditación como una de sus políticas en 1999, a partir de la propuesta denominada Modelo de Evaluación Institucional, la cual fue incorporada al Plan de Desarrollo “</w:t>
      </w:r>
      <w:r w:rsidRPr="00C931DE">
        <w:rPr>
          <w:rFonts w:ascii="Times New Roman" w:hAnsi="Times New Roman" w:cs="Times New Roman"/>
          <w:i/>
          <w:iCs/>
        </w:rPr>
        <w:t>Por la Universidad que queremos</w:t>
      </w:r>
      <w:r w:rsidRPr="00C931DE">
        <w:rPr>
          <w:rFonts w:ascii="Times New Roman" w:hAnsi="Times New Roman" w:cs="Times New Roman"/>
        </w:rPr>
        <w:t>” (Bonilla Estévez &amp; Cifuentes Traslaviña, 2010). De igual manera, la institución ha venido ratificando la responsabilidad por el mejoramiento continuo, el cual se ha evidenciado en su Plan de Desarrollo “Educación de Calidad para equidad social 2001 – 2005”, Plan de Desarrollo 2007 – 2016 “</w:t>
      </w:r>
      <w:r w:rsidRPr="00C931DE">
        <w:rPr>
          <w:rFonts w:ascii="Times New Roman" w:hAnsi="Times New Roman" w:cs="Times New Roman"/>
          <w:i/>
          <w:iCs/>
        </w:rPr>
        <w:t>Saberes, conocimiento e investigación de alto impacto para el desarrollo humano y social</w:t>
      </w:r>
      <w:r w:rsidRPr="00C931DE">
        <w:rPr>
          <w:rFonts w:ascii="Times New Roman" w:hAnsi="Times New Roman" w:cs="Times New Roman"/>
        </w:rPr>
        <w:t xml:space="preserve">”, período en el cual se obtuvo la Acreditación Institucional en Alta Calidad por un término de cuatro (4) años mediante la Resolución No. 23096 de 2016, reconocimiento renovado el 10 de diciembre de 2021 mediante Resolución No.023653 en el marco de la ejecución del Plan Estratégico de </w:t>
      </w:r>
      <w:r w:rsidRPr="00845C8B">
        <w:rPr>
          <w:rFonts w:ascii="Times New Roman" w:hAnsi="Times New Roman" w:cs="Times New Roman"/>
        </w:rPr>
        <w:t>Desarrollo 2018 – 2030 y su Plan Indicativo 2022 – 2025.</w:t>
      </w:r>
      <w:r>
        <w:rPr>
          <w:rStyle w:val="nfasis"/>
          <w:rFonts w:ascii="Arial" w:hAnsi="Arial" w:cs="Arial"/>
          <w:color w:val="000000"/>
          <w:sz w:val="21"/>
          <w:szCs w:val="21"/>
          <w:bdr w:val="none" w:sz="0" w:space="0" w:color="auto" w:frame="1"/>
        </w:rPr>
        <w:t xml:space="preserve"> </w:t>
      </w:r>
    </w:p>
    <w:p w14:paraId="04E39790" w14:textId="77777777" w:rsidR="00DA2968" w:rsidRPr="00846BE8" w:rsidRDefault="00DA2968" w:rsidP="00DA2968">
      <w:pPr>
        <w:pStyle w:val="Default"/>
        <w:jc w:val="both"/>
        <w:rPr>
          <w:sz w:val="22"/>
          <w:szCs w:val="22"/>
          <w:lang w:val="es-ES"/>
        </w:rPr>
      </w:pPr>
    </w:p>
    <w:p w14:paraId="02005AD2" w14:textId="4F10429B" w:rsidR="00683AA6" w:rsidRDefault="00683AA6" w:rsidP="00683AA6">
      <w:pPr>
        <w:pStyle w:val="Default"/>
        <w:jc w:val="both"/>
        <w:rPr>
          <w:sz w:val="22"/>
          <w:szCs w:val="22"/>
        </w:rPr>
      </w:pPr>
      <w:r>
        <w:rPr>
          <w:sz w:val="22"/>
          <w:szCs w:val="22"/>
        </w:rPr>
        <w:t xml:space="preserve">Es así como reconociendo la cultura de autoevaluación permanente, el proyecto curricular de Maestría en Ciencias de la Información y las Comunicaciones, ha consolidado en </w:t>
      </w:r>
      <w:r>
        <w:rPr>
          <w:sz w:val="22"/>
          <w:szCs w:val="22"/>
          <w:highlight w:val="cyan"/>
        </w:rPr>
        <w:t>una oportunidad</w:t>
      </w:r>
      <w:r>
        <w:rPr>
          <w:sz w:val="22"/>
          <w:szCs w:val="22"/>
        </w:rPr>
        <w:t xml:space="preserve"> su proceso de autoevaluación </w:t>
      </w:r>
      <w:r>
        <w:rPr>
          <w:sz w:val="22"/>
          <w:szCs w:val="22"/>
          <w:highlight w:val="cyan"/>
        </w:rPr>
        <w:t>con el fin de obtener la Re Acreditación en Alta Calidad</w:t>
      </w:r>
      <w:r>
        <w:rPr>
          <w:sz w:val="22"/>
          <w:szCs w:val="22"/>
        </w:rPr>
        <w:t xml:space="preserve">. En este contexto, </w:t>
      </w:r>
      <w:r>
        <w:rPr>
          <w:sz w:val="22"/>
          <w:szCs w:val="22"/>
          <w:highlight w:val="cyan"/>
        </w:rPr>
        <w:t xml:space="preserve">el proyecto curricular de </w:t>
      </w:r>
      <w:r>
        <w:rPr>
          <w:sz w:val="22"/>
          <w:szCs w:val="22"/>
        </w:rPr>
        <w:t xml:space="preserve">Maestría en Ciencias de la Información y las Comunicaciones, presenta un balance en una </w:t>
      </w:r>
      <w:r>
        <w:rPr>
          <w:sz w:val="22"/>
          <w:szCs w:val="22"/>
          <w:highlight w:val="cyan"/>
        </w:rPr>
        <w:t>ventana de observación del año 2023 al 2025</w:t>
      </w:r>
      <w:r>
        <w:rPr>
          <w:sz w:val="22"/>
          <w:szCs w:val="22"/>
        </w:rPr>
        <w:t>, en donde participaron los integrantes de la comunidad académica del p</w:t>
      </w:r>
      <w:r>
        <w:rPr>
          <w:sz w:val="22"/>
          <w:szCs w:val="22"/>
          <w:highlight w:val="cyan"/>
        </w:rPr>
        <w:t xml:space="preserve">royecto curricular de </w:t>
      </w:r>
      <w:r>
        <w:t xml:space="preserve">Maestría en Ciencias de la Información y las Comunicaciones – Metodología Investigación </w:t>
      </w:r>
      <w:r>
        <w:rPr>
          <w:sz w:val="16"/>
          <w:szCs w:val="16"/>
        </w:rPr>
        <w:t>(SNIES: 17528)</w:t>
      </w:r>
      <w:r>
        <w:t xml:space="preserve"> y Maestría en Ciencias de la Información y las Comunicaciones – Metodología Profundización </w:t>
      </w:r>
      <w:r>
        <w:rPr>
          <w:sz w:val="16"/>
          <w:szCs w:val="16"/>
        </w:rPr>
        <w:t>(SNIES: 116070),</w:t>
      </w:r>
      <w:r>
        <w:rPr>
          <w:sz w:val="22"/>
          <w:szCs w:val="22"/>
        </w:rPr>
        <w:t xml:space="preserve">, a través de la Coordinación, el Consejo Curricular, Consejo de Facultad y los diferentes espacios liderados por la Coordinación del Comité de Currículo y Calidad de Facultad.  </w:t>
      </w:r>
    </w:p>
    <w:p w14:paraId="12DF965C" w14:textId="77777777" w:rsidR="00DA2968" w:rsidRPr="005719B0" w:rsidRDefault="00DA2968" w:rsidP="00DA2968">
      <w:pPr>
        <w:pStyle w:val="Default"/>
        <w:jc w:val="both"/>
        <w:rPr>
          <w:sz w:val="22"/>
          <w:szCs w:val="22"/>
        </w:rPr>
      </w:pPr>
    </w:p>
    <w:p w14:paraId="269809F6" w14:textId="500733F0" w:rsidR="00DA2968" w:rsidRPr="005719B0" w:rsidRDefault="00DA2968" w:rsidP="00DA2968">
      <w:pPr>
        <w:pStyle w:val="Default"/>
        <w:jc w:val="both"/>
        <w:rPr>
          <w:sz w:val="22"/>
          <w:szCs w:val="22"/>
        </w:rPr>
      </w:pPr>
      <w:r w:rsidRPr="005719B0">
        <w:rPr>
          <w:sz w:val="22"/>
          <w:szCs w:val="22"/>
        </w:rPr>
        <w:t xml:space="preserve">El Informe con fines de </w:t>
      </w:r>
      <w:r w:rsidR="005E2457">
        <w:rPr>
          <w:sz w:val="22"/>
          <w:szCs w:val="22"/>
        </w:rPr>
        <w:t>Renovación</w:t>
      </w:r>
      <w:r>
        <w:rPr>
          <w:sz w:val="22"/>
          <w:szCs w:val="22"/>
        </w:rPr>
        <w:t xml:space="preserve"> </w:t>
      </w:r>
      <w:r w:rsidRPr="005719B0">
        <w:rPr>
          <w:sz w:val="22"/>
          <w:szCs w:val="22"/>
        </w:rPr>
        <w:t>de la Acreditación de Alta Calidad, que se desarrolla a continuación, se acoge a los lineamientos definidos en el Acuerdo 02 de 2020 del Consejo Nacional de Educación Superior, CESU; la Guía No. 3 de 2021 del CNA y los Lineamientos y Aspectos por evaluar para la Acreditación en Alta Calidad de programas académicos</w:t>
      </w:r>
      <w:r>
        <w:rPr>
          <w:sz w:val="22"/>
          <w:szCs w:val="22"/>
        </w:rPr>
        <w:t xml:space="preserve"> vigentes</w:t>
      </w:r>
      <w:r w:rsidRPr="005719B0">
        <w:rPr>
          <w:sz w:val="22"/>
          <w:szCs w:val="22"/>
        </w:rPr>
        <w:t xml:space="preserve">. </w:t>
      </w:r>
    </w:p>
    <w:p w14:paraId="31C2E13C" w14:textId="77777777" w:rsidR="00DA2968" w:rsidRPr="005719B0" w:rsidRDefault="00DA2968" w:rsidP="00DA2968">
      <w:pPr>
        <w:pStyle w:val="Default"/>
        <w:jc w:val="both"/>
        <w:rPr>
          <w:sz w:val="22"/>
          <w:szCs w:val="22"/>
        </w:rPr>
      </w:pPr>
    </w:p>
    <w:p w14:paraId="2DF747AE" w14:textId="51725CD4" w:rsidR="006268AB" w:rsidRDefault="00DA2968" w:rsidP="00CF26E5">
      <w:pPr>
        <w:pStyle w:val="Sinespaciado"/>
        <w:jc w:val="both"/>
        <w:rPr>
          <w:rFonts w:ascii="Times New Roman" w:hAnsi="Times New Roman" w:cs="Times New Roman"/>
        </w:rPr>
      </w:pPr>
      <w:r>
        <w:rPr>
          <w:rFonts w:ascii="Times New Roman" w:hAnsi="Times New Roman" w:cs="Times New Roman"/>
        </w:rPr>
        <w:t>Es pertinente indicar que e</w:t>
      </w:r>
      <w:r w:rsidRPr="005719B0">
        <w:rPr>
          <w:rFonts w:ascii="Times New Roman" w:hAnsi="Times New Roman" w:cs="Times New Roman"/>
        </w:rPr>
        <w:t xml:space="preserve">l documento se encuentra estructurado en </w:t>
      </w:r>
      <w:r w:rsidR="0082307A">
        <w:rPr>
          <w:rFonts w:ascii="Times New Roman" w:hAnsi="Times New Roman" w:cs="Times New Roman"/>
        </w:rPr>
        <w:t>cinco</w:t>
      </w:r>
      <w:r w:rsidRPr="005719B0">
        <w:rPr>
          <w:rFonts w:ascii="Times New Roman" w:hAnsi="Times New Roman" w:cs="Times New Roman"/>
        </w:rPr>
        <w:t xml:space="preserve"> capítulos: El primero, describe los aspectos generales del </w:t>
      </w:r>
      <w:r>
        <w:rPr>
          <w:rFonts w:ascii="Times New Roman" w:hAnsi="Times New Roman" w:cs="Times New Roman"/>
        </w:rPr>
        <w:t>Proyecto Curricular</w:t>
      </w:r>
      <w:r w:rsidRPr="005719B0">
        <w:rPr>
          <w:rFonts w:ascii="Times New Roman" w:hAnsi="Times New Roman" w:cs="Times New Roman"/>
        </w:rPr>
        <w:t>,</w:t>
      </w:r>
      <w:r>
        <w:rPr>
          <w:rFonts w:ascii="Times New Roman" w:hAnsi="Times New Roman" w:cs="Times New Roman"/>
        </w:rPr>
        <w:t xml:space="preserve"> entre los cuales se encuentran, los propósitos de formación, perfil del egresado, plan de estudios vigente del Proyecto Curricular, algunas estadísticas generales del proyecto curricular como logros obtenidos por el proyecto curricular</w:t>
      </w:r>
      <w:r w:rsidR="00A424E5">
        <w:rPr>
          <w:rFonts w:ascii="Times New Roman" w:hAnsi="Times New Roman" w:cs="Times New Roman"/>
        </w:rPr>
        <w:t xml:space="preserve"> durante la vigencia de la acreditación en alta calidad</w:t>
      </w:r>
      <w:r>
        <w:rPr>
          <w:rFonts w:ascii="Times New Roman" w:hAnsi="Times New Roman" w:cs="Times New Roman"/>
        </w:rPr>
        <w:t xml:space="preserve">. </w:t>
      </w:r>
      <w:r w:rsidRPr="005719B0">
        <w:rPr>
          <w:rFonts w:ascii="Times New Roman" w:hAnsi="Times New Roman" w:cs="Times New Roman"/>
        </w:rPr>
        <w:t xml:space="preserve">El segundo, presenta </w:t>
      </w:r>
      <w:r>
        <w:rPr>
          <w:rFonts w:ascii="Times New Roman" w:hAnsi="Times New Roman" w:cs="Times New Roman"/>
        </w:rPr>
        <w:t xml:space="preserve">los resultados de autoevaluación del proyecto curricular, la cual en un primer apartado contiene la metodología implementada, sus </w:t>
      </w:r>
      <w:r w:rsidRPr="005719B0">
        <w:rPr>
          <w:rFonts w:ascii="Times New Roman" w:hAnsi="Times New Roman" w:cs="Times New Roman"/>
        </w:rPr>
        <w:t>fases,</w:t>
      </w:r>
      <w:r>
        <w:rPr>
          <w:rFonts w:ascii="Times New Roman" w:hAnsi="Times New Roman" w:cs="Times New Roman"/>
        </w:rPr>
        <w:t xml:space="preserve"> actividades y</w:t>
      </w:r>
      <w:r w:rsidRPr="005719B0">
        <w:rPr>
          <w:rFonts w:ascii="Times New Roman" w:hAnsi="Times New Roman" w:cs="Times New Roman"/>
        </w:rPr>
        <w:t xml:space="preserve"> los tipos y fuentes de información</w:t>
      </w:r>
      <w:r>
        <w:rPr>
          <w:rFonts w:ascii="Times New Roman" w:hAnsi="Times New Roman" w:cs="Times New Roman"/>
        </w:rPr>
        <w:t>,</w:t>
      </w:r>
      <w:r w:rsidRPr="005719B0">
        <w:rPr>
          <w:rFonts w:ascii="Times New Roman" w:hAnsi="Times New Roman" w:cs="Times New Roman"/>
        </w:rPr>
        <w:t xml:space="preserve"> los estamentos que participaron en el proceso, la escala de valoración y ponderación.</w:t>
      </w:r>
      <w:r>
        <w:rPr>
          <w:rFonts w:ascii="Times New Roman" w:hAnsi="Times New Roman" w:cs="Times New Roman"/>
        </w:rPr>
        <w:t xml:space="preserve"> Así mismo, se incorpora en este capítulo los resultados en cada Factor, Característica como los respectivos Juicios de Calidad y calificación obtenida. El tercer capítulo, se presenta las principales fortalezas y oportunidades de mejora del </w:t>
      </w:r>
      <w:r w:rsidRPr="00E557AE">
        <w:rPr>
          <w:rFonts w:ascii="Times New Roman" w:hAnsi="Times New Roman" w:cs="Times New Roman"/>
          <w:highlight w:val="cyan"/>
        </w:rPr>
        <w:t xml:space="preserve">Proyecto Curricular </w:t>
      </w:r>
      <w:r w:rsidR="00683AA6">
        <w:t xml:space="preserve">Maestría en Ciencias de la Información y las Comunicaciones – Metodología Investigación </w:t>
      </w:r>
      <w:r w:rsidR="00683AA6">
        <w:rPr>
          <w:sz w:val="16"/>
          <w:szCs w:val="16"/>
        </w:rPr>
        <w:t>(SNIES: 17528)</w:t>
      </w:r>
      <w:r w:rsidR="00683AA6">
        <w:t xml:space="preserve"> y Maestría en Ciencias de la Información y las Comunicaciones – Metodología Profundización </w:t>
      </w:r>
      <w:r w:rsidR="00683AA6">
        <w:rPr>
          <w:sz w:val="16"/>
          <w:szCs w:val="16"/>
        </w:rPr>
        <w:t>(SNIES: 116070),</w:t>
      </w:r>
      <w:r>
        <w:rPr>
          <w:rFonts w:ascii="Times New Roman" w:hAnsi="Times New Roman" w:cs="Times New Roman"/>
        </w:rPr>
        <w:t xml:space="preserve"> identificadas durante el proceso, como también, el respectivo Juicio Global de Calidad. </w:t>
      </w:r>
      <w:r w:rsidR="0057636D">
        <w:rPr>
          <w:rFonts w:ascii="Times New Roman" w:hAnsi="Times New Roman" w:cs="Times New Roman"/>
        </w:rPr>
        <w:t>En lo que concierne a</w:t>
      </w:r>
      <w:r w:rsidRPr="005719B0">
        <w:rPr>
          <w:rFonts w:ascii="Times New Roman" w:hAnsi="Times New Roman" w:cs="Times New Roman"/>
        </w:rPr>
        <w:t xml:space="preserve">l capítulo cuarto, </w:t>
      </w:r>
      <w:r>
        <w:rPr>
          <w:rFonts w:ascii="Times New Roman" w:hAnsi="Times New Roman" w:cs="Times New Roman"/>
        </w:rPr>
        <w:t xml:space="preserve">se presenta </w:t>
      </w:r>
      <w:r w:rsidR="00CD1C6A">
        <w:rPr>
          <w:rFonts w:ascii="Times New Roman" w:hAnsi="Times New Roman" w:cs="Times New Roman"/>
        </w:rPr>
        <w:t>el seguimiento y evaluación al</w:t>
      </w:r>
      <w:r>
        <w:rPr>
          <w:rFonts w:ascii="Times New Roman" w:hAnsi="Times New Roman" w:cs="Times New Roman"/>
        </w:rPr>
        <w:t xml:space="preserve"> plan de mejoramiento del Proyecto Curricular</w:t>
      </w:r>
      <w:r w:rsidR="001C44FF">
        <w:rPr>
          <w:rFonts w:ascii="Times New Roman" w:hAnsi="Times New Roman" w:cs="Times New Roman"/>
        </w:rPr>
        <w:t xml:space="preserve"> vigente durante la acreditación en alta calidad</w:t>
      </w:r>
      <w:r>
        <w:rPr>
          <w:rFonts w:ascii="Times New Roman" w:hAnsi="Times New Roman" w:cs="Times New Roman"/>
        </w:rPr>
        <w:t xml:space="preserve">, </w:t>
      </w:r>
      <w:r w:rsidR="00CD1C6A">
        <w:rPr>
          <w:rFonts w:ascii="Times New Roman" w:hAnsi="Times New Roman" w:cs="Times New Roman"/>
        </w:rPr>
        <w:t xml:space="preserve">y la actualización del plan de mejoramiento </w:t>
      </w:r>
      <w:r>
        <w:rPr>
          <w:rFonts w:ascii="Times New Roman" w:hAnsi="Times New Roman" w:cs="Times New Roman"/>
        </w:rPr>
        <w:t xml:space="preserve">resultado del proceso de autoevaluación. </w:t>
      </w:r>
      <w:r w:rsidR="001C44FF">
        <w:rPr>
          <w:rFonts w:ascii="Times New Roman" w:hAnsi="Times New Roman" w:cs="Times New Roman"/>
        </w:rPr>
        <w:t xml:space="preserve">Finalmente, se presenta un seguimiento </w:t>
      </w:r>
      <w:r w:rsidR="00237426">
        <w:rPr>
          <w:rFonts w:ascii="Times New Roman" w:hAnsi="Times New Roman" w:cs="Times New Roman"/>
        </w:rPr>
        <w:t xml:space="preserve">en </w:t>
      </w:r>
      <w:r w:rsidR="00237426">
        <w:rPr>
          <w:rFonts w:ascii="Times New Roman" w:hAnsi="Times New Roman" w:cs="Times New Roman"/>
        </w:rPr>
        <w:lastRenderedPageBreak/>
        <w:t xml:space="preserve">términos de resultado sobre cada una de las recomendaciones establecidas por el Consejo Nacional de Acreditación, CNA, </w:t>
      </w:r>
      <w:r w:rsidR="00CA627B">
        <w:rPr>
          <w:rFonts w:ascii="Times New Roman" w:hAnsi="Times New Roman" w:cs="Times New Roman"/>
        </w:rPr>
        <w:t xml:space="preserve">en la respectiva resolución. </w:t>
      </w:r>
    </w:p>
    <w:p w14:paraId="11E45081" w14:textId="77777777" w:rsidR="006268AB" w:rsidRPr="00BE4C0F" w:rsidRDefault="006268AB" w:rsidP="00683AA6">
      <w:pPr>
        <w:pStyle w:val="Sinespaciado"/>
        <w:rPr>
          <w:rFonts w:ascii="Times New Roman" w:hAnsi="Times New Roman" w:cs="Times New Roman"/>
          <w:b/>
        </w:rPr>
      </w:pPr>
    </w:p>
    <w:p w14:paraId="6516AF68" w14:textId="77777777" w:rsidR="00D97984" w:rsidRPr="00693189" w:rsidRDefault="00D97984" w:rsidP="00B82DB6">
      <w:pPr>
        <w:pStyle w:val="Sinespaciado"/>
        <w:numPr>
          <w:ilvl w:val="1"/>
          <w:numId w:val="1"/>
        </w:numPr>
        <w:rPr>
          <w:rFonts w:ascii="Times New Roman" w:hAnsi="Times New Roman" w:cs="Times New Roman"/>
          <w:b/>
          <w:bCs/>
        </w:rPr>
      </w:pPr>
      <w:r w:rsidRPr="00693189">
        <w:rPr>
          <w:rFonts w:ascii="Times New Roman" w:hAnsi="Times New Roman" w:cs="Times New Roman"/>
          <w:b/>
          <w:bCs/>
        </w:rPr>
        <w:t>Reseña Institucional</w:t>
      </w:r>
    </w:p>
    <w:p w14:paraId="30A099B5" w14:textId="77777777" w:rsidR="00693189" w:rsidRDefault="00693189" w:rsidP="008A79C1">
      <w:pPr>
        <w:pStyle w:val="Sinespaciado"/>
        <w:rPr>
          <w:rFonts w:ascii="Times New Roman" w:hAnsi="Times New Roman" w:cs="Times New Roman"/>
        </w:rPr>
      </w:pPr>
    </w:p>
    <w:p w14:paraId="160B0B6E"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 xml:space="preserve">La Universidad Distrital Francisco José de Caldas, es una Institución de carácter público, que en su Misión se define como: […] un espacio social y una organización institucional, ente autónomo del orden distrital, que tiene entre sus finalidades la formación de profesionales y ciudadanos activos; la producción y apropiación del conocimiento científico, además de la innovación tecnológica y la creación artística. Impulsa el diálogo de saberes y promueve una pedagogía, capaz de animar la reflexión y la curiosidad de los estudiantes. Fomenta un espíritu crítico en la búsqueda de verdades abiertas. </w:t>
      </w:r>
    </w:p>
    <w:p w14:paraId="40C236E7" w14:textId="77777777" w:rsidR="008A79C1" w:rsidRDefault="008A79C1" w:rsidP="008A79C1">
      <w:pPr>
        <w:pStyle w:val="Sinespaciado"/>
        <w:jc w:val="both"/>
        <w:rPr>
          <w:rFonts w:ascii="Times New Roman" w:hAnsi="Times New Roman" w:cs="Times New Roman"/>
        </w:rPr>
      </w:pPr>
    </w:p>
    <w:p w14:paraId="75C121BE"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En la promoción de la ciencia y la creación; de la ciudadanía y de la democracia, alienta la deliberación, fundada en la argumentación y en el diálogo razonado. (PUI, 2018, p.13)</w:t>
      </w:r>
      <w:r>
        <w:rPr>
          <w:rFonts w:ascii="Times New Roman" w:hAnsi="Times New Roman" w:cs="Times New Roman"/>
        </w:rPr>
        <w:t>.</w:t>
      </w:r>
      <w:r w:rsidRPr="00810A02">
        <w:rPr>
          <w:rFonts w:ascii="Times New Roman" w:hAnsi="Times New Roman" w:cs="Times New Roman"/>
        </w:rPr>
        <w:t xml:space="preserve"> </w:t>
      </w:r>
      <w:r w:rsidRPr="008B15A8">
        <w:rPr>
          <w:rFonts w:ascii="Times New Roman" w:hAnsi="Times New Roman" w:cs="Times New Roman"/>
          <w:highlight w:val="cyan"/>
        </w:rPr>
        <w:t>A cohorte 2023-3</w:t>
      </w:r>
      <w:r w:rsidRPr="00810A02">
        <w:rPr>
          <w:rFonts w:ascii="Times New Roman" w:hAnsi="Times New Roman" w:cs="Times New Roman"/>
        </w:rPr>
        <w:t xml:space="preserve">, cuenta con </w:t>
      </w:r>
      <w:r w:rsidRPr="001E27F7">
        <w:rPr>
          <w:rFonts w:ascii="Times New Roman" w:hAnsi="Times New Roman" w:cs="Times New Roman"/>
          <w:highlight w:val="cyan"/>
        </w:rPr>
        <w:t>94 programas</w:t>
      </w:r>
      <w:r w:rsidRPr="00810A02">
        <w:rPr>
          <w:rFonts w:ascii="Times New Roman" w:hAnsi="Times New Roman" w:cs="Times New Roman"/>
        </w:rPr>
        <w:t xml:space="preserve">, en diferentes áreas de conocimiento, </w:t>
      </w:r>
      <w:r w:rsidRPr="008F0B21">
        <w:rPr>
          <w:rFonts w:ascii="Times New Roman" w:hAnsi="Times New Roman" w:cs="Times New Roman"/>
          <w:highlight w:val="cyan"/>
        </w:rPr>
        <w:t>46 pregrados y 48 posgrados</w:t>
      </w:r>
      <w:r w:rsidRPr="00810A02">
        <w:rPr>
          <w:rFonts w:ascii="Times New Roman" w:hAnsi="Times New Roman" w:cs="Times New Roman"/>
        </w:rPr>
        <w:t xml:space="preserve">, con alrededor de </w:t>
      </w:r>
      <w:r w:rsidRPr="008B15A8">
        <w:rPr>
          <w:rFonts w:ascii="Times New Roman" w:hAnsi="Times New Roman" w:cs="Times New Roman"/>
          <w:highlight w:val="cyan"/>
        </w:rPr>
        <w:t>103236 egresados</w:t>
      </w:r>
      <w:r w:rsidRPr="00810A02">
        <w:rPr>
          <w:rFonts w:ascii="Times New Roman" w:hAnsi="Times New Roman" w:cs="Times New Roman"/>
        </w:rPr>
        <w:t xml:space="preserve"> en los diferentes niveles de formación: tecnológico, profesional, </w:t>
      </w:r>
      <w:r>
        <w:rPr>
          <w:rFonts w:ascii="Times New Roman" w:hAnsi="Times New Roman" w:cs="Times New Roman"/>
        </w:rPr>
        <w:t xml:space="preserve">en los niveles de formación de </w:t>
      </w:r>
      <w:r w:rsidRPr="00810A02">
        <w:rPr>
          <w:rFonts w:ascii="Times New Roman" w:hAnsi="Times New Roman" w:cs="Times New Roman"/>
        </w:rPr>
        <w:t xml:space="preserve">especialista, magister, doctorado. De acuerdo con el reporte consolidado en el Sistema de Inteligencia Institucional </w:t>
      </w:r>
      <w:r w:rsidRPr="003A6A3A">
        <w:rPr>
          <w:rFonts w:ascii="Times New Roman" w:hAnsi="Times New Roman" w:cs="Times New Roman"/>
          <w:highlight w:val="cyan"/>
        </w:rPr>
        <w:t>en 2023-3 se matricularon un total de 27.380 estudiantes</w:t>
      </w:r>
      <w:r w:rsidRPr="00810A02">
        <w:rPr>
          <w:rFonts w:ascii="Times New Roman" w:hAnsi="Times New Roman" w:cs="Times New Roman"/>
        </w:rPr>
        <w:t xml:space="preserve">, de los </w:t>
      </w:r>
      <w:r w:rsidRPr="006F5C9E">
        <w:rPr>
          <w:rFonts w:ascii="Times New Roman" w:hAnsi="Times New Roman" w:cs="Times New Roman"/>
          <w:highlight w:val="cyan"/>
        </w:rPr>
        <w:t>cuales 26.690 estudiantes (</w:t>
      </w:r>
      <w:r>
        <w:rPr>
          <w:rFonts w:ascii="Times New Roman" w:hAnsi="Times New Roman" w:cs="Times New Roman"/>
          <w:highlight w:val="cyan"/>
        </w:rPr>
        <w:t>97,48</w:t>
      </w:r>
      <w:r w:rsidRPr="006F5C9E">
        <w:rPr>
          <w:rFonts w:ascii="Times New Roman" w:hAnsi="Times New Roman" w:cs="Times New Roman"/>
          <w:highlight w:val="cyan"/>
        </w:rPr>
        <w:t xml:space="preserve">%) corresponden a pregrado y </w:t>
      </w:r>
      <w:r>
        <w:rPr>
          <w:rFonts w:ascii="Times New Roman" w:hAnsi="Times New Roman" w:cs="Times New Roman"/>
          <w:highlight w:val="cyan"/>
        </w:rPr>
        <w:t>2.412</w:t>
      </w:r>
      <w:r w:rsidRPr="006F5C9E">
        <w:rPr>
          <w:rFonts w:ascii="Times New Roman" w:hAnsi="Times New Roman" w:cs="Times New Roman"/>
          <w:highlight w:val="cyan"/>
        </w:rPr>
        <w:t xml:space="preserve"> a posgrado (</w:t>
      </w:r>
      <w:r>
        <w:rPr>
          <w:rFonts w:ascii="Times New Roman" w:hAnsi="Times New Roman" w:cs="Times New Roman"/>
          <w:highlight w:val="cyan"/>
        </w:rPr>
        <w:t>8,81</w:t>
      </w:r>
      <w:r w:rsidRPr="006F5C9E">
        <w:rPr>
          <w:rFonts w:ascii="Times New Roman" w:hAnsi="Times New Roman" w:cs="Times New Roman"/>
          <w:highlight w:val="cyan"/>
        </w:rPr>
        <w:t>%)</w:t>
      </w:r>
      <w:r w:rsidRPr="00810A02">
        <w:rPr>
          <w:rFonts w:ascii="Times New Roman" w:hAnsi="Times New Roman" w:cs="Times New Roman"/>
        </w:rPr>
        <w:t xml:space="preserve">. Esta cifra </w:t>
      </w:r>
      <w:r>
        <w:rPr>
          <w:rFonts w:ascii="Times New Roman" w:hAnsi="Times New Roman" w:cs="Times New Roman"/>
        </w:rPr>
        <w:t xml:space="preserve">de matriculados </w:t>
      </w:r>
      <w:r w:rsidRPr="00810A02">
        <w:rPr>
          <w:rFonts w:ascii="Times New Roman" w:hAnsi="Times New Roman" w:cs="Times New Roman"/>
        </w:rPr>
        <w:t xml:space="preserve">se ha mantenido en un </w:t>
      </w:r>
      <w:r>
        <w:rPr>
          <w:rFonts w:ascii="Times New Roman" w:hAnsi="Times New Roman" w:cs="Times New Roman"/>
        </w:rPr>
        <w:t>promedio acumulado de</w:t>
      </w:r>
      <w:r w:rsidRPr="00810A02">
        <w:rPr>
          <w:rFonts w:ascii="Times New Roman" w:hAnsi="Times New Roman" w:cs="Times New Roman"/>
        </w:rPr>
        <w:t xml:space="preserve"> </w:t>
      </w:r>
      <w:r w:rsidRPr="00DA41A0">
        <w:rPr>
          <w:rFonts w:ascii="Times New Roman" w:hAnsi="Times New Roman" w:cs="Times New Roman"/>
          <w:highlight w:val="cyan"/>
        </w:rPr>
        <w:t>26000 estudiantes matriculados en los diferentes semestres, para los últimos diez años (2013-2023),</w:t>
      </w:r>
      <w:r w:rsidRPr="00810A02">
        <w:rPr>
          <w:rFonts w:ascii="Times New Roman" w:hAnsi="Times New Roman" w:cs="Times New Roman"/>
        </w:rPr>
        <w:t xml:space="preserve"> en correspondencia con la política de cobertura que se ha promovido desde hace varios años en el país y sobre la cual la Universidad avanza significativamente. Uno de los aspectos que evidencia el compromiso de la Universidad con la cobertura es la admisión y matricula de estudiantes que por sus condiciones sociales, culturales o académicas acceden al beneficio de mecanismos de excepción, es decir que ingresan a la institución con una cobertura del 100% del valor de la matrícula. Beneficio que en </w:t>
      </w:r>
      <w:r w:rsidRPr="0062677F">
        <w:rPr>
          <w:rFonts w:ascii="Times New Roman" w:hAnsi="Times New Roman" w:cs="Times New Roman"/>
          <w:highlight w:val="cyan"/>
        </w:rPr>
        <w:t>2023-3 reporta en pregrado a 967 estudiantes, de los cuales, 41,1% (desplazados), 21,8% (indígenas), 8,9% (mejores bachilleres), 27,8% (minorías étnicas) y el 0,4% (Programa de Reincorporación).</w:t>
      </w:r>
      <w:r w:rsidRPr="00810A02">
        <w:rPr>
          <w:rFonts w:ascii="Times New Roman" w:hAnsi="Times New Roman" w:cs="Times New Roman"/>
        </w:rPr>
        <w:t xml:space="preserve"> </w:t>
      </w:r>
    </w:p>
    <w:p w14:paraId="0D387076" w14:textId="77777777" w:rsidR="008A79C1" w:rsidRDefault="008A79C1" w:rsidP="008A79C1">
      <w:pPr>
        <w:pStyle w:val="Sinespaciado"/>
        <w:jc w:val="both"/>
        <w:rPr>
          <w:rFonts w:ascii="Times New Roman" w:hAnsi="Times New Roman" w:cs="Times New Roman"/>
        </w:rPr>
      </w:pPr>
    </w:p>
    <w:p w14:paraId="493F0ADA" w14:textId="77777777" w:rsidR="008A79C1" w:rsidRPr="00810A02" w:rsidRDefault="008A79C1" w:rsidP="008A79C1">
      <w:pPr>
        <w:pStyle w:val="Sinespaciado"/>
        <w:jc w:val="both"/>
        <w:rPr>
          <w:rFonts w:ascii="Times New Roman" w:hAnsi="Times New Roman" w:cs="Times New Roman"/>
        </w:rPr>
      </w:pPr>
      <w:r w:rsidRPr="00810A02">
        <w:rPr>
          <w:rFonts w:ascii="Times New Roman" w:hAnsi="Times New Roman" w:cs="Times New Roman"/>
        </w:rPr>
        <w:t xml:space="preserve">En relación con el </w:t>
      </w:r>
      <w:r>
        <w:rPr>
          <w:rFonts w:ascii="Times New Roman" w:hAnsi="Times New Roman" w:cs="Times New Roman"/>
        </w:rPr>
        <w:t>cuerpo</w:t>
      </w:r>
      <w:r w:rsidRPr="00810A02">
        <w:rPr>
          <w:rFonts w:ascii="Times New Roman" w:hAnsi="Times New Roman" w:cs="Times New Roman"/>
        </w:rPr>
        <w:t xml:space="preserve"> de docentes, la Universidad</w:t>
      </w:r>
      <w:r>
        <w:rPr>
          <w:rFonts w:ascii="Times New Roman" w:hAnsi="Times New Roman" w:cs="Times New Roman"/>
        </w:rPr>
        <w:t xml:space="preserve"> Distrital</w:t>
      </w:r>
      <w:r w:rsidRPr="00810A02">
        <w:rPr>
          <w:rFonts w:ascii="Times New Roman" w:hAnsi="Times New Roman" w:cs="Times New Roman"/>
        </w:rPr>
        <w:t xml:space="preserve"> ha diseñado políticas que buscan la configuración de un equipo de trabajo sólido, con conocimientos científicos y disciplinares que aporten a la construcción y transformación de la realidad desde los espacios de aprendizaje que les ha sido confiado orientar. </w:t>
      </w:r>
      <w:r>
        <w:rPr>
          <w:rFonts w:ascii="Times New Roman" w:hAnsi="Times New Roman" w:cs="Times New Roman"/>
        </w:rPr>
        <w:t xml:space="preserve">Para vigencia 2023-3, </w:t>
      </w:r>
      <w:r w:rsidRPr="003020E8">
        <w:rPr>
          <w:rFonts w:ascii="Times New Roman" w:hAnsi="Times New Roman" w:cs="Times New Roman"/>
          <w:highlight w:val="cyan"/>
        </w:rPr>
        <w:t>el cuerpo docente conformado por un total de 609 docentes de planta (32,1%) y 1291 de vinculación especial (67,9%).</w:t>
      </w:r>
      <w:r w:rsidRPr="00810A02">
        <w:rPr>
          <w:rFonts w:ascii="Times New Roman" w:hAnsi="Times New Roman" w:cs="Times New Roman"/>
        </w:rPr>
        <w:t xml:space="preserve"> Ahora bien, teniendo en cuenta el importante número de programas que configuran la oferta académica de la Universidad Distrital FJC, en la actualidad con </w:t>
      </w:r>
      <w:r w:rsidRPr="003020E8">
        <w:rPr>
          <w:rFonts w:ascii="Times New Roman" w:hAnsi="Times New Roman" w:cs="Times New Roman"/>
          <w:highlight w:val="cyan"/>
        </w:rPr>
        <w:t>94 Registros calificados vigentes</w:t>
      </w:r>
      <w:r w:rsidRPr="00810A02">
        <w:rPr>
          <w:rFonts w:ascii="Times New Roman" w:hAnsi="Times New Roman" w:cs="Times New Roman"/>
        </w:rPr>
        <w:t xml:space="preserve">, se han adelantado acciones institucionales en dirección a alcanzar el reconocimiento de los Proyectos Curriculares como programas de Alta Calidad. Resultado de esta labor, la Institución cuenta con </w:t>
      </w:r>
      <w:r w:rsidRPr="00B56296">
        <w:rPr>
          <w:rFonts w:ascii="Times New Roman" w:hAnsi="Times New Roman" w:cs="Times New Roman"/>
          <w:highlight w:val="cyan"/>
        </w:rPr>
        <w:t>35 programas Acreditados de Alta Calidad por parte del Consejo Nacional de Acreditación;</w:t>
      </w:r>
      <w:r w:rsidRPr="00810A02">
        <w:rPr>
          <w:rFonts w:ascii="Times New Roman" w:hAnsi="Times New Roman" w:cs="Times New Roman"/>
        </w:rPr>
        <w:t xml:space="preserve"> Principalmente, los programa que han obtenido la Acreditación de Alta Calidad, se encuentran en la </w:t>
      </w:r>
      <w:r w:rsidRPr="0093176E">
        <w:rPr>
          <w:rFonts w:ascii="Times New Roman" w:hAnsi="Times New Roman" w:cs="Times New Roman"/>
          <w:highlight w:val="cyan"/>
        </w:rPr>
        <w:t>Facultad de Ciencias y Educación con 12 programas</w:t>
      </w:r>
      <w:r w:rsidRPr="00810A02">
        <w:rPr>
          <w:rFonts w:ascii="Times New Roman" w:hAnsi="Times New Roman" w:cs="Times New Roman"/>
        </w:rPr>
        <w:t xml:space="preserve">; le sigue la </w:t>
      </w:r>
      <w:r w:rsidRPr="0093176E">
        <w:rPr>
          <w:rFonts w:ascii="Times New Roman" w:hAnsi="Times New Roman" w:cs="Times New Roman"/>
          <w:highlight w:val="cyan"/>
        </w:rPr>
        <w:t>Facultad de Medio Ambiente y Recursos Naturales con 7</w:t>
      </w:r>
      <w:r w:rsidRPr="00810A02">
        <w:rPr>
          <w:rFonts w:ascii="Times New Roman" w:hAnsi="Times New Roman" w:cs="Times New Roman"/>
        </w:rPr>
        <w:t xml:space="preserve">; la </w:t>
      </w:r>
      <w:r w:rsidRPr="00E0360C">
        <w:rPr>
          <w:rFonts w:ascii="Times New Roman" w:hAnsi="Times New Roman" w:cs="Times New Roman"/>
          <w:highlight w:val="cyan"/>
        </w:rPr>
        <w:t>Facultad de Ingeniería con 6</w:t>
      </w:r>
      <w:r>
        <w:rPr>
          <w:rFonts w:ascii="Times New Roman" w:hAnsi="Times New Roman" w:cs="Times New Roman"/>
        </w:rPr>
        <w:t xml:space="preserve">, la </w:t>
      </w:r>
      <w:r w:rsidRPr="00E0360C">
        <w:rPr>
          <w:rFonts w:ascii="Times New Roman" w:hAnsi="Times New Roman" w:cs="Times New Roman"/>
          <w:highlight w:val="cyan"/>
        </w:rPr>
        <w:t>Facultad Tecnológica con 6</w:t>
      </w:r>
      <w:r>
        <w:rPr>
          <w:rFonts w:ascii="Times New Roman" w:hAnsi="Times New Roman" w:cs="Times New Roman"/>
        </w:rPr>
        <w:t xml:space="preserve">, la </w:t>
      </w:r>
      <w:r w:rsidRPr="004F0C12">
        <w:rPr>
          <w:rFonts w:ascii="Times New Roman" w:hAnsi="Times New Roman" w:cs="Times New Roman"/>
          <w:highlight w:val="cyan"/>
        </w:rPr>
        <w:t>Facultad de Artes-ASAB con</w:t>
      </w:r>
      <w:r>
        <w:rPr>
          <w:rFonts w:ascii="Times New Roman" w:hAnsi="Times New Roman" w:cs="Times New Roman"/>
        </w:rPr>
        <w:t xml:space="preserve"> </w:t>
      </w:r>
      <w:r w:rsidRPr="004F0C12">
        <w:rPr>
          <w:rFonts w:ascii="Times New Roman" w:hAnsi="Times New Roman" w:cs="Times New Roman"/>
          <w:highlight w:val="cyan"/>
        </w:rPr>
        <w:t>3</w:t>
      </w:r>
      <w:r>
        <w:rPr>
          <w:rFonts w:ascii="Times New Roman" w:hAnsi="Times New Roman" w:cs="Times New Roman"/>
        </w:rPr>
        <w:t xml:space="preserve"> </w:t>
      </w:r>
      <w:r w:rsidRPr="00810A02">
        <w:rPr>
          <w:rFonts w:ascii="Times New Roman" w:hAnsi="Times New Roman" w:cs="Times New Roman"/>
        </w:rPr>
        <w:t xml:space="preserve">y, por último, la </w:t>
      </w:r>
      <w:r w:rsidRPr="004F0C12">
        <w:rPr>
          <w:rFonts w:ascii="Times New Roman" w:hAnsi="Times New Roman" w:cs="Times New Roman"/>
          <w:highlight w:val="cyan"/>
        </w:rPr>
        <w:t>Facultad de Ciencias Matemáticas y Naturales con 1</w:t>
      </w:r>
      <w:r w:rsidRPr="00810A02">
        <w:rPr>
          <w:rFonts w:ascii="Times New Roman" w:hAnsi="Times New Roman" w:cs="Times New Roman"/>
        </w:rPr>
        <w:t xml:space="preserve">. </w:t>
      </w:r>
      <w:r>
        <w:rPr>
          <w:rFonts w:ascii="Times New Roman" w:hAnsi="Times New Roman" w:cs="Times New Roman"/>
        </w:rPr>
        <w:t>Es importante señalar que mediante el Acuerdo 007 de 2023 el Consejo Superior Universitario crea la Facultad de Ciencias de la Salud.</w:t>
      </w:r>
      <w:r w:rsidRPr="00810A02">
        <w:rPr>
          <w:rFonts w:ascii="Times New Roman" w:hAnsi="Times New Roman" w:cs="Times New Roman"/>
        </w:rPr>
        <w:t xml:space="preserve"> </w:t>
      </w:r>
    </w:p>
    <w:p w14:paraId="12901894" w14:textId="77777777" w:rsidR="008A79C1" w:rsidRPr="00810A02" w:rsidRDefault="008A79C1" w:rsidP="008A79C1">
      <w:pPr>
        <w:pStyle w:val="Sinespaciado"/>
        <w:ind w:left="360"/>
        <w:jc w:val="both"/>
        <w:rPr>
          <w:rFonts w:ascii="Times New Roman" w:hAnsi="Times New Roman" w:cs="Times New Roman"/>
        </w:rPr>
      </w:pPr>
    </w:p>
    <w:p w14:paraId="3D0B8EE7" w14:textId="77777777" w:rsidR="008A79C1" w:rsidRDefault="008A79C1" w:rsidP="008A79C1">
      <w:pPr>
        <w:pStyle w:val="Sinespaciado"/>
        <w:jc w:val="both"/>
        <w:rPr>
          <w:rFonts w:ascii="Times New Roman" w:hAnsi="Times New Roman" w:cs="Times New Roman"/>
        </w:rPr>
      </w:pPr>
      <w:r w:rsidRPr="00CC4E24">
        <w:rPr>
          <w:rFonts w:ascii="Times New Roman" w:hAnsi="Times New Roman" w:cs="Times New Roman"/>
        </w:rPr>
        <w:t xml:space="preserve">Así mismo, </w:t>
      </w:r>
      <w:r w:rsidRPr="00CC4E24">
        <w:rPr>
          <w:rFonts w:ascii="Times New Roman" w:hAnsi="Times New Roman" w:cs="Times New Roman"/>
          <w:highlight w:val="cyan"/>
        </w:rPr>
        <w:t>la Renovación de la Acreditación Institucional de Alta Calidad que recibió la Universidad con la Resolución No.023653  del 10 de diciembre de 2021 por un término de 8 años</w:t>
      </w:r>
      <w:r>
        <w:rPr>
          <w:rFonts w:ascii="Times New Roman" w:hAnsi="Times New Roman" w:cs="Times New Roman"/>
        </w:rPr>
        <w:t>, evidencia que</w:t>
      </w:r>
      <w:r w:rsidRPr="00810A02">
        <w:rPr>
          <w:rFonts w:ascii="Times New Roman" w:hAnsi="Times New Roman" w:cs="Times New Roman"/>
        </w:rPr>
        <w:t xml:space="preserve"> la calidad para la Institución es entendida como un conjunto de características y condiciones necesarias para el desarrollo de cualquier proceso formativo, la cual se consolida a partir de las acciones concretas que desarrollan los miembros de la comunidad universitaria de acuerdo con el rol institucional que les ha sido concedido (estudiante, docente, administrativo, directivo, egresado, etc.). Los modos como institucionalmente se lleva a cabo la gestión académica y administrativa en el marco de la excelencia académica, ofrecen a la sociedad en general, un balance sobre nuestra labor y les permite brindar un </w:t>
      </w:r>
      <w:r w:rsidRPr="00810A02">
        <w:rPr>
          <w:rFonts w:ascii="Times New Roman" w:hAnsi="Times New Roman" w:cs="Times New Roman"/>
        </w:rPr>
        <w:lastRenderedPageBreak/>
        <w:t>voto de confianza a la Institución; que al autoevaluarse evidencia un compromiso constante con el mejoramiento.</w:t>
      </w:r>
    </w:p>
    <w:p w14:paraId="32907119" w14:textId="77777777" w:rsidR="008A79C1" w:rsidRPr="00810A02" w:rsidRDefault="008A79C1" w:rsidP="008A79C1">
      <w:pPr>
        <w:pStyle w:val="Sinespaciado"/>
        <w:jc w:val="both"/>
        <w:rPr>
          <w:rFonts w:ascii="Times New Roman" w:hAnsi="Times New Roman" w:cs="Times New Roman"/>
        </w:rPr>
      </w:pPr>
    </w:p>
    <w:p w14:paraId="7F76030A" w14:textId="77777777" w:rsidR="008A79C1" w:rsidRPr="00810A02" w:rsidRDefault="008A79C1" w:rsidP="008A79C1">
      <w:pPr>
        <w:pStyle w:val="Sinespaciado"/>
        <w:jc w:val="both"/>
        <w:rPr>
          <w:rFonts w:ascii="Times New Roman" w:hAnsi="Times New Roman" w:cs="Times New Roman"/>
          <w:b/>
          <w:bCs/>
          <w:highlight w:val="yellow"/>
        </w:rPr>
      </w:pPr>
      <w:r w:rsidRPr="00810A02">
        <w:rPr>
          <w:rFonts w:ascii="Times New Roman" w:hAnsi="Times New Roman" w:cs="Times New Roman"/>
        </w:rPr>
        <w:t>En este sentido, la Universidad Distrital Francisco José de Caldas, ha configurado un modelo de autoevaluación de perspectiva sistémica, que reconoce la interacción que se da entre los elementos que constituyen dicho sistema, estructurado mediante categorías que al funcionar de manera coordinada aportan significativamente a la cultura de la autoevaluación</w:t>
      </w:r>
      <w:r>
        <w:rPr>
          <w:rFonts w:ascii="Times New Roman" w:hAnsi="Times New Roman" w:cs="Times New Roman"/>
        </w:rPr>
        <w:t xml:space="preserve"> permanente</w:t>
      </w:r>
      <w:r w:rsidRPr="00810A02">
        <w:rPr>
          <w:rFonts w:ascii="Times New Roman" w:hAnsi="Times New Roman" w:cs="Times New Roman"/>
        </w:rPr>
        <w:t xml:space="preserve"> y a la solidez de procesos de calidad con base en la excelencia académica. La trayectoria de la Universidad se afianza en diferentes aspectos que van desde su apertura en 1948 y se refleja en la ampliación de la infraestructura de acuerdo con las necesidades de su desarrollo a lo largo de la historia; la generación de nuevas oportunidades para quienes desean en diferentes áreas de conocimiento; la solidez de los procesos de alta calidad, los cuales han obtenido una valoración positiva por las entidades de evaluación a nivel nacional (MEN-CNA) y de la sociedad que con el paso del tiempo ha depositado un voto de confianza en su labor académica de la Institución.</w:t>
      </w:r>
    </w:p>
    <w:p w14:paraId="5737E2F7" w14:textId="77777777" w:rsidR="008A79C1" w:rsidRDefault="008A79C1" w:rsidP="008A79C1">
      <w:pPr>
        <w:pStyle w:val="Sinespaciado"/>
        <w:rPr>
          <w:rFonts w:ascii="Times New Roman" w:hAnsi="Times New Roman" w:cs="Times New Roman"/>
        </w:rPr>
      </w:pPr>
    </w:p>
    <w:p w14:paraId="3254094A" w14:textId="77777777" w:rsidR="00D97984" w:rsidRPr="009950F9" w:rsidRDefault="00D97984" w:rsidP="00B82DB6">
      <w:pPr>
        <w:pStyle w:val="Sinespaciado"/>
        <w:numPr>
          <w:ilvl w:val="1"/>
          <w:numId w:val="1"/>
        </w:numPr>
        <w:rPr>
          <w:rFonts w:ascii="Times New Roman" w:hAnsi="Times New Roman" w:cs="Times New Roman"/>
          <w:b/>
          <w:bCs/>
        </w:rPr>
      </w:pPr>
      <w:r w:rsidRPr="009950F9">
        <w:rPr>
          <w:rFonts w:ascii="Times New Roman" w:hAnsi="Times New Roman" w:cs="Times New Roman"/>
          <w:b/>
          <w:bCs/>
        </w:rPr>
        <w:t>Misión</w:t>
      </w:r>
    </w:p>
    <w:p w14:paraId="0BCFAE61" w14:textId="77777777" w:rsidR="009950F9" w:rsidRDefault="009950F9" w:rsidP="00B27677">
      <w:pPr>
        <w:pStyle w:val="Sinespaciado"/>
        <w:rPr>
          <w:rFonts w:ascii="Times New Roman" w:hAnsi="Times New Roman" w:cs="Times New Roman"/>
          <w:b/>
          <w:bCs/>
        </w:rPr>
      </w:pPr>
    </w:p>
    <w:p w14:paraId="2003FAAF" w14:textId="56559850" w:rsidR="00B27677" w:rsidRDefault="00B27677" w:rsidP="00B27677">
      <w:pPr>
        <w:pStyle w:val="Sinespaciado"/>
        <w:jc w:val="both"/>
        <w:rPr>
          <w:rFonts w:ascii="Times New Roman" w:hAnsi="Times New Roman" w:cs="Times New Roman"/>
        </w:rPr>
      </w:pPr>
      <w:r w:rsidRPr="00377939">
        <w:rPr>
          <w:rFonts w:ascii="Times New Roman" w:hAnsi="Times New Roman" w:cs="Times New Roman"/>
        </w:rPr>
        <w:t>La Universidad Distrital Francisco José de Caldas es un espacio social y una organización institucional, ente autónomo del orden distrital, que tiene entre sus finalidades la formación de profesionales especializados y de ciudadanos activos; la producción y reproducción del conocimiento científico, además de la innovación tecnológica y la creación artística. Impulsa el diálogo de saberes y promueve una pedagogía, capaz de animar la reflexión y la curiosidad de los estudiantes; además, fomenta un espíritu crítico en la búsqueda de verdades abiertas; en la promoción de la ciencia y la creación; asimismo, de la ciudadanía y la democracia; y alienta la deliberación, fundada en la argumentación y en el diálogo razonado</w:t>
      </w:r>
      <w:r>
        <w:rPr>
          <w:rFonts w:ascii="Times New Roman" w:hAnsi="Times New Roman" w:cs="Times New Roman"/>
        </w:rPr>
        <w:t>.</w:t>
      </w:r>
    </w:p>
    <w:p w14:paraId="1B72D938" w14:textId="77777777" w:rsidR="00B27677" w:rsidRPr="009950F9" w:rsidRDefault="00B27677" w:rsidP="00B27677">
      <w:pPr>
        <w:pStyle w:val="Sinespaciado"/>
        <w:rPr>
          <w:rFonts w:ascii="Times New Roman" w:hAnsi="Times New Roman" w:cs="Times New Roman"/>
          <w:b/>
          <w:bCs/>
        </w:rPr>
      </w:pPr>
    </w:p>
    <w:p w14:paraId="27D77E60" w14:textId="77777777" w:rsidR="009950F9" w:rsidRPr="009950F9" w:rsidRDefault="009950F9" w:rsidP="009950F9">
      <w:pPr>
        <w:pStyle w:val="Sinespaciado"/>
        <w:ind w:left="720"/>
        <w:rPr>
          <w:rFonts w:ascii="Times New Roman" w:hAnsi="Times New Roman" w:cs="Times New Roman"/>
          <w:b/>
          <w:bCs/>
        </w:rPr>
      </w:pPr>
    </w:p>
    <w:p w14:paraId="5CF533EC" w14:textId="77777777" w:rsidR="00D97984" w:rsidRPr="009950F9" w:rsidRDefault="00D97984" w:rsidP="00B82DB6">
      <w:pPr>
        <w:pStyle w:val="Sinespaciado"/>
        <w:numPr>
          <w:ilvl w:val="1"/>
          <w:numId w:val="1"/>
        </w:numPr>
        <w:rPr>
          <w:rFonts w:ascii="Times New Roman" w:hAnsi="Times New Roman" w:cs="Times New Roman"/>
          <w:b/>
          <w:bCs/>
        </w:rPr>
      </w:pPr>
      <w:r w:rsidRPr="009950F9">
        <w:rPr>
          <w:rFonts w:ascii="Times New Roman" w:hAnsi="Times New Roman" w:cs="Times New Roman"/>
          <w:b/>
          <w:bCs/>
        </w:rPr>
        <w:t>Visión</w:t>
      </w:r>
    </w:p>
    <w:p w14:paraId="5D0B27BE" w14:textId="77777777" w:rsidR="009950F9" w:rsidRDefault="009950F9" w:rsidP="009950F9">
      <w:pPr>
        <w:pStyle w:val="Sinespaciado"/>
        <w:rPr>
          <w:rFonts w:ascii="Times New Roman" w:hAnsi="Times New Roman" w:cs="Times New Roman"/>
        </w:rPr>
      </w:pPr>
    </w:p>
    <w:p w14:paraId="6B2115EE" w14:textId="77777777" w:rsidR="00C543CA" w:rsidRPr="00377939" w:rsidRDefault="00C543CA" w:rsidP="00C543CA">
      <w:pPr>
        <w:pStyle w:val="Sinespaciado"/>
        <w:jc w:val="both"/>
        <w:rPr>
          <w:rFonts w:ascii="Times New Roman" w:hAnsi="Times New Roman" w:cs="Times New Roman"/>
        </w:rPr>
      </w:pPr>
      <w:r w:rsidRPr="00377939">
        <w:rPr>
          <w:rFonts w:ascii="Times New Roman" w:hAnsi="Times New Roman" w:cs="Times New Roman"/>
        </w:rPr>
        <w:t>Para el 2030 la Universidad Distrital Francisco José de Caldas será reconocida, nacional e internacionalmente, como una institución de alta calidad en la formación de ciudadanos responsables y profesionales del mejor nivel, en la producción de conocimiento científico, artístico y de innovación tecnológica; propósitos que desplegará en los campos de la docencia, la investigación y la extensión.</w:t>
      </w:r>
    </w:p>
    <w:p w14:paraId="1BB98021" w14:textId="77777777" w:rsidR="009950F9" w:rsidRDefault="009950F9" w:rsidP="009950F9">
      <w:pPr>
        <w:pStyle w:val="Sinespaciado"/>
        <w:rPr>
          <w:rFonts w:ascii="Times New Roman" w:hAnsi="Times New Roman" w:cs="Times New Roman"/>
        </w:rPr>
      </w:pPr>
    </w:p>
    <w:p w14:paraId="45D5CEFC" w14:textId="77777777" w:rsidR="00D97984" w:rsidRPr="00BE4C0F" w:rsidRDefault="00D97984" w:rsidP="00B82DB6">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 Aspectos generales del proyecto curricular </w:t>
      </w:r>
    </w:p>
    <w:p w14:paraId="367262C1" w14:textId="77777777" w:rsidR="00D97984" w:rsidRDefault="00D97984" w:rsidP="00B82DB6">
      <w:pPr>
        <w:pStyle w:val="Sinespaciado"/>
        <w:numPr>
          <w:ilvl w:val="1"/>
          <w:numId w:val="1"/>
        </w:numPr>
        <w:rPr>
          <w:rFonts w:ascii="Times New Roman" w:hAnsi="Times New Roman" w:cs="Times New Roman"/>
        </w:rPr>
      </w:pPr>
      <w:r w:rsidRPr="00BE4C0F">
        <w:rPr>
          <w:rFonts w:ascii="Times New Roman" w:hAnsi="Times New Roman" w:cs="Times New Roman"/>
        </w:rPr>
        <w:t>Propósitos de formación del proyecto curricular</w:t>
      </w:r>
    </w:p>
    <w:p w14:paraId="1F47CD93" w14:textId="5698468A" w:rsidR="00C543CA" w:rsidRDefault="00C543CA" w:rsidP="0007460A">
      <w:pPr>
        <w:pStyle w:val="Sinespaciado"/>
        <w:rPr>
          <w:rFonts w:ascii="Times New Roman" w:hAnsi="Times New Roman" w:cs="Times New Roman"/>
        </w:rPr>
      </w:pPr>
    </w:p>
    <w:p w14:paraId="13C9A194" w14:textId="77777777" w:rsidR="000F55E5" w:rsidRPr="009F1242" w:rsidRDefault="000F55E5" w:rsidP="000F55E5">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señalar el propósito de formación, con sus respectivas competencias. Adicionalmente, se sugiere señalar los objetivos del programa (general y específicos), y finalmente, indicar la misión y visión del proyecto curricular. </w:t>
      </w:r>
    </w:p>
    <w:p w14:paraId="2AD6F6DF" w14:textId="58B5D521" w:rsidR="000F55E5" w:rsidRDefault="000F55E5" w:rsidP="0007460A">
      <w:pPr>
        <w:pStyle w:val="Sinespaciado"/>
        <w:rPr>
          <w:rFonts w:ascii="Times New Roman" w:hAnsi="Times New Roman" w:cs="Times New Roman"/>
        </w:rPr>
      </w:pPr>
    </w:p>
    <w:p w14:paraId="52BE2675" w14:textId="6E2C5092" w:rsidR="002A612B" w:rsidRDefault="002A612B" w:rsidP="002A612B">
      <w:pPr>
        <w:pStyle w:val="Sinespaciado"/>
        <w:jc w:val="both"/>
        <w:rPr>
          <w:rFonts w:ascii="Times New Roman" w:hAnsi="Times New Roman" w:cs="Times New Roman"/>
        </w:rPr>
      </w:pPr>
      <w:r w:rsidRPr="002A612B">
        <w:rPr>
          <w:rFonts w:ascii="Times New Roman" w:hAnsi="Times New Roman" w:cs="Times New Roman"/>
        </w:rPr>
        <w:t xml:space="preserve">En este apartado se presentan los propósitos de formación, objetivos, misión y visión correspondientes a las dos modalidades de la Maestría en Ciencias de la Información y las Comunicaciones: la Metodología Investigación (SNIES: 17528) y </w:t>
      </w:r>
      <w:r w:rsidRPr="00224E10">
        <w:rPr>
          <w:rFonts w:ascii="Times New Roman" w:hAnsi="Times New Roman" w:cs="Times New Roman"/>
          <w:highlight w:val="yellow"/>
        </w:rPr>
        <w:t>la Metodología Profundización (SNIES: 116070</w:t>
      </w:r>
      <w:r w:rsidRPr="002A612B">
        <w:rPr>
          <w:rFonts w:ascii="Times New Roman" w:hAnsi="Times New Roman" w:cs="Times New Roman"/>
        </w:rPr>
        <w:t>). Dado que ambos programas comparten la misma misión y visión, pero difieren en sus propósitos formativos y objetivos específicos, se expone la información de forma diferenciada cuando corresponde y unificada cuando los contenidos son idénticos, con el fin de reflejar con precisión las particularidades y puntos en común de cada modalidad.</w:t>
      </w:r>
    </w:p>
    <w:p w14:paraId="60064997" w14:textId="4229AC15" w:rsidR="002A612B" w:rsidRDefault="002A612B" w:rsidP="00B82DB6">
      <w:pPr>
        <w:pStyle w:val="NormalWeb"/>
        <w:numPr>
          <w:ilvl w:val="0"/>
          <w:numId w:val="12"/>
        </w:numPr>
        <w:jc w:val="both"/>
      </w:pPr>
      <w:r>
        <w:rPr>
          <w:rStyle w:val="Textoennegrita"/>
        </w:rPr>
        <w:t xml:space="preserve">Investigación (SNIES: 17528): </w:t>
      </w:r>
      <w:r>
        <w:rPr>
          <w:rStyle w:val="nfasis"/>
        </w:rPr>
        <w:t xml:space="preserve">El propósito de formación de la Maestría en Ciencias de la Información y las Comunicaciones – Metodología Investigación es desarrollar en los estudiantes las competencias necesarias para generar nuevo conocimiento en el campo de las ciencias de la información y las comunicaciones, mediante la formulación </w:t>
      </w:r>
      <w:r>
        <w:rPr>
          <w:rStyle w:val="nfasis"/>
        </w:rPr>
        <w:lastRenderedPageBreak/>
        <w:t>y ejecución de proyectos de investigación que respondan a problemáticas relevantes a nivel nacional e internacional.</w:t>
      </w:r>
    </w:p>
    <w:p w14:paraId="6C42145F" w14:textId="6D5AC00C" w:rsidR="002A612B" w:rsidRPr="00224E10" w:rsidRDefault="002A612B" w:rsidP="00B82DB6">
      <w:pPr>
        <w:pStyle w:val="NormalWeb"/>
        <w:numPr>
          <w:ilvl w:val="0"/>
          <w:numId w:val="12"/>
        </w:numPr>
        <w:jc w:val="both"/>
        <w:rPr>
          <w:highlight w:val="yellow"/>
        </w:rPr>
      </w:pPr>
      <w:r w:rsidRPr="00224E10">
        <w:rPr>
          <w:rStyle w:val="Textoennegrita"/>
          <w:highlight w:val="yellow"/>
        </w:rPr>
        <w:t xml:space="preserve">Profundización (SNIES: 116070): </w:t>
      </w:r>
      <w:r w:rsidRPr="00224E10">
        <w:rPr>
          <w:rStyle w:val="nfasis"/>
          <w:highlight w:val="yellow"/>
        </w:rPr>
        <w:t>El propósito de formación de la Maestría en Ciencias de la Información y las Comunicaciones – Metodología Profundización es fortalecer en los estudiantes las competencias para la aplicación avanzada del conocimiento en el campo de las ciencias de la información y las comunicaciones, a través del desarrollo de proyectos de carácter aplicado que den respuesta a las necesidades del sector productivo y social.</w:t>
      </w:r>
    </w:p>
    <w:p w14:paraId="3324E39B" w14:textId="77777777" w:rsidR="002A612B" w:rsidRPr="002A612B" w:rsidRDefault="002A612B" w:rsidP="002A612B">
      <w:pPr>
        <w:pStyle w:val="Ttulo3"/>
        <w:rPr>
          <w:rFonts w:ascii="Times New Roman" w:eastAsiaTheme="minorHAnsi" w:hAnsi="Times New Roman" w:cs="Times New Roman"/>
          <w:color w:val="auto"/>
          <w:sz w:val="22"/>
          <w:szCs w:val="22"/>
          <w:lang w:val="es-CO"/>
        </w:rPr>
      </w:pPr>
      <w:bookmarkStart w:id="3" w:name="_Toc206078081"/>
      <w:r w:rsidRPr="002A612B">
        <w:rPr>
          <w:rFonts w:ascii="Times New Roman" w:eastAsiaTheme="minorHAnsi" w:hAnsi="Times New Roman" w:cs="Times New Roman"/>
          <w:color w:val="auto"/>
          <w:sz w:val="22"/>
          <w:szCs w:val="22"/>
          <w:lang w:val="es-CO"/>
        </w:rPr>
        <w:t>Objetivo general</w:t>
      </w:r>
      <w:bookmarkEnd w:id="3"/>
    </w:p>
    <w:p w14:paraId="293C81C9" w14:textId="77777777" w:rsidR="002A612B" w:rsidRDefault="002A612B" w:rsidP="00B82DB6">
      <w:pPr>
        <w:pStyle w:val="NormalWeb"/>
        <w:numPr>
          <w:ilvl w:val="0"/>
          <w:numId w:val="13"/>
        </w:numPr>
        <w:jc w:val="both"/>
      </w:pPr>
      <w:r>
        <w:rPr>
          <w:rStyle w:val="Textoennegrita"/>
        </w:rPr>
        <w:t>Investigación</w:t>
      </w:r>
      <w:r>
        <w:br/>
      </w:r>
      <w:r>
        <w:rPr>
          <w:rStyle w:val="nfasis"/>
        </w:rPr>
        <w:t>Formar magísteres con competencias investigativas que les permitan diseñar, desarrollar y evaluar proyectos de investigación científica y tecnológica en las áreas de las ciencias de la información y las comunicaciones.</w:t>
      </w:r>
    </w:p>
    <w:p w14:paraId="114BB2A5" w14:textId="77777777" w:rsidR="002A612B" w:rsidRPr="00224E10" w:rsidRDefault="002A612B" w:rsidP="00B82DB6">
      <w:pPr>
        <w:pStyle w:val="NormalWeb"/>
        <w:numPr>
          <w:ilvl w:val="0"/>
          <w:numId w:val="13"/>
        </w:numPr>
        <w:jc w:val="both"/>
        <w:rPr>
          <w:highlight w:val="yellow"/>
        </w:rPr>
      </w:pPr>
      <w:r w:rsidRPr="00224E10">
        <w:rPr>
          <w:rStyle w:val="Textoennegrita"/>
          <w:highlight w:val="yellow"/>
        </w:rPr>
        <w:t>Profundización</w:t>
      </w:r>
      <w:r w:rsidRPr="00224E10">
        <w:rPr>
          <w:highlight w:val="yellow"/>
        </w:rPr>
        <w:br/>
      </w:r>
      <w:r w:rsidRPr="00224E10">
        <w:rPr>
          <w:rStyle w:val="nfasis"/>
          <w:highlight w:val="yellow"/>
        </w:rPr>
        <w:t>Formar magísteres con competencias para aplicar de manera avanzada los conocimientos científicos y tecnológicos en el diseño, implementación y evaluación de soluciones innovadoras en el campo de las ciencias de la información y las comunicaciones.</w:t>
      </w:r>
    </w:p>
    <w:p w14:paraId="4D2079FF" w14:textId="77777777" w:rsidR="002A612B" w:rsidRPr="002A612B" w:rsidRDefault="002A612B" w:rsidP="002A612B">
      <w:pPr>
        <w:pStyle w:val="Ttulo3"/>
        <w:rPr>
          <w:rFonts w:ascii="Times New Roman" w:eastAsiaTheme="minorHAnsi" w:hAnsi="Times New Roman" w:cs="Times New Roman"/>
          <w:color w:val="auto"/>
          <w:sz w:val="22"/>
          <w:szCs w:val="22"/>
          <w:lang w:val="es-CO"/>
        </w:rPr>
      </w:pPr>
      <w:bookmarkStart w:id="4" w:name="_Toc206078082"/>
      <w:r w:rsidRPr="002A612B">
        <w:rPr>
          <w:rFonts w:ascii="Times New Roman" w:eastAsiaTheme="minorHAnsi" w:hAnsi="Times New Roman" w:cs="Times New Roman"/>
          <w:color w:val="auto"/>
          <w:sz w:val="22"/>
          <w:szCs w:val="22"/>
          <w:lang w:val="es-CO"/>
        </w:rPr>
        <w:t>Objetivos específicos</w:t>
      </w:r>
      <w:bookmarkEnd w:id="4"/>
    </w:p>
    <w:p w14:paraId="71F50998" w14:textId="77777777" w:rsidR="002A612B" w:rsidRDefault="002A612B" w:rsidP="00B82DB6">
      <w:pPr>
        <w:pStyle w:val="NormalWeb"/>
        <w:numPr>
          <w:ilvl w:val="0"/>
          <w:numId w:val="14"/>
        </w:numPr>
      </w:pPr>
      <w:r>
        <w:rPr>
          <w:rStyle w:val="Textoennegrita"/>
        </w:rPr>
        <w:t>Investigación</w:t>
      </w:r>
    </w:p>
    <w:p w14:paraId="607E03E1" w14:textId="77777777" w:rsidR="002A612B" w:rsidRDefault="002A612B" w:rsidP="00B82DB6">
      <w:pPr>
        <w:pStyle w:val="NormalWeb"/>
        <w:numPr>
          <w:ilvl w:val="1"/>
          <w:numId w:val="14"/>
        </w:numPr>
        <w:jc w:val="both"/>
      </w:pPr>
      <w:r>
        <w:t>Profundizar en los fundamentos teóricos y metodológicos de la investigación en ciencias de la información y las comunicaciones.</w:t>
      </w:r>
    </w:p>
    <w:p w14:paraId="5D67ABB9" w14:textId="77777777" w:rsidR="002A612B" w:rsidRDefault="002A612B" w:rsidP="00B82DB6">
      <w:pPr>
        <w:pStyle w:val="NormalWeb"/>
        <w:numPr>
          <w:ilvl w:val="1"/>
          <w:numId w:val="14"/>
        </w:numPr>
        <w:jc w:val="both"/>
      </w:pPr>
      <w:r>
        <w:t>Desarrollar habilidades para la formulación y gestión de proyectos de investigación de alto impacto.</w:t>
      </w:r>
    </w:p>
    <w:p w14:paraId="6D33C201" w14:textId="77777777" w:rsidR="002A612B" w:rsidRDefault="002A612B" w:rsidP="00B82DB6">
      <w:pPr>
        <w:pStyle w:val="NormalWeb"/>
        <w:numPr>
          <w:ilvl w:val="1"/>
          <w:numId w:val="14"/>
        </w:numPr>
        <w:jc w:val="both"/>
      </w:pPr>
      <w:r>
        <w:t>Fomentar la capacidad de trabajo interdisciplinario e interinstitucional.</w:t>
      </w:r>
    </w:p>
    <w:p w14:paraId="75A68C7B" w14:textId="77777777" w:rsidR="002A612B" w:rsidRDefault="002A612B" w:rsidP="00B82DB6">
      <w:pPr>
        <w:pStyle w:val="NormalWeb"/>
        <w:numPr>
          <w:ilvl w:val="1"/>
          <w:numId w:val="14"/>
        </w:numPr>
        <w:jc w:val="both"/>
      </w:pPr>
      <w:r>
        <w:t>Promover la producción y divulgación de resultados de investigación en escenarios académicos y científicos.</w:t>
      </w:r>
    </w:p>
    <w:p w14:paraId="11684F16" w14:textId="77777777" w:rsidR="002A612B" w:rsidRPr="00224E10" w:rsidRDefault="002A612B" w:rsidP="00B82DB6">
      <w:pPr>
        <w:pStyle w:val="NormalWeb"/>
        <w:numPr>
          <w:ilvl w:val="0"/>
          <w:numId w:val="14"/>
        </w:numPr>
        <w:jc w:val="both"/>
        <w:rPr>
          <w:highlight w:val="yellow"/>
        </w:rPr>
      </w:pPr>
      <w:r w:rsidRPr="00224E10">
        <w:rPr>
          <w:rStyle w:val="Textoennegrita"/>
          <w:highlight w:val="yellow"/>
        </w:rPr>
        <w:t>Profundización</w:t>
      </w:r>
    </w:p>
    <w:p w14:paraId="69AEB0F8" w14:textId="77777777" w:rsidR="002A612B" w:rsidRPr="00224E10" w:rsidRDefault="002A612B" w:rsidP="00B82DB6">
      <w:pPr>
        <w:pStyle w:val="NormalWeb"/>
        <w:numPr>
          <w:ilvl w:val="1"/>
          <w:numId w:val="14"/>
        </w:numPr>
        <w:jc w:val="both"/>
        <w:rPr>
          <w:highlight w:val="yellow"/>
        </w:rPr>
      </w:pPr>
      <w:r w:rsidRPr="00224E10">
        <w:rPr>
          <w:highlight w:val="yellow"/>
        </w:rPr>
        <w:t>Ampliar y consolidar los conocimientos científicos y tecnológicos en el campo de las ciencias de la información y las comunicaciones.</w:t>
      </w:r>
    </w:p>
    <w:p w14:paraId="6DC7F9DA" w14:textId="77777777" w:rsidR="002A612B" w:rsidRPr="00224E10" w:rsidRDefault="002A612B" w:rsidP="00B82DB6">
      <w:pPr>
        <w:pStyle w:val="NormalWeb"/>
        <w:numPr>
          <w:ilvl w:val="1"/>
          <w:numId w:val="14"/>
        </w:numPr>
        <w:jc w:val="both"/>
        <w:rPr>
          <w:highlight w:val="yellow"/>
        </w:rPr>
      </w:pPr>
      <w:r w:rsidRPr="00224E10">
        <w:rPr>
          <w:highlight w:val="yellow"/>
        </w:rPr>
        <w:t>Desarrollar competencias para la aplicación de conocimientos en la solución de problemas concretos del sector productivo y social.</w:t>
      </w:r>
    </w:p>
    <w:p w14:paraId="2BC8FF48" w14:textId="77777777" w:rsidR="002A612B" w:rsidRPr="00224E10" w:rsidRDefault="002A612B" w:rsidP="00B82DB6">
      <w:pPr>
        <w:pStyle w:val="NormalWeb"/>
        <w:numPr>
          <w:ilvl w:val="1"/>
          <w:numId w:val="14"/>
        </w:numPr>
        <w:jc w:val="both"/>
        <w:rPr>
          <w:highlight w:val="yellow"/>
        </w:rPr>
      </w:pPr>
      <w:r w:rsidRPr="00224E10">
        <w:rPr>
          <w:highlight w:val="yellow"/>
        </w:rPr>
        <w:t>Incentivar el trabajo en equipos interdisciplinarios para la ejecución de proyectos de innovación.</w:t>
      </w:r>
    </w:p>
    <w:p w14:paraId="78345727" w14:textId="60F941F7" w:rsidR="002A612B" w:rsidRDefault="002A612B" w:rsidP="00B82DB6">
      <w:pPr>
        <w:pStyle w:val="NormalWeb"/>
        <w:numPr>
          <w:ilvl w:val="1"/>
          <w:numId w:val="14"/>
        </w:numPr>
        <w:jc w:val="both"/>
      </w:pPr>
      <w:r w:rsidRPr="00224E10">
        <w:rPr>
          <w:highlight w:val="yellow"/>
        </w:rPr>
        <w:t>Promover la transferencia y apropiación de tecnologías en los diferentes sectores de la sociedad</w:t>
      </w:r>
      <w:r>
        <w:t>.</w:t>
      </w:r>
    </w:p>
    <w:p w14:paraId="0B007DDD" w14:textId="77777777" w:rsidR="002A612B" w:rsidRPr="002A612B" w:rsidRDefault="002A612B" w:rsidP="002A612B">
      <w:pPr>
        <w:pStyle w:val="Ttulo3"/>
        <w:rPr>
          <w:rFonts w:ascii="Times New Roman" w:eastAsiaTheme="minorHAnsi" w:hAnsi="Times New Roman" w:cs="Times New Roman"/>
          <w:color w:val="auto"/>
          <w:sz w:val="22"/>
          <w:szCs w:val="22"/>
          <w:lang w:val="es-CO"/>
        </w:rPr>
      </w:pPr>
      <w:bookmarkStart w:id="5" w:name="_Toc206078083"/>
      <w:r w:rsidRPr="002A612B">
        <w:rPr>
          <w:rFonts w:ascii="Times New Roman" w:eastAsiaTheme="minorHAnsi" w:hAnsi="Times New Roman" w:cs="Times New Roman"/>
          <w:color w:val="auto"/>
          <w:sz w:val="22"/>
          <w:szCs w:val="22"/>
          <w:lang w:val="es-CO"/>
        </w:rPr>
        <w:t>Misión y visión</w:t>
      </w:r>
      <w:bookmarkEnd w:id="5"/>
    </w:p>
    <w:p w14:paraId="0BC20E08" w14:textId="77777777" w:rsidR="002A612B" w:rsidRDefault="002A612B" w:rsidP="00B82DB6">
      <w:pPr>
        <w:pStyle w:val="NormalWeb"/>
        <w:numPr>
          <w:ilvl w:val="0"/>
          <w:numId w:val="15"/>
        </w:numPr>
      </w:pPr>
      <w:r>
        <w:rPr>
          <w:rStyle w:val="Textoennegrita"/>
        </w:rPr>
        <w:t>Misión</w:t>
      </w:r>
      <w:r>
        <w:t xml:space="preserve">: </w:t>
      </w:r>
      <w:r>
        <w:rPr>
          <w:rStyle w:val="nfasis"/>
        </w:rPr>
        <w:t>Formar profesionales con alto nivel de competencia para el desarrollo de actividades de investigación en las áreas de las ciencias de la información y las comunicaciones, generando nuevo conocimiento y contribuyendo a la solución de problemas del contexto nacional e internacional.</w:t>
      </w:r>
    </w:p>
    <w:p w14:paraId="10A579EC" w14:textId="7D5AAA93" w:rsidR="000F55E5" w:rsidRPr="002A612B" w:rsidRDefault="3D02B91F" w:rsidP="5CDDEA75">
      <w:pPr>
        <w:pStyle w:val="NormalWeb"/>
        <w:numPr>
          <w:ilvl w:val="0"/>
          <w:numId w:val="15"/>
        </w:numPr>
        <w:rPr>
          <w:rStyle w:val="nfasis"/>
        </w:rPr>
      </w:pPr>
      <w:r w:rsidRPr="5CDDEA75">
        <w:rPr>
          <w:rStyle w:val="Textoennegrita"/>
        </w:rPr>
        <w:t>Visión</w:t>
      </w:r>
      <w:r>
        <w:t xml:space="preserve">: </w:t>
      </w:r>
      <w:commentRangeStart w:id="6"/>
      <w:r w:rsidRPr="5CDDEA75">
        <w:rPr>
          <w:rStyle w:val="nfasis"/>
        </w:rPr>
        <w:t>En el año 2025</w:t>
      </w:r>
      <w:commentRangeEnd w:id="6"/>
      <w:r w:rsidR="002A612B">
        <w:commentReference w:id="6"/>
      </w:r>
      <w:r w:rsidRPr="5CDDEA75">
        <w:rPr>
          <w:rStyle w:val="nfasis"/>
        </w:rPr>
        <w:t xml:space="preserve">, la Maestría en Ciencias de la Información y las Comunicaciones será reconocida a nivel nacional e internacional por la calidad de </w:t>
      </w:r>
      <w:r w:rsidRPr="5CDDEA75">
        <w:rPr>
          <w:rStyle w:val="nfasis"/>
        </w:rPr>
        <w:lastRenderedPageBreak/>
        <w:t>sus procesos de formación, investigación y proyección social, y por su contribución significativa al avance del conocimiento y a la solución de problemas de la sociedad.</w:t>
      </w:r>
    </w:p>
    <w:p w14:paraId="5D434B58" w14:textId="77777777" w:rsidR="00D97984" w:rsidRDefault="00D97984" w:rsidP="00B82DB6">
      <w:pPr>
        <w:pStyle w:val="Sinespaciado"/>
        <w:numPr>
          <w:ilvl w:val="1"/>
          <w:numId w:val="1"/>
        </w:numPr>
        <w:rPr>
          <w:rFonts w:ascii="Times New Roman" w:hAnsi="Times New Roman" w:cs="Times New Roman"/>
          <w:b/>
          <w:bCs/>
        </w:rPr>
      </w:pPr>
      <w:r w:rsidRPr="00315842">
        <w:rPr>
          <w:rFonts w:ascii="Times New Roman" w:hAnsi="Times New Roman" w:cs="Times New Roman"/>
          <w:b/>
          <w:bCs/>
        </w:rPr>
        <w:t>Perfiles</w:t>
      </w:r>
    </w:p>
    <w:p w14:paraId="5841396E" w14:textId="77777777" w:rsidR="00FC390C" w:rsidRDefault="00FC390C" w:rsidP="00FC390C">
      <w:pPr>
        <w:pStyle w:val="Sinespaciado"/>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el proyecto curricular debe indicar el perfil de ingreso, perfil de egreso y el perfil ocupacional.</w:t>
      </w:r>
    </w:p>
    <w:p w14:paraId="59450434" w14:textId="326D87A6" w:rsidR="00FC390C" w:rsidRDefault="00FC390C" w:rsidP="00FC390C">
      <w:pPr>
        <w:pStyle w:val="Sinespaciado"/>
        <w:rPr>
          <w:rFonts w:ascii="Times New Roman" w:hAnsi="Times New Roman" w:cs="Times New Roman"/>
          <w:i/>
          <w:iCs/>
          <w:color w:val="00B0F0"/>
        </w:rPr>
      </w:pPr>
    </w:p>
    <w:p w14:paraId="2EF9CA2A" w14:textId="19F08184" w:rsidR="002A612B" w:rsidRDefault="002A612B" w:rsidP="002A612B">
      <w:pPr>
        <w:pStyle w:val="Sinespaciado"/>
        <w:jc w:val="both"/>
        <w:rPr>
          <w:rFonts w:ascii="Times New Roman" w:hAnsi="Times New Roman" w:cs="Times New Roman"/>
        </w:rPr>
      </w:pPr>
      <w:r w:rsidRPr="002A612B">
        <w:rPr>
          <w:rFonts w:ascii="Times New Roman" w:hAnsi="Times New Roman" w:cs="Times New Roman"/>
        </w:rPr>
        <w:t xml:space="preserve">En esta sección se presentan los </w:t>
      </w:r>
      <w:r w:rsidRPr="002A612B">
        <w:rPr>
          <w:rStyle w:val="Textoennegrita"/>
          <w:rFonts w:ascii="Times New Roman" w:hAnsi="Times New Roman" w:cs="Times New Roman"/>
        </w:rPr>
        <w:t>perfiles de ingreso, egreso y ocupacional</w:t>
      </w:r>
      <w:r w:rsidRPr="002A612B">
        <w:rPr>
          <w:rFonts w:ascii="Times New Roman" w:hAnsi="Times New Roman" w:cs="Times New Roman"/>
        </w:rPr>
        <w:t xml:space="preserve"> de las dos modalidades de la </w:t>
      </w:r>
      <w:r w:rsidRPr="002A612B">
        <w:rPr>
          <w:rStyle w:val="Textoennegrita"/>
          <w:rFonts w:ascii="Times New Roman" w:hAnsi="Times New Roman" w:cs="Times New Roman"/>
        </w:rPr>
        <w:t>Maestría en Ciencias de la Información y las Comunicaciones</w:t>
      </w:r>
      <w:r w:rsidRPr="002A612B">
        <w:rPr>
          <w:rFonts w:ascii="Times New Roman" w:hAnsi="Times New Roman" w:cs="Times New Roman"/>
        </w:rPr>
        <w:t xml:space="preserve">: la </w:t>
      </w:r>
      <w:r w:rsidRPr="002A612B">
        <w:rPr>
          <w:rStyle w:val="Textoennegrita"/>
          <w:rFonts w:ascii="Times New Roman" w:hAnsi="Times New Roman" w:cs="Times New Roman"/>
        </w:rPr>
        <w:t>Metodología Investigación (SNIES: 17528)</w:t>
      </w:r>
      <w:r w:rsidRPr="002A612B">
        <w:rPr>
          <w:rFonts w:ascii="Times New Roman" w:hAnsi="Times New Roman" w:cs="Times New Roman"/>
        </w:rPr>
        <w:t xml:space="preserve"> y </w:t>
      </w:r>
      <w:r w:rsidRPr="00224E10">
        <w:rPr>
          <w:rFonts w:ascii="Times New Roman" w:hAnsi="Times New Roman" w:cs="Times New Roman"/>
          <w:highlight w:val="yellow"/>
        </w:rPr>
        <w:t xml:space="preserve">la </w:t>
      </w:r>
      <w:r w:rsidRPr="00224E10">
        <w:rPr>
          <w:rStyle w:val="Textoennegrita"/>
          <w:rFonts w:ascii="Times New Roman" w:hAnsi="Times New Roman" w:cs="Times New Roman"/>
          <w:highlight w:val="yellow"/>
        </w:rPr>
        <w:t>Metodología Profundización (SNIES: 116070</w:t>
      </w:r>
      <w:r w:rsidRPr="002A612B">
        <w:rPr>
          <w:rStyle w:val="Textoennegrita"/>
          <w:rFonts w:ascii="Times New Roman" w:hAnsi="Times New Roman" w:cs="Times New Roman"/>
        </w:rPr>
        <w:t>)</w:t>
      </w:r>
      <w:r w:rsidRPr="002A612B">
        <w:rPr>
          <w:rFonts w:ascii="Times New Roman" w:hAnsi="Times New Roman" w:cs="Times New Roman"/>
        </w:rPr>
        <w:t>. Aunque ambas comparten un campo disciplinar común y una orientación hacia la excelencia académica, difieren en el énfasis de las competencias que desarrollan y en los escenarios de aplicación del conocimiento. Por ello, la información se expone de manera diferenciada para cada modalidad, con el fin de reflejar con claridad sus particularidades formativas y las oportunidades profesionales que ofrecen a sus egresados.</w:t>
      </w:r>
    </w:p>
    <w:p w14:paraId="3AA55A4E" w14:textId="77777777" w:rsidR="002A612B" w:rsidRPr="002A612B" w:rsidRDefault="002A612B" w:rsidP="002A612B">
      <w:pPr>
        <w:pStyle w:val="Sinespaciado"/>
        <w:jc w:val="both"/>
        <w:rPr>
          <w:rFonts w:ascii="Times New Roman" w:hAnsi="Times New Roman" w:cs="Times New Roman"/>
          <w:i/>
          <w:iCs/>
          <w:color w:val="00B0F0"/>
        </w:rPr>
      </w:pPr>
    </w:p>
    <w:p w14:paraId="194A54B6" w14:textId="227F2985" w:rsidR="002A612B" w:rsidRPr="002A612B" w:rsidRDefault="002A612B" w:rsidP="00B82DB6">
      <w:pPr>
        <w:pStyle w:val="Sinespaciado"/>
        <w:numPr>
          <w:ilvl w:val="2"/>
          <w:numId w:val="19"/>
        </w:numPr>
        <w:rPr>
          <w:rFonts w:ascii="Times New Roman" w:hAnsi="Times New Roman" w:cs="Times New Roman"/>
          <w:b/>
          <w:bCs/>
        </w:rPr>
      </w:pPr>
      <w:r w:rsidRPr="002A612B">
        <w:rPr>
          <w:rFonts w:ascii="Times New Roman" w:hAnsi="Times New Roman" w:cs="Times New Roman"/>
        </w:rPr>
        <w:t>Perfil de ingreso</w:t>
      </w:r>
    </w:p>
    <w:p w14:paraId="53A0786C" w14:textId="77777777" w:rsidR="002A612B" w:rsidRDefault="002A612B" w:rsidP="00B82DB6">
      <w:pPr>
        <w:pStyle w:val="NormalWeb"/>
        <w:numPr>
          <w:ilvl w:val="0"/>
          <w:numId w:val="16"/>
        </w:numPr>
      </w:pPr>
      <w:r>
        <w:rPr>
          <w:rStyle w:val="Textoennegrita"/>
        </w:rPr>
        <w:t>Investigación (SNIES: 17528)</w:t>
      </w:r>
      <w:r>
        <w:br/>
        <w:t>Dirigido a profesionales de áreas afines a las ciencias de la información, las comunicaciones, la ingeniería, las ciencias básicas y otras disciplinas relacionadas, interesados en desarrollar competencias investigativas avanzadas y en contribuir a la generación de nuevo conocimiento en el área. Se espera que los aspirantes cuenten con habilidades de análisis, capacidad crítica y disposición para el trabajo autónomo y colaborativo.</w:t>
      </w:r>
    </w:p>
    <w:p w14:paraId="6EFDD6C2" w14:textId="04216AAE" w:rsidR="002A612B" w:rsidRDefault="002A612B" w:rsidP="00B82DB6">
      <w:pPr>
        <w:pStyle w:val="NormalWeb"/>
        <w:numPr>
          <w:ilvl w:val="0"/>
          <w:numId w:val="16"/>
        </w:numPr>
      </w:pPr>
      <w:r w:rsidRPr="00224E10">
        <w:rPr>
          <w:rStyle w:val="Textoennegrita"/>
          <w:highlight w:val="yellow"/>
        </w:rPr>
        <w:t>Profundización (SNIES: 116070)</w:t>
      </w:r>
      <w:r w:rsidRPr="00224E10">
        <w:rPr>
          <w:highlight w:val="yellow"/>
        </w:rPr>
        <w:br/>
        <w:t>Dirigido a profesionales de áreas afines a las ciencias de la información, las comunicaciones, la ingeniería, las ciencias básicas y otras disciplinas relacionadas, interesados en aplicar de manera avanzada los conocimientos en el campo y en participar en el desarrollo de soluciones tecnológicas e innovadoras que respondan a necesidades del sector productivo y social</w:t>
      </w:r>
      <w:r>
        <w:t>.</w:t>
      </w:r>
    </w:p>
    <w:p w14:paraId="1B24D195" w14:textId="77777777" w:rsidR="002A612B" w:rsidRPr="002A612B" w:rsidRDefault="002A612B" w:rsidP="00B82DB6">
      <w:pPr>
        <w:pStyle w:val="Sinespaciado"/>
        <w:numPr>
          <w:ilvl w:val="2"/>
          <w:numId w:val="19"/>
        </w:numPr>
        <w:rPr>
          <w:rFonts w:ascii="Times New Roman" w:hAnsi="Times New Roman" w:cs="Times New Roman"/>
        </w:rPr>
      </w:pPr>
      <w:r w:rsidRPr="002A612B">
        <w:rPr>
          <w:rFonts w:ascii="Times New Roman" w:hAnsi="Times New Roman" w:cs="Times New Roman"/>
        </w:rPr>
        <w:t>Perfil de egreso</w:t>
      </w:r>
    </w:p>
    <w:p w14:paraId="6E88F367" w14:textId="77777777" w:rsidR="002A612B" w:rsidRDefault="3D02B91F" w:rsidP="00B82DB6">
      <w:pPr>
        <w:pStyle w:val="NormalWeb"/>
        <w:numPr>
          <w:ilvl w:val="0"/>
          <w:numId w:val="17"/>
        </w:numPr>
      </w:pPr>
      <w:commentRangeStart w:id="7"/>
      <w:r w:rsidRPr="5CDDEA75">
        <w:rPr>
          <w:rStyle w:val="Textoennegrita"/>
        </w:rPr>
        <w:t>Investigación</w:t>
      </w:r>
      <w:r w:rsidR="002A612B">
        <w:br/>
      </w:r>
      <w:commentRangeEnd w:id="7"/>
      <w:r w:rsidR="002A612B">
        <w:commentReference w:id="7"/>
      </w:r>
      <w:r>
        <w:t>El egresado será un magíster con competencias para liderar, formular, desarrollar y evaluar proyectos de investigación en ciencias de la información y las comunicaciones, contribuyendo a la generación de nuevo conocimiento y al avance científico y tecnológico.</w:t>
      </w:r>
    </w:p>
    <w:p w14:paraId="5E316B79" w14:textId="57D2617B" w:rsidR="002A612B" w:rsidRPr="00224E10" w:rsidRDefault="3D02B91F" w:rsidP="00B82DB6">
      <w:pPr>
        <w:pStyle w:val="NormalWeb"/>
        <w:numPr>
          <w:ilvl w:val="0"/>
          <w:numId w:val="17"/>
        </w:numPr>
        <w:rPr>
          <w:highlight w:val="yellow"/>
        </w:rPr>
      </w:pPr>
      <w:commentRangeStart w:id="8"/>
      <w:r w:rsidRPr="00224E10">
        <w:rPr>
          <w:rStyle w:val="Textoennegrita"/>
          <w:highlight w:val="yellow"/>
        </w:rPr>
        <w:t>Profundizació</w:t>
      </w:r>
      <w:commentRangeEnd w:id="8"/>
      <w:r w:rsidR="002A612B" w:rsidRPr="00224E10">
        <w:rPr>
          <w:highlight w:val="yellow"/>
        </w:rPr>
        <w:commentReference w:id="8"/>
      </w:r>
      <w:r w:rsidRPr="00224E10">
        <w:rPr>
          <w:rStyle w:val="Textoennegrita"/>
          <w:highlight w:val="yellow"/>
        </w:rPr>
        <w:t>n</w:t>
      </w:r>
      <w:r w:rsidR="002A612B" w:rsidRPr="00224E10">
        <w:rPr>
          <w:highlight w:val="yellow"/>
        </w:rPr>
        <w:br/>
      </w:r>
      <w:r w:rsidRPr="00224E10">
        <w:rPr>
          <w:highlight w:val="yellow"/>
        </w:rPr>
        <w:t>El egresado será un magíster con competencias para diseñar, implementar y evaluar soluciones innovadoras en el ámbito de las ciencias de la información y las comunicaciones, aplicando de manera avanzada el conocimiento científico y tecnológico a problemáticas específicas.</w:t>
      </w:r>
    </w:p>
    <w:p w14:paraId="28F4D720" w14:textId="77777777" w:rsidR="002A612B" w:rsidRPr="002A612B" w:rsidRDefault="002A612B" w:rsidP="00B82DB6">
      <w:pPr>
        <w:pStyle w:val="Sinespaciado"/>
        <w:numPr>
          <w:ilvl w:val="2"/>
          <w:numId w:val="19"/>
        </w:numPr>
        <w:rPr>
          <w:rFonts w:ascii="Times New Roman" w:hAnsi="Times New Roman" w:cs="Times New Roman"/>
        </w:rPr>
      </w:pPr>
      <w:r w:rsidRPr="002A612B">
        <w:rPr>
          <w:rFonts w:ascii="Times New Roman" w:hAnsi="Times New Roman" w:cs="Times New Roman"/>
        </w:rPr>
        <w:t>Perfil ocupacional</w:t>
      </w:r>
    </w:p>
    <w:p w14:paraId="53EDBC1E" w14:textId="77777777" w:rsidR="002A612B" w:rsidRDefault="002A612B" w:rsidP="00B82DB6">
      <w:pPr>
        <w:pStyle w:val="NormalWeb"/>
        <w:numPr>
          <w:ilvl w:val="0"/>
          <w:numId w:val="18"/>
        </w:numPr>
      </w:pPr>
      <w:r>
        <w:rPr>
          <w:rStyle w:val="Textoennegrita"/>
        </w:rPr>
        <w:t>Investigación</w:t>
      </w:r>
      <w:r>
        <w:br/>
        <w:t>El graduado podrá desempeñarse como investigador en universidades, centros de investigación y empresas de base tecnológica; consultor en proyectos de desarrollo científico y tecnológico; y docente en programas académicos que requieran formación en investigación.</w:t>
      </w:r>
    </w:p>
    <w:p w14:paraId="6F3094E7" w14:textId="5627F22C" w:rsidR="00315842" w:rsidRPr="002C0277" w:rsidRDefault="002A612B" w:rsidP="00B82DB6">
      <w:pPr>
        <w:pStyle w:val="NormalWeb"/>
        <w:numPr>
          <w:ilvl w:val="0"/>
          <w:numId w:val="18"/>
        </w:numPr>
      </w:pPr>
      <w:r w:rsidRPr="00224E10">
        <w:rPr>
          <w:rStyle w:val="Textoennegrita"/>
          <w:highlight w:val="yellow"/>
        </w:rPr>
        <w:lastRenderedPageBreak/>
        <w:t>Profundización</w:t>
      </w:r>
      <w:r w:rsidRPr="00224E10">
        <w:rPr>
          <w:highlight w:val="yellow"/>
        </w:rPr>
        <w:br/>
        <w:t>El graduado podrá desempeñarse como consultor, gestor de proyectos tecnológicos, especialista en desarrollo de soluciones de información y comunicación, y coordinador de áreas tecnológicas en organizaciones públicas o privadas, contribuyendo a la innovación y mejora de procesos</w:t>
      </w:r>
      <w:r>
        <w:t>.</w:t>
      </w:r>
    </w:p>
    <w:p w14:paraId="79AE68E0" w14:textId="77777777" w:rsidR="00D97984" w:rsidRPr="00FC390C" w:rsidRDefault="00D97984" w:rsidP="00B82DB6">
      <w:pPr>
        <w:pStyle w:val="Sinespaciado"/>
        <w:numPr>
          <w:ilvl w:val="1"/>
          <w:numId w:val="1"/>
        </w:numPr>
        <w:rPr>
          <w:rFonts w:ascii="Times New Roman" w:hAnsi="Times New Roman" w:cs="Times New Roman"/>
          <w:b/>
          <w:bCs/>
        </w:rPr>
      </w:pPr>
      <w:r w:rsidRPr="00FC390C">
        <w:rPr>
          <w:rFonts w:ascii="Times New Roman" w:hAnsi="Times New Roman" w:cs="Times New Roman"/>
          <w:b/>
          <w:bCs/>
        </w:rPr>
        <w:t>Plan de estudios y modificaciones (En caso en que se haya dado)</w:t>
      </w:r>
    </w:p>
    <w:p w14:paraId="402F9DF9" w14:textId="77777777" w:rsidR="00FC390C" w:rsidRDefault="00FC390C" w:rsidP="00FC390C">
      <w:pPr>
        <w:pStyle w:val="Sinespaciado"/>
        <w:ind w:left="720"/>
        <w:rPr>
          <w:rFonts w:ascii="Times New Roman" w:hAnsi="Times New Roman" w:cs="Times New Roman"/>
        </w:rPr>
      </w:pPr>
    </w:p>
    <w:p w14:paraId="79B76EBA" w14:textId="77777777" w:rsidR="000C7BDE" w:rsidRPr="00546E28" w:rsidRDefault="000C7BDE" w:rsidP="000C7BDE">
      <w:pPr>
        <w:pStyle w:val="Sinespaciado"/>
        <w:rPr>
          <w:rFonts w:ascii="Times New Roman" w:hAnsi="Times New Roman" w:cs="Times New Roman"/>
          <w:color w:val="00B0F0"/>
        </w:rPr>
      </w:pPr>
      <w:r w:rsidRPr="00546E28">
        <w:rPr>
          <w:rFonts w:ascii="Times New Roman" w:hAnsi="Times New Roman" w:cs="Times New Roman"/>
          <w:color w:val="00B0F0"/>
        </w:rPr>
        <w:t>A continuación, se presenta el plan de estudios del programa:</w:t>
      </w:r>
    </w:p>
    <w:p w14:paraId="1695BE7E" w14:textId="77777777" w:rsidR="000C7BDE" w:rsidRDefault="000C7BDE" w:rsidP="000C7BDE">
      <w:pPr>
        <w:pStyle w:val="Sinespaciado"/>
        <w:rPr>
          <w:rFonts w:ascii="Times New Roman" w:hAnsi="Times New Roman" w:cs="Times New Roman"/>
          <w:b/>
          <w:bCs/>
        </w:rPr>
      </w:pPr>
    </w:p>
    <w:p w14:paraId="09B9B21B" w14:textId="799CE063" w:rsidR="000C7BDE" w:rsidRPr="00932586" w:rsidRDefault="000C7BDE" w:rsidP="002A612B">
      <w:pPr>
        <w:pStyle w:val="Descripcin"/>
        <w:keepNext/>
        <w:jc w:val="center"/>
        <w:rPr>
          <w:rFonts w:ascii="Times New Roman" w:hAnsi="Times New Roman" w:cs="Times New Roman"/>
          <w:color w:val="auto"/>
          <w:sz w:val="20"/>
          <w:szCs w:val="20"/>
        </w:rPr>
      </w:pPr>
      <w:r w:rsidRPr="00932586">
        <w:rPr>
          <w:rFonts w:ascii="Times New Roman" w:hAnsi="Times New Roman" w:cs="Times New Roman"/>
          <w:color w:val="auto"/>
          <w:sz w:val="20"/>
          <w:szCs w:val="20"/>
        </w:rPr>
        <w:t xml:space="preserve">Tabla </w:t>
      </w:r>
      <w:r w:rsidRPr="00932586">
        <w:rPr>
          <w:rFonts w:ascii="Times New Roman" w:hAnsi="Times New Roman" w:cs="Times New Roman"/>
          <w:color w:val="auto"/>
          <w:sz w:val="20"/>
          <w:szCs w:val="20"/>
        </w:rPr>
        <w:fldChar w:fldCharType="begin"/>
      </w:r>
      <w:r w:rsidRPr="00932586">
        <w:rPr>
          <w:rFonts w:ascii="Times New Roman" w:hAnsi="Times New Roman" w:cs="Times New Roman"/>
          <w:color w:val="auto"/>
          <w:sz w:val="20"/>
          <w:szCs w:val="20"/>
        </w:rPr>
        <w:instrText xml:space="preserve"> SEQ Tabla \* ARABIC </w:instrText>
      </w:r>
      <w:r w:rsidRPr="0093258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72</w:t>
      </w:r>
      <w:r w:rsidRPr="00932586">
        <w:rPr>
          <w:rFonts w:ascii="Times New Roman" w:hAnsi="Times New Roman" w:cs="Times New Roman"/>
          <w:color w:val="auto"/>
          <w:sz w:val="20"/>
          <w:szCs w:val="20"/>
        </w:rPr>
        <w:fldChar w:fldCharType="end"/>
      </w:r>
      <w:r w:rsidRPr="00932586">
        <w:rPr>
          <w:rFonts w:ascii="Times New Roman" w:hAnsi="Times New Roman" w:cs="Times New Roman"/>
          <w:color w:val="auto"/>
          <w:sz w:val="20"/>
          <w:szCs w:val="20"/>
        </w:rPr>
        <w:t xml:space="preserve"> Plan de estudio vigente del Proyecto Curricular </w:t>
      </w:r>
      <w:r w:rsidR="002A612B" w:rsidRPr="002A612B">
        <w:rPr>
          <w:rFonts w:ascii="Times New Roman" w:hAnsi="Times New Roman" w:cs="Times New Roman"/>
          <w:color w:val="auto"/>
          <w:sz w:val="20"/>
          <w:szCs w:val="20"/>
        </w:rPr>
        <w:t xml:space="preserve">Maestría en Ciencias de la Información y las Comunicaciones – Metodología Investigación (SNIES: 17528)– </w:t>
      </w:r>
      <w:r w:rsidR="002A612B" w:rsidRPr="00224E10">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1071"/>
        <w:gridCol w:w="1072"/>
        <w:gridCol w:w="3319"/>
        <w:gridCol w:w="1971"/>
        <w:gridCol w:w="784"/>
        <w:gridCol w:w="799"/>
      </w:tblGrid>
      <w:tr w:rsidR="002A612B" w14:paraId="79FFA379" w14:textId="77777777" w:rsidTr="0F9583A6">
        <w:tc>
          <w:tcPr>
            <w:tcW w:w="1078"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6C4ACBB"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Código</w:t>
            </w:r>
          </w:p>
        </w:tc>
        <w:tc>
          <w:tcPr>
            <w:tcW w:w="107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12232DFF"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Área/ Componente</w:t>
            </w:r>
          </w:p>
        </w:tc>
        <w:tc>
          <w:tcPr>
            <w:tcW w:w="3362"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6AA83B9E"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Asignatura</w:t>
            </w:r>
          </w:p>
        </w:tc>
        <w:tc>
          <w:tcPr>
            <w:tcW w:w="1996"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3040E24"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Carácter</w:t>
            </w:r>
          </w:p>
        </w:tc>
        <w:tc>
          <w:tcPr>
            <w:tcW w:w="70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5D9F4A93"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Créditos</w:t>
            </w:r>
          </w:p>
        </w:tc>
        <w:tc>
          <w:tcPr>
            <w:tcW w:w="799" w:type="dxa"/>
            <w:tcBorders>
              <w:top w:val="single" w:sz="4" w:space="0" w:color="auto"/>
              <w:left w:val="single" w:sz="4" w:space="0" w:color="auto"/>
              <w:bottom w:val="single" w:sz="4" w:space="0" w:color="auto"/>
              <w:right w:val="single" w:sz="4" w:space="0" w:color="auto"/>
            </w:tcBorders>
            <w:shd w:val="clear" w:color="auto" w:fill="D9E2F3" w:themeFill="accent1" w:themeFillTint="33"/>
            <w:vAlign w:val="center"/>
            <w:hideMark/>
          </w:tcPr>
          <w:p w14:paraId="42FCDEE4" w14:textId="77777777" w:rsidR="002A612B" w:rsidRDefault="002A612B">
            <w:pPr>
              <w:pStyle w:val="Sinespaciado"/>
              <w:jc w:val="center"/>
              <w:rPr>
                <w:rFonts w:ascii="Arial" w:hAnsi="Arial" w:cs="Arial"/>
                <w:b/>
                <w:bCs/>
                <w:sz w:val="14"/>
                <w:szCs w:val="16"/>
                <w:lang w:val="es-ES"/>
              </w:rPr>
            </w:pPr>
            <w:r>
              <w:rPr>
                <w:rFonts w:ascii="Arial" w:hAnsi="Arial" w:cs="Arial"/>
                <w:b/>
                <w:bCs/>
                <w:sz w:val="14"/>
                <w:szCs w:val="16"/>
                <w:lang w:val="es-ES"/>
              </w:rPr>
              <w:t>%</w:t>
            </w:r>
            <w:r>
              <w:rPr>
                <w:rFonts w:ascii="Arial" w:hAnsi="Arial" w:cs="Arial"/>
                <w:b/>
                <w:bCs/>
                <w:sz w:val="14"/>
                <w:szCs w:val="16"/>
                <w:lang w:val="es-ES"/>
              </w:rPr>
              <w:br/>
              <w:t>Créditos</w:t>
            </w:r>
          </w:p>
        </w:tc>
      </w:tr>
      <w:tr w:rsidR="002A612B" w14:paraId="64FF9FA0"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5F2F4035"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79501001</w:t>
            </w:r>
          </w:p>
        </w:tc>
        <w:tc>
          <w:tcPr>
            <w:tcW w:w="1072" w:type="dxa"/>
            <w:tcBorders>
              <w:top w:val="single" w:sz="4" w:space="0" w:color="auto"/>
              <w:left w:val="single" w:sz="4" w:space="0" w:color="auto"/>
              <w:bottom w:val="single" w:sz="4" w:space="0" w:color="auto"/>
              <w:right w:val="single" w:sz="4" w:space="0" w:color="auto"/>
            </w:tcBorders>
          </w:tcPr>
          <w:p w14:paraId="32BF16C8"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67D9D53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HERRAMIENTAS MATEMATICAS PARA EL MANEJO DE LA INFORMACION</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AD581A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sz="4" w:space="0" w:color="auto"/>
              <w:left w:val="single" w:sz="4" w:space="0" w:color="auto"/>
              <w:bottom w:val="single" w:sz="4" w:space="0" w:color="auto"/>
              <w:right w:val="single" w:sz="4" w:space="0" w:color="auto"/>
            </w:tcBorders>
            <w:hideMark/>
          </w:tcPr>
          <w:p w14:paraId="5BDC12B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24C642DB" w14:textId="77777777" w:rsidR="002A612B" w:rsidRDefault="002A612B">
            <w:pPr>
              <w:pStyle w:val="Sinespaciado"/>
              <w:rPr>
                <w:rFonts w:ascii="Arial" w:hAnsi="Arial" w:cs="Arial"/>
                <w:b/>
                <w:bCs/>
                <w:sz w:val="14"/>
                <w:szCs w:val="16"/>
                <w:lang w:val="es-ES"/>
              </w:rPr>
            </w:pPr>
          </w:p>
        </w:tc>
      </w:tr>
      <w:tr w:rsidR="002A612B" w14:paraId="7C3C35B1"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D9BB5AF"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79501002</w:t>
            </w:r>
          </w:p>
        </w:tc>
        <w:tc>
          <w:tcPr>
            <w:tcW w:w="1072" w:type="dxa"/>
            <w:tcBorders>
              <w:top w:val="single" w:sz="4" w:space="0" w:color="auto"/>
              <w:left w:val="single" w:sz="4" w:space="0" w:color="auto"/>
              <w:bottom w:val="single" w:sz="4" w:space="0" w:color="auto"/>
              <w:right w:val="single" w:sz="4" w:space="0" w:color="auto"/>
            </w:tcBorders>
          </w:tcPr>
          <w:p w14:paraId="1995DE62"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58106FB"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INFORMATICA</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1F5998F"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sz="4" w:space="0" w:color="auto"/>
              <w:left w:val="single" w:sz="4" w:space="0" w:color="auto"/>
              <w:bottom w:val="single" w:sz="4" w:space="0" w:color="auto"/>
              <w:right w:val="single" w:sz="4" w:space="0" w:color="auto"/>
            </w:tcBorders>
            <w:hideMark/>
          </w:tcPr>
          <w:p w14:paraId="2610DCA4"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FED4350" w14:textId="77777777" w:rsidR="002A612B" w:rsidRDefault="002A612B">
            <w:pPr>
              <w:pStyle w:val="Sinespaciado"/>
              <w:rPr>
                <w:rFonts w:ascii="Arial" w:hAnsi="Arial" w:cs="Arial"/>
                <w:b/>
                <w:bCs/>
                <w:sz w:val="14"/>
                <w:szCs w:val="16"/>
                <w:lang w:val="es-ES"/>
              </w:rPr>
            </w:pPr>
          </w:p>
        </w:tc>
      </w:tr>
      <w:tr w:rsidR="002A612B" w14:paraId="51637D6B"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2CE4BB3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79501003</w:t>
            </w:r>
          </w:p>
        </w:tc>
        <w:tc>
          <w:tcPr>
            <w:tcW w:w="1072" w:type="dxa"/>
            <w:tcBorders>
              <w:top w:val="single" w:sz="4" w:space="0" w:color="auto"/>
              <w:left w:val="single" w:sz="4" w:space="0" w:color="auto"/>
              <w:bottom w:val="single" w:sz="4" w:space="0" w:color="auto"/>
              <w:right w:val="single" w:sz="4" w:space="0" w:color="auto"/>
            </w:tcBorders>
          </w:tcPr>
          <w:p w14:paraId="5DEF06D1"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35E577F6"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SEMINARIO DE INVESTIGACION</w:t>
            </w:r>
          </w:p>
        </w:tc>
        <w:tc>
          <w:tcPr>
            <w:tcW w:w="1996" w:type="dxa"/>
            <w:tcBorders>
              <w:top w:val="single" w:sz="4" w:space="0" w:color="auto"/>
              <w:left w:val="single" w:sz="4" w:space="0" w:color="auto"/>
              <w:bottom w:val="single" w:sz="4" w:space="0" w:color="auto"/>
              <w:right w:val="single" w:sz="4" w:space="0" w:color="auto"/>
            </w:tcBorders>
            <w:vAlign w:val="center"/>
            <w:hideMark/>
          </w:tcPr>
          <w:p w14:paraId="3F37F1C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sz="4" w:space="0" w:color="auto"/>
              <w:left w:val="single" w:sz="4" w:space="0" w:color="auto"/>
              <w:bottom w:val="single" w:sz="4" w:space="0" w:color="auto"/>
              <w:right w:val="single" w:sz="4" w:space="0" w:color="auto"/>
            </w:tcBorders>
            <w:hideMark/>
          </w:tcPr>
          <w:p w14:paraId="60426DB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F775E24" w14:textId="77777777" w:rsidR="002A612B" w:rsidRDefault="002A612B">
            <w:pPr>
              <w:pStyle w:val="Sinespaciado"/>
              <w:rPr>
                <w:rFonts w:ascii="Arial" w:hAnsi="Arial" w:cs="Arial"/>
                <w:b/>
                <w:bCs/>
                <w:sz w:val="14"/>
                <w:szCs w:val="16"/>
                <w:lang w:val="es-ES"/>
              </w:rPr>
            </w:pPr>
          </w:p>
        </w:tc>
      </w:tr>
      <w:tr w:rsidR="002A612B" w14:paraId="302D0A96"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70CF52E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79501004</w:t>
            </w:r>
          </w:p>
        </w:tc>
        <w:tc>
          <w:tcPr>
            <w:tcW w:w="1072" w:type="dxa"/>
            <w:tcBorders>
              <w:top w:val="single" w:sz="4" w:space="0" w:color="auto"/>
              <w:left w:val="single" w:sz="4" w:space="0" w:color="auto"/>
              <w:bottom w:val="single" w:sz="4" w:space="0" w:color="auto"/>
              <w:right w:val="single" w:sz="4" w:space="0" w:color="auto"/>
            </w:tcBorders>
          </w:tcPr>
          <w:p w14:paraId="5CAC4A5F"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58AE126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PROCESOS ESTOCASTICOS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905B95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5BA4EF7D"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1846BEB" w14:textId="77777777" w:rsidR="002A612B" w:rsidRDefault="002A612B">
            <w:pPr>
              <w:pStyle w:val="Sinespaciado"/>
              <w:rPr>
                <w:rFonts w:ascii="Arial" w:hAnsi="Arial" w:cs="Arial"/>
                <w:b/>
                <w:bCs/>
                <w:sz w:val="14"/>
                <w:szCs w:val="16"/>
                <w:lang w:val="es-ES"/>
              </w:rPr>
            </w:pPr>
          </w:p>
        </w:tc>
      </w:tr>
      <w:tr w:rsidR="002A612B" w14:paraId="1094BAD0"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4AFBEBC4"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79501005</w:t>
            </w:r>
          </w:p>
        </w:tc>
        <w:tc>
          <w:tcPr>
            <w:tcW w:w="1072" w:type="dxa"/>
            <w:tcBorders>
              <w:top w:val="single" w:sz="4" w:space="0" w:color="auto"/>
              <w:left w:val="single" w:sz="4" w:space="0" w:color="auto"/>
              <w:bottom w:val="single" w:sz="4" w:space="0" w:color="auto"/>
              <w:right w:val="single" w:sz="4" w:space="0" w:color="auto"/>
            </w:tcBorders>
          </w:tcPr>
          <w:p w14:paraId="3D909EC9"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7028640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BASES DE DATOS ESPECIALES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89246AB"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7EADFE2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3FB73C1" w14:textId="77777777" w:rsidR="002A612B" w:rsidRDefault="002A612B">
            <w:pPr>
              <w:pStyle w:val="Sinespaciado"/>
              <w:rPr>
                <w:rFonts w:ascii="Arial" w:hAnsi="Arial" w:cs="Arial"/>
                <w:b/>
                <w:bCs/>
                <w:sz w:val="14"/>
                <w:szCs w:val="16"/>
                <w:lang w:val="es-ES"/>
              </w:rPr>
            </w:pPr>
          </w:p>
        </w:tc>
      </w:tr>
      <w:tr w:rsidR="002A612B" w14:paraId="082D2E85"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4CF6F3E"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79501006</w:t>
            </w:r>
          </w:p>
        </w:tc>
        <w:tc>
          <w:tcPr>
            <w:tcW w:w="1072" w:type="dxa"/>
            <w:tcBorders>
              <w:top w:val="single" w:sz="4" w:space="0" w:color="auto"/>
              <w:left w:val="single" w:sz="4" w:space="0" w:color="auto"/>
              <w:bottom w:val="single" w:sz="4" w:space="0" w:color="auto"/>
              <w:right w:val="single" w:sz="4" w:space="0" w:color="auto"/>
            </w:tcBorders>
          </w:tcPr>
          <w:p w14:paraId="14EB6169"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504C25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INGENIERIA DE SOTFWARE I</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2A0BBEE"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2B566D02"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2DA0AD82" w14:textId="77777777" w:rsidR="002A612B" w:rsidRDefault="002A612B">
            <w:pPr>
              <w:pStyle w:val="Sinespaciado"/>
              <w:rPr>
                <w:rFonts w:ascii="Arial" w:hAnsi="Arial" w:cs="Arial"/>
                <w:b/>
                <w:bCs/>
                <w:sz w:val="14"/>
                <w:szCs w:val="16"/>
                <w:lang w:val="es-ES"/>
              </w:rPr>
            </w:pPr>
          </w:p>
        </w:tc>
      </w:tr>
      <w:tr w:rsidR="002A612B" w14:paraId="7ABA4169"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485E531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79501007</w:t>
            </w:r>
          </w:p>
        </w:tc>
        <w:tc>
          <w:tcPr>
            <w:tcW w:w="1072" w:type="dxa"/>
            <w:tcBorders>
              <w:top w:val="single" w:sz="4" w:space="0" w:color="auto"/>
              <w:left w:val="single" w:sz="4" w:space="0" w:color="auto"/>
              <w:bottom w:val="single" w:sz="4" w:space="0" w:color="auto"/>
              <w:right w:val="single" w:sz="4" w:space="0" w:color="auto"/>
            </w:tcBorders>
          </w:tcPr>
          <w:p w14:paraId="65A5C090"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2D94B2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ANALITICA DE DATOS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0524CDCB"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6FF7A82E"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0AFBD8D6" w14:textId="77777777" w:rsidR="002A612B" w:rsidRDefault="002A612B">
            <w:pPr>
              <w:pStyle w:val="Sinespaciado"/>
              <w:rPr>
                <w:rFonts w:ascii="Arial" w:hAnsi="Arial" w:cs="Arial"/>
                <w:b/>
                <w:bCs/>
                <w:sz w:val="14"/>
                <w:szCs w:val="16"/>
                <w:lang w:val="es-ES"/>
              </w:rPr>
            </w:pPr>
          </w:p>
        </w:tc>
      </w:tr>
      <w:tr w:rsidR="002A612B" w14:paraId="7455D494"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566C57C6"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79501008</w:t>
            </w:r>
          </w:p>
        </w:tc>
        <w:tc>
          <w:tcPr>
            <w:tcW w:w="1072" w:type="dxa"/>
            <w:tcBorders>
              <w:top w:val="single" w:sz="4" w:space="0" w:color="auto"/>
              <w:left w:val="single" w:sz="4" w:space="0" w:color="auto"/>
              <w:bottom w:val="single" w:sz="4" w:space="0" w:color="auto"/>
              <w:right w:val="single" w:sz="4" w:space="0" w:color="auto"/>
            </w:tcBorders>
          </w:tcPr>
          <w:p w14:paraId="15701FDF"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098378CB"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REDES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3BDC1DD"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71C3050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1A43A1A" w14:textId="77777777" w:rsidR="002A612B" w:rsidRDefault="002A612B">
            <w:pPr>
              <w:pStyle w:val="Sinespaciado"/>
              <w:rPr>
                <w:rFonts w:ascii="Arial" w:hAnsi="Arial" w:cs="Arial"/>
                <w:b/>
                <w:bCs/>
                <w:sz w:val="14"/>
                <w:szCs w:val="16"/>
                <w:lang w:val="es-ES"/>
              </w:rPr>
            </w:pPr>
          </w:p>
        </w:tc>
      </w:tr>
      <w:tr w:rsidR="002A612B" w14:paraId="2D8E1DD3"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1BC92981"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79501009</w:t>
            </w:r>
          </w:p>
        </w:tc>
        <w:tc>
          <w:tcPr>
            <w:tcW w:w="1072" w:type="dxa"/>
            <w:tcBorders>
              <w:top w:val="single" w:sz="4" w:space="0" w:color="auto"/>
              <w:left w:val="single" w:sz="4" w:space="0" w:color="auto"/>
              <w:bottom w:val="single" w:sz="4" w:space="0" w:color="auto"/>
              <w:right w:val="single" w:sz="4" w:space="0" w:color="auto"/>
            </w:tcBorders>
          </w:tcPr>
          <w:p w14:paraId="0F49F788"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3A9E2B1"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ANALISIS ESPACIAL</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76A6250"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574A71E0"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5DFF7DE8" w14:textId="77777777" w:rsidR="002A612B" w:rsidRDefault="002A612B">
            <w:pPr>
              <w:pStyle w:val="Sinespaciado"/>
              <w:rPr>
                <w:rFonts w:ascii="Arial" w:hAnsi="Arial" w:cs="Arial"/>
                <w:b/>
                <w:bCs/>
                <w:sz w:val="14"/>
                <w:szCs w:val="16"/>
                <w:lang w:val="es-ES"/>
              </w:rPr>
            </w:pPr>
          </w:p>
        </w:tc>
      </w:tr>
      <w:tr w:rsidR="002A612B" w14:paraId="48D6FFA6"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401AFAC0"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79501010</w:t>
            </w:r>
          </w:p>
        </w:tc>
        <w:tc>
          <w:tcPr>
            <w:tcW w:w="1072" w:type="dxa"/>
            <w:tcBorders>
              <w:top w:val="single" w:sz="4" w:space="0" w:color="auto"/>
              <w:left w:val="single" w:sz="4" w:space="0" w:color="auto"/>
              <w:bottom w:val="single" w:sz="4" w:space="0" w:color="auto"/>
              <w:right w:val="single" w:sz="4" w:space="0" w:color="auto"/>
            </w:tcBorders>
          </w:tcPr>
          <w:p w14:paraId="66125C15"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696384A4"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BASES DE DATOS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9E480D0"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3E2E815B"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19255913" w14:textId="77777777" w:rsidR="002A612B" w:rsidRDefault="002A612B">
            <w:pPr>
              <w:pStyle w:val="Sinespaciado"/>
              <w:rPr>
                <w:rFonts w:ascii="Arial" w:hAnsi="Arial" w:cs="Arial"/>
                <w:b/>
                <w:bCs/>
                <w:sz w:val="14"/>
                <w:szCs w:val="16"/>
                <w:lang w:val="es-ES"/>
              </w:rPr>
            </w:pPr>
          </w:p>
        </w:tc>
      </w:tr>
      <w:tr w:rsidR="002A612B" w14:paraId="57FE3589" w14:textId="77777777" w:rsidTr="0F9583A6">
        <w:trPr>
          <w:trHeight w:val="300"/>
        </w:trPr>
        <w:tc>
          <w:tcPr>
            <w:tcW w:w="1078" w:type="dxa"/>
            <w:tcBorders>
              <w:top w:val="single" w:sz="4" w:space="0" w:color="auto"/>
              <w:left w:val="single" w:sz="4" w:space="0" w:color="auto"/>
              <w:bottom w:val="single" w:sz="4" w:space="0" w:color="auto"/>
              <w:right w:val="single" w:sz="4" w:space="0" w:color="auto"/>
            </w:tcBorders>
            <w:vAlign w:val="center"/>
            <w:hideMark/>
          </w:tcPr>
          <w:p w14:paraId="7B1A63A9"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79501011</w:t>
            </w:r>
          </w:p>
        </w:tc>
        <w:tc>
          <w:tcPr>
            <w:tcW w:w="1072" w:type="dxa"/>
            <w:tcBorders>
              <w:top w:val="single" w:sz="4" w:space="0" w:color="auto"/>
              <w:left w:val="single" w:sz="4" w:space="0" w:color="auto"/>
              <w:bottom w:val="single" w:sz="4" w:space="0" w:color="auto"/>
              <w:right w:val="single" w:sz="4" w:space="0" w:color="auto"/>
            </w:tcBorders>
          </w:tcPr>
          <w:p w14:paraId="3E6E3ADD"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5D4FC7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BIG DATA</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6E716D5"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1A63D7E7"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035E6967" w14:textId="77777777" w:rsidR="002A612B" w:rsidRDefault="002A612B">
            <w:pPr>
              <w:pStyle w:val="Sinespaciado"/>
              <w:rPr>
                <w:rFonts w:ascii="Arial" w:hAnsi="Arial" w:cs="Arial"/>
                <w:b/>
                <w:bCs/>
                <w:sz w:val="14"/>
                <w:szCs w:val="16"/>
                <w:lang w:val="es-ES"/>
              </w:rPr>
            </w:pPr>
          </w:p>
        </w:tc>
      </w:tr>
      <w:tr w:rsidR="002A612B" w14:paraId="537B4008"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4E58AD8C"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59502001</w:t>
            </w:r>
          </w:p>
        </w:tc>
        <w:tc>
          <w:tcPr>
            <w:tcW w:w="1072" w:type="dxa"/>
            <w:tcBorders>
              <w:top w:val="single" w:sz="4" w:space="0" w:color="auto"/>
              <w:left w:val="single" w:sz="4" w:space="0" w:color="auto"/>
              <w:bottom w:val="single" w:sz="4" w:space="0" w:color="auto"/>
              <w:right w:val="single" w:sz="4" w:space="0" w:color="auto"/>
            </w:tcBorders>
          </w:tcPr>
          <w:p w14:paraId="3B06B976"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0C05C966"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TRABAJO DE GRADO I</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50C0640"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sz="4" w:space="0" w:color="auto"/>
              <w:left w:val="single" w:sz="4" w:space="0" w:color="auto"/>
              <w:bottom w:val="single" w:sz="4" w:space="0" w:color="auto"/>
              <w:right w:val="single" w:sz="4" w:space="0" w:color="auto"/>
            </w:tcBorders>
            <w:hideMark/>
          </w:tcPr>
          <w:p w14:paraId="4958A7EE"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92F37C4" w14:textId="77777777" w:rsidR="002A612B" w:rsidRDefault="002A612B">
            <w:pPr>
              <w:pStyle w:val="Sinespaciado"/>
              <w:rPr>
                <w:rFonts w:ascii="Arial" w:hAnsi="Arial" w:cs="Arial"/>
                <w:b/>
                <w:bCs/>
                <w:sz w:val="14"/>
                <w:szCs w:val="16"/>
                <w:lang w:val="es-ES"/>
              </w:rPr>
            </w:pPr>
          </w:p>
        </w:tc>
      </w:tr>
      <w:tr w:rsidR="002A612B" w14:paraId="6A66EB01"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A5446F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79502001</w:t>
            </w:r>
          </w:p>
        </w:tc>
        <w:tc>
          <w:tcPr>
            <w:tcW w:w="1072" w:type="dxa"/>
            <w:tcBorders>
              <w:top w:val="single" w:sz="4" w:space="0" w:color="auto"/>
              <w:left w:val="single" w:sz="4" w:space="0" w:color="auto"/>
              <w:bottom w:val="single" w:sz="4" w:space="0" w:color="auto"/>
              <w:right w:val="single" w:sz="4" w:space="0" w:color="auto"/>
            </w:tcBorders>
          </w:tcPr>
          <w:p w14:paraId="4E33B704"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3100F84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MODELADO Y SIMULACION DE REDES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0D40D3B9"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0B070839"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27D32609" w14:textId="77777777" w:rsidR="002A612B" w:rsidRDefault="002A612B">
            <w:pPr>
              <w:pStyle w:val="Sinespaciado"/>
              <w:rPr>
                <w:rFonts w:ascii="Arial" w:hAnsi="Arial" w:cs="Arial"/>
                <w:b/>
                <w:bCs/>
                <w:sz w:val="14"/>
                <w:szCs w:val="16"/>
                <w:lang w:val="es-ES"/>
              </w:rPr>
            </w:pPr>
          </w:p>
        </w:tc>
      </w:tr>
      <w:tr w:rsidR="002A612B" w14:paraId="68AAA489"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09526700"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79502002</w:t>
            </w:r>
          </w:p>
        </w:tc>
        <w:tc>
          <w:tcPr>
            <w:tcW w:w="1072" w:type="dxa"/>
            <w:tcBorders>
              <w:top w:val="single" w:sz="4" w:space="0" w:color="auto"/>
              <w:left w:val="single" w:sz="4" w:space="0" w:color="auto"/>
              <w:bottom w:val="single" w:sz="4" w:space="0" w:color="auto"/>
              <w:right w:val="single" w:sz="4" w:space="0" w:color="auto"/>
            </w:tcBorders>
          </w:tcPr>
          <w:p w14:paraId="3946121D"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5031B555"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SERVICIOS GEOGRAFICOS WEB</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E064CB5"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72B97286"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4F6B766A" w14:textId="77777777" w:rsidR="002A612B" w:rsidRDefault="002A612B">
            <w:pPr>
              <w:pStyle w:val="Sinespaciado"/>
              <w:rPr>
                <w:rFonts w:ascii="Arial" w:hAnsi="Arial" w:cs="Arial"/>
                <w:b/>
                <w:bCs/>
                <w:sz w:val="14"/>
                <w:szCs w:val="16"/>
                <w:lang w:val="es-ES"/>
              </w:rPr>
            </w:pPr>
          </w:p>
        </w:tc>
      </w:tr>
      <w:tr w:rsidR="002A612B" w14:paraId="6D5152E5"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7577086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79502003</w:t>
            </w:r>
          </w:p>
        </w:tc>
        <w:tc>
          <w:tcPr>
            <w:tcW w:w="1072" w:type="dxa"/>
            <w:tcBorders>
              <w:top w:val="single" w:sz="4" w:space="0" w:color="auto"/>
              <w:left w:val="single" w:sz="4" w:space="0" w:color="auto"/>
              <w:bottom w:val="single" w:sz="4" w:space="0" w:color="auto"/>
              <w:right w:val="single" w:sz="4" w:space="0" w:color="auto"/>
            </w:tcBorders>
          </w:tcPr>
          <w:p w14:paraId="728AB2E1"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4DFD62F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INGENIERIA DE SOTFWARE II</w:t>
            </w:r>
          </w:p>
        </w:tc>
        <w:tc>
          <w:tcPr>
            <w:tcW w:w="1996" w:type="dxa"/>
            <w:tcBorders>
              <w:top w:val="single" w:sz="4" w:space="0" w:color="auto"/>
              <w:left w:val="single" w:sz="4" w:space="0" w:color="auto"/>
              <w:bottom w:val="single" w:sz="4" w:space="0" w:color="auto"/>
              <w:right w:val="single" w:sz="4" w:space="0" w:color="auto"/>
            </w:tcBorders>
            <w:vAlign w:val="center"/>
            <w:hideMark/>
          </w:tcPr>
          <w:p w14:paraId="0CCB6A7E"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72C10A6F"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2BA3A09" w14:textId="77777777" w:rsidR="002A612B" w:rsidRDefault="002A612B">
            <w:pPr>
              <w:pStyle w:val="Sinespaciado"/>
              <w:rPr>
                <w:rFonts w:ascii="Arial" w:hAnsi="Arial" w:cs="Arial"/>
                <w:b/>
                <w:bCs/>
                <w:sz w:val="14"/>
                <w:szCs w:val="16"/>
                <w:lang w:val="es-ES"/>
              </w:rPr>
            </w:pPr>
          </w:p>
        </w:tc>
      </w:tr>
      <w:tr w:rsidR="002A612B" w14:paraId="26ADC99E"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63E5FD1F"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79502004</w:t>
            </w:r>
          </w:p>
        </w:tc>
        <w:tc>
          <w:tcPr>
            <w:tcW w:w="1072" w:type="dxa"/>
            <w:tcBorders>
              <w:top w:val="single" w:sz="4" w:space="0" w:color="auto"/>
              <w:left w:val="single" w:sz="4" w:space="0" w:color="auto"/>
              <w:bottom w:val="single" w:sz="4" w:space="0" w:color="auto"/>
              <w:right w:val="single" w:sz="4" w:space="0" w:color="auto"/>
            </w:tcBorders>
          </w:tcPr>
          <w:p w14:paraId="092C77B1"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09F86439" w14:textId="77777777" w:rsidR="002A612B" w:rsidRDefault="002A612B">
            <w:pPr>
              <w:pStyle w:val="Sinespaciado"/>
              <w:rPr>
                <w:rFonts w:ascii="Arial" w:hAnsi="Arial" w:cs="Arial"/>
                <w:sz w:val="14"/>
                <w:szCs w:val="16"/>
                <w:lang w:val="es-ES"/>
              </w:rPr>
            </w:pPr>
            <w:r>
              <w:rPr>
                <w:rFonts w:ascii="Arial" w:hAnsi="Arial" w:cs="Arial"/>
                <w:color w:val="000000"/>
                <w:sz w:val="14"/>
                <w:szCs w:val="16"/>
                <w:lang w:val="es-ES"/>
              </w:rPr>
              <w:t>INTELIGENCIA COMPUTACIONAL</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929848C" w14:textId="77777777" w:rsidR="002A612B" w:rsidRDefault="002A612B">
            <w:pPr>
              <w:pStyle w:val="Sinespaciado"/>
              <w:rPr>
                <w:rFonts w:ascii="Arial" w:hAnsi="Arial" w:cs="Arial"/>
                <w:sz w:val="14"/>
                <w:szCs w:val="16"/>
                <w:lang w:val="es-ES"/>
              </w:rPr>
            </w:pPr>
            <w:r>
              <w:rPr>
                <w:rFonts w:ascii="Arial" w:hAnsi="Arial" w:cs="Arial"/>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68CEBE48"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5E66BEAD" w14:textId="77777777" w:rsidR="002A612B" w:rsidRDefault="002A612B">
            <w:pPr>
              <w:pStyle w:val="Sinespaciado"/>
              <w:rPr>
                <w:rFonts w:ascii="Arial" w:hAnsi="Arial" w:cs="Arial"/>
                <w:b/>
                <w:bCs/>
                <w:sz w:val="14"/>
                <w:szCs w:val="16"/>
                <w:lang w:val="es-ES"/>
              </w:rPr>
            </w:pPr>
          </w:p>
        </w:tc>
      </w:tr>
      <w:tr w:rsidR="002A612B" w14:paraId="694A926D"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741C72E9"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79502005</w:t>
            </w:r>
          </w:p>
        </w:tc>
        <w:tc>
          <w:tcPr>
            <w:tcW w:w="1072" w:type="dxa"/>
            <w:tcBorders>
              <w:top w:val="single" w:sz="4" w:space="0" w:color="auto"/>
              <w:left w:val="single" w:sz="4" w:space="0" w:color="auto"/>
              <w:bottom w:val="single" w:sz="4" w:space="0" w:color="auto"/>
              <w:right w:val="single" w:sz="4" w:space="0" w:color="auto"/>
            </w:tcBorders>
          </w:tcPr>
          <w:p w14:paraId="02713D8C"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4D52E2B9"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APLICACIONES SOBRE INTERNET EN LA NUBE</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FD0BC41"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05D313C9"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0DAAB767" w14:textId="77777777" w:rsidR="002A612B" w:rsidRDefault="002A612B">
            <w:pPr>
              <w:pStyle w:val="Sinespaciado"/>
              <w:rPr>
                <w:rFonts w:ascii="Arial" w:hAnsi="Arial" w:cs="Arial"/>
                <w:b/>
                <w:bCs/>
                <w:sz w:val="14"/>
                <w:szCs w:val="16"/>
                <w:lang w:val="es-ES"/>
              </w:rPr>
            </w:pPr>
          </w:p>
        </w:tc>
      </w:tr>
      <w:tr w:rsidR="002A612B" w14:paraId="4A36C329"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6CE05FA6"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79502006</w:t>
            </w:r>
          </w:p>
        </w:tc>
        <w:tc>
          <w:tcPr>
            <w:tcW w:w="1072" w:type="dxa"/>
            <w:tcBorders>
              <w:top w:val="single" w:sz="4" w:space="0" w:color="auto"/>
              <w:left w:val="single" w:sz="4" w:space="0" w:color="auto"/>
              <w:bottom w:val="single" w:sz="4" w:space="0" w:color="auto"/>
              <w:right w:val="single" w:sz="4" w:space="0" w:color="auto"/>
            </w:tcBorders>
          </w:tcPr>
          <w:p w14:paraId="76C24D66"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17204A0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SISTEMAS DE POSICIONAMIENTO GEODESICO</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CC5A246"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54EF3131"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73F15DD" w14:textId="77777777" w:rsidR="002A612B" w:rsidRDefault="002A612B">
            <w:pPr>
              <w:pStyle w:val="Sinespaciado"/>
              <w:rPr>
                <w:rFonts w:ascii="Arial" w:hAnsi="Arial" w:cs="Arial"/>
                <w:b/>
                <w:bCs/>
                <w:sz w:val="14"/>
                <w:szCs w:val="16"/>
                <w:lang w:val="es-ES"/>
              </w:rPr>
            </w:pPr>
          </w:p>
        </w:tc>
      </w:tr>
      <w:tr w:rsidR="002A612B" w14:paraId="7A51DF17"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1E9C9BF"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79502007</w:t>
            </w:r>
          </w:p>
        </w:tc>
        <w:tc>
          <w:tcPr>
            <w:tcW w:w="1072" w:type="dxa"/>
            <w:tcBorders>
              <w:top w:val="single" w:sz="4" w:space="0" w:color="auto"/>
              <w:left w:val="single" w:sz="4" w:space="0" w:color="auto"/>
              <w:bottom w:val="single" w:sz="4" w:space="0" w:color="auto"/>
              <w:right w:val="single" w:sz="4" w:space="0" w:color="auto"/>
            </w:tcBorders>
          </w:tcPr>
          <w:p w14:paraId="70ED73A8"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607AFAF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PATRONES DE ARQUITECTURA DE SOFTWARE</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8FB27E7"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0636B604"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BF17CE9" w14:textId="77777777" w:rsidR="002A612B" w:rsidRDefault="002A612B">
            <w:pPr>
              <w:pStyle w:val="Sinespaciado"/>
              <w:rPr>
                <w:rFonts w:ascii="Arial" w:hAnsi="Arial" w:cs="Arial"/>
                <w:b/>
                <w:bCs/>
                <w:sz w:val="14"/>
                <w:szCs w:val="16"/>
                <w:lang w:val="es-ES"/>
              </w:rPr>
            </w:pPr>
          </w:p>
        </w:tc>
      </w:tr>
      <w:tr w:rsidR="002A612B" w14:paraId="277D06CD"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1E87DA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79502008</w:t>
            </w:r>
          </w:p>
        </w:tc>
        <w:tc>
          <w:tcPr>
            <w:tcW w:w="1072" w:type="dxa"/>
            <w:tcBorders>
              <w:top w:val="single" w:sz="4" w:space="0" w:color="auto"/>
              <w:left w:val="single" w:sz="4" w:space="0" w:color="auto"/>
              <w:bottom w:val="single" w:sz="4" w:space="0" w:color="auto"/>
              <w:right w:val="single" w:sz="4" w:space="0" w:color="auto"/>
            </w:tcBorders>
          </w:tcPr>
          <w:p w14:paraId="3F2932BB"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2A8BF93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INTELIGENCIA DE NEGOCIOS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56E47F2E"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16EFFD80"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0FDCDFA9" w14:textId="77777777" w:rsidR="002A612B" w:rsidRDefault="002A612B">
            <w:pPr>
              <w:pStyle w:val="Sinespaciado"/>
              <w:rPr>
                <w:rFonts w:ascii="Arial" w:hAnsi="Arial" w:cs="Arial"/>
                <w:b/>
                <w:bCs/>
                <w:sz w:val="14"/>
                <w:szCs w:val="16"/>
                <w:lang w:val="es-ES"/>
              </w:rPr>
            </w:pPr>
          </w:p>
        </w:tc>
      </w:tr>
      <w:tr w:rsidR="002A612B" w14:paraId="42BF4A2D"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027AA6F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59503001</w:t>
            </w:r>
          </w:p>
        </w:tc>
        <w:tc>
          <w:tcPr>
            <w:tcW w:w="1072" w:type="dxa"/>
            <w:tcBorders>
              <w:top w:val="single" w:sz="4" w:space="0" w:color="auto"/>
              <w:left w:val="single" w:sz="4" w:space="0" w:color="auto"/>
              <w:bottom w:val="single" w:sz="4" w:space="0" w:color="auto"/>
              <w:right w:val="single" w:sz="4" w:space="0" w:color="auto"/>
            </w:tcBorders>
          </w:tcPr>
          <w:p w14:paraId="3664FA73"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5AE8CCA5"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TRABAJO DE GRADO II</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FFFAFA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Obligatorio</w:t>
            </w:r>
          </w:p>
        </w:tc>
        <w:tc>
          <w:tcPr>
            <w:tcW w:w="709" w:type="dxa"/>
            <w:tcBorders>
              <w:top w:val="single" w:sz="4" w:space="0" w:color="auto"/>
              <w:left w:val="single" w:sz="4" w:space="0" w:color="auto"/>
              <w:bottom w:val="single" w:sz="4" w:space="0" w:color="auto"/>
              <w:right w:val="single" w:sz="4" w:space="0" w:color="auto"/>
            </w:tcBorders>
            <w:hideMark/>
          </w:tcPr>
          <w:p w14:paraId="7F019D95"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8</w:t>
            </w:r>
          </w:p>
        </w:tc>
        <w:tc>
          <w:tcPr>
            <w:tcW w:w="799" w:type="dxa"/>
            <w:tcBorders>
              <w:top w:val="single" w:sz="4" w:space="0" w:color="auto"/>
              <w:left w:val="single" w:sz="4" w:space="0" w:color="auto"/>
              <w:bottom w:val="single" w:sz="4" w:space="0" w:color="auto"/>
              <w:right w:val="single" w:sz="4" w:space="0" w:color="auto"/>
            </w:tcBorders>
          </w:tcPr>
          <w:p w14:paraId="7C07651F" w14:textId="77777777" w:rsidR="002A612B" w:rsidRDefault="002A612B">
            <w:pPr>
              <w:pStyle w:val="Sinespaciado"/>
              <w:rPr>
                <w:rFonts w:ascii="Arial" w:hAnsi="Arial" w:cs="Arial"/>
                <w:b/>
                <w:bCs/>
                <w:sz w:val="14"/>
                <w:szCs w:val="16"/>
                <w:lang w:val="es-ES"/>
              </w:rPr>
            </w:pPr>
          </w:p>
        </w:tc>
      </w:tr>
      <w:tr w:rsidR="002A612B" w14:paraId="0EDAF6F0"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F8D7A30"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79503001</w:t>
            </w:r>
          </w:p>
        </w:tc>
        <w:tc>
          <w:tcPr>
            <w:tcW w:w="1072" w:type="dxa"/>
            <w:tcBorders>
              <w:top w:val="single" w:sz="4" w:space="0" w:color="auto"/>
              <w:left w:val="single" w:sz="4" w:space="0" w:color="auto"/>
              <w:bottom w:val="single" w:sz="4" w:space="0" w:color="auto"/>
              <w:right w:val="single" w:sz="4" w:space="0" w:color="auto"/>
            </w:tcBorders>
          </w:tcPr>
          <w:p w14:paraId="3195551C"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48EEEC90"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AVANCES EN REDES INALAMBRICAS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0F61E8A"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4CFE5FE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55B15371" w14:textId="77777777" w:rsidR="002A612B" w:rsidRDefault="002A612B">
            <w:pPr>
              <w:pStyle w:val="Sinespaciado"/>
              <w:rPr>
                <w:rFonts w:ascii="Arial" w:hAnsi="Arial" w:cs="Arial"/>
                <w:b/>
                <w:bCs/>
                <w:sz w:val="14"/>
                <w:szCs w:val="16"/>
                <w:lang w:val="es-ES"/>
              </w:rPr>
            </w:pPr>
          </w:p>
        </w:tc>
      </w:tr>
      <w:tr w:rsidR="002A612B" w14:paraId="19140207"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01400359"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79503002</w:t>
            </w:r>
          </w:p>
        </w:tc>
        <w:tc>
          <w:tcPr>
            <w:tcW w:w="1072" w:type="dxa"/>
            <w:tcBorders>
              <w:top w:val="single" w:sz="4" w:space="0" w:color="auto"/>
              <w:left w:val="single" w:sz="4" w:space="0" w:color="auto"/>
              <w:bottom w:val="single" w:sz="4" w:space="0" w:color="auto"/>
              <w:right w:val="single" w:sz="4" w:space="0" w:color="auto"/>
            </w:tcBorders>
          </w:tcPr>
          <w:p w14:paraId="0FCD1C9D"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4ACF7E1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METODOS AVANZADOS EN ANALISIS DE IMAGENES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15260407"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6E754879"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246A322F" w14:textId="77777777" w:rsidR="002A612B" w:rsidRDefault="002A612B">
            <w:pPr>
              <w:pStyle w:val="Sinespaciado"/>
              <w:rPr>
                <w:rFonts w:ascii="Arial" w:hAnsi="Arial" w:cs="Arial"/>
                <w:b/>
                <w:bCs/>
                <w:sz w:val="14"/>
                <w:szCs w:val="16"/>
                <w:lang w:val="es-ES"/>
              </w:rPr>
            </w:pPr>
          </w:p>
        </w:tc>
      </w:tr>
      <w:tr w:rsidR="002A612B" w14:paraId="19AD2D92"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2F9E8EE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79503003</w:t>
            </w:r>
          </w:p>
        </w:tc>
        <w:tc>
          <w:tcPr>
            <w:tcW w:w="1072" w:type="dxa"/>
            <w:tcBorders>
              <w:top w:val="single" w:sz="4" w:space="0" w:color="auto"/>
              <w:left w:val="single" w:sz="4" w:space="0" w:color="auto"/>
              <w:bottom w:val="single" w:sz="4" w:space="0" w:color="auto"/>
              <w:right w:val="single" w:sz="4" w:space="0" w:color="auto"/>
            </w:tcBorders>
          </w:tcPr>
          <w:p w14:paraId="70DDDF67"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0AD0734C"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CONSTRUCCION Y PRUEBAS DE SOFTWARE</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9E3EE44"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3838A7BB"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08782AD" w14:textId="77777777" w:rsidR="002A612B" w:rsidRDefault="002A612B">
            <w:pPr>
              <w:pStyle w:val="Sinespaciado"/>
              <w:rPr>
                <w:rFonts w:ascii="Arial" w:hAnsi="Arial" w:cs="Arial"/>
                <w:b/>
                <w:bCs/>
                <w:sz w:val="14"/>
                <w:szCs w:val="16"/>
                <w:lang w:val="es-ES"/>
              </w:rPr>
            </w:pPr>
          </w:p>
        </w:tc>
      </w:tr>
      <w:tr w:rsidR="002A612B" w14:paraId="782EA917"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23BA044C"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79503004</w:t>
            </w:r>
          </w:p>
        </w:tc>
        <w:tc>
          <w:tcPr>
            <w:tcW w:w="1072" w:type="dxa"/>
            <w:tcBorders>
              <w:top w:val="single" w:sz="4" w:space="0" w:color="auto"/>
              <w:left w:val="single" w:sz="4" w:space="0" w:color="auto"/>
              <w:bottom w:val="single" w:sz="4" w:space="0" w:color="auto"/>
              <w:right w:val="single" w:sz="4" w:space="0" w:color="auto"/>
            </w:tcBorders>
          </w:tcPr>
          <w:p w14:paraId="32438B50"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64443C46"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COMPUTACION PARALELA</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8C93CD2"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4B2F13A3"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68113BC3" w14:textId="77777777" w:rsidR="002A612B" w:rsidRDefault="002A612B">
            <w:pPr>
              <w:pStyle w:val="Sinespaciado"/>
              <w:rPr>
                <w:rFonts w:ascii="Arial" w:hAnsi="Arial" w:cs="Arial"/>
                <w:b/>
                <w:bCs/>
                <w:sz w:val="14"/>
                <w:szCs w:val="16"/>
                <w:lang w:val="es-ES"/>
              </w:rPr>
            </w:pPr>
          </w:p>
        </w:tc>
      </w:tr>
      <w:tr w:rsidR="002A612B" w14:paraId="7EFAD03A"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119BDDC"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79503005</w:t>
            </w:r>
          </w:p>
        </w:tc>
        <w:tc>
          <w:tcPr>
            <w:tcW w:w="1072" w:type="dxa"/>
            <w:tcBorders>
              <w:top w:val="single" w:sz="4" w:space="0" w:color="auto"/>
              <w:left w:val="single" w:sz="4" w:space="0" w:color="auto"/>
              <w:bottom w:val="single" w:sz="4" w:space="0" w:color="auto"/>
              <w:right w:val="single" w:sz="4" w:space="0" w:color="auto"/>
            </w:tcBorders>
          </w:tcPr>
          <w:p w14:paraId="439566FB"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559C7EA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POLITICA SECTORIAL Y REGULACION EN TELECOMUNICACIONES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6FB3B3D7"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teleinformática</w:t>
            </w:r>
          </w:p>
        </w:tc>
        <w:tc>
          <w:tcPr>
            <w:tcW w:w="709" w:type="dxa"/>
            <w:tcBorders>
              <w:top w:val="single" w:sz="4" w:space="0" w:color="auto"/>
              <w:left w:val="single" w:sz="4" w:space="0" w:color="auto"/>
              <w:bottom w:val="single" w:sz="4" w:space="0" w:color="auto"/>
              <w:right w:val="single" w:sz="4" w:space="0" w:color="auto"/>
            </w:tcBorders>
            <w:hideMark/>
          </w:tcPr>
          <w:p w14:paraId="5C0743E1"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1DC3E37C" w14:textId="77777777" w:rsidR="002A612B" w:rsidRDefault="002A612B">
            <w:pPr>
              <w:pStyle w:val="Sinespaciado"/>
              <w:rPr>
                <w:rFonts w:ascii="Arial" w:hAnsi="Arial" w:cs="Arial"/>
                <w:b/>
                <w:bCs/>
                <w:sz w:val="14"/>
                <w:szCs w:val="16"/>
                <w:lang w:val="es-ES"/>
              </w:rPr>
            </w:pPr>
          </w:p>
        </w:tc>
      </w:tr>
      <w:tr w:rsidR="002A612B" w14:paraId="104AF987"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77134C8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79503006</w:t>
            </w:r>
          </w:p>
        </w:tc>
        <w:tc>
          <w:tcPr>
            <w:tcW w:w="1072" w:type="dxa"/>
            <w:tcBorders>
              <w:top w:val="single" w:sz="4" w:space="0" w:color="auto"/>
              <w:left w:val="single" w:sz="4" w:space="0" w:color="auto"/>
              <w:bottom w:val="single" w:sz="4" w:space="0" w:color="auto"/>
              <w:right w:val="single" w:sz="4" w:space="0" w:color="auto"/>
            </w:tcBorders>
          </w:tcPr>
          <w:p w14:paraId="3A6B18C7"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39A26661"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ESTADISTICA ESPACIAL</w:t>
            </w:r>
          </w:p>
        </w:tc>
        <w:tc>
          <w:tcPr>
            <w:tcW w:w="1996" w:type="dxa"/>
            <w:tcBorders>
              <w:top w:val="single" w:sz="4" w:space="0" w:color="auto"/>
              <w:left w:val="single" w:sz="4" w:space="0" w:color="auto"/>
              <w:bottom w:val="single" w:sz="4" w:space="0" w:color="auto"/>
              <w:right w:val="single" w:sz="4" w:space="0" w:color="auto"/>
            </w:tcBorders>
            <w:vAlign w:val="center"/>
            <w:hideMark/>
          </w:tcPr>
          <w:p w14:paraId="263E7A25"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45E0AE4A"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578B2659" w14:textId="77777777" w:rsidR="002A612B" w:rsidRDefault="002A612B">
            <w:pPr>
              <w:pStyle w:val="Sinespaciado"/>
              <w:rPr>
                <w:rFonts w:ascii="Arial" w:hAnsi="Arial" w:cs="Arial"/>
                <w:b/>
                <w:bCs/>
                <w:sz w:val="14"/>
                <w:szCs w:val="16"/>
                <w:lang w:val="es-ES"/>
              </w:rPr>
            </w:pPr>
          </w:p>
        </w:tc>
      </w:tr>
      <w:tr w:rsidR="002A612B" w14:paraId="3704038C"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275377AD"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79503007</w:t>
            </w:r>
          </w:p>
        </w:tc>
        <w:tc>
          <w:tcPr>
            <w:tcW w:w="1072" w:type="dxa"/>
            <w:tcBorders>
              <w:top w:val="single" w:sz="4" w:space="0" w:color="auto"/>
              <w:left w:val="single" w:sz="4" w:space="0" w:color="auto"/>
              <w:bottom w:val="single" w:sz="4" w:space="0" w:color="auto"/>
              <w:right w:val="single" w:sz="4" w:space="0" w:color="auto"/>
            </w:tcBorders>
          </w:tcPr>
          <w:p w14:paraId="4822F433"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7FFF25E2"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TENDENCIAS EN INGENIERIA DE SOFTWARE</w:t>
            </w:r>
          </w:p>
        </w:tc>
        <w:tc>
          <w:tcPr>
            <w:tcW w:w="1996" w:type="dxa"/>
            <w:tcBorders>
              <w:top w:val="single" w:sz="4" w:space="0" w:color="auto"/>
              <w:left w:val="single" w:sz="4" w:space="0" w:color="auto"/>
              <w:bottom w:val="single" w:sz="4" w:space="0" w:color="auto"/>
              <w:right w:val="single" w:sz="4" w:space="0" w:color="auto"/>
            </w:tcBorders>
            <w:vAlign w:val="center"/>
            <w:hideMark/>
          </w:tcPr>
          <w:p w14:paraId="7A5D5BBD"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ingeniería de software</w:t>
            </w:r>
          </w:p>
        </w:tc>
        <w:tc>
          <w:tcPr>
            <w:tcW w:w="709" w:type="dxa"/>
            <w:tcBorders>
              <w:top w:val="single" w:sz="4" w:space="0" w:color="auto"/>
              <w:left w:val="single" w:sz="4" w:space="0" w:color="auto"/>
              <w:bottom w:val="single" w:sz="4" w:space="0" w:color="auto"/>
              <w:right w:val="single" w:sz="4" w:space="0" w:color="auto"/>
            </w:tcBorders>
            <w:hideMark/>
          </w:tcPr>
          <w:p w14:paraId="6A955F9D"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7F81F0E8" w14:textId="77777777" w:rsidR="002A612B" w:rsidRDefault="002A612B">
            <w:pPr>
              <w:pStyle w:val="Sinespaciado"/>
              <w:rPr>
                <w:rFonts w:ascii="Arial" w:hAnsi="Arial" w:cs="Arial"/>
                <w:b/>
                <w:bCs/>
                <w:sz w:val="14"/>
                <w:szCs w:val="16"/>
                <w:lang w:val="es-ES"/>
              </w:rPr>
            </w:pPr>
          </w:p>
        </w:tc>
      </w:tr>
      <w:tr w:rsidR="002A612B" w14:paraId="1F044520"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3008D0BA"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79503008</w:t>
            </w:r>
          </w:p>
        </w:tc>
        <w:tc>
          <w:tcPr>
            <w:tcW w:w="1072" w:type="dxa"/>
            <w:tcBorders>
              <w:top w:val="single" w:sz="4" w:space="0" w:color="auto"/>
              <w:left w:val="single" w:sz="4" w:space="0" w:color="auto"/>
              <w:bottom w:val="single" w:sz="4" w:space="0" w:color="auto"/>
              <w:right w:val="single" w:sz="4" w:space="0" w:color="auto"/>
            </w:tcBorders>
          </w:tcPr>
          <w:p w14:paraId="5D3C3241"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6960DAC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ROBOTICA</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3B5E51A" w14:textId="77777777" w:rsidR="002A612B" w:rsidRDefault="002A612B">
            <w:pPr>
              <w:pStyle w:val="Sinespaciado"/>
              <w:rPr>
                <w:rFonts w:ascii="Arial" w:hAnsi="Arial" w:cs="Arial"/>
                <w:b/>
                <w:bCs/>
                <w:sz w:val="14"/>
                <w:szCs w:val="16"/>
                <w:lang w:val="es-ES"/>
              </w:rPr>
            </w:pPr>
            <w:r>
              <w:rPr>
                <w:rFonts w:ascii="Arial" w:hAnsi="Arial" w:cs="Arial"/>
                <w:sz w:val="14"/>
                <w:szCs w:val="16"/>
                <w:lang w:val="es-ES"/>
              </w:rPr>
              <w:t>Énfasis inteligencia artificial</w:t>
            </w:r>
          </w:p>
        </w:tc>
        <w:tc>
          <w:tcPr>
            <w:tcW w:w="709" w:type="dxa"/>
            <w:tcBorders>
              <w:top w:val="single" w:sz="4" w:space="0" w:color="auto"/>
              <w:left w:val="single" w:sz="4" w:space="0" w:color="auto"/>
              <w:bottom w:val="single" w:sz="4" w:space="0" w:color="auto"/>
              <w:right w:val="single" w:sz="4" w:space="0" w:color="auto"/>
            </w:tcBorders>
            <w:hideMark/>
          </w:tcPr>
          <w:p w14:paraId="3422E3FF"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39918767" w14:textId="77777777" w:rsidR="002A612B" w:rsidRDefault="002A612B">
            <w:pPr>
              <w:pStyle w:val="Sinespaciado"/>
              <w:rPr>
                <w:rFonts w:ascii="Arial" w:hAnsi="Arial" w:cs="Arial"/>
                <w:b/>
                <w:bCs/>
                <w:sz w:val="14"/>
                <w:szCs w:val="16"/>
                <w:lang w:val="es-ES"/>
              </w:rPr>
            </w:pPr>
          </w:p>
        </w:tc>
      </w:tr>
      <w:tr w:rsidR="002A612B" w14:paraId="2EAD3EDF" w14:textId="77777777" w:rsidTr="0F9583A6">
        <w:tc>
          <w:tcPr>
            <w:tcW w:w="1078" w:type="dxa"/>
            <w:tcBorders>
              <w:top w:val="single" w:sz="4" w:space="0" w:color="auto"/>
              <w:left w:val="single" w:sz="4" w:space="0" w:color="auto"/>
              <w:bottom w:val="single" w:sz="4" w:space="0" w:color="auto"/>
              <w:right w:val="single" w:sz="4" w:space="0" w:color="auto"/>
            </w:tcBorders>
            <w:vAlign w:val="center"/>
            <w:hideMark/>
          </w:tcPr>
          <w:p w14:paraId="01DC93C7"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79503009</w:t>
            </w:r>
          </w:p>
        </w:tc>
        <w:tc>
          <w:tcPr>
            <w:tcW w:w="1072" w:type="dxa"/>
            <w:tcBorders>
              <w:top w:val="single" w:sz="4" w:space="0" w:color="auto"/>
              <w:left w:val="single" w:sz="4" w:space="0" w:color="auto"/>
              <w:bottom w:val="single" w:sz="4" w:space="0" w:color="auto"/>
              <w:right w:val="single" w:sz="4" w:space="0" w:color="auto"/>
            </w:tcBorders>
          </w:tcPr>
          <w:p w14:paraId="061DE0C9" w14:textId="77777777" w:rsidR="002A612B" w:rsidRDefault="002A612B">
            <w:pPr>
              <w:pStyle w:val="Sinespaciado"/>
              <w:rPr>
                <w:rFonts w:ascii="Arial" w:hAnsi="Arial" w:cs="Arial"/>
                <w:b/>
                <w:bCs/>
                <w:sz w:val="14"/>
                <w:szCs w:val="16"/>
                <w:lang w:val="es-ES"/>
              </w:rPr>
            </w:pPr>
          </w:p>
        </w:tc>
        <w:tc>
          <w:tcPr>
            <w:tcW w:w="3362" w:type="dxa"/>
            <w:tcBorders>
              <w:top w:val="single" w:sz="4" w:space="0" w:color="auto"/>
              <w:left w:val="single" w:sz="4" w:space="0" w:color="auto"/>
              <w:bottom w:val="single" w:sz="4" w:space="0" w:color="auto"/>
              <w:right w:val="single" w:sz="4" w:space="0" w:color="auto"/>
            </w:tcBorders>
            <w:vAlign w:val="center"/>
            <w:hideMark/>
          </w:tcPr>
          <w:p w14:paraId="434527EF"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PROCESAMIENTO DIGITAL DE IMAGENES Y ELABORACION DE PRODUCTOS CARTOGRAFICOS</w:t>
            </w:r>
          </w:p>
        </w:tc>
        <w:tc>
          <w:tcPr>
            <w:tcW w:w="1996" w:type="dxa"/>
            <w:tcBorders>
              <w:top w:val="single" w:sz="4" w:space="0" w:color="auto"/>
              <w:left w:val="single" w:sz="4" w:space="0" w:color="auto"/>
              <w:bottom w:val="single" w:sz="4" w:space="0" w:color="auto"/>
              <w:right w:val="single" w:sz="4" w:space="0" w:color="auto"/>
            </w:tcBorders>
            <w:vAlign w:val="center"/>
            <w:hideMark/>
          </w:tcPr>
          <w:p w14:paraId="4F19CD09" w14:textId="77777777" w:rsidR="002A612B" w:rsidRDefault="002A612B">
            <w:pPr>
              <w:pStyle w:val="Sinespaciado"/>
              <w:rPr>
                <w:rFonts w:ascii="Arial" w:hAnsi="Arial" w:cs="Arial"/>
                <w:b/>
                <w:bCs/>
                <w:sz w:val="14"/>
                <w:szCs w:val="16"/>
                <w:lang w:val="es-ES"/>
              </w:rPr>
            </w:pPr>
            <w:r>
              <w:rPr>
                <w:rFonts w:ascii="Arial" w:hAnsi="Arial" w:cs="Arial"/>
                <w:color w:val="000000"/>
                <w:sz w:val="14"/>
                <w:szCs w:val="16"/>
                <w:lang w:val="es-ES"/>
              </w:rPr>
              <w:t>Énfasis Geomática</w:t>
            </w:r>
          </w:p>
        </w:tc>
        <w:tc>
          <w:tcPr>
            <w:tcW w:w="709" w:type="dxa"/>
            <w:tcBorders>
              <w:top w:val="single" w:sz="4" w:space="0" w:color="auto"/>
              <w:left w:val="single" w:sz="4" w:space="0" w:color="auto"/>
              <w:bottom w:val="single" w:sz="4" w:space="0" w:color="auto"/>
              <w:right w:val="single" w:sz="4" w:space="0" w:color="auto"/>
            </w:tcBorders>
            <w:hideMark/>
          </w:tcPr>
          <w:p w14:paraId="2BDBBF4B" w14:textId="77777777" w:rsidR="002A612B" w:rsidRDefault="002A612B">
            <w:pPr>
              <w:pStyle w:val="Sinespaciado"/>
              <w:rPr>
                <w:rFonts w:ascii="Arial" w:hAnsi="Arial" w:cs="Arial"/>
                <w:b/>
                <w:bCs/>
                <w:sz w:val="14"/>
                <w:szCs w:val="16"/>
                <w:lang w:val="es-ES"/>
              </w:rPr>
            </w:pPr>
            <w:r>
              <w:rPr>
                <w:rFonts w:ascii="Arial" w:hAnsi="Arial" w:cs="Arial"/>
                <w:b/>
                <w:bCs/>
                <w:sz w:val="14"/>
                <w:szCs w:val="16"/>
                <w:lang w:val="es-ES"/>
              </w:rPr>
              <w:t>4</w:t>
            </w:r>
          </w:p>
        </w:tc>
        <w:tc>
          <w:tcPr>
            <w:tcW w:w="799" w:type="dxa"/>
            <w:tcBorders>
              <w:top w:val="single" w:sz="4" w:space="0" w:color="auto"/>
              <w:left w:val="single" w:sz="4" w:space="0" w:color="auto"/>
              <w:bottom w:val="single" w:sz="4" w:space="0" w:color="auto"/>
              <w:right w:val="single" w:sz="4" w:space="0" w:color="auto"/>
            </w:tcBorders>
          </w:tcPr>
          <w:p w14:paraId="28465EBD" w14:textId="77777777" w:rsidR="002A612B" w:rsidRDefault="002A612B">
            <w:pPr>
              <w:pStyle w:val="Sinespaciado"/>
              <w:rPr>
                <w:rFonts w:ascii="Arial" w:hAnsi="Arial" w:cs="Arial"/>
                <w:b/>
                <w:bCs/>
                <w:sz w:val="14"/>
                <w:szCs w:val="16"/>
                <w:lang w:val="es-ES"/>
              </w:rPr>
            </w:pPr>
          </w:p>
        </w:tc>
      </w:tr>
    </w:tbl>
    <w:p w14:paraId="565DB7AB" w14:textId="71402045" w:rsidR="000C7BDE" w:rsidRPr="00932586" w:rsidRDefault="000C7BDE" w:rsidP="000C7BD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A612B" w:rsidRPr="002A612B">
        <w:rPr>
          <w:rFonts w:ascii="Times New Roman" w:hAnsi="Times New Roman" w:cs="Times New Roman"/>
          <w:sz w:val="20"/>
          <w:szCs w:val="20"/>
        </w:rPr>
        <w:t xml:space="preserve">Maestría en Ciencias de la Información y las Comunicaciones – Metodología Investigación (SNIES: 17528)– </w:t>
      </w:r>
      <w:r w:rsidR="002A612B" w:rsidRPr="00224E10">
        <w:rPr>
          <w:rFonts w:ascii="Times New Roman" w:hAnsi="Times New Roman" w:cs="Times New Roman"/>
          <w:sz w:val="20"/>
          <w:szCs w:val="20"/>
          <w:highlight w:val="yellow"/>
        </w:rPr>
        <w:t>Metodología Profundización (SNIES: 116070)</w:t>
      </w:r>
    </w:p>
    <w:p w14:paraId="645BEDEA" w14:textId="77777777" w:rsidR="000C7BDE" w:rsidRDefault="000C7BDE" w:rsidP="000C7BDE">
      <w:pPr>
        <w:pStyle w:val="Sinespaciado"/>
        <w:rPr>
          <w:rFonts w:ascii="Times New Roman" w:hAnsi="Times New Roman" w:cs="Times New Roman"/>
          <w:b/>
          <w:bCs/>
        </w:rPr>
      </w:pPr>
    </w:p>
    <w:p w14:paraId="35C31F32" w14:textId="0575B72E" w:rsidR="000C7BDE" w:rsidRDefault="000C7BDE" w:rsidP="000C7BDE">
      <w:pPr>
        <w:pStyle w:val="Sinespaciado"/>
        <w:rPr>
          <w:rFonts w:ascii="Times New Roman" w:hAnsi="Times New Roman" w:cs="Times New Roman"/>
          <w:color w:val="00B0F0"/>
        </w:rPr>
      </w:pPr>
      <w:r w:rsidRPr="00546E28">
        <w:rPr>
          <w:rFonts w:ascii="Times New Roman" w:hAnsi="Times New Roman" w:cs="Times New Roman"/>
          <w:color w:val="00B0F0"/>
        </w:rPr>
        <w:t>A continuación, se presenta</w:t>
      </w:r>
      <w:r>
        <w:rPr>
          <w:rFonts w:ascii="Times New Roman" w:hAnsi="Times New Roman" w:cs="Times New Roman"/>
          <w:color w:val="00B0F0"/>
        </w:rPr>
        <w:t>n las modificaciones a</w:t>
      </w:r>
      <w:r w:rsidRPr="00546E28">
        <w:rPr>
          <w:rFonts w:ascii="Times New Roman" w:hAnsi="Times New Roman" w:cs="Times New Roman"/>
          <w:color w:val="00B0F0"/>
        </w:rPr>
        <w:t>l plan de estudios del programa</w:t>
      </w:r>
      <w:r>
        <w:rPr>
          <w:rFonts w:ascii="Times New Roman" w:hAnsi="Times New Roman" w:cs="Times New Roman"/>
          <w:color w:val="00B0F0"/>
        </w:rPr>
        <w:t xml:space="preserve"> realizadas durante la vigencia de la acreditación en alta calidad del proyecto curricular</w:t>
      </w:r>
      <w:r w:rsidRPr="00546E28">
        <w:rPr>
          <w:rFonts w:ascii="Times New Roman" w:hAnsi="Times New Roman" w:cs="Times New Roman"/>
          <w:color w:val="00B0F0"/>
        </w:rPr>
        <w:t>:</w:t>
      </w:r>
    </w:p>
    <w:p w14:paraId="19909E4D" w14:textId="77777777" w:rsidR="000C7BDE" w:rsidRDefault="000C7BDE" w:rsidP="000C7BDE">
      <w:pPr>
        <w:pStyle w:val="Sinespaciado"/>
        <w:rPr>
          <w:rFonts w:ascii="Times New Roman" w:hAnsi="Times New Roman" w:cs="Times New Roman"/>
          <w:color w:val="00B0F0"/>
        </w:rPr>
      </w:pPr>
    </w:p>
    <w:p w14:paraId="0B0004C1" w14:textId="77777777" w:rsidR="002A612B" w:rsidRDefault="002A612B" w:rsidP="002A612B">
      <w:pPr>
        <w:pStyle w:val="Sinespaciado"/>
        <w:rPr>
          <w:rFonts w:ascii="Times New Roman" w:hAnsi="Times New Roman" w:cs="Times New Roman"/>
        </w:rPr>
      </w:pPr>
      <w:r>
        <w:rPr>
          <w:rFonts w:ascii="Times New Roman" w:hAnsi="Times New Roman" w:cs="Times New Roman"/>
        </w:rPr>
        <w:t>La Maestría por medio de la Resolución 016 de 2025 del 4 de febrero de 2025, del Consejo académico realiza la modificación al plan de estudios en créditos académicos del Proyecto Curricular, ofertado en investigación para la apertura del énfasis de Inteligencia artificial.</w:t>
      </w:r>
    </w:p>
    <w:p w14:paraId="5C15C158" w14:textId="77777777" w:rsidR="000C7BDE" w:rsidRDefault="000C7BDE" w:rsidP="000C7BDE">
      <w:pPr>
        <w:pStyle w:val="Sinespaciado"/>
        <w:rPr>
          <w:rFonts w:ascii="Times New Roman" w:hAnsi="Times New Roman" w:cs="Times New Roman"/>
          <w:b/>
          <w:bCs/>
        </w:rPr>
      </w:pPr>
    </w:p>
    <w:p w14:paraId="49A730D9" w14:textId="742F61D6" w:rsidR="000C7BDE" w:rsidRPr="00A153C3" w:rsidRDefault="000C7BDE" w:rsidP="002C0277">
      <w:pPr>
        <w:pStyle w:val="Descripcin"/>
        <w:keepNext/>
        <w:spacing w:after="0"/>
        <w:jc w:val="center"/>
        <w:rPr>
          <w:rFonts w:ascii="Times New Roman" w:hAnsi="Times New Roman" w:cs="Times New Roman"/>
          <w:color w:val="auto"/>
          <w:sz w:val="20"/>
          <w:szCs w:val="20"/>
        </w:rPr>
      </w:pPr>
      <w:r w:rsidRPr="00A153C3">
        <w:rPr>
          <w:rFonts w:ascii="Times New Roman" w:hAnsi="Times New Roman" w:cs="Times New Roman"/>
          <w:color w:val="auto"/>
          <w:sz w:val="20"/>
          <w:szCs w:val="20"/>
        </w:rPr>
        <w:lastRenderedPageBreak/>
        <w:t xml:space="preserve">Tabla </w:t>
      </w:r>
      <w:r w:rsidRPr="00A153C3">
        <w:rPr>
          <w:rFonts w:ascii="Times New Roman" w:hAnsi="Times New Roman" w:cs="Times New Roman"/>
          <w:color w:val="auto"/>
          <w:sz w:val="20"/>
          <w:szCs w:val="20"/>
        </w:rPr>
        <w:fldChar w:fldCharType="begin"/>
      </w:r>
      <w:r w:rsidRPr="00A153C3">
        <w:rPr>
          <w:rFonts w:ascii="Times New Roman" w:hAnsi="Times New Roman" w:cs="Times New Roman"/>
          <w:color w:val="auto"/>
          <w:sz w:val="20"/>
          <w:szCs w:val="20"/>
        </w:rPr>
        <w:instrText xml:space="preserve"> SEQ Tabla \* ARABIC </w:instrText>
      </w:r>
      <w:r w:rsidRPr="00A153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73</w:t>
      </w:r>
      <w:r w:rsidRPr="00A153C3">
        <w:rPr>
          <w:rFonts w:ascii="Times New Roman" w:hAnsi="Times New Roman" w:cs="Times New Roman"/>
          <w:color w:val="auto"/>
          <w:sz w:val="20"/>
          <w:szCs w:val="20"/>
        </w:rPr>
        <w:fldChar w:fldCharType="end"/>
      </w:r>
      <w:r w:rsidRPr="00A153C3">
        <w:rPr>
          <w:rFonts w:ascii="Times New Roman" w:hAnsi="Times New Roman" w:cs="Times New Roman"/>
          <w:color w:val="auto"/>
          <w:sz w:val="20"/>
          <w:szCs w:val="20"/>
        </w:rPr>
        <w:t xml:space="preserve"> Modificaciones al Plan de Estudios del Proyecto Curricular </w:t>
      </w:r>
      <w:r w:rsidR="002A612B" w:rsidRPr="002A612B">
        <w:rPr>
          <w:rFonts w:ascii="Times New Roman" w:hAnsi="Times New Roman" w:cs="Times New Roman"/>
          <w:color w:val="auto"/>
          <w:sz w:val="20"/>
          <w:szCs w:val="20"/>
        </w:rPr>
        <w:t xml:space="preserve">Maestría en Ciencias de la Información y las Comunicaciones – Metodología Investigación (SNIES: 17528)– </w:t>
      </w:r>
      <w:r w:rsidR="002A612B" w:rsidRPr="00224E10">
        <w:rPr>
          <w:rFonts w:ascii="Times New Roman" w:hAnsi="Times New Roman" w:cs="Times New Roman"/>
          <w:color w:val="auto"/>
          <w:sz w:val="20"/>
          <w:szCs w:val="20"/>
          <w:highlight w:val="yellow"/>
        </w:rPr>
        <w:t>Metodología Profundización (SNIES: 116070)</w:t>
      </w:r>
    </w:p>
    <w:tbl>
      <w:tblPr>
        <w:tblStyle w:val="Tablaconcuadrcula"/>
        <w:tblW w:w="0" w:type="auto"/>
        <w:tblLook w:val="04A0" w:firstRow="1" w:lastRow="0" w:firstColumn="1" w:lastColumn="0" w:noHBand="0" w:noVBand="1"/>
      </w:tblPr>
      <w:tblGrid>
        <w:gridCol w:w="3005"/>
        <w:gridCol w:w="3005"/>
        <w:gridCol w:w="3006"/>
      </w:tblGrid>
      <w:tr w:rsidR="002A612B" w14:paraId="5B41065A" w14:textId="77777777" w:rsidTr="002A612B">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96F7C21" w14:textId="77777777" w:rsidR="002A612B" w:rsidRDefault="002A612B">
            <w:pPr>
              <w:pStyle w:val="Sinespaciado"/>
              <w:jc w:val="center"/>
              <w:rPr>
                <w:rFonts w:ascii="Times New Roman" w:hAnsi="Times New Roman" w:cs="Times New Roman"/>
                <w:b/>
                <w:bCs/>
                <w:lang w:val="es-ES"/>
              </w:rPr>
            </w:pPr>
            <w:r>
              <w:rPr>
                <w:rFonts w:ascii="Times New Roman" w:hAnsi="Times New Roman" w:cs="Times New Roman"/>
                <w:b/>
                <w:bCs/>
                <w:lang w:val="es-ES"/>
              </w:rPr>
              <w:t>Tipo de modificación</w:t>
            </w:r>
          </w:p>
        </w:tc>
        <w:tc>
          <w:tcPr>
            <w:tcW w:w="300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64F9CF95" w14:textId="77777777" w:rsidR="002A612B" w:rsidRDefault="002A612B">
            <w:pPr>
              <w:pStyle w:val="Sinespaciado"/>
              <w:jc w:val="center"/>
              <w:rPr>
                <w:rFonts w:ascii="Times New Roman" w:hAnsi="Times New Roman" w:cs="Times New Roman"/>
                <w:b/>
                <w:bCs/>
                <w:lang w:val="es-ES"/>
              </w:rPr>
            </w:pPr>
            <w:r>
              <w:rPr>
                <w:rFonts w:ascii="Times New Roman" w:hAnsi="Times New Roman" w:cs="Times New Roman"/>
                <w:b/>
                <w:bCs/>
                <w:lang w:val="es-ES"/>
              </w:rPr>
              <w:t>Fecha de modificación</w:t>
            </w:r>
          </w:p>
        </w:tc>
        <w:tc>
          <w:tcPr>
            <w:tcW w:w="3006"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5E9D7FE9" w14:textId="77777777" w:rsidR="002A612B" w:rsidRDefault="002A612B">
            <w:pPr>
              <w:pStyle w:val="Sinespaciado"/>
              <w:jc w:val="center"/>
              <w:rPr>
                <w:rFonts w:ascii="Times New Roman" w:hAnsi="Times New Roman" w:cs="Times New Roman"/>
                <w:b/>
                <w:bCs/>
                <w:lang w:val="es-ES"/>
              </w:rPr>
            </w:pPr>
            <w:r>
              <w:rPr>
                <w:rFonts w:ascii="Times New Roman" w:hAnsi="Times New Roman" w:cs="Times New Roman"/>
                <w:b/>
                <w:bCs/>
                <w:lang w:val="es-ES"/>
              </w:rPr>
              <w:t>Resolución de aprobación</w:t>
            </w:r>
          </w:p>
        </w:tc>
      </w:tr>
      <w:tr w:rsidR="002A612B" w14:paraId="35CECAF6" w14:textId="77777777" w:rsidTr="002A612B">
        <w:tc>
          <w:tcPr>
            <w:tcW w:w="3005" w:type="dxa"/>
            <w:tcBorders>
              <w:top w:val="single" w:sz="4" w:space="0" w:color="auto"/>
              <w:left w:val="single" w:sz="4" w:space="0" w:color="auto"/>
              <w:bottom w:val="single" w:sz="4" w:space="0" w:color="auto"/>
              <w:right w:val="single" w:sz="4" w:space="0" w:color="auto"/>
            </w:tcBorders>
            <w:hideMark/>
          </w:tcPr>
          <w:p w14:paraId="689D9C6F"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Inclusión énfasis</w:t>
            </w:r>
          </w:p>
        </w:tc>
        <w:tc>
          <w:tcPr>
            <w:tcW w:w="3005" w:type="dxa"/>
            <w:tcBorders>
              <w:top w:val="single" w:sz="4" w:space="0" w:color="auto"/>
              <w:left w:val="single" w:sz="4" w:space="0" w:color="auto"/>
              <w:bottom w:val="single" w:sz="4" w:space="0" w:color="auto"/>
              <w:right w:val="single" w:sz="4" w:space="0" w:color="auto"/>
            </w:tcBorders>
            <w:hideMark/>
          </w:tcPr>
          <w:p w14:paraId="01874431"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4-febrero-2025</w:t>
            </w:r>
          </w:p>
        </w:tc>
        <w:tc>
          <w:tcPr>
            <w:tcW w:w="3006" w:type="dxa"/>
            <w:tcBorders>
              <w:top w:val="single" w:sz="4" w:space="0" w:color="auto"/>
              <w:left w:val="single" w:sz="4" w:space="0" w:color="auto"/>
              <w:bottom w:val="single" w:sz="4" w:space="0" w:color="auto"/>
              <w:right w:val="single" w:sz="4" w:space="0" w:color="auto"/>
            </w:tcBorders>
            <w:hideMark/>
          </w:tcPr>
          <w:p w14:paraId="3D4FB490"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Resolución 016 de 2025</w:t>
            </w:r>
          </w:p>
        </w:tc>
      </w:tr>
    </w:tbl>
    <w:p w14:paraId="1F2854AF" w14:textId="0C74E3D1" w:rsidR="000C7BDE" w:rsidRPr="00932586" w:rsidRDefault="000C7BDE" w:rsidP="000C7BDE">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A612B" w:rsidRPr="002A612B">
        <w:rPr>
          <w:rFonts w:ascii="Times New Roman" w:hAnsi="Times New Roman" w:cs="Times New Roman"/>
          <w:sz w:val="20"/>
          <w:szCs w:val="20"/>
        </w:rPr>
        <w:t xml:space="preserve">Maestría en Ciencias de la Información y las Comunicaciones – Metodología Investigación (SNIES: 17528)– </w:t>
      </w:r>
      <w:r w:rsidR="002A612B" w:rsidRPr="00224E10">
        <w:rPr>
          <w:rFonts w:ascii="Times New Roman" w:hAnsi="Times New Roman" w:cs="Times New Roman"/>
          <w:sz w:val="20"/>
          <w:szCs w:val="20"/>
          <w:highlight w:val="yellow"/>
        </w:rPr>
        <w:t>Metodología Profundización (SNIES: 116070)</w:t>
      </w:r>
    </w:p>
    <w:p w14:paraId="69456FED" w14:textId="77777777" w:rsidR="000C7BDE" w:rsidRDefault="000C7BDE" w:rsidP="000C7BDE">
      <w:pPr>
        <w:pStyle w:val="Sinespaciado"/>
        <w:rPr>
          <w:rFonts w:ascii="Times New Roman" w:hAnsi="Times New Roman" w:cs="Times New Roman"/>
          <w:b/>
          <w:bCs/>
        </w:rPr>
      </w:pPr>
    </w:p>
    <w:p w14:paraId="79DB5386" w14:textId="77777777" w:rsidR="00FC390C" w:rsidRPr="00BE4C0F" w:rsidRDefault="00FC390C" w:rsidP="00FC390C">
      <w:pPr>
        <w:pStyle w:val="Sinespaciado"/>
        <w:ind w:left="720"/>
        <w:rPr>
          <w:rFonts w:ascii="Times New Roman" w:hAnsi="Times New Roman" w:cs="Times New Roman"/>
        </w:rPr>
      </w:pPr>
    </w:p>
    <w:p w14:paraId="32FA4785" w14:textId="77777777" w:rsidR="00D97984" w:rsidRPr="00A12DD8" w:rsidRDefault="00D97984" w:rsidP="00B82DB6">
      <w:pPr>
        <w:pStyle w:val="Sinespaciado"/>
        <w:numPr>
          <w:ilvl w:val="1"/>
          <w:numId w:val="1"/>
        </w:numPr>
        <w:rPr>
          <w:rFonts w:ascii="Times New Roman" w:hAnsi="Times New Roman" w:cs="Times New Roman"/>
          <w:b/>
          <w:bCs/>
        </w:rPr>
      </w:pPr>
      <w:r w:rsidRPr="00A12DD8">
        <w:rPr>
          <w:rFonts w:ascii="Times New Roman" w:hAnsi="Times New Roman" w:cs="Times New Roman"/>
          <w:b/>
          <w:bCs/>
        </w:rPr>
        <w:t>Estadísticas del proyecto curricular (Estudiantes, Profesores, Investigación).</w:t>
      </w:r>
    </w:p>
    <w:p w14:paraId="4BFF790E" w14:textId="77777777" w:rsidR="00BE5049" w:rsidRDefault="00BE5049" w:rsidP="00BE5049">
      <w:pPr>
        <w:pStyle w:val="Sinespaciado"/>
        <w:rPr>
          <w:rFonts w:ascii="Times New Roman" w:hAnsi="Times New Roman" w:cs="Times New Roman"/>
        </w:rPr>
      </w:pPr>
    </w:p>
    <w:p w14:paraId="5EC3FC05" w14:textId="484129A1" w:rsidR="00BE5049" w:rsidRDefault="00BE5049" w:rsidP="00BE5049">
      <w:pPr>
        <w:pStyle w:val="Sinespaciado"/>
        <w:jc w:val="both"/>
        <w:rPr>
          <w:rFonts w:ascii="Times New Roman" w:hAnsi="Times New Roman" w:cs="Times New Roman"/>
          <w:i/>
          <w:iCs/>
          <w:color w:val="00B0F0"/>
        </w:rPr>
      </w:pPr>
      <w:r w:rsidRPr="009F1242">
        <w:rPr>
          <w:rFonts w:ascii="Times New Roman" w:hAnsi="Times New Roman" w:cs="Times New Roman"/>
          <w:i/>
          <w:iCs/>
          <w:color w:val="00B0F0"/>
        </w:rPr>
        <w:t xml:space="preserve">En este apartado </w:t>
      </w:r>
      <w:r>
        <w:rPr>
          <w:rFonts w:ascii="Times New Roman" w:hAnsi="Times New Roman" w:cs="Times New Roman"/>
          <w:i/>
          <w:iCs/>
          <w:color w:val="00B0F0"/>
        </w:rPr>
        <w:t xml:space="preserve">el proyecto curricular debe proporcionar estadísticas generales de sus estudiantes, profesores e investigación con su respectivo análisis </w:t>
      </w:r>
      <w:r w:rsidR="004110EF">
        <w:rPr>
          <w:rFonts w:ascii="Times New Roman" w:hAnsi="Times New Roman" w:cs="Times New Roman"/>
          <w:i/>
          <w:iCs/>
          <w:color w:val="00B0F0"/>
        </w:rPr>
        <w:t>descriptivo en contraste al proceso anterior.</w:t>
      </w:r>
      <w:r>
        <w:rPr>
          <w:rFonts w:ascii="Times New Roman" w:hAnsi="Times New Roman" w:cs="Times New Roman"/>
          <w:i/>
          <w:iCs/>
          <w:color w:val="00B0F0"/>
        </w:rPr>
        <w:t xml:space="preserve"> Es importante que estas no se repitan en el análisis de resultados de los factores, más si se pueden referenciar. </w:t>
      </w:r>
    </w:p>
    <w:p w14:paraId="1FA83F82" w14:textId="594D0BB8" w:rsidR="00BE5049" w:rsidRDefault="00BE5049" w:rsidP="00BE5049">
      <w:pPr>
        <w:pStyle w:val="Sinespaciado"/>
        <w:rPr>
          <w:rFonts w:ascii="Times New Roman" w:hAnsi="Times New Roman" w:cs="Times New Roman"/>
          <w:i/>
          <w:iCs/>
          <w:color w:val="00B0F0"/>
          <w:u w:val="single"/>
        </w:rPr>
      </w:pPr>
    </w:p>
    <w:p w14:paraId="7BC76F33" w14:textId="48F6E1CA" w:rsidR="002A612B" w:rsidRDefault="002A612B" w:rsidP="002A612B">
      <w:pPr>
        <w:pStyle w:val="Sinespaciado"/>
        <w:jc w:val="both"/>
        <w:rPr>
          <w:rFonts w:ascii="Times New Roman" w:hAnsi="Times New Roman" w:cs="Times New Roman"/>
          <w:iCs/>
          <w:lang w:val="es-ES"/>
        </w:rPr>
      </w:pPr>
      <w:r w:rsidRPr="002A612B">
        <w:rPr>
          <w:rFonts w:ascii="Times New Roman" w:hAnsi="Times New Roman" w:cs="Times New Roman"/>
          <w:iCs/>
          <w:lang w:val="es-ES"/>
        </w:rPr>
        <w:t xml:space="preserve">A continuación, se presenta las </w:t>
      </w:r>
      <w:r w:rsidRPr="002A612B">
        <w:rPr>
          <w:rFonts w:ascii="Times New Roman" w:hAnsi="Times New Roman" w:cs="Times New Roman"/>
          <w:bCs/>
          <w:iCs/>
          <w:lang w:val="es-ES"/>
        </w:rPr>
        <w:t>estadísticas generales de</w:t>
      </w:r>
      <w:r>
        <w:rPr>
          <w:rFonts w:ascii="Times New Roman" w:hAnsi="Times New Roman" w:cs="Times New Roman"/>
          <w:bCs/>
          <w:iCs/>
          <w:lang w:val="es-ES"/>
        </w:rPr>
        <w:t xml:space="preserve"> los</w:t>
      </w:r>
      <w:r w:rsidRPr="002A612B">
        <w:rPr>
          <w:rFonts w:ascii="Times New Roman" w:hAnsi="Times New Roman" w:cs="Times New Roman"/>
          <w:bCs/>
          <w:iCs/>
          <w:lang w:val="es-ES"/>
        </w:rPr>
        <w:t xml:space="preserve"> proyecto</w:t>
      </w:r>
      <w:r>
        <w:rPr>
          <w:rFonts w:ascii="Times New Roman" w:hAnsi="Times New Roman" w:cs="Times New Roman"/>
          <w:bCs/>
          <w:iCs/>
          <w:lang w:val="es-ES"/>
        </w:rPr>
        <w:t>s</w:t>
      </w:r>
      <w:r w:rsidRPr="002A612B">
        <w:rPr>
          <w:rFonts w:ascii="Times New Roman" w:hAnsi="Times New Roman" w:cs="Times New Roman"/>
          <w:bCs/>
          <w:iCs/>
          <w:lang w:val="es-ES"/>
        </w:rPr>
        <w:t xml:space="preserve"> curricular</w:t>
      </w:r>
      <w:r>
        <w:rPr>
          <w:rFonts w:ascii="Times New Roman" w:hAnsi="Times New Roman" w:cs="Times New Roman"/>
          <w:bCs/>
          <w:iCs/>
          <w:lang w:val="es-ES"/>
        </w:rPr>
        <w:t xml:space="preserve">es de </w:t>
      </w:r>
      <w:r w:rsidRPr="002A612B">
        <w:rPr>
          <w:rFonts w:ascii="Times New Roman" w:hAnsi="Times New Roman" w:cs="Times New Roman"/>
          <w:bCs/>
          <w:iCs/>
          <w:lang w:val="es-ES"/>
        </w:rPr>
        <w:t xml:space="preserve">Maestría en Ciencias de la Información y las Comunicaciones – Metodología Investigación (SNIES: 17528)– </w:t>
      </w:r>
      <w:r w:rsidRPr="00224E10">
        <w:rPr>
          <w:rFonts w:ascii="Times New Roman" w:hAnsi="Times New Roman" w:cs="Times New Roman"/>
          <w:bCs/>
          <w:iCs/>
          <w:highlight w:val="yellow"/>
          <w:lang w:val="es-ES"/>
        </w:rPr>
        <w:t>Metodología Profundización (SNIES: 116070)</w:t>
      </w:r>
      <w:r w:rsidRPr="00224E10">
        <w:rPr>
          <w:rFonts w:ascii="Times New Roman" w:hAnsi="Times New Roman" w:cs="Times New Roman"/>
          <w:iCs/>
          <w:highlight w:val="yellow"/>
          <w:lang w:val="es-ES"/>
        </w:rPr>
        <w:t>,</w:t>
      </w:r>
      <w:r w:rsidRPr="002A612B">
        <w:rPr>
          <w:rFonts w:ascii="Times New Roman" w:hAnsi="Times New Roman" w:cs="Times New Roman"/>
          <w:iCs/>
          <w:lang w:val="es-ES"/>
        </w:rPr>
        <w:t xml:space="preserve"> organizadas en tres dimensiones: estudiantes, planta docente y actividad investigativa. La información expuesta ofrece una visión global de la composición y dinámica del programa, permitiendo identificar tendencias, fortalezas y aspectos a mejorar. Los datos incluyen cifras consolidadas y actualizadas, acompañadas de un análisis descriptivo que contextualiza su significado en relación con el desarrollo académico del programa. Si bien estos resultados pueden ser referenciados en el análisis de los factores de autoevaluación, aquí se abordan con un enfoque integral que facilita la comprensión del estado actual del proyecto curricular.</w:t>
      </w:r>
    </w:p>
    <w:p w14:paraId="309224B8" w14:textId="77777777" w:rsidR="002A612B" w:rsidRPr="002A612B" w:rsidRDefault="002A612B" w:rsidP="002A612B">
      <w:pPr>
        <w:pStyle w:val="Sinespaciado"/>
        <w:jc w:val="both"/>
        <w:rPr>
          <w:rFonts w:ascii="Times New Roman" w:hAnsi="Times New Roman" w:cs="Times New Roman"/>
          <w:iCs/>
        </w:rPr>
      </w:pPr>
    </w:p>
    <w:p w14:paraId="14992317" w14:textId="77777777" w:rsidR="00BE5049" w:rsidRDefault="00BE5049" w:rsidP="00BE5049">
      <w:pPr>
        <w:pStyle w:val="Sinespaciado"/>
        <w:rPr>
          <w:rFonts w:ascii="Times New Roman" w:hAnsi="Times New Roman" w:cs="Times New Roman"/>
          <w:i/>
          <w:iCs/>
          <w:color w:val="00B0F0"/>
          <w:u w:val="single"/>
        </w:rPr>
      </w:pPr>
      <w:r w:rsidRPr="002F4853">
        <w:rPr>
          <w:rFonts w:ascii="Times New Roman" w:hAnsi="Times New Roman" w:cs="Times New Roman"/>
          <w:i/>
          <w:iCs/>
          <w:color w:val="00B0F0"/>
          <w:u w:val="single"/>
        </w:rPr>
        <w:t xml:space="preserve">Estudiantes </w:t>
      </w:r>
    </w:p>
    <w:p w14:paraId="2D314DD6" w14:textId="77777777" w:rsidR="00BE5049" w:rsidRPr="00AB2336" w:rsidRDefault="00BE5049" w:rsidP="00BE5049">
      <w:pPr>
        <w:pStyle w:val="Descripcin"/>
        <w:keepNext/>
        <w:rPr>
          <w:rFonts w:ascii="Times New Roman" w:hAnsi="Times New Roman" w:cs="Times New Roman"/>
          <w:color w:val="auto"/>
          <w:sz w:val="20"/>
          <w:szCs w:val="20"/>
        </w:rPr>
      </w:pPr>
    </w:p>
    <w:p w14:paraId="5783E328" w14:textId="1E06E117" w:rsidR="00BE5049" w:rsidRPr="00AB2336" w:rsidRDefault="00BE5049" w:rsidP="00BE5049">
      <w:pPr>
        <w:pStyle w:val="Descripcin"/>
        <w:keepNext/>
        <w:rPr>
          <w:rFonts w:ascii="Times New Roman" w:hAnsi="Times New Roman" w:cs="Times New Roman"/>
          <w:color w:val="auto"/>
          <w:sz w:val="20"/>
          <w:szCs w:val="20"/>
        </w:rPr>
      </w:pPr>
      <w:r w:rsidRPr="00AB2336">
        <w:rPr>
          <w:rFonts w:ascii="Times New Roman" w:hAnsi="Times New Roman" w:cs="Times New Roman"/>
          <w:color w:val="auto"/>
          <w:sz w:val="20"/>
          <w:szCs w:val="20"/>
        </w:rPr>
        <w:t xml:space="preserve">Tabla </w:t>
      </w:r>
      <w:r w:rsidRPr="00AB2336">
        <w:rPr>
          <w:rFonts w:ascii="Times New Roman" w:hAnsi="Times New Roman" w:cs="Times New Roman"/>
          <w:color w:val="auto"/>
          <w:sz w:val="20"/>
          <w:szCs w:val="20"/>
        </w:rPr>
        <w:fldChar w:fldCharType="begin"/>
      </w:r>
      <w:r w:rsidRPr="00AB2336">
        <w:rPr>
          <w:rFonts w:ascii="Times New Roman" w:hAnsi="Times New Roman" w:cs="Times New Roman"/>
          <w:color w:val="auto"/>
          <w:sz w:val="20"/>
          <w:szCs w:val="20"/>
        </w:rPr>
        <w:instrText xml:space="preserve"> SEQ Tabla \* ARABIC </w:instrText>
      </w:r>
      <w:r w:rsidRPr="00AB23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74</w:t>
      </w:r>
      <w:r w:rsidRPr="00AB2336">
        <w:rPr>
          <w:rFonts w:ascii="Times New Roman" w:hAnsi="Times New Roman" w:cs="Times New Roman"/>
          <w:color w:val="auto"/>
          <w:sz w:val="20"/>
          <w:szCs w:val="20"/>
        </w:rPr>
        <w:fldChar w:fldCharType="end"/>
      </w:r>
      <w:r w:rsidRPr="00AB2336">
        <w:rPr>
          <w:rFonts w:ascii="Times New Roman" w:hAnsi="Times New Roman" w:cs="Times New Roman"/>
          <w:color w:val="auto"/>
          <w:sz w:val="20"/>
          <w:szCs w:val="20"/>
        </w:rPr>
        <w:t xml:space="preserve"> 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002A612B" w14:paraId="4AF6576E"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4D26E50"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Período académico</w:t>
            </w:r>
          </w:p>
        </w:tc>
        <w:tc>
          <w:tcPr>
            <w:tcW w:w="10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DECB1B"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Inscritos</w:t>
            </w:r>
          </w:p>
        </w:tc>
        <w:tc>
          <w:tcPr>
            <w:tcW w:w="1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9228EB3"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Admitidos</w:t>
            </w:r>
          </w:p>
        </w:tc>
        <w:tc>
          <w:tcPr>
            <w:tcW w:w="19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DC90BDF" w14:textId="77777777" w:rsidR="002A612B" w:rsidRDefault="002A612B">
            <w:pPr>
              <w:pStyle w:val="Sinespaciado"/>
              <w:rPr>
                <w:rFonts w:ascii="Times New Roman" w:hAnsi="Times New Roman" w:cs="Times New Roman"/>
                <w:b/>
                <w:bCs/>
                <w:lang w:val="es-ES"/>
              </w:rPr>
            </w:pPr>
            <w:r>
              <w:rPr>
                <w:rFonts w:ascii="Times New Roman" w:hAnsi="Times New Roman" w:cs="Times New Roman"/>
                <w:b/>
                <w:bCs/>
                <w:lang w:val="es-ES"/>
              </w:rPr>
              <w:t>Matriculados en primer curso</w:t>
            </w:r>
          </w:p>
        </w:tc>
        <w:tc>
          <w:tcPr>
            <w:tcW w:w="26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74D92F3E" w14:textId="77777777" w:rsidR="002A612B" w:rsidRDefault="002A612B">
            <w:pPr>
              <w:pStyle w:val="Sinespaciado"/>
              <w:jc w:val="center"/>
              <w:rPr>
                <w:rFonts w:ascii="Times New Roman" w:hAnsi="Times New Roman" w:cs="Times New Roman"/>
                <w:b/>
                <w:bCs/>
                <w:lang w:val="es-ES"/>
              </w:rPr>
            </w:pPr>
            <w:r>
              <w:rPr>
                <w:rFonts w:ascii="Times New Roman" w:hAnsi="Times New Roman" w:cs="Times New Roman"/>
                <w:b/>
                <w:bCs/>
                <w:lang w:val="es-ES"/>
              </w:rPr>
              <w:t>Matriculados totales</w:t>
            </w:r>
          </w:p>
        </w:tc>
      </w:tr>
      <w:tr w:rsidR="002A612B" w14:paraId="6788EF3B"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6785052E"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52496F7"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7C07918"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4DF24ED5"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w:t>
            </w:r>
          </w:p>
        </w:tc>
        <w:tc>
          <w:tcPr>
            <w:tcW w:w="2642" w:type="dxa"/>
            <w:tcBorders>
              <w:top w:val="single" w:sz="4" w:space="0" w:color="auto"/>
              <w:left w:val="single" w:sz="4" w:space="0" w:color="auto"/>
              <w:bottom w:val="single" w:sz="4" w:space="0" w:color="auto"/>
              <w:right w:val="single" w:sz="4" w:space="0" w:color="auto"/>
            </w:tcBorders>
            <w:vAlign w:val="center"/>
            <w:hideMark/>
          </w:tcPr>
          <w:p w14:paraId="63C7154C"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r w:rsidR="002A612B" w14:paraId="64D55413"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0B4E967C"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2022-3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0EFC3AC"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69329944"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52EA23D"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sz="4" w:space="0" w:color="auto"/>
              <w:left w:val="single" w:sz="4" w:space="0" w:color="auto"/>
              <w:bottom w:val="single" w:sz="4" w:space="0" w:color="auto"/>
              <w:right w:val="single" w:sz="4" w:space="0" w:color="auto"/>
            </w:tcBorders>
            <w:vAlign w:val="center"/>
            <w:hideMark/>
          </w:tcPr>
          <w:p w14:paraId="7912E482"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250</w:t>
            </w:r>
          </w:p>
        </w:tc>
      </w:tr>
      <w:tr w:rsidR="002A612B" w14:paraId="58C3F678"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670738B0"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1B16A556"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4ED18F36"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586FE295"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sz="4" w:space="0" w:color="auto"/>
              <w:left w:val="single" w:sz="4" w:space="0" w:color="auto"/>
              <w:bottom w:val="single" w:sz="4" w:space="0" w:color="auto"/>
              <w:right w:val="single" w:sz="4" w:space="0" w:color="auto"/>
            </w:tcBorders>
            <w:vAlign w:val="center"/>
            <w:hideMark/>
          </w:tcPr>
          <w:p w14:paraId="57545168"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216</w:t>
            </w:r>
          </w:p>
        </w:tc>
      </w:tr>
      <w:tr w:rsidR="002A612B" w14:paraId="20A5C35C"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70D344D0"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2023-3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403DCFD"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5341D8CF"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02763A1"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 0</w:t>
            </w:r>
          </w:p>
        </w:tc>
        <w:tc>
          <w:tcPr>
            <w:tcW w:w="2642" w:type="dxa"/>
            <w:tcBorders>
              <w:top w:val="single" w:sz="4" w:space="0" w:color="auto"/>
              <w:left w:val="single" w:sz="4" w:space="0" w:color="auto"/>
              <w:bottom w:val="single" w:sz="4" w:space="0" w:color="auto"/>
              <w:right w:val="single" w:sz="4" w:space="0" w:color="auto"/>
            </w:tcBorders>
            <w:vAlign w:val="center"/>
            <w:hideMark/>
          </w:tcPr>
          <w:p w14:paraId="2225D694"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164</w:t>
            </w:r>
          </w:p>
        </w:tc>
      </w:tr>
      <w:tr w:rsidR="002A612B" w14:paraId="4DA9BFC0"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124460DD"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2024-1</w:t>
            </w:r>
          </w:p>
        </w:tc>
        <w:tc>
          <w:tcPr>
            <w:tcW w:w="1035" w:type="dxa"/>
            <w:tcBorders>
              <w:top w:val="single" w:sz="4" w:space="0" w:color="auto"/>
              <w:left w:val="single" w:sz="4" w:space="0" w:color="auto"/>
              <w:bottom w:val="single" w:sz="4" w:space="0" w:color="auto"/>
              <w:right w:val="single" w:sz="4" w:space="0" w:color="auto"/>
            </w:tcBorders>
            <w:vAlign w:val="center"/>
            <w:hideMark/>
          </w:tcPr>
          <w:p w14:paraId="6444B9DA"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237" w:type="dxa"/>
            <w:tcBorders>
              <w:top w:val="single" w:sz="4" w:space="0" w:color="auto"/>
              <w:left w:val="single" w:sz="4" w:space="0" w:color="auto"/>
              <w:bottom w:val="single" w:sz="4" w:space="0" w:color="auto"/>
              <w:right w:val="single" w:sz="4" w:space="0" w:color="auto"/>
            </w:tcBorders>
            <w:vAlign w:val="center"/>
            <w:hideMark/>
          </w:tcPr>
          <w:p w14:paraId="3B9AC98C"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C32C22C"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10</w:t>
            </w:r>
          </w:p>
        </w:tc>
        <w:tc>
          <w:tcPr>
            <w:tcW w:w="2642" w:type="dxa"/>
            <w:tcBorders>
              <w:top w:val="single" w:sz="4" w:space="0" w:color="auto"/>
              <w:left w:val="single" w:sz="4" w:space="0" w:color="auto"/>
              <w:bottom w:val="single" w:sz="4" w:space="0" w:color="auto"/>
              <w:right w:val="single" w:sz="4" w:space="0" w:color="auto"/>
            </w:tcBorders>
            <w:vAlign w:val="center"/>
            <w:hideMark/>
          </w:tcPr>
          <w:p w14:paraId="024FE250"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155</w:t>
            </w:r>
          </w:p>
        </w:tc>
      </w:tr>
      <w:tr w:rsidR="002A612B" w14:paraId="0D2689A8"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042DF46F"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2024-3</w:t>
            </w:r>
          </w:p>
        </w:tc>
        <w:tc>
          <w:tcPr>
            <w:tcW w:w="1035" w:type="dxa"/>
            <w:tcBorders>
              <w:top w:val="single" w:sz="4" w:space="0" w:color="auto"/>
              <w:left w:val="single" w:sz="4" w:space="0" w:color="auto"/>
              <w:bottom w:val="single" w:sz="4" w:space="0" w:color="auto"/>
              <w:right w:val="single" w:sz="4" w:space="0" w:color="auto"/>
            </w:tcBorders>
            <w:vAlign w:val="center"/>
            <w:hideMark/>
          </w:tcPr>
          <w:p w14:paraId="7206FBF8"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237" w:type="dxa"/>
            <w:tcBorders>
              <w:top w:val="single" w:sz="4" w:space="0" w:color="auto"/>
              <w:left w:val="single" w:sz="4" w:space="0" w:color="auto"/>
              <w:bottom w:val="single" w:sz="4" w:space="0" w:color="auto"/>
              <w:right w:val="single" w:sz="4" w:space="0" w:color="auto"/>
            </w:tcBorders>
            <w:vAlign w:val="center"/>
            <w:hideMark/>
          </w:tcPr>
          <w:p w14:paraId="10FD5B66"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2A806BC"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5</w:t>
            </w:r>
          </w:p>
        </w:tc>
        <w:tc>
          <w:tcPr>
            <w:tcW w:w="2642" w:type="dxa"/>
            <w:tcBorders>
              <w:top w:val="single" w:sz="4" w:space="0" w:color="auto"/>
              <w:left w:val="single" w:sz="4" w:space="0" w:color="auto"/>
              <w:bottom w:val="single" w:sz="4" w:space="0" w:color="auto"/>
              <w:right w:val="single" w:sz="4" w:space="0" w:color="auto"/>
            </w:tcBorders>
            <w:vAlign w:val="center"/>
            <w:hideMark/>
          </w:tcPr>
          <w:p w14:paraId="63173A5A"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132</w:t>
            </w:r>
          </w:p>
        </w:tc>
      </w:tr>
      <w:tr w:rsidR="002A612B" w14:paraId="268351E5" w14:textId="77777777" w:rsidTr="002A612B">
        <w:trPr>
          <w:jc w:val="center"/>
        </w:trPr>
        <w:tc>
          <w:tcPr>
            <w:tcW w:w="2118" w:type="dxa"/>
            <w:tcBorders>
              <w:top w:val="single" w:sz="4" w:space="0" w:color="auto"/>
              <w:left w:val="single" w:sz="4" w:space="0" w:color="auto"/>
              <w:bottom w:val="single" w:sz="4" w:space="0" w:color="auto"/>
              <w:right w:val="single" w:sz="4" w:space="0" w:color="auto"/>
            </w:tcBorders>
            <w:hideMark/>
          </w:tcPr>
          <w:p w14:paraId="1A7BA848"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2025-1</w:t>
            </w:r>
          </w:p>
        </w:tc>
        <w:tc>
          <w:tcPr>
            <w:tcW w:w="1035" w:type="dxa"/>
            <w:tcBorders>
              <w:top w:val="single" w:sz="4" w:space="0" w:color="auto"/>
              <w:left w:val="single" w:sz="4" w:space="0" w:color="auto"/>
              <w:bottom w:val="single" w:sz="4" w:space="0" w:color="auto"/>
              <w:right w:val="single" w:sz="4" w:space="0" w:color="auto"/>
            </w:tcBorders>
            <w:hideMark/>
          </w:tcPr>
          <w:p w14:paraId="14F3991E"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7</w:t>
            </w:r>
          </w:p>
        </w:tc>
        <w:tc>
          <w:tcPr>
            <w:tcW w:w="1237" w:type="dxa"/>
            <w:tcBorders>
              <w:top w:val="single" w:sz="4" w:space="0" w:color="auto"/>
              <w:left w:val="single" w:sz="4" w:space="0" w:color="auto"/>
              <w:bottom w:val="single" w:sz="4" w:space="0" w:color="auto"/>
              <w:right w:val="single" w:sz="4" w:space="0" w:color="auto"/>
            </w:tcBorders>
            <w:hideMark/>
          </w:tcPr>
          <w:p w14:paraId="6045C7E6"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1984" w:type="dxa"/>
            <w:tcBorders>
              <w:top w:val="single" w:sz="4" w:space="0" w:color="auto"/>
              <w:left w:val="single" w:sz="4" w:space="0" w:color="auto"/>
              <w:bottom w:val="single" w:sz="4" w:space="0" w:color="auto"/>
              <w:right w:val="single" w:sz="4" w:space="0" w:color="auto"/>
            </w:tcBorders>
            <w:hideMark/>
          </w:tcPr>
          <w:p w14:paraId="70129EA4" w14:textId="77777777" w:rsidR="002A612B" w:rsidRDefault="002A612B">
            <w:pPr>
              <w:pStyle w:val="Sinespaciado"/>
              <w:rPr>
                <w:rFonts w:ascii="Times New Roman" w:hAnsi="Times New Roman" w:cs="Times New Roman"/>
                <w:i/>
                <w:iCs/>
                <w:color w:val="00B0F0"/>
                <w:u w:val="single"/>
                <w:lang w:val="es-ES"/>
              </w:rPr>
            </w:pPr>
            <w:r>
              <w:rPr>
                <w:rFonts w:ascii="Times New Roman" w:hAnsi="Times New Roman" w:cs="Times New Roman"/>
                <w:i/>
                <w:iCs/>
                <w:color w:val="00B0F0"/>
                <w:u w:val="single"/>
                <w:lang w:val="es-ES"/>
              </w:rPr>
              <w:t>6</w:t>
            </w:r>
          </w:p>
        </w:tc>
        <w:tc>
          <w:tcPr>
            <w:tcW w:w="2642" w:type="dxa"/>
            <w:tcBorders>
              <w:top w:val="single" w:sz="4" w:space="0" w:color="auto"/>
              <w:left w:val="single" w:sz="4" w:space="0" w:color="auto"/>
              <w:bottom w:val="single" w:sz="4" w:space="0" w:color="auto"/>
              <w:right w:val="single" w:sz="4" w:space="0" w:color="auto"/>
            </w:tcBorders>
            <w:vAlign w:val="center"/>
            <w:hideMark/>
          </w:tcPr>
          <w:p w14:paraId="155CDC7D" w14:textId="77777777" w:rsidR="002A612B" w:rsidRDefault="002A612B">
            <w:pPr>
              <w:pStyle w:val="Sinespaciado"/>
              <w:rPr>
                <w:rFonts w:ascii="Times New Roman" w:hAnsi="Times New Roman" w:cs="Times New Roman"/>
                <w:i/>
                <w:iCs/>
                <w:color w:val="00B0F0"/>
                <w:u w:val="single"/>
                <w:lang w:val="es-ES"/>
              </w:rPr>
            </w:pPr>
            <w:r>
              <w:rPr>
                <w:rFonts w:ascii="Century Gothic" w:hAnsi="Century Gothic" w:cs="Calibri"/>
                <w:color w:val="000000"/>
                <w:sz w:val="20"/>
                <w:szCs w:val="20"/>
                <w:lang w:val="es-ES"/>
              </w:rPr>
              <w:t>283</w:t>
            </w:r>
          </w:p>
        </w:tc>
      </w:tr>
    </w:tbl>
    <w:p w14:paraId="39FC0EE8" w14:textId="659DE2BE" w:rsidR="00BE5049" w:rsidRPr="00932586" w:rsidRDefault="00BE5049" w:rsidP="00BE504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2A612B" w:rsidRPr="002C0277">
        <w:rPr>
          <w:rFonts w:ascii="Times New Roman" w:hAnsi="Times New Roman" w:cs="Times New Roman"/>
          <w:sz w:val="20"/>
          <w:szCs w:val="20"/>
          <w:highlight w:val="cyan"/>
        </w:rPr>
        <w:t>Maestría en Ciencias de la Información y las Comunicaciones – Metodología Investigación (SNIES: 17528)</w:t>
      </w:r>
    </w:p>
    <w:p w14:paraId="15D4A2F7" w14:textId="77777777" w:rsidR="00BE5049" w:rsidRDefault="00BE5049" w:rsidP="00BE5049">
      <w:pPr>
        <w:pStyle w:val="Sinespaciado"/>
        <w:jc w:val="center"/>
        <w:rPr>
          <w:rFonts w:ascii="Times New Roman" w:hAnsi="Times New Roman" w:cs="Times New Roman"/>
          <w:i/>
          <w:iCs/>
          <w:color w:val="00B0F0"/>
          <w:u w:val="single"/>
        </w:rPr>
      </w:pPr>
    </w:p>
    <w:p w14:paraId="5CFD9637" w14:textId="35585BEF" w:rsidR="002A612B" w:rsidRPr="00366AFC" w:rsidRDefault="002A612B" w:rsidP="002A612B">
      <w:pPr>
        <w:pStyle w:val="Descripcin"/>
        <w:keepNext/>
        <w:rPr>
          <w:rFonts w:ascii="Times New Roman" w:hAnsi="Times New Roman" w:cs="Times New Roman"/>
          <w:color w:val="auto"/>
          <w:sz w:val="20"/>
          <w:szCs w:val="20"/>
          <w:highlight w:val="yellow"/>
        </w:rPr>
      </w:pPr>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Pr="0F9583A6">
        <w:rPr>
          <w:rFonts w:ascii="Times New Roman" w:hAnsi="Times New Roman" w:cs="Times New Roman"/>
          <w:noProof/>
          <w:color w:val="auto"/>
          <w:sz w:val="20"/>
          <w:szCs w:val="20"/>
        </w:rPr>
        <w:t>74</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w:t>
      </w:r>
      <w:r w:rsidR="00366AFC">
        <w:rPr>
          <w:rFonts w:ascii="Times New Roman" w:hAnsi="Times New Roman" w:cs="Times New Roman"/>
          <w:color w:val="auto"/>
          <w:sz w:val="20"/>
          <w:szCs w:val="20"/>
        </w:rPr>
        <w:t xml:space="preserve">  </w:t>
      </w:r>
      <w:r w:rsidRPr="00366AFC">
        <w:rPr>
          <w:rFonts w:ascii="Times New Roman" w:hAnsi="Times New Roman" w:cs="Times New Roman"/>
          <w:color w:val="auto"/>
          <w:sz w:val="20"/>
          <w:szCs w:val="20"/>
          <w:highlight w:val="yellow"/>
        </w:rPr>
        <w:t>Relación aspirantes, admitidos, matriculados primer curso y matriculados total</w:t>
      </w:r>
    </w:p>
    <w:tbl>
      <w:tblPr>
        <w:tblStyle w:val="Tablaconcuadrcula"/>
        <w:tblW w:w="0" w:type="auto"/>
        <w:jc w:val="center"/>
        <w:tblLook w:val="04A0" w:firstRow="1" w:lastRow="0" w:firstColumn="1" w:lastColumn="0" w:noHBand="0" w:noVBand="1"/>
      </w:tblPr>
      <w:tblGrid>
        <w:gridCol w:w="2118"/>
        <w:gridCol w:w="1035"/>
        <w:gridCol w:w="1237"/>
        <w:gridCol w:w="1984"/>
        <w:gridCol w:w="2642"/>
      </w:tblGrid>
      <w:tr w:rsidR="002A612B" w:rsidRPr="00366AFC" w14:paraId="37BE481E" w14:textId="77777777" w:rsidTr="006B21F4">
        <w:trPr>
          <w:jc w:val="center"/>
        </w:trPr>
        <w:tc>
          <w:tcPr>
            <w:tcW w:w="2118"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778B2E5" w14:textId="77777777" w:rsidR="002A612B" w:rsidRPr="00366AFC" w:rsidRDefault="002A612B" w:rsidP="006B21F4">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Período académico</w:t>
            </w:r>
          </w:p>
        </w:tc>
        <w:tc>
          <w:tcPr>
            <w:tcW w:w="1035"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C73B8C8" w14:textId="77777777" w:rsidR="002A612B" w:rsidRPr="00366AFC" w:rsidRDefault="002A612B" w:rsidP="006B21F4">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Inscritos</w:t>
            </w:r>
          </w:p>
        </w:tc>
        <w:tc>
          <w:tcPr>
            <w:tcW w:w="1237"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3E84B656" w14:textId="77777777" w:rsidR="002A612B" w:rsidRPr="00366AFC" w:rsidRDefault="002A612B" w:rsidP="006B21F4">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Admitidos</w:t>
            </w:r>
          </w:p>
        </w:tc>
        <w:tc>
          <w:tcPr>
            <w:tcW w:w="1984"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0453C761" w14:textId="77777777" w:rsidR="002A612B" w:rsidRPr="00366AFC" w:rsidRDefault="002A612B" w:rsidP="006B21F4">
            <w:pPr>
              <w:pStyle w:val="Sinespaciado"/>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en primer curso</w:t>
            </w:r>
          </w:p>
        </w:tc>
        <w:tc>
          <w:tcPr>
            <w:tcW w:w="2642" w:type="dxa"/>
            <w:tcBorders>
              <w:top w:val="single" w:sz="4" w:space="0" w:color="auto"/>
              <w:left w:val="single" w:sz="4" w:space="0" w:color="auto"/>
              <w:bottom w:val="single" w:sz="4" w:space="0" w:color="auto"/>
              <w:right w:val="single" w:sz="4" w:space="0" w:color="auto"/>
            </w:tcBorders>
            <w:shd w:val="clear" w:color="auto" w:fill="D9E2F3" w:themeFill="accent1" w:themeFillTint="33"/>
            <w:hideMark/>
          </w:tcPr>
          <w:p w14:paraId="1D148851" w14:textId="77777777" w:rsidR="002A612B" w:rsidRPr="00366AFC" w:rsidRDefault="002A612B" w:rsidP="006B21F4">
            <w:pPr>
              <w:pStyle w:val="Sinespaciado"/>
              <w:jc w:val="center"/>
              <w:rPr>
                <w:rFonts w:ascii="Times New Roman" w:hAnsi="Times New Roman" w:cs="Times New Roman"/>
                <w:b/>
                <w:bCs/>
                <w:highlight w:val="yellow"/>
                <w:lang w:val="es-ES"/>
              </w:rPr>
            </w:pPr>
            <w:r w:rsidRPr="00366AFC">
              <w:rPr>
                <w:rFonts w:ascii="Times New Roman" w:hAnsi="Times New Roman" w:cs="Times New Roman"/>
                <w:b/>
                <w:bCs/>
                <w:highlight w:val="yellow"/>
                <w:lang w:val="es-ES"/>
              </w:rPr>
              <w:t>Matriculados totales</w:t>
            </w:r>
          </w:p>
        </w:tc>
      </w:tr>
      <w:tr w:rsidR="00E47D2D" w:rsidRPr="00366AFC" w14:paraId="03C499B2"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19E185AF" w14:textId="03D7F0D4"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2022-1</w:t>
            </w:r>
          </w:p>
        </w:tc>
        <w:tc>
          <w:tcPr>
            <w:tcW w:w="1035" w:type="dxa"/>
            <w:tcBorders>
              <w:top w:val="single" w:sz="4" w:space="0" w:color="auto"/>
              <w:left w:val="single" w:sz="4" w:space="0" w:color="auto"/>
              <w:bottom w:val="single" w:sz="4" w:space="0" w:color="auto"/>
              <w:right w:val="single" w:sz="4" w:space="0" w:color="auto"/>
            </w:tcBorders>
            <w:vAlign w:val="center"/>
          </w:tcPr>
          <w:p w14:paraId="7BD25BCB" w14:textId="0E3EA067"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237" w:type="dxa"/>
            <w:tcBorders>
              <w:top w:val="single" w:sz="4" w:space="0" w:color="auto"/>
              <w:left w:val="single" w:sz="4" w:space="0" w:color="auto"/>
              <w:bottom w:val="single" w:sz="4" w:space="0" w:color="auto"/>
              <w:right w:val="single" w:sz="4" w:space="0" w:color="auto"/>
            </w:tcBorders>
            <w:vAlign w:val="center"/>
          </w:tcPr>
          <w:p w14:paraId="5018770D" w14:textId="139C496A"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1984" w:type="dxa"/>
            <w:tcBorders>
              <w:top w:val="single" w:sz="4" w:space="0" w:color="auto"/>
              <w:left w:val="single" w:sz="4" w:space="0" w:color="auto"/>
              <w:bottom w:val="single" w:sz="4" w:space="0" w:color="auto"/>
              <w:right w:val="single" w:sz="4" w:space="0" w:color="auto"/>
            </w:tcBorders>
            <w:vAlign w:val="center"/>
          </w:tcPr>
          <w:p w14:paraId="559C14C0" w14:textId="6DB9319C"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w:t>
            </w:r>
          </w:p>
        </w:tc>
        <w:tc>
          <w:tcPr>
            <w:tcW w:w="2642" w:type="dxa"/>
            <w:tcBorders>
              <w:top w:val="single" w:sz="4" w:space="0" w:color="auto"/>
              <w:left w:val="single" w:sz="4" w:space="0" w:color="auto"/>
              <w:bottom w:val="single" w:sz="4" w:space="0" w:color="auto"/>
              <w:right w:val="single" w:sz="4" w:space="0" w:color="auto"/>
            </w:tcBorders>
            <w:vAlign w:val="center"/>
          </w:tcPr>
          <w:p w14:paraId="5FD4DA39" w14:textId="74B12029"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283</w:t>
            </w:r>
          </w:p>
        </w:tc>
      </w:tr>
      <w:tr w:rsidR="00E47D2D" w:rsidRPr="00366AFC" w14:paraId="3C7B0268"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2849051A" w14:textId="099A3FD6"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2022-3</w:t>
            </w:r>
          </w:p>
        </w:tc>
        <w:tc>
          <w:tcPr>
            <w:tcW w:w="1035" w:type="dxa"/>
            <w:tcBorders>
              <w:top w:val="single" w:sz="4" w:space="0" w:color="auto"/>
              <w:left w:val="single" w:sz="4" w:space="0" w:color="auto"/>
              <w:bottom w:val="single" w:sz="4" w:space="0" w:color="auto"/>
              <w:right w:val="single" w:sz="4" w:space="0" w:color="auto"/>
            </w:tcBorders>
            <w:vAlign w:val="center"/>
          </w:tcPr>
          <w:p w14:paraId="14557C35" w14:textId="7D8FABBC"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sz="4" w:space="0" w:color="auto"/>
              <w:left w:val="single" w:sz="4" w:space="0" w:color="auto"/>
              <w:bottom w:val="single" w:sz="4" w:space="0" w:color="auto"/>
              <w:right w:val="single" w:sz="4" w:space="0" w:color="auto"/>
            </w:tcBorders>
            <w:vAlign w:val="center"/>
          </w:tcPr>
          <w:p w14:paraId="2E8AB4DA" w14:textId="0BBC57F1"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sz="4" w:space="0" w:color="auto"/>
              <w:left w:val="single" w:sz="4" w:space="0" w:color="auto"/>
              <w:bottom w:val="single" w:sz="4" w:space="0" w:color="auto"/>
              <w:right w:val="single" w:sz="4" w:space="0" w:color="auto"/>
            </w:tcBorders>
            <w:vAlign w:val="center"/>
          </w:tcPr>
          <w:p w14:paraId="1A48E07F" w14:textId="538669C7"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sz="4" w:space="0" w:color="auto"/>
              <w:left w:val="single" w:sz="4" w:space="0" w:color="auto"/>
              <w:bottom w:val="single" w:sz="4" w:space="0" w:color="auto"/>
              <w:right w:val="single" w:sz="4" w:space="0" w:color="auto"/>
            </w:tcBorders>
            <w:vAlign w:val="center"/>
          </w:tcPr>
          <w:p w14:paraId="78D91EAE" w14:textId="6694DE18"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250</w:t>
            </w:r>
          </w:p>
        </w:tc>
      </w:tr>
      <w:tr w:rsidR="00E47D2D" w:rsidRPr="00366AFC" w14:paraId="72F442ED"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561819BC" w14:textId="770669A7"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2023-1</w:t>
            </w:r>
          </w:p>
        </w:tc>
        <w:tc>
          <w:tcPr>
            <w:tcW w:w="1035" w:type="dxa"/>
            <w:tcBorders>
              <w:top w:val="single" w:sz="4" w:space="0" w:color="auto"/>
              <w:left w:val="single" w:sz="4" w:space="0" w:color="auto"/>
              <w:bottom w:val="single" w:sz="4" w:space="0" w:color="auto"/>
              <w:right w:val="single" w:sz="4" w:space="0" w:color="auto"/>
            </w:tcBorders>
            <w:vAlign w:val="center"/>
          </w:tcPr>
          <w:p w14:paraId="75A025D9" w14:textId="4C10147E"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sz="4" w:space="0" w:color="auto"/>
              <w:left w:val="single" w:sz="4" w:space="0" w:color="auto"/>
              <w:bottom w:val="single" w:sz="4" w:space="0" w:color="auto"/>
              <w:right w:val="single" w:sz="4" w:space="0" w:color="auto"/>
            </w:tcBorders>
            <w:vAlign w:val="center"/>
          </w:tcPr>
          <w:p w14:paraId="1BD8ECE5" w14:textId="1FEF041C"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sz="4" w:space="0" w:color="auto"/>
              <w:left w:val="single" w:sz="4" w:space="0" w:color="auto"/>
              <w:bottom w:val="single" w:sz="4" w:space="0" w:color="auto"/>
              <w:right w:val="single" w:sz="4" w:space="0" w:color="auto"/>
            </w:tcBorders>
            <w:vAlign w:val="center"/>
          </w:tcPr>
          <w:p w14:paraId="74C2ABC9" w14:textId="77777777" w:rsidR="00E47D2D" w:rsidRPr="00366AFC" w:rsidRDefault="00E47D2D" w:rsidP="00E47D2D">
            <w:pPr>
              <w:pStyle w:val="Sinespaciado"/>
              <w:rPr>
                <w:rFonts w:ascii="Century Gothic" w:hAnsi="Century Gothic" w:cs="Calibri"/>
                <w:color w:val="000000"/>
                <w:sz w:val="20"/>
                <w:szCs w:val="20"/>
                <w:highlight w:val="yellow"/>
                <w:lang w:val="es-ES"/>
              </w:rPr>
            </w:pPr>
            <w:r w:rsidRPr="00366AFC">
              <w:rPr>
                <w:rFonts w:ascii="Century Gothic" w:hAnsi="Century Gothic" w:cs="Calibri"/>
                <w:color w:val="000000"/>
                <w:sz w:val="20"/>
                <w:szCs w:val="20"/>
                <w:highlight w:val="yellow"/>
                <w:lang w:val="es-ES"/>
              </w:rPr>
              <w:t> 0</w:t>
            </w:r>
          </w:p>
          <w:p w14:paraId="6C04D8CB" w14:textId="2F7D73F3" w:rsidR="00714588" w:rsidRPr="00366AFC" w:rsidRDefault="00714588" w:rsidP="00E47D2D">
            <w:pPr>
              <w:pStyle w:val="Sinespaciado"/>
              <w:rPr>
                <w:rFonts w:ascii="Times New Roman" w:hAnsi="Times New Roman" w:cs="Times New Roman"/>
                <w:i/>
                <w:iCs/>
                <w:color w:val="00B0F0"/>
                <w:highlight w:val="yellow"/>
                <w:u w:val="single"/>
                <w:lang w:val="es-ES"/>
              </w:rPr>
            </w:pPr>
          </w:p>
        </w:tc>
        <w:tc>
          <w:tcPr>
            <w:tcW w:w="2642" w:type="dxa"/>
            <w:tcBorders>
              <w:top w:val="single" w:sz="4" w:space="0" w:color="auto"/>
              <w:left w:val="single" w:sz="4" w:space="0" w:color="auto"/>
              <w:bottom w:val="single" w:sz="4" w:space="0" w:color="auto"/>
              <w:right w:val="single" w:sz="4" w:space="0" w:color="auto"/>
            </w:tcBorders>
            <w:vAlign w:val="center"/>
          </w:tcPr>
          <w:p w14:paraId="10FDC827" w14:textId="7AD5F994"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216</w:t>
            </w:r>
          </w:p>
        </w:tc>
      </w:tr>
      <w:tr w:rsidR="00E47D2D" w:rsidRPr="00366AFC" w14:paraId="459869E7"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1FB8783C" w14:textId="631DA303"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2023-3</w:t>
            </w:r>
          </w:p>
        </w:tc>
        <w:tc>
          <w:tcPr>
            <w:tcW w:w="1035" w:type="dxa"/>
            <w:tcBorders>
              <w:top w:val="single" w:sz="4" w:space="0" w:color="auto"/>
              <w:left w:val="single" w:sz="4" w:space="0" w:color="auto"/>
              <w:bottom w:val="single" w:sz="4" w:space="0" w:color="auto"/>
              <w:right w:val="single" w:sz="4" w:space="0" w:color="auto"/>
            </w:tcBorders>
            <w:vAlign w:val="center"/>
          </w:tcPr>
          <w:p w14:paraId="02E94C46" w14:textId="030393D1"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237" w:type="dxa"/>
            <w:tcBorders>
              <w:top w:val="single" w:sz="4" w:space="0" w:color="auto"/>
              <w:left w:val="single" w:sz="4" w:space="0" w:color="auto"/>
              <w:bottom w:val="single" w:sz="4" w:space="0" w:color="auto"/>
              <w:right w:val="single" w:sz="4" w:space="0" w:color="auto"/>
            </w:tcBorders>
            <w:vAlign w:val="center"/>
          </w:tcPr>
          <w:p w14:paraId="4B1FCEEE" w14:textId="3B4A77B7"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1984" w:type="dxa"/>
            <w:tcBorders>
              <w:top w:val="single" w:sz="4" w:space="0" w:color="auto"/>
              <w:left w:val="single" w:sz="4" w:space="0" w:color="auto"/>
              <w:bottom w:val="single" w:sz="4" w:space="0" w:color="auto"/>
              <w:right w:val="single" w:sz="4" w:space="0" w:color="auto"/>
            </w:tcBorders>
            <w:vAlign w:val="center"/>
          </w:tcPr>
          <w:p w14:paraId="1E524E77" w14:textId="32DF8991"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 0</w:t>
            </w:r>
          </w:p>
        </w:tc>
        <w:tc>
          <w:tcPr>
            <w:tcW w:w="2642" w:type="dxa"/>
            <w:tcBorders>
              <w:top w:val="single" w:sz="4" w:space="0" w:color="auto"/>
              <w:left w:val="single" w:sz="4" w:space="0" w:color="auto"/>
              <w:bottom w:val="single" w:sz="4" w:space="0" w:color="auto"/>
              <w:right w:val="single" w:sz="4" w:space="0" w:color="auto"/>
            </w:tcBorders>
            <w:vAlign w:val="center"/>
          </w:tcPr>
          <w:p w14:paraId="5698F914" w14:textId="44AD413D" w:rsidR="00E47D2D" w:rsidRPr="00366AFC" w:rsidRDefault="00E47D2D" w:rsidP="00E47D2D">
            <w:pPr>
              <w:pStyle w:val="Sinespaciado"/>
              <w:rPr>
                <w:rFonts w:ascii="Times New Roman" w:hAnsi="Times New Roman" w:cs="Times New Roman"/>
                <w:i/>
                <w:iCs/>
                <w:color w:val="00B0F0"/>
                <w:highlight w:val="yellow"/>
                <w:u w:val="single"/>
                <w:lang w:val="es-ES"/>
              </w:rPr>
            </w:pPr>
            <w:r w:rsidRPr="00366AFC">
              <w:rPr>
                <w:rFonts w:ascii="Century Gothic" w:hAnsi="Century Gothic" w:cs="Calibri"/>
                <w:color w:val="000000"/>
                <w:sz w:val="20"/>
                <w:szCs w:val="20"/>
                <w:highlight w:val="yellow"/>
                <w:lang w:val="es-ES"/>
              </w:rPr>
              <w:t>164</w:t>
            </w:r>
          </w:p>
        </w:tc>
      </w:tr>
      <w:tr w:rsidR="002A612B" w:rsidRPr="00366AFC" w14:paraId="5EEA9D5E"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0323A381" w14:textId="77777777" w:rsidR="002A612B" w:rsidRPr="00366AFC" w:rsidRDefault="002A612B"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2024-1</w:t>
            </w:r>
          </w:p>
        </w:tc>
        <w:tc>
          <w:tcPr>
            <w:tcW w:w="1035" w:type="dxa"/>
            <w:tcBorders>
              <w:top w:val="single" w:sz="4" w:space="0" w:color="auto"/>
              <w:left w:val="single" w:sz="4" w:space="0" w:color="auto"/>
              <w:bottom w:val="single" w:sz="4" w:space="0" w:color="auto"/>
              <w:right w:val="single" w:sz="4" w:space="0" w:color="auto"/>
            </w:tcBorders>
            <w:vAlign w:val="center"/>
          </w:tcPr>
          <w:p w14:paraId="09444483" w14:textId="17A45395"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29</w:t>
            </w:r>
          </w:p>
        </w:tc>
        <w:tc>
          <w:tcPr>
            <w:tcW w:w="1237" w:type="dxa"/>
            <w:tcBorders>
              <w:top w:val="single" w:sz="4" w:space="0" w:color="auto"/>
              <w:left w:val="single" w:sz="4" w:space="0" w:color="auto"/>
              <w:bottom w:val="single" w:sz="4" w:space="0" w:color="auto"/>
              <w:right w:val="single" w:sz="4" w:space="0" w:color="auto"/>
            </w:tcBorders>
            <w:vAlign w:val="center"/>
          </w:tcPr>
          <w:p w14:paraId="1B05155C" w14:textId="7D3CB003"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1984" w:type="dxa"/>
            <w:tcBorders>
              <w:top w:val="single" w:sz="4" w:space="0" w:color="auto"/>
              <w:left w:val="single" w:sz="4" w:space="0" w:color="auto"/>
              <w:bottom w:val="single" w:sz="4" w:space="0" w:color="auto"/>
              <w:right w:val="single" w:sz="4" w:space="0" w:color="auto"/>
            </w:tcBorders>
            <w:vAlign w:val="center"/>
          </w:tcPr>
          <w:p w14:paraId="2D1124A2" w14:textId="3DAA76AD"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c>
          <w:tcPr>
            <w:tcW w:w="2642" w:type="dxa"/>
            <w:tcBorders>
              <w:top w:val="single" w:sz="4" w:space="0" w:color="auto"/>
              <w:left w:val="single" w:sz="4" w:space="0" w:color="auto"/>
              <w:bottom w:val="single" w:sz="4" w:space="0" w:color="auto"/>
              <w:right w:val="single" w:sz="4" w:space="0" w:color="auto"/>
            </w:tcBorders>
            <w:vAlign w:val="center"/>
          </w:tcPr>
          <w:p w14:paraId="05B72A9E" w14:textId="616114FF"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17</w:t>
            </w:r>
          </w:p>
        </w:tc>
      </w:tr>
      <w:tr w:rsidR="002A612B" w:rsidRPr="00366AFC" w14:paraId="604E3073"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69A3F68D" w14:textId="77777777" w:rsidR="002A612B" w:rsidRPr="00366AFC" w:rsidRDefault="002A612B"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2024-3</w:t>
            </w:r>
          </w:p>
        </w:tc>
        <w:tc>
          <w:tcPr>
            <w:tcW w:w="1035" w:type="dxa"/>
            <w:tcBorders>
              <w:top w:val="single" w:sz="4" w:space="0" w:color="auto"/>
              <w:left w:val="single" w:sz="4" w:space="0" w:color="auto"/>
              <w:bottom w:val="single" w:sz="4" w:space="0" w:color="auto"/>
              <w:right w:val="single" w:sz="4" w:space="0" w:color="auto"/>
            </w:tcBorders>
            <w:vAlign w:val="center"/>
          </w:tcPr>
          <w:p w14:paraId="523667D2" w14:textId="16272CBC"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7</w:t>
            </w:r>
          </w:p>
        </w:tc>
        <w:tc>
          <w:tcPr>
            <w:tcW w:w="1237" w:type="dxa"/>
            <w:tcBorders>
              <w:top w:val="single" w:sz="4" w:space="0" w:color="auto"/>
              <w:left w:val="single" w:sz="4" w:space="0" w:color="auto"/>
              <w:bottom w:val="single" w:sz="4" w:space="0" w:color="auto"/>
              <w:right w:val="single" w:sz="4" w:space="0" w:color="auto"/>
            </w:tcBorders>
            <w:vAlign w:val="center"/>
          </w:tcPr>
          <w:p w14:paraId="0C39D303" w14:textId="1C3965D8"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1984" w:type="dxa"/>
            <w:tcBorders>
              <w:top w:val="single" w:sz="4" w:space="0" w:color="auto"/>
              <w:left w:val="single" w:sz="4" w:space="0" w:color="auto"/>
              <w:bottom w:val="single" w:sz="4" w:space="0" w:color="auto"/>
              <w:right w:val="single" w:sz="4" w:space="0" w:color="auto"/>
            </w:tcBorders>
            <w:vAlign w:val="center"/>
          </w:tcPr>
          <w:p w14:paraId="2160C6E6" w14:textId="4F97AFC7"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3</w:t>
            </w:r>
          </w:p>
        </w:tc>
        <w:tc>
          <w:tcPr>
            <w:tcW w:w="2642" w:type="dxa"/>
            <w:tcBorders>
              <w:top w:val="single" w:sz="4" w:space="0" w:color="auto"/>
              <w:left w:val="single" w:sz="4" w:space="0" w:color="auto"/>
              <w:bottom w:val="single" w:sz="4" w:space="0" w:color="auto"/>
              <w:right w:val="single" w:sz="4" w:space="0" w:color="auto"/>
            </w:tcBorders>
            <w:vAlign w:val="center"/>
          </w:tcPr>
          <w:p w14:paraId="18BB30DC" w14:textId="1EE0344C"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18</w:t>
            </w:r>
          </w:p>
        </w:tc>
      </w:tr>
      <w:tr w:rsidR="002A612B" w14:paraId="277B809C" w14:textId="77777777" w:rsidTr="00BD5899">
        <w:trPr>
          <w:jc w:val="center"/>
        </w:trPr>
        <w:tc>
          <w:tcPr>
            <w:tcW w:w="2118" w:type="dxa"/>
            <w:tcBorders>
              <w:top w:val="single" w:sz="4" w:space="0" w:color="auto"/>
              <w:left w:val="single" w:sz="4" w:space="0" w:color="auto"/>
              <w:bottom w:val="single" w:sz="4" w:space="0" w:color="auto"/>
              <w:right w:val="single" w:sz="4" w:space="0" w:color="auto"/>
            </w:tcBorders>
            <w:hideMark/>
          </w:tcPr>
          <w:p w14:paraId="32A5A563" w14:textId="77777777" w:rsidR="002A612B" w:rsidRPr="00366AFC" w:rsidRDefault="002A612B"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2025-1</w:t>
            </w:r>
          </w:p>
        </w:tc>
        <w:tc>
          <w:tcPr>
            <w:tcW w:w="1035" w:type="dxa"/>
            <w:tcBorders>
              <w:top w:val="single" w:sz="4" w:space="0" w:color="auto"/>
              <w:left w:val="single" w:sz="4" w:space="0" w:color="auto"/>
              <w:bottom w:val="single" w:sz="4" w:space="0" w:color="auto"/>
              <w:right w:val="single" w:sz="4" w:space="0" w:color="auto"/>
            </w:tcBorders>
          </w:tcPr>
          <w:p w14:paraId="17C6993D" w14:textId="2FC53C4F"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15</w:t>
            </w:r>
          </w:p>
        </w:tc>
        <w:tc>
          <w:tcPr>
            <w:tcW w:w="1237" w:type="dxa"/>
            <w:tcBorders>
              <w:top w:val="single" w:sz="4" w:space="0" w:color="auto"/>
              <w:left w:val="single" w:sz="4" w:space="0" w:color="auto"/>
              <w:bottom w:val="single" w:sz="4" w:space="0" w:color="auto"/>
              <w:right w:val="single" w:sz="4" w:space="0" w:color="auto"/>
            </w:tcBorders>
          </w:tcPr>
          <w:p w14:paraId="38F17D92" w14:textId="0E83D1EB"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1984" w:type="dxa"/>
            <w:tcBorders>
              <w:top w:val="single" w:sz="4" w:space="0" w:color="auto"/>
              <w:left w:val="single" w:sz="4" w:space="0" w:color="auto"/>
              <w:bottom w:val="single" w:sz="4" w:space="0" w:color="auto"/>
              <w:right w:val="single" w:sz="4" w:space="0" w:color="auto"/>
            </w:tcBorders>
          </w:tcPr>
          <w:p w14:paraId="236B1DA9" w14:textId="588002E1" w:rsidR="002A612B" w:rsidRPr="00366AFC" w:rsidRDefault="00366AFC" w:rsidP="006B21F4">
            <w:pPr>
              <w:pStyle w:val="Sinespaciado"/>
              <w:rPr>
                <w:rFonts w:ascii="Times New Roman" w:hAnsi="Times New Roman" w:cs="Times New Roman"/>
                <w:i/>
                <w:iCs/>
                <w:color w:val="00B0F0"/>
                <w:highlight w:val="yellow"/>
                <w:u w:val="single"/>
                <w:lang w:val="es-ES"/>
              </w:rPr>
            </w:pPr>
            <w:r w:rsidRPr="00366AFC">
              <w:rPr>
                <w:rFonts w:ascii="Times New Roman" w:hAnsi="Times New Roman" w:cs="Times New Roman"/>
                <w:i/>
                <w:iCs/>
                <w:color w:val="00B0F0"/>
                <w:highlight w:val="yellow"/>
                <w:u w:val="single"/>
                <w:lang w:val="es-ES"/>
              </w:rPr>
              <w:t>11</w:t>
            </w:r>
          </w:p>
        </w:tc>
        <w:tc>
          <w:tcPr>
            <w:tcW w:w="2642" w:type="dxa"/>
            <w:tcBorders>
              <w:top w:val="single" w:sz="4" w:space="0" w:color="auto"/>
              <w:left w:val="single" w:sz="4" w:space="0" w:color="auto"/>
              <w:bottom w:val="single" w:sz="4" w:space="0" w:color="auto"/>
              <w:right w:val="single" w:sz="4" w:space="0" w:color="auto"/>
            </w:tcBorders>
            <w:vAlign w:val="center"/>
          </w:tcPr>
          <w:p w14:paraId="5F5DAB25" w14:textId="1642B131" w:rsidR="002A612B" w:rsidRDefault="00366AFC" w:rsidP="006B21F4">
            <w:pPr>
              <w:pStyle w:val="Sinespaciado"/>
              <w:rPr>
                <w:rFonts w:ascii="Times New Roman" w:hAnsi="Times New Roman" w:cs="Times New Roman"/>
                <w:i/>
                <w:iCs/>
                <w:color w:val="00B0F0"/>
                <w:u w:val="single"/>
                <w:lang w:val="es-ES"/>
              </w:rPr>
            </w:pPr>
            <w:r w:rsidRPr="00366AFC">
              <w:rPr>
                <w:rFonts w:ascii="Times New Roman" w:hAnsi="Times New Roman" w:cs="Times New Roman"/>
                <w:i/>
                <w:iCs/>
                <w:color w:val="00B0F0"/>
                <w:highlight w:val="yellow"/>
                <w:u w:val="single"/>
                <w:lang w:val="es-ES"/>
              </w:rPr>
              <w:t>29</w:t>
            </w:r>
          </w:p>
        </w:tc>
      </w:tr>
    </w:tbl>
    <w:p w14:paraId="4801B62A" w14:textId="7CCA8A4F" w:rsidR="002A612B" w:rsidRPr="00932586" w:rsidRDefault="002A612B" w:rsidP="002A612B">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lastRenderedPageBreak/>
        <w:t xml:space="preserve">Fuente: Proyecto Curricular </w:t>
      </w:r>
      <w:r w:rsidRPr="002C0277">
        <w:rPr>
          <w:rFonts w:ascii="Times New Roman" w:hAnsi="Times New Roman" w:cs="Times New Roman"/>
          <w:sz w:val="20"/>
          <w:szCs w:val="20"/>
          <w:highlight w:val="cyan"/>
        </w:rPr>
        <w:t>Maestría en Ciencias de la Información y las Comunicaciones – Metodología Profundización (SNIES: 116070)</w:t>
      </w:r>
    </w:p>
    <w:p w14:paraId="5BF52340" w14:textId="77777777" w:rsidR="00BE5049" w:rsidRDefault="00BE5049" w:rsidP="00BE504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Profesores</w:t>
      </w:r>
    </w:p>
    <w:p w14:paraId="665639C5" w14:textId="77777777" w:rsidR="00BE5049" w:rsidRDefault="00BE5049" w:rsidP="00BE5049">
      <w:pPr>
        <w:pStyle w:val="Sinespaciado"/>
        <w:rPr>
          <w:rFonts w:ascii="Times New Roman" w:hAnsi="Times New Roman" w:cs="Times New Roman"/>
          <w:color w:val="00B0F0"/>
        </w:rPr>
      </w:pPr>
    </w:p>
    <w:p w14:paraId="47086647" w14:textId="77777777" w:rsidR="00BD5899" w:rsidRPr="00932586" w:rsidRDefault="00BE5049" w:rsidP="00BD5899">
      <w:pPr>
        <w:pStyle w:val="Sinespaciado"/>
        <w:jc w:val="center"/>
        <w:rPr>
          <w:rFonts w:ascii="Times New Roman" w:hAnsi="Times New Roman" w:cs="Times New Roman"/>
          <w:sz w:val="20"/>
          <w:szCs w:val="20"/>
        </w:rPr>
      </w:pPr>
      <w:r w:rsidRPr="0F9583A6">
        <w:rPr>
          <w:rFonts w:ascii="Times New Roman" w:hAnsi="Times New Roman" w:cs="Times New Roman"/>
          <w:sz w:val="20"/>
          <w:szCs w:val="20"/>
        </w:rPr>
        <w:t xml:space="preserve">Tabla </w:t>
      </w:r>
      <w:r w:rsidRPr="0F9583A6">
        <w:rPr>
          <w:rFonts w:ascii="Times New Roman" w:hAnsi="Times New Roman" w:cs="Times New Roman"/>
          <w:sz w:val="20"/>
          <w:szCs w:val="20"/>
        </w:rPr>
        <w:fldChar w:fldCharType="begin"/>
      </w:r>
      <w:r w:rsidRPr="0F9583A6">
        <w:rPr>
          <w:rFonts w:ascii="Times New Roman" w:hAnsi="Times New Roman" w:cs="Times New Roman"/>
          <w:sz w:val="20"/>
          <w:szCs w:val="20"/>
        </w:rPr>
        <w:instrText xml:space="preserve"> SEQ Tabla \* ARABIC </w:instrText>
      </w:r>
      <w:r w:rsidRPr="0F9583A6">
        <w:rPr>
          <w:rFonts w:ascii="Times New Roman" w:hAnsi="Times New Roman" w:cs="Times New Roman"/>
          <w:sz w:val="20"/>
          <w:szCs w:val="20"/>
        </w:rPr>
        <w:fldChar w:fldCharType="separate"/>
      </w:r>
      <w:commentRangeStart w:id="9"/>
      <w:r w:rsidR="00952BC2" w:rsidRPr="0F9583A6">
        <w:rPr>
          <w:rFonts w:ascii="Times New Roman" w:hAnsi="Times New Roman" w:cs="Times New Roman"/>
          <w:noProof/>
          <w:sz w:val="20"/>
          <w:szCs w:val="20"/>
        </w:rPr>
        <w:t>75</w:t>
      </w:r>
      <w:r w:rsidRPr="0F9583A6">
        <w:rPr>
          <w:rFonts w:ascii="Times New Roman" w:hAnsi="Times New Roman" w:cs="Times New Roman"/>
          <w:sz w:val="20"/>
          <w:szCs w:val="20"/>
        </w:rPr>
        <w:fldChar w:fldCharType="end"/>
      </w:r>
      <w:r w:rsidRPr="0F9583A6">
        <w:rPr>
          <w:rFonts w:ascii="Times New Roman" w:hAnsi="Times New Roman" w:cs="Times New Roman"/>
          <w:sz w:val="20"/>
          <w:szCs w:val="20"/>
        </w:rPr>
        <w:t xml:space="preserve"> Evolución en la formación de la planta profesoral en el Proyecto Curricular </w:t>
      </w:r>
      <w:r w:rsidR="00BD5899" w:rsidRPr="0F9583A6">
        <w:rPr>
          <w:rFonts w:ascii="Times New Roman" w:hAnsi="Times New Roman" w:cs="Times New Roman"/>
          <w:lang w:val="es-ES"/>
        </w:rPr>
        <w:t>Maestría en Ciencias de la Información y las Comunicaciones – Metodología Profundización (SNIES: 116070)</w:t>
      </w:r>
    </w:p>
    <w:commentRangeEnd w:id="9"/>
    <w:p w14:paraId="5025A021" w14:textId="4FC4AC07" w:rsidR="00BE5049" w:rsidRPr="00AB2336" w:rsidRDefault="00BE5049" w:rsidP="00BE5049">
      <w:pPr>
        <w:pStyle w:val="Descripcin"/>
        <w:keepNext/>
        <w:rPr>
          <w:rFonts w:ascii="Times New Roman" w:hAnsi="Times New Roman" w:cs="Times New Roman"/>
          <w:color w:val="auto"/>
          <w:sz w:val="20"/>
          <w:szCs w:val="20"/>
        </w:rPr>
      </w:pPr>
      <w:r>
        <w:commentReference w:id="9"/>
      </w:r>
    </w:p>
    <w:tbl>
      <w:tblPr>
        <w:tblStyle w:val="Tablaconcuadrcula"/>
        <w:tblW w:w="0" w:type="auto"/>
        <w:tblLook w:val="04A0" w:firstRow="1" w:lastRow="0" w:firstColumn="1" w:lastColumn="0" w:noHBand="0" w:noVBand="1"/>
      </w:tblPr>
      <w:tblGrid>
        <w:gridCol w:w="1244"/>
        <w:gridCol w:w="769"/>
        <w:gridCol w:w="769"/>
        <w:gridCol w:w="837"/>
        <w:gridCol w:w="64"/>
        <w:gridCol w:w="774"/>
        <w:gridCol w:w="647"/>
        <w:gridCol w:w="648"/>
        <w:gridCol w:w="821"/>
        <w:gridCol w:w="1048"/>
        <w:gridCol w:w="1395"/>
      </w:tblGrid>
      <w:tr w:rsidR="00BE5049" w:rsidRPr="00D91BAA" w14:paraId="45DB101A" w14:textId="77777777" w:rsidTr="00C00EBD">
        <w:tc>
          <w:tcPr>
            <w:tcW w:w="1244" w:type="dxa"/>
            <w:vMerge w:val="restart"/>
            <w:shd w:val="clear" w:color="auto" w:fill="D9E2F3" w:themeFill="accent1" w:themeFillTint="33"/>
          </w:tcPr>
          <w:p w14:paraId="4E7CEBE7"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538" w:type="dxa"/>
            <w:gridSpan w:val="2"/>
            <w:shd w:val="clear" w:color="auto" w:fill="D9E2F3" w:themeFill="accent1" w:themeFillTint="33"/>
          </w:tcPr>
          <w:p w14:paraId="2972D58F"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Universitario</w:t>
            </w:r>
          </w:p>
        </w:tc>
        <w:tc>
          <w:tcPr>
            <w:tcW w:w="1675" w:type="dxa"/>
            <w:gridSpan w:val="3"/>
            <w:shd w:val="clear" w:color="auto" w:fill="D9E2F3" w:themeFill="accent1" w:themeFillTint="33"/>
          </w:tcPr>
          <w:p w14:paraId="3577A438"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Especialización</w:t>
            </w:r>
          </w:p>
        </w:tc>
        <w:tc>
          <w:tcPr>
            <w:tcW w:w="1295" w:type="dxa"/>
            <w:gridSpan w:val="2"/>
            <w:shd w:val="clear" w:color="auto" w:fill="D9E2F3" w:themeFill="accent1" w:themeFillTint="33"/>
          </w:tcPr>
          <w:p w14:paraId="49E3C6F1"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Maestría</w:t>
            </w:r>
          </w:p>
        </w:tc>
        <w:tc>
          <w:tcPr>
            <w:tcW w:w="1869" w:type="dxa"/>
            <w:gridSpan w:val="2"/>
            <w:shd w:val="clear" w:color="auto" w:fill="D9E2F3" w:themeFill="accent1" w:themeFillTint="33"/>
          </w:tcPr>
          <w:p w14:paraId="4253FA25"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Doctorado</w:t>
            </w:r>
          </w:p>
        </w:tc>
        <w:tc>
          <w:tcPr>
            <w:tcW w:w="1395" w:type="dxa"/>
            <w:vMerge w:val="restart"/>
            <w:shd w:val="clear" w:color="auto" w:fill="D9E2F3" w:themeFill="accent1" w:themeFillTint="33"/>
          </w:tcPr>
          <w:p w14:paraId="2AB03B2E" w14:textId="77777777" w:rsidR="00BE5049" w:rsidRPr="00D91BAA" w:rsidRDefault="00BE5049" w:rsidP="00C00EBD">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BE5049" w:rsidRPr="00D91BAA" w14:paraId="31EAF0D2" w14:textId="77777777" w:rsidTr="00C00EBD">
        <w:tc>
          <w:tcPr>
            <w:tcW w:w="1244" w:type="dxa"/>
            <w:vMerge/>
            <w:shd w:val="clear" w:color="auto" w:fill="D9E2F3" w:themeFill="accent1" w:themeFillTint="33"/>
          </w:tcPr>
          <w:p w14:paraId="00059EB9" w14:textId="77777777" w:rsidR="00BE5049" w:rsidRPr="00D91BAA" w:rsidRDefault="00BE5049" w:rsidP="00C00EBD">
            <w:pPr>
              <w:rPr>
                <w:rFonts w:ascii="Times New Roman" w:hAnsi="Times New Roman" w:cs="Times New Roman"/>
                <w:lang w:val="es-CO"/>
              </w:rPr>
            </w:pPr>
          </w:p>
        </w:tc>
        <w:tc>
          <w:tcPr>
            <w:tcW w:w="769" w:type="dxa"/>
            <w:shd w:val="clear" w:color="auto" w:fill="D9E2F3" w:themeFill="accent1" w:themeFillTint="33"/>
          </w:tcPr>
          <w:p w14:paraId="72A6DA8C" w14:textId="77777777" w:rsidR="00BE5049" w:rsidRPr="00D91BAA" w:rsidRDefault="00BE5049" w:rsidP="00C00EBD">
            <w:pPr>
              <w:jc w:val="center"/>
              <w:rPr>
                <w:rFonts w:ascii="Times New Roman" w:hAnsi="Times New Roman" w:cs="Times New Roman"/>
                <w:lang w:val="es-CO"/>
              </w:rPr>
            </w:pPr>
            <w:r w:rsidRPr="00D91BAA">
              <w:rPr>
                <w:rFonts w:ascii="Times New Roman" w:hAnsi="Times New Roman" w:cs="Times New Roman"/>
                <w:lang w:val="es-CO"/>
              </w:rPr>
              <w:t>No</w:t>
            </w:r>
          </w:p>
        </w:tc>
        <w:tc>
          <w:tcPr>
            <w:tcW w:w="769" w:type="dxa"/>
            <w:shd w:val="clear" w:color="auto" w:fill="D9E2F3" w:themeFill="accent1" w:themeFillTint="33"/>
          </w:tcPr>
          <w:p w14:paraId="061B27AC" w14:textId="77777777" w:rsidR="00BE5049" w:rsidRPr="00D91BAA" w:rsidRDefault="00BE5049" w:rsidP="00C00EBD">
            <w:pPr>
              <w:jc w:val="center"/>
              <w:rPr>
                <w:rFonts w:ascii="Times New Roman" w:hAnsi="Times New Roman" w:cs="Times New Roman"/>
                <w:lang w:val="es-CO"/>
              </w:rPr>
            </w:pPr>
            <w:r w:rsidRPr="00D91BAA">
              <w:rPr>
                <w:rFonts w:ascii="Times New Roman" w:hAnsi="Times New Roman" w:cs="Times New Roman"/>
                <w:lang w:val="es-CO"/>
              </w:rPr>
              <w:t>%</w:t>
            </w:r>
          </w:p>
        </w:tc>
        <w:tc>
          <w:tcPr>
            <w:tcW w:w="901" w:type="dxa"/>
            <w:gridSpan w:val="2"/>
            <w:shd w:val="clear" w:color="auto" w:fill="D9E2F3" w:themeFill="accent1" w:themeFillTint="33"/>
          </w:tcPr>
          <w:p w14:paraId="5ACDA7A8"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No</w:t>
            </w:r>
          </w:p>
        </w:tc>
        <w:tc>
          <w:tcPr>
            <w:tcW w:w="774" w:type="dxa"/>
            <w:shd w:val="clear" w:color="auto" w:fill="D9E2F3" w:themeFill="accent1" w:themeFillTint="33"/>
          </w:tcPr>
          <w:p w14:paraId="1EA5BE63"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w:t>
            </w:r>
          </w:p>
        </w:tc>
        <w:tc>
          <w:tcPr>
            <w:tcW w:w="647" w:type="dxa"/>
            <w:shd w:val="clear" w:color="auto" w:fill="D9E2F3" w:themeFill="accent1" w:themeFillTint="33"/>
          </w:tcPr>
          <w:p w14:paraId="57859416"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No</w:t>
            </w:r>
          </w:p>
        </w:tc>
        <w:tc>
          <w:tcPr>
            <w:tcW w:w="648" w:type="dxa"/>
            <w:shd w:val="clear" w:color="auto" w:fill="D9E2F3" w:themeFill="accent1" w:themeFillTint="33"/>
          </w:tcPr>
          <w:p w14:paraId="3A8EEBB4"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w:t>
            </w:r>
          </w:p>
        </w:tc>
        <w:tc>
          <w:tcPr>
            <w:tcW w:w="821" w:type="dxa"/>
            <w:shd w:val="clear" w:color="auto" w:fill="D9E2F3" w:themeFill="accent1" w:themeFillTint="33"/>
          </w:tcPr>
          <w:p w14:paraId="17F53ED2"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No</w:t>
            </w:r>
          </w:p>
        </w:tc>
        <w:tc>
          <w:tcPr>
            <w:tcW w:w="1048" w:type="dxa"/>
            <w:shd w:val="clear" w:color="auto" w:fill="D9E2F3" w:themeFill="accent1" w:themeFillTint="33"/>
          </w:tcPr>
          <w:p w14:paraId="3677BD61"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w:t>
            </w:r>
          </w:p>
        </w:tc>
        <w:tc>
          <w:tcPr>
            <w:tcW w:w="1395" w:type="dxa"/>
            <w:vMerge/>
            <w:shd w:val="clear" w:color="auto" w:fill="D9E2F3" w:themeFill="accent1" w:themeFillTint="33"/>
          </w:tcPr>
          <w:p w14:paraId="2AA909D5" w14:textId="77777777" w:rsidR="00BE5049" w:rsidRPr="00D91BAA" w:rsidRDefault="00BE5049" w:rsidP="00C00EBD">
            <w:pPr>
              <w:rPr>
                <w:rFonts w:ascii="Times New Roman" w:hAnsi="Times New Roman" w:cs="Times New Roman"/>
                <w:lang w:val="es-CO"/>
              </w:rPr>
            </w:pPr>
          </w:p>
        </w:tc>
      </w:tr>
      <w:tr w:rsidR="00BE5049" w:rsidRPr="00D91BAA" w14:paraId="79A885D4" w14:textId="77777777" w:rsidTr="00C00EBD">
        <w:tc>
          <w:tcPr>
            <w:tcW w:w="1244" w:type="dxa"/>
          </w:tcPr>
          <w:p w14:paraId="1D2563DC" w14:textId="2C33C997" w:rsidR="002A612B" w:rsidRPr="00D91BAA" w:rsidRDefault="002A612B" w:rsidP="00C00EBD">
            <w:pPr>
              <w:rPr>
                <w:rFonts w:ascii="Times New Roman" w:hAnsi="Times New Roman" w:cs="Times New Roman"/>
                <w:lang w:val="es-CO"/>
              </w:rPr>
            </w:pPr>
            <w:r>
              <w:rPr>
                <w:rFonts w:ascii="Times New Roman" w:hAnsi="Times New Roman" w:cs="Times New Roman"/>
                <w:lang w:val="es-CO"/>
              </w:rPr>
              <w:t>2023-1</w:t>
            </w:r>
          </w:p>
        </w:tc>
        <w:tc>
          <w:tcPr>
            <w:tcW w:w="769" w:type="dxa"/>
          </w:tcPr>
          <w:p w14:paraId="3E74B1E8" w14:textId="77777777" w:rsidR="00BE5049" w:rsidRPr="00D91BAA" w:rsidRDefault="00BE5049" w:rsidP="00C00EBD">
            <w:pPr>
              <w:rPr>
                <w:rFonts w:ascii="Times New Roman" w:hAnsi="Times New Roman" w:cs="Times New Roman"/>
                <w:lang w:val="es-CO"/>
              </w:rPr>
            </w:pPr>
          </w:p>
        </w:tc>
        <w:tc>
          <w:tcPr>
            <w:tcW w:w="769" w:type="dxa"/>
          </w:tcPr>
          <w:p w14:paraId="1DD9F9F5" w14:textId="77777777" w:rsidR="00BE5049" w:rsidRPr="00D91BAA" w:rsidRDefault="00BE5049" w:rsidP="00C00EBD">
            <w:pPr>
              <w:rPr>
                <w:rFonts w:ascii="Times New Roman" w:hAnsi="Times New Roman" w:cs="Times New Roman"/>
                <w:lang w:val="es-CO"/>
              </w:rPr>
            </w:pPr>
          </w:p>
        </w:tc>
        <w:tc>
          <w:tcPr>
            <w:tcW w:w="837" w:type="dxa"/>
          </w:tcPr>
          <w:p w14:paraId="4E56FC54" w14:textId="77777777" w:rsidR="00BE5049" w:rsidRPr="00D91BAA" w:rsidRDefault="00BE5049" w:rsidP="00C00EBD">
            <w:pPr>
              <w:rPr>
                <w:rFonts w:ascii="Times New Roman" w:hAnsi="Times New Roman" w:cs="Times New Roman"/>
                <w:lang w:val="es-CO"/>
              </w:rPr>
            </w:pPr>
          </w:p>
        </w:tc>
        <w:tc>
          <w:tcPr>
            <w:tcW w:w="838" w:type="dxa"/>
            <w:gridSpan w:val="2"/>
          </w:tcPr>
          <w:p w14:paraId="7A1AF190" w14:textId="77777777" w:rsidR="00BE5049" w:rsidRPr="00D91BAA" w:rsidRDefault="00BE5049" w:rsidP="00C00EBD">
            <w:pPr>
              <w:rPr>
                <w:rFonts w:ascii="Times New Roman" w:hAnsi="Times New Roman" w:cs="Times New Roman"/>
                <w:lang w:val="es-CO"/>
              </w:rPr>
            </w:pPr>
          </w:p>
        </w:tc>
        <w:tc>
          <w:tcPr>
            <w:tcW w:w="647" w:type="dxa"/>
          </w:tcPr>
          <w:p w14:paraId="76B2135A" w14:textId="77777777" w:rsidR="00BE5049" w:rsidRPr="00D91BAA" w:rsidRDefault="00BE5049" w:rsidP="00C00EBD">
            <w:pPr>
              <w:rPr>
                <w:rFonts w:ascii="Times New Roman" w:hAnsi="Times New Roman" w:cs="Times New Roman"/>
                <w:lang w:val="es-CO"/>
              </w:rPr>
            </w:pPr>
          </w:p>
        </w:tc>
        <w:tc>
          <w:tcPr>
            <w:tcW w:w="648" w:type="dxa"/>
          </w:tcPr>
          <w:p w14:paraId="289D4F38" w14:textId="77777777" w:rsidR="00BE5049" w:rsidRPr="00D91BAA" w:rsidRDefault="00BE5049" w:rsidP="00C00EBD">
            <w:pPr>
              <w:rPr>
                <w:rFonts w:ascii="Times New Roman" w:hAnsi="Times New Roman" w:cs="Times New Roman"/>
                <w:lang w:val="es-CO"/>
              </w:rPr>
            </w:pPr>
          </w:p>
        </w:tc>
        <w:tc>
          <w:tcPr>
            <w:tcW w:w="821" w:type="dxa"/>
          </w:tcPr>
          <w:p w14:paraId="35F4E3FF" w14:textId="01A79CDF" w:rsidR="00BE5049" w:rsidRPr="00D91BAA" w:rsidRDefault="00BE5049" w:rsidP="00C00EBD">
            <w:pPr>
              <w:rPr>
                <w:rFonts w:ascii="Times New Roman" w:hAnsi="Times New Roman" w:cs="Times New Roman"/>
                <w:lang w:val="es-CO"/>
              </w:rPr>
            </w:pPr>
          </w:p>
        </w:tc>
        <w:tc>
          <w:tcPr>
            <w:tcW w:w="1048" w:type="dxa"/>
          </w:tcPr>
          <w:p w14:paraId="0EDB8083" w14:textId="16A63763" w:rsidR="00BE5049" w:rsidRPr="00D91BAA" w:rsidRDefault="00BE5049" w:rsidP="00C00EBD">
            <w:pPr>
              <w:rPr>
                <w:rFonts w:ascii="Times New Roman" w:hAnsi="Times New Roman" w:cs="Times New Roman"/>
                <w:lang w:val="es-CO"/>
              </w:rPr>
            </w:pPr>
          </w:p>
        </w:tc>
        <w:tc>
          <w:tcPr>
            <w:tcW w:w="1395" w:type="dxa"/>
          </w:tcPr>
          <w:p w14:paraId="15DDD106" w14:textId="77777777" w:rsidR="00BE5049" w:rsidRPr="00D91BAA" w:rsidRDefault="00BE5049" w:rsidP="00C00EBD">
            <w:pPr>
              <w:rPr>
                <w:rFonts w:ascii="Times New Roman" w:hAnsi="Times New Roman" w:cs="Times New Roman"/>
                <w:lang w:val="es-CO"/>
              </w:rPr>
            </w:pPr>
          </w:p>
        </w:tc>
      </w:tr>
      <w:tr w:rsidR="00BD5899" w:rsidRPr="00D91BAA" w14:paraId="4590CF9E" w14:textId="77777777" w:rsidTr="00C00EBD">
        <w:tc>
          <w:tcPr>
            <w:tcW w:w="1244" w:type="dxa"/>
          </w:tcPr>
          <w:p w14:paraId="51230E20" w14:textId="6F5DF9A9"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2023-3</w:t>
            </w:r>
          </w:p>
        </w:tc>
        <w:tc>
          <w:tcPr>
            <w:tcW w:w="769" w:type="dxa"/>
          </w:tcPr>
          <w:p w14:paraId="48E1C20F" w14:textId="77777777" w:rsidR="00BD5899" w:rsidRPr="00D91BAA" w:rsidRDefault="00BD5899" w:rsidP="00BD5899">
            <w:pPr>
              <w:rPr>
                <w:rFonts w:ascii="Times New Roman" w:hAnsi="Times New Roman" w:cs="Times New Roman"/>
                <w:lang w:val="es-CO"/>
              </w:rPr>
            </w:pPr>
          </w:p>
        </w:tc>
        <w:tc>
          <w:tcPr>
            <w:tcW w:w="769" w:type="dxa"/>
          </w:tcPr>
          <w:p w14:paraId="17DE8A86" w14:textId="77777777" w:rsidR="00BD5899" w:rsidRPr="00D91BAA" w:rsidRDefault="00BD5899" w:rsidP="00BD5899">
            <w:pPr>
              <w:rPr>
                <w:rFonts w:ascii="Times New Roman" w:hAnsi="Times New Roman" w:cs="Times New Roman"/>
                <w:lang w:val="es-CO"/>
              </w:rPr>
            </w:pPr>
          </w:p>
        </w:tc>
        <w:tc>
          <w:tcPr>
            <w:tcW w:w="837" w:type="dxa"/>
          </w:tcPr>
          <w:p w14:paraId="4F74FEAF" w14:textId="77777777" w:rsidR="00BD5899" w:rsidRPr="00D91BAA" w:rsidRDefault="00BD5899" w:rsidP="00BD5899">
            <w:pPr>
              <w:rPr>
                <w:rFonts w:ascii="Times New Roman" w:hAnsi="Times New Roman" w:cs="Times New Roman"/>
                <w:lang w:val="es-CO"/>
              </w:rPr>
            </w:pPr>
          </w:p>
        </w:tc>
        <w:tc>
          <w:tcPr>
            <w:tcW w:w="838" w:type="dxa"/>
            <w:gridSpan w:val="2"/>
          </w:tcPr>
          <w:p w14:paraId="565B6EC4" w14:textId="77777777" w:rsidR="00BD5899" w:rsidRPr="00D91BAA" w:rsidRDefault="00BD5899" w:rsidP="00BD5899">
            <w:pPr>
              <w:rPr>
                <w:rFonts w:ascii="Times New Roman" w:hAnsi="Times New Roman" w:cs="Times New Roman"/>
                <w:lang w:val="es-CO"/>
              </w:rPr>
            </w:pPr>
          </w:p>
        </w:tc>
        <w:tc>
          <w:tcPr>
            <w:tcW w:w="647" w:type="dxa"/>
          </w:tcPr>
          <w:p w14:paraId="0CB54453" w14:textId="77777777" w:rsidR="00BD5899" w:rsidRPr="00D91BAA" w:rsidRDefault="00BD5899" w:rsidP="00BD5899">
            <w:pPr>
              <w:rPr>
                <w:rFonts w:ascii="Times New Roman" w:hAnsi="Times New Roman" w:cs="Times New Roman"/>
                <w:lang w:val="es-CO"/>
              </w:rPr>
            </w:pPr>
          </w:p>
        </w:tc>
        <w:tc>
          <w:tcPr>
            <w:tcW w:w="648" w:type="dxa"/>
          </w:tcPr>
          <w:p w14:paraId="210AE5F1" w14:textId="77777777" w:rsidR="00BD5899" w:rsidRPr="00D91BAA" w:rsidRDefault="00BD5899" w:rsidP="00BD5899">
            <w:pPr>
              <w:rPr>
                <w:rFonts w:ascii="Times New Roman" w:hAnsi="Times New Roman" w:cs="Times New Roman"/>
                <w:lang w:val="es-CO"/>
              </w:rPr>
            </w:pPr>
          </w:p>
        </w:tc>
        <w:tc>
          <w:tcPr>
            <w:tcW w:w="821" w:type="dxa"/>
          </w:tcPr>
          <w:p w14:paraId="3A241476" w14:textId="421CCEF4" w:rsidR="00BD5899" w:rsidRPr="00D91BAA" w:rsidRDefault="00BD5899" w:rsidP="00BD5899">
            <w:pPr>
              <w:rPr>
                <w:rFonts w:ascii="Times New Roman" w:hAnsi="Times New Roman" w:cs="Times New Roman"/>
                <w:lang w:val="es-CO"/>
              </w:rPr>
            </w:pPr>
          </w:p>
        </w:tc>
        <w:tc>
          <w:tcPr>
            <w:tcW w:w="1048" w:type="dxa"/>
          </w:tcPr>
          <w:p w14:paraId="1531B867" w14:textId="1639CA91" w:rsidR="00BD5899" w:rsidRPr="00D91BAA" w:rsidRDefault="00BD5899" w:rsidP="00BD5899">
            <w:pPr>
              <w:rPr>
                <w:rFonts w:ascii="Times New Roman" w:hAnsi="Times New Roman" w:cs="Times New Roman"/>
                <w:lang w:val="es-CO"/>
              </w:rPr>
            </w:pPr>
          </w:p>
        </w:tc>
        <w:tc>
          <w:tcPr>
            <w:tcW w:w="1395" w:type="dxa"/>
          </w:tcPr>
          <w:p w14:paraId="2F7C1079" w14:textId="77777777" w:rsidR="00BD5899" w:rsidRPr="00D91BAA" w:rsidRDefault="00BD5899" w:rsidP="00BD5899">
            <w:pPr>
              <w:rPr>
                <w:rFonts w:ascii="Times New Roman" w:hAnsi="Times New Roman" w:cs="Times New Roman"/>
                <w:lang w:val="es-CO"/>
              </w:rPr>
            </w:pPr>
          </w:p>
        </w:tc>
      </w:tr>
      <w:tr w:rsidR="00BE5049" w:rsidRPr="00D91BAA" w14:paraId="0E69E6C3" w14:textId="77777777" w:rsidTr="00C00EBD">
        <w:tc>
          <w:tcPr>
            <w:tcW w:w="1244" w:type="dxa"/>
          </w:tcPr>
          <w:p w14:paraId="5F79BC2F" w14:textId="1C26502A" w:rsidR="00BE5049" w:rsidRPr="00D91BAA" w:rsidRDefault="002A612B" w:rsidP="00C00EBD">
            <w:pPr>
              <w:rPr>
                <w:rFonts w:ascii="Times New Roman" w:hAnsi="Times New Roman" w:cs="Times New Roman"/>
                <w:lang w:val="es-CO"/>
              </w:rPr>
            </w:pPr>
            <w:r>
              <w:rPr>
                <w:rFonts w:ascii="Times New Roman" w:hAnsi="Times New Roman" w:cs="Times New Roman"/>
                <w:lang w:val="es-CO"/>
              </w:rPr>
              <w:t>2024-1</w:t>
            </w:r>
          </w:p>
        </w:tc>
        <w:tc>
          <w:tcPr>
            <w:tcW w:w="769" w:type="dxa"/>
          </w:tcPr>
          <w:p w14:paraId="5C354478" w14:textId="77777777" w:rsidR="00BE5049" w:rsidRPr="00D91BAA" w:rsidRDefault="00BE5049" w:rsidP="00C00EBD">
            <w:pPr>
              <w:rPr>
                <w:rFonts w:ascii="Times New Roman" w:hAnsi="Times New Roman" w:cs="Times New Roman"/>
                <w:lang w:val="es-CO"/>
              </w:rPr>
            </w:pPr>
          </w:p>
        </w:tc>
        <w:tc>
          <w:tcPr>
            <w:tcW w:w="769" w:type="dxa"/>
          </w:tcPr>
          <w:p w14:paraId="029090EE" w14:textId="77777777" w:rsidR="00BE5049" w:rsidRPr="00D91BAA" w:rsidRDefault="00BE5049" w:rsidP="00C00EBD">
            <w:pPr>
              <w:rPr>
                <w:rFonts w:ascii="Times New Roman" w:hAnsi="Times New Roman" w:cs="Times New Roman"/>
                <w:lang w:val="es-CO"/>
              </w:rPr>
            </w:pPr>
          </w:p>
        </w:tc>
        <w:tc>
          <w:tcPr>
            <w:tcW w:w="837" w:type="dxa"/>
          </w:tcPr>
          <w:p w14:paraId="7F14AC0F" w14:textId="77777777" w:rsidR="00BE5049" w:rsidRPr="00D91BAA" w:rsidRDefault="00BE5049" w:rsidP="00C00EBD">
            <w:pPr>
              <w:rPr>
                <w:rFonts w:ascii="Times New Roman" w:hAnsi="Times New Roman" w:cs="Times New Roman"/>
                <w:lang w:val="es-CO"/>
              </w:rPr>
            </w:pPr>
          </w:p>
        </w:tc>
        <w:tc>
          <w:tcPr>
            <w:tcW w:w="838" w:type="dxa"/>
            <w:gridSpan w:val="2"/>
          </w:tcPr>
          <w:p w14:paraId="5719C518" w14:textId="77777777" w:rsidR="00BE5049" w:rsidRPr="00D91BAA" w:rsidRDefault="00BE5049" w:rsidP="00C00EBD">
            <w:pPr>
              <w:rPr>
                <w:rFonts w:ascii="Times New Roman" w:hAnsi="Times New Roman" w:cs="Times New Roman"/>
                <w:lang w:val="es-CO"/>
              </w:rPr>
            </w:pPr>
          </w:p>
        </w:tc>
        <w:tc>
          <w:tcPr>
            <w:tcW w:w="647" w:type="dxa"/>
          </w:tcPr>
          <w:p w14:paraId="12AB0E0D" w14:textId="77777777" w:rsidR="00BE5049" w:rsidRPr="00D91BAA" w:rsidRDefault="00BE5049" w:rsidP="00C00EBD">
            <w:pPr>
              <w:rPr>
                <w:rFonts w:ascii="Times New Roman" w:hAnsi="Times New Roman" w:cs="Times New Roman"/>
                <w:lang w:val="es-CO"/>
              </w:rPr>
            </w:pPr>
          </w:p>
        </w:tc>
        <w:tc>
          <w:tcPr>
            <w:tcW w:w="648" w:type="dxa"/>
          </w:tcPr>
          <w:p w14:paraId="4746C484" w14:textId="77777777" w:rsidR="00BE5049" w:rsidRPr="00D91BAA" w:rsidRDefault="00BE5049" w:rsidP="00C00EBD">
            <w:pPr>
              <w:rPr>
                <w:rFonts w:ascii="Times New Roman" w:hAnsi="Times New Roman" w:cs="Times New Roman"/>
                <w:lang w:val="es-CO"/>
              </w:rPr>
            </w:pPr>
          </w:p>
        </w:tc>
        <w:tc>
          <w:tcPr>
            <w:tcW w:w="821" w:type="dxa"/>
          </w:tcPr>
          <w:p w14:paraId="00EDD3D9" w14:textId="77777777" w:rsidR="00BE5049" w:rsidRPr="00D91BAA" w:rsidRDefault="00BE5049" w:rsidP="00C00EBD">
            <w:pPr>
              <w:rPr>
                <w:rFonts w:ascii="Times New Roman" w:hAnsi="Times New Roman" w:cs="Times New Roman"/>
                <w:lang w:val="es-CO"/>
              </w:rPr>
            </w:pPr>
          </w:p>
        </w:tc>
        <w:tc>
          <w:tcPr>
            <w:tcW w:w="1048" w:type="dxa"/>
          </w:tcPr>
          <w:p w14:paraId="3EE4E1C8" w14:textId="77777777" w:rsidR="00BE5049" w:rsidRPr="00D91BAA" w:rsidRDefault="00BE5049" w:rsidP="00C00EBD">
            <w:pPr>
              <w:rPr>
                <w:rFonts w:ascii="Times New Roman" w:hAnsi="Times New Roman" w:cs="Times New Roman"/>
                <w:lang w:val="es-CO"/>
              </w:rPr>
            </w:pPr>
          </w:p>
        </w:tc>
        <w:tc>
          <w:tcPr>
            <w:tcW w:w="1395" w:type="dxa"/>
          </w:tcPr>
          <w:p w14:paraId="6DB6871A" w14:textId="77777777" w:rsidR="00BE5049" w:rsidRPr="00D91BAA" w:rsidRDefault="00BE5049" w:rsidP="00C00EBD">
            <w:pPr>
              <w:rPr>
                <w:rFonts w:ascii="Times New Roman" w:hAnsi="Times New Roman" w:cs="Times New Roman"/>
                <w:lang w:val="es-CO"/>
              </w:rPr>
            </w:pPr>
          </w:p>
        </w:tc>
      </w:tr>
      <w:tr w:rsidR="00BE5049" w:rsidRPr="00D91BAA" w14:paraId="1C3EA736" w14:textId="77777777" w:rsidTr="00C00EBD">
        <w:tc>
          <w:tcPr>
            <w:tcW w:w="1244" w:type="dxa"/>
          </w:tcPr>
          <w:p w14:paraId="0FC67320" w14:textId="4B1A6310" w:rsidR="00BE5049" w:rsidRPr="00D91BAA" w:rsidRDefault="002A612B" w:rsidP="00C00EBD">
            <w:pPr>
              <w:rPr>
                <w:rFonts w:ascii="Times New Roman" w:hAnsi="Times New Roman" w:cs="Times New Roman"/>
                <w:lang w:val="es-CO"/>
              </w:rPr>
            </w:pPr>
            <w:r>
              <w:rPr>
                <w:rFonts w:ascii="Times New Roman" w:hAnsi="Times New Roman" w:cs="Times New Roman"/>
                <w:lang w:val="es-CO"/>
              </w:rPr>
              <w:t>2024-3</w:t>
            </w:r>
          </w:p>
        </w:tc>
        <w:tc>
          <w:tcPr>
            <w:tcW w:w="769" w:type="dxa"/>
          </w:tcPr>
          <w:p w14:paraId="4B3B5383" w14:textId="77777777" w:rsidR="00BE5049" w:rsidRPr="00D91BAA" w:rsidRDefault="00BE5049" w:rsidP="00C00EBD">
            <w:pPr>
              <w:rPr>
                <w:rFonts w:ascii="Times New Roman" w:hAnsi="Times New Roman" w:cs="Times New Roman"/>
                <w:lang w:val="es-CO"/>
              </w:rPr>
            </w:pPr>
          </w:p>
        </w:tc>
        <w:tc>
          <w:tcPr>
            <w:tcW w:w="769" w:type="dxa"/>
          </w:tcPr>
          <w:p w14:paraId="3DFFADF8" w14:textId="77777777" w:rsidR="00BE5049" w:rsidRPr="00D91BAA" w:rsidRDefault="00BE5049" w:rsidP="00C00EBD">
            <w:pPr>
              <w:rPr>
                <w:rFonts w:ascii="Times New Roman" w:hAnsi="Times New Roman" w:cs="Times New Roman"/>
                <w:lang w:val="es-CO"/>
              </w:rPr>
            </w:pPr>
          </w:p>
        </w:tc>
        <w:tc>
          <w:tcPr>
            <w:tcW w:w="837" w:type="dxa"/>
          </w:tcPr>
          <w:p w14:paraId="14C1D3B8" w14:textId="77777777" w:rsidR="00BE5049" w:rsidRPr="00D91BAA" w:rsidRDefault="00BE5049" w:rsidP="00C00EBD">
            <w:pPr>
              <w:rPr>
                <w:rFonts w:ascii="Times New Roman" w:hAnsi="Times New Roman" w:cs="Times New Roman"/>
                <w:lang w:val="es-CO"/>
              </w:rPr>
            </w:pPr>
          </w:p>
        </w:tc>
        <w:tc>
          <w:tcPr>
            <w:tcW w:w="838" w:type="dxa"/>
            <w:gridSpan w:val="2"/>
          </w:tcPr>
          <w:p w14:paraId="6AE3FE67" w14:textId="77777777" w:rsidR="00BE5049" w:rsidRPr="00D91BAA" w:rsidRDefault="00BE5049" w:rsidP="00C00EBD">
            <w:pPr>
              <w:rPr>
                <w:rFonts w:ascii="Times New Roman" w:hAnsi="Times New Roman" w:cs="Times New Roman"/>
                <w:lang w:val="es-CO"/>
              </w:rPr>
            </w:pPr>
          </w:p>
        </w:tc>
        <w:tc>
          <w:tcPr>
            <w:tcW w:w="647" w:type="dxa"/>
          </w:tcPr>
          <w:p w14:paraId="47A396F9" w14:textId="77777777" w:rsidR="00BE5049" w:rsidRPr="00D91BAA" w:rsidRDefault="00BE5049" w:rsidP="00C00EBD">
            <w:pPr>
              <w:rPr>
                <w:rFonts w:ascii="Times New Roman" w:hAnsi="Times New Roman" w:cs="Times New Roman"/>
                <w:lang w:val="es-CO"/>
              </w:rPr>
            </w:pPr>
          </w:p>
        </w:tc>
        <w:tc>
          <w:tcPr>
            <w:tcW w:w="648" w:type="dxa"/>
          </w:tcPr>
          <w:p w14:paraId="69E3BB7A" w14:textId="77777777" w:rsidR="00BE5049" w:rsidRPr="00D91BAA" w:rsidRDefault="00BE5049" w:rsidP="00C00EBD">
            <w:pPr>
              <w:rPr>
                <w:rFonts w:ascii="Times New Roman" w:hAnsi="Times New Roman" w:cs="Times New Roman"/>
                <w:lang w:val="es-CO"/>
              </w:rPr>
            </w:pPr>
          </w:p>
        </w:tc>
        <w:tc>
          <w:tcPr>
            <w:tcW w:w="821" w:type="dxa"/>
          </w:tcPr>
          <w:p w14:paraId="609C1C2C" w14:textId="77777777" w:rsidR="00BE5049" w:rsidRPr="00D91BAA" w:rsidRDefault="00BE5049" w:rsidP="00C00EBD">
            <w:pPr>
              <w:rPr>
                <w:rFonts w:ascii="Times New Roman" w:hAnsi="Times New Roman" w:cs="Times New Roman"/>
                <w:lang w:val="es-CO"/>
              </w:rPr>
            </w:pPr>
          </w:p>
        </w:tc>
        <w:tc>
          <w:tcPr>
            <w:tcW w:w="1048" w:type="dxa"/>
          </w:tcPr>
          <w:p w14:paraId="5FF1B08E" w14:textId="77777777" w:rsidR="00BE5049" w:rsidRPr="00D91BAA" w:rsidRDefault="00BE5049" w:rsidP="00C00EBD">
            <w:pPr>
              <w:rPr>
                <w:rFonts w:ascii="Times New Roman" w:hAnsi="Times New Roman" w:cs="Times New Roman"/>
                <w:lang w:val="es-CO"/>
              </w:rPr>
            </w:pPr>
          </w:p>
        </w:tc>
        <w:tc>
          <w:tcPr>
            <w:tcW w:w="1395" w:type="dxa"/>
          </w:tcPr>
          <w:p w14:paraId="560F18FE" w14:textId="77777777" w:rsidR="00BE5049" w:rsidRPr="00D91BAA" w:rsidRDefault="00BE5049" w:rsidP="00C00EBD">
            <w:pPr>
              <w:rPr>
                <w:rFonts w:ascii="Times New Roman" w:hAnsi="Times New Roman" w:cs="Times New Roman"/>
                <w:lang w:val="es-CO"/>
              </w:rPr>
            </w:pPr>
          </w:p>
        </w:tc>
      </w:tr>
      <w:tr w:rsidR="002A612B" w:rsidRPr="00D91BAA" w14:paraId="3A6BD7EE" w14:textId="77777777" w:rsidTr="00C00EBD">
        <w:tc>
          <w:tcPr>
            <w:tcW w:w="1244" w:type="dxa"/>
          </w:tcPr>
          <w:p w14:paraId="63EF1E38" w14:textId="31BD8A95" w:rsidR="002A612B" w:rsidRDefault="002A612B" w:rsidP="00C00EBD">
            <w:pPr>
              <w:rPr>
                <w:rFonts w:ascii="Times New Roman" w:hAnsi="Times New Roman" w:cs="Times New Roman"/>
                <w:lang w:val="es-CO"/>
              </w:rPr>
            </w:pPr>
            <w:r>
              <w:rPr>
                <w:rFonts w:ascii="Times New Roman" w:hAnsi="Times New Roman" w:cs="Times New Roman"/>
                <w:lang w:val="es-CO"/>
              </w:rPr>
              <w:t>2025-1</w:t>
            </w:r>
          </w:p>
        </w:tc>
        <w:tc>
          <w:tcPr>
            <w:tcW w:w="769" w:type="dxa"/>
          </w:tcPr>
          <w:p w14:paraId="67674167" w14:textId="77777777" w:rsidR="002A612B" w:rsidRPr="00D91BAA" w:rsidRDefault="002A612B" w:rsidP="00C00EBD">
            <w:pPr>
              <w:rPr>
                <w:rFonts w:ascii="Times New Roman" w:hAnsi="Times New Roman" w:cs="Times New Roman"/>
                <w:lang w:val="es-CO"/>
              </w:rPr>
            </w:pPr>
          </w:p>
        </w:tc>
        <w:tc>
          <w:tcPr>
            <w:tcW w:w="769" w:type="dxa"/>
          </w:tcPr>
          <w:p w14:paraId="7F44FE4E" w14:textId="77777777" w:rsidR="002A612B" w:rsidRPr="00D91BAA" w:rsidRDefault="002A612B" w:rsidP="00C00EBD">
            <w:pPr>
              <w:rPr>
                <w:rFonts w:ascii="Times New Roman" w:hAnsi="Times New Roman" w:cs="Times New Roman"/>
                <w:lang w:val="es-CO"/>
              </w:rPr>
            </w:pPr>
          </w:p>
        </w:tc>
        <w:tc>
          <w:tcPr>
            <w:tcW w:w="837" w:type="dxa"/>
          </w:tcPr>
          <w:p w14:paraId="14DCFA23" w14:textId="77777777" w:rsidR="002A612B" w:rsidRPr="00D91BAA" w:rsidRDefault="002A612B" w:rsidP="00C00EBD">
            <w:pPr>
              <w:rPr>
                <w:rFonts w:ascii="Times New Roman" w:hAnsi="Times New Roman" w:cs="Times New Roman"/>
                <w:lang w:val="es-CO"/>
              </w:rPr>
            </w:pPr>
          </w:p>
        </w:tc>
        <w:tc>
          <w:tcPr>
            <w:tcW w:w="838" w:type="dxa"/>
            <w:gridSpan w:val="2"/>
          </w:tcPr>
          <w:p w14:paraId="7C74D7AB" w14:textId="77777777" w:rsidR="002A612B" w:rsidRPr="00D91BAA" w:rsidRDefault="002A612B" w:rsidP="00C00EBD">
            <w:pPr>
              <w:rPr>
                <w:rFonts w:ascii="Times New Roman" w:hAnsi="Times New Roman" w:cs="Times New Roman"/>
                <w:lang w:val="es-CO"/>
              </w:rPr>
            </w:pPr>
          </w:p>
        </w:tc>
        <w:tc>
          <w:tcPr>
            <w:tcW w:w="647" w:type="dxa"/>
          </w:tcPr>
          <w:p w14:paraId="2982BBD9" w14:textId="77777777" w:rsidR="002A612B" w:rsidRPr="00D91BAA" w:rsidRDefault="002A612B" w:rsidP="00C00EBD">
            <w:pPr>
              <w:rPr>
                <w:rFonts w:ascii="Times New Roman" w:hAnsi="Times New Roman" w:cs="Times New Roman"/>
                <w:lang w:val="es-CO"/>
              </w:rPr>
            </w:pPr>
          </w:p>
        </w:tc>
        <w:tc>
          <w:tcPr>
            <w:tcW w:w="648" w:type="dxa"/>
          </w:tcPr>
          <w:p w14:paraId="176D5012" w14:textId="77777777" w:rsidR="002A612B" w:rsidRPr="00D91BAA" w:rsidRDefault="002A612B" w:rsidP="00C00EBD">
            <w:pPr>
              <w:rPr>
                <w:rFonts w:ascii="Times New Roman" w:hAnsi="Times New Roman" w:cs="Times New Roman"/>
                <w:lang w:val="es-CO"/>
              </w:rPr>
            </w:pPr>
          </w:p>
        </w:tc>
        <w:tc>
          <w:tcPr>
            <w:tcW w:w="821" w:type="dxa"/>
          </w:tcPr>
          <w:p w14:paraId="57A58D04" w14:textId="77777777" w:rsidR="002A612B" w:rsidRPr="00D91BAA" w:rsidRDefault="002A612B" w:rsidP="00C00EBD">
            <w:pPr>
              <w:rPr>
                <w:rFonts w:ascii="Times New Roman" w:hAnsi="Times New Roman" w:cs="Times New Roman"/>
                <w:lang w:val="es-CO"/>
              </w:rPr>
            </w:pPr>
          </w:p>
        </w:tc>
        <w:tc>
          <w:tcPr>
            <w:tcW w:w="1048" w:type="dxa"/>
          </w:tcPr>
          <w:p w14:paraId="051FC16D" w14:textId="77777777" w:rsidR="002A612B" w:rsidRPr="00D91BAA" w:rsidRDefault="002A612B" w:rsidP="00C00EBD">
            <w:pPr>
              <w:rPr>
                <w:rFonts w:ascii="Times New Roman" w:hAnsi="Times New Roman" w:cs="Times New Roman"/>
                <w:lang w:val="es-CO"/>
              </w:rPr>
            </w:pPr>
          </w:p>
        </w:tc>
        <w:tc>
          <w:tcPr>
            <w:tcW w:w="1395" w:type="dxa"/>
          </w:tcPr>
          <w:p w14:paraId="2E4C2673" w14:textId="77777777" w:rsidR="002A612B" w:rsidRPr="00D91BAA" w:rsidRDefault="002A612B" w:rsidP="00C00EBD">
            <w:pPr>
              <w:rPr>
                <w:rFonts w:ascii="Times New Roman" w:hAnsi="Times New Roman" w:cs="Times New Roman"/>
                <w:lang w:val="es-CO"/>
              </w:rPr>
            </w:pPr>
          </w:p>
        </w:tc>
      </w:tr>
    </w:tbl>
    <w:p w14:paraId="0377A823" w14:textId="77777777" w:rsidR="00BD5899" w:rsidRPr="00932586" w:rsidRDefault="00BE5049" w:rsidP="00BD589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BD5899" w:rsidRPr="002A612B">
        <w:rPr>
          <w:rFonts w:ascii="Times New Roman" w:hAnsi="Times New Roman" w:cs="Times New Roman"/>
          <w:bCs/>
          <w:iCs/>
          <w:lang w:val="es-ES"/>
        </w:rPr>
        <w:t>Maestría en Ciencias de la Información y las Comunicaciones – Metodología Profundización (SNIES: 116070)</w:t>
      </w:r>
    </w:p>
    <w:p w14:paraId="2AA17B6A" w14:textId="2848948D" w:rsidR="00BE5049" w:rsidRPr="00932586" w:rsidRDefault="00BE5049" w:rsidP="00BE5049">
      <w:pPr>
        <w:pStyle w:val="Sinespaciado"/>
        <w:jc w:val="center"/>
        <w:rPr>
          <w:rFonts w:ascii="Times New Roman" w:hAnsi="Times New Roman" w:cs="Times New Roman"/>
          <w:sz w:val="20"/>
          <w:szCs w:val="20"/>
        </w:rPr>
      </w:pPr>
    </w:p>
    <w:p w14:paraId="10085F36" w14:textId="77777777" w:rsidR="00BE5049" w:rsidRDefault="00BE5049" w:rsidP="00BE5049">
      <w:pPr>
        <w:rPr>
          <w:rFonts w:ascii="Times New Roman" w:hAnsi="Times New Roman" w:cs="Times New Roman"/>
          <w:b/>
          <w:bCs/>
        </w:rPr>
      </w:pPr>
    </w:p>
    <w:p w14:paraId="03ADCDE6" w14:textId="77777777" w:rsidR="00BD5899" w:rsidRPr="00932586" w:rsidRDefault="00BE5049" w:rsidP="00BD5899">
      <w:pPr>
        <w:pStyle w:val="Sinespaciado"/>
        <w:jc w:val="center"/>
        <w:rPr>
          <w:rFonts w:ascii="Times New Roman" w:hAnsi="Times New Roman" w:cs="Times New Roman"/>
          <w:sz w:val="20"/>
          <w:szCs w:val="20"/>
        </w:rPr>
      </w:pPr>
      <w:r w:rsidRPr="004C4CA8">
        <w:rPr>
          <w:rFonts w:ascii="Times New Roman" w:hAnsi="Times New Roman" w:cs="Times New Roman"/>
          <w:sz w:val="20"/>
          <w:szCs w:val="20"/>
        </w:rPr>
        <w:t xml:space="preserve">Tabla </w:t>
      </w:r>
      <w:r w:rsidRPr="004C4CA8">
        <w:rPr>
          <w:rFonts w:ascii="Times New Roman" w:hAnsi="Times New Roman" w:cs="Times New Roman"/>
          <w:sz w:val="20"/>
          <w:szCs w:val="20"/>
        </w:rPr>
        <w:fldChar w:fldCharType="begin"/>
      </w:r>
      <w:r w:rsidRPr="004C4CA8">
        <w:rPr>
          <w:rFonts w:ascii="Times New Roman" w:hAnsi="Times New Roman" w:cs="Times New Roman"/>
          <w:sz w:val="20"/>
          <w:szCs w:val="20"/>
        </w:rPr>
        <w:instrText xml:space="preserve"> SEQ Tabla \* ARABIC </w:instrText>
      </w:r>
      <w:r w:rsidRPr="004C4CA8">
        <w:rPr>
          <w:rFonts w:ascii="Times New Roman" w:hAnsi="Times New Roman" w:cs="Times New Roman"/>
          <w:sz w:val="20"/>
          <w:szCs w:val="20"/>
        </w:rPr>
        <w:fldChar w:fldCharType="separate"/>
      </w:r>
      <w:r w:rsidR="00952BC2">
        <w:rPr>
          <w:rFonts w:ascii="Times New Roman" w:hAnsi="Times New Roman" w:cs="Times New Roman"/>
          <w:noProof/>
          <w:sz w:val="20"/>
          <w:szCs w:val="20"/>
        </w:rPr>
        <w:t>76</w:t>
      </w:r>
      <w:r w:rsidRPr="004C4CA8">
        <w:rPr>
          <w:rFonts w:ascii="Times New Roman" w:hAnsi="Times New Roman" w:cs="Times New Roman"/>
          <w:sz w:val="20"/>
          <w:szCs w:val="20"/>
        </w:rPr>
        <w:fldChar w:fldCharType="end"/>
      </w:r>
      <w:r w:rsidRPr="004C4CA8">
        <w:rPr>
          <w:rFonts w:ascii="Times New Roman" w:hAnsi="Times New Roman" w:cs="Times New Roman"/>
          <w:sz w:val="20"/>
          <w:szCs w:val="20"/>
        </w:rPr>
        <w:t xml:space="preserve"> Evolución de modalidad de contratación de profesores del Proyecto Curricular </w:t>
      </w:r>
      <w:r w:rsidR="00BD5899" w:rsidRPr="002A612B">
        <w:rPr>
          <w:rFonts w:ascii="Times New Roman" w:hAnsi="Times New Roman" w:cs="Times New Roman"/>
          <w:bCs/>
          <w:iCs/>
          <w:lang w:val="es-ES"/>
        </w:rPr>
        <w:t>Maestría en Ciencias de la Información y las Comunicaciones – Metodología Profundización (SNIES: 116070)</w:t>
      </w:r>
    </w:p>
    <w:p w14:paraId="2C395BF5" w14:textId="207A020F" w:rsidR="00BE5049" w:rsidRPr="004C4CA8" w:rsidRDefault="00BE5049" w:rsidP="00BE5049">
      <w:pPr>
        <w:pStyle w:val="Descripcin"/>
        <w:keepNext/>
        <w:rPr>
          <w:rFonts w:ascii="Times New Roman" w:hAnsi="Times New Roman" w:cs="Times New Roman"/>
          <w:color w:val="auto"/>
          <w:sz w:val="20"/>
          <w:szCs w:val="20"/>
        </w:rPr>
      </w:pPr>
    </w:p>
    <w:tbl>
      <w:tblPr>
        <w:tblStyle w:val="Tablaconcuadrcula"/>
        <w:tblW w:w="9221" w:type="dxa"/>
        <w:tblLook w:val="04A0" w:firstRow="1" w:lastRow="0" w:firstColumn="1" w:lastColumn="0" w:noHBand="0" w:noVBand="1"/>
      </w:tblPr>
      <w:tblGrid>
        <w:gridCol w:w="1605"/>
        <w:gridCol w:w="992"/>
        <w:gridCol w:w="992"/>
        <w:gridCol w:w="1080"/>
        <w:gridCol w:w="1081"/>
        <w:gridCol w:w="766"/>
        <w:gridCol w:w="905"/>
        <w:gridCol w:w="1800"/>
      </w:tblGrid>
      <w:tr w:rsidR="00BE5049" w:rsidRPr="00D91BAA" w14:paraId="3156052A" w14:textId="77777777" w:rsidTr="00C00EBD">
        <w:trPr>
          <w:trHeight w:val="505"/>
        </w:trPr>
        <w:tc>
          <w:tcPr>
            <w:tcW w:w="1605" w:type="dxa"/>
            <w:vMerge w:val="restart"/>
            <w:shd w:val="clear" w:color="auto" w:fill="D9E2F3" w:themeFill="accent1" w:themeFillTint="33"/>
          </w:tcPr>
          <w:p w14:paraId="2F898877" w14:textId="77777777" w:rsidR="00BE5049" w:rsidRPr="00D91BAA" w:rsidRDefault="00BE5049" w:rsidP="00C00EBD">
            <w:pPr>
              <w:jc w:val="center"/>
              <w:rPr>
                <w:rFonts w:ascii="Times New Roman" w:hAnsi="Times New Roman" w:cs="Times New Roman"/>
                <w:b/>
                <w:bCs/>
                <w:lang w:val="es-CO"/>
              </w:rPr>
            </w:pPr>
            <w:r w:rsidRPr="00D91BAA">
              <w:rPr>
                <w:rFonts w:ascii="Times New Roman" w:hAnsi="Times New Roman" w:cs="Times New Roman"/>
                <w:b/>
                <w:bCs/>
                <w:lang w:val="es-CO"/>
              </w:rPr>
              <w:t>Período</w:t>
            </w:r>
          </w:p>
        </w:tc>
        <w:tc>
          <w:tcPr>
            <w:tcW w:w="1984" w:type="dxa"/>
            <w:gridSpan w:val="2"/>
            <w:shd w:val="clear" w:color="auto" w:fill="D9E2F3" w:themeFill="accent1" w:themeFillTint="33"/>
          </w:tcPr>
          <w:p w14:paraId="4A451B7D" w14:textId="77777777" w:rsidR="00BE5049" w:rsidRPr="00D91BAA" w:rsidRDefault="00BE5049" w:rsidP="00C00EBD">
            <w:pPr>
              <w:jc w:val="center"/>
              <w:rPr>
                <w:rFonts w:ascii="Times New Roman" w:hAnsi="Times New Roman" w:cs="Times New Roman"/>
                <w:b/>
                <w:bCs/>
                <w:lang w:val="es-CO"/>
              </w:rPr>
            </w:pPr>
            <w:r>
              <w:rPr>
                <w:rFonts w:ascii="Times New Roman" w:hAnsi="Times New Roman" w:cs="Times New Roman"/>
                <w:b/>
                <w:bCs/>
                <w:lang w:val="es-CO"/>
              </w:rPr>
              <w:t>Hora Catedra</w:t>
            </w:r>
          </w:p>
        </w:tc>
        <w:tc>
          <w:tcPr>
            <w:tcW w:w="2161" w:type="dxa"/>
            <w:gridSpan w:val="2"/>
            <w:shd w:val="clear" w:color="auto" w:fill="D9E2F3" w:themeFill="accent1" w:themeFillTint="33"/>
          </w:tcPr>
          <w:p w14:paraId="583C7794" w14:textId="77777777" w:rsidR="00BE5049" w:rsidRPr="00D91BAA" w:rsidRDefault="00BE5049" w:rsidP="00C00EBD">
            <w:pPr>
              <w:jc w:val="center"/>
              <w:rPr>
                <w:rFonts w:ascii="Times New Roman" w:hAnsi="Times New Roman" w:cs="Times New Roman"/>
                <w:b/>
                <w:bCs/>
                <w:lang w:val="es-CO"/>
              </w:rPr>
            </w:pPr>
            <w:r>
              <w:rPr>
                <w:rFonts w:ascii="Times New Roman" w:hAnsi="Times New Roman" w:cs="Times New Roman"/>
                <w:b/>
                <w:bCs/>
                <w:lang w:val="es-CO"/>
              </w:rPr>
              <w:t>Medio Tiempo</w:t>
            </w:r>
          </w:p>
        </w:tc>
        <w:tc>
          <w:tcPr>
            <w:tcW w:w="1671" w:type="dxa"/>
            <w:gridSpan w:val="2"/>
            <w:shd w:val="clear" w:color="auto" w:fill="D9E2F3" w:themeFill="accent1" w:themeFillTint="33"/>
          </w:tcPr>
          <w:p w14:paraId="22C45B8F" w14:textId="77777777" w:rsidR="00BE5049" w:rsidRPr="00D91BAA" w:rsidRDefault="00BE5049" w:rsidP="00C00EBD">
            <w:pPr>
              <w:jc w:val="center"/>
              <w:rPr>
                <w:rFonts w:ascii="Times New Roman" w:hAnsi="Times New Roman" w:cs="Times New Roman"/>
                <w:b/>
                <w:bCs/>
                <w:lang w:val="es-CO"/>
              </w:rPr>
            </w:pPr>
            <w:r>
              <w:rPr>
                <w:rFonts w:ascii="Times New Roman" w:hAnsi="Times New Roman" w:cs="Times New Roman"/>
                <w:b/>
                <w:bCs/>
                <w:lang w:val="es-CO"/>
              </w:rPr>
              <w:t>Tiempo Completo</w:t>
            </w:r>
          </w:p>
        </w:tc>
        <w:tc>
          <w:tcPr>
            <w:tcW w:w="1800" w:type="dxa"/>
            <w:vMerge w:val="restart"/>
            <w:shd w:val="clear" w:color="auto" w:fill="D9E2F3" w:themeFill="accent1" w:themeFillTint="33"/>
          </w:tcPr>
          <w:p w14:paraId="61F93AEA" w14:textId="77777777" w:rsidR="00BE5049" w:rsidRPr="00D91BAA" w:rsidRDefault="00BE5049" w:rsidP="00C00EBD">
            <w:pPr>
              <w:jc w:val="center"/>
              <w:rPr>
                <w:rFonts w:ascii="Times New Roman" w:hAnsi="Times New Roman" w:cs="Times New Roman"/>
                <w:b/>
                <w:bCs/>
                <w:lang w:val="es-CO"/>
              </w:rPr>
            </w:pPr>
            <w:proofErr w:type="gramStart"/>
            <w:r w:rsidRPr="00D91BAA">
              <w:rPr>
                <w:rFonts w:ascii="Times New Roman" w:hAnsi="Times New Roman" w:cs="Times New Roman"/>
                <w:b/>
                <w:bCs/>
                <w:lang w:val="es-CO"/>
              </w:rPr>
              <w:t>Total</w:t>
            </w:r>
            <w:proofErr w:type="gramEnd"/>
            <w:r w:rsidRPr="00D91BAA">
              <w:rPr>
                <w:rFonts w:ascii="Times New Roman" w:hAnsi="Times New Roman" w:cs="Times New Roman"/>
                <w:b/>
                <w:bCs/>
                <w:lang w:val="es-CO"/>
              </w:rPr>
              <w:t xml:space="preserve"> de Profesores</w:t>
            </w:r>
          </w:p>
        </w:tc>
      </w:tr>
      <w:tr w:rsidR="00BE5049" w:rsidRPr="00D91BAA" w14:paraId="3DDE05A3" w14:textId="77777777" w:rsidTr="00C00EBD">
        <w:trPr>
          <w:trHeight w:val="144"/>
        </w:trPr>
        <w:tc>
          <w:tcPr>
            <w:tcW w:w="1605" w:type="dxa"/>
            <w:vMerge/>
            <w:shd w:val="clear" w:color="auto" w:fill="D9E2F3" w:themeFill="accent1" w:themeFillTint="33"/>
          </w:tcPr>
          <w:p w14:paraId="4C10F426" w14:textId="77777777" w:rsidR="00BE5049" w:rsidRPr="00D91BAA" w:rsidRDefault="00BE5049" w:rsidP="00C00EBD">
            <w:pPr>
              <w:rPr>
                <w:rFonts w:ascii="Times New Roman" w:hAnsi="Times New Roman" w:cs="Times New Roman"/>
                <w:lang w:val="es-CO"/>
              </w:rPr>
            </w:pPr>
          </w:p>
        </w:tc>
        <w:tc>
          <w:tcPr>
            <w:tcW w:w="992" w:type="dxa"/>
            <w:shd w:val="clear" w:color="auto" w:fill="D9E2F3" w:themeFill="accent1" w:themeFillTint="33"/>
          </w:tcPr>
          <w:p w14:paraId="4173321E" w14:textId="77777777" w:rsidR="00BE5049" w:rsidRPr="00D91BAA" w:rsidRDefault="00BE5049" w:rsidP="00C00EBD">
            <w:pPr>
              <w:jc w:val="center"/>
              <w:rPr>
                <w:rFonts w:ascii="Times New Roman" w:hAnsi="Times New Roman" w:cs="Times New Roman"/>
                <w:lang w:val="es-CO"/>
              </w:rPr>
            </w:pPr>
            <w:r w:rsidRPr="00D91BAA">
              <w:rPr>
                <w:rFonts w:ascii="Times New Roman" w:hAnsi="Times New Roman" w:cs="Times New Roman"/>
                <w:lang w:val="es-CO"/>
              </w:rPr>
              <w:t>No</w:t>
            </w:r>
          </w:p>
        </w:tc>
        <w:tc>
          <w:tcPr>
            <w:tcW w:w="992" w:type="dxa"/>
            <w:shd w:val="clear" w:color="auto" w:fill="D9E2F3" w:themeFill="accent1" w:themeFillTint="33"/>
          </w:tcPr>
          <w:p w14:paraId="7B567A58" w14:textId="77777777" w:rsidR="00BE5049" w:rsidRPr="00D91BAA" w:rsidRDefault="00BE5049" w:rsidP="00C00EBD">
            <w:pPr>
              <w:jc w:val="center"/>
              <w:rPr>
                <w:rFonts w:ascii="Times New Roman" w:hAnsi="Times New Roman" w:cs="Times New Roman"/>
                <w:lang w:val="es-CO"/>
              </w:rPr>
            </w:pPr>
            <w:r w:rsidRPr="00D91BAA">
              <w:rPr>
                <w:rFonts w:ascii="Times New Roman" w:hAnsi="Times New Roman" w:cs="Times New Roman"/>
                <w:lang w:val="es-CO"/>
              </w:rPr>
              <w:t>%</w:t>
            </w:r>
          </w:p>
        </w:tc>
        <w:tc>
          <w:tcPr>
            <w:tcW w:w="1080" w:type="dxa"/>
            <w:shd w:val="clear" w:color="auto" w:fill="D9E2F3" w:themeFill="accent1" w:themeFillTint="33"/>
          </w:tcPr>
          <w:p w14:paraId="3FA06CD1"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No</w:t>
            </w:r>
          </w:p>
        </w:tc>
        <w:tc>
          <w:tcPr>
            <w:tcW w:w="1081" w:type="dxa"/>
            <w:shd w:val="clear" w:color="auto" w:fill="D9E2F3" w:themeFill="accent1" w:themeFillTint="33"/>
          </w:tcPr>
          <w:p w14:paraId="087B68AB"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w:t>
            </w:r>
          </w:p>
        </w:tc>
        <w:tc>
          <w:tcPr>
            <w:tcW w:w="766" w:type="dxa"/>
            <w:shd w:val="clear" w:color="auto" w:fill="D9E2F3" w:themeFill="accent1" w:themeFillTint="33"/>
          </w:tcPr>
          <w:p w14:paraId="016B1A54"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No</w:t>
            </w:r>
          </w:p>
        </w:tc>
        <w:tc>
          <w:tcPr>
            <w:tcW w:w="905" w:type="dxa"/>
            <w:shd w:val="clear" w:color="auto" w:fill="D9E2F3" w:themeFill="accent1" w:themeFillTint="33"/>
          </w:tcPr>
          <w:p w14:paraId="04DDB075" w14:textId="77777777" w:rsidR="00BE5049" w:rsidRPr="00D91BAA" w:rsidRDefault="00BE5049" w:rsidP="00C00EBD">
            <w:pPr>
              <w:jc w:val="center"/>
              <w:rPr>
                <w:rFonts w:ascii="Times New Roman" w:hAnsi="Times New Roman" w:cs="Times New Roman"/>
                <w:lang w:val="es-CO"/>
              </w:rPr>
            </w:pPr>
            <w:r>
              <w:rPr>
                <w:rFonts w:ascii="Times New Roman" w:hAnsi="Times New Roman" w:cs="Times New Roman"/>
                <w:lang w:val="es-CO"/>
              </w:rPr>
              <w:t>%</w:t>
            </w:r>
          </w:p>
        </w:tc>
        <w:tc>
          <w:tcPr>
            <w:tcW w:w="1800" w:type="dxa"/>
            <w:vMerge/>
            <w:shd w:val="clear" w:color="auto" w:fill="D9E2F3" w:themeFill="accent1" w:themeFillTint="33"/>
          </w:tcPr>
          <w:p w14:paraId="47C724DD" w14:textId="77777777" w:rsidR="00BE5049" w:rsidRPr="00D91BAA" w:rsidRDefault="00BE5049" w:rsidP="00C00EBD">
            <w:pPr>
              <w:rPr>
                <w:rFonts w:ascii="Times New Roman" w:hAnsi="Times New Roman" w:cs="Times New Roman"/>
                <w:lang w:val="es-CO"/>
              </w:rPr>
            </w:pPr>
          </w:p>
        </w:tc>
      </w:tr>
      <w:tr w:rsidR="00BD5899" w:rsidRPr="00D91BAA" w14:paraId="37B7F436" w14:textId="77777777" w:rsidTr="00C00EBD">
        <w:trPr>
          <w:trHeight w:val="243"/>
        </w:trPr>
        <w:tc>
          <w:tcPr>
            <w:tcW w:w="1605" w:type="dxa"/>
          </w:tcPr>
          <w:p w14:paraId="098B2685" w14:textId="7C2F43C6"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2023-1</w:t>
            </w:r>
          </w:p>
        </w:tc>
        <w:tc>
          <w:tcPr>
            <w:tcW w:w="992" w:type="dxa"/>
          </w:tcPr>
          <w:p w14:paraId="3A5169CC" w14:textId="77777777" w:rsidR="00BD5899" w:rsidRPr="00D91BAA" w:rsidRDefault="00BD5899" w:rsidP="00BD5899">
            <w:pPr>
              <w:rPr>
                <w:rFonts w:ascii="Times New Roman" w:hAnsi="Times New Roman" w:cs="Times New Roman"/>
                <w:lang w:val="es-CO"/>
              </w:rPr>
            </w:pPr>
          </w:p>
        </w:tc>
        <w:tc>
          <w:tcPr>
            <w:tcW w:w="992" w:type="dxa"/>
          </w:tcPr>
          <w:p w14:paraId="60549AC3" w14:textId="77777777" w:rsidR="00BD5899" w:rsidRPr="00D91BAA" w:rsidRDefault="00BD5899" w:rsidP="00BD5899">
            <w:pPr>
              <w:rPr>
                <w:rFonts w:ascii="Times New Roman" w:hAnsi="Times New Roman" w:cs="Times New Roman"/>
                <w:lang w:val="es-CO"/>
              </w:rPr>
            </w:pPr>
          </w:p>
        </w:tc>
        <w:tc>
          <w:tcPr>
            <w:tcW w:w="1080" w:type="dxa"/>
          </w:tcPr>
          <w:p w14:paraId="28C21B02" w14:textId="77777777" w:rsidR="00BD5899" w:rsidRPr="00D91BAA" w:rsidRDefault="00BD5899" w:rsidP="00BD5899">
            <w:pPr>
              <w:rPr>
                <w:rFonts w:ascii="Times New Roman" w:hAnsi="Times New Roman" w:cs="Times New Roman"/>
                <w:lang w:val="es-CO"/>
              </w:rPr>
            </w:pPr>
          </w:p>
        </w:tc>
        <w:tc>
          <w:tcPr>
            <w:tcW w:w="1081" w:type="dxa"/>
          </w:tcPr>
          <w:p w14:paraId="3992F258" w14:textId="77777777" w:rsidR="00BD5899" w:rsidRPr="00D91BAA" w:rsidRDefault="00BD5899" w:rsidP="00BD5899">
            <w:pPr>
              <w:rPr>
                <w:rFonts w:ascii="Times New Roman" w:hAnsi="Times New Roman" w:cs="Times New Roman"/>
                <w:lang w:val="es-CO"/>
              </w:rPr>
            </w:pPr>
          </w:p>
        </w:tc>
        <w:tc>
          <w:tcPr>
            <w:tcW w:w="766" w:type="dxa"/>
          </w:tcPr>
          <w:p w14:paraId="5567F2E8" w14:textId="77777777" w:rsidR="00BD5899" w:rsidRPr="00D91BAA" w:rsidRDefault="00BD5899" w:rsidP="00BD5899">
            <w:pPr>
              <w:rPr>
                <w:rFonts w:ascii="Times New Roman" w:hAnsi="Times New Roman" w:cs="Times New Roman"/>
                <w:lang w:val="es-CO"/>
              </w:rPr>
            </w:pPr>
          </w:p>
        </w:tc>
        <w:tc>
          <w:tcPr>
            <w:tcW w:w="905" w:type="dxa"/>
          </w:tcPr>
          <w:p w14:paraId="0FDE9F6D" w14:textId="77777777" w:rsidR="00BD5899" w:rsidRPr="00D91BAA" w:rsidRDefault="00BD5899" w:rsidP="00BD5899">
            <w:pPr>
              <w:rPr>
                <w:rFonts w:ascii="Times New Roman" w:hAnsi="Times New Roman" w:cs="Times New Roman"/>
                <w:lang w:val="es-CO"/>
              </w:rPr>
            </w:pPr>
          </w:p>
        </w:tc>
        <w:tc>
          <w:tcPr>
            <w:tcW w:w="1800" w:type="dxa"/>
          </w:tcPr>
          <w:p w14:paraId="6A96D6B6" w14:textId="77777777" w:rsidR="00BD5899" w:rsidRPr="00D91BAA" w:rsidRDefault="00BD5899" w:rsidP="00BD5899">
            <w:pPr>
              <w:rPr>
                <w:rFonts w:ascii="Times New Roman" w:hAnsi="Times New Roman" w:cs="Times New Roman"/>
                <w:lang w:val="es-CO"/>
              </w:rPr>
            </w:pPr>
          </w:p>
        </w:tc>
      </w:tr>
      <w:tr w:rsidR="00BD5899" w:rsidRPr="00D91BAA" w14:paraId="3A42B6C8" w14:textId="77777777" w:rsidTr="00C00EBD">
        <w:trPr>
          <w:trHeight w:val="243"/>
        </w:trPr>
        <w:tc>
          <w:tcPr>
            <w:tcW w:w="1605" w:type="dxa"/>
          </w:tcPr>
          <w:p w14:paraId="27208B45" w14:textId="3C481018"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2023-3</w:t>
            </w:r>
          </w:p>
        </w:tc>
        <w:tc>
          <w:tcPr>
            <w:tcW w:w="992" w:type="dxa"/>
          </w:tcPr>
          <w:p w14:paraId="268B8CC4" w14:textId="77777777" w:rsidR="00BD5899" w:rsidRPr="00D91BAA" w:rsidRDefault="00BD5899" w:rsidP="00BD5899">
            <w:pPr>
              <w:rPr>
                <w:rFonts w:ascii="Times New Roman" w:hAnsi="Times New Roman" w:cs="Times New Roman"/>
                <w:lang w:val="es-CO"/>
              </w:rPr>
            </w:pPr>
          </w:p>
        </w:tc>
        <w:tc>
          <w:tcPr>
            <w:tcW w:w="992" w:type="dxa"/>
          </w:tcPr>
          <w:p w14:paraId="52A4059B" w14:textId="77777777" w:rsidR="00BD5899" w:rsidRPr="00D91BAA" w:rsidRDefault="00BD5899" w:rsidP="00BD5899">
            <w:pPr>
              <w:rPr>
                <w:rFonts w:ascii="Times New Roman" w:hAnsi="Times New Roman" w:cs="Times New Roman"/>
                <w:lang w:val="es-CO"/>
              </w:rPr>
            </w:pPr>
          </w:p>
        </w:tc>
        <w:tc>
          <w:tcPr>
            <w:tcW w:w="1080" w:type="dxa"/>
          </w:tcPr>
          <w:p w14:paraId="7977F34E" w14:textId="77777777" w:rsidR="00BD5899" w:rsidRPr="00D91BAA" w:rsidRDefault="00BD5899" w:rsidP="00BD5899">
            <w:pPr>
              <w:rPr>
                <w:rFonts w:ascii="Times New Roman" w:hAnsi="Times New Roman" w:cs="Times New Roman"/>
                <w:lang w:val="es-CO"/>
              </w:rPr>
            </w:pPr>
          </w:p>
        </w:tc>
        <w:tc>
          <w:tcPr>
            <w:tcW w:w="1081" w:type="dxa"/>
          </w:tcPr>
          <w:p w14:paraId="09BDFC0A" w14:textId="77777777" w:rsidR="00BD5899" w:rsidRPr="00D91BAA" w:rsidRDefault="00BD5899" w:rsidP="00BD5899">
            <w:pPr>
              <w:rPr>
                <w:rFonts w:ascii="Times New Roman" w:hAnsi="Times New Roman" w:cs="Times New Roman"/>
                <w:lang w:val="es-CO"/>
              </w:rPr>
            </w:pPr>
          </w:p>
        </w:tc>
        <w:tc>
          <w:tcPr>
            <w:tcW w:w="766" w:type="dxa"/>
          </w:tcPr>
          <w:p w14:paraId="587AB31E" w14:textId="77777777" w:rsidR="00BD5899" w:rsidRPr="00D91BAA" w:rsidRDefault="00BD5899" w:rsidP="00BD5899">
            <w:pPr>
              <w:rPr>
                <w:rFonts w:ascii="Times New Roman" w:hAnsi="Times New Roman" w:cs="Times New Roman"/>
                <w:lang w:val="es-CO"/>
              </w:rPr>
            </w:pPr>
          </w:p>
        </w:tc>
        <w:tc>
          <w:tcPr>
            <w:tcW w:w="905" w:type="dxa"/>
          </w:tcPr>
          <w:p w14:paraId="76367B88" w14:textId="77777777" w:rsidR="00BD5899" w:rsidRPr="00D91BAA" w:rsidRDefault="00BD5899" w:rsidP="00BD5899">
            <w:pPr>
              <w:rPr>
                <w:rFonts w:ascii="Times New Roman" w:hAnsi="Times New Roman" w:cs="Times New Roman"/>
                <w:lang w:val="es-CO"/>
              </w:rPr>
            </w:pPr>
          </w:p>
        </w:tc>
        <w:tc>
          <w:tcPr>
            <w:tcW w:w="1800" w:type="dxa"/>
          </w:tcPr>
          <w:p w14:paraId="232E175B" w14:textId="77777777" w:rsidR="00BD5899" w:rsidRPr="00D91BAA" w:rsidRDefault="00BD5899" w:rsidP="00BD5899">
            <w:pPr>
              <w:rPr>
                <w:rFonts w:ascii="Times New Roman" w:hAnsi="Times New Roman" w:cs="Times New Roman"/>
                <w:lang w:val="es-CO"/>
              </w:rPr>
            </w:pPr>
          </w:p>
        </w:tc>
      </w:tr>
      <w:tr w:rsidR="00BD5899" w:rsidRPr="00D91BAA" w14:paraId="50D545EC" w14:textId="77777777" w:rsidTr="00C00EBD">
        <w:trPr>
          <w:trHeight w:val="243"/>
        </w:trPr>
        <w:tc>
          <w:tcPr>
            <w:tcW w:w="1605" w:type="dxa"/>
          </w:tcPr>
          <w:p w14:paraId="2C6ADD64" w14:textId="339E4AA7"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2024-1</w:t>
            </w:r>
          </w:p>
        </w:tc>
        <w:tc>
          <w:tcPr>
            <w:tcW w:w="992" w:type="dxa"/>
          </w:tcPr>
          <w:p w14:paraId="1ABC0ACA" w14:textId="77777777" w:rsidR="00BD5899" w:rsidRPr="00D91BAA" w:rsidRDefault="00BD5899" w:rsidP="00BD5899">
            <w:pPr>
              <w:rPr>
                <w:rFonts w:ascii="Times New Roman" w:hAnsi="Times New Roman" w:cs="Times New Roman"/>
                <w:lang w:val="es-CO"/>
              </w:rPr>
            </w:pPr>
          </w:p>
        </w:tc>
        <w:tc>
          <w:tcPr>
            <w:tcW w:w="992" w:type="dxa"/>
          </w:tcPr>
          <w:p w14:paraId="3AF6A978" w14:textId="77777777" w:rsidR="00BD5899" w:rsidRPr="00D91BAA" w:rsidRDefault="00BD5899" w:rsidP="00BD5899">
            <w:pPr>
              <w:rPr>
                <w:rFonts w:ascii="Times New Roman" w:hAnsi="Times New Roman" w:cs="Times New Roman"/>
                <w:lang w:val="es-CO"/>
              </w:rPr>
            </w:pPr>
          </w:p>
        </w:tc>
        <w:tc>
          <w:tcPr>
            <w:tcW w:w="1080" w:type="dxa"/>
          </w:tcPr>
          <w:p w14:paraId="23D04261" w14:textId="77777777" w:rsidR="00BD5899" w:rsidRPr="00D91BAA" w:rsidRDefault="00BD5899" w:rsidP="00BD5899">
            <w:pPr>
              <w:rPr>
                <w:rFonts w:ascii="Times New Roman" w:hAnsi="Times New Roman" w:cs="Times New Roman"/>
                <w:lang w:val="es-CO"/>
              </w:rPr>
            </w:pPr>
          </w:p>
        </w:tc>
        <w:tc>
          <w:tcPr>
            <w:tcW w:w="1081" w:type="dxa"/>
          </w:tcPr>
          <w:p w14:paraId="078F384B" w14:textId="77777777" w:rsidR="00BD5899" w:rsidRPr="00D91BAA" w:rsidRDefault="00BD5899" w:rsidP="00BD5899">
            <w:pPr>
              <w:rPr>
                <w:rFonts w:ascii="Times New Roman" w:hAnsi="Times New Roman" w:cs="Times New Roman"/>
                <w:lang w:val="es-CO"/>
              </w:rPr>
            </w:pPr>
          </w:p>
        </w:tc>
        <w:tc>
          <w:tcPr>
            <w:tcW w:w="766" w:type="dxa"/>
          </w:tcPr>
          <w:p w14:paraId="1C6F3970" w14:textId="77777777" w:rsidR="00BD5899" w:rsidRPr="00D91BAA" w:rsidRDefault="00BD5899" w:rsidP="00BD5899">
            <w:pPr>
              <w:rPr>
                <w:rFonts w:ascii="Times New Roman" w:hAnsi="Times New Roman" w:cs="Times New Roman"/>
                <w:lang w:val="es-CO"/>
              </w:rPr>
            </w:pPr>
          </w:p>
        </w:tc>
        <w:tc>
          <w:tcPr>
            <w:tcW w:w="905" w:type="dxa"/>
          </w:tcPr>
          <w:p w14:paraId="71FB4D42" w14:textId="77777777" w:rsidR="00BD5899" w:rsidRPr="00D91BAA" w:rsidRDefault="00BD5899" w:rsidP="00BD5899">
            <w:pPr>
              <w:rPr>
                <w:rFonts w:ascii="Times New Roman" w:hAnsi="Times New Roman" w:cs="Times New Roman"/>
                <w:lang w:val="es-CO"/>
              </w:rPr>
            </w:pPr>
          </w:p>
        </w:tc>
        <w:tc>
          <w:tcPr>
            <w:tcW w:w="1800" w:type="dxa"/>
          </w:tcPr>
          <w:p w14:paraId="50CFD96F" w14:textId="77777777" w:rsidR="00BD5899" w:rsidRPr="00D91BAA" w:rsidRDefault="00BD5899" w:rsidP="00BD5899">
            <w:pPr>
              <w:rPr>
                <w:rFonts w:ascii="Times New Roman" w:hAnsi="Times New Roman" w:cs="Times New Roman"/>
                <w:lang w:val="es-CO"/>
              </w:rPr>
            </w:pPr>
          </w:p>
        </w:tc>
      </w:tr>
      <w:tr w:rsidR="00BD5899" w:rsidRPr="00D91BAA" w14:paraId="456694C1" w14:textId="77777777" w:rsidTr="00C00EBD">
        <w:trPr>
          <w:trHeight w:val="243"/>
        </w:trPr>
        <w:tc>
          <w:tcPr>
            <w:tcW w:w="1605" w:type="dxa"/>
          </w:tcPr>
          <w:p w14:paraId="3581D64C" w14:textId="5AA2ABA7"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2024-3</w:t>
            </w:r>
          </w:p>
        </w:tc>
        <w:tc>
          <w:tcPr>
            <w:tcW w:w="992" w:type="dxa"/>
          </w:tcPr>
          <w:p w14:paraId="5106EA10" w14:textId="77777777" w:rsidR="00BD5899" w:rsidRPr="00D91BAA" w:rsidRDefault="00BD5899" w:rsidP="00BD5899">
            <w:pPr>
              <w:rPr>
                <w:rFonts w:ascii="Times New Roman" w:hAnsi="Times New Roman" w:cs="Times New Roman"/>
                <w:lang w:val="es-CO"/>
              </w:rPr>
            </w:pPr>
          </w:p>
        </w:tc>
        <w:tc>
          <w:tcPr>
            <w:tcW w:w="992" w:type="dxa"/>
          </w:tcPr>
          <w:p w14:paraId="114E5A75" w14:textId="77777777" w:rsidR="00BD5899" w:rsidRPr="00D91BAA" w:rsidRDefault="00BD5899" w:rsidP="00BD5899">
            <w:pPr>
              <w:rPr>
                <w:rFonts w:ascii="Times New Roman" w:hAnsi="Times New Roman" w:cs="Times New Roman"/>
                <w:lang w:val="es-CO"/>
              </w:rPr>
            </w:pPr>
          </w:p>
        </w:tc>
        <w:tc>
          <w:tcPr>
            <w:tcW w:w="1080" w:type="dxa"/>
          </w:tcPr>
          <w:p w14:paraId="05F0EA89" w14:textId="77777777" w:rsidR="00BD5899" w:rsidRPr="00D91BAA" w:rsidRDefault="00BD5899" w:rsidP="00BD5899">
            <w:pPr>
              <w:rPr>
                <w:rFonts w:ascii="Times New Roman" w:hAnsi="Times New Roman" w:cs="Times New Roman"/>
                <w:lang w:val="es-CO"/>
              </w:rPr>
            </w:pPr>
          </w:p>
        </w:tc>
        <w:tc>
          <w:tcPr>
            <w:tcW w:w="1081" w:type="dxa"/>
          </w:tcPr>
          <w:p w14:paraId="06624DCF" w14:textId="77777777" w:rsidR="00BD5899" w:rsidRPr="00D91BAA" w:rsidRDefault="00BD5899" w:rsidP="00BD5899">
            <w:pPr>
              <w:rPr>
                <w:rFonts w:ascii="Times New Roman" w:hAnsi="Times New Roman" w:cs="Times New Roman"/>
                <w:lang w:val="es-CO"/>
              </w:rPr>
            </w:pPr>
          </w:p>
        </w:tc>
        <w:tc>
          <w:tcPr>
            <w:tcW w:w="766" w:type="dxa"/>
          </w:tcPr>
          <w:p w14:paraId="044FAEFB" w14:textId="77777777" w:rsidR="00BD5899" w:rsidRPr="00D91BAA" w:rsidRDefault="00BD5899" w:rsidP="00BD5899">
            <w:pPr>
              <w:rPr>
                <w:rFonts w:ascii="Times New Roman" w:hAnsi="Times New Roman" w:cs="Times New Roman"/>
                <w:lang w:val="es-CO"/>
              </w:rPr>
            </w:pPr>
          </w:p>
        </w:tc>
        <w:tc>
          <w:tcPr>
            <w:tcW w:w="905" w:type="dxa"/>
          </w:tcPr>
          <w:p w14:paraId="7FF8902C" w14:textId="77777777" w:rsidR="00BD5899" w:rsidRPr="00D91BAA" w:rsidRDefault="00BD5899" w:rsidP="00BD5899">
            <w:pPr>
              <w:rPr>
                <w:rFonts w:ascii="Times New Roman" w:hAnsi="Times New Roman" w:cs="Times New Roman"/>
                <w:lang w:val="es-CO"/>
              </w:rPr>
            </w:pPr>
          </w:p>
        </w:tc>
        <w:tc>
          <w:tcPr>
            <w:tcW w:w="1800" w:type="dxa"/>
          </w:tcPr>
          <w:p w14:paraId="7DBFE2A3" w14:textId="77777777" w:rsidR="00BD5899" w:rsidRPr="00D91BAA" w:rsidRDefault="00BD5899" w:rsidP="00BD5899">
            <w:pPr>
              <w:rPr>
                <w:rFonts w:ascii="Times New Roman" w:hAnsi="Times New Roman" w:cs="Times New Roman"/>
                <w:lang w:val="es-CO"/>
              </w:rPr>
            </w:pPr>
          </w:p>
        </w:tc>
      </w:tr>
      <w:tr w:rsidR="00BD5899" w:rsidRPr="00D91BAA" w14:paraId="7A9805E4" w14:textId="77777777" w:rsidTr="00C00EBD">
        <w:trPr>
          <w:trHeight w:val="243"/>
        </w:trPr>
        <w:tc>
          <w:tcPr>
            <w:tcW w:w="1605" w:type="dxa"/>
          </w:tcPr>
          <w:p w14:paraId="20E85D55" w14:textId="2DA00E58" w:rsidR="00BD5899" w:rsidRPr="00D91BAA" w:rsidRDefault="00BD5899" w:rsidP="00BD5899">
            <w:pPr>
              <w:rPr>
                <w:rFonts w:ascii="Times New Roman" w:hAnsi="Times New Roman" w:cs="Times New Roman"/>
                <w:lang w:val="es-CO"/>
              </w:rPr>
            </w:pPr>
            <w:r>
              <w:rPr>
                <w:rFonts w:ascii="Times New Roman" w:hAnsi="Times New Roman" w:cs="Times New Roman"/>
                <w:lang w:val="es-CO"/>
              </w:rPr>
              <w:t>2025-1</w:t>
            </w:r>
          </w:p>
        </w:tc>
        <w:tc>
          <w:tcPr>
            <w:tcW w:w="992" w:type="dxa"/>
          </w:tcPr>
          <w:p w14:paraId="0D513D41" w14:textId="77777777" w:rsidR="00BD5899" w:rsidRPr="00D91BAA" w:rsidRDefault="00BD5899" w:rsidP="00BD5899">
            <w:pPr>
              <w:rPr>
                <w:rFonts w:ascii="Times New Roman" w:hAnsi="Times New Roman" w:cs="Times New Roman"/>
                <w:lang w:val="es-CO"/>
              </w:rPr>
            </w:pPr>
          </w:p>
        </w:tc>
        <w:tc>
          <w:tcPr>
            <w:tcW w:w="992" w:type="dxa"/>
          </w:tcPr>
          <w:p w14:paraId="00A7A302" w14:textId="77777777" w:rsidR="00BD5899" w:rsidRPr="00D91BAA" w:rsidRDefault="00BD5899" w:rsidP="00BD5899">
            <w:pPr>
              <w:rPr>
                <w:rFonts w:ascii="Times New Roman" w:hAnsi="Times New Roman" w:cs="Times New Roman"/>
                <w:lang w:val="es-CO"/>
              </w:rPr>
            </w:pPr>
          </w:p>
        </w:tc>
        <w:tc>
          <w:tcPr>
            <w:tcW w:w="1080" w:type="dxa"/>
          </w:tcPr>
          <w:p w14:paraId="3A2546A3" w14:textId="77777777" w:rsidR="00BD5899" w:rsidRPr="00D91BAA" w:rsidRDefault="00BD5899" w:rsidP="00BD5899">
            <w:pPr>
              <w:rPr>
                <w:rFonts w:ascii="Times New Roman" w:hAnsi="Times New Roman" w:cs="Times New Roman"/>
                <w:lang w:val="es-CO"/>
              </w:rPr>
            </w:pPr>
          </w:p>
        </w:tc>
        <w:tc>
          <w:tcPr>
            <w:tcW w:w="1081" w:type="dxa"/>
          </w:tcPr>
          <w:p w14:paraId="4313BCEC" w14:textId="77777777" w:rsidR="00BD5899" w:rsidRPr="00D91BAA" w:rsidRDefault="00BD5899" w:rsidP="00BD5899">
            <w:pPr>
              <w:rPr>
                <w:rFonts w:ascii="Times New Roman" w:hAnsi="Times New Roman" w:cs="Times New Roman"/>
                <w:lang w:val="es-CO"/>
              </w:rPr>
            </w:pPr>
          </w:p>
        </w:tc>
        <w:tc>
          <w:tcPr>
            <w:tcW w:w="766" w:type="dxa"/>
          </w:tcPr>
          <w:p w14:paraId="674389A4" w14:textId="77777777" w:rsidR="00BD5899" w:rsidRPr="00D91BAA" w:rsidRDefault="00BD5899" w:rsidP="00BD5899">
            <w:pPr>
              <w:rPr>
                <w:rFonts w:ascii="Times New Roman" w:hAnsi="Times New Roman" w:cs="Times New Roman"/>
                <w:lang w:val="es-CO"/>
              </w:rPr>
            </w:pPr>
          </w:p>
        </w:tc>
        <w:tc>
          <w:tcPr>
            <w:tcW w:w="905" w:type="dxa"/>
          </w:tcPr>
          <w:p w14:paraId="2504459A" w14:textId="77777777" w:rsidR="00BD5899" w:rsidRPr="00D91BAA" w:rsidRDefault="00BD5899" w:rsidP="00BD5899">
            <w:pPr>
              <w:rPr>
                <w:rFonts w:ascii="Times New Roman" w:hAnsi="Times New Roman" w:cs="Times New Roman"/>
                <w:lang w:val="es-CO"/>
              </w:rPr>
            </w:pPr>
          </w:p>
        </w:tc>
        <w:tc>
          <w:tcPr>
            <w:tcW w:w="1800" w:type="dxa"/>
          </w:tcPr>
          <w:p w14:paraId="2FEEE370" w14:textId="77777777" w:rsidR="00BD5899" w:rsidRPr="00D91BAA" w:rsidRDefault="00BD5899" w:rsidP="00BD5899">
            <w:pPr>
              <w:rPr>
                <w:rFonts w:ascii="Times New Roman" w:hAnsi="Times New Roman" w:cs="Times New Roman"/>
                <w:lang w:val="es-CO"/>
              </w:rPr>
            </w:pPr>
          </w:p>
        </w:tc>
      </w:tr>
    </w:tbl>
    <w:p w14:paraId="3DC098DE" w14:textId="20B54BDA" w:rsidR="00BD5899" w:rsidRPr="00932586" w:rsidRDefault="00BE5049" w:rsidP="00BD589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proofErr w:type="spellStart"/>
      <w:r w:rsidRPr="00932586">
        <w:rPr>
          <w:rFonts w:ascii="Times New Roman" w:hAnsi="Times New Roman" w:cs="Times New Roman"/>
          <w:sz w:val="20"/>
          <w:szCs w:val="20"/>
          <w:highlight w:val="cyan"/>
        </w:rPr>
        <w:t>xx</w:t>
      </w:r>
      <w:proofErr w:type="spellEnd"/>
      <w:r w:rsidR="00BD5899" w:rsidRPr="00BD5899">
        <w:rPr>
          <w:rFonts w:ascii="Times New Roman" w:hAnsi="Times New Roman" w:cs="Times New Roman"/>
          <w:bCs/>
          <w:iCs/>
        </w:rPr>
        <w:t xml:space="preserve"> </w:t>
      </w:r>
      <w:r w:rsidR="00BD5899" w:rsidRPr="002A612B">
        <w:rPr>
          <w:rFonts w:ascii="Times New Roman" w:hAnsi="Times New Roman" w:cs="Times New Roman"/>
          <w:bCs/>
          <w:iCs/>
          <w:lang w:val="es-ES"/>
        </w:rPr>
        <w:t>Maestría en Ciencias de la Información y las Comunicaciones – Metodología Profundización (SNIES: 116070)</w:t>
      </w:r>
    </w:p>
    <w:p w14:paraId="186FF916" w14:textId="77777777" w:rsidR="002C0277" w:rsidRDefault="002C0277" w:rsidP="00BE5049">
      <w:pPr>
        <w:pStyle w:val="Sinespaciado"/>
        <w:rPr>
          <w:rFonts w:ascii="Times New Roman" w:hAnsi="Times New Roman" w:cs="Times New Roman"/>
          <w:i/>
          <w:iCs/>
          <w:color w:val="00B0F0"/>
          <w:u w:val="single"/>
        </w:rPr>
      </w:pPr>
    </w:p>
    <w:p w14:paraId="0D421E1E" w14:textId="7974FF38" w:rsidR="00BE5049" w:rsidRPr="009C2CCB" w:rsidRDefault="00BE5049" w:rsidP="00BE5049">
      <w:pPr>
        <w:pStyle w:val="Sinespaciado"/>
        <w:rPr>
          <w:rFonts w:ascii="Times New Roman" w:hAnsi="Times New Roman" w:cs="Times New Roman"/>
          <w:i/>
          <w:iCs/>
          <w:color w:val="00B0F0"/>
          <w:u w:val="single"/>
        </w:rPr>
      </w:pPr>
      <w:r w:rsidRPr="009C2CCB">
        <w:rPr>
          <w:rFonts w:ascii="Times New Roman" w:hAnsi="Times New Roman" w:cs="Times New Roman"/>
          <w:i/>
          <w:iCs/>
          <w:color w:val="00B0F0"/>
          <w:u w:val="single"/>
        </w:rPr>
        <w:t xml:space="preserve">Investigación </w:t>
      </w:r>
    </w:p>
    <w:p w14:paraId="45F7BCDA" w14:textId="77777777" w:rsidR="00397E85" w:rsidRDefault="00397E85" w:rsidP="00BE5049">
      <w:pPr>
        <w:rPr>
          <w:rFonts w:ascii="Times New Roman" w:hAnsi="Times New Roman" w:cs="Times New Roman"/>
          <w:i/>
          <w:iCs/>
          <w:sz w:val="20"/>
          <w:szCs w:val="20"/>
        </w:rPr>
      </w:pPr>
    </w:p>
    <w:p w14:paraId="17044180" w14:textId="67F1DF5A" w:rsidR="00BE5049" w:rsidRPr="00BD5899" w:rsidRDefault="00BE5049" w:rsidP="00BD5899">
      <w:pPr>
        <w:pStyle w:val="Sinespaciado"/>
        <w:jc w:val="center"/>
        <w:rPr>
          <w:rFonts w:ascii="Times New Roman" w:hAnsi="Times New Roman" w:cs="Times New Roman"/>
          <w:sz w:val="20"/>
          <w:szCs w:val="20"/>
        </w:rPr>
      </w:pPr>
      <w:r w:rsidRPr="00B2344A">
        <w:rPr>
          <w:rFonts w:ascii="Times New Roman" w:hAnsi="Times New Roman" w:cs="Times New Roman"/>
          <w:i/>
          <w:iCs/>
          <w:sz w:val="20"/>
          <w:szCs w:val="20"/>
        </w:rPr>
        <w:t xml:space="preserve">Tabla </w:t>
      </w:r>
      <w:r w:rsidRPr="00B2344A">
        <w:rPr>
          <w:rFonts w:ascii="Times New Roman" w:hAnsi="Times New Roman" w:cs="Times New Roman"/>
          <w:i/>
          <w:iCs/>
          <w:sz w:val="20"/>
          <w:szCs w:val="20"/>
        </w:rPr>
        <w:fldChar w:fldCharType="begin"/>
      </w:r>
      <w:r w:rsidRPr="00B2344A">
        <w:rPr>
          <w:rFonts w:ascii="Times New Roman" w:hAnsi="Times New Roman" w:cs="Times New Roman"/>
          <w:i/>
          <w:iCs/>
          <w:sz w:val="20"/>
          <w:szCs w:val="20"/>
        </w:rPr>
        <w:instrText xml:space="preserve"> SEQ Tabla \* ARABIC </w:instrText>
      </w:r>
      <w:r w:rsidRPr="00B2344A">
        <w:rPr>
          <w:rFonts w:ascii="Times New Roman" w:hAnsi="Times New Roman" w:cs="Times New Roman"/>
          <w:i/>
          <w:iCs/>
          <w:sz w:val="20"/>
          <w:szCs w:val="20"/>
        </w:rPr>
        <w:fldChar w:fldCharType="separate"/>
      </w:r>
      <w:r w:rsidR="00952BC2">
        <w:rPr>
          <w:rFonts w:ascii="Times New Roman" w:hAnsi="Times New Roman" w:cs="Times New Roman"/>
          <w:i/>
          <w:iCs/>
          <w:noProof/>
          <w:sz w:val="20"/>
          <w:szCs w:val="20"/>
        </w:rPr>
        <w:t>77</w:t>
      </w:r>
      <w:r w:rsidRPr="00B2344A">
        <w:rPr>
          <w:rFonts w:ascii="Times New Roman" w:hAnsi="Times New Roman" w:cs="Times New Roman"/>
          <w:i/>
          <w:iCs/>
          <w:sz w:val="20"/>
          <w:szCs w:val="20"/>
        </w:rPr>
        <w:fldChar w:fldCharType="end"/>
      </w:r>
      <w:r w:rsidRPr="00B2344A">
        <w:rPr>
          <w:rFonts w:ascii="Times New Roman" w:hAnsi="Times New Roman" w:cs="Times New Roman"/>
          <w:i/>
          <w:iCs/>
          <w:sz w:val="20"/>
          <w:szCs w:val="20"/>
        </w:rPr>
        <w:t xml:space="preserve"> Resumen de investigación del Proyecto Curricular </w:t>
      </w:r>
      <w:r w:rsidR="00BD5899" w:rsidRPr="002C0277">
        <w:rPr>
          <w:rFonts w:ascii="Times New Roman" w:hAnsi="Times New Roman" w:cs="Times New Roman"/>
          <w:i/>
          <w:iCs/>
          <w:sz w:val="20"/>
          <w:szCs w:val="20"/>
        </w:rPr>
        <w:t>Maestría en Ciencias de la Información y las Comunicaciones – Metodología Profundización (SNIES: 116070)</w:t>
      </w:r>
    </w:p>
    <w:tbl>
      <w:tblPr>
        <w:tblW w:w="9280" w:type="dxa"/>
        <w:tblCellMar>
          <w:left w:w="70" w:type="dxa"/>
          <w:right w:w="70" w:type="dxa"/>
        </w:tblCellMar>
        <w:tblLook w:val="04A0" w:firstRow="1" w:lastRow="0" w:firstColumn="1" w:lastColumn="0" w:noHBand="0" w:noVBand="1"/>
      </w:tblPr>
      <w:tblGrid>
        <w:gridCol w:w="3676"/>
        <w:gridCol w:w="1701"/>
        <w:gridCol w:w="1984"/>
        <w:gridCol w:w="1919"/>
      </w:tblGrid>
      <w:tr w:rsidR="00BD5899" w:rsidRPr="002C0277" w14:paraId="61BB3ED9" w14:textId="77777777" w:rsidTr="002C0277">
        <w:trPr>
          <w:trHeight w:val="525"/>
        </w:trPr>
        <w:tc>
          <w:tcPr>
            <w:tcW w:w="3676" w:type="dxa"/>
            <w:tcBorders>
              <w:top w:val="single" w:sz="8" w:space="0" w:color="auto"/>
              <w:left w:val="single" w:sz="8" w:space="0" w:color="auto"/>
              <w:bottom w:val="single" w:sz="8" w:space="0" w:color="auto"/>
              <w:right w:val="single" w:sz="8" w:space="0" w:color="auto"/>
            </w:tcBorders>
            <w:vAlign w:val="center"/>
            <w:hideMark/>
          </w:tcPr>
          <w:p w14:paraId="31404B6F" w14:textId="77777777" w:rsidR="00BD5899" w:rsidRPr="002C0277" w:rsidRDefault="00BD5899">
            <w:pPr>
              <w:spacing w:after="0" w:line="240" w:lineRule="auto"/>
              <w:jc w:val="center"/>
              <w:rPr>
                <w:rFonts w:ascii="Times New Roman" w:eastAsia="Times New Roman" w:hAnsi="Times New Roman" w:cs="Times New Roman"/>
                <w:b/>
                <w:bCs/>
                <w:color w:val="000000"/>
                <w:sz w:val="14"/>
                <w:lang w:val="es-CO" w:eastAsia="es-CO"/>
              </w:rPr>
            </w:pPr>
            <w:r w:rsidRPr="002C0277">
              <w:rPr>
                <w:rFonts w:ascii="Times New Roman" w:eastAsia="Times New Roman" w:hAnsi="Times New Roman" w:cs="Times New Roman"/>
                <w:b/>
                <w:bCs/>
                <w:color w:val="000000"/>
                <w:sz w:val="14"/>
                <w:lang w:val="es-CO" w:eastAsia="es-CO"/>
              </w:rPr>
              <w:t>NOMBRE DEL GRUPO DE INVESTIGACIÓN</w:t>
            </w:r>
          </w:p>
        </w:tc>
        <w:tc>
          <w:tcPr>
            <w:tcW w:w="1701" w:type="dxa"/>
            <w:tcBorders>
              <w:top w:val="single" w:sz="8" w:space="0" w:color="auto"/>
              <w:left w:val="nil"/>
              <w:bottom w:val="single" w:sz="8" w:space="0" w:color="auto"/>
              <w:right w:val="single" w:sz="8" w:space="0" w:color="auto"/>
            </w:tcBorders>
            <w:vAlign w:val="center"/>
            <w:hideMark/>
          </w:tcPr>
          <w:p w14:paraId="0A9ABF5D" w14:textId="77777777" w:rsidR="00BD5899" w:rsidRPr="002C0277" w:rsidRDefault="00BD5899">
            <w:pPr>
              <w:spacing w:after="0" w:line="240" w:lineRule="auto"/>
              <w:jc w:val="center"/>
              <w:rPr>
                <w:rFonts w:ascii="Times New Roman" w:eastAsia="Times New Roman" w:hAnsi="Times New Roman" w:cs="Times New Roman"/>
                <w:b/>
                <w:bCs/>
                <w:color w:val="000000"/>
                <w:sz w:val="14"/>
                <w:lang w:val="es-CO" w:eastAsia="es-CO"/>
              </w:rPr>
            </w:pPr>
            <w:r w:rsidRPr="002C0277">
              <w:rPr>
                <w:rFonts w:ascii="Times New Roman" w:eastAsia="Times New Roman" w:hAnsi="Times New Roman" w:cs="Times New Roman"/>
                <w:b/>
                <w:bCs/>
                <w:color w:val="000000"/>
                <w:sz w:val="14"/>
                <w:lang w:val="es-CO" w:eastAsia="es-CO"/>
              </w:rPr>
              <w:t>CLASIFICACIÓN EN MINCIENCIAS (VIGENTE)</w:t>
            </w:r>
          </w:p>
        </w:tc>
        <w:tc>
          <w:tcPr>
            <w:tcW w:w="1984" w:type="dxa"/>
            <w:tcBorders>
              <w:top w:val="single" w:sz="8" w:space="0" w:color="auto"/>
              <w:left w:val="nil"/>
              <w:bottom w:val="single" w:sz="8" w:space="0" w:color="auto"/>
              <w:right w:val="single" w:sz="8" w:space="0" w:color="auto"/>
            </w:tcBorders>
            <w:vAlign w:val="center"/>
            <w:hideMark/>
          </w:tcPr>
          <w:p w14:paraId="6DAC04AF" w14:textId="77777777" w:rsidR="00BD5899" w:rsidRPr="002C0277" w:rsidRDefault="00BD5899">
            <w:pPr>
              <w:spacing w:after="0" w:line="240" w:lineRule="auto"/>
              <w:jc w:val="center"/>
              <w:rPr>
                <w:rFonts w:ascii="Times New Roman" w:eastAsia="Times New Roman" w:hAnsi="Times New Roman" w:cs="Times New Roman"/>
                <w:b/>
                <w:bCs/>
                <w:color w:val="000000"/>
                <w:sz w:val="14"/>
                <w:lang w:val="es-CO" w:eastAsia="es-CO"/>
              </w:rPr>
            </w:pPr>
            <w:r w:rsidRPr="002C0277">
              <w:rPr>
                <w:rFonts w:ascii="Times New Roman" w:eastAsia="Times New Roman" w:hAnsi="Times New Roman" w:cs="Times New Roman"/>
                <w:b/>
                <w:bCs/>
                <w:color w:val="000000"/>
                <w:sz w:val="14"/>
                <w:lang w:val="es-CO" w:eastAsia="es-CO"/>
              </w:rPr>
              <w:t>NÚMERO DE PROYECTOS DE INVESTIGACIÓN CON RECURSOS INTERNOS</w:t>
            </w:r>
          </w:p>
        </w:tc>
        <w:tc>
          <w:tcPr>
            <w:tcW w:w="1919" w:type="dxa"/>
            <w:tcBorders>
              <w:top w:val="single" w:sz="8" w:space="0" w:color="auto"/>
              <w:left w:val="nil"/>
              <w:bottom w:val="single" w:sz="8" w:space="0" w:color="auto"/>
              <w:right w:val="single" w:sz="8" w:space="0" w:color="auto"/>
            </w:tcBorders>
            <w:vAlign w:val="center"/>
            <w:hideMark/>
          </w:tcPr>
          <w:p w14:paraId="7B3CACB9" w14:textId="77777777" w:rsidR="00BD5899" w:rsidRPr="002C0277" w:rsidRDefault="00BD5899">
            <w:pPr>
              <w:spacing w:after="0" w:line="240" w:lineRule="auto"/>
              <w:jc w:val="center"/>
              <w:rPr>
                <w:rFonts w:ascii="Times New Roman" w:eastAsia="Times New Roman" w:hAnsi="Times New Roman" w:cs="Times New Roman"/>
                <w:b/>
                <w:bCs/>
                <w:color w:val="000000"/>
                <w:sz w:val="14"/>
                <w:lang w:val="es-CO" w:eastAsia="es-CO"/>
              </w:rPr>
            </w:pPr>
            <w:r w:rsidRPr="002C0277">
              <w:rPr>
                <w:rFonts w:ascii="Times New Roman" w:eastAsia="Times New Roman" w:hAnsi="Times New Roman" w:cs="Times New Roman"/>
                <w:b/>
                <w:bCs/>
                <w:color w:val="000000"/>
                <w:sz w:val="14"/>
                <w:lang w:val="es-CO" w:eastAsia="es-CO"/>
              </w:rPr>
              <w:t>NÚMERO DE PROYECTOS DE INVESTIGACIÓN CON RECURSOS EXTERNOS</w:t>
            </w:r>
          </w:p>
        </w:tc>
      </w:tr>
      <w:tr w:rsidR="00BD5899" w:rsidRPr="002C0277" w14:paraId="723C28BC"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6766FE9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Grupo De Investigación En Telemedicina GITEM++</w:t>
            </w:r>
          </w:p>
        </w:tc>
        <w:tc>
          <w:tcPr>
            <w:tcW w:w="1701" w:type="dxa"/>
            <w:tcBorders>
              <w:top w:val="nil"/>
              <w:left w:val="nil"/>
              <w:bottom w:val="single" w:sz="4" w:space="0" w:color="000000"/>
              <w:right w:val="single" w:sz="4" w:space="0" w:color="000000"/>
            </w:tcBorders>
            <w:noWrap/>
            <w:vAlign w:val="center"/>
            <w:hideMark/>
          </w:tcPr>
          <w:p w14:paraId="7541FF6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C</w:t>
            </w:r>
          </w:p>
        </w:tc>
        <w:tc>
          <w:tcPr>
            <w:tcW w:w="1984" w:type="dxa"/>
            <w:tcBorders>
              <w:top w:val="nil"/>
              <w:left w:val="nil"/>
              <w:bottom w:val="single" w:sz="4" w:space="0" w:color="000000"/>
              <w:right w:val="single" w:sz="4" w:space="0" w:color="000000"/>
            </w:tcBorders>
            <w:noWrap/>
            <w:vAlign w:val="center"/>
            <w:hideMark/>
          </w:tcPr>
          <w:p w14:paraId="7FF0321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6</w:t>
            </w:r>
          </w:p>
        </w:tc>
        <w:tc>
          <w:tcPr>
            <w:tcW w:w="1919" w:type="dxa"/>
            <w:tcBorders>
              <w:top w:val="nil"/>
              <w:left w:val="nil"/>
              <w:bottom w:val="single" w:sz="4" w:space="0" w:color="000000"/>
              <w:right w:val="single" w:sz="4" w:space="0" w:color="000000"/>
            </w:tcBorders>
            <w:noWrap/>
            <w:vAlign w:val="center"/>
            <w:hideMark/>
          </w:tcPr>
          <w:p w14:paraId="3CBE793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2</w:t>
            </w:r>
          </w:p>
        </w:tc>
      </w:tr>
      <w:tr w:rsidR="00BD5899" w:rsidRPr="002C0277" w14:paraId="24AC1CB2"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08F3AFA2"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Grupo De Investigación Internacional De Informática, Comunicación Y Gestión Del Conocimiento</w:t>
            </w:r>
          </w:p>
        </w:tc>
        <w:tc>
          <w:tcPr>
            <w:tcW w:w="1701" w:type="dxa"/>
            <w:tcBorders>
              <w:top w:val="nil"/>
              <w:left w:val="nil"/>
              <w:bottom w:val="single" w:sz="4" w:space="0" w:color="000000"/>
              <w:right w:val="single" w:sz="4" w:space="0" w:color="000000"/>
            </w:tcBorders>
            <w:noWrap/>
            <w:vAlign w:val="center"/>
            <w:hideMark/>
          </w:tcPr>
          <w:p w14:paraId="07A58CBB"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7514A23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9</w:t>
            </w:r>
          </w:p>
        </w:tc>
        <w:tc>
          <w:tcPr>
            <w:tcW w:w="1919" w:type="dxa"/>
            <w:tcBorders>
              <w:top w:val="nil"/>
              <w:left w:val="nil"/>
              <w:bottom w:val="single" w:sz="4" w:space="0" w:color="000000"/>
              <w:right w:val="single" w:sz="4" w:space="0" w:color="000000"/>
            </w:tcBorders>
            <w:noWrap/>
            <w:vAlign w:val="center"/>
            <w:hideMark/>
          </w:tcPr>
          <w:p w14:paraId="33A038B4"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2E6104D1"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79D5A13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Internet Inteligente</w:t>
            </w:r>
          </w:p>
        </w:tc>
        <w:tc>
          <w:tcPr>
            <w:tcW w:w="1701" w:type="dxa"/>
            <w:tcBorders>
              <w:top w:val="nil"/>
              <w:left w:val="nil"/>
              <w:bottom w:val="single" w:sz="4" w:space="0" w:color="000000"/>
              <w:right w:val="single" w:sz="4" w:space="0" w:color="000000"/>
            </w:tcBorders>
            <w:noWrap/>
            <w:vAlign w:val="center"/>
            <w:hideMark/>
          </w:tcPr>
          <w:p w14:paraId="1395CE6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751C647D"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4</w:t>
            </w:r>
          </w:p>
        </w:tc>
        <w:tc>
          <w:tcPr>
            <w:tcW w:w="1919" w:type="dxa"/>
            <w:tcBorders>
              <w:top w:val="nil"/>
              <w:left w:val="nil"/>
              <w:bottom w:val="single" w:sz="4" w:space="0" w:color="000000"/>
              <w:right w:val="single" w:sz="4" w:space="0" w:color="000000"/>
            </w:tcBorders>
            <w:noWrap/>
            <w:vAlign w:val="center"/>
            <w:hideMark/>
          </w:tcPr>
          <w:p w14:paraId="5D48012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5344C694"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5B02A2FC"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GITUD</w:t>
            </w:r>
          </w:p>
        </w:tc>
        <w:tc>
          <w:tcPr>
            <w:tcW w:w="1701" w:type="dxa"/>
            <w:tcBorders>
              <w:top w:val="nil"/>
              <w:left w:val="nil"/>
              <w:bottom w:val="single" w:sz="4" w:space="0" w:color="000000"/>
              <w:right w:val="single" w:sz="4" w:space="0" w:color="000000"/>
            </w:tcBorders>
            <w:noWrap/>
            <w:vAlign w:val="center"/>
            <w:hideMark/>
          </w:tcPr>
          <w:p w14:paraId="0F338E5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C</w:t>
            </w:r>
          </w:p>
        </w:tc>
        <w:tc>
          <w:tcPr>
            <w:tcW w:w="1984" w:type="dxa"/>
            <w:tcBorders>
              <w:top w:val="nil"/>
              <w:left w:val="nil"/>
              <w:bottom w:val="single" w:sz="4" w:space="0" w:color="000000"/>
              <w:right w:val="single" w:sz="4" w:space="0" w:color="000000"/>
            </w:tcBorders>
            <w:noWrap/>
            <w:vAlign w:val="center"/>
            <w:hideMark/>
          </w:tcPr>
          <w:p w14:paraId="47E77B1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5</w:t>
            </w:r>
          </w:p>
        </w:tc>
        <w:tc>
          <w:tcPr>
            <w:tcW w:w="1919" w:type="dxa"/>
            <w:tcBorders>
              <w:top w:val="nil"/>
              <w:left w:val="nil"/>
              <w:bottom w:val="single" w:sz="4" w:space="0" w:color="000000"/>
              <w:right w:val="single" w:sz="4" w:space="0" w:color="000000"/>
            </w:tcBorders>
            <w:noWrap/>
            <w:vAlign w:val="center"/>
            <w:hideMark/>
          </w:tcPr>
          <w:p w14:paraId="1668F32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079A0FD4"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10830A7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proofErr w:type="spellStart"/>
            <w:r w:rsidRPr="002C0277">
              <w:rPr>
                <w:rFonts w:ascii="Times New Roman" w:eastAsia="Times New Roman" w:hAnsi="Times New Roman" w:cs="Times New Roman"/>
                <w:color w:val="000000"/>
                <w:sz w:val="14"/>
                <w:lang w:val="es-CO" w:eastAsia="es-CO"/>
              </w:rPr>
              <w:t>Radiacion</w:t>
            </w:r>
            <w:proofErr w:type="spellEnd"/>
            <w:r w:rsidRPr="002C0277">
              <w:rPr>
                <w:rFonts w:ascii="Times New Roman" w:eastAsia="Times New Roman" w:hAnsi="Times New Roman" w:cs="Times New Roman"/>
                <w:color w:val="000000"/>
                <w:sz w:val="14"/>
                <w:lang w:val="es-CO" w:eastAsia="es-CO"/>
              </w:rPr>
              <w:t xml:space="preserve"> </w:t>
            </w:r>
            <w:proofErr w:type="spellStart"/>
            <w:r w:rsidRPr="002C0277">
              <w:rPr>
                <w:rFonts w:ascii="Times New Roman" w:eastAsia="Times New Roman" w:hAnsi="Times New Roman" w:cs="Times New Roman"/>
                <w:color w:val="000000"/>
                <w:sz w:val="14"/>
                <w:lang w:val="es-CO" w:eastAsia="es-CO"/>
              </w:rPr>
              <w:t>Electromagnetica</w:t>
            </w:r>
            <w:proofErr w:type="spellEnd"/>
            <w:r w:rsidRPr="002C0277">
              <w:rPr>
                <w:rFonts w:ascii="Times New Roman" w:eastAsia="Times New Roman" w:hAnsi="Times New Roman" w:cs="Times New Roman"/>
                <w:color w:val="000000"/>
                <w:sz w:val="14"/>
                <w:lang w:val="es-CO" w:eastAsia="es-CO"/>
              </w:rPr>
              <w:t xml:space="preserve"> Y Comunicaciones </w:t>
            </w:r>
            <w:proofErr w:type="spellStart"/>
            <w:r w:rsidRPr="002C0277">
              <w:rPr>
                <w:rFonts w:ascii="Times New Roman" w:eastAsia="Times New Roman" w:hAnsi="Times New Roman" w:cs="Times New Roman"/>
                <w:color w:val="000000"/>
                <w:sz w:val="14"/>
                <w:lang w:val="es-CO" w:eastAsia="es-CO"/>
              </w:rPr>
              <w:t>Opticas</w:t>
            </w:r>
            <w:proofErr w:type="spellEnd"/>
            <w:r w:rsidRPr="002C0277">
              <w:rPr>
                <w:rFonts w:ascii="Times New Roman" w:eastAsia="Times New Roman" w:hAnsi="Times New Roman" w:cs="Times New Roman"/>
                <w:color w:val="000000"/>
                <w:sz w:val="14"/>
                <w:lang w:val="es-CO" w:eastAsia="es-CO"/>
              </w:rPr>
              <w:t>: Greco</w:t>
            </w:r>
          </w:p>
        </w:tc>
        <w:tc>
          <w:tcPr>
            <w:tcW w:w="1701" w:type="dxa"/>
            <w:tcBorders>
              <w:top w:val="nil"/>
              <w:left w:val="nil"/>
              <w:bottom w:val="single" w:sz="4" w:space="0" w:color="000000"/>
              <w:right w:val="single" w:sz="4" w:space="0" w:color="000000"/>
            </w:tcBorders>
            <w:noWrap/>
            <w:vAlign w:val="center"/>
            <w:hideMark/>
          </w:tcPr>
          <w:p w14:paraId="0E34290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w:t>
            </w:r>
          </w:p>
        </w:tc>
        <w:tc>
          <w:tcPr>
            <w:tcW w:w="1984" w:type="dxa"/>
            <w:tcBorders>
              <w:top w:val="nil"/>
              <w:left w:val="nil"/>
              <w:bottom w:val="single" w:sz="4" w:space="0" w:color="000000"/>
              <w:right w:val="single" w:sz="4" w:space="0" w:color="000000"/>
            </w:tcBorders>
            <w:noWrap/>
            <w:vAlign w:val="center"/>
            <w:hideMark/>
          </w:tcPr>
          <w:p w14:paraId="0216D02E"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3</w:t>
            </w:r>
          </w:p>
        </w:tc>
        <w:tc>
          <w:tcPr>
            <w:tcW w:w="1919" w:type="dxa"/>
            <w:tcBorders>
              <w:top w:val="nil"/>
              <w:left w:val="nil"/>
              <w:bottom w:val="single" w:sz="4" w:space="0" w:color="000000"/>
              <w:right w:val="single" w:sz="4" w:space="0" w:color="000000"/>
            </w:tcBorders>
            <w:noWrap/>
            <w:vAlign w:val="center"/>
            <w:hideMark/>
          </w:tcPr>
          <w:p w14:paraId="403D37F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28627BAE"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3C5DE87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proofErr w:type="spellStart"/>
            <w:r w:rsidRPr="002C0277">
              <w:rPr>
                <w:rFonts w:ascii="Times New Roman" w:eastAsia="Times New Roman" w:hAnsi="Times New Roman" w:cs="Times New Roman"/>
                <w:color w:val="000000"/>
                <w:sz w:val="14"/>
                <w:lang w:val="es-CO" w:eastAsia="es-CO"/>
              </w:rPr>
              <w:t>Nucleo</w:t>
            </w:r>
            <w:proofErr w:type="spellEnd"/>
            <w:r w:rsidRPr="002C0277">
              <w:rPr>
                <w:rFonts w:ascii="Times New Roman" w:eastAsia="Times New Roman" w:hAnsi="Times New Roman" w:cs="Times New Roman"/>
                <w:color w:val="000000"/>
                <w:sz w:val="14"/>
                <w:lang w:val="es-CO" w:eastAsia="es-CO"/>
              </w:rPr>
              <w:t xml:space="preserve"> </w:t>
            </w:r>
            <w:proofErr w:type="spellStart"/>
            <w:r w:rsidRPr="002C0277">
              <w:rPr>
                <w:rFonts w:ascii="Times New Roman" w:eastAsia="Times New Roman" w:hAnsi="Times New Roman" w:cs="Times New Roman"/>
                <w:color w:val="000000"/>
                <w:sz w:val="14"/>
                <w:lang w:val="es-CO" w:eastAsia="es-CO"/>
              </w:rPr>
              <w:t>Investigacion</w:t>
            </w:r>
            <w:proofErr w:type="spellEnd"/>
            <w:r w:rsidRPr="002C0277">
              <w:rPr>
                <w:rFonts w:ascii="Times New Roman" w:eastAsia="Times New Roman" w:hAnsi="Times New Roman" w:cs="Times New Roman"/>
                <w:color w:val="000000"/>
                <w:sz w:val="14"/>
                <w:lang w:val="es-CO" w:eastAsia="es-CO"/>
              </w:rPr>
              <w:t xml:space="preserve"> En Datos Espaciales</w:t>
            </w:r>
          </w:p>
        </w:tc>
        <w:tc>
          <w:tcPr>
            <w:tcW w:w="1701" w:type="dxa"/>
            <w:tcBorders>
              <w:top w:val="nil"/>
              <w:left w:val="nil"/>
              <w:bottom w:val="single" w:sz="4" w:space="0" w:color="000000"/>
              <w:right w:val="single" w:sz="4" w:space="0" w:color="000000"/>
            </w:tcBorders>
            <w:noWrap/>
            <w:vAlign w:val="center"/>
            <w:hideMark/>
          </w:tcPr>
          <w:p w14:paraId="79AD179D"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w:t>
            </w:r>
          </w:p>
        </w:tc>
        <w:tc>
          <w:tcPr>
            <w:tcW w:w="1984" w:type="dxa"/>
            <w:tcBorders>
              <w:top w:val="nil"/>
              <w:left w:val="nil"/>
              <w:bottom w:val="single" w:sz="4" w:space="0" w:color="000000"/>
              <w:right w:val="single" w:sz="4" w:space="0" w:color="000000"/>
            </w:tcBorders>
            <w:noWrap/>
            <w:vAlign w:val="center"/>
            <w:hideMark/>
          </w:tcPr>
          <w:p w14:paraId="006FED2E"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7</w:t>
            </w:r>
          </w:p>
        </w:tc>
        <w:tc>
          <w:tcPr>
            <w:tcW w:w="1919" w:type="dxa"/>
            <w:tcBorders>
              <w:top w:val="nil"/>
              <w:left w:val="nil"/>
              <w:bottom w:val="single" w:sz="4" w:space="0" w:color="000000"/>
              <w:right w:val="single" w:sz="4" w:space="0" w:color="000000"/>
            </w:tcBorders>
            <w:noWrap/>
            <w:vAlign w:val="center"/>
            <w:hideMark/>
          </w:tcPr>
          <w:p w14:paraId="60EABD0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0D94A5CC"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652F81C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 xml:space="preserve">Laboratorio De </w:t>
            </w:r>
            <w:proofErr w:type="spellStart"/>
            <w:r w:rsidRPr="002C0277">
              <w:rPr>
                <w:rFonts w:ascii="Times New Roman" w:eastAsia="Times New Roman" w:hAnsi="Times New Roman" w:cs="Times New Roman"/>
                <w:color w:val="000000"/>
                <w:sz w:val="14"/>
                <w:lang w:val="es-CO" w:eastAsia="es-CO"/>
              </w:rPr>
              <w:t>Investigacion</w:t>
            </w:r>
            <w:proofErr w:type="spellEnd"/>
            <w:r w:rsidRPr="002C0277">
              <w:rPr>
                <w:rFonts w:ascii="Times New Roman" w:eastAsia="Times New Roman" w:hAnsi="Times New Roman" w:cs="Times New Roman"/>
                <w:color w:val="000000"/>
                <w:sz w:val="14"/>
                <w:lang w:val="es-CO" w:eastAsia="es-CO"/>
              </w:rPr>
              <w:t xml:space="preserve"> Y Desarrollo En </w:t>
            </w:r>
            <w:proofErr w:type="spellStart"/>
            <w:r w:rsidRPr="002C0277">
              <w:rPr>
                <w:rFonts w:ascii="Times New Roman" w:eastAsia="Times New Roman" w:hAnsi="Times New Roman" w:cs="Times New Roman"/>
                <w:color w:val="000000"/>
                <w:sz w:val="14"/>
                <w:lang w:val="es-CO" w:eastAsia="es-CO"/>
              </w:rPr>
              <w:t>Electronica</w:t>
            </w:r>
            <w:proofErr w:type="spellEnd"/>
            <w:r w:rsidRPr="002C0277">
              <w:rPr>
                <w:rFonts w:ascii="Times New Roman" w:eastAsia="Times New Roman" w:hAnsi="Times New Roman" w:cs="Times New Roman"/>
                <w:color w:val="000000"/>
                <w:sz w:val="14"/>
                <w:lang w:val="es-CO" w:eastAsia="es-CO"/>
              </w:rPr>
              <w:t xml:space="preserve"> Y Redes</w:t>
            </w:r>
          </w:p>
        </w:tc>
        <w:tc>
          <w:tcPr>
            <w:tcW w:w="1701" w:type="dxa"/>
            <w:tcBorders>
              <w:top w:val="nil"/>
              <w:left w:val="nil"/>
              <w:bottom w:val="single" w:sz="4" w:space="0" w:color="000000"/>
              <w:right w:val="single" w:sz="4" w:space="0" w:color="000000"/>
            </w:tcBorders>
            <w:noWrap/>
            <w:vAlign w:val="center"/>
            <w:hideMark/>
          </w:tcPr>
          <w:p w14:paraId="6A917DC9"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B</w:t>
            </w:r>
          </w:p>
        </w:tc>
        <w:tc>
          <w:tcPr>
            <w:tcW w:w="1984" w:type="dxa"/>
            <w:tcBorders>
              <w:top w:val="nil"/>
              <w:left w:val="nil"/>
              <w:bottom w:val="single" w:sz="4" w:space="0" w:color="000000"/>
              <w:right w:val="single" w:sz="4" w:space="0" w:color="000000"/>
            </w:tcBorders>
            <w:noWrap/>
            <w:vAlign w:val="center"/>
            <w:hideMark/>
          </w:tcPr>
          <w:p w14:paraId="6A937C75"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4</w:t>
            </w:r>
          </w:p>
        </w:tc>
        <w:tc>
          <w:tcPr>
            <w:tcW w:w="1919" w:type="dxa"/>
            <w:tcBorders>
              <w:top w:val="nil"/>
              <w:left w:val="nil"/>
              <w:bottom w:val="single" w:sz="4" w:space="0" w:color="000000"/>
              <w:right w:val="single" w:sz="4" w:space="0" w:color="000000"/>
            </w:tcBorders>
            <w:noWrap/>
            <w:vAlign w:val="center"/>
            <w:hideMark/>
          </w:tcPr>
          <w:p w14:paraId="371A78A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8</w:t>
            </w:r>
          </w:p>
        </w:tc>
      </w:tr>
      <w:tr w:rsidR="00BD5899" w:rsidRPr="002C0277" w14:paraId="53F6E427"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1AA93CE2"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Laboratorio De Investigación En Fuentes Alternativas De Energía</w:t>
            </w:r>
          </w:p>
        </w:tc>
        <w:tc>
          <w:tcPr>
            <w:tcW w:w="1701" w:type="dxa"/>
            <w:tcBorders>
              <w:top w:val="nil"/>
              <w:left w:val="nil"/>
              <w:bottom w:val="single" w:sz="4" w:space="0" w:color="000000"/>
              <w:right w:val="single" w:sz="4" w:space="0" w:color="000000"/>
            </w:tcBorders>
            <w:noWrap/>
            <w:vAlign w:val="center"/>
            <w:hideMark/>
          </w:tcPr>
          <w:p w14:paraId="69915F4C"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0901E577"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20</w:t>
            </w:r>
          </w:p>
        </w:tc>
        <w:tc>
          <w:tcPr>
            <w:tcW w:w="1919" w:type="dxa"/>
            <w:tcBorders>
              <w:top w:val="nil"/>
              <w:left w:val="nil"/>
              <w:bottom w:val="single" w:sz="4" w:space="0" w:color="000000"/>
              <w:right w:val="single" w:sz="4" w:space="0" w:color="000000"/>
            </w:tcBorders>
            <w:noWrap/>
            <w:vAlign w:val="center"/>
            <w:hideMark/>
          </w:tcPr>
          <w:p w14:paraId="28CCCD9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1E3823DB"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419B9A03"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lastRenderedPageBreak/>
              <w:t xml:space="preserve">Laboratorio De </w:t>
            </w:r>
            <w:proofErr w:type="spellStart"/>
            <w:r w:rsidRPr="002C0277">
              <w:rPr>
                <w:rFonts w:ascii="Times New Roman" w:eastAsia="Times New Roman" w:hAnsi="Times New Roman" w:cs="Times New Roman"/>
                <w:color w:val="000000"/>
                <w:sz w:val="14"/>
                <w:lang w:val="es-CO" w:eastAsia="es-CO"/>
              </w:rPr>
              <w:t>Automatizacion</w:t>
            </w:r>
            <w:proofErr w:type="spellEnd"/>
            <w:r w:rsidRPr="002C0277">
              <w:rPr>
                <w:rFonts w:ascii="Times New Roman" w:eastAsia="Times New Roman" w:hAnsi="Times New Roman" w:cs="Times New Roman"/>
                <w:color w:val="000000"/>
                <w:sz w:val="14"/>
                <w:lang w:val="es-CO" w:eastAsia="es-CO"/>
              </w:rPr>
              <w:t xml:space="preserve"> Sistemas Embebidos Y </w:t>
            </w:r>
            <w:proofErr w:type="spellStart"/>
            <w:r w:rsidRPr="002C0277">
              <w:rPr>
                <w:rFonts w:ascii="Times New Roman" w:eastAsia="Times New Roman" w:hAnsi="Times New Roman" w:cs="Times New Roman"/>
                <w:color w:val="000000"/>
                <w:sz w:val="14"/>
                <w:lang w:val="es-CO" w:eastAsia="es-CO"/>
              </w:rPr>
              <w:t>Robotica</w:t>
            </w:r>
            <w:proofErr w:type="spellEnd"/>
            <w:r w:rsidRPr="002C0277">
              <w:rPr>
                <w:rFonts w:ascii="Times New Roman" w:eastAsia="Times New Roman" w:hAnsi="Times New Roman" w:cs="Times New Roman"/>
                <w:color w:val="000000"/>
                <w:sz w:val="14"/>
                <w:lang w:val="es-CO" w:eastAsia="es-CO"/>
              </w:rPr>
              <w:t>: Laser</w:t>
            </w:r>
          </w:p>
        </w:tc>
        <w:tc>
          <w:tcPr>
            <w:tcW w:w="1701" w:type="dxa"/>
            <w:tcBorders>
              <w:top w:val="nil"/>
              <w:left w:val="nil"/>
              <w:bottom w:val="single" w:sz="4" w:space="0" w:color="000000"/>
              <w:right w:val="single" w:sz="4" w:space="0" w:color="000000"/>
            </w:tcBorders>
            <w:noWrap/>
            <w:vAlign w:val="center"/>
            <w:hideMark/>
          </w:tcPr>
          <w:p w14:paraId="097049D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B</w:t>
            </w:r>
          </w:p>
        </w:tc>
        <w:tc>
          <w:tcPr>
            <w:tcW w:w="1984" w:type="dxa"/>
            <w:tcBorders>
              <w:top w:val="nil"/>
              <w:left w:val="nil"/>
              <w:bottom w:val="single" w:sz="4" w:space="0" w:color="000000"/>
              <w:right w:val="single" w:sz="4" w:space="0" w:color="000000"/>
            </w:tcBorders>
            <w:noWrap/>
            <w:vAlign w:val="center"/>
            <w:hideMark/>
          </w:tcPr>
          <w:p w14:paraId="33CEAF4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5</w:t>
            </w:r>
          </w:p>
        </w:tc>
        <w:tc>
          <w:tcPr>
            <w:tcW w:w="1919" w:type="dxa"/>
            <w:tcBorders>
              <w:top w:val="nil"/>
              <w:left w:val="nil"/>
              <w:bottom w:val="single" w:sz="4" w:space="0" w:color="000000"/>
              <w:right w:val="single" w:sz="4" w:space="0" w:color="000000"/>
            </w:tcBorders>
            <w:noWrap/>
            <w:vAlign w:val="center"/>
            <w:hideMark/>
          </w:tcPr>
          <w:p w14:paraId="1B260FC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2A743697"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6AC444E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 xml:space="preserve">Laboratorio De </w:t>
            </w:r>
            <w:proofErr w:type="spellStart"/>
            <w:r w:rsidRPr="002C0277">
              <w:rPr>
                <w:rFonts w:ascii="Times New Roman" w:eastAsia="Times New Roman" w:hAnsi="Times New Roman" w:cs="Times New Roman"/>
                <w:color w:val="000000"/>
                <w:sz w:val="14"/>
                <w:lang w:val="es-CO" w:eastAsia="es-CO"/>
              </w:rPr>
              <w:t>Automatica</w:t>
            </w:r>
            <w:proofErr w:type="spellEnd"/>
            <w:r w:rsidRPr="002C0277">
              <w:rPr>
                <w:rFonts w:ascii="Times New Roman" w:eastAsia="Times New Roman" w:hAnsi="Times New Roman" w:cs="Times New Roman"/>
                <w:color w:val="000000"/>
                <w:sz w:val="14"/>
                <w:lang w:val="es-CO" w:eastAsia="es-CO"/>
              </w:rPr>
              <w:t xml:space="preserve">, </w:t>
            </w:r>
            <w:proofErr w:type="spellStart"/>
            <w:r w:rsidRPr="002C0277">
              <w:rPr>
                <w:rFonts w:ascii="Times New Roman" w:eastAsia="Times New Roman" w:hAnsi="Times New Roman" w:cs="Times New Roman"/>
                <w:color w:val="000000"/>
                <w:sz w:val="14"/>
                <w:lang w:val="es-CO" w:eastAsia="es-CO"/>
              </w:rPr>
              <w:t>Microeletronica</w:t>
            </w:r>
            <w:proofErr w:type="spellEnd"/>
            <w:r w:rsidRPr="002C0277">
              <w:rPr>
                <w:rFonts w:ascii="Times New Roman" w:eastAsia="Times New Roman" w:hAnsi="Times New Roman" w:cs="Times New Roman"/>
                <w:color w:val="000000"/>
                <w:sz w:val="14"/>
                <w:lang w:val="es-CO" w:eastAsia="es-CO"/>
              </w:rPr>
              <w:t xml:space="preserve"> E Inteligencia Computacional</w:t>
            </w:r>
          </w:p>
        </w:tc>
        <w:tc>
          <w:tcPr>
            <w:tcW w:w="1701" w:type="dxa"/>
            <w:tcBorders>
              <w:top w:val="nil"/>
              <w:left w:val="nil"/>
              <w:bottom w:val="single" w:sz="4" w:space="0" w:color="000000"/>
              <w:right w:val="single" w:sz="4" w:space="0" w:color="000000"/>
            </w:tcBorders>
            <w:noWrap/>
            <w:vAlign w:val="center"/>
            <w:hideMark/>
          </w:tcPr>
          <w:p w14:paraId="069327A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C</w:t>
            </w:r>
          </w:p>
        </w:tc>
        <w:tc>
          <w:tcPr>
            <w:tcW w:w="1984" w:type="dxa"/>
            <w:tcBorders>
              <w:top w:val="nil"/>
              <w:left w:val="nil"/>
              <w:bottom w:val="single" w:sz="4" w:space="0" w:color="000000"/>
              <w:right w:val="single" w:sz="4" w:space="0" w:color="000000"/>
            </w:tcBorders>
            <w:noWrap/>
            <w:vAlign w:val="center"/>
            <w:hideMark/>
          </w:tcPr>
          <w:p w14:paraId="5666240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3</w:t>
            </w:r>
          </w:p>
        </w:tc>
        <w:tc>
          <w:tcPr>
            <w:tcW w:w="1919" w:type="dxa"/>
            <w:tcBorders>
              <w:top w:val="nil"/>
              <w:left w:val="nil"/>
              <w:bottom w:val="single" w:sz="4" w:space="0" w:color="000000"/>
              <w:right w:val="single" w:sz="4" w:space="0" w:color="000000"/>
            </w:tcBorders>
            <w:noWrap/>
            <w:vAlign w:val="center"/>
            <w:hideMark/>
          </w:tcPr>
          <w:p w14:paraId="278167B4"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77083D2A"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475EFC4C"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 xml:space="preserve">Interoperabilidad </w:t>
            </w:r>
            <w:proofErr w:type="spellStart"/>
            <w:r w:rsidRPr="002C0277">
              <w:rPr>
                <w:rFonts w:ascii="Times New Roman" w:eastAsia="Times New Roman" w:hAnsi="Times New Roman" w:cs="Times New Roman"/>
                <w:color w:val="000000"/>
                <w:sz w:val="14"/>
                <w:lang w:val="es-CO" w:eastAsia="es-CO"/>
              </w:rPr>
              <w:t>Tecnologica</w:t>
            </w:r>
            <w:proofErr w:type="spellEnd"/>
            <w:r w:rsidRPr="002C0277">
              <w:rPr>
                <w:rFonts w:ascii="Times New Roman" w:eastAsia="Times New Roman" w:hAnsi="Times New Roman" w:cs="Times New Roman"/>
                <w:color w:val="000000"/>
                <w:sz w:val="14"/>
                <w:lang w:val="es-CO" w:eastAsia="es-CO"/>
              </w:rPr>
              <w:t xml:space="preserve"> Y </w:t>
            </w:r>
            <w:proofErr w:type="spellStart"/>
            <w:r w:rsidRPr="002C0277">
              <w:rPr>
                <w:rFonts w:ascii="Times New Roman" w:eastAsia="Times New Roman" w:hAnsi="Times New Roman" w:cs="Times New Roman"/>
                <w:color w:val="000000"/>
                <w:sz w:val="14"/>
                <w:lang w:val="es-CO" w:eastAsia="es-CO"/>
              </w:rPr>
              <w:t>Semantíca</w:t>
            </w:r>
            <w:proofErr w:type="spellEnd"/>
          </w:p>
        </w:tc>
        <w:tc>
          <w:tcPr>
            <w:tcW w:w="1701" w:type="dxa"/>
            <w:tcBorders>
              <w:top w:val="nil"/>
              <w:left w:val="nil"/>
              <w:bottom w:val="single" w:sz="4" w:space="0" w:color="000000"/>
              <w:right w:val="single" w:sz="4" w:space="0" w:color="000000"/>
            </w:tcBorders>
            <w:noWrap/>
            <w:vAlign w:val="center"/>
            <w:hideMark/>
          </w:tcPr>
          <w:p w14:paraId="2201C75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w:t>
            </w:r>
          </w:p>
        </w:tc>
        <w:tc>
          <w:tcPr>
            <w:tcW w:w="1984" w:type="dxa"/>
            <w:tcBorders>
              <w:top w:val="nil"/>
              <w:left w:val="nil"/>
              <w:bottom w:val="single" w:sz="4" w:space="0" w:color="000000"/>
              <w:right w:val="single" w:sz="4" w:space="0" w:color="000000"/>
            </w:tcBorders>
            <w:noWrap/>
            <w:vAlign w:val="center"/>
            <w:hideMark/>
          </w:tcPr>
          <w:p w14:paraId="39499612"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6</w:t>
            </w:r>
          </w:p>
        </w:tc>
        <w:tc>
          <w:tcPr>
            <w:tcW w:w="1919" w:type="dxa"/>
            <w:tcBorders>
              <w:top w:val="nil"/>
              <w:left w:val="nil"/>
              <w:bottom w:val="single" w:sz="4" w:space="0" w:color="000000"/>
              <w:right w:val="single" w:sz="4" w:space="0" w:color="000000"/>
            </w:tcBorders>
            <w:noWrap/>
            <w:vAlign w:val="center"/>
            <w:hideMark/>
          </w:tcPr>
          <w:p w14:paraId="570F0A3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2241AB9D"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121F7C4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 xml:space="preserve">Grupo De Compatibilidad E Interferencia </w:t>
            </w:r>
            <w:proofErr w:type="spellStart"/>
            <w:r w:rsidRPr="002C0277">
              <w:rPr>
                <w:rFonts w:ascii="Times New Roman" w:eastAsia="Times New Roman" w:hAnsi="Times New Roman" w:cs="Times New Roman"/>
                <w:color w:val="000000"/>
                <w:sz w:val="14"/>
                <w:lang w:val="es-CO" w:eastAsia="es-CO"/>
              </w:rPr>
              <w:t>Electromagnetica</w:t>
            </w:r>
            <w:proofErr w:type="spellEnd"/>
          </w:p>
        </w:tc>
        <w:tc>
          <w:tcPr>
            <w:tcW w:w="1701" w:type="dxa"/>
            <w:tcBorders>
              <w:top w:val="nil"/>
              <w:left w:val="nil"/>
              <w:bottom w:val="single" w:sz="4" w:space="0" w:color="000000"/>
              <w:right w:val="single" w:sz="4" w:space="0" w:color="000000"/>
            </w:tcBorders>
            <w:noWrap/>
            <w:vAlign w:val="center"/>
            <w:hideMark/>
          </w:tcPr>
          <w:p w14:paraId="5CEE972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482A000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12</w:t>
            </w:r>
          </w:p>
        </w:tc>
        <w:tc>
          <w:tcPr>
            <w:tcW w:w="1919" w:type="dxa"/>
            <w:tcBorders>
              <w:top w:val="nil"/>
              <w:left w:val="nil"/>
              <w:bottom w:val="single" w:sz="4" w:space="0" w:color="000000"/>
              <w:right w:val="single" w:sz="4" w:space="0" w:color="000000"/>
            </w:tcBorders>
            <w:noWrap/>
            <w:vAlign w:val="center"/>
            <w:hideMark/>
          </w:tcPr>
          <w:p w14:paraId="0E4FB0E3"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w:t>
            </w:r>
          </w:p>
        </w:tc>
      </w:tr>
      <w:tr w:rsidR="00BD5899" w:rsidRPr="002C0277" w14:paraId="7DDA3988"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4C6173E3"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proofErr w:type="spellStart"/>
            <w:r w:rsidRPr="002C0277">
              <w:rPr>
                <w:rFonts w:ascii="Times New Roman" w:eastAsia="Times New Roman" w:hAnsi="Times New Roman" w:cs="Times New Roman"/>
                <w:color w:val="000000"/>
                <w:sz w:val="14"/>
                <w:lang w:val="es-CO" w:eastAsia="es-CO"/>
              </w:rPr>
              <w:t>Giira</w:t>
            </w:r>
            <w:proofErr w:type="spellEnd"/>
          </w:p>
        </w:tc>
        <w:tc>
          <w:tcPr>
            <w:tcW w:w="1701" w:type="dxa"/>
            <w:tcBorders>
              <w:top w:val="nil"/>
              <w:left w:val="nil"/>
              <w:bottom w:val="single" w:sz="4" w:space="0" w:color="000000"/>
              <w:right w:val="single" w:sz="4" w:space="0" w:color="000000"/>
            </w:tcBorders>
            <w:noWrap/>
            <w:vAlign w:val="center"/>
            <w:hideMark/>
          </w:tcPr>
          <w:p w14:paraId="51A79ABD"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25E8253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17</w:t>
            </w:r>
          </w:p>
        </w:tc>
        <w:tc>
          <w:tcPr>
            <w:tcW w:w="1919" w:type="dxa"/>
            <w:tcBorders>
              <w:top w:val="nil"/>
              <w:left w:val="nil"/>
              <w:bottom w:val="single" w:sz="4" w:space="0" w:color="000000"/>
              <w:right w:val="single" w:sz="4" w:space="0" w:color="000000"/>
            </w:tcBorders>
            <w:noWrap/>
            <w:vAlign w:val="center"/>
            <w:hideMark/>
          </w:tcPr>
          <w:p w14:paraId="55E99A88"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5</w:t>
            </w:r>
          </w:p>
        </w:tc>
      </w:tr>
      <w:tr w:rsidR="00BD5899" w:rsidRPr="002C0277" w14:paraId="417F9964"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37DE065A"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proofErr w:type="spellStart"/>
            <w:r w:rsidRPr="002C0277">
              <w:rPr>
                <w:rFonts w:ascii="Times New Roman" w:eastAsia="Times New Roman" w:hAnsi="Times New Roman" w:cs="Times New Roman"/>
                <w:color w:val="000000"/>
                <w:sz w:val="14"/>
                <w:lang w:val="es-CO" w:eastAsia="es-CO"/>
              </w:rPr>
              <w:t>Gesdatos</w:t>
            </w:r>
            <w:proofErr w:type="spellEnd"/>
          </w:p>
        </w:tc>
        <w:tc>
          <w:tcPr>
            <w:tcW w:w="1701" w:type="dxa"/>
            <w:tcBorders>
              <w:top w:val="nil"/>
              <w:left w:val="nil"/>
              <w:bottom w:val="single" w:sz="4" w:space="0" w:color="000000"/>
              <w:right w:val="single" w:sz="4" w:space="0" w:color="000000"/>
            </w:tcBorders>
            <w:noWrap/>
            <w:vAlign w:val="center"/>
            <w:hideMark/>
          </w:tcPr>
          <w:p w14:paraId="5BA66C8E"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Reconocido</w:t>
            </w:r>
          </w:p>
        </w:tc>
        <w:tc>
          <w:tcPr>
            <w:tcW w:w="1984" w:type="dxa"/>
            <w:tcBorders>
              <w:top w:val="nil"/>
              <w:left w:val="nil"/>
              <w:bottom w:val="single" w:sz="4" w:space="0" w:color="000000"/>
              <w:right w:val="single" w:sz="4" w:space="0" w:color="000000"/>
            </w:tcBorders>
            <w:noWrap/>
            <w:vAlign w:val="center"/>
            <w:hideMark/>
          </w:tcPr>
          <w:p w14:paraId="1A9F76D4"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2</w:t>
            </w:r>
          </w:p>
        </w:tc>
        <w:tc>
          <w:tcPr>
            <w:tcW w:w="1919" w:type="dxa"/>
            <w:tcBorders>
              <w:top w:val="nil"/>
              <w:left w:val="nil"/>
              <w:bottom w:val="single" w:sz="4" w:space="0" w:color="000000"/>
              <w:right w:val="single" w:sz="4" w:space="0" w:color="000000"/>
            </w:tcBorders>
            <w:noWrap/>
            <w:vAlign w:val="center"/>
            <w:hideMark/>
          </w:tcPr>
          <w:p w14:paraId="729E646D"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48197747"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572C6B77"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Estudio De Temas De La Física, De La Estadística Y De La Matemática</w:t>
            </w:r>
          </w:p>
        </w:tc>
        <w:tc>
          <w:tcPr>
            <w:tcW w:w="1701" w:type="dxa"/>
            <w:tcBorders>
              <w:top w:val="nil"/>
              <w:left w:val="nil"/>
              <w:bottom w:val="single" w:sz="4" w:space="0" w:color="000000"/>
              <w:right w:val="single" w:sz="4" w:space="0" w:color="000000"/>
            </w:tcBorders>
            <w:noWrap/>
            <w:vAlign w:val="center"/>
            <w:hideMark/>
          </w:tcPr>
          <w:p w14:paraId="5E23A1C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C</w:t>
            </w:r>
          </w:p>
        </w:tc>
        <w:tc>
          <w:tcPr>
            <w:tcW w:w="1984" w:type="dxa"/>
            <w:tcBorders>
              <w:top w:val="nil"/>
              <w:left w:val="nil"/>
              <w:bottom w:val="single" w:sz="4" w:space="0" w:color="000000"/>
              <w:right w:val="single" w:sz="4" w:space="0" w:color="000000"/>
            </w:tcBorders>
            <w:noWrap/>
            <w:vAlign w:val="center"/>
            <w:hideMark/>
          </w:tcPr>
          <w:p w14:paraId="18021833"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3</w:t>
            </w:r>
          </w:p>
        </w:tc>
        <w:tc>
          <w:tcPr>
            <w:tcW w:w="1919" w:type="dxa"/>
            <w:tcBorders>
              <w:top w:val="nil"/>
              <w:left w:val="nil"/>
              <w:bottom w:val="single" w:sz="4" w:space="0" w:color="000000"/>
              <w:right w:val="single" w:sz="4" w:space="0" w:color="000000"/>
            </w:tcBorders>
            <w:noWrap/>
            <w:vAlign w:val="center"/>
            <w:hideMark/>
          </w:tcPr>
          <w:p w14:paraId="23672C4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3BF86293"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1401CB7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 xml:space="preserve">Comercio </w:t>
            </w:r>
            <w:proofErr w:type="spellStart"/>
            <w:r w:rsidRPr="002C0277">
              <w:rPr>
                <w:rFonts w:ascii="Times New Roman" w:eastAsia="Times New Roman" w:hAnsi="Times New Roman" w:cs="Times New Roman"/>
                <w:color w:val="000000"/>
                <w:sz w:val="14"/>
                <w:lang w:val="es-CO" w:eastAsia="es-CO"/>
              </w:rPr>
              <w:t>Electronico</w:t>
            </w:r>
            <w:proofErr w:type="spellEnd"/>
            <w:r w:rsidRPr="002C0277">
              <w:rPr>
                <w:rFonts w:ascii="Times New Roman" w:eastAsia="Times New Roman" w:hAnsi="Times New Roman" w:cs="Times New Roman"/>
                <w:color w:val="000000"/>
                <w:sz w:val="14"/>
                <w:lang w:val="es-CO" w:eastAsia="es-CO"/>
              </w:rPr>
              <w:t xml:space="preserve"> En Colombia - GICOECOL</w:t>
            </w:r>
          </w:p>
        </w:tc>
        <w:tc>
          <w:tcPr>
            <w:tcW w:w="1701" w:type="dxa"/>
            <w:tcBorders>
              <w:top w:val="nil"/>
              <w:left w:val="nil"/>
              <w:bottom w:val="single" w:sz="4" w:space="0" w:color="000000"/>
              <w:right w:val="single" w:sz="4" w:space="0" w:color="000000"/>
            </w:tcBorders>
            <w:noWrap/>
            <w:vAlign w:val="center"/>
            <w:hideMark/>
          </w:tcPr>
          <w:p w14:paraId="23E67011"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A1</w:t>
            </w:r>
          </w:p>
        </w:tc>
        <w:tc>
          <w:tcPr>
            <w:tcW w:w="1984" w:type="dxa"/>
            <w:tcBorders>
              <w:top w:val="nil"/>
              <w:left w:val="nil"/>
              <w:bottom w:val="single" w:sz="4" w:space="0" w:color="000000"/>
              <w:right w:val="single" w:sz="4" w:space="0" w:color="000000"/>
            </w:tcBorders>
            <w:noWrap/>
            <w:vAlign w:val="center"/>
            <w:hideMark/>
          </w:tcPr>
          <w:p w14:paraId="5A65F0A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13</w:t>
            </w:r>
          </w:p>
        </w:tc>
        <w:tc>
          <w:tcPr>
            <w:tcW w:w="1919" w:type="dxa"/>
            <w:tcBorders>
              <w:top w:val="nil"/>
              <w:left w:val="nil"/>
              <w:bottom w:val="single" w:sz="4" w:space="0" w:color="000000"/>
              <w:right w:val="single" w:sz="4" w:space="0" w:color="000000"/>
            </w:tcBorders>
            <w:noWrap/>
            <w:vAlign w:val="center"/>
            <w:hideMark/>
          </w:tcPr>
          <w:p w14:paraId="13CD09A9"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r w:rsidR="00BD5899" w:rsidRPr="002C0277" w14:paraId="1B8D271C" w14:textId="77777777" w:rsidTr="002C0277">
        <w:trPr>
          <w:trHeight w:val="410"/>
        </w:trPr>
        <w:tc>
          <w:tcPr>
            <w:tcW w:w="3676" w:type="dxa"/>
            <w:tcBorders>
              <w:top w:val="nil"/>
              <w:left w:val="single" w:sz="4" w:space="0" w:color="000000"/>
              <w:bottom w:val="single" w:sz="4" w:space="0" w:color="000000"/>
              <w:right w:val="single" w:sz="4" w:space="0" w:color="000000"/>
            </w:tcBorders>
            <w:vAlign w:val="center"/>
            <w:hideMark/>
          </w:tcPr>
          <w:p w14:paraId="42EA747F"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Arquitectura De Software</w:t>
            </w:r>
          </w:p>
        </w:tc>
        <w:tc>
          <w:tcPr>
            <w:tcW w:w="1701" w:type="dxa"/>
            <w:tcBorders>
              <w:top w:val="nil"/>
              <w:left w:val="nil"/>
              <w:bottom w:val="single" w:sz="4" w:space="0" w:color="000000"/>
              <w:right w:val="single" w:sz="4" w:space="0" w:color="000000"/>
            </w:tcBorders>
            <w:noWrap/>
            <w:vAlign w:val="center"/>
            <w:hideMark/>
          </w:tcPr>
          <w:p w14:paraId="378416D6"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Reconocido</w:t>
            </w:r>
          </w:p>
        </w:tc>
        <w:tc>
          <w:tcPr>
            <w:tcW w:w="1984" w:type="dxa"/>
            <w:tcBorders>
              <w:top w:val="nil"/>
              <w:left w:val="nil"/>
              <w:bottom w:val="single" w:sz="4" w:space="0" w:color="000000"/>
              <w:right w:val="single" w:sz="4" w:space="0" w:color="000000"/>
            </w:tcBorders>
            <w:noWrap/>
            <w:vAlign w:val="center"/>
            <w:hideMark/>
          </w:tcPr>
          <w:p w14:paraId="616CDC64"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c>
          <w:tcPr>
            <w:tcW w:w="1919" w:type="dxa"/>
            <w:tcBorders>
              <w:top w:val="nil"/>
              <w:left w:val="nil"/>
              <w:bottom w:val="single" w:sz="4" w:space="0" w:color="000000"/>
              <w:right w:val="single" w:sz="4" w:space="0" w:color="000000"/>
            </w:tcBorders>
            <w:noWrap/>
            <w:vAlign w:val="center"/>
            <w:hideMark/>
          </w:tcPr>
          <w:p w14:paraId="284FE190" w14:textId="77777777" w:rsidR="00BD5899" w:rsidRPr="002C0277" w:rsidRDefault="00BD5899">
            <w:pPr>
              <w:spacing w:after="0" w:line="240" w:lineRule="auto"/>
              <w:jc w:val="center"/>
              <w:rPr>
                <w:rFonts w:ascii="Times New Roman" w:eastAsia="Times New Roman" w:hAnsi="Times New Roman" w:cs="Times New Roman"/>
                <w:color w:val="000000"/>
                <w:sz w:val="14"/>
                <w:lang w:val="es-CO" w:eastAsia="es-CO"/>
              </w:rPr>
            </w:pPr>
            <w:r w:rsidRPr="002C0277">
              <w:rPr>
                <w:rFonts w:ascii="Times New Roman" w:eastAsia="Times New Roman" w:hAnsi="Times New Roman" w:cs="Times New Roman"/>
                <w:color w:val="000000"/>
                <w:sz w:val="14"/>
                <w:lang w:val="es-CO" w:eastAsia="es-CO"/>
              </w:rPr>
              <w:t>0</w:t>
            </w:r>
          </w:p>
        </w:tc>
      </w:tr>
    </w:tbl>
    <w:p w14:paraId="6314BF59" w14:textId="77777777" w:rsidR="00BD5899" w:rsidRPr="00932586" w:rsidRDefault="00BE5049" w:rsidP="00BD5899">
      <w:pPr>
        <w:pStyle w:val="Sinespaciado"/>
        <w:jc w:val="center"/>
        <w:rPr>
          <w:rFonts w:ascii="Times New Roman" w:hAnsi="Times New Roman" w:cs="Times New Roman"/>
          <w:sz w:val="20"/>
          <w:szCs w:val="20"/>
        </w:rPr>
      </w:pPr>
      <w:r w:rsidRPr="00932586">
        <w:rPr>
          <w:rFonts w:ascii="Times New Roman" w:hAnsi="Times New Roman" w:cs="Times New Roman"/>
          <w:sz w:val="20"/>
          <w:szCs w:val="20"/>
          <w:highlight w:val="cyan"/>
        </w:rPr>
        <w:t xml:space="preserve">Fuente: Proyecto Curricular </w:t>
      </w:r>
      <w:r w:rsidR="00BD5899" w:rsidRPr="002C0277">
        <w:rPr>
          <w:rFonts w:ascii="Times New Roman" w:hAnsi="Times New Roman" w:cs="Times New Roman"/>
          <w:sz w:val="20"/>
          <w:szCs w:val="20"/>
          <w:highlight w:val="cyan"/>
        </w:rPr>
        <w:t>Maestría en Ciencias de la Información y las Comunicaciones – Metodología Profundización (SNIES: 116070)</w:t>
      </w:r>
    </w:p>
    <w:p w14:paraId="6621666A" w14:textId="75FC173F" w:rsidR="00BE5049" w:rsidRPr="00932586" w:rsidRDefault="00BE5049" w:rsidP="00BE5049">
      <w:pPr>
        <w:pStyle w:val="Sinespaciado"/>
        <w:jc w:val="center"/>
        <w:rPr>
          <w:rFonts w:ascii="Times New Roman" w:hAnsi="Times New Roman" w:cs="Times New Roman"/>
          <w:sz w:val="20"/>
          <w:szCs w:val="20"/>
        </w:rPr>
      </w:pPr>
    </w:p>
    <w:p w14:paraId="469693C1" w14:textId="77777777" w:rsidR="00D97984" w:rsidRPr="00A12DD8" w:rsidRDefault="00D97984" w:rsidP="00B82DB6">
      <w:pPr>
        <w:pStyle w:val="Sinespaciado"/>
        <w:numPr>
          <w:ilvl w:val="1"/>
          <w:numId w:val="1"/>
        </w:numPr>
        <w:rPr>
          <w:rFonts w:ascii="Times New Roman" w:hAnsi="Times New Roman" w:cs="Times New Roman"/>
          <w:b/>
          <w:bCs/>
        </w:rPr>
      </w:pPr>
      <w:r w:rsidRPr="00A12DD8">
        <w:rPr>
          <w:rFonts w:ascii="Times New Roman" w:hAnsi="Times New Roman" w:cs="Times New Roman"/>
          <w:b/>
          <w:bCs/>
        </w:rPr>
        <w:t>Avances del proyecto curricular durante la vigencia de la Acreditación en Alta Calidad</w:t>
      </w:r>
    </w:p>
    <w:p w14:paraId="4D85CF5B" w14:textId="77777777" w:rsidR="00A12DD8" w:rsidRDefault="00A12DD8" w:rsidP="00A12DD8">
      <w:pPr>
        <w:pStyle w:val="Sinespaciado"/>
        <w:ind w:left="720"/>
        <w:rPr>
          <w:rFonts w:ascii="Times New Roman" w:hAnsi="Times New Roman" w:cs="Times New Roman"/>
        </w:rPr>
      </w:pPr>
    </w:p>
    <w:p w14:paraId="7C215053" w14:textId="069308C8" w:rsidR="00A12DD8" w:rsidRDefault="003979C3" w:rsidP="00B962FA">
      <w:pPr>
        <w:pStyle w:val="Sinespaciado"/>
        <w:rPr>
          <w:rFonts w:ascii="Times New Roman" w:hAnsi="Times New Roman" w:cs="Times New Roman"/>
          <w:i/>
          <w:iCs/>
          <w:color w:val="00B0F0"/>
        </w:rPr>
      </w:pPr>
      <w:r w:rsidRPr="00747A25">
        <w:rPr>
          <w:rFonts w:ascii="Times New Roman" w:hAnsi="Times New Roman" w:cs="Times New Roman"/>
          <w:i/>
          <w:iCs/>
          <w:color w:val="00B0F0"/>
        </w:rPr>
        <w:t xml:space="preserve">Durante la vigencia de la acreditación en alta calidad, se espera que el proyecto curricular </w:t>
      </w:r>
      <w:r w:rsidR="00AF2BDA">
        <w:rPr>
          <w:rFonts w:ascii="Times New Roman" w:hAnsi="Times New Roman" w:cs="Times New Roman"/>
          <w:i/>
          <w:iCs/>
          <w:color w:val="00B0F0"/>
        </w:rPr>
        <w:t xml:space="preserve">haya </w:t>
      </w:r>
      <w:r w:rsidR="00994A03">
        <w:rPr>
          <w:rFonts w:ascii="Times New Roman" w:hAnsi="Times New Roman" w:cs="Times New Roman"/>
          <w:i/>
          <w:iCs/>
          <w:color w:val="00B0F0"/>
        </w:rPr>
        <w:t xml:space="preserve">consolidado sus fortalezas o </w:t>
      </w:r>
      <w:r w:rsidR="00234C95">
        <w:rPr>
          <w:rFonts w:ascii="Times New Roman" w:hAnsi="Times New Roman" w:cs="Times New Roman"/>
          <w:i/>
          <w:iCs/>
          <w:color w:val="00B0F0"/>
        </w:rPr>
        <w:t xml:space="preserve">realizados avances en diversos aspectos, entre los cuales se podrían considerar los </w:t>
      </w:r>
      <w:r w:rsidR="00536031">
        <w:rPr>
          <w:rFonts w:ascii="Times New Roman" w:hAnsi="Times New Roman" w:cs="Times New Roman"/>
          <w:i/>
          <w:iCs/>
          <w:color w:val="00B0F0"/>
        </w:rPr>
        <w:t>siguientes:</w:t>
      </w:r>
    </w:p>
    <w:p w14:paraId="52D7C329" w14:textId="77777777" w:rsidR="00234C95" w:rsidRDefault="00234C95" w:rsidP="00B962FA">
      <w:pPr>
        <w:pStyle w:val="Sinespaciado"/>
        <w:rPr>
          <w:rFonts w:ascii="Times New Roman" w:hAnsi="Times New Roman" w:cs="Times New Roman"/>
          <w:i/>
          <w:iCs/>
          <w:color w:val="00B0F0"/>
        </w:rPr>
      </w:pPr>
    </w:p>
    <w:p w14:paraId="183BE6CA" w14:textId="36B61C33" w:rsidR="00234C95" w:rsidRDefault="00EA5DDD" w:rsidP="00B962FA">
      <w:pPr>
        <w:pStyle w:val="Sinespaciado"/>
        <w:rPr>
          <w:rFonts w:ascii="Times New Roman" w:hAnsi="Times New Roman" w:cs="Times New Roman"/>
          <w:i/>
          <w:iCs/>
          <w:color w:val="00B0F0"/>
          <w:u w:val="single"/>
        </w:rPr>
      </w:pPr>
      <w:r w:rsidRPr="00EA5DDD">
        <w:rPr>
          <w:rFonts w:ascii="Times New Roman" w:hAnsi="Times New Roman" w:cs="Times New Roman"/>
          <w:i/>
          <w:iCs/>
          <w:color w:val="00B0F0"/>
          <w:u w:val="single"/>
        </w:rPr>
        <w:t>Actualización del Plan de Estudios</w:t>
      </w:r>
    </w:p>
    <w:p w14:paraId="03D0C4C7" w14:textId="77777777" w:rsidR="00EA5DDD" w:rsidRPr="00EA5DDD" w:rsidRDefault="00EA5DDD" w:rsidP="00B962FA">
      <w:pPr>
        <w:pStyle w:val="Sinespaciado"/>
        <w:rPr>
          <w:rFonts w:ascii="Times New Roman" w:hAnsi="Times New Roman" w:cs="Times New Roman"/>
          <w:i/>
          <w:iCs/>
          <w:color w:val="00B0F0"/>
          <w:u w:val="single"/>
        </w:rPr>
      </w:pPr>
    </w:p>
    <w:p w14:paraId="494D19C9" w14:textId="53DA81DA" w:rsidR="00EA5DDD" w:rsidRDefault="0013156C" w:rsidP="00B82DB6">
      <w:pPr>
        <w:pStyle w:val="Sinespaciado"/>
        <w:numPr>
          <w:ilvl w:val="0"/>
          <w:numId w:val="3"/>
        </w:numPr>
        <w:rPr>
          <w:rFonts w:ascii="Times New Roman" w:hAnsi="Times New Roman" w:cs="Times New Roman"/>
          <w:i/>
          <w:iCs/>
          <w:color w:val="00B0F0"/>
        </w:rPr>
      </w:pPr>
      <w:r>
        <w:rPr>
          <w:rFonts w:ascii="Times New Roman" w:hAnsi="Times New Roman" w:cs="Times New Roman"/>
          <w:i/>
          <w:iCs/>
          <w:color w:val="00B0F0"/>
        </w:rPr>
        <w:t>Actualización y revisión del plan de estudios garantizando su pertinencia y vigencia con las necesidades del entorno.</w:t>
      </w:r>
    </w:p>
    <w:p w14:paraId="268E7D80" w14:textId="77777777" w:rsidR="0013156C" w:rsidRDefault="0013156C" w:rsidP="0013156C">
      <w:pPr>
        <w:pStyle w:val="Sinespaciado"/>
        <w:rPr>
          <w:rFonts w:ascii="Times New Roman" w:hAnsi="Times New Roman" w:cs="Times New Roman"/>
          <w:i/>
          <w:iCs/>
          <w:color w:val="00B0F0"/>
        </w:rPr>
      </w:pPr>
    </w:p>
    <w:p w14:paraId="6DA0C71E" w14:textId="27ACD7E9" w:rsidR="0013156C" w:rsidRDefault="0013156C" w:rsidP="0013156C">
      <w:pPr>
        <w:pStyle w:val="Sinespaciado"/>
        <w:rPr>
          <w:rFonts w:ascii="Times New Roman" w:hAnsi="Times New Roman" w:cs="Times New Roman"/>
          <w:i/>
          <w:iCs/>
          <w:color w:val="00B0F0"/>
          <w:u w:val="single"/>
        </w:rPr>
      </w:pPr>
      <w:r w:rsidRPr="0013156C">
        <w:rPr>
          <w:rFonts w:ascii="Times New Roman" w:hAnsi="Times New Roman" w:cs="Times New Roman"/>
          <w:i/>
          <w:iCs/>
          <w:color w:val="00B0F0"/>
          <w:u w:val="single"/>
        </w:rPr>
        <w:t>Cualificación Docente</w:t>
      </w:r>
    </w:p>
    <w:p w14:paraId="37A087AB" w14:textId="77777777" w:rsidR="0013156C" w:rsidRDefault="0013156C" w:rsidP="0013156C">
      <w:pPr>
        <w:pStyle w:val="Sinespaciado"/>
        <w:rPr>
          <w:rFonts w:ascii="Times New Roman" w:hAnsi="Times New Roman" w:cs="Times New Roman"/>
          <w:i/>
          <w:iCs/>
          <w:color w:val="00B0F0"/>
          <w:u w:val="single"/>
        </w:rPr>
      </w:pPr>
    </w:p>
    <w:p w14:paraId="14A367E6" w14:textId="6AF28ABA" w:rsidR="0013156C" w:rsidRPr="008D56BA" w:rsidRDefault="008D56BA" w:rsidP="00B82DB6">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Mejoramiento de la cualificación del cuerpo docente que integra el proyecto curricular.</w:t>
      </w:r>
    </w:p>
    <w:p w14:paraId="08009F98" w14:textId="77777777" w:rsidR="008D56BA" w:rsidRDefault="008D56BA" w:rsidP="008D56BA">
      <w:pPr>
        <w:pStyle w:val="Sinespaciado"/>
        <w:rPr>
          <w:rFonts w:ascii="Times New Roman" w:hAnsi="Times New Roman" w:cs="Times New Roman"/>
          <w:i/>
          <w:iCs/>
          <w:color w:val="00B0F0"/>
        </w:rPr>
      </w:pPr>
    </w:p>
    <w:p w14:paraId="78CB2DD2" w14:textId="5B4E35E1" w:rsidR="00A12DD8" w:rsidRDefault="008D56BA" w:rsidP="008D56BA">
      <w:pPr>
        <w:pStyle w:val="Sinespaciado"/>
        <w:rPr>
          <w:rFonts w:ascii="Times New Roman" w:hAnsi="Times New Roman" w:cs="Times New Roman"/>
          <w:i/>
          <w:iCs/>
          <w:color w:val="00B0F0"/>
          <w:u w:val="single"/>
        </w:rPr>
      </w:pPr>
      <w:r w:rsidRPr="008D56BA">
        <w:rPr>
          <w:rFonts w:ascii="Times New Roman" w:hAnsi="Times New Roman" w:cs="Times New Roman"/>
          <w:i/>
          <w:iCs/>
          <w:color w:val="00B0F0"/>
          <w:u w:val="single"/>
        </w:rPr>
        <w:t>Investigación, innovación y desarrollo tecnológico</w:t>
      </w:r>
    </w:p>
    <w:p w14:paraId="5F2771E6" w14:textId="77777777" w:rsidR="008D56BA" w:rsidRDefault="008D56BA" w:rsidP="008D56BA">
      <w:pPr>
        <w:pStyle w:val="Sinespaciado"/>
        <w:rPr>
          <w:rFonts w:ascii="Times New Roman" w:hAnsi="Times New Roman" w:cs="Times New Roman"/>
          <w:i/>
          <w:iCs/>
          <w:color w:val="00B0F0"/>
          <w:u w:val="single"/>
        </w:rPr>
      </w:pPr>
    </w:p>
    <w:p w14:paraId="5C1174CF" w14:textId="6ADB53CF" w:rsidR="008D56BA" w:rsidRPr="00813DD2" w:rsidRDefault="00813DD2" w:rsidP="00B82DB6">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del número de proyectos de investigación desarrollados.</w:t>
      </w:r>
    </w:p>
    <w:p w14:paraId="3E56CB00" w14:textId="059A9A66" w:rsidR="00813DD2" w:rsidRPr="00813DD2" w:rsidRDefault="00813DD2" w:rsidP="00B82DB6">
      <w:pPr>
        <w:pStyle w:val="Sinespaciado"/>
        <w:numPr>
          <w:ilvl w:val="0"/>
          <w:numId w:val="3"/>
        </w:numPr>
        <w:rPr>
          <w:rFonts w:ascii="Times New Roman" w:hAnsi="Times New Roman" w:cs="Times New Roman"/>
          <w:i/>
          <w:iCs/>
          <w:color w:val="00B0F0"/>
          <w:u w:val="single"/>
        </w:rPr>
      </w:pPr>
      <w:r>
        <w:rPr>
          <w:rFonts w:ascii="Times New Roman" w:hAnsi="Times New Roman" w:cs="Times New Roman"/>
          <w:i/>
          <w:iCs/>
          <w:color w:val="00B0F0"/>
        </w:rPr>
        <w:t>Aumento en la producción intelectual del proyecto curricular.</w:t>
      </w:r>
    </w:p>
    <w:p w14:paraId="09DA3F53" w14:textId="77777777" w:rsidR="00813DD2" w:rsidRDefault="00813DD2" w:rsidP="00813DD2">
      <w:pPr>
        <w:pStyle w:val="Sinespaciado"/>
        <w:rPr>
          <w:rFonts w:ascii="Times New Roman" w:hAnsi="Times New Roman" w:cs="Times New Roman"/>
          <w:i/>
          <w:iCs/>
          <w:color w:val="00B0F0"/>
        </w:rPr>
      </w:pPr>
    </w:p>
    <w:p w14:paraId="0F034162" w14:textId="05BFCBB8" w:rsidR="00813DD2" w:rsidRDefault="00D5567E" w:rsidP="00813DD2">
      <w:pPr>
        <w:pStyle w:val="Sinespaciado"/>
        <w:rPr>
          <w:rFonts w:ascii="Times New Roman" w:hAnsi="Times New Roman" w:cs="Times New Roman"/>
          <w:i/>
          <w:iCs/>
          <w:color w:val="00B0F0"/>
          <w:u w:val="single"/>
        </w:rPr>
      </w:pPr>
      <w:r w:rsidRPr="00D5567E">
        <w:rPr>
          <w:rFonts w:ascii="Times New Roman" w:hAnsi="Times New Roman" w:cs="Times New Roman"/>
          <w:i/>
          <w:iCs/>
          <w:color w:val="00B0F0"/>
          <w:u w:val="single"/>
        </w:rPr>
        <w:t>Internacionalización</w:t>
      </w:r>
    </w:p>
    <w:p w14:paraId="76626C68" w14:textId="77777777" w:rsidR="00D5567E" w:rsidRDefault="00D5567E" w:rsidP="00813DD2">
      <w:pPr>
        <w:pStyle w:val="Sinespaciado"/>
        <w:rPr>
          <w:rFonts w:ascii="Times New Roman" w:hAnsi="Times New Roman" w:cs="Times New Roman"/>
          <w:i/>
          <w:iCs/>
          <w:color w:val="00B0F0"/>
          <w:u w:val="single"/>
        </w:rPr>
      </w:pPr>
    </w:p>
    <w:p w14:paraId="636505EA" w14:textId="05D3097A" w:rsidR="00D5567E" w:rsidRDefault="00B33378" w:rsidP="00B82DB6">
      <w:pPr>
        <w:pStyle w:val="Sinespaciado"/>
        <w:numPr>
          <w:ilvl w:val="0"/>
          <w:numId w:val="8"/>
        </w:numPr>
        <w:rPr>
          <w:rFonts w:ascii="Times New Roman" w:hAnsi="Times New Roman" w:cs="Times New Roman"/>
          <w:i/>
          <w:iCs/>
          <w:color w:val="00B0F0"/>
          <w:u w:val="single"/>
        </w:rPr>
      </w:pPr>
      <w:r w:rsidRPr="00B33378">
        <w:rPr>
          <w:rFonts w:ascii="Times New Roman" w:hAnsi="Times New Roman" w:cs="Times New Roman"/>
          <w:i/>
          <w:iCs/>
          <w:color w:val="00B0F0"/>
        </w:rPr>
        <w:t>Mejoramiento en los procesos de cooperación y colaboración académ</w:t>
      </w:r>
      <w:r w:rsidR="00582DE9">
        <w:rPr>
          <w:rFonts w:ascii="Times New Roman" w:hAnsi="Times New Roman" w:cs="Times New Roman"/>
          <w:i/>
          <w:iCs/>
          <w:color w:val="00B0F0"/>
        </w:rPr>
        <w:t>ica.</w:t>
      </w:r>
      <w:r>
        <w:rPr>
          <w:rFonts w:ascii="Times New Roman" w:hAnsi="Times New Roman" w:cs="Times New Roman"/>
          <w:i/>
          <w:iCs/>
          <w:color w:val="00B0F0"/>
          <w:u w:val="single"/>
        </w:rPr>
        <w:t xml:space="preserve"> </w:t>
      </w:r>
    </w:p>
    <w:p w14:paraId="6BB505BB" w14:textId="6D7B7628" w:rsidR="00B33378" w:rsidRPr="00582DE9" w:rsidRDefault="00D9448A" w:rsidP="00B82DB6">
      <w:pPr>
        <w:pStyle w:val="Sinespaciado"/>
        <w:numPr>
          <w:ilvl w:val="0"/>
          <w:numId w:val="8"/>
        </w:numPr>
        <w:rPr>
          <w:rFonts w:ascii="Times New Roman" w:hAnsi="Times New Roman" w:cs="Times New Roman"/>
          <w:i/>
          <w:iCs/>
          <w:color w:val="00B0F0"/>
        </w:rPr>
      </w:pPr>
      <w:r>
        <w:rPr>
          <w:rFonts w:ascii="Times New Roman" w:hAnsi="Times New Roman" w:cs="Times New Roman"/>
          <w:i/>
          <w:iCs/>
          <w:color w:val="00B0F0"/>
        </w:rPr>
        <w:t xml:space="preserve">Productos logrados en el marco de la </w:t>
      </w:r>
      <w:r w:rsidRPr="00582DE9">
        <w:rPr>
          <w:rFonts w:ascii="Times New Roman" w:hAnsi="Times New Roman" w:cs="Times New Roman"/>
          <w:i/>
          <w:iCs/>
          <w:color w:val="00B0F0"/>
        </w:rPr>
        <w:t xml:space="preserve">participación de redes </w:t>
      </w:r>
      <w:r w:rsidR="00582DE9" w:rsidRPr="00582DE9">
        <w:rPr>
          <w:rFonts w:ascii="Times New Roman" w:hAnsi="Times New Roman" w:cs="Times New Roman"/>
          <w:i/>
          <w:iCs/>
          <w:color w:val="00B0F0"/>
        </w:rPr>
        <w:t>académicas nacionales e internacionales.</w:t>
      </w:r>
    </w:p>
    <w:p w14:paraId="058B2158" w14:textId="77777777" w:rsidR="00D5567E" w:rsidRPr="00582DE9" w:rsidRDefault="00D5567E" w:rsidP="00813DD2">
      <w:pPr>
        <w:pStyle w:val="Sinespaciado"/>
        <w:rPr>
          <w:rFonts w:ascii="Times New Roman" w:hAnsi="Times New Roman" w:cs="Times New Roman"/>
          <w:i/>
          <w:iCs/>
          <w:color w:val="00B0F0"/>
        </w:rPr>
      </w:pPr>
    </w:p>
    <w:p w14:paraId="7A6157A3" w14:textId="16EEB306" w:rsidR="00D5567E" w:rsidRPr="001E1CC8" w:rsidRDefault="001E1CC8" w:rsidP="00813DD2">
      <w:pPr>
        <w:pStyle w:val="Sinespaciado"/>
        <w:rPr>
          <w:rFonts w:ascii="Times New Roman" w:hAnsi="Times New Roman" w:cs="Times New Roman"/>
          <w:i/>
          <w:iCs/>
          <w:color w:val="00B0F0"/>
          <w:u w:val="single"/>
        </w:rPr>
      </w:pPr>
      <w:r w:rsidRPr="001E1CC8">
        <w:rPr>
          <w:rFonts w:ascii="Times New Roman" w:hAnsi="Times New Roman" w:cs="Times New Roman"/>
          <w:i/>
          <w:iCs/>
          <w:color w:val="00B0F0"/>
          <w:u w:val="single"/>
        </w:rPr>
        <w:t>Infraestructura y recursos</w:t>
      </w:r>
    </w:p>
    <w:p w14:paraId="610A93F2" w14:textId="77777777" w:rsidR="00D5567E" w:rsidRDefault="00D5567E" w:rsidP="00813DD2">
      <w:pPr>
        <w:pStyle w:val="Sinespaciado"/>
        <w:rPr>
          <w:rFonts w:ascii="Times New Roman" w:hAnsi="Times New Roman" w:cs="Times New Roman"/>
          <w:i/>
          <w:iCs/>
          <w:color w:val="00B0F0"/>
          <w:u w:val="single"/>
        </w:rPr>
      </w:pPr>
    </w:p>
    <w:p w14:paraId="401593E6" w14:textId="2A270020" w:rsidR="001E1CC8" w:rsidRPr="00352E0F" w:rsidRDefault="007E7A7F" w:rsidP="00B82DB6">
      <w:pPr>
        <w:pStyle w:val="Sinespaciado"/>
        <w:numPr>
          <w:ilvl w:val="0"/>
          <w:numId w:val="9"/>
        </w:numPr>
        <w:rPr>
          <w:rFonts w:ascii="Times New Roman" w:hAnsi="Times New Roman" w:cs="Times New Roman"/>
          <w:i/>
          <w:iCs/>
          <w:color w:val="00B0F0"/>
        </w:rPr>
      </w:pPr>
      <w:r w:rsidRPr="00352E0F">
        <w:rPr>
          <w:rFonts w:ascii="Times New Roman" w:hAnsi="Times New Roman" w:cs="Times New Roman"/>
          <w:i/>
          <w:iCs/>
          <w:color w:val="00B0F0"/>
        </w:rPr>
        <w:t xml:space="preserve">Aumento de las capacidades de </w:t>
      </w:r>
      <w:r w:rsidR="00352E0F" w:rsidRPr="00352E0F">
        <w:rPr>
          <w:rFonts w:ascii="Times New Roman" w:hAnsi="Times New Roman" w:cs="Times New Roman"/>
          <w:i/>
          <w:iCs/>
          <w:color w:val="00B0F0"/>
        </w:rPr>
        <w:t>infraestructura</w:t>
      </w:r>
      <w:r w:rsidRPr="00352E0F">
        <w:rPr>
          <w:rFonts w:ascii="Times New Roman" w:hAnsi="Times New Roman" w:cs="Times New Roman"/>
          <w:i/>
          <w:iCs/>
          <w:color w:val="00B0F0"/>
        </w:rPr>
        <w:t xml:space="preserve"> física y tecnológica</w:t>
      </w:r>
      <w:r w:rsidR="00352E0F" w:rsidRPr="00352E0F">
        <w:rPr>
          <w:rFonts w:ascii="Times New Roman" w:hAnsi="Times New Roman" w:cs="Times New Roman"/>
          <w:i/>
          <w:iCs/>
          <w:color w:val="00B0F0"/>
        </w:rPr>
        <w:t>, como de recursos de apoyo académico, en beneficio del proyecto curricular</w:t>
      </w:r>
      <w:r w:rsidR="00352E0F">
        <w:rPr>
          <w:rFonts w:ascii="Times New Roman" w:hAnsi="Times New Roman" w:cs="Times New Roman"/>
          <w:i/>
          <w:iCs/>
          <w:color w:val="00B0F0"/>
        </w:rPr>
        <w:t>.</w:t>
      </w:r>
    </w:p>
    <w:p w14:paraId="1093613D" w14:textId="77777777" w:rsidR="00352E0F" w:rsidRDefault="00352E0F" w:rsidP="00352E0F">
      <w:pPr>
        <w:pStyle w:val="Sinespaciado"/>
        <w:rPr>
          <w:rFonts w:ascii="Times New Roman" w:hAnsi="Times New Roman" w:cs="Times New Roman"/>
          <w:i/>
          <w:iCs/>
          <w:color w:val="00B0F0"/>
          <w:u w:val="single"/>
        </w:rPr>
      </w:pPr>
    </w:p>
    <w:p w14:paraId="6509F814" w14:textId="703E7AEA" w:rsidR="00352E0F" w:rsidRDefault="000A0720" w:rsidP="00352E0F">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Egresados</w:t>
      </w:r>
    </w:p>
    <w:p w14:paraId="607996AE" w14:textId="77777777" w:rsidR="000A0720" w:rsidRDefault="000A0720" w:rsidP="00352E0F">
      <w:pPr>
        <w:pStyle w:val="Sinespaciado"/>
        <w:rPr>
          <w:rFonts w:ascii="Times New Roman" w:hAnsi="Times New Roman" w:cs="Times New Roman"/>
          <w:i/>
          <w:iCs/>
          <w:color w:val="00B0F0"/>
          <w:u w:val="single"/>
        </w:rPr>
      </w:pPr>
    </w:p>
    <w:p w14:paraId="2E3C3063" w14:textId="318CB772" w:rsidR="000A0720" w:rsidRPr="00ED03AB" w:rsidRDefault="00ED03AB" w:rsidP="00B82DB6">
      <w:pPr>
        <w:pStyle w:val="Sinespaciado"/>
        <w:numPr>
          <w:ilvl w:val="0"/>
          <w:numId w:val="9"/>
        </w:numPr>
        <w:rPr>
          <w:rFonts w:ascii="Times New Roman" w:hAnsi="Times New Roman" w:cs="Times New Roman"/>
          <w:i/>
          <w:iCs/>
          <w:color w:val="00B0F0"/>
        </w:rPr>
      </w:pPr>
      <w:r w:rsidRPr="00ED03AB">
        <w:rPr>
          <w:rFonts w:ascii="Times New Roman" w:hAnsi="Times New Roman" w:cs="Times New Roman"/>
          <w:i/>
          <w:iCs/>
          <w:color w:val="00B0F0"/>
        </w:rPr>
        <w:t>Destacar logros y resultados alcanzados por los egresados en su entorno laboral.</w:t>
      </w:r>
    </w:p>
    <w:p w14:paraId="056FB95E" w14:textId="77777777" w:rsidR="00352E0F" w:rsidRPr="008D56BA" w:rsidRDefault="00352E0F" w:rsidP="00352E0F">
      <w:pPr>
        <w:pStyle w:val="Sinespaciado"/>
        <w:rPr>
          <w:rFonts w:ascii="Times New Roman" w:hAnsi="Times New Roman" w:cs="Times New Roman"/>
          <w:i/>
          <w:iCs/>
          <w:color w:val="00B0F0"/>
          <w:u w:val="single"/>
        </w:rPr>
      </w:pPr>
    </w:p>
    <w:p w14:paraId="7B362A37" w14:textId="77777777" w:rsidR="00A12DD8" w:rsidRPr="00BE4C0F" w:rsidRDefault="00A12DD8" w:rsidP="00A12DD8">
      <w:pPr>
        <w:pStyle w:val="Sinespaciado"/>
        <w:ind w:left="720"/>
        <w:rPr>
          <w:rFonts w:ascii="Times New Roman" w:hAnsi="Times New Roman" w:cs="Times New Roman"/>
        </w:rPr>
      </w:pPr>
    </w:p>
    <w:p w14:paraId="19AF362C" w14:textId="77777777" w:rsidR="00D97984" w:rsidRPr="00BE4C0F" w:rsidRDefault="00D97984" w:rsidP="00B82DB6">
      <w:pPr>
        <w:pStyle w:val="Sinespaciado"/>
        <w:numPr>
          <w:ilvl w:val="0"/>
          <w:numId w:val="1"/>
        </w:numPr>
        <w:rPr>
          <w:rFonts w:ascii="Times New Roman" w:hAnsi="Times New Roman" w:cs="Times New Roman"/>
          <w:b/>
        </w:rPr>
      </w:pPr>
      <w:r w:rsidRPr="00BE4C0F">
        <w:rPr>
          <w:rFonts w:ascii="Times New Roman" w:hAnsi="Times New Roman" w:cs="Times New Roman"/>
          <w:b/>
        </w:rPr>
        <w:t xml:space="preserve">Capítulo II. Resultados de autoevaluación del proyecto curricular </w:t>
      </w:r>
    </w:p>
    <w:p w14:paraId="71BDEE67" w14:textId="77777777" w:rsidR="00D97984" w:rsidRDefault="00D97984" w:rsidP="00B82DB6">
      <w:pPr>
        <w:pStyle w:val="Sinespaciado"/>
        <w:numPr>
          <w:ilvl w:val="1"/>
          <w:numId w:val="1"/>
        </w:numPr>
        <w:rPr>
          <w:rFonts w:ascii="Times New Roman" w:hAnsi="Times New Roman" w:cs="Times New Roman"/>
          <w:b/>
        </w:rPr>
      </w:pPr>
      <w:r w:rsidRPr="00BE4C0F">
        <w:rPr>
          <w:rFonts w:ascii="Times New Roman" w:hAnsi="Times New Roman" w:cs="Times New Roman"/>
          <w:b/>
        </w:rPr>
        <w:lastRenderedPageBreak/>
        <w:t>Metodología de autoevaluación</w:t>
      </w:r>
    </w:p>
    <w:p w14:paraId="7772FA68" w14:textId="77777777" w:rsidR="009E0C16" w:rsidRDefault="009E0C16" w:rsidP="008E4B96">
      <w:pPr>
        <w:pStyle w:val="Sinespaciado"/>
        <w:rPr>
          <w:rFonts w:ascii="Times New Roman" w:hAnsi="Times New Roman" w:cs="Times New Roman"/>
          <w:b/>
        </w:rPr>
      </w:pPr>
    </w:p>
    <w:p w14:paraId="39A21DFB" w14:textId="77777777" w:rsidR="008E4B96" w:rsidRPr="007C76B4" w:rsidRDefault="008E4B96" w:rsidP="008E4B96">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 xml:space="preserve">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(Decreto 1330 de 2019) y de Acreditación en Alta Calidad (Acuerdo 02 de 2020 CESU),  para evidenciar los elementos más relevantes de la Institución y de los Proyectos Curriculares en cumplimiento de sus fines misionales. </w:t>
      </w:r>
    </w:p>
    <w:p w14:paraId="2B2C71BC" w14:textId="77777777" w:rsidR="008E4B96" w:rsidRDefault="008E4B96" w:rsidP="008E4B96">
      <w:pPr>
        <w:pStyle w:val="Sinespaciado"/>
        <w:spacing w:line="360" w:lineRule="auto"/>
        <w:jc w:val="both"/>
        <w:rPr>
          <w:rFonts w:ascii="Times New Roman" w:hAnsi="Times New Roman" w:cs="Times New Roman"/>
          <w:bCs/>
          <w:color w:val="00B0F0"/>
        </w:rPr>
      </w:pPr>
    </w:p>
    <w:p w14:paraId="0DBBAC79" w14:textId="3E4D0102" w:rsidR="008E4B96" w:rsidRPr="007C76B4" w:rsidRDefault="008E4B96" w:rsidP="008E4B96">
      <w:pPr>
        <w:pStyle w:val="Sinespaciado"/>
        <w:spacing w:line="360" w:lineRule="auto"/>
        <w:jc w:val="both"/>
        <w:rPr>
          <w:rFonts w:ascii="Times New Roman" w:hAnsi="Times New Roman" w:cs="Times New Roman"/>
          <w:bCs/>
          <w:color w:val="00B0F0"/>
        </w:rPr>
      </w:pPr>
      <w:r w:rsidRPr="007C76B4">
        <w:rPr>
          <w:rFonts w:ascii="Times New Roman" w:hAnsi="Times New Roman" w:cs="Times New Roman"/>
          <w:bCs/>
          <w:color w:val="00B0F0"/>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14:paraId="73D465F6" w14:textId="78505720" w:rsidR="008E4B96" w:rsidRDefault="008E4B96" w:rsidP="008E4B96">
      <w:pPr>
        <w:pStyle w:val="Sinespaciado"/>
        <w:spacing w:line="360" w:lineRule="auto"/>
        <w:jc w:val="both"/>
        <w:rPr>
          <w:rFonts w:ascii="Times New Roman" w:hAnsi="Times New Roman" w:cs="Times New Roman"/>
          <w:bCs/>
          <w:color w:val="00B0F0"/>
        </w:rPr>
      </w:pPr>
      <w:r>
        <w:rPr>
          <w:rFonts w:ascii="Times New Roman" w:hAnsi="Times New Roman" w:cs="Times New Roman"/>
          <w:bCs/>
          <w:color w:val="00B0F0"/>
        </w:rPr>
        <w:br/>
      </w:r>
      <w:r w:rsidRPr="007C76B4">
        <w:rPr>
          <w:rFonts w:ascii="Times New Roman" w:hAnsi="Times New Roman" w:cs="Times New Roman"/>
          <w:bCs/>
          <w:color w:val="00B0F0"/>
        </w:rPr>
        <w:t xml:space="preserve">Las categorías que integran el Modelo Sistémico de Autoevaluación y Autorregulación son las siguientes: </w:t>
      </w:r>
    </w:p>
    <w:p w14:paraId="1E276AB3" w14:textId="77777777" w:rsidR="0081484E" w:rsidRDefault="0081484E" w:rsidP="008E4B96">
      <w:pPr>
        <w:pStyle w:val="Sinespaciado"/>
        <w:spacing w:line="360" w:lineRule="auto"/>
        <w:jc w:val="both"/>
        <w:rPr>
          <w:rFonts w:ascii="Times New Roman" w:hAnsi="Times New Roman" w:cs="Times New Roman"/>
          <w:bCs/>
          <w:color w:val="00B0F0"/>
        </w:rPr>
      </w:pPr>
    </w:p>
    <w:p w14:paraId="3D6E5C57" w14:textId="30AB78D4" w:rsidR="0081484E" w:rsidRPr="00A260DA" w:rsidRDefault="0081484E" w:rsidP="0081484E">
      <w:pPr>
        <w:pStyle w:val="Descripcin"/>
        <w:keepNext/>
        <w:rPr>
          <w:rFonts w:ascii="Times New Roman" w:hAnsi="Times New Roman" w:cs="Times New Roman"/>
          <w:color w:val="auto"/>
          <w:sz w:val="20"/>
          <w:szCs w:val="20"/>
        </w:rPr>
      </w:pPr>
      <w:r w:rsidRPr="00A260DA">
        <w:rPr>
          <w:rFonts w:ascii="Times New Roman" w:hAnsi="Times New Roman" w:cs="Times New Roman"/>
          <w:color w:val="auto"/>
          <w:sz w:val="20"/>
          <w:szCs w:val="20"/>
        </w:rPr>
        <w:t xml:space="preserve">Ilustración </w:t>
      </w:r>
      <w:r w:rsidRPr="00A260DA">
        <w:rPr>
          <w:rFonts w:ascii="Times New Roman" w:hAnsi="Times New Roman" w:cs="Times New Roman"/>
          <w:color w:val="auto"/>
          <w:sz w:val="20"/>
          <w:szCs w:val="20"/>
        </w:rPr>
        <w:fldChar w:fldCharType="begin"/>
      </w:r>
      <w:r w:rsidRPr="00A260DA">
        <w:rPr>
          <w:rFonts w:ascii="Times New Roman" w:hAnsi="Times New Roman" w:cs="Times New Roman"/>
          <w:color w:val="auto"/>
          <w:sz w:val="20"/>
          <w:szCs w:val="20"/>
        </w:rPr>
        <w:instrText xml:space="preserve"> SEQ Ilustración \* ARABIC </w:instrText>
      </w:r>
      <w:r w:rsidRPr="00A260D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5</w:t>
      </w:r>
      <w:r w:rsidRPr="00A260DA">
        <w:rPr>
          <w:rFonts w:ascii="Times New Roman" w:hAnsi="Times New Roman" w:cs="Times New Roman"/>
          <w:color w:val="auto"/>
          <w:sz w:val="20"/>
          <w:szCs w:val="20"/>
        </w:rPr>
        <w:fldChar w:fldCharType="end"/>
      </w:r>
      <w:r w:rsidRPr="00A260DA">
        <w:rPr>
          <w:rFonts w:ascii="Times New Roman" w:hAnsi="Times New Roman" w:cs="Times New Roman"/>
          <w:color w:val="auto"/>
          <w:sz w:val="20"/>
          <w:szCs w:val="20"/>
        </w:rPr>
        <w:t xml:space="preserve"> Modelo Sistémico de Autoevaluación y Autorregulación</w:t>
      </w:r>
    </w:p>
    <w:p w14:paraId="4DD94C26" w14:textId="77777777" w:rsidR="0081484E" w:rsidRDefault="0081484E" w:rsidP="0081484E">
      <w:pPr>
        <w:pStyle w:val="Sinespaciado"/>
        <w:spacing w:line="360" w:lineRule="auto"/>
        <w:jc w:val="center"/>
        <w:rPr>
          <w:rFonts w:ascii="Times New Roman" w:hAnsi="Times New Roman" w:cs="Times New Roman"/>
          <w:bCs/>
        </w:rPr>
      </w:pPr>
      <w:r>
        <w:rPr>
          <w:noProof/>
        </w:rPr>
        <w:drawing>
          <wp:inline distT="0" distB="0" distL="0" distR="0" wp14:anchorId="05CAB9AA" wp14:editId="4D416395">
            <wp:extent cx="4529469" cy="2609785"/>
            <wp:effectExtent l="0" t="0" r="4445" b="635"/>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32"/>
                    <a:srcRect l="21523" t="29981" r="22781" b="14828"/>
                    <a:stretch/>
                  </pic:blipFill>
                  <pic:spPr bwMode="auto">
                    <a:xfrm>
                      <a:off x="0" y="0"/>
                      <a:ext cx="4529469" cy="2609785"/>
                    </a:xfrm>
                    <a:prstGeom prst="rect">
                      <a:avLst/>
                    </a:prstGeom>
                    <a:ln>
                      <a:noFill/>
                    </a:ln>
                    <a:extLst>
                      <a:ext uri="{53640926-AAD7-44D8-BBD7-CCE9431645EC}">
                        <a14:shadowObscured xmlns:a14="http://schemas.microsoft.com/office/drawing/2010/main"/>
                      </a:ext>
                    </a:extLst>
                  </pic:spPr>
                </pic:pic>
              </a:graphicData>
            </a:graphic>
          </wp:inline>
        </w:drawing>
      </w:r>
    </w:p>
    <w:p w14:paraId="244B1FC7" w14:textId="77777777" w:rsidR="0081484E" w:rsidRDefault="0081484E" w:rsidP="0081484E">
      <w:pPr>
        <w:pStyle w:val="Sinespaciado"/>
        <w:spacing w:line="360" w:lineRule="auto"/>
        <w:jc w:val="center"/>
        <w:rPr>
          <w:rFonts w:ascii="Times New Roman" w:hAnsi="Times New Roman" w:cs="Times New Roman"/>
          <w:bCs/>
          <w:sz w:val="18"/>
          <w:szCs w:val="18"/>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710EE431" w14:textId="77777777" w:rsidR="0081484E" w:rsidRDefault="0081484E" w:rsidP="0081484E">
      <w:pPr>
        <w:pStyle w:val="Sinespaciado"/>
        <w:spacing w:line="360" w:lineRule="auto"/>
        <w:jc w:val="both"/>
        <w:rPr>
          <w:rFonts w:ascii="Times New Roman" w:hAnsi="Times New Roman" w:cs="Times New Roman"/>
          <w:bCs/>
        </w:rPr>
      </w:pPr>
    </w:p>
    <w:p w14:paraId="63550FE7" w14:textId="77777777" w:rsidR="0081484E" w:rsidRPr="007C76B4" w:rsidRDefault="0081484E" w:rsidP="0081484E">
      <w:pPr>
        <w:pStyle w:val="Sinespaciado"/>
        <w:spacing w:line="360" w:lineRule="auto"/>
        <w:jc w:val="both"/>
        <w:rPr>
          <w:rFonts w:ascii="Times New Roman" w:hAnsi="Times New Roman" w:cs="Times New Roman"/>
          <w:color w:val="00B0F0"/>
        </w:rPr>
      </w:pPr>
      <w:r w:rsidRPr="007C76B4">
        <w:rPr>
          <w:rFonts w:ascii="Times New Roman" w:hAnsi="Times New Roman" w:cs="Times New Roman"/>
          <w:bCs/>
          <w:color w:val="00B0F0"/>
        </w:rPr>
        <w:t xml:space="preserve">Teniendo en cuenta el </w:t>
      </w:r>
      <w:r w:rsidRPr="007C76B4">
        <w:rPr>
          <w:rFonts w:ascii="Times New Roman" w:hAnsi="Times New Roman" w:cs="Times New Roman"/>
          <w:color w:val="00B0F0"/>
        </w:rPr>
        <w:t xml:space="preserve">Modelo Sistémico de Autoevaluación y Autorregulación, los Proyectos Curriculares realizan sus procesos de autoevaluación en dos momentos, el primero, tiene fundamento en la necesidad de (obtener y/o) renovar su Registro Calificado y elaborar su Plan de Mejoramiento, en cuanto que el segundo, se hace un seguimiento y balance del plan de mejoramiento propuesto, así como, </w:t>
      </w:r>
      <w:r w:rsidRPr="007C76B4">
        <w:rPr>
          <w:rFonts w:ascii="Times New Roman" w:hAnsi="Times New Roman" w:cs="Times New Roman"/>
          <w:color w:val="00B0F0"/>
        </w:rPr>
        <w:lastRenderedPageBreak/>
        <w:t>un nuevo análisis al estado de las categorías del modelo. En consecuencia, los procesos de autoevaluación y autorregulación realizados previamente, permite a los Proyectos Curriculares consolidar el Informe de Autoevaluación con fines de la Acreditación en Alta Calidad.</w:t>
      </w:r>
    </w:p>
    <w:p w14:paraId="51500488" w14:textId="23DC0D7F" w:rsidR="0081484E" w:rsidRPr="007C76B4" w:rsidRDefault="0081484E" w:rsidP="0081484E">
      <w:pPr>
        <w:pStyle w:val="Sinespaciado"/>
        <w:spacing w:line="360" w:lineRule="auto"/>
        <w:jc w:val="both"/>
        <w:rPr>
          <w:rFonts w:ascii="Times New Roman" w:hAnsi="Times New Roman" w:cs="Times New Roman"/>
          <w:color w:val="00B0F0"/>
        </w:rPr>
      </w:pPr>
      <w:r w:rsidRPr="007C76B4">
        <w:rPr>
          <w:rFonts w:ascii="Times New Roman" w:hAnsi="Times New Roman" w:cs="Times New Roman"/>
          <w:color w:val="00B0F0"/>
        </w:rPr>
        <w:br/>
        <w:t xml:space="preserve">Es así como, el proceso metodológico de la autoevaluación y autorregulación en el marco de la Renovación de la Acreditación en Alta Calidad </w:t>
      </w:r>
      <w:r w:rsidRPr="00EA39CB">
        <w:rPr>
          <w:rFonts w:ascii="Times New Roman" w:hAnsi="Times New Roman" w:cs="Times New Roman"/>
          <w:color w:val="00B0F0"/>
          <w:highlight w:val="cyan"/>
        </w:rPr>
        <w:t xml:space="preserve">del Proyecto Curricular </w:t>
      </w:r>
      <w:r w:rsidR="00BD5899">
        <w:rPr>
          <w:rFonts w:ascii="Times New Roman" w:hAnsi="Times New Roman" w:cs="Times New Roman"/>
          <w:sz w:val="20"/>
          <w:szCs w:val="20"/>
        </w:rPr>
        <w:t>Maestría en Ciencias de la Información y las Comunicaciones – Metodología Investigación (SNIES: 17528)– Metodología Profundización (SNIES: 116070)</w:t>
      </w:r>
      <w:r w:rsidRPr="00EA39CB">
        <w:rPr>
          <w:rFonts w:ascii="Times New Roman" w:hAnsi="Times New Roman" w:cs="Times New Roman"/>
          <w:color w:val="00B0F0"/>
          <w:highlight w:val="cyan"/>
        </w:rPr>
        <w:t>, se desarrolló a partir de las siguientes etapas y respectivas actividades:</w:t>
      </w:r>
    </w:p>
    <w:p w14:paraId="3520912E" w14:textId="77777777" w:rsidR="0081484E" w:rsidRDefault="0081484E" w:rsidP="008E4B96">
      <w:pPr>
        <w:pStyle w:val="Sinespaciado"/>
        <w:spacing w:line="360" w:lineRule="auto"/>
        <w:jc w:val="both"/>
        <w:rPr>
          <w:rFonts w:ascii="Times New Roman" w:hAnsi="Times New Roman" w:cs="Times New Roman"/>
          <w:bCs/>
          <w:color w:val="00B0F0"/>
        </w:rPr>
      </w:pPr>
    </w:p>
    <w:p w14:paraId="5317EDD0" w14:textId="6ABAFAF7" w:rsidR="00A32CC6" w:rsidRPr="00937332" w:rsidRDefault="00A32CC6" w:rsidP="00A32CC6">
      <w:pPr>
        <w:pStyle w:val="Descripcin"/>
        <w:keepNext/>
        <w:jc w:val="both"/>
        <w:rPr>
          <w:rFonts w:ascii="Times New Roman" w:hAnsi="Times New Roman" w:cs="Times New Roman"/>
          <w:color w:val="auto"/>
          <w:sz w:val="20"/>
          <w:szCs w:val="20"/>
        </w:rPr>
      </w:pPr>
      <w:r w:rsidRPr="00937332">
        <w:rPr>
          <w:rFonts w:ascii="Times New Roman" w:hAnsi="Times New Roman" w:cs="Times New Roman"/>
          <w:color w:val="auto"/>
          <w:sz w:val="20"/>
          <w:szCs w:val="20"/>
        </w:rPr>
        <w:t xml:space="preserve">Ilustración </w:t>
      </w:r>
      <w:r w:rsidRPr="00937332">
        <w:rPr>
          <w:rFonts w:ascii="Times New Roman" w:hAnsi="Times New Roman" w:cs="Times New Roman"/>
          <w:color w:val="auto"/>
          <w:sz w:val="20"/>
          <w:szCs w:val="20"/>
        </w:rPr>
        <w:fldChar w:fldCharType="begin"/>
      </w:r>
      <w:r w:rsidRPr="00937332">
        <w:rPr>
          <w:rFonts w:ascii="Times New Roman" w:hAnsi="Times New Roman" w:cs="Times New Roman"/>
          <w:color w:val="auto"/>
          <w:sz w:val="20"/>
          <w:szCs w:val="20"/>
        </w:rPr>
        <w:instrText xml:space="preserve"> SEQ Ilustración \* ARABIC </w:instrText>
      </w:r>
      <w:r w:rsidRPr="0093733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6</w:t>
      </w:r>
      <w:r w:rsidRPr="00937332">
        <w:rPr>
          <w:rFonts w:ascii="Times New Roman" w:hAnsi="Times New Roman" w:cs="Times New Roman"/>
          <w:color w:val="auto"/>
          <w:sz w:val="20"/>
          <w:szCs w:val="20"/>
        </w:rPr>
        <w:fldChar w:fldCharType="end"/>
      </w:r>
      <w:r w:rsidRPr="00937332">
        <w:rPr>
          <w:rFonts w:ascii="Times New Roman" w:hAnsi="Times New Roman" w:cs="Times New Roman"/>
          <w:color w:val="auto"/>
          <w:sz w:val="20"/>
          <w:szCs w:val="20"/>
        </w:rPr>
        <w:t xml:space="preserve"> Etapas metodológicas para la Obtención y/o Renovación de Acreditación de Proyectos Curriculares</w:t>
      </w:r>
    </w:p>
    <w:p w14:paraId="580B213F" w14:textId="082B143F" w:rsidR="00A32CC6" w:rsidRDefault="00BD5899" w:rsidP="00BD5899">
      <w:pPr>
        <w:pStyle w:val="Sinespaciado"/>
        <w:spacing w:line="360" w:lineRule="auto"/>
        <w:jc w:val="center"/>
        <w:rPr>
          <w:rFonts w:ascii="Times New Roman" w:hAnsi="Times New Roman" w:cs="Times New Roman"/>
        </w:rPr>
      </w:pPr>
      <w:r w:rsidRPr="00BD5899">
        <w:rPr>
          <w:rFonts w:ascii="Times New Roman" w:hAnsi="Times New Roman" w:cs="Times New Roman"/>
          <w:noProof/>
        </w:rPr>
        <w:drawing>
          <wp:inline distT="0" distB="0" distL="0" distR="0" wp14:anchorId="77B469C8" wp14:editId="5768C4FB">
            <wp:extent cx="2095500" cy="1824274"/>
            <wp:effectExtent l="0" t="0" r="0"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113281" cy="1839754"/>
                    </a:xfrm>
                    <a:prstGeom prst="rect">
                      <a:avLst/>
                    </a:prstGeom>
                  </pic:spPr>
                </pic:pic>
              </a:graphicData>
            </a:graphic>
          </wp:inline>
        </w:drawing>
      </w:r>
    </w:p>
    <w:p w14:paraId="3E07622D" w14:textId="77777777" w:rsidR="00A32CC6" w:rsidRDefault="00A32CC6" w:rsidP="00A32CC6">
      <w:pPr>
        <w:pStyle w:val="Sinespaciado"/>
        <w:spacing w:line="360" w:lineRule="auto"/>
        <w:jc w:val="center"/>
        <w:rPr>
          <w:rFonts w:ascii="Times New Roman" w:hAnsi="Times New Roman" w:cs="Times New Roman"/>
        </w:rPr>
      </w:pPr>
      <w:r w:rsidRPr="00353884">
        <w:rPr>
          <w:rFonts w:ascii="Times New Roman" w:hAnsi="Times New Roman" w:cs="Times New Roman"/>
          <w:bCs/>
          <w:sz w:val="18"/>
          <w:szCs w:val="18"/>
        </w:rPr>
        <w:t xml:space="preserve">Fuente: </w:t>
      </w:r>
      <w:r>
        <w:rPr>
          <w:rFonts w:ascii="Times New Roman" w:hAnsi="Times New Roman" w:cs="Times New Roman"/>
          <w:bCs/>
          <w:sz w:val="18"/>
          <w:szCs w:val="18"/>
        </w:rPr>
        <w:t>Currículo y Calidad</w:t>
      </w:r>
      <w:r w:rsidRPr="00353884">
        <w:rPr>
          <w:rFonts w:ascii="Times New Roman" w:hAnsi="Times New Roman" w:cs="Times New Roman"/>
          <w:bCs/>
          <w:sz w:val="18"/>
          <w:szCs w:val="18"/>
        </w:rPr>
        <w:t>, Universidad Distrital “Francisco José de Caldas”.</w:t>
      </w:r>
    </w:p>
    <w:p w14:paraId="513E7944" w14:textId="77777777" w:rsidR="0081484E" w:rsidRDefault="0081484E" w:rsidP="008E4B96">
      <w:pPr>
        <w:pStyle w:val="Sinespaciado"/>
        <w:spacing w:line="360" w:lineRule="auto"/>
        <w:jc w:val="both"/>
        <w:rPr>
          <w:rFonts w:ascii="Times New Roman" w:hAnsi="Times New Roman" w:cs="Times New Roman"/>
          <w:bCs/>
          <w:color w:val="00B0F0"/>
        </w:rPr>
      </w:pPr>
    </w:p>
    <w:p w14:paraId="615D19C5" w14:textId="77777777" w:rsidR="003A4EC7" w:rsidRDefault="003A4EC7" w:rsidP="003A4EC7">
      <w:pPr>
        <w:pStyle w:val="Sinespaciado"/>
        <w:spacing w:line="360" w:lineRule="auto"/>
        <w:jc w:val="both"/>
        <w:rPr>
          <w:rFonts w:ascii="Times New Roman" w:hAnsi="Times New Roman" w:cs="Times New Roman"/>
          <w:b/>
          <w:bCs/>
          <w:i/>
          <w:iCs/>
        </w:rPr>
      </w:pPr>
      <w:r w:rsidRPr="00E95801">
        <w:rPr>
          <w:rFonts w:ascii="Times New Roman" w:hAnsi="Times New Roman" w:cs="Times New Roman"/>
          <w:b/>
          <w:bCs/>
          <w:i/>
          <w:iCs/>
        </w:rPr>
        <w:t xml:space="preserve">Etapa I. Preparación del proceso </w:t>
      </w:r>
    </w:p>
    <w:p w14:paraId="4BB27E98" w14:textId="77777777" w:rsidR="003A4EC7" w:rsidRDefault="003A4EC7" w:rsidP="003A4EC7">
      <w:pPr>
        <w:spacing w:after="0" w:line="360" w:lineRule="auto"/>
        <w:jc w:val="both"/>
        <w:rPr>
          <w:rFonts w:ascii="Times New Roman" w:eastAsia="Times New Roman" w:hAnsi="Times New Roman" w:cs="Times New Roman"/>
          <w:sz w:val="24"/>
          <w:szCs w:val="24"/>
          <w:lang w:val="es-CO" w:eastAsia="es-CO"/>
        </w:rPr>
      </w:pPr>
    </w:p>
    <w:p w14:paraId="19AF79DE" w14:textId="467BFBBA" w:rsidR="003A4EC7" w:rsidRPr="00184FC6" w:rsidRDefault="003A4EC7" w:rsidP="003A4EC7">
      <w:pPr>
        <w:spacing w:after="0" w:line="360" w:lineRule="auto"/>
        <w:jc w:val="both"/>
        <w:rPr>
          <w:rFonts w:ascii="Times New Roman" w:eastAsia="Times New Roman" w:hAnsi="Times New Roman" w:cs="Times New Roman"/>
          <w:color w:val="00B0F0"/>
          <w:sz w:val="24"/>
          <w:szCs w:val="24"/>
          <w:lang w:val="es-CO" w:eastAsia="es-CO"/>
        </w:rPr>
      </w:pPr>
      <w:r>
        <w:rPr>
          <w:rFonts w:ascii="Times New Roman" w:eastAsia="Times New Roman" w:hAnsi="Times New Roman" w:cs="Times New Roman"/>
          <w:color w:val="00B0F0"/>
          <w:sz w:val="24"/>
          <w:szCs w:val="24"/>
          <w:lang w:val="es-CO" w:eastAsia="es-CO"/>
        </w:rPr>
        <w:t>El</w:t>
      </w:r>
      <w:r w:rsidRPr="00995DBB">
        <w:rPr>
          <w:rFonts w:ascii="Times New Roman" w:eastAsia="Times New Roman" w:hAnsi="Times New Roman" w:cs="Times New Roman"/>
          <w:color w:val="00B0F0"/>
          <w:sz w:val="24"/>
          <w:szCs w:val="24"/>
          <w:lang w:val="es-CO" w:eastAsia="es-CO"/>
        </w:rPr>
        <w:t xml:space="preserve"> </w:t>
      </w:r>
      <w:r w:rsidRPr="00184FC6">
        <w:rPr>
          <w:rFonts w:ascii="Times New Roman" w:eastAsia="Times New Roman" w:hAnsi="Times New Roman" w:cs="Times New Roman"/>
          <w:color w:val="00B0F0"/>
          <w:sz w:val="24"/>
          <w:szCs w:val="24"/>
          <w:lang w:val="es-CO" w:eastAsia="es-CO"/>
        </w:rPr>
        <w:t>proyecto curricular o programa académico</w:t>
      </w:r>
      <w:r w:rsidRPr="00995DBB">
        <w:rPr>
          <w:rFonts w:ascii="Times New Roman" w:eastAsia="Times New Roman" w:hAnsi="Times New Roman" w:cs="Times New Roman"/>
          <w:color w:val="00B0F0"/>
          <w:sz w:val="24"/>
          <w:szCs w:val="24"/>
          <w:lang w:val="es-CO" w:eastAsia="es-CO"/>
        </w:rPr>
        <w:t xml:space="preserve">, </w:t>
      </w:r>
      <w:r w:rsidRPr="00184FC6">
        <w:rPr>
          <w:rFonts w:ascii="Times New Roman" w:eastAsia="Times New Roman" w:hAnsi="Times New Roman" w:cs="Times New Roman"/>
          <w:color w:val="00B0F0"/>
          <w:sz w:val="24"/>
          <w:szCs w:val="24"/>
          <w:lang w:val="es-CO" w:eastAsia="es-CO"/>
        </w:rPr>
        <w:t xml:space="preserve">para </w:t>
      </w:r>
      <w:r>
        <w:rPr>
          <w:rFonts w:ascii="Times New Roman" w:eastAsia="Times New Roman" w:hAnsi="Times New Roman" w:cs="Times New Roman"/>
          <w:color w:val="00B0F0"/>
          <w:sz w:val="24"/>
          <w:szCs w:val="24"/>
          <w:lang w:val="es-CO" w:eastAsia="es-CO"/>
        </w:rPr>
        <w:t>avanzar en el</w:t>
      </w:r>
      <w:r w:rsidRPr="00184FC6">
        <w:rPr>
          <w:rFonts w:ascii="Times New Roman" w:eastAsia="Times New Roman" w:hAnsi="Times New Roman" w:cs="Times New Roman"/>
          <w:color w:val="00B0F0"/>
          <w:sz w:val="24"/>
          <w:szCs w:val="24"/>
          <w:lang w:val="es-CO" w:eastAsia="es-CO"/>
        </w:rPr>
        <w:t xml:space="preserve"> proceso de </w:t>
      </w:r>
      <w:r>
        <w:rPr>
          <w:rFonts w:ascii="Times New Roman" w:eastAsia="Times New Roman" w:hAnsi="Times New Roman" w:cs="Times New Roman"/>
          <w:color w:val="00B0F0"/>
          <w:sz w:val="24"/>
          <w:szCs w:val="24"/>
          <w:lang w:val="es-CO" w:eastAsia="es-CO"/>
        </w:rPr>
        <w:t xml:space="preserve">renovación </w:t>
      </w:r>
      <w:r w:rsidRPr="00184FC6">
        <w:rPr>
          <w:rFonts w:ascii="Times New Roman" w:eastAsia="Times New Roman" w:hAnsi="Times New Roman" w:cs="Times New Roman"/>
          <w:color w:val="00B0F0"/>
          <w:sz w:val="24"/>
          <w:szCs w:val="24"/>
          <w:lang w:val="es-CO" w:eastAsia="es-CO"/>
        </w:rPr>
        <w:t xml:space="preserve">de </w:t>
      </w:r>
      <w:r>
        <w:rPr>
          <w:rFonts w:ascii="Times New Roman" w:eastAsia="Times New Roman" w:hAnsi="Times New Roman" w:cs="Times New Roman"/>
          <w:color w:val="00B0F0"/>
          <w:sz w:val="24"/>
          <w:szCs w:val="24"/>
          <w:lang w:val="es-CO" w:eastAsia="es-CO"/>
        </w:rPr>
        <w:t xml:space="preserve">la </w:t>
      </w:r>
      <w:r w:rsidRPr="00184FC6">
        <w:rPr>
          <w:rFonts w:ascii="Times New Roman" w:eastAsia="Times New Roman" w:hAnsi="Times New Roman" w:cs="Times New Roman"/>
          <w:color w:val="00B0F0"/>
          <w:sz w:val="24"/>
          <w:szCs w:val="24"/>
          <w:lang w:val="es-CO" w:eastAsia="es-CO"/>
        </w:rPr>
        <w:t>Acreditación en Alta Calidad</w:t>
      </w:r>
      <w:r w:rsidRPr="00995DBB">
        <w:rPr>
          <w:rFonts w:ascii="Times New Roman" w:eastAsia="Times New Roman" w:hAnsi="Times New Roman" w:cs="Times New Roman"/>
          <w:color w:val="00B0F0"/>
          <w:sz w:val="24"/>
          <w:szCs w:val="24"/>
          <w:lang w:val="es-CO" w:eastAsia="es-CO"/>
        </w:rPr>
        <w:t xml:space="preserve">, este debe proceder a la conformación del grupo de trabajo, la apropiación de los lineamientos del modelo vigente y el respectivo diseño del plan de trabajo. </w:t>
      </w:r>
    </w:p>
    <w:p w14:paraId="39B680BC" w14:textId="77777777" w:rsidR="00A32CC6" w:rsidRDefault="00A32CC6" w:rsidP="008E4B96">
      <w:pPr>
        <w:pStyle w:val="Sinespaciado"/>
        <w:spacing w:line="360" w:lineRule="auto"/>
        <w:jc w:val="both"/>
        <w:rPr>
          <w:rFonts w:ascii="Times New Roman" w:hAnsi="Times New Roman" w:cs="Times New Roman"/>
          <w:bCs/>
          <w:color w:val="00B0F0"/>
        </w:rPr>
      </w:pPr>
    </w:p>
    <w:p w14:paraId="7441911B" w14:textId="77777777" w:rsidR="003B2F05" w:rsidRDefault="003B2F05" w:rsidP="00B82DB6">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Conformación de grupo de trabajo</w:t>
      </w:r>
    </w:p>
    <w:p w14:paraId="1268C12E"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57C7CBAA" w14:textId="77777777" w:rsidR="003B2F05" w:rsidRPr="005910CE" w:rsidRDefault="003B2F05" w:rsidP="003B2F05">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t>Los consejos curriculares definen los grupos de trabajo para el desarrollo de actividades relacionadas con la autoevaluación y construcción de informe de autoevaluación con fines de acreditación y/o renovación de acreditación en alta calidad.</w:t>
      </w:r>
    </w:p>
    <w:p w14:paraId="26DD1D50" w14:textId="77777777" w:rsidR="003B2F05" w:rsidRDefault="003B2F05" w:rsidP="003B2F05">
      <w:pPr>
        <w:pStyle w:val="Sinespaciado"/>
        <w:spacing w:line="360" w:lineRule="auto"/>
        <w:ind w:left="360"/>
        <w:jc w:val="both"/>
        <w:rPr>
          <w:rFonts w:ascii="Times New Roman" w:hAnsi="Times New Roman" w:cs="Times New Roman"/>
        </w:rPr>
      </w:pPr>
    </w:p>
    <w:p w14:paraId="0BBA56C4" w14:textId="77777777" w:rsidR="003B2F05" w:rsidRDefault="003B2F05" w:rsidP="00B82DB6">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Apropiación de los lineamientos del modelo de obtención y/o renovación de Acreditación en Alta Calidad</w:t>
      </w:r>
    </w:p>
    <w:p w14:paraId="069F425F"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26C1ED96" w14:textId="77777777" w:rsidR="003B2F05" w:rsidRPr="005910CE" w:rsidRDefault="003B2F05" w:rsidP="003B2F05">
      <w:pPr>
        <w:pStyle w:val="Sinespaciado"/>
        <w:spacing w:line="360" w:lineRule="auto"/>
        <w:jc w:val="both"/>
        <w:rPr>
          <w:rFonts w:ascii="Times New Roman" w:hAnsi="Times New Roman" w:cs="Times New Roman"/>
          <w:color w:val="00B0F0"/>
        </w:rPr>
      </w:pPr>
      <w:r w:rsidRPr="005910CE">
        <w:rPr>
          <w:rFonts w:ascii="Times New Roman" w:hAnsi="Times New Roman" w:cs="Times New Roman"/>
          <w:color w:val="00B0F0"/>
        </w:rPr>
        <w:lastRenderedPageBreak/>
        <w:t xml:space="preserve">Los consejos curriculares con acompañamiento de la Coordinación del Comité de Currículo y Calidad de la Facultad, realizan la apropiación de lineamientos del modelo de obtención y/o renovación de Acreditación en Alta Calidad vigentes. De igual manera, en esta jornada de apropiación debe incorporarse algunos elementos esenciales sobre toda la etapa de autoevaluación, particularmente sobre el ejercicio de ponderación de factores y características del modelo. </w:t>
      </w:r>
    </w:p>
    <w:p w14:paraId="78C45A5F" w14:textId="77777777" w:rsidR="003B2F05" w:rsidRPr="005910CE" w:rsidRDefault="003B2F05" w:rsidP="003B2F05">
      <w:pPr>
        <w:pStyle w:val="Sinespaciado"/>
        <w:spacing w:line="360" w:lineRule="auto"/>
        <w:ind w:left="720"/>
        <w:jc w:val="both"/>
        <w:rPr>
          <w:rFonts w:ascii="Times New Roman" w:hAnsi="Times New Roman" w:cs="Times New Roman"/>
          <w:b/>
          <w:bCs/>
          <w:i/>
          <w:iCs/>
        </w:rPr>
      </w:pPr>
    </w:p>
    <w:p w14:paraId="1FCBE846" w14:textId="77777777" w:rsidR="003B2F05" w:rsidRDefault="003B2F05" w:rsidP="00B82DB6">
      <w:pPr>
        <w:pStyle w:val="Sinespaciado"/>
        <w:numPr>
          <w:ilvl w:val="0"/>
          <w:numId w:val="10"/>
        </w:numPr>
        <w:spacing w:line="360" w:lineRule="auto"/>
        <w:jc w:val="both"/>
        <w:rPr>
          <w:rFonts w:ascii="Times New Roman" w:hAnsi="Times New Roman" w:cs="Times New Roman"/>
          <w:b/>
          <w:bCs/>
          <w:i/>
          <w:iCs/>
        </w:rPr>
      </w:pPr>
      <w:r w:rsidRPr="005910CE">
        <w:rPr>
          <w:rFonts w:ascii="Times New Roman" w:hAnsi="Times New Roman" w:cs="Times New Roman"/>
          <w:b/>
          <w:bCs/>
          <w:i/>
          <w:iCs/>
        </w:rPr>
        <w:t xml:space="preserve">Diseño del plan de trabajo de autoevaluación </w:t>
      </w:r>
    </w:p>
    <w:p w14:paraId="6C9A7F59" w14:textId="77777777" w:rsidR="003B2F05" w:rsidRDefault="003B2F05" w:rsidP="003B2F05">
      <w:pPr>
        <w:pStyle w:val="Sinespaciado"/>
        <w:spacing w:line="360" w:lineRule="auto"/>
        <w:ind w:left="360"/>
        <w:jc w:val="both"/>
        <w:rPr>
          <w:rFonts w:ascii="Times New Roman" w:hAnsi="Times New Roman" w:cs="Times New Roman"/>
          <w:color w:val="00B0F0"/>
        </w:rPr>
      </w:pPr>
    </w:p>
    <w:p w14:paraId="7E1462D4" w14:textId="77777777" w:rsidR="003B2F05" w:rsidRPr="0014196B" w:rsidRDefault="003B2F05" w:rsidP="003B2F05">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Corresponde a la elaboración de un cronograma que identifique cuándo se deben consolidar los informes de autoevaluación en las coordinaciones de los Comités de Currículo y calidad de Facultad e Institucional y, a partir de estos establecer la planeación de los Proyectos Curriculares / programa académico en cuanto a sus procesos de Autoevaluación.</w:t>
      </w:r>
    </w:p>
    <w:p w14:paraId="4606218A" w14:textId="77777777" w:rsidR="003B2F05" w:rsidRDefault="003B2F05" w:rsidP="008E4B96">
      <w:pPr>
        <w:pStyle w:val="Sinespaciado"/>
        <w:spacing w:line="360" w:lineRule="auto"/>
        <w:jc w:val="both"/>
        <w:rPr>
          <w:rFonts w:ascii="Times New Roman" w:hAnsi="Times New Roman" w:cs="Times New Roman"/>
          <w:bCs/>
          <w:color w:val="00B0F0"/>
        </w:rPr>
      </w:pPr>
    </w:p>
    <w:p w14:paraId="3B3A09CE" w14:textId="77777777" w:rsidR="00055EEA" w:rsidRPr="006E5643" w:rsidRDefault="00055EEA" w:rsidP="00055EEA">
      <w:pPr>
        <w:pStyle w:val="Sinespaciado"/>
        <w:spacing w:line="360" w:lineRule="auto"/>
        <w:jc w:val="both"/>
        <w:rPr>
          <w:rFonts w:ascii="Times New Roman" w:hAnsi="Times New Roman" w:cs="Times New Roman"/>
          <w:b/>
          <w:bCs/>
          <w:i/>
          <w:iCs/>
        </w:rPr>
      </w:pPr>
      <w:r w:rsidRPr="006E5643">
        <w:rPr>
          <w:rFonts w:ascii="Times New Roman" w:hAnsi="Times New Roman" w:cs="Times New Roman"/>
          <w:b/>
          <w:bCs/>
          <w:i/>
          <w:iCs/>
        </w:rPr>
        <w:t>Etapa II. Autoevaluación</w:t>
      </w:r>
    </w:p>
    <w:p w14:paraId="3C96EE3E" w14:textId="77777777" w:rsidR="00055EEA" w:rsidRDefault="00055EEA" w:rsidP="00055EEA">
      <w:pPr>
        <w:pStyle w:val="Sinespaciado"/>
        <w:spacing w:line="360" w:lineRule="auto"/>
        <w:jc w:val="both"/>
        <w:rPr>
          <w:rFonts w:ascii="Times New Roman" w:hAnsi="Times New Roman" w:cs="Times New Roman"/>
          <w:color w:val="00B0F0"/>
          <w:shd w:val="clear" w:color="auto" w:fill="FFFFFF"/>
        </w:rPr>
      </w:pPr>
    </w:p>
    <w:p w14:paraId="30F80A0C" w14:textId="77777777" w:rsidR="004B4CDB" w:rsidRDefault="00055EEA" w:rsidP="00055EEA">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Son los procesos permanentes y transversales, a partir de los cuales un Proyecto Curricular / programa académico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14:paraId="053E822A" w14:textId="20CB6521" w:rsidR="00055EEA" w:rsidRDefault="00055EEA" w:rsidP="00055EEA">
      <w:pPr>
        <w:pStyle w:val="Sinespaciado"/>
        <w:spacing w:line="360" w:lineRule="auto"/>
        <w:jc w:val="both"/>
        <w:rPr>
          <w:rFonts w:ascii="Times New Roman" w:hAnsi="Times New Roman" w:cs="Times New Roman"/>
          <w:color w:val="00B0F0"/>
          <w:shd w:val="clear" w:color="auto" w:fill="FFFFFF"/>
        </w:rPr>
      </w:pPr>
      <w:r w:rsidRPr="0014196B">
        <w:rPr>
          <w:rFonts w:ascii="Times New Roman" w:hAnsi="Times New Roman" w:cs="Times New Roman"/>
          <w:color w:val="00B0F0"/>
          <w:shd w:val="clear" w:color="auto" w:fill="FFFFFF"/>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programa académico, Facultad y Universidad.</w:t>
      </w:r>
    </w:p>
    <w:p w14:paraId="4A143D3B" w14:textId="77777777" w:rsidR="00055EEA" w:rsidRDefault="00055EEA" w:rsidP="00055EEA">
      <w:pPr>
        <w:pStyle w:val="Sinespaciado"/>
        <w:spacing w:line="360" w:lineRule="auto"/>
        <w:jc w:val="both"/>
        <w:rPr>
          <w:rFonts w:ascii="Times New Roman" w:hAnsi="Times New Roman" w:cs="Times New Roman"/>
        </w:rPr>
      </w:pPr>
    </w:p>
    <w:p w14:paraId="057DCE37" w14:textId="77777777" w:rsidR="00055EEA" w:rsidRPr="00C2006C" w:rsidRDefault="00055EEA" w:rsidP="00B82DB6">
      <w:pPr>
        <w:pStyle w:val="Sinespaciado"/>
        <w:numPr>
          <w:ilvl w:val="0"/>
          <w:numId w:val="11"/>
        </w:numPr>
        <w:spacing w:line="360" w:lineRule="auto"/>
        <w:jc w:val="both"/>
        <w:rPr>
          <w:rFonts w:ascii="Times New Roman" w:hAnsi="Times New Roman" w:cs="Times New Roman"/>
          <w:b/>
          <w:bCs/>
        </w:rPr>
      </w:pPr>
      <w:r w:rsidRPr="00C2006C">
        <w:rPr>
          <w:rFonts w:ascii="Times New Roman" w:hAnsi="Times New Roman" w:cs="Times New Roman"/>
          <w:b/>
          <w:bCs/>
        </w:rPr>
        <w:t xml:space="preserve">Ponderación de Factores y Características </w:t>
      </w:r>
    </w:p>
    <w:p w14:paraId="465CB5EC" w14:textId="77777777" w:rsidR="00055EEA" w:rsidRDefault="00055EEA" w:rsidP="00055EEA">
      <w:pPr>
        <w:pStyle w:val="Sinespaciado"/>
        <w:spacing w:line="360" w:lineRule="auto"/>
        <w:jc w:val="both"/>
        <w:rPr>
          <w:rFonts w:ascii="Times New Roman" w:hAnsi="Times New Roman" w:cs="Times New Roman"/>
          <w:color w:val="00B0F0"/>
        </w:rPr>
      </w:pPr>
    </w:p>
    <w:p w14:paraId="6DBC036F" w14:textId="77777777" w:rsidR="00055EEA" w:rsidRPr="00DF75D6" w:rsidRDefault="00055EEA" w:rsidP="00055EEA">
      <w:pPr>
        <w:pStyle w:val="Sinespaciado"/>
        <w:spacing w:line="360" w:lineRule="auto"/>
        <w:jc w:val="both"/>
        <w:rPr>
          <w:rFonts w:ascii="Times New Roman" w:hAnsi="Times New Roman" w:cs="Times New Roman"/>
        </w:rPr>
      </w:pPr>
      <w:r w:rsidRPr="00DF75D6">
        <w:rPr>
          <w:rFonts w:ascii="Times New Roman" w:hAnsi="Times New Roman" w:cs="Times New Roman"/>
          <w:color w:val="00B0F0"/>
        </w:rPr>
        <w:t>Se adelantó la construcción del documento “</w:t>
      </w:r>
      <w:r w:rsidRPr="00DF75D6">
        <w:rPr>
          <w:rFonts w:ascii="Times New Roman" w:hAnsi="Times New Roman" w:cs="Times New Roman"/>
          <w:i/>
          <w:iCs/>
          <w:color w:val="00B0F0"/>
        </w:rPr>
        <w:t>Orientaciones de ponderación de Factores y Características, para los procesos de acreditación en alta calidad de los proyectos curriculares de pregrado y posgrados</w:t>
      </w:r>
      <w:r w:rsidRPr="00DF75D6">
        <w:rPr>
          <w:rFonts w:ascii="Times New Roman" w:hAnsi="Times New Roman" w:cs="Times New Roman"/>
          <w:color w:val="00B0F0"/>
        </w:rPr>
        <w:t xml:space="preserve">”, remitido a los comités de coordinación de Currículo y Calidad de Facultades y publicado en el siguiente enlace: </w:t>
      </w:r>
    </w:p>
    <w:p w14:paraId="60DCBE52" w14:textId="77777777" w:rsidR="00055EEA" w:rsidRPr="00EE2B2D" w:rsidRDefault="00223C19" w:rsidP="00055EEA">
      <w:pPr>
        <w:pStyle w:val="Sinespaciado"/>
        <w:spacing w:line="360" w:lineRule="auto"/>
        <w:rPr>
          <w:rFonts w:ascii="Times New Roman" w:hAnsi="Times New Roman" w:cs="Times New Roman"/>
          <w:b/>
          <w:bCs/>
        </w:rPr>
      </w:pPr>
      <w:hyperlink r:id="rId34" w:history="1">
        <w:r w:rsidR="00055EEA" w:rsidRPr="00EE2B2D">
          <w:rPr>
            <w:rStyle w:val="Hipervnculo"/>
            <w:rFonts w:ascii="Times New Roman" w:hAnsi="Times New Roman" w:cs="Times New Roman"/>
            <w:b/>
            <w:bCs/>
          </w:rPr>
          <w:t>https://autoevaluacionyacreditacion.udistrital.edu.co/autoevaluacion/documentos-guia</w:t>
        </w:r>
      </w:hyperlink>
    </w:p>
    <w:p w14:paraId="0F7E3984" w14:textId="77777777" w:rsidR="00055EEA" w:rsidRDefault="00055EEA" w:rsidP="00055EEA">
      <w:pPr>
        <w:pStyle w:val="Sinespaciado"/>
        <w:spacing w:line="360" w:lineRule="auto"/>
        <w:jc w:val="both"/>
        <w:rPr>
          <w:rFonts w:ascii="Times New Roman" w:hAnsi="Times New Roman" w:cs="Times New Roman"/>
          <w:sz w:val="24"/>
          <w:szCs w:val="24"/>
        </w:rPr>
      </w:pPr>
    </w:p>
    <w:p w14:paraId="3203975D" w14:textId="0168C2E5" w:rsidR="006B21F4" w:rsidRPr="002C0277" w:rsidRDefault="006B21F4" w:rsidP="002C0277">
      <w:pPr>
        <w:pStyle w:val="Descripcin"/>
        <w:keepNext/>
        <w:rPr>
          <w:rFonts w:ascii="Times New Roman" w:hAnsi="Times New Roman" w:cs="Times New Roman"/>
          <w:i w:val="0"/>
          <w:iCs w:val="0"/>
          <w:color w:val="auto"/>
          <w:sz w:val="24"/>
          <w:szCs w:val="24"/>
          <w:highlight w:val="magenta"/>
          <w:lang w:val="es-CO"/>
        </w:rPr>
      </w:pPr>
      <w:r>
        <w:rPr>
          <w:rFonts w:ascii="Times New Roman" w:hAnsi="Times New Roman" w:cs="Times New Roman"/>
          <w:i w:val="0"/>
          <w:iCs w:val="0"/>
          <w:color w:val="auto"/>
          <w:sz w:val="24"/>
          <w:szCs w:val="24"/>
          <w:highlight w:val="magenta"/>
          <w:lang w:val="es-CO"/>
        </w:rPr>
        <w:t xml:space="preserve">Con el propósito de garantizar un ejercicio de autoevaluación riguroso, participativo y contextualizado, el Proyecto Curricular de la Maestría en Ciencias de la Información y las Comunicaciones desarrolló el proceso de ponderación de factores y características del </w:t>
      </w:r>
      <w:r>
        <w:rPr>
          <w:rFonts w:ascii="Times New Roman" w:hAnsi="Times New Roman" w:cs="Times New Roman"/>
          <w:i w:val="0"/>
          <w:iCs w:val="0"/>
          <w:color w:val="auto"/>
          <w:sz w:val="24"/>
          <w:szCs w:val="24"/>
          <w:highlight w:val="magenta"/>
          <w:lang w:val="es-CO"/>
        </w:rPr>
        <w:lastRenderedPageBreak/>
        <w:t>modelo de acreditación con el apoyo activo de docentes vinculados al programa, en su mayoría profesores de planta de la Facultad de Ingeniería. Este ejercicio se llevó a cabo con base en los lineamientos del Acuerdo 02 de 2020 del CESU y la Guía No. 3 del CNA, permitiendo determinar, de manera colegiada y reflexiva, el nivel de relevancia de cada factor en función de las particularidades del programa, su trayectoria, sus prioridades académicas y su proyección social. A continuación, se presenta la distribución porcentual resultante de dicho ejercicio, que orienta la estructura y profundidad del análisis realizado en cada componente del proceso de autoevaluación.</w:t>
      </w:r>
    </w:p>
    <w:p w14:paraId="1DCDF6DD" w14:textId="38DAE60B" w:rsidR="0001353C" w:rsidRPr="00EE2B2D" w:rsidRDefault="0001353C" w:rsidP="0001353C">
      <w:pPr>
        <w:pStyle w:val="Descripcin"/>
        <w:keepNext/>
        <w:rPr>
          <w:rFonts w:ascii="Times New Roman" w:hAnsi="Times New Roman" w:cs="Times New Roman"/>
          <w:color w:val="auto"/>
          <w:sz w:val="20"/>
          <w:szCs w:val="20"/>
        </w:rPr>
      </w:pPr>
      <w:commentRangeStart w:id="10"/>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00952BC2" w:rsidRPr="0F9583A6">
        <w:rPr>
          <w:rFonts w:ascii="Times New Roman" w:hAnsi="Times New Roman" w:cs="Times New Roman"/>
          <w:noProof/>
          <w:color w:val="auto"/>
          <w:sz w:val="20"/>
          <w:szCs w:val="20"/>
        </w:rPr>
        <w:t>78</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Resultados de ejercicios de ponderación de factores y características del Proyecto Curricular XXX</w:t>
      </w:r>
    </w:p>
    <w:tbl>
      <w:tblPr>
        <w:tblW w:w="9540" w:type="dxa"/>
        <w:tblCellMar>
          <w:left w:w="70" w:type="dxa"/>
          <w:right w:w="70" w:type="dxa"/>
        </w:tblCellMar>
        <w:tblLook w:val="04A0" w:firstRow="1" w:lastRow="0" w:firstColumn="1" w:lastColumn="0" w:noHBand="0" w:noVBand="1"/>
      </w:tblPr>
      <w:tblGrid>
        <w:gridCol w:w="729"/>
        <w:gridCol w:w="2214"/>
        <w:gridCol w:w="1133"/>
        <w:gridCol w:w="3876"/>
        <w:gridCol w:w="1110"/>
        <w:gridCol w:w="478"/>
      </w:tblGrid>
      <w:tr w:rsidR="006B21F4" w14:paraId="654687BB" w14:textId="77777777" w:rsidTr="006B21F4">
        <w:trPr>
          <w:gridAfter w:val="1"/>
          <w:wAfter w:w="478" w:type="dxa"/>
          <w:trHeight w:val="300"/>
        </w:trPr>
        <w:tc>
          <w:tcPr>
            <w:tcW w:w="732" w:type="dxa"/>
            <w:tcBorders>
              <w:top w:val="single" w:sz="8" w:space="0" w:color="auto"/>
              <w:left w:val="single" w:sz="8" w:space="0" w:color="auto"/>
              <w:bottom w:val="single" w:sz="8" w:space="0" w:color="auto"/>
              <w:right w:val="single" w:sz="8" w:space="0" w:color="auto"/>
            </w:tcBorders>
            <w:shd w:val="clear" w:color="auto" w:fill="B4C6E7"/>
            <w:vAlign w:val="center"/>
            <w:hideMark/>
          </w:tcPr>
          <w:p w14:paraId="1E89D590" w14:textId="77777777" w:rsidR="006B21F4" w:rsidRDefault="006B21F4">
            <w:pPr>
              <w:spacing w:after="0" w:line="240" w:lineRule="auto"/>
              <w:jc w:val="center"/>
              <w:rPr>
                <w:rFonts w:ascii="Times New Roman" w:eastAsia="Times New Roman" w:hAnsi="Times New Roman" w:cs="Times New Roman"/>
                <w:b/>
                <w:bCs/>
                <w:color w:val="000000"/>
                <w:sz w:val="18"/>
                <w:szCs w:val="18"/>
                <w:lang w:val="es-CO" w:eastAsia="es-CO"/>
              </w:rPr>
            </w:pPr>
            <w:bookmarkStart w:id="11" w:name="RANGE!A1"/>
            <w:bookmarkStart w:id="12" w:name="_Hlk137488061" w:colFirst="1" w:colLast="5"/>
            <w:r>
              <w:rPr>
                <w:rFonts w:ascii="Times New Roman" w:eastAsia="Times New Roman" w:hAnsi="Times New Roman" w:cs="Times New Roman"/>
                <w:b/>
                <w:bCs/>
                <w:color w:val="000000"/>
                <w:sz w:val="18"/>
                <w:szCs w:val="18"/>
                <w:lang w:val="es-ES_tradnl" w:eastAsia="es-CO"/>
              </w:rPr>
              <w:t># Factor</w:t>
            </w:r>
            <w:bookmarkEnd w:id="11"/>
          </w:p>
        </w:tc>
        <w:tc>
          <w:tcPr>
            <w:tcW w:w="2235" w:type="dxa"/>
            <w:tcBorders>
              <w:top w:val="single" w:sz="8" w:space="0" w:color="auto"/>
              <w:left w:val="nil"/>
              <w:bottom w:val="single" w:sz="8" w:space="0" w:color="auto"/>
              <w:right w:val="single" w:sz="8" w:space="0" w:color="auto"/>
            </w:tcBorders>
            <w:shd w:val="clear" w:color="auto" w:fill="B4C6E7"/>
            <w:vAlign w:val="center"/>
            <w:hideMark/>
          </w:tcPr>
          <w:p w14:paraId="28D2C676" w14:textId="77777777" w:rsidR="006B21F4" w:rsidRDefault="006B21F4">
            <w:pPr>
              <w:spacing w:after="0" w:line="240" w:lineRule="auto"/>
              <w:jc w:val="center"/>
              <w:rPr>
                <w:rFonts w:ascii="Times New Roman" w:eastAsia="Times New Roman" w:hAnsi="Times New Roman" w:cs="Times New Roman"/>
                <w:b/>
                <w:bCs/>
                <w:color w:val="000000"/>
                <w:sz w:val="18"/>
                <w:szCs w:val="18"/>
                <w:lang w:val="es-CO" w:eastAsia="es-CO"/>
              </w:rPr>
            </w:pPr>
            <w:r>
              <w:rPr>
                <w:rFonts w:ascii="Times New Roman" w:eastAsia="Times New Roman" w:hAnsi="Times New Roman" w:cs="Times New Roman"/>
                <w:b/>
                <w:bCs/>
                <w:color w:val="000000"/>
                <w:sz w:val="18"/>
                <w:szCs w:val="18"/>
                <w:lang w:val="es-ES_tradnl" w:eastAsia="es-CO"/>
              </w:rPr>
              <w:t>Factor</w:t>
            </w:r>
          </w:p>
        </w:tc>
        <w:tc>
          <w:tcPr>
            <w:tcW w:w="1134" w:type="dxa"/>
            <w:tcBorders>
              <w:top w:val="single" w:sz="8" w:space="0" w:color="auto"/>
              <w:left w:val="nil"/>
              <w:bottom w:val="single" w:sz="8" w:space="0" w:color="auto"/>
              <w:right w:val="single" w:sz="8" w:space="0" w:color="auto"/>
            </w:tcBorders>
            <w:shd w:val="clear" w:color="auto" w:fill="B4C6E7"/>
            <w:vAlign w:val="center"/>
            <w:hideMark/>
          </w:tcPr>
          <w:p w14:paraId="39146BD8" w14:textId="77777777" w:rsidR="006B21F4" w:rsidRDefault="006B21F4">
            <w:pPr>
              <w:spacing w:after="0" w:line="240" w:lineRule="auto"/>
              <w:jc w:val="center"/>
              <w:rPr>
                <w:rFonts w:ascii="Times New Roman" w:eastAsia="Times New Roman" w:hAnsi="Times New Roman" w:cs="Times New Roman"/>
                <w:b/>
                <w:bCs/>
                <w:color w:val="000000"/>
                <w:sz w:val="18"/>
                <w:szCs w:val="18"/>
                <w:lang w:val="es-CO" w:eastAsia="es-CO"/>
              </w:rPr>
            </w:pPr>
            <w:r>
              <w:rPr>
                <w:rFonts w:ascii="Times New Roman" w:eastAsia="Times New Roman" w:hAnsi="Times New Roman" w:cs="Times New Roman"/>
                <w:b/>
                <w:bCs/>
                <w:color w:val="000000"/>
                <w:sz w:val="18"/>
                <w:szCs w:val="18"/>
                <w:lang w:val="es-ES_tradnl" w:eastAsia="es-CO"/>
              </w:rPr>
              <w:t xml:space="preserve">Ponderación </w:t>
            </w:r>
          </w:p>
        </w:tc>
        <w:tc>
          <w:tcPr>
            <w:tcW w:w="3969" w:type="dxa"/>
            <w:tcBorders>
              <w:top w:val="single" w:sz="8" w:space="0" w:color="auto"/>
              <w:left w:val="nil"/>
              <w:bottom w:val="single" w:sz="8" w:space="0" w:color="auto"/>
              <w:right w:val="single" w:sz="8" w:space="0" w:color="auto"/>
            </w:tcBorders>
            <w:shd w:val="clear" w:color="auto" w:fill="B4C6E7"/>
            <w:vAlign w:val="center"/>
            <w:hideMark/>
          </w:tcPr>
          <w:p w14:paraId="5F7A022D" w14:textId="77777777" w:rsidR="006B21F4" w:rsidRDefault="006B21F4">
            <w:pPr>
              <w:spacing w:after="0" w:line="240" w:lineRule="auto"/>
              <w:jc w:val="center"/>
              <w:rPr>
                <w:rFonts w:ascii="Times New Roman" w:eastAsia="Times New Roman" w:hAnsi="Times New Roman" w:cs="Times New Roman"/>
                <w:b/>
                <w:bCs/>
                <w:color w:val="000000"/>
                <w:sz w:val="18"/>
                <w:szCs w:val="18"/>
                <w:lang w:val="es-CO" w:eastAsia="es-CO"/>
              </w:rPr>
            </w:pPr>
            <w:r>
              <w:rPr>
                <w:rFonts w:ascii="Times New Roman" w:eastAsia="Times New Roman" w:hAnsi="Times New Roman" w:cs="Times New Roman"/>
                <w:b/>
                <w:bCs/>
                <w:color w:val="000000"/>
                <w:sz w:val="18"/>
                <w:szCs w:val="18"/>
                <w:lang w:val="es-ES_tradnl" w:eastAsia="es-CO"/>
              </w:rPr>
              <w:t>Características</w:t>
            </w:r>
          </w:p>
        </w:tc>
        <w:tc>
          <w:tcPr>
            <w:tcW w:w="992" w:type="dxa"/>
            <w:tcBorders>
              <w:top w:val="single" w:sz="8" w:space="0" w:color="auto"/>
              <w:left w:val="nil"/>
              <w:bottom w:val="single" w:sz="8" w:space="0" w:color="auto"/>
              <w:right w:val="single" w:sz="8" w:space="0" w:color="auto"/>
            </w:tcBorders>
            <w:shd w:val="clear" w:color="auto" w:fill="B4C6E7"/>
            <w:vAlign w:val="center"/>
            <w:hideMark/>
          </w:tcPr>
          <w:p w14:paraId="66B267D7" w14:textId="77777777" w:rsidR="006B21F4" w:rsidRDefault="006B21F4">
            <w:pPr>
              <w:spacing w:after="0" w:line="240" w:lineRule="auto"/>
              <w:jc w:val="center"/>
              <w:rPr>
                <w:rFonts w:ascii="Times New Roman" w:eastAsia="Times New Roman" w:hAnsi="Times New Roman" w:cs="Times New Roman"/>
                <w:b/>
                <w:bCs/>
                <w:color w:val="000000"/>
                <w:sz w:val="18"/>
                <w:szCs w:val="18"/>
                <w:lang w:val="es-CO" w:eastAsia="es-CO"/>
              </w:rPr>
            </w:pPr>
            <w:r>
              <w:rPr>
                <w:rFonts w:ascii="Times New Roman" w:eastAsia="Times New Roman" w:hAnsi="Times New Roman" w:cs="Times New Roman"/>
                <w:b/>
                <w:bCs/>
                <w:color w:val="000000"/>
                <w:sz w:val="18"/>
                <w:szCs w:val="18"/>
                <w:lang w:val="es-ES_tradnl" w:eastAsia="es-CO"/>
              </w:rPr>
              <w:t>Ponderación</w:t>
            </w:r>
          </w:p>
        </w:tc>
      </w:tr>
      <w:tr w:rsidR="006B21F4" w14:paraId="529FF21F" w14:textId="77777777" w:rsidTr="006B21F4">
        <w:trPr>
          <w:gridAfter w:val="1"/>
          <w:wAfter w:w="478"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5DD20EF6"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1</w:t>
            </w:r>
          </w:p>
        </w:tc>
        <w:tc>
          <w:tcPr>
            <w:tcW w:w="2235" w:type="dxa"/>
            <w:vMerge w:val="restart"/>
            <w:tcBorders>
              <w:top w:val="nil"/>
              <w:left w:val="single" w:sz="8" w:space="0" w:color="auto"/>
              <w:bottom w:val="single" w:sz="8" w:space="0" w:color="000000"/>
              <w:right w:val="single" w:sz="8" w:space="0" w:color="auto"/>
            </w:tcBorders>
            <w:vAlign w:val="center"/>
            <w:hideMark/>
          </w:tcPr>
          <w:p w14:paraId="5E94E123"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PROYECTO EDUCATIVO DEL PROGRAMA E IDENTIDAD INSTITUCIONAL.</w:t>
            </w:r>
          </w:p>
        </w:tc>
        <w:tc>
          <w:tcPr>
            <w:tcW w:w="1134" w:type="dxa"/>
            <w:vMerge w:val="restart"/>
            <w:tcBorders>
              <w:top w:val="nil"/>
              <w:left w:val="single" w:sz="8" w:space="0" w:color="auto"/>
              <w:bottom w:val="single" w:sz="8" w:space="0" w:color="000000"/>
              <w:right w:val="single" w:sz="8" w:space="0" w:color="auto"/>
            </w:tcBorders>
            <w:vAlign w:val="center"/>
            <w:hideMark/>
          </w:tcPr>
          <w:p w14:paraId="108DD987"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12,08%</w:t>
            </w:r>
          </w:p>
        </w:tc>
        <w:tc>
          <w:tcPr>
            <w:tcW w:w="3969" w:type="dxa"/>
            <w:tcBorders>
              <w:top w:val="nil"/>
              <w:left w:val="nil"/>
              <w:bottom w:val="single" w:sz="8" w:space="0" w:color="auto"/>
              <w:right w:val="single" w:sz="8" w:space="0" w:color="auto"/>
            </w:tcBorders>
            <w:vAlign w:val="center"/>
            <w:hideMark/>
          </w:tcPr>
          <w:p w14:paraId="2CDED36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Proyecto educativo del Programa.</w:t>
            </w:r>
          </w:p>
        </w:tc>
        <w:tc>
          <w:tcPr>
            <w:tcW w:w="992" w:type="dxa"/>
            <w:tcBorders>
              <w:top w:val="nil"/>
              <w:left w:val="nil"/>
              <w:bottom w:val="single" w:sz="8" w:space="0" w:color="auto"/>
              <w:right w:val="single" w:sz="8" w:space="0" w:color="auto"/>
            </w:tcBorders>
            <w:vAlign w:val="center"/>
            <w:hideMark/>
          </w:tcPr>
          <w:p w14:paraId="7B60FB91"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53,85%</w:t>
            </w:r>
          </w:p>
        </w:tc>
      </w:tr>
      <w:tr w:rsidR="006B21F4" w14:paraId="24AD831E"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5D18604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B31AB6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B88753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0D04A12F"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Relevancia académica y pertinencia social del programa académico</w:t>
            </w:r>
          </w:p>
        </w:tc>
        <w:tc>
          <w:tcPr>
            <w:tcW w:w="992" w:type="dxa"/>
            <w:tcBorders>
              <w:top w:val="nil"/>
              <w:left w:val="nil"/>
              <w:bottom w:val="single" w:sz="8" w:space="0" w:color="auto"/>
              <w:right w:val="single" w:sz="8" w:space="0" w:color="auto"/>
            </w:tcBorders>
            <w:vAlign w:val="center"/>
            <w:hideMark/>
          </w:tcPr>
          <w:p w14:paraId="05A84D63"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46,15%</w:t>
            </w:r>
          </w:p>
        </w:tc>
      </w:tr>
      <w:tr w:rsidR="006B21F4" w14:paraId="5F3056AB" w14:textId="77777777" w:rsidTr="006B21F4">
        <w:trPr>
          <w:gridAfter w:val="1"/>
          <w:wAfter w:w="478"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2F8BD98F"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2</w:t>
            </w:r>
          </w:p>
        </w:tc>
        <w:tc>
          <w:tcPr>
            <w:tcW w:w="2235" w:type="dxa"/>
            <w:vMerge w:val="restart"/>
            <w:tcBorders>
              <w:top w:val="nil"/>
              <w:left w:val="single" w:sz="8" w:space="0" w:color="auto"/>
              <w:bottom w:val="single" w:sz="8" w:space="0" w:color="000000"/>
              <w:right w:val="single" w:sz="8" w:space="0" w:color="auto"/>
            </w:tcBorders>
            <w:vAlign w:val="center"/>
            <w:hideMark/>
          </w:tcPr>
          <w:p w14:paraId="23261D9D"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ESTUDIANTES</w:t>
            </w:r>
          </w:p>
        </w:tc>
        <w:tc>
          <w:tcPr>
            <w:tcW w:w="1134" w:type="dxa"/>
            <w:vMerge w:val="restart"/>
            <w:tcBorders>
              <w:top w:val="nil"/>
              <w:left w:val="single" w:sz="8" w:space="0" w:color="auto"/>
              <w:bottom w:val="single" w:sz="8" w:space="0" w:color="000000"/>
              <w:right w:val="single" w:sz="8" w:space="0" w:color="auto"/>
            </w:tcBorders>
            <w:vAlign w:val="center"/>
            <w:hideMark/>
          </w:tcPr>
          <w:p w14:paraId="084AE1A3"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12,42%</w:t>
            </w:r>
          </w:p>
        </w:tc>
        <w:tc>
          <w:tcPr>
            <w:tcW w:w="3969" w:type="dxa"/>
            <w:tcBorders>
              <w:top w:val="nil"/>
              <w:left w:val="nil"/>
              <w:bottom w:val="single" w:sz="8" w:space="0" w:color="auto"/>
              <w:right w:val="single" w:sz="8" w:space="0" w:color="auto"/>
            </w:tcBorders>
            <w:vAlign w:val="center"/>
            <w:hideMark/>
          </w:tcPr>
          <w:p w14:paraId="3BBED646"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Participación en actividades de formación integral</w:t>
            </w:r>
          </w:p>
        </w:tc>
        <w:tc>
          <w:tcPr>
            <w:tcW w:w="992" w:type="dxa"/>
            <w:tcBorders>
              <w:top w:val="nil"/>
              <w:left w:val="nil"/>
              <w:bottom w:val="single" w:sz="8" w:space="0" w:color="auto"/>
              <w:right w:val="single" w:sz="8" w:space="0" w:color="auto"/>
            </w:tcBorders>
            <w:vAlign w:val="center"/>
            <w:hideMark/>
          </w:tcPr>
          <w:p w14:paraId="232F0DC7"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33,14%</w:t>
            </w:r>
          </w:p>
        </w:tc>
      </w:tr>
      <w:tr w:rsidR="006B21F4" w14:paraId="21C36A80"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5C79D3F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8C639A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79F4E2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5852F3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Orientación y seguimiento a estudiantes</w:t>
            </w:r>
          </w:p>
        </w:tc>
        <w:tc>
          <w:tcPr>
            <w:tcW w:w="992" w:type="dxa"/>
            <w:tcBorders>
              <w:top w:val="nil"/>
              <w:left w:val="nil"/>
              <w:bottom w:val="single" w:sz="8" w:space="0" w:color="auto"/>
              <w:right w:val="single" w:sz="8" w:space="0" w:color="auto"/>
            </w:tcBorders>
            <w:vAlign w:val="center"/>
            <w:hideMark/>
          </w:tcPr>
          <w:p w14:paraId="51721CB0"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18,02%</w:t>
            </w:r>
          </w:p>
        </w:tc>
      </w:tr>
      <w:tr w:rsidR="006B21F4" w14:paraId="7917F268"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60D96CD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030703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D4E6D4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4C27769"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Capacidad de trabajo autónomo</w:t>
            </w:r>
          </w:p>
        </w:tc>
        <w:tc>
          <w:tcPr>
            <w:tcW w:w="992" w:type="dxa"/>
            <w:tcBorders>
              <w:top w:val="nil"/>
              <w:left w:val="nil"/>
              <w:bottom w:val="single" w:sz="8" w:space="0" w:color="auto"/>
              <w:right w:val="single" w:sz="8" w:space="0" w:color="auto"/>
            </w:tcBorders>
            <w:vAlign w:val="center"/>
            <w:hideMark/>
          </w:tcPr>
          <w:p w14:paraId="236BC958"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19,19%</w:t>
            </w:r>
          </w:p>
        </w:tc>
      </w:tr>
      <w:tr w:rsidR="006B21F4" w14:paraId="031A23A7"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26BB7DE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1D93BE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5DC60A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72753FBC"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Reglamento estudiantil y política académica</w:t>
            </w:r>
          </w:p>
        </w:tc>
        <w:tc>
          <w:tcPr>
            <w:tcW w:w="992" w:type="dxa"/>
            <w:tcBorders>
              <w:top w:val="nil"/>
              <w:left w:val="nil"/>
              <w:bottom w:val="single" w:sz="8" w:space="0" w:color="auto"/>
              <w:right w:val="single" w:sz="8" w:space="0" w:color="auto"/>
            </w:tcBorders>
            <w:vAlign w:val="center"/>
            <w:hideMark/>
          </w:tcPr>
          <w:p w14:paraId="171B084D"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13,37%</w:t>
            </w:r>
          </w:p>
        </w:tc>
      </w:tr>
      <w:tr w:rsidR="006B21F4" w14:paraId="2965B4E9"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1CD6818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C34EDCA"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59360F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41FC6E1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Estímulos y apoyos para estudiantes</w:t>
            </w:r>
          </w:p>
        </w:tc>
        <w:tc>
          <w:tcPr>
            <w:tcW w:w="992" w:type="dxa"/>
            <w:tcBorders>
              <w:top w:val="nil"/>
              <w:left w:val="nil"/>
              <w:bottom w:val="single" w:sz="8" w:space="0" w:color="auto"/>
              <w:right w:val="single" w:sz="8" w:space="0" w:color="auto"/>
            </w:tcBorders>
            <w:vAlign w:val="center"/>
            <w:hideMark/>
          </w:tcPr>
          <w:p w14:paraId="0C18AB06"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16,28%</w:t>
            </w:r>
          </w:p>
        </w:tc>
      </w:tr>
      <w:tr w:rsidR="006B21F4" w14:paraId="7E91DCB5" w14:textId="77777777" w:rsidTr="006B21F4">
        <w:trPr>
          <w:gridAfter w:val="1"/>
          <w:wAfter w:w="478"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3DDA1D2B"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3</w:t>
            </w:r>
          </w:p>
        </w:tc>
        <w:tc>
          <w:tcPr>
            <w:tcW w:w="2235" w:type="dxa"/>
            <w:vMerge w:val="restart"/>
            <w:tcBorders>
              <w:top w:val="nil"/>
              <w:left w:val="single" w:sz="8" w:space="0" w:color="auto"/>
              <w:bottom w:val="single" w:sz="8" w:space="0" w:color="000000"/>
              <w:right w:val="single" w:sz="8" w:space="0" w:color="auto"/>
            </w:tcBorders>
            <w:vAlign w:val="center"/>
            <w:hideMark/>
          </w:tcPr>
          <w:p w14:paraId="739DE23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PROFESORES</w:t>
            </w:r>
          </w:p>
        </w:tc>
        <w:tc>
          <w:tcPr>
            <w:tcW w:w="1134" w:type="dxa"/>
            <w:vMerge w:val="restart"/>
            <w:tcBorders>
              <w:top w:val="nil"/>
              <w:left w:val="single" w:sz="8" w:space="0" w:color="auto"/>
              <w:bottom w:val="single" w:sz="8" w:space="0" w:color="000000"/>
              <w:right w:val="single" w:sz="8" w:space="0" w:color="auto"/>
            </w:tcBorders>
            <w:vAlign w:val="center"/>
            <w:hideMark/>
          </w:tcPr>
          <w:p w14:paraId="0AFD6CBF"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11,67%</w:t>
            </w:r>
          </w:p>
        </w:tc>
        <w:tc>
          <w:tcPr>
            <w:tcW w:w="3969" w:type="dxa"/>
            <w:tcBorders>
              <w:top w:val="nil"/>
              <w:left w:val="nil"/>
              <w:bottom w:val="single" w:sz="8" w:space="0" w:color="auto"/>
              <w:right w:val="single" w:sz="8" w:space="0" w:color="auto"/>
            </w:tcBorders>
            <w:vAlign w:val="center"/>
            <w:hideMark/>
          </w:tcPr>
          <w:p w14:paraId="3741978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Selección, vinculación y permanencia</w:t>
            </w:r>
          </w:p>
        </w:tc>
        <w:tc>
          <w:tcPr>
            <w:tcW w:w="992" w:type="dxa"/>
            <w:tcBorders>
              <w:top w:val="nil"/>
              <w:left w:val="nil"/>
              <w:bottom w:val="single" w:sz="8" w:space="0" w:color="auto"/>
              <w:right w:val="single" w:sz="8" w:space="0" w:color="auto"/>
            </w:tcBorders>
            <w:vAlign w:val="center"/>
            <w:hideMark/>
          </w:tcPr>
          <w:p w14:paraId="6A5FF6F4"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17,13%</w:t>
            </w:r>
          </w:p>
        </w:tc>
      </w:tr>
      <w:tr w:rsidR="006B21F4" w14:paraId="76BD35F5"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3CCD057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05672E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F83D4C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F859DB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Estatuto profesoral</w:t>
            </w:r>
          </w:p>
        </w:tc>
        <w:tc>
          <w:tcPr>
            <w:tcW w:w="992" w:type="dxa"/>
            <w:tcBorders>
              <w:top w:val="nil"/>
              <w:left w:val="nil"/>
              <w:bottom w:val="single" w:sz="8" w:space="0" w:color="auto"/>
              <w:right w:val="single" w:sz="8" w:space="0" w:color="auto"/>
            </w:tcBorders>
            <w:vAlign w:val="center"/>
            <w:hideMark/>
          </w:tcPr>
          <w:p w14:paraId="7401739D"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13,73%</w:t>
            </w:r>
          </w:p>
        </w:tc>
      </w:tr>
      <w:tr w:rsidR="006B21F4" w14:paraId="5E56246F"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53CBF5CF"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2A1DF2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6FA32D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77DE009"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Número, dedicación, nivel de formación y experiencia</w:t>
            </w:r>
          </w:p>
        </w:tc>
        <w:tc>
          <w:tcPr>
            <w:tcW w:w="992" w:type="dxa"/>
            <w:tcBorders>
              <w:top w:val="nil"/>
              <w:left w:val="nil"/>
              <w:bottom w:val="single" w:sz="8" w:space="0" w:color="auto"/>
              <w:right w:val="single" w:sz="8" w:space="0" w:color="auto"/>
            </w:tcBorders>
            <w:vAlign w:val="center"/>
            <w:hideMark/>
          </w:tcPr>
          <w:p w14:paraId="6308A95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15,74%</w:t>
            </w:r>
          </w:p>
        </w:tc>
      </w:tr>
      <w:tr w:rsidR="006B21F4" w14:paraId="3E398104"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29C0936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BE3075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F9E8926"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70005523"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Desarrollo profesoral</w:t>
            </w:r>
          </w:p>
        </w:tc>
        <w:tc>
          <w:tcPr>
            <w:tcW w:w="992" w:type="dxa"/>
            <w:tcBorders>
              <w:top w:val="nil"/>
              <w:left w:val="nil"/>
              <w:bottom w:val="single" w:sz="8" w:space="0" w:color="auto"/>
              <w:right w:val="single" w:sz="8" w:space="0" w:color="auto"/>
            </w:tcBorders>
            <w:vAlign w:val="center"/>
            <w:hideMark/>
          </w:tcPr>
          <w:p w14:paraId="57CF13DA"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15,28%</w:t>
            </w:r>
          </w:p>
        </w:tc>
      </w:tr>
      <w:tr w:rsidR="006B21F4" w14:paraId="5297F03E"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3F1742B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A67D65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C96188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538B05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Estímulos a la trayectoria profesoral</w:t>
            </w:r>
          </w:p>
        </w:tc>
        <w:tc>
          <w:tcPr>
            <w:tcW w:w="992" w:type="dxa"/>
            <w:tcBorders>
              <w:top w:val="nil"/>
              <w:left w:val="nil"/>
              <w:bottom w:val="single" w:sz="8" w:space="0" w:color="auto"/>
              <w:right w:val="single" w:sz="8" w:space="0" w:color="auto"/>
            </w:tcBorders>
            <w:vAlign w:val="center"/>
            <w:hideMark/>
          </w:tcPr>
          <w:p w14:paraId="0AD2C338"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10,34%</w:t>
            </w:r>
          </w:p>
        </w:tc>
      </w:tr>
      <w:tr w:rsidR="006B21F4" w14:paraId="3C583DB0"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29E85D8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257F5A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378E98F"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0A4C22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Producción, pertinencia, utilización e impacto del material docente</w:t>
            </w:r>
          </w:p>
        </w:tc>
        <w:tc>
          <w:tcPr>
            <w:tcW w:w="992" w:type="dxa"/>
            <w:tcBorders>
              <w:top w:val="nil"/>
              <w:left w:val="nil"/>
              <w:bottom w:val="single" w:sz="8" w:space="0" w:color="auto"/>
              <w:right w:val="single" w:sz="8" w:space="0" w:color="auto"/>
            </w:tcBorders>
            <w:vAlign w:val="center"/>
            <w:hideMark/>
          </w:tcPr>
          <w:p w14:paraId="6BB93CA4"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11,73%</w:t>
            </w:r>
          </w:p>
        </w:tc>
      </w:tr>
      <w:tr w:rsidR="006B21F4" w14:paraId="3F4D5C80"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2043682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50034A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3F0CE4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48253016"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Remuneración por méritos</w:t>
            </w:r>
          </w:p>
        </w:tc>
        <w:tc>
          <w:tcPr>
            <w:tcW w:w="992" w:type="dxa"/>
            <w:tcBorders>
              <w:top w:val="nil"/>
              <w:left w:val="nil"/>
              <w:bottom w:val="single" w:sz="8" w:space="0" w:color="auto"/>
              <w:right w:val="single" w:sz="8" w:space="0" w:color="auto"/>
            </w:tcBorders>
            <w:vAlign w:val="center"/>
            <w:hideMark/>
          </w:tcPr>
          <w:p w14:paraId="55B296BB"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9,41%</w:t>
            </w:r>
          </w:p>
        </w:tc>
      </w:tr>
      <w:tr w:rsidR="006B21F4" w14:paraId="0A0F4DF6"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15E268C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9DB533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E136D0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A4A3A13"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Evaluación de profesores</w:t>
            </w:r>
          </w:p>
        </w:tc>
        <w:tc>
          <w:tcPr>
            <w:tcW w:w="992" w:type="dxa"/>
            <w:tcBorders>
              <w:top w:val="nil"/>
              <w:left w:val="nil"/>
              <w:bottom w:val="single" w:sz="8" w:space="0" w:color="auto"/>
              <w:right w:val="single" w:sz="8" w:space="0" w:color="auto"/>
            </w:tcBorders>
            <w:vAlign w:val="center"/>
            <w:hideMark/>
          </w:tcPr>
          <w:p w14:paraId="7CA2BBE5"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6,64%</w:t>
            </w:r>
          </w:p>
        </w:tc>
      </w:tr>
      <w:tr w:rsidR="006B21F4" w14:paraId="700DA7F4" w14:textId="77777777" w:rsidTr="006B21F4">
        <w:trPr>
          <w:gridAfter w:val="1"/>
          <w:wAfter w:w="478"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082E7CF6"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4</w:t>
            </w:r>
          </w:p>
        </w:tc>
        <w:tc>
          <w:tcPr>
            <w:tcW w:w="2235" w:type="dxa"/>
            <w:vMerge w:val="restart"/>
            <w:tcBorders>
              <w:top w:val="nil"/>
              <w:left w:val="single" w:sz="8" w:space="0" w:color="auto"/>
              <w:bottom w:val="single" w:sz="8" w:space="0" w:color="000000"/>
              <w:right w:val="single" w:sz="8" w:space="0" w:color="auto"/>
            </w:tcBorders>
            <w:vAlign w:val="center"/>
            <w:hideMark/>
          </w:tcPr>
          <w:p w14:paraId="7A7C8B6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EGRESADOS</w:t>
            </w:r>
          </w:p>
        </w:tc>
        <w:tc>
          <w:tcPr>
            <w:tcW w:w="1134" w:type="dxa"/>
            <w:vMerge w:val="restart"/>
            <w:tcBorders>
              <w:top w:val="nil"/>
              <w:left w:val="single" w:sz="8" w:space="0" w:color="auto"/>
              <w:bottom w:val="single" w:sz="8" w:space="0" w:color="000000"/>
              <w:right w:val="single" w:sz="8" w:space="0" w:color="auto"/>
            </w:tcBorders>
            <w:vAlign w:val="center"/>
            <w:hideMark/>
          </w:tcPr>
          <w:p w14:paraId="16FC1A47"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10,80%</w:t>
            </w:r>
          </w:p>
        </w:tc>
        <w:tc>
          <w:tcPr>
            <w:tcW w:w="3969" w:type="dxa"/>
            <w:tcBorders>
              <w:top w:val="nil"/>
              <w:left w:val="nil"/>
              <w:bottom w:val="single" w:sz="8" w:space="0" w:color="auto"/>
              <w:right w:val="single" w:sz="8" w:space="0" w:color="auto"/>
            </w:tcBorders>
            <w:vAlign w:val="center"/>
            <w:hideMark/>
          </w:tcPr>
          <w:p w14:paraId="6088CA04"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Seguimiento a los egresados</w:t>
            </w:r>
          </w:p>
        </w:tc>
        <w:tc>
          <w:tcPr>
            <w:tcW w:w="992" w:type="dxa"/>
            <w:tcBorders>
              <w:top w:val="nil"/>
              <w:left w:val="nil"/>
              <w:bottom w:val="single" w:sz="8" w:space="0" w:color="auto"/>
              <w:right w:val="single" w:sz="8" w:space="0" w:color="auto"/>
            </w:tcBorders>
            <w:vAlign w:val="center"/>
            <w:hideMark/>
          </w:tcPr>
          <w:p w14:paraId="7ABAEC71"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54,76%</w:t>
            </w:r>
          </w:p>
        </w:tc>
      </w:tr>
      <w:tr w:rsidR="006B21F4" w14:paraId="011578DC"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56F1340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E66ACA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3FADCB6"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09F1FBC6"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Impacto de los egresados en el medio social y académico</w:t>
            </w:r>
          </w:p>
        </w:tc>
        <w:tc>
          <w:tcPr>
            <w:tcW w:w="992" w:type="dxa"/>
            <w:tcBorders>
              <w:top w:val="nil"/>
              <w:left w:val="nil"/>
              <w:bottom w:val="single" w:sz="8" w:space="0" w:color="auto"/>
              <w:right w:val="single" w:sz="8" w:space="0" w:color="auto"/>
            </w:tcBorders>
            <w:vAlign w:val="center"/>
            <w:hideMark/>
          </w:tcPr>
          <w:p w14:paraId="2354A39D"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45,24%</w:t>
            </w:r>
          </w:p>
        </w:tc>
      </w:tr>
      <w:tr w:rsidR="006B21F4" w14:paraId="1F8B693F" w14:textId="77777777" w:rsidTr="006B21F4">
        <w:trPr>
          <w:gridAfter w:val="1"/>
          <w:wAfter w:w="478" w:type="dxa"/>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2FCA3397"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w:t>
            </w:r>
          </w:p>
        </w:tc>
        <w:tc>
          <w:tcPr>
            <w:tcW w:w="2235" w:type="dxa"/>
            <w:vMerge w:val="restart"/>
            <w:tcBorders>
              <w:top w:val="nil"/>
              <w:left w:val="single" w:sz="8" w:space="0" w:color="auto"/>
              <w:bottom w:val="single" w:sz="8" w:space="0" w:color="000000"/>
              <w:right w:val="single" w:sz="8" w:space="0" w:color="auto"/>
            </w:tcBorders>
            <w:vAlign w:val="center"/>
            <w:hideMark/>
          </w:tcPr>
          <w:p w14:paraId="7B29ED03"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ASPECTOS ACADÉMICOS Y RESULTADOS DE APRENDIZAJE</w:t>
            </w:r>
          </w:p>
        </w:tc>
        <w:tc>
          <w:tcPr>
            <w:tcW w:w="1134" w:type="dxa"/>
            <w:vMerge w:val="restart"/>
            <w:tcBorders>
              <w:top w:val="nil"/>
              <w:left w:val="single" w:sz="8" w:space="0" w:color="auto"/>
              <w:bottom w:val="single" w:sz="8" w:space="0" w:color="000000"/>
              <w:right w:val="single" w:sz="8" w:space="0" w:color="auto"/>
            </w:tcBorders>
            <w:vAlign w:val="center"/>
            <w:hideMark/>
          </w:tcPr>
          <w:p w14:paraId="12768A89"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6,75%</w:t>
            </w:r>
          </w:p>
        </w:tc>
        <w:tc>
          <w:tcPr>
            <w:tcW w:w="3969" w:type="dxa"/>
            <w:tcBorders>
              <w:top w:val="nil"/>
              <w:left w:val="nil"/>
              <w:bottom w:val="single" w:sz="8" w:space="0" w:color="auto"/>
              <w:right w:val="single" w:sz="8" w:space="0" w:color="auto"/>
            </w:tcBorders>
            <w:vAlign w:val="center"/>
            <w:hideMark/>
          </w:tcPr>
          <w:p w14:paraId="68AD5DF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Integralidad de los aspectos curriculares</w:t>
            </w:r>
          </w:p>
        </w:tc>
        <w:tc>
          <w:tcPr>
            <w:tcW w:w="992" w:type="dxa"/>
            <w:tcBorders>
              <w:top w:val="nil"/>
              <w:left w:val="nil"/>
              <w:bottom w:val="single" w:sz="8" w:space="0" w:color="auto"/>
              <w:right w:val="single" w:sz="8" w:space="0" w:color="auto"/>
            </w:tcBorders>
            <w:vAlign w:val="center"/>
            <w:hideMark/>
          </w:tcPr>
          <w:p w14:paraId="5DFBCA44"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17,16%</w:t>
            </w:r>
          </w:p>
        </w:tc>
      </w:tr>
      <w:tr w:rsidR="006B21F4" w14:paraId="09478B07"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425167D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80A31D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A26296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50ED4F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Flexibilidad de los aspectos curriculares</w:t>
            </w:r>
          </w:p>
        </w:tc>
        <w:tc>
          <w:tcPr>
            <w:tcW w:w="992" w:type="dxa"/>
            <w:tcBorders>
              <w:top w:val="nil"/>
              <w:left w:val="nil"/>
              <w:bottom w:val="single" w:sz="8" w:space="0" w:color="auto"/>
              <w:right w:val="single" w:sz="8" w:space="0" w:color="auto"/>
            </w:tcBorders>
            <w:vAlign w:val="center"/>
            <w:hideMark/>
          </w:tcPr>
          <w:p w14:paraId="150C05CF"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14,69%</w:t>
            </w:r>
          </w:p>
        </w:tc>
      </w:tr>
      <w:tr w:rsidR="006B21F4" w14:paraId="3E028CEC"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18AD413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9AAD0B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916B7A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78F7494"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Interdisciplinariedad</w:t>
            </w:r>
          </w:p>
        </w:tc>
        <w:tc>
          <w:tcPr>
            <w:tcW w:w="992" w:type="dxa"/>
            <w:tcBorders>
              <w:top w:val="nil"/>
              <w:left w:val="nil"/>
              <w:bottom w:val="single" w:sz="8" w:space="0" w:color="auto"/>
              <w:right w:val="single" w:sz="8" w:space="0" w:color="auto"/>
            </w:tcBorders>
            <w:vAlign w:val="center"/>
            <w:hideMark/>
          </w:tcPr>
          <w:p w14:paraId="15782A7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12,84%</w:t>
            </w:r>
          </w:p>
        </w:tc>
      </w:tr>
      <w:tr w:rsidR="006B21F4" w14:paraId="2B4670B6"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02E5043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6DF7A96"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66EA6B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DFE52E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Estrategias pedagógicas</w:t>
            </w:r>
          </w:p>
        </w:tc>
        <w:tc>
          <w:tcPr>
            <w:tcW w:w="992" w:type="dxa"/>
            <w:tcBorders>
              <w:top w:val="nil"/>
              <w:left w:val="nil"/>
              <w:bottom w:val="single" w:sz="8" w:space="0" w:color="auto"/>
              <w:right w:val="single" w:sz="8" w:space="0" w:color="auto"/>
            </w:tcBorders>
            <w:vAlign w:val="center"/>
            <w:hideMark/>
          </w:tcPr>
          <w:p w14:paraId="60BF705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11,36%</w:t>
            </w:r>
          </w:p>
        </w:tc>
      </w:tr>
      <w:tr w:rsidR="006B21F4" w14:paraId="104AE041"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485EB03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399F28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3F9539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F08DD7D"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Sistema de evaluación de estudiantes</w:t>
            </w:r>
          </w:p>
        </w:tc>
        <w:tc>
          <w:tcPr>
            <w:tcW w:w="992" w:type="dxa"/>
            <w:tcBorders>
              <w:top w:val="nil"/>
              <w:left w:val="nil"/>
              <w:bottom w:val="single" w:sz="8" w:space="0" w:color="auto"/>
              <w:right w:val="single" w:sz="8" w:space="0" w:color="auto"/>
            </w:tcBorders>
            <w:vAlign w:val="center"/>
            <w:hideMark/>
          </w:tcPr>
          <w:p w14:paraId="5225D435"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7,53%</w:t>
            </w:r>
          </w:p>
        </w:tc>
      </w:tr>
      <w:tr w:rsidR="006B21F4" w14:paraId="4AB30EDA"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2389DFC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B5A97A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D79C58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39AB0DE"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Resultados de aprendizaje</w:t>
            </w:r>
          </w:p>
        </w:tc>
        <w:tc>
          <w:tcPr>
            <w:tcW w:w="992" w:type="dxa"/>
            <w:tcBorders>
              <w:top w:val="nil"/>
              <w:left w:val="nil"/>
              <w:bottom w:val="single" w:sz="8" w:space="0" w:color="auto"/>
              <w:right w:val="single" w:sz="8" w:space="0" w:color="auto"/>
            </w:tcBorders>
            <w:vAlign w:val="center"/>
            <w:hideMark/>
          </w:tcPr>
          <w:p w14:paraId="008007A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12,84%</w:t>
            </w:r>
          </w:p>
        </w:tc>
      </w:tr>
      <w:tr w:rsidR="006B21F4" w14:paraId="73F8301C"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524D91F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4E5B50F"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B5FAB6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03EAB84"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Competencias</w:t>
            </w:r>
          </w:p>
        </w:tc>
        <w:tc>
          <w:tcPr>
            <w:tcW w:w="992" w:type="dxa"/>
            <w:tcBorders>
              <w:top w:val="nil"/>
              <w:left w:val="nil"/>
              <w:bottom w:val="single" w:sz="8" w:space="0" w:color="auto"/>
              <w:right w:val="single" w:sz="8" w:space="0" w:color="auto"/>
            </w:tcBorders>
            <w:vAlign w:val="center"/>
            <w:hideMark/>
          </w:tcPr>
          <w:p w14:paraId="1F46A36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10,99%</w:t>
            </w:r>
          </w:p>
        </w:tc>
      </w:tr>
      <w:tr w:rsidR="006B21F4" w14:paraId="3F5CBC1C"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135AA62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7A3C82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14278A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E1B7B80"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Evaluación y autorregulación del programa académico</w:t>
            </w:r>
          </w:p>
        </w:tc>
        <w:tc>
          <w:tcPr>
            <w:tcW w:w="992" w:type="dxa"/>
            <w:tcBorders>
              <w:top w:val="nil"/>
              <w:left w:val="nil"/>
              <w:bottom w:val="single" w:sz="8" w:space="0" w:color="auto"/>
              <w:right w:val="single" w:sz="8" w:space="0" w:color="auto"/>
            </w:tcBorders>
            <w:vAlign w:val="center"/>
            <w:hideMark/>
          </w:tcPr>
          <w:p w14:paraId="2F5DDFBA"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6,79%</w:t>
            </w:r>
          </w:p>
        </w:tc>
      </w:tr>
      <w:tr w:rsidR="006B21F4" w14:paraId="5730BDE1"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63A95A5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2FB58C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F88B0D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9F501F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Vinculación e interacción social</w:t>
            </w:r>
          </w:p>
        </w:tc>
        <w:tc>
          <w:tcPr>
            <w:tcW w:w="992" w:type="dxa"/>
            <w:tcBorders>
              <w:top w:val="nil"/>
              <w:left w:val="nil"/>
              <w:bottom w:val="single" w:sz="8" w:space="0" w:color="auto"/>
              <w:right w:val="single" w:sz="8" w:space="0" w:color="auto"/>
            </w:tcBorders>
            <w:vAlign w:val="center"/>
            <w:hideMark/>
          </w:tcPr>
          <w:p w14:paraId="37587296"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5,80%</w:t>
            </w:r>
          </w:p>
        </w:tc>
      </w:tr>
      <w:tr w:rsidR="006B21F4" w14:paraId="05E72DA0" w14:textId="77777777" w:rsidTr="006B21F4">
        <w:trPr>
          <w:gridAfter w:val="1"/>
          <w:wAfter w:w="478"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03F15555"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w:t>
            </w:r>
          </w:p>
        </w:tc>
        <w:tc>
          <w:tcPr>
            <w:tcW w:w="2235" w:type="dxa"/>
            <w:vMerge w:val="restart"/>
            <w:tcBorders>
              <w:top w:val="nil"/>
              <w:left w:val="single" w:sz="8" w:space="0" w:color="auto"/>
              <w:bottom w:val="single" w:sz="8" w:space="0" w:color="000000"/>
              <w:right w:val="single" w:sz="8" w:space="0" w:color="auto"/>
            </w:tcBorders>
            <w:vAlign w:val="center"/>
            <w:hideMark/>
          </w:tcPr>
          <w:p w14:paraId="5C634344"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PERMANENCIA Y GRADUACIÓN</w:t>
            </w:r>
          </w:p>
        </w:tc>
        <w:tc>
          <w:tcPr>
            <w:tcW w:w="1134" w:type="dxa"/>
            <w:vMerge w:val="restart"/>
            <w:tcBorders>
              <w:top w:val="nil"/>
              <w:left w:val="single" w:sz="8" w:space="0" w:color="auto"/>
              <w:bottom w:val="single" w:sz="8" w:space="0" w:color="000000"/>
              <w:right w:val="single" w:sz="8" w:space="0" w:color="auto"/>
            </w:tcBorders>
            <w:vAlign w:val="center"/>
            <w:hideMark/>
          </w:tcPr>
          <w:p w14:paraId="67187A0B"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7,29%</w:t>
            </w:r>
          </w:p>
        </w:tc>
        <w:tc>
          <w:tcPr>
            <w:tcW w:w="3969" w:type="dxa"/>
            <w:tcBorders>
              <w:top w:val="nil"/>
              <w:left w:val="nil"/>
              <w:bottom w:val="single" w:sz="8" w:space="0" w:color="auto"/>
              <w:right w:val="single" w:sz="8" w:space="0" w:color="auto"/>
            </w:tcBorders>
            <w:vAlign w:val="center"/>
            <w:hideMark/>
          </w:tcPr>
          <w:p w14:paraId="310ED8E1"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Políticas, estrategias y estructura para la permanencia y la graduación</w:t>
            </w:r>
          </w:p>
        </w:tc>
        <w:tc>
          <w:tcPr>
            <w:tcW w:w="992" w:type="dxa"/>
            <w:tcBorders>
              <w:top w:val="nil"/>
              <w:left w:val="nil"/>
              <w:bottom w:val="single" w:sz="8" w:space="0" w:color="auto"/>
              <w:right w:val="single" w:sz="8" w:space="0" w:color="auto"/>
            </w:tcBorders>
            <w:vAlign w:val="center"/>
            <w:hideMark/>
          </w:tcPr>
          <w:p w14:paraId="21A30442"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26,11%</w:t>
            </w:r>
          </w:p>
        </w:tc>
      </w:tr>
      <w:tr w:rsidR="006B21F4" w14:paraId="18EBAD02"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10CDF7D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8A9CD1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52DF15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E8FF4A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Caracterización de estudiantes y sistema de alertas tempranas</w:t>
            </w:r>
          </w:p>
        </w:tc>
        <w:tc>
          <w:tcPr>
            <w:tcW w:w="992" w:type="dxa"/>
            <w:tcBorders>
              <w:top w:val="nil"/>
              <w:left w:val="nil"/>
              <w:bottom w:val="single" w:sz="8" w:space="0" w:color="auto"/>
              <w:right w:val="single" w:sz="8" w:space="0" w:color="auto"/>
            </w:tcBorders>
            <w:vAlign w:val="center"/>
            <w:hideMark/>
          </w:tcPr>
          <w:p w14:paraId="33A9ECBC"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27,78%</w:t>
            </w:r>
          </w:p>
        </w:tc>
      </w:tr>
      <w:tr w:rsidR="006B21F4" w14:paraId="575ADE6E"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2458EED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2D02C3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73C051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49CA43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Ajustes a los aspectos curriculares</w:t>
            </w:r>
          </w:p>
        </w:tc>
        <w:tc>
          <w:tcPr>
            <w:tcW w:w="992" w:type="dxa"/>
            <w:tcBorders>
              <w:top w:val="nil"/>
              <w:left w:val="nil"/>
              <w:bottom w:val="single" w:sz="8" w:space="0" w:color="auto"/>
              <w:right w:val="single" w:sz="8" w:space="0" w:color="auto"/>
            </w:tcBorders>
            <w:vAlign w:val="center"/>
            <w:hideMark/>
          </w:tcPr>
          <w:p w14:paraId="2854C6C9"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21,11%</w:t>
            </w:r>
          </w:p>
        </w:tc>
      </w:tr>
      <w:tr w:rsidR="006B21F4" w14:paraId="35A93669" w14:textId="77777777" w:rsidTr="006B21F4">
        <w:trPr>
          <w:gridAfter w:val="1"/>
          <w:wAfter w:w="478" w:type="dxa"/>
          <w:trHeight w:val="300"/>
        </w:trPr>
        <w:tc>
          <w:tcPr>
            <w:tcW w:w="0" w:type="auto"/>
            <w:vMerge/>
            <w:tcBorders>
              <w:top w:val="nil"/>
              <w:left w:val="single" w:sz="8" w:space="0" w:color="auto"/>
              <w:bottom w:val="single" w:sz="8" w:space="0" w:color="000000"/>
              <w:right w:val="single" w:sz="8" w:space="0" w:color="auto"/>
            </w:tcBorders>
            <w:vAlign w:val="center"/>
            <w:hideMark/>
          </w:tcPr>
          <w:p w14:paraId="5413F62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CD6B2E0"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398EF26"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4D1B7259"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Mecanismos de selección</w:t>
            </w:r>
          </w:p>
        </w:tc>
        <w:tc>
          <w:tcPr>
            <w:tcW w:w="992" w:type="dxa"/>
            <w:tcBorders>
              <w:top w:val="nil"/>
              <w:left w:val="nil"/>
              <w:bottom w:val="single" w:sz="8" w:space="0" w:color="auto"/>
              <w:right w:val="single" w:sz="8" w:space="0" w:color="auto"/>
            </w:tcBorders>
            <w:vAlign w:val="center"/>
            <w:hideMark/>
          </w:tcPr>
          <w:p w14:paraId="30FEAFC0"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25,00%</w:t>
            </w:r>
          </w:p>
        </w:tc>
      </w:tr>
      <w:tr w:rsidR="006B21F4" w14:paraId="0408FC60" w14:textId="77777777" w:rsidTr="006B21F4">
        <w:trPr>
          <w:gridAfter w:val="1"/>
          <w:wAfter w:w="478" w:type="dxa"/>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379935EF"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7</w:t>
            </w:r>
          </w:p>
        </w:tc>
        <w:tc>
          <w:tcPr>
            <w:tcW w:w="2235" w:type="dxa"/>
            <w:vMerge w:val="restart"/>
            <w:tcBorders>
              <w:top w:val="nil"/>
              <w:left w:val="single" w:sz="8" w:space="0" w:color="auto"/>
              <w:bottom w:val="single" w:sz="8" w:space="0" w:color="000000"/>
              <w:right w:val="single" w:sz="8" w:space="0" w:color="auto"/>
            </w:tcBorders>
            <w:vAlign w:val="center"/>
            <w:hideMark/>
          </w:tcPr>
          <w:p w14:paraId="0BB6D8DC"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INTERACCIÓN CON EL ENTORNO NACIONAL E INTERNACIONAL</w:t>
            </w:r>
          </w:p>
        </w:tc>
        <w:tc>
          <w:tcPr>
            <w:tcW w:w="1134" w:type="dxa"/>
            <w:vMerge w:val="restart"/>
            <w:tcBorders>
              <w:top w:val="nil"/>
              <w:left w:val="single" w:sz="8" w:space="0" w:color="auto"/>
              <w:bottom w:val="single" w:sz="8" w:space="0" w:color="000000"/>
              <w:right w:val="single" w:sz="8" w:space="0" w:color="auto"/>
            </w:tcBorders>
            <w:vAlign w:val="center"/>
            <w:hideMark/>
          </w:tcPr>
          <w:p w14:paraId="00AA2AE5"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10,59%</w:t>
            </w:r>
          </w:p>
        </w:tc>
        <w:tc>
          <w:tcPr>
            <w:tcW w:w="3969" w:type="dxa"/>
            <w:tcBorders>
              <w:top w:val="nil"/>
              <w:left w:val="nil"/>
              <w:bottom w:val="single" w:sz="8" w:space="0" w:color="auto"/>
              <w:right w:val="single" w:sz="8" w:space="0" w:color="auto"/>
            </w:tcBorders>
            <w:vAlign w:val="center"/>
            <w:hideMark/>
          </w:tcPr>
          <w:p w14:paraId="1B3C44CC"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Inserción del programa en contextos académicos nacionales e internacionales</w:t>
            </w:r>
          </w:p>
        </w:tc>
        <w:tc>
          <w:tcPr>
            <w:tcW w:w="992" w:type="dxa"/>
            <w:tcBorders>
              <w:top w:val="nil"/>
              <w:left w:val="nil"/>
              <w:bottom w:val="single" w:sz="8" w:space="0" w:color="auto"/>
              <w:right w:val="single" w:sz="8" w:space="0" w:color="auto"/>
            </w:tcBorders>
            <w:vAlign w:val="center"/>
            <w:hideMark/>
          </w:tcPr>
          <w:p w14:paraId="72280306"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34,78%</w:t>
            </w:r>
          </w:p>
        </w:tc>
      </w:tr>
      <w:tr w:rsidR="006B21F4" w14:paraId="41186642"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67C69C0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95DB33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AB1B8B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7F08665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Relaciones externas de profesores y estudiantes</w:t>
            </w:r>
          </w:p>
        </w:tc>
        <w:tc>
          <w:tcPr>
            <w:tcW w:w="992" w:type="dxa"/>
            <w:tcBorders>
              <w:top w:val="nil"/>
              <w:left w:val="nil"/>
              <w:bottom w:val="single" w:sz="8" w:space="0" w:color="auto"/>
              <w:right w:val="single" w:sz="8" w:space="0" w:color="auto"/>
            </w:tcBorders>
            <w:vAlign w:val="center"/>
            <w:hideMark/>
          </w:tcPr>
          <w:p w14:paraId="004A652F"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40,58%</w:t>
            </w:r>
          </w:p>
        </w:tc>
      </w:tr>
      <w:tr w:rsidR="006B21F4" w14:paraId="0CADF0B7" w14:textId="77777777" w:rsidTr="006B21F4">
        <w:trPr>
          <w:gridAfter w:val="1"/>
          <w:wAfter w:w="478" w:type="dxa"/>
          <w:trHeight w:val="470"/>
        </w:trPr>
        <w:tc>
          <w:tcPr>
            <w:tcW w:w="0" w:type="auto"/>
            <w:vMerge/>
            <w:tcBorders>
              <w:top w:val="nil"/>
              <w:left w:val="single" w:sz="8" w:space="0" w:color="auto"/>
              <w:bottom w:val="single" w:sz="8" w:space="0" w:color="000000"/>
              <w:right w:val="single" w:sz="8" w:space="0" w:color="auto"/>
            </w:tcBorders>
            <w:vAlign w:val="center"/>
            <w:hideMark/>
          </w:tcPr>
          <w:p w14:paraId="6017D5E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D76FF8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9359F6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09303511"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eastAsia="es-CO"/>
              </w:rPr>
              <w:t>Habilidades comunicativas en una segunda lengua</w:t>
            </w:r>
          </w:p>
        </w:tc>
        <w:tc>
          <w:tcPr>
            <w:tcW w:w="992" w:type="dxa"/>
            <w:tcBorders>
              <w:top w:val="nil"/>
              <w:left w:val="nil"/>
              <w:bottom w:val="single" w:sz="8" w:space="0" w:color="auto"/>
              <w:right w:val="single" w:sz="8" w:space="0" w:color="auto"/>
            </w:tcBorders>
            <w:vAlign w:val="center"/>
            <w:hideMark/>
          </w:tcPr>
          <w:p w14:paraId="19708513"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24,64%</w:t>
            </w:r>
          </w:p>
        </w:tc>
      </w:tr>
      <w:tr w:rsidR="006B21F4" w14:paraId="06FB1E92" w14:textId="77777777" w:rsidTr="006B21F4">
        <w:trPr>
          <w:gridAfter w:val="1"/>
          <w:wAfter w:w="478" w:type="dxa"/>
          <w:trHeight w:val="450"/>
        </w:trPr>
        <w:tc>
          <w:tcPr>
            <w:tcW w:w="732" w:type="dxa"/>
            <w:vMerge w:val="restart"/>
            <w:tcBorders>
              <w:top w:val="nil"/>
              <w:left w:val="single" w:sz="8" w:space="0" w:color="auto"/>
              <w:bottom w:val="single" w:sz="8" w:space="0" w:color="000000"/>
              <w:right w:val="single" w:sz="8" w:space="0" w:color="auto"/>
            </w:tcBorders>
            <w:vAlign w:val="center"/>
            <w:hideMark/>
          </w:tcPr>
          <w:p w14:paraId="07F8428C"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8</w:t>
            </w:r>
          </w:p>
        </w:tc>
        <w:tc>
          <w:tcPr>
            <w:tcW w:w="2235" w:type="dxa"/>
            <w:vMerge w:val="restart"/>
            <w:tcBorders>
              <w:top w:val="nil"/>
              <w:left w:val="single" w:sz="8" w:space="0" w:color="auto"/>
              <w:bottom w:val="single" w:sz="8" w:space="0" w:color="000000"/>
              <w:right w:val="single" w:sz="8" w:space="0" w:color="auto"/>
            </w:tcBorders>
            <w:vAlign w:val="center"/>
            <w:hideMark/>
          </w:tcPr>
          <w:p w14:paraId="5A1DB2D3"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APORTES DE LA INVESTIGACIÓN, LA INNOVACIÓN, EL DESARROLLO TECNOLÓGICO Y LA CREACIÓN, ASOCIADOS AL PROGRAMA ACADÉMICO</w:t>
            </w:r>
          </w:p>
        </w:tc>
        <w:tc>
          <w:tcPr>
            <w:tcW w:w="1134" w:type="dxa"/>
            <w:vMerge w:val="restart"/>
            <w:tcBorders>
              <w:top w:val="nil"/>
              <w:left w:val="single" w:sz="8" w:space="0" w:color="auto"/>
              <w:bottom w:val="single" w:sz="8" w:space="0" w:color="000000"/>
              <w:right w:val="single" w:sz="8" w:space="0" w:color="auto"/>
            </w:tcBorders>
            <w:vAlign w:val="center"/>
            <w:hideMark/>
          </w:tcPr>
          <w:p w14:paraId="40622ACF"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4,79%</w:t>
            </w:r>
          </w:p>
        </w:tc>
        <w:tc>
          <w:tcPr>
            <w:tcW w:w="3969" w:type="dxa"/>
            <w:vMerge w:val="restart"/>
            <w:tcBorders>
              <w:top w:val="nil"/>
              <w:left w:val="single" w:sz="8" w:space="0" w:color="auto"/>
              <w:bottom w:val="single" w:sz="8" w:space="0" w:color="000000"/>
              <w:right w:val="single" w:sz="8" w:space="0" w:color="auto"/>
            </w:tcBorders>
            <w:vAlign w:val="center"/>
            <w:hideMark/>
          </w:tcPr>
          <w:p w14:paraId="11111F1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Formación para la investigación, desarrollo tecnológico, la innovación y la creación</w:t>
            </w:r>
          </w:p>
        </w:tc>
        <w:tc>
          <w:tcPr>
            <w:tcW w:w="992" w:type="dxa"/>
            <w:vMerge w:val="restart"/>
            <w:tcBorders>
              <w:top w:val="nil"/>
              <w:left w:val="single" w:sz="8" w:space="0" w:color="auto"/>
              <w:bottom w:val="single" w:sz="8" w:space="0" w:color="000000"/>
              <w:right w:val="single" w:sz="8" w:space="0" w:color="auto"/>
            </w:tcBorders>
            <w:vAlign w:val="center"/>
            <w:hideMark/>
          </w:tcPr>
          <w:p w14:paraId="58E291AA"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53,33%</w:t>
            </w:r>
          </w:p>
        </w:tc>
      </w:tr>
      <w:tr w:rsidR="006B21F4" w14:paraId="7E5579B7"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6AD08B8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D856E4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62E417C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vMerge/>
            <w:tcBorders>
              <w:top w:val="nil"/>
              <w:left w:val="single" w:sz="8" w:space="0" w:color="auto"/>
              <w:bottom w:val="single" w:sz="8" w:space="0" w:color="000000"/>
              <w:right w:val="single" w:sz="8" w:space="0" w:color="auto"/>
            </w:tcBorders>
            <w:vAlign w:val="center"/>
            <w:hideMark/>
          </w:tcPr>
          <w:p w14:paraId="6370BE1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992" w:type="dxa"/>
            <w:vMerge/>
            <w:tcBorders>
              <w:top w:val="nil"/>
              <w:left w:val="single" w:sz="8" w:space="0" w:color="auto"/>
              <w:bottom w:val="single" w:sz="8" w:space="0" w:color="000000"/>
              <w:right w:val="single" w:sz="8" w:space="0" w:color="auto"/>
            </w:tcBorders>
            <w:vAlign w:val="center"/>
            <w:hideMark/>
          </w:tcPr>
          <w:p w14:paraId="7738D31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478" w:type="dxa"/>
            <w:noWrap/>
            <w:vAlign w:val="bottom"/>
            <w:hideMark/>
          </w:tcPr>
          <w:p w14:paraId="5A07F52C" w14:textId="77777777" w:rsidR="006B21F4" w:rsidRDefault="006B21F4"/>
        </w:tc>
      </w:tr>
      <w:tr w:rsidR="006B21F4" w14:paraId="54506074" w14:textId="77777777" w:rsidTr="006B21F4">
        <w:trPr>
          <w:trHeight w:val="700"/>
        </w:trPr>
        <w:tc>
          <w:tcPr>
            <w:tcW w:w="0" w:type="auto"/>
            <w:vMerge/>
            <w:tcBorders>
              <w:top w:val="nil"/>
              <w:left w:val="single" w:sz="8" w:space="0" w:color="auto"/>
              <w:bottom w:val="single" w:sz="8" w:space="0" w:color="000000"/>
              <w:right w:val="single" w:sz="8" w:space="0" w:color="auto"/>
            </w:tcBorders>
            <w:vAlign w:val="center"/>
            <w:hideMark/>
          </w:tcPr>
          <w:p w14:paraId="302B4E6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86C89A3"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6E8E41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F842BB0"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Compromiso con la investigación, desarrollo tecnológico, la innovación y la creación</w:t>
            </w:r>
          </w:p>
        </w:tc>
        <w:tc>
          <w:tcPr>
            <w:tcW w:w="992" w:type="dxa"/>
            <w:tcBorders>
              <w:top w:val="nil"/>
              <w:left w:val="nil"/>
              <w:bottom w:val="single" w:sz="8" w:space="0" w:color="auto"/>
              <w:right w:val="single" w:sz="8" w:space="0" w:color="auto"/>
            </w:tcBorders>
            <w:vAlign w:val="center"/>
            <w:hideMark/>
          </w:tcPr>
          <w:p w14:paraId="3C8CE225"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46,67%</w:t>
            </w:r>
          </w:p>
        </w:tc>
        <w:tc>
          <w:tcPr>
            <w:tcW w:w="478" w:type="dxa"/>
            <w:vAlign w:val="center"/>
            <w:hideMark/>
          </w:tcPr>
          <w:p w14:paraId="03CC6BCE"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16BA2D46" w14:textId="77777777" w:rsidTr="006B21F4">
        <w:trPr>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2A9118D6"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9</w:t>
            </w:r>
          </w:p>
        </w:tc>
        <w:tc>
          <w:tcPr>
            <w:tcW w:w="2235" w:type="dxa"/>
            <w:vMerge w:val="restart"/>
            <w:tcBorders>
              <w:top w:val="nil"/>
              <w:left w:val="single" w:sz="8" w:space="0" w:color="auto"/>
              <w:bottom w:val="single" w:sz="8" w:space="0" w:color="000000"/>
              <w:right w:val="single" w:sz="8" w:space="0" w:color="auto"/>
            </w:tcBorders>
            <w:vAlign w:val="center"/>
            <w:hideMark/>
          </w:tcPr>
          <w:p w14:paraId="1B72834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BIENESTAR DE LA COMUNIDAD ACADÉMICA DEL PROGRAMA</w:t>
            </w:r>
          </w:p>
        </w:tc>
        <w:tc>
          <w:tcPr>
            <w:tcW w:w="1134" w:type="dxa"/>
            <w:vMerge w:val="restart"/>
            <w:tcBorders>
              <w:top w:val="nil"/>
              <w:left w:val="single" w:sz="8" w:space="0" w:color="auto"/>
              <w:bottom w:val="single" w:sz="8" w:space="0" w:color="000000"/>
              <w:right w:val="single" w:sz="8" w:space="0" w:color="auto"/>
            </w:tcBorders>
            <w:vAlign w:val="center"/>
            <w:hideMark/>
          </w:tcPr>
          <w:p w14:paraId="1323748B"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6,41%</w:t>
            </w:r>
          </w:p>
        </w:tc>
        <w:tc>
          <w:tcPr>
            <w:tcW w:w="3969" w:type="dxa"/>
            <w:tcBorders>
              <w:top w:val="nil"/>
              <w:left w:val="nil"/>
              <w:bottom w:val="single" w:sz="8" w:space="0" w:color="auto"/>
              <w:right w:val="single" w:sz="8" w:space="0" w:color="auto"/>
            </w:tcBorders>
            <w:vAlign w:val="center"/>
            <w:hideMark/>
          </w:tcPr>
          <w:p w14:paraId="523AB6FC"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Programas y servicios</w:t>
            </w:r>
          </w:p>
        </w:tc>
        <w:tc>
          <w:tcPr>
            <w:tcW w:w="992" w:type="dxa"/>
            <w:tcBorders>
              <w:top w:val="nil"/>
              <w:left w:val="nil"/>
              <w:bottom w:val="single" w:sz="8" w:space="0" w:color="auto"/>
              <w:right w:val="single" w:sz="8" w:space="0" w:color="auto"/>
            </w:tcBorders>
            <w:vAlign w:val="center"/>
            <w:hideMark/>
          </w:tcPr>
          <w:p w14:paraId="318ACE1F"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54,76%</w:t>
            </w:r>
          </w:p>
        </w:tc>
        <w:tc>
          <w:tcPr>
            <w:tcW w:w="478" w:type="dxa"/>
            <w:vAlign w:val="center"/>
            <w:hideMark/>
          </w:tcPr>
          <w:p w14:paraId="3512364E"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6BE6223D"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7F678F3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2EE71C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08F7A5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2B554B66"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Participación y seguimiento</w:t>
            </w:r>
          </w:p>
        </w:tc>
        <w:tc>
          <w:tcPr>
            <w:tcW w:w="992" w:type="dxa"/>
            <w:tcBorders>
              <w:top w:val="nil"/>
              <w:left w:val="nil"/>
              <w:bottom w:val="single" w:sz="8" w:space="0" w:color="auto"/>
              <w:right w:val="single" w:sz="8" w:space="0" w:color="auto"/>
            </w:tcBorders>
            <w:vAlign w:val="center"/>
            <w:hideMark/>
          </w:tcPr>
          <w:p w14:paraId="023A6233"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45,24%</w:t>
            </w:r>
          </w:p>
        </w:tc>
        <w:tc>
          <w:tcPr>
            <w:tcW w:w="478" w:type="dxa"/>
            <w:vAlign w:val="center"/>
            <w:hideMark/>
          </w:tcPr>
          <w:p w14:paraId="14D5DF59"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04B2B4F6" w14:textId="77777777" w:rsidTr="006B21F4">
        <w:trPr>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76BC64E2"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10</w:t>
            </w:r>
          </w:p>
        </w:tc>
        <w:tc>
          <w:tcPr>
            <w:tcW w:w="2235" w:type="dxa"/>
            <w:vMerge w:val="restart"/>
            <w:tcBorders>
              <w:top w:val="nil"/>
              <w:left w:val="single" w:sz="8" w:space="0" w:color="auto"/>
              <w:bottom w:val="single" w:sz="8" w:space="0" w:color="000000"/>
              <w:right w:val="single" w:sz="8" w:space="0" w:color="auto"/>
            </w:tcBorders>
            <w:vAlign w:val="center"/>
            <w:hideMark/>
          </w:tcPr>
          <w:p w14:paraId="34773381"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MEDIOS EDUCATIVOS Y AMBIENTES DE APRENDIZAJE</w:t>
            </w:r>
          </w:p>
        </w:tc>
        <w:tc>
          <w:tcPr>
            <w:tcW w:w="1134" w:type="dxa"/>
            <w:vMerge w:val="restart"/>
            <w:tcBorders>
              <w:top w:val="nil"/>
              <w:left w:val="single" w:sz="8" w:space="0" w:color="auto"/>
              <w:bottom w:val="single" w:sz="8" w:space="0" w:color="000000"/>
              <w:right w:val="single" w:sz="8" w:space="0" w:color="auto"/>
            </w:tcBorders>
            <w:vAlign w:val="center"/>
            <w:hideMark/>
          </w:tcPr>
          <w:p w14:paraId="5BFFAA03"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6,88%</w:t>
            </w:r>
          </w:p>
        </w:tc>
        <w:tc>
          <w:tcPr>
            <w:tcW w:w="3969" w:type="dxa"/>
            <w:tcBorders>
              <w:top w:val="nil"/>
              <w:left w:val="nil"/>
              <w:bottom w:val="single" w:sz="8" w:space="0" w:color="auto"/>
              <w:right w:val="single" w:sz="8" w:space="0" w:color="auto"/>
            </w:tcBorders>
            <w:vAlign w:val="center"/>
            <w:hideMark/>
          </w:tcPr>
          <w:p w14:paraId="7A2A203C"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Estrategias y recursos de apoyo a profesores</w:t>
            </w:r>
          </w:p>
        </w:tc>
        <w:tc>
          <w:tcPr>
            <w:tcW w:w="992" w:type="dxa"/>
            <w:tcBorders>
              <w:top w:val="nil"/>
              <w:left w:val="nil"/>
              <w:bottom w:val="single" w:sz="8" w:space="0" w:color="auto"/>
              <w:right w:val="single" w:sz="8" w:space="0" w:color="auto"/>
            </w:tcBorders>
            <w:vAlign w:val="center"/>
            <w:hideMark/>
          </w:tcPr>
          <w:p w14:paraId="3D239442"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39,86%</w:t>
            </w:r>
          </w:p>
        </w:tc>
        <w:tc>
          <w:tcPr>
            <w:tcW w:w="478" w:type="dxa"/>
            <w:vAlign w:val="center"/>
            <w:hideMark/>
          </w:tcPr>
          <w:p w14:paraId="18FB8890"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5B146A8A" w14:textId="77777777" w:rsidTr="006B21F4">
        <w:trPr>
          <w:trHeight w:val="470"/>
        </w:trPr>
        <w:tc>
          <w:tcPr>
            <w:tcW w:w="0" w:type="auto"/>
            <w:vMerge/>
            <w:tcBorders>
              <w:top w:val="nil"/>
              <w:left w:val="single" w:sz="8" w:space="0" w:color="auto"/>
              <w:bottom w:val="single" w:sz="8" w:space="0" w:color="000000"/>
              <w:right w:val="single" w:sz="8" w:space="0" w:color="auto"/>
            </w:tcBorders>
            <w:vAlign w:val="center"/>
            <w:hideMark/>
          </w:tcPr>
          <w:p w14:paraId="56D5012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4993EE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610188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728A251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Estrategias y recursos de apoyo a estudiantes</w:t>
            </w:r>
          </w:p>
        </w:tc>
        <w:tc>
          <w:tcPr>
            <w:tcW w:w="992" w:type="dxa"/>
            <w:tcBorders>
              <w:top w:val="nil"/>
              <w:left w:val="nil"/>
              <w:bottom w:val="single" w:sz="8" w:space="0" w:color="auto"/>
              <w:right w:val="single" w:sz="8" w:space="0" w:color="auto"/>
            </w:tcBorders>
            <w:vAlign w:val="center"/>
            <w:hideMark/>
          </w:tcPr>
          <w:p w14:paraId="38BD138F"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35,51%</w:t>
            </w:r>
          </w:p>
        </w:tc>
        <w:tc>
          <w:tcPr>
            <w:tcW w:w="478" w:type="dxa"/>
            <w:vAlign w:val="center"/>
            <w:hideMark/>
          </w:tcPr>
          <w:p w14:paraId="48A41DB4"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2C43F78F"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39481C6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E76875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431F77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4BF00758"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Recursos bibliográficos y de información</w:t>
            </w:r>
          </w:p>
        </w:tc>
        <w:tc>
          <w:tcPr>
            <w:tcW w:w="992" w:type="dxa"/>
            <w:tcBorders>
              <w:top w:val="nil"/>
              <w:left w:val="nil"/>
              <w:bottom w:val="single" w:sz="8" w:space="0" w:color="auto"/>
              <w:right w:val="single" w:sz="8" w:space="0" w:color="auto"/>
            </w:tcBorders>
            <w:vAlign w:val="center"/>
            <w:hideMark/>
          </w:tcPr>
          <w:p w14:paraId="525696C1"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24,64%</w:t>
            </w:r>
          </w:p>
        </w:tc>
        <w:tc>
          <w:tcPr>
            <w:tcW w:w="478" w:type="dxa"/>
            <w:vAlign w:val="center"/>
            <w:hideMark/>
          </w:tcPr>
          <w:p w14:paraId="5EE25782"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0637AA1E" w14:textId="77777777" w:rsidTr="006B21F4">
        <w:trPr>
          <w:trHeight w:val="300"/>
        </w:trPr>
        <w:tc>
          <w:tcPr>
            <w:tcW w:w="732" w:type="dxa"/>
            <w:vMerge w:val="restart"/>
            <w:tcBorders>
              <w:top w:val="nil"/>
              <w:left w:val="single" w:sz="8" w:space="0" w:color="auto"/>
              <w:bottom w:val="single" w:sz="8" w:space="0" w:color="000000"/>
              <w:right w:val="single" w:sz="8" w:space="0" w:color="auto"/>
            </w:tcBorders>
            <w:vAlign w:val="center"/>
            <w:hideMark/>
          </w:tcPr>
          <w:p w14:paraId="467D00EA"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11</w:t>
            </w:r>
          </w:p>
        </w:tc>
        <w:tc>
          <w:tcPr>
            <w:tcW w:w="2235" w:type="dxa"/>
            <w:vMerge w:val="restart"/>
            <w:tcBorders>
              <w:top w:val="nil"/>
              <w:left w:val="single" w:sz="8" w:space="0" w:color="auto"/>
              <w:bottom w:val="single" w:sz="8" w:space="0" w:color="000000"/>
              <w:right w:val="single" w:sz="8" w:space="0" w:color="auto"/>
            </w:tcBorders>
            <w:vAlign w:val="center"/>
            <w:hideMark/>
          </w:tcPr>
          <w:p w14:paraId="4498F44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ORGANIZACIÓN, ADMINISTRACIÓN Y FINANCIACIÓN DEL PROGRAMA ACADÉMICO</w:t>
            </w:r>
          </w:p>
        </w:tc>
        <w:tc>
          <w:tcPr>
            <w:tcW w:w="1134" w:type="dxa"/>
            <w:vMerge w:val="restart"/>
            <w:tcBorders>
              <w:top w:val="nil"/>
              <w:left w:val="single" w:sz="8" w:space="0" w:color="auto"/>
              <w:bottom w:val="single" w:sz="8" w:space="0" w:color="000000"/>
              <w:right w:val="single" w:sz="8" w:space="0" w:color="auto"/>
            </w:tcBorders>
            <w:vAlign w:val="center"/>
            <w:hideMark/>
          </w:tcPr>
          <w:p w14:paraId="3AE08836"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6,68%</w:t>
            </w:r>
          </w:p>
        </w:tc>
        <w:tc>
          <w:tcPr>
            <w:tcW w:w="3969" w:type="dxa"/>
            <w:tcBorders>
              <w:top w:val="nil"/>
              <w:left w:val="nil"/>
              <w:bottom w:val="single" w:sz="8" w:space="0" w:color="auto"/>
              <w:right w:val="single" w:sz="8" w:space="0" w:color="auto"/>
            </w:tcBorders>
            <w:vAlign w:val="center"/>
            <w:hideMark/>
          </w:tcPr>
          <w:p w14:paraId="52D6447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Organización y administración</w:t>
            </w:r>
          </w:p>
        </w:tc>
        <w:tc>
          <w:tcPr>
            <w:tcW w:w="992" w:type="dxa"/>
            <w:tcBorders>
              <w:top w:val="nil"/>
              <w:left w:val="nil"/>
              <w:bottom w:val="single" w:sz="8" w:space="0" w:color="auto"/>
              <w:right w:val="single" w:sz="8" w:space="0" w:color="auto"/>
            </w:tcBorders>
            <w:vAlign w:val="center"/>
            <w:hideMark/>
          </w:tcPr>
          <w:p w14:paraId="010DD364"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23,02%</w:t>
            </w:r>
          </w:p>
        </w:tc>
        <w:tc>
          <w:tcPr>
            <w:tcW w:w="478" w:type="dxa"/>
            <w:vAlign w:val="center"/>
            <w:hideMark/>
          </w:tcPr>
          <w:p w14:paraId="0A73595B"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3C5E1111"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2085E667"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4BE4C0AA"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1C027A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3BD93B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Dirección y gestión</w:t>
            </w:r>
          </w:p>
        </w:tc>
        <w:tc>
          <w:tcPr>
            <w:tcW w:w="992" w:type="dxa"/>
            <w:tcBorders>
              <w:top w:val="nil"/>
              <w:left w:val="nil"/>
              <w:bottom w:val="single" w:sz="8" w:space="0" w:color="auto"/>
              <w:right w:val="single" w:sz="8" w:space="0" w:color="auto"/>
            </w:tcBorders>
            <w:vAlign w:val="center"/>
            <w:hideMark/>
          </w:tcPr>
          <w:p w14:paraId="7AD7FAB0"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21,16%</w:t>
            </w:r>
          </w:p>
        </w:tc>
        <w:tc>
          <w:tcPr>
            <w:tcW w:w="478" w:type="dxa"/>
            <w:vAlign w:val="center"/>
            <w:hideMark/>
          </w:tcPr>
          <w:p w14:paraId="4AB928C6"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30BC896C"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7FC18A8B"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3EED00BD"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2542317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776FB3A2"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Sistemas de comunicación e información</w:t>
            </w:r>
          </w:p>
        </w:tc>
        <w:tc>
          <w:tcPr>
            <w:tcW w:w="992" w:type="dxa"/>
            <w:tcBorders>
              <w:top w:val="nil"/>
              <w:left w:val="nil"/>
              <w:bottom w:val="single" w:sz="8" w:space="0" w:color="auto"/>
              <w:right w:val="single" w:sz="8" w:space="0" w:color="auto"/>
            </w:tcBorders>
            <w:vAlign w:val="center"/>
            <w:hideMark/>
          </w:tcPr>
          <w:p w14:paraId="134B4A29"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13,23%</w:t>
            </w:r>
          </w:p>
        </w:tc>
        <w:tc>
          <w:tcPr>
            <w:tcW w:w="478" w:type="dxa"/>
            <w:vAlign w:val="center"/>
            <w:hideMark/>
          </w:tcPr>
          <w:p w14:paraId="4A68C78F"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149FD8AF"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4BF0D138"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0973B2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74C4C03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B0E4290"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Estudiantes y capacidad institucional</w:t>
            </w:r>
          </w:p>
        </w:tc>
        <w:tc>
          <w:tcPr>
            <w:tcW w:w="992" w:type="dxa"/>
            <w:tcBorders>
              <w:top w:val="nil"/>
              <w:left w:val="nil"/>
              <w:bottom w:val="single" w:sz="8" w:space="0" w:color="auto"/>
              <w:right w:val="single" w:sz="8" w:space="0" w:color="auto"/>
            </w:tcBorders>
            <w:vAlign w:val="center"/>
            <w:hideMark/>
          </w:tcPr>
          <w:p w14:paraId="2D1C66A8"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11,90%</w:t>
            </w:r>
          </w:p>
        </w:tc>
        <w:tc>
          <w:tcPr>
            <w:tcW w:w="478" w:type="dxa"/>
            <w:vAlign w:val="center"/>
            <w:hideMark/>
          </w:tcPr>
          <w:p w14:paraId="359AF46D"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0B955E37" w14:textId="77777777" w:rsidTr="006B21F4">
        <w:trPr>
          <w:trHeight w:val="300"/>
        </w:trPr>
        <w:tc>
          <w:tcPr>
            <w:tcW w:w="0" w:type="auto"/>
            <w:vMerge/>
            <w:tcBorders>
              <w:top w:val="nil"/>
              <w:left w:val="single" w:sz="8" w:space="0" w:color="auto"/>
              <w:bottom w:val="single" w:sz="8" w:space="0" w:color="000000"/>
              <w:right w:val="single" w:sz="8" w:space="0" w:color="auto"/>
            </w:tcBorders>
            <w:vAlign w:val="center"/>
            <w:hideMark/>
          </w:tcPr>
          <w:p w14:paraId="5348784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E3C3429"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6A9CAFC"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ADCE0F7"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Financiación del programa académico</w:t>
            </w:r>
          </w:p>
        </w:tc>
        <w:tc>
          <w:tcPr>
            <w:tcW w:w="992" w:type="dxa"/>
            <w:tcBorders>
              <w:top w:val="nil"/>
              <w:left w:val="nil"/>
              <w:bottom w:val="single" w:sz="8" w:space="0" w:color="auto"/>
              <w:right w:val="single" w:sz="8" w:space="0" w:color="auto"/>
            </w:tcBorders>
            <w:vAlign w:val="center"/>
            <w:hideMark/>
          </w:tcPr>
          <w:p w14:paraId="46AF3F25"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12,96%</w:t>
            </w:r>
          </w:p>
        </w:tc>
        <w:tc>
          <w:tcPr>
            <w:tcW w:w="478" w:type="dxa"/>
            <w:vAlign w:val="center"/>
            <w:hideMark/>
          </w:tcPr>
          <w:p w14:paraId="4C1638FF"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040BDAF4" w14:textId="77777777" w:rsidTr="006B21F4">
        <w:trPr>
          <w:trHeight w:val="470"/>
        </w:trPr>
        <w:tc>
          <w:tcPr>
            <w:tcW w:w="0" w:type="auto"/>
            <w:vMerge/>
            <w:tcBorders>
              <w:top w:val="nil"/>
              <w:left w:val="single" w:sz="8" w:space="0" w:color="auto"/>
              <w:bottom w:val="single" w:sz="8" w:space="0" w:color="000000"/>
              <w:right w:val="single" w:sz="8" w:space="0" w:color="auto"/>
            </w:tcBorders>
            <w:vAlign w:val="center"/>
            <w:hideMark/>
          </w:tcPr>
          <w:p w14:paraId="7C4C13B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0D9CFBA5"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5A6EAA34"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62846EBF"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Aseguramiento de la alta calidad y mejora continua</w:t>
            </w:r>
          </w:p>
        </w:tc>
        <w:tc>
          <w:tcPr>
            <w:tcW w:w="992" w:type="dxa"/>
            <w:tcBorders>
              <w:top w:val="nil"/>
              <w:left w:val="nil"/>
              <w:bottom w:val="single" w:sz="8" w:space="0" w:color="auto"/>
              <w:right w:val="single" w:sz="8" w:space="0" w:color="auto"/>
            </w:tcBorders>
            <w:vAlign w:val="center"/>
            <w:hideMark/>
          </w:tcPr>
          <w:p w14:paraId="0D9977C5"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17,72%</w:t>
            </w:r>
          </w:p>
        </w:tc>
        <w:tc>
          <w:tcPr>
            <w:tcW w:w="478" w:type="dxa"/>
            <w:vAlign w:val="center"/>
            <w:hideMark/>
          </w:tcPr>
          <w:p w14:paraId="53948700"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00F8E1F0" w14:textId="77777777" w:rsidTr="006B21F4">
        <w:trPr>
          <w:trHeight w:val="470"/>
        </w:trPr>
        <w:tc>
          <w:tcPr>
            <w:tcW w:w="732" w:type="dxa"/>
            <w:vMerge w:val="restart"/>
            <w:tcBorders>
              <w:top w:val="nil"/>
              <w:left w:val="single" w:sz="8" w:space="0" w:color="auto"/>
              <w:bottom w:val="single" w:sz="8" w:space="0" w:color="000000"/>
              <w:right w:val="single" w:sz="8" w:space="0" w:color="auto"/>
            </w:tcBorders>
            <w:vAlign w:val="center"/>
            <w:hideMark/>
          </w:tcPr>
          <w:p w14:paraId="55DB6ED9"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12</w:t>
            </w:r>
          </w:p>
        </w:tc>
        <w:tc>
          <w:tcPr>
            <w:tcW w:w="2235" w:type="dxa"/>
            <w:vMerge w:val="restart"/>
            <w:tcBorders>
              <w:top w:val="nil"/>
              <w:left w:val="single" w:sz="8" w:space="0" w:color="auto"/>
              <w:bottom w:val="single" w:sz="8" w:space="0" w:color="000000"/>
              <w:right w:val="single" w:sz="8" w:space="0" w:color="auto"/>
            </w:tcBorders>
            <w:vAlign w:val="center"/>
            <w:hideMark/>
          </w:tcPr>
          <w:p w14:paraId="5E385B1D"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RECURSOS FÍSICOS Y TECNOLÓGICOS</w:t>
            </w:r>
          </w:p>
        </w:tc>
        <w:tc>
          <w:tcPr>
            <w:tcW w:w="1134" w:type="dxa"/>
            <w:vMerge w:val="restart"/>
            <w:tcBorders>
              <w:top w:val="nil"/>
              <w:left w:val="single" w:sz="8" w:space="0" w:color="auto"/>
              <w:bottom w:val="single" w:sz="8" w:space="0" w:color="000000"/>
              <w:right w:val="single" w:sz="8" w:space="0" w:color="auto"/>
            </w:tcBorders>
            <w:vAlign w:val="center"/>
            <w:hideMark/>
          </w:tcPr>
          <w:p w14:paraId="330C5109" w14:textId="77777777" w:rsidR="006B21F4" w:rsidRDefault="006B21F4">
            <w:pPr>
              <w:spacing w:after="0" w:line="240" w:lineRule="auto"/>
              <w:jc w:val="center"/>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3,64%</w:t>
            </w:r>
          </w:p>
        </w:tc>
        <w:tc>
          <w:tcPr>
            <w:tcW w:w="3969" w:type="dxa"/>
            <w:tcBorders>
              <w:top w:val="nil"/>
              <w:left w:val="nil"/>
              <w:bottom w:val="single" w:sz="8" w:space="0" w:color="auto"/>
              <w:right w:val="single" w:sz="8" w:space="0" w:color="auto"/>
            </w:tcBorders>
            <w:vAlign w:val="center"/>
            <w:hideMark/>
          </w:tcPr>
          <w:p w14:paraId="7A8D9684"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Recursos de infraestructura física y tecnológica</w:t>
            </w:r>
          </w:p>
        </w:tc>
        <w:tc>
          <w:tcPr>
            <w:tcW w:w="992" w:type="dxa"/>
            <w:tcBorders>
              <w:top w:val="nil"/>
              <w:left w:val="nil"/>
              <w:bottom w:val="single" w:sz="8" w:space="0" w:color="auto"/>
              <w:right w:val="single" w:sz="8" w:space="0" w:color="auto"/>
            </w:tcBorders>
            <w:vAlign w:val="center"/>
            <w:hideMark/>
          </w:tcPr>
          <w:p w14:paraId="24D43466"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52,38%</w:t>
            </w:r>
          </w:p>
        </w:tc>
        <w:tc>
          <w:tcPr>
            <w:tcW w:w="478" w:type="dxa"/>
            <w:vAlign w:val="center"/>
            <w:hideMark/>
          </w:tcPr>
          <w:p w14:paraId="7BEAFD00" w14:textId="77777777" w:rsidR="006B21F4" w:rsidRDefault="006B21F4">
            <w:pPr>
              <w:rPr>
                <w:rFonts w:ascii="Times New Roman" w:eastAsia="Times New Roman" w:hAnsi="Times New Roman" w:cs="Times New Roman"/>
                <w:color w:val="000000"/>
                <w:sz w:val="18"/>
                <w:szCs w:val="18"/>
                <w:lang w:val="es-CO" w:eastAsia="es-CO"/>
              </w:rPr>
            </w:pPr>
          </w:p>
        </w:tc>
      </w:tr>
      <w:tr w:rsidR="006B21F4" w14:paraId="27AC0CE6" w14:textId="77777777" w:rsidTr="006B21F4">
        <w:trPr>
          <w:trHeight w:val="470"/>
        </w:trPr>
        <w:tc>
          <w:tcPr>
            <w:tcW w:w="0" w:type="auto"/>
            <w:vMerge/>
            <w:tcBorders>
              <w:top w:val="nil"/>
              <w:left w:val="single" w:sz="8" w:space="0" w:color="auto"/>
              <w:bottom w:val="single" w:sz="8" w:space="0" w:color="000000"/>
              <w:right w:val="single" w:sz="8" w:space="0" w:color="auto"/>
            </w:tcBorders>
            <w:vAlign w:val="center"/>
            <w:hideMark/>
          </w:tcPr>
          <w:p w14:paraId="67006E41"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692AB0E"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0" w:type="auto"/>
            <w:vMerge/>
            <w:tcBorders>
              <w:top w:val="nil"/>
              <w:left w:val="single" w:sz="8" w:space="0" w:color="auto"/>
              <w:bottom w:val="single" w:sz="8" w:space="0" w:color="000000"/>
              <w:right w:val="single" w:sz="8" w:space="0" w:color="auto"/>
            </w:tcBorders>
            <w:vAlign w:val="center"/>
            <w:hideMark/>
          </w:tcPr>
          <w:p w14:paraId="13B8E532" w14:textId="77777777" w:rsidR="006B21F4" w:rsidRDefault="006B21F4">
            <w:pPr>
              <w:spacing w:after="0"/>
              <w:rPr>
                <w:rFonts w:ascii="Times New Roman" w:eastAsia="Times New Roman" w:hAnsi="Times New Roman" w:cs="Times New Roman"/>
                <w:color w:val="000000"/>
                <w:sz w:val="18"/>
                <w:szCs w:val="18"/>
                <w:lang w:val="es-CO" w:eastAsia="es-CO"/>
              </w:rPr>
            </w:pPr>
          </w:p>
        </w:tc>
        <w:tc>
          <w:tcPr>
            <w:tcW w:w="3969" w:type="dxa"/>
            <w:tcBorders>
              <w:top w:val="nil"/>
              <w:left w:val="nil"/>
              <w:bottom w:val="single" w:sz="8" w:space="0" w:color="auto"/>
              <w:right w:val="single" w:sz="8" w:space="0" w:color="auto"/>
            </w:tcBorders>
            <w:vAlign w:val="center"/>
            <w:hideMark/>
          </w:tcPr>
          <w:p w14:paraId="373D6FFA" w14:textId="77777777" w:rsidR="006B21F4" w:rsidRDefault="006B21F4">
            <w:pPr>
              <w:spacing w:after="0" w:line="240" w:lineRule="auto"/>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Recursos informáticos y de comunicación</w:t>
            </w:r>
          </w:p>
        </w:tc>
        <w:tc>
          <w:tcPr>
            <w:tcW w:w="992" w:type="dxa"/>
            <w:tcBorders>
              <w:top w:val="nil"/>
              <w:left w:val="nil"/>
              <w:bottom w:val="single" w:sz="8" w:space="0" w:color="auto"/>
              <w:right w:val="single" w:sz="8" w:space="0" w:color="auto"/>
            </w:tcBorders>
            <w:vAlign w:val="center"/>
            <w:hideMark/>
          </w:tcPr>
          <w:p w14:paraId="4AFDA83B" w14:textId="77777777" w:rsidR="006B21F4" w:rsidRDefault="006B21F4">
            <w:pPr>
              <w:spacing w:after="0" w:line="240" w:lineRule="auto"/>
              <w:jc w:val="right"/>
              <w:rPr>
                <w:rFonts w:ascii="Times New Roman" w:eastAsia="Times New Roman" w:hAnsi="Times New Roman" w:cs="Times New Roman"/>
                <w:color w:val="000000"/>
                <w:sz w:val="18"/>
                <w:szCs w:val="18"/>
                <w:lang w:val="es-CO" w:eastAsia="es-CO"/>
              </w:rPr>
            </w:pPr>
            <w:r>
              <w:rPr>
                <w:rFonts w:ascii="Times New Roman" w:eastAsia="Times New Roman" w:hAnsi="Times New Roman" w:cs="Times New Roman"/>
                <w:color w:val="000000"/>
                <w:sz w:val="18"/>
                <w:szCs w:val="18"/>
                <w:lang w:val="es-ES_tradnl" w:eastAsia="es-CO"/>
              </w:rPr>
              <w:t>47,62%</w:t>
            </w:r>
          </w:p>
        </w:tc>
        <w:tc>
          <w:tcPr>
            <w:tcW w:w="478" w:type="dxa"/>
            <w:vAlign w:val="center"/>
            <w:hideMark/>
          </w:tcPr>
          <w:p w14:paraId="002BB42F" w14:textId="77777777" w:rsidR="006B21F4" w:rsidRDefault="006B21F4">
            <w:pPr>
              <w:rPr>
                <w:rFonts w:ascii="Times New Roman" w:eastAsia="Times New Roman" w:hAnsi="Times New Roman" w:cs="Times New Roman"/>
                <w:color w:val="000000"/>
                <w:sz w:val="18"/>
                <w:szCs w:val="18"/>
                <w:lang w:val="es-CO" w:eastAsia="es-CO"/>
              </w:rPr>
            </w:pPr>
          </w:p>
        </w:tc>
      </w:tr>
    </w:tbl>
    <w:bookmarkEnd w:id="12"/>
    <w:p w14:paraId="6456B4A1" w14:textId="155C423A" w:rsidR="0001353C" w:rsidRPr="00932586" w:rsidRDefault="0001353C" w:rsidP="0001353C">
      <w:pPr>
        <w:pStyle w:val="Sinespaciado"/>
        <w:jc w:val="center"/>
        <w:rPr>
          <w:rFonts w:ascii="Times New Roman" w:hAnsi="Times New Roman" w:cs="Times New Roman"/>
          <w:sz w:val="20"/>
          <w:szCs w:val="20"/>
        </w:rPr>
      </w:pPr>
      <w:r w:rsidRPr="0F9583A6">
        <w:rPr>
          <w:rFonts w:ascii="Times New Roman" w:hAnsi="Times New Roman" w:cs="Times New Roman"/>
          <w:sz w:val="20"/>
          <w:szCs w:val="20"/>
          <w:highlight w:val="cyan"/>
        </w:rPr>
        <w:t xml:space="preserve">Fuente: Proyecto Curricular </w:t>
      </w:r>
      <w:r w:rsidR="006B21F4" w:rsidRPr="0F9583A6">
        <w:rPr>
          <w:rFonts w:ascii="Times New Roman" w:hAnsi="Times New Roman" w:cs="Times New Roman"/>
          <w:sz w:val="20"/>
          <w:szCs w:val="20"/>
        </w:rPr>
        <w:t>Maestría en Ciencias de la Información y las Comunicaciones – Metodología Investigación (SNIES: 17528)– Metodología Profundización (SNIES: 116070)</w:t>
      </w:r>
      <w:commentRangeEnd w:id="10"/>
      <w:r>
        <w:commentReference w:id="10"/>
      </w:r>
    </w:p>
    <w:p w14:paraId="068360CB" w14:textId="77777777" w:rsidR="007D552F" w:rsidRPr="00EF5270" w:rsidRDefault="007D552F" w:rsidP="006B21F4">
      <w:pPr>
        <w:spacing w:line="360" w:lineRule="auto"/>
        <w:rPr>
          <w:rFonts w:ascii="Times New Roman" w:hAnsi="Times New Roman" w:cs="Times New Roman"/>
          <w:b/>
          <w:bCs/>
          <w:sz w:val="18"/>
          <w:szCs w:val="16"/>
        </w:rPr>
      </w:pPr>
    </w:p>
    <w:p w14:paraId="7924FF85" w14:textId="77777777" w:rsidR="007D552F" w:rsidRPr="00EF5270" w:rsidRDefault="007D552F" w:rsidP="00B82DB6">
      <w:pPr>
        <w:pStyle w:val="Sinespaciado"/>
        <w:numPr>
          <w:ilvl w:val="0"/>
          <w:numId w:val="7"/>
        </w:numPr>
        <w:spacing w:line="360" w:lineRule="auto"/>
        <w:jc w:val="both"/>
        <w:rPr>
          <w:rFonts w:ascii="Times New Roman" w:hAnsi="Times New Roman" w:cs="Times New Roman"/>
          <w:b/>
          <w:bCs/>
          <w:i/>
          <w:iCs/>
        </w:rPr>
      </w:pPr>
      <w:r w:rsidRPr="00EF5270">
        <w:rPr>
          <w:rFonts w:ascii="Times New Roman" w:hAnsi="Times New Roman" w:cs="Times New Roman"/>
          <w:b/>
          <w:bCs/>
          <w:i/>
          <w:iCs/>
        </w:rPr>
        <w:t xml:space="preserve">Identificación y recolección de evidencias documentales, estadísticas y de apreciación </w:t>
      </w:r>
    </w:p>
    <w:p w14:paraId="1B6B7EDD" w14:textId="77777777" w:rsidR="007D552F" w:rsidRDefault="007D552F" w:rsidP="007D552F">
      <w:pPr>
        <w:pStyle w:val="Sinespaciado"/>
        <w:spacing w:line="360" w:lineRule="auto"/>
        <w:jc w:val="both"/>
        <w:rPr>
          <w:rFonts w:ascii="Times New Roman" w:hAnsi="Times New Roman" w:cs="Times New Roman"/>
          <w:color w:val="00B0F0"/>
          <w:shd w:val="clear" w:color="auto" w:fill="FFFFFF"/>
        </w:rPr>
      </w:pPr>
    </w:p>
    <w:p w14:paraId="05EEAD58" w14:textId="77777777" w:rsidR="007D552F" w:rsidRDefault="007D552F" w:rsidP="007D552F">
      <w:pPr>
        <w:pStyle w:val="Sinespaciado"/>
        <w:spacing w:line="360" w:lineRule="auto"/>
        <w:jc w:val="both"/>
        <w:rPr>
          <w:rFonts w:ascii="Times New Roman" w:hAnsi="Times New Roman" w:cs="Times New Roman"/>
          <w:color w:val="00B0F0"/>
          <w:shd w:val="clear" w:color="auto" w:fill="FFFFFF"/>
        </w:rPr>
      </w:pPr>
      <w:r w:rsidRPr="00565C88">
        <w:rPr>
          <w:rFonts w:ascii="Times New Roman" w:hAnsi="Times New Roman" w:cs="Times New Roman"/>
          <w:color w:val="00B0F0"/>
          <w:shd w:val="clear" w:color="auto" w:fill="FFFFFF"/>
        </w:rPr>
        <w:t xml:space="preserve">Refiere la compilación de evidencias de la gestión académica y administrativa que se da en el Proyecto Curricular/ programa académico y Universidad, en el desarrollo de las funciones misionales: </w:t>
      </w:r>
      <w:r w:rsidRPr="00565C88">
        <w:rPr>
          <w:rStyle w:val="nfasis"/>
          <w:rFonts w:ascii="Times New Roman" w:hAnsi="Times New Roman" w:cs="Times New Roman"/>
          <w:color w:val="00B0F0"/>
          <w:shd w:val="clear" w:color="auto" w:fill="FFFFFF"/>
        </w:rPr>
        <w:t xml:space="preserve">Formación y docencia, Investigación. Creación e innovación </w:t>
      </w:r>
      <w:r w:rsidRPr="00565C88">
        <w:rPr>
          <w:rFonts w:ascii="Times New Roman" w:hAnsi="Times New Roman" w:cs="Times New Roman"/>
          <w:color w:val="00B0F0"/>
          <w:shd w:val="clear" w:color="auto" w:fill="FFFFFF"/>
        </w:rPr>
        <w:t xml:space="preserve">y, </w:t>
      </w:r>
      <w:r w:rsidRPr="00565C88">
        <w:rPr>
          <w:rStyle w:val="nfasis"/>
          <w:rFonts w:ascii="Times New Roman" w:hAnsi="Times New Roman" w:cs="Times New Roman"/>
          <w:color w:val="00B0F0"/>
          <w:shd w:val="clear" w:color="auto" w:fill="FFFFFF"/>
        </w:rPr>
        <w:t xml:space="preserve">Extensión y Proyección Social. </w:t>
      </w:r>
      <w:r w:rsidRPr="00565C88">
        <w:rPr>
          <w:rFonts w:ascii="Times New Roman" w:hAnsi="Times New Roman" w:cs="Times New Roman"/>
          <w:color w:val="00B0F0"/>
          <w:shd w:val="clear" w:color="auto" w:fill="FFFFFF"/>
        </w:rPr>
        <w:t xml:space="preserve">Esto significa que documentos como </w:t>
      </w:r>
      <w:r w:rsidRPr="00565C88">
        <w:rPr>
          <w:rStyle w:val="nfasis"/>
          <w:rFonts w:ascii="Times New Roman" w:hAnsi="Times New Roman" w:cs="Times New Roman"/>
          <w:color w:val="00B0F0"/>
          <w:shd w:val="clear" w:color="auto" w:fill="FFFFFF"/>
        </w:rPr>
        <w:t>informes, actas, material de divulgación, disertaciones, comunicaciones, análisis</w:t>
      </w:r>
      <w:r w:rsidRPr="00565C88">
        <w:rPr>
          <w:rFonts w:ascii="Times New Roman" w:hAnsi="Times New Roman" w:cs="Times New Roman"/>
          <w:color w:val="00B0F0"/>
          <w:shd w:val="clear" w:color="auto" w:fill="FFFFFF"/>
        </w:rPr>
        <w:t>, entre otros, constituyen evidencias para identificación de oportunidades de mejoramiento y aseguramiento de las fortalezas existentes.</w:t>
      </w:r>
    </w:p>
    <w:p w14:paraId="307CC044" w14:textId="77777777" w:rsidR="007D552F" w:rsidRPr="00565C88" w:rsidRDefault="007D552F" w:rsidP="007D552F">
      <w:pPr>
        <w:pStyle w:val="Sinespaciado"/>
        <w:spacing w:line="360" w:lineRule="auto"/>
        <w:jc w:val="both"/>
        <w:rPr>
          <w:rFonts w:ascii="Times New Roman" w:hAnsi="Times New Roman" w:cs="Times New Roman"/>
          <w:color w:val="00B0F0"/>
        </w:rPr>
      </w:pPr>
    </w:p>
    <w:p w14:paraId="3CE8CC7E" w14:textId="77777777" w:rsidR="007D552F" w:rsidRPr="00565C88" w:rsidRDefault="007D552F" w:rsidP="00B82DB6">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t>Identificación de información documental, estadística y de apreciación.</w:t>
      </w:r>
    </w:p>
    <w:p w14:paraId="49F9C4CE" w14:textId="77777777" w:rsidR="007D552F" w:rsidRPr="00565C88" w:rsidRDefault="007D552F" w:rsidP="00B82DB6">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lastRenderedPageBreak/>
        <w:t>Recolección de información documental, estadística.</w:t>
      </w:r>
    </w:p>
    <w:p w14:paraId="0DFFF42C" w14:textId="77777777" w:rsidR="007D552F" w:rsidRDefault="007D552F" w:rsidP="00B82DB6">
      <w:pPr>
        <w:pStyle w:val="Sinespaciado"/>
        <w:numPr>
          <w:ilvl w:val="0"/>
          <w:numId w:val="5"/>
        </w:numPr>
        <w:spacing w:line="360" w:lineRule="auto"/>
        <w:jc w:val="both"/>
        <w:rPr>
          <w:rFonts w:ascii="Times New Roman" w:hAnsi="Times New Roman" w:cs="Times New Roman"/>
          <w:color w:val="00B0F0"/>
        </w:rPr>
      </w:pPr>
      <w:r w:rsidRPr="00565C88">
        <w:rPr>
          <w:rFonts w:ascii="Times New Roman" w:hAnsi="Times New Roman" w:cs="Times New Roman"/>
          <w:color w:val="00B0F0"/>
        </w:rPr>
        <w:t>Aplicación de instrumentos de apreciación</w:t>
      </w:r>
    </w:p>
    <w:p w14:paraId="2F46ED97" w14:textId="77777777" w:rsidR="007D552F" w:rsidRPr="00565C88" w:rsidRDefault="007D552F" w:rsidP="007D552F">
      <w:pPr>
        <w:pStyle w:val="Sinespaciado"/>
        <w:spacing w:line="360" w:lineRule="auto"/>
        <w:ind w:left="1440"/>
        <w:jc w:val="both"/>
        <w:rPr>
          <w:rFonts w:ascii="Times New Roman" w:hAnsi="Times New Roman" w:cs="Times New Roman"/>
          <w:color w:val="00B0F0"/>
        </w:rPr>
      </w:pPr>
    </w:p>
    <w:p w14:paraId="4F1576C6" w14:textId="77777777" w:rsidR="007D552F" w:rsidRPr="000A1D44" w:rsidRDefault="007D552F" w:rsidP="00B82DB6">
      <w:pPr>
        <w:pStyle w:val="Sinespaciado"/>
        <w:numPr>
          <w:ilvl w:val="0"/>
          <w:numId w:val="7"/>
        </w:numPr>
        <w:spacing w:line="360" w:lineRule="auto"/>
        <w:jc w:val="both"/>
        <w:rPr>
          <w:rFonts w:ascii="Times New Roman" w:hAnsi="Times New Roman" w:cs="Times New Roman"/>
          <w:b/>
          <w:bCs/>
          <w:i/>
          <w:iCs/>
        </w:rPr>
      </w:pPr>
      <w:r w:rsidRPr="000A1D44">
        <w:rPr>
          <w:rFonts w:ascii="Times New Roman" w:hAnsi="Times New Roman" w:cs="Times New Roman"/>
          <w:b/>
          <w:bCs/>
          <w:i/>
          <w:iCs/>
        </w:rPr>
        <w:t xml:space="preserve">Diligenciamiento de Cuadros Maestros Vigentes </w:t>
      </w:r>
    </w:p>
    <w:p w14:paraId="057A5742" w14:textId="77777777" w:rsidR="007D552F" w:rsidRPr="00777B36" w:rsidRDefault="007D552F" w:rsidP="007D552F">
      <w:pPr>
        <w:pStyle w:val="Sinespaciado"/>
        <w:spacing w:line="360" w:lineRule="auto"/>
        <w:jc w:val="both"/>
        <w:rPr>
          <w:rFonts w:ascii="Times New Roman" w:hAnsi="Times New Roman" w:cs="Times New Roman"/>
          <w:b/>
          <w:bCs/>
          <w:i/>
          <w:iCs/>
        </w:rPr>
      </w:pPr>
    </w:p>
    <w:p w14:paraId="417243D6" w14:textId="77777777" w:rsidR="007D552F" w:rsidRPr="003B7696" w:rsidRDefault="007D552F" w:rsidP="007D552F">
      <w:pPr>
        <w:spacing w:line="360" w:lineRule="auto"/>
        <w:jc w:val="both"/>
        <w:rPr>
          <w:rFonts w:ascii="Times New Roman" w:hAnsi="Times New Roman" w:cs="Times New Roman"/>
          <w:color w:val="00B0F0"/>
          <w:lang w:val="es-CO" w:eastAsia="es-CO"/>
        </w:rPr>
      </w:pPr>
      <w:r w:rsidRPr="003B7696">
        <w:rPr>
          <w:rFonts w:ascii="Times New Roman" w:hAnsi="Times New Roman" w:cs="Times New Roman"/>
          <w:color w:val="00B0F0"/>
          <w:lang w:val="es-CO" w:eastAsia="es-CO"/>
        </w:rPr>
        <w:t>Se remitió comunicación 2023IE21596, con la respectiva orientación a los Proyectos Curriculares y Coordinaciones de Currículo y Calidad de Facultad, tanto de pregrado como de posgrados, que adelantan y acompañan procesos de Acreditación por primera vez o renovación de Acreditación en Alta Calidad, de los nuevos formatos de cuadros maestros del Consejo Nacional de Acreditación, CNA, los cuales se adjuntaron a la comunicación</w:t>
      </w:r>
      <w:r>
        <w:rPr>
          <w:rFonts w:ascii="Times New Roman" w:hAnsi="Times New Roman" w:cs="Times New Roman"/>
          <w:color w:val="00B0F0"/>
          <w:lang w:val="es-CO" w:eastAsia="es-CO"/>
        </w:rPr>
        <w:t>. Estos se</w:t>
      </w:r>
      <w:r w:rsidRPr="003B7696">
        <w:rPr>
          <w:rFonts w:ascii="Times New Roman" w:hAnsi="Times New Roman" w:cs="Times New Roman"/>
          <w:color w:val="00B0F0"/>
          <w:lang w:val="es-CO" w:eastAsia="es-CO"/>
        </w:rPr>
        <w:t xml:space="preserve"> pueden descargar en el siguiente enlace:</w:t>
      </w:r>
    </w:p>
    <w:p w14:paraId="57A13FCF" w14:textId="77777777" w:rsidR="007D552F" w:rsidRPr="00777B36" w:rsidRDefault="00223C19" w:rsidP="007D552F">
      <w:pPr>
        <w:spacing w:line="360" w:lineRule="auto"/>
        <w:jc w:val="both"/>
        <w:rPr>
          <w:rFonts w:ascii="Times New Roman" w:hAnsi="Times New Roman" w:cs="Times New Roman"/>
          <w:lang w:val="es-CO" w:eastAsia="es-CO"/>
        </w:rPr>
      </w:pPr>
      <w:hyperlink r:id="rId35" w:history="1">
        <w:r w:rsidR="007D552F" w:rsidRPr="00777B36">
          <w:rPr>
            <w:rStyle w:val="Hipervnculo"/>
            <w:rFonts w:ascii="Times New Roman" w:hAnsi="Times New Roman" w:cs="Times New Roman"/>
            <w:lang w:val="es-CO" w:eastAsia="es-CO"/>
          </w:rPr>
          <w:t>https://autoevaluacionyacreditacion.udistrital.edu.co/autoevaluacion/documentos-guia</w:t>
        </w:r>
      </w:hyperlink>
    </w:p>
    <w:p w14:paraId="6019C496" w14:textId="77777777" w:rsidR="007D552F" w:rsidRPr="00E00D58" w:rsidRDefault="007D552F" w:rsidP="007D552F">
      <w:pPr>
        <w:pStyle w:val="Sinespaciado"/>
        <w:spacing w:line="360" w:lineRule="auto"/>
        <w:ind w:left="720"/>
        <w:jc w:val="both"/>
        <w:rPr>
          <w:rStyle w:val="normaltextrun"/>
          <w:rFonts w:ascii="Times New Roman" w:hAnsi="Times New Roman" w:cs="Times New Roman"/>
          <w:i/>
          <w:iCs/>
        </w:rPr>
      </w:pPr>
    </w:p>
    <w:p w14:paraId="579786E8" w14:textId="77777777" w:rsidR="007D552F" w:rsidRDefault="007D552F" w:rsidP="007D552F">
      <w:pPr>
        <w:pStyle w:val="Sinespaciado"/>
        <w:spacing w:line="360" w:lineRule="auto"/>
        <w:jc w:val="both"/>
        <w:rPr>
          <w:rFonts w:ascii="Times New Roman" w:hAnsi="Times New Roman" w:cs="Times New Roman"/>
          <w:b/>
          <w:bCs/>
          <w:i/>
          <w:iCs/>
        </w:rPr>
      </w:pPr>
      <w:r>
        <w:rPr>
          <w:rFonts w:ascii="Times New Roman" w:hAnsi="Times New Roman" w:cs="Times New Roman"/>
          <w:b/>
          <w:bCs/>
          <w:i/>
          <w:iCs/>
        </w:rPr>
        <w:t>Etapa</w:t>
      </w:r>
      <w:r w:rsidRPr="00E00D58">
        <w:rPr>
          <w:rFonts w:ascii="Times New Roman" w:hAnsi="Times New Roman" w:cs="Times New Roman"/>
          <w:b/>
          <w:bCs/>
          <w:i/>
          <w:iCs/>
        </w:rPr>
        <w:t xml:space="preserve"> III. Estructuración del Informe de Autoevaluación</w:t>
      </w:r>
      <w:r>
        <w:rPr>
          <w:rFonts w:ascii="Times New Roman" w:hAnsi="Times New Roman" w:cs="Times New Roman"/>
          <w:b/>
          <w:bCs/>
          <w:i/>
          <w:iCs/>
        </w:rPr>
        <w:t xml:space="preserve"> con fines de Acreditación </w:t>
      </w:r>
    </w:p>
    <w:p w14:paraId="6B1F5901" w14:textId="77777777" w:rsidR="007D552F" w:rsidRDefault="007D552F" w:rsidP="007D552F">
      <w:pPr>
        <w:pStyle w:val="Sinespaciado"/>
        <w:spacing w:line="360" w:lineRule="auto"/>
        <w:jc w:val="both"/>
      </w:pPr>
    </w:p>
    <w:p w14:paraId="2CA67CB1" w14:textId="77777777" w:rsidR="007D552F" w:rsidRPr="00383501" w:rsidRDefault="007D552F" w:rsidP="007D552F">
      <w:pPr>
        <w:pStyle w:val="Sinespaciado"/>
        <w:spacing w:line="360" w:lineRule="auto"/>
        <w:jc w:val="both"/>
        <w:rPr>
          <w:rFonts w:ascii="Times New Roman" w:hAnsi="Times New Roman" w:cs="Times New Roman"/>
          <w:b/>
          <w:bCs/>
          <w:i/>
          <w:iCs/>
          <w:color w:val="00B0F0"/>
        </w:rPr>
      </w:pPr>
      <w:r w:rsidRPr="00383501">
        <w:rPr>
          <w:rFonts w:ascii="Times New Roman" w:hAnsi="Times New Roman" w:cs="Times New Roman"/>
          <w:color w:val="00B0F0"/>
        </w:rPr>
        <w:t xml:space="preserve">El Grupo de trabajo del proyecto curricular o programa académico procederá a la construcción del Informe de Autoevaluación con fines de Acreditación en Alta Calidad, considerando en la estructuración de este los lineamientos institucionales de la </w:t>
      </w:r>
      <w:r w:rsidRPr="00383501">
        <w:rPr>
          <w:rFonts w:ascii="Times New Roman" w:hAnsi="Times New Roman" w:cs="Times New Roman"/>
          <w:i/>
          <w:iCs/>
          <w:color w:val="00B0F0"/>
        </w:rPr>
        <w:t>"Guía de elaboración de informe de autoevaluación con fines de Acreditación y/o Renovación de Acreditación en Alta Calidad".</w:t>
      </w:r>
    </w:p>
    <w:p w14:paraId="0A0A5990" w14:textId="77777777" w:rsidR="007D552F" w:rsidRPr="00D4738E" w:rsidRDefault="007D552F" w:rsidP="007D552F">
      <w:pPr>
        <w:pStyle w:val="Sinespaciado"/>
        <w:spacing w:line="360" w:lineRule="auto"/>
        <w:ind w:left="720"/>
        <w:jc w:val="both"/>
        <w:rPr>
          <w:rStyle w:val="normaltextrun"/>
          <w:rFonts w:ascii="Times New Roman" w:hAnsi="Times New Roman" w:cs="Times New Roman"/>
          <w:b/>
          <w:bCs/>
          <w:i/>
          <w:iCs/>
          <w:sz w:val="24"/>
          <w:szCs w:val="24"/>
        </w:rPr>
      </w:pPr>
    </w:p>
    <w:p w14:paraId="4A1A92D3" w14:textId="77777777" w:rsidR="007D552F" w:rsidRPr="00B777F4" w:rsidRDefault="007D552F" w:rsidP="00B82DB6">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D4738E">
        <w:rPr>
          <w:rStyle w:val="normaltextrun"/>
          <w:rFonts w:ascii="Times New Roman" w:hAnsi="Times New Roman" w:cs="Times New Roman"/>
          <w:b/>
          <w:bCs/>
          <w:i/>
          <w:iCs/>
          <w:lang w:val="es-ES"/>
        </w:rPr>
        <w:t xml:space="preserve">Identificación de fortalezas y oportunidades de mejora por factor </w:t>
      </w:r>
    </w:p>
    <w:p w14:paraId="787F7440" w14:textId="77777777" w:rsidR="007D552F" w:rsidRPr="006D5015" w:rsidRDefault="007D552F" w:rsidP="007D552F">
      <w:pPr>
        <w:pStyle w:val="Sinespaciado"/>
        <w:spacing w:line="360" w:lineRule="auto"/>
        <w:ind w:left="720"/>
        <w:jc w:val="both"/>
        <w:rPr>
          <w:rStyle w:val="normaltextrun"/>
          <w:rFonts w:ascii="Times New Roman" w:hAnsi="Times New Roman" w:cs="Times New Roman"/>
          <w:b/>
          <w:bCs/>
          <w:i/>
          <w:iCs/>
          <w:sz w:val="24"/>
          <w:szCs w:val="24"/>
        </w:rPr>
      </w:pPr>
    </w:p>
    <w:p w14:paraId="4C9BC604" w14:textId="77777777" w:rsidR="007D552F" w:rsidRPr="00EF5DF6" w:rsidRDefault="007D552F" w:rsidP="007D552F">
      <w:pPr>
        <w:pStyle w:val="Sinespaciado"/>
        <w:spacing w:line="360" w:lineRule="auto"/>
        <w:jc w:val="both"/>
        <w:rPr>
          <w:rStyle w:val="normaltextrun"/>
          <w:rFonts w:ascii="Times New Roman" w:hAnsi="Times New Roman" w:cs="Times New Roman"/>
          <w:b/>
          <w:bCs/>
          <w:sz w:val="24"/>
          <w:szCs w:val="24"/>
        </w:rPr>
      </w:pPr>
      <w:r>
        <w:rPr>
          <w:rStyle w:val="normaltextrun"/>
          <w:rFonts w:ascii="Times New Roman" w:hAnsi="Times New Roman" w:cs="Times New Roman"/>
          <w:color w:val="00B0F0"/>
        </w:rPr>
        <w:t xml:space="preserve">Corresponde a la etapa en la cual el grupo de trabajo o el consejo curricular en pleno, luego de haber realizado el respectivo ejercicio de análisis de características y factores, procede a identificar las fortalezas u oportunidades de mejora de cada factor, según corresponda. Esta actividad resulta de gran relevancia, en cuanto </w:t>
      </w:r>
      <w:proofErr w:type="gramStart"/>
      <w:r>
        <w:rPr>
          <w:rStyle w:val="normaltextrun"/>
          <w:rFonts w:ascii="Times New Roman" w:hAnsi="Times New Roman" w:cs="Times New Roman"/>
          <w:color w:val="00B0F0"/>
        </w:rPr>
        <w:t>que</w:t>
      </w:r>
      <w:proofErr w:type="gramEnd"/>
      <w:r>
        <w:rPr>
          <w:rStyle w:val="normaltextrun"/>
          <w:rFonts w:ascii="Times New Roman" w:hAnsi="Times New Roman" w:cs="Times New Roman"/>
          <w:color w:val="00B0F0"/>
        </w:rPr>
        <w:t xml:space="preserve"> de las oportunidades de mejora identificada, se procede actualizar el plan de mejoramiento.</w:t>
      </w:r>
    </w:p>
    <w:p w14:paraId="0F087095" w14:textId="77777777" w:rsidR="007D552F" w:rsidRPr="00EF5DF6" w:rsidRDefault="007D552F" w:rsidP="00B82DB6">
      <w:pPr>
        <w:pStyle w:val="paragraph"/>
        <w:numPr>
          <w:ilvl w:val="0"/>
          <w:numId w:val="4"/>
        </w:numPr>
        <w:spacing w:line="360" w:lineRule="auto"/>
        <w:jc w:val="both"/>
        <w:textAlignment w:val="baseline"/>
        <w:rPr>
          <w:rStyle w:val="normaltextrun"/>
          <w:b/>
          <w:bCs/>
          <w:i/>
          <w:iCs/>
        </w:rPr>
      </w:pPr>
      <w:r>
        <w:rPr>
          <w:rStyle w:val="normaltextrun"/>
          <w:b/>
          <w:bCs/>
          <w:i/>
          <w:iCs/>
          <w:lang w:val="es-ES"/>
        </w:rPr>
        <w:t>Valoración cuantitativa – cualitativa y c</w:t>
      </w:r>
      <w:r w:rsidRPr="006D5015">
        <w:rPr>
          <w:rStyle w:val="normaltextrun"/>
          <w:b/>
          <w:bCs/>
          <w:i/>
          <w:iCs/>
          <w:lang w:val="es-ES"/>
        </w:rPr>
        <w:t>onstrucción de juicios de calidad por factor y características</w:t>
      </w:r>
    </w:p>
    <w:p w14:paraId="51D3B189"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sidRPr="00E56EA1">
        <w:rPr>
          <w:rStyle w:val="normaltextrun"/>
          <w:rFonts w:ascii="Times New Roman" w:hAnsi="Times New Roman" w:cs="Times New Roman"/>
          <w:color w:val="00B0F0"/>
        </w:rPr>
        <w:t>Resultado del proceso de triangulación de la información recopilada (documental, estadística y de apreciación)</w:t>
      </w:r>
      <w:r>
        <w:rPr>
          <w:rStyle w:val="normaltextrun"/>
          <w:rFonts w:ascii="Times New Roman" w:hAnsi="Times New Roman" w:cs="Times New Roman"/>
          <w:color w:val="00B0F0"/>
        </w:rPr>
        <w:t xml:space="preserve">, por cada una de las características y sus respectivos factores, el grupo de trabajo o consejo curricular, procede a realizar la valoración cualitativa y cuantitativa del proceso. </w:t>
      </w:r>
    </w:p>
    <w:p w14:paraId="414EB175"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resultado de la valoración de las características corresponde al alcance logrado en el cumplimiento de los indicadores (</w:t>
      </w:r>
      <w:r w:rsidRPr="00E56EA1">
        <w:rPr>
          <w:rStyle w:val="normaltextrun"/>
          <w:rFonts w:ascii="Times New Roman" w:hAnsi="Times New Roman" w:cs="Times New Roman"/>
          <w:color w:val="00B0F0"/>
        </w:rPr>
        <w:t>documental, estadística y de apreciación</w:t>
      </w:r>
      <w:r>
        <w:rPr>
          <w:rStyle w:val="normaltextrun"/>
          <w:rFonts w:ascii="Times New Roman" w:hAnsi="Times New Roman" w:cs="Times New Roman"/>
          <w:color w:val="00B0F0"/>
        </w:rPr>
        <w:t>) por aspecto a evaluar, y, la sumatoria promedio de estas, permitirán obtener el resultado de calificación de las características.</w:t>
      </w:r>
    </w:p>
    <w:p w14:paraId="02FAA36F"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lastRenderedPageBreak/>
        <w:t xml:space="preserve">El resultado de la valoración de los factores corresponde al alcance logrado en el cumplimiento de las características, la sumatoria promedio, sería el resultado de la calificación del factor.  </w:t>
      </w:r>
    </w:p>
    <w:p w14:paraId="645C8934" w14:textId="77777777" w:rsidR="007D552F" w:rsidRDefault="007D552F" w:rsidP="007D552F">
      <w:pPr>
        <w:pStyle w:val="Sinespaciado"/>
        <w:spacing w:line="360" w:lineRule="auto"/>
        <w:jc w:val="both"/>
        <w:rPr>
          <w:rStyle w:val="normaltextrun"/>
          <w:rFonts w:ascii="Times New Roman" w:hAnsi="Times New Roman" w:cs="Times New Roman"/>
          <w:color w:val="00B0F0"/>
        </w:rPr>
      </w:pPr>
    </w:p>
    <w:p w14:paraId="4D086C5B" w14:textId="77777777"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El referente para la respectiva valoración cualitativa y cuantitativa, será el siguiente:</w:t>
      </w:r>
    </w:p>
    <w:p w14:paraId="5731AF15" w14:textId="77777777" w:rsidR="007D552F" w:rsidRPr="00002E2B" w:rsidRDefault="007D552F" w:rsidP="007D552F">
      <w:pPr>
        <w:pStyle w:val="Sinespaciado"/>
        <w:spacing w:line="360" w:lineRule="auto"/>
        <w:jc w:val="both"/>
        <w:rPr>
          <w:rStyle w:val="normaltextrun"/>
          <w:rFonts w:ascii="Times New Roman" w:hAnsi="Times New Roman" w:cs="Times New Roman"/>
        </w:rPr>
      </w:pPr>
    </w:p>
    <w:p w14:paraId="2816922C" w14:textId="4790E0B1" w:rsidR="007D552F" w:rsidRPr="00002E2B" w:rsidRDefault="007D552F" w:rsidP="007D552F">
      <w:pPr>
        <w:pStyle w:val="Descripcin"/>
        <w:keepNext/>
        <w:rPr>
          <w:rFonts w:ascii="Times New Roman" w:hAnsi="Times New Roman" w:cs="Times New Roman"/>
          <w:color w:val="auto"/>
          <w:sz w:val="20"/>
          <w:szCs w:val="20"/>
        </w:rPr>
      </w:pPr>
      <w:r w:rsidRPr="00002E2B">
        <w:rPr>
          <w:rFonts w:ascii="Times New Roman" w:hAnsi="Times New Roman" w:cs="Times New Roman"/>
          <w:color w:val="auto"/>
          <w:sz w:val="20"/>
          <w:szCs w:val="20"/>
        </w:rPr>
        <w:t xml:space="preserve">Tabla </w:t>
      </w:r>
      <w:r w:rsidRPr="00002E2B">
        <w:rPr>
          <w:rFonts w:ascii="Times New Roman" w:hAnsi="Times New Roman" w:cs="Times New Roman"/>
          <w:color w:val="auto"/>
          <w:sz w:val="20"/>
          <w:szCs w:val="20"/>
        </w:rPr>
        <w:fldChar w:fldCharType="begin"/>
      </w:r>
      <w:r w:rsidRPr="00002E2B">
        <w:rPr>
          <w:rFonts w:ascii="Times New Roman" w:hAnsi="Times New Roman" w:cs="Times New Roman"/>
          <w:color w:val="auto"/>
          <w:sz w:val="20"/>
          <w:szCs w:val="20"/>
        </w:rPr>
        <w:instrText xml:space="preserve"> SEQ Tabla \* ARABIC </w:instrText>
      </w:r>
      <w:r w:rsidRPr="00002E2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79</w:t>
      </w:r>
      <w:r w:rsidRPr="00002E2B">
        <w:rPr>
          <w:rFonts w:ascii="Times New Roman" w:hAnsi="Times New Roman" w:cs="Times New Roman"/>
          <w:color w:val="auto"/>
          <w:sz w:val="20"/>
          <w:szCs w:val="20"/>
        </w:rPr>
        <w:fldChar w:fldCharType="end"/>
      </w:r>
      <w:r w:rsidRPr="00002E2B">
        <w:rPr>
          <w:rFonts w:ascii="Times New Roman" w:hAnsi="Times New Roman" w:cs="Times New Roman"/>
          <w:color w:val="auto"/>
          <w:sz w:val="20"/>
          <w:szCs w:val="20"/>
        </w:rPr>
        <w:t xml:space="preserve"> Escala de valoración cualitativa y cuantitativo</w:t>
      </w:r>
    </w:p>
    <w:tbl>
      <w:tblPr>
        <w:tblStyle w:val="Tablaconcuadrcula"/>
        <w:tblW w:w="9663" w:type="dxa"/>
        <w:tblLook w:val="04A0" w:firstRow="1" w:lastRow="0" w:firstColumn="1" w:lastColumn="0" w:noHBand="0" w:noVBand="1"/>
      </w:tblPr>
      <w:tblGrid>
        <w:gridCol w:w="3256"/>
        <w:gridCol w:w="2090"/>
        <w:gridCol w:w="2160"/>
        <w:gridCol w:w="2157"/>
      </w:tblGrid>
      <w:tr w:rsidR="007D552F" w14:paraId="202CCD31" w14:textId="77777777" w:rsidTr="00C00EBD">
        <w:trPr>
          <w:trHeight w:val="20"/>
        </w:trPr>
        <w:tc>
          <w:tcPr>
            <w:tcW w:w="3256" w:type="dxa"/>
            <w:vMerge w:val="restart"/>
            <w:shd w:val="clear" w:color="auto" w:fill="DEEAF6" w:themeFill="accent5" w:themeFillTint="33"/>
          </w:tcPr>
          <w:p w14:paraId="04F257C9"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Grado de cumplimiento</w:t>
            </w:r>
          </w:p>
        </w:tc>
        <w:tc>
          <w:tcPr>
            <w:tcW w:w="2090" w:type="dxa"/>
            <w:vMerge w:val="restart"/>
            <w:shd w:val="clear" w:color="auto" w:fill="DEEAF6" w:themeFill="accent5" w:themeFillTint="33"/>
          </w:tcPr>
          <w:p w14:paraId="601E7D87"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no numérica</w:t>
            </w:r>
          </w:p>
        </w:tc>
        <w:tc>
          <w:tcPr>
            <w:tcW w:w="4317" w:type="dxa"/>
            <w:gridSpan w:val="2"/>
            <w:shd w:val="clear" w:color="auto" w:fill="DEEAF6" w:themeFill="accent5" w:themeFillTint="33"/>
          </w:tcPr>
          <w:p w14:paraId="0CC29723"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Gradación numérica</w:t>
            </w:r>
          </w:p>
        </w:tc>
      </w:tr>
      <w:tr w:rsidR="007D552F" w14:paraId="641A5142" w14:textId="77777777" w:rsidTr="00C00EBD">
        <w:trPr>
          <w:trHeight w:val="20"/>
        </w:trPr>
        <w:tc>
          <w:tcPr>
            <w:tcW w:w="3256" w:type="dxa"/>
            <w:vMerge/>
            <w:shd w:val="clear" w:color="auto" w:fill="DEEAF6" w:themeFill="accent5" w:themeFillTint="33"/>
          </w:tcPr>
          <w:p w14:paraId="71C8A278"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p>
        </w:tc>
        <w:tc>
          <w:tcPr>
            <w:tcW w:w="2090" w:type="dxa"/>
            <w:vMerge/>
            <w:shd w:val="clear" w:color="auto" w:fill="DEEAF6" w:themeFill="accent5" w:themeFillTint="33"/>
          </w:tcPr>
          <w:p w14:paraId="390DD559"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p>
        </w:tc>
        <w:tc>
          <w:tcPr>
            <w:tcW w:w="2160" w:type="dxa"/>
            <w:shd w:val="clear" w:color="auto" w:fill="DEEAF6" w:themeFill="accent5" w:themeFillTint="33"/>
          </w:tcPr>
          <w:p w14:paraId="62BE85A1"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Desde</w:t>
            </w:r>
          </w:p>
        </w:tc>
        <w:tc>
          <w:tcPr>
            <w:tcW w:w="2157" w:type="dxa"/>
            <w:shd w:val="clear" w:color="auto" w:fill="DEEAF6" w:themeFill="accent5" w:themeFillTint="33"/>
          </w:tcPr>
          <w:p w14:paraId="42196A93" w14:textId="77777777" w:rsidR="007D552F" w:rsidRPr="00886656" w:rsidRDefault="007D552F" w:rsidP="00C00EBD">
            <w:pPr>
              <w:pStyle w:val="Sinespaciado"/>
              <w:spacing w:line="360" w:lineRule="auto"/>
              <w:jc w:val="center"/>
              <w:rPr>
                <w:rStyle w:val="normaltextrun"/>
                <w:rFonts w:ascii="Times New Roman" w:hAnsi="Times New Roman" w:cs="Times New Roman"/>
                <w:b/>
                <w:bCs/>
              </w:rPr>
            </w:pPr>
            <w:r w:rsidRPr="00886656">
              <w:rPr>
                <w:rStyle w:val="normaltextrun"/>
                <w:rFonts w:ascii="Times New Roman" w:hAnsi="Times New Roman" w:cs="Times New Roman"/>
                <w:b/>
                <w:bCs/>
              </w:rPr>
              <w:t>Hasta</w:t>
            </w:r>
          </w:p>
        </w:tc>
      </w:tr>
      <w:tr w:rsidR="007D552F" w14:paraId="3CF0A3DC" w14:textId="77777777" w:rsidTr="00C00EBD">
        <w:trPr>
          <w:trHeight w:val="20"/>
        </w:trPr>
        <w:tc>
          <w:tcPr>
            <w:tcW w:w="3256" w:type="dxa"/>
          </w:tcPr>
          <w:p w14:paraId="60AC323B" w14:textId="77777777" w:rsidR="007D552F" w:rsidRPr="00B059A7" w:rsidRDefault="007D552F" w:rsidP="00C00EB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No se cumple</w:t>
            </w:r>
          </w:p>
        </w:tc>
        <w:tc>
          <w:tcPr>
            <w:tcW w:w="2090" w:type="dxa"/>
          </w:tcPr>
          <w:p w14:paraId="490FF8CB"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E</w:t>
            </w:r>
          </w:p>
        </w:tc>
        <w:tc>
          <w:tcPr>
            <w:tcW w:w="2160" w:type="dxa"/>
          </w:tcPr>
          <w:p w14:paraId="04C86B27"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1</w:t>
            </w:r>
          </w:p>
        </w:tc>
        <w:tc>
          <w:tcPr>
            <w:tcW w:w="2157" w:type="dxa"/>
          </w:tcPr>
          <w:p w14:paraId="17C35DC2"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2.4</w:t>
            </w:r>
          </w:p>
        </w:tc>
      </w:tr>
      <w:tr w:rsidR="007D552F" w14:paraId="765667CA" w14:textId="77777777" w:rsidTr="00C00EBD">
        <w:trPr>
          <w:trHeight w:val="20"/>
        </w:trPr>
        <w:tc>
          <w:tcPr>
            <w:tcW w:w="3256" w:type="dxa"/>
          </w:tcPr>
          <w:p w14:paraId="76CAF43A" w14:textId="77777777" w:rsidR="007D552F" w:rsidRPr="00B059A7" w:rsidRDefault="007D552F" w:rsidP="00C00EB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insatisfactoriamente</w:t>
            </w:r>
          </w:p>
        </w:tc>
        <w:tc>
          <w:tcPr>
            <w:tcW w:w="2090" w:type="dxa"/>
          </w:tcPr>
          <w:p w14:paraId="630855F2"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D</w:t>
            </w:r>
          </w:p>
        </w:tc>
        <w:tc>
          <w:tcPr>
            <w:tcW w:w="2160" w:type="dxa"/>
          </w:tcPr>
          <w:p w14:paraId="51D60EF0"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2.5</w:t>
            </w:r>
          </w:p>
        </w:tc>
        <w:tc>
          <w:tcPr>
            <w:tcW w:w="2157" w:type="dxa"/>
          </w:tcPr>
          <w:p w14:paraId="1C07E7DA"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3.4</w:t>
            </w:r>
          </w:p>
        </w:tc>
      </w:tr>
      <w:tr w:rsidR="007D552F" w14:paraId="271ED364" w14:textId="77777777" w:rsidTr="00C00EBD">
        <w:trPr>
          <w:trHeight w:val="20"/>
        </w:trPr>
        <w:tc>
          <w:tcPr>
            <w:tcW w:w="3256" w:type="dxa"/>
          </w:tcPr>
          <w:p w14:paraId="6BD8A92A" w14:textId="77777777" w:rsidR="007D552F" w:rsidRPr="00B059A7" w:rsidRDefault="007D552F" w:rsidP="00C00EB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aceptablemente</w:t>
            </w:r>
          </w:p>
        </w:tc>
        <w:tc>
          <w:tcPr>
            <w:tcW w:w="2090" w:type="dxa"/>
          </w:tcPr>
          <w:p w14:paraId="71DEA8F7"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C</w:t>
            </w:r>
          </w:p>
        </w:tc>
        <w:tc>
          <w:tcPr>
            <w:tcW w:w="2160" w:type="dxa"/>
          </w:tcPr>
          <w:p w14:paraId="0604FD8D"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3.5</w:t>
            </w:r>
          </w:p>
        </w:tc>
        <w:tc>
          <w:tcPr>
            <w:tcW w:w="2157" w:type="dxa"/>
          </w:tcPr>
          <w:p w14:paraId="087FBA68"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3.9</w:t>
            </w:r>
          </w:p>
        </w:tc>
      </w:tr>
      <w:tr w:rsidR="007D552F" w14:paraId="54DED7CD" w14:textId="77777777" w:rsidTr="00C00EBD">
        <w:trPr>
          <w:trHeight w:val="20"/>
        </w:trPr>
        <w:tc>
          <w:tcPr>
            <w:tcW w:w="3256" w:type="dxa"/>
          </w:tcPr>
          <w:p w14:paraId="64A0723A" w14:textId="77777777" w:rsidR="007D552F" w:rsidRPr="00B059A7" w:rsidRDefault="007D552F" w:rsidP="00C00EB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en alto grado</w:t>
            </w:r>
          </w:p>
        </w:tc>
        <w:tc>
          <w:tcPr>
            <w:tcW w:w="2090" w:type="dxa"/>
          </w:tcPr>
          <w:p w14:paraId="7A4AFF2C"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B</w:t>
            </w:r>
          </w:p>
        </w:tc>
        <w:tc>
          <w:tcPr>
            <w:tcW w:w="2160" w:type="dxa"/>
          </w:tcPr>
          <w:p w14:paraId="2A2C2E9A"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w:t>
            </w:r>
          </w:p>
        </w:tc>
        <w:tc>
          <w:tcPr>
            <w:tcW w:w="2157" w:type="dxa"/>
          </w:tcPr>
          <w:p w14:paraId="7C0487E8"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4.4</w:t>
            </w:r>
          </w:p>
        </w:tc>
      </w:tr>
      <w:tr w:rsidR="007D552F" w14:paraId="03E1E329" w14:textId="77777777" w:rsidTr="00C00EBD">
        <w:trPr>
          <w:trHeight w:val="20"/>
        </w:trPr>
        <w:tc>
          <w:tcPr>
            <w:tcW w:w="3256" w:type="dxa"/>
          </w:tcPr>
          <w:p w14:paraId="0409AB84" w14:textId="77777777" w:rsidR="007D552F" w:rsidRPr="00B059A7" w:rsidRDefault="007D552F" w:rsidP="00C00EBD">
            <w:pPr>
              <w:pStyle w:val="Sinespaciado"/>
              <w:spacing w:line="360" w:lineRule="auto"/>
              <w:jc w:val="both"/>
              <w:rPr>
                <w:rStyle w:val="normaltextrun"/>
                <w:rFonts w:ascii="Times New Roman" w:hAnsi="Times New Roman" w:cs="Times New Roman"/>
              </w:rPr>
            </w:pPr>
            <w:r w:rsidRPr="00B059A7">
              <w:rPr>
                <w:rStyle w:val="normaltextrun"/>
                <w:rFonts w:ascii="Times New Roman" w:hAnsi="Times New Roman" w:cs="Times New Roman"/>
              </w:rPr>
              <w:t>Se cumple plenamente</w:t>
            </w:r>
          </w:p>
        </w:tc>
        <w:tc>
          <w:tcPr>
            <w:tcW w:w="2090" w:type="dxa"/>
          </w:tcPr>
          <w:p w14:paraId="0205AAD8"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A</w:t>
            </w:r>
          </w:p>
        </w:tc>
        <w:tc>
          <w:tcPr>
            <w:tcW w:w="2160" w:type="dxa"/>
          </w:tcPr>
          <w:p w14:paraId="2E77C350"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4.5</w:t>
            </w:r>
          </w:p>
        </w:tc>
        <w:tc>
          <w:tcPr>
            <w:tcW w:w="2157" w:type="dxa"/>
          </w:tcPr>
          <w:p w14:paraId="438C994C" w14:textId="77777777" w:rsidR="007D552F" w:rsidRPr="00B059A7" w:rsidRDefault="007D552F" w:rsidP="00C00EBD">
            <w:pPr>
              <w:pStyle w:val="Sinespaciado"/>
              <w:spacing w:line="360" w:lineRule="auto"/>
              <w:jc w:val="center"/>
              <w:rPr>
                <w:rStyle w:val="normaltextrun"/>
                <w:rFonts w:ascii="Times New Roman" w:hAnsi="Times New Roman" w:cs="Times New Roman"/>
              </w:rPr>
            </w:pPr>
            <w:r w:rsidRPr="00B059A7">
              <w:rPr>
                <w:rStyle w:val="normaltextrun"/>
                <w:rFonts w:ascii="Times New Roman" w:hAnsi="Times New Roman" w:cs="Times New Roman"/>
              </w:rPr>
              <w:t>5</w:t>
            </w:r>
          </w:p>
        </w:tc>
      </w:tr>
    </w:tbl>
    <w:p w14:paraId="0BD45A9D" w14:textId="77777777" w:rsidR="007D552F" w:rsidRPr="009475D4" w:rsidRDefault="007D552F" w:rsidP="007D552F">
      <w:pPr>
        <w:pStyle w:val="Sinespaciado"/>
        <w:spacing w:line="360" w:lineRule="auto"/>
        <w:jc w:val="center"/>
        <w:rPr>
          <w:rStyle w:val="normaltextrun"/>
          <w:rFonts w:ascii="Times New Roman" w:hAnsi="Times New Roman" w:cs="Times New Roman"/>
          <w:sz w:val="20"/>
          <w:szCs w:val="20"/>
        </w:rPr>
      </w:pPr>
      <w:r w:rsidRPr="009475D4">
        <w:rPr>
          <w:rStyle w:val="normaltextrun"/>
          <w:rFonts w:ascii="Times New Roman" w:hAnsi="Times New Roman" w:cs="Times New Roman"/>
          <w:sz w:val="20"/>
          <w:szCs w:val="20"/>
        </w:rPr>
        <w:t>Fuente: Vicerrectoría Académica</w:t>
      </w:r>
      <w:r>
        <w:rPr>
          <w:rStyle w:val="normaltextrun"/>
          <w:rFonts w:ascii="Times New Roman" w:hAnsi="Times New Roman" w:cs="Times New Roman"/>
          <w:sz w:val="20"/>
          <w:szCs w:val="20"/>
        </w:rPr>
        <w:t xml:space="preserve"> con base a documento del Comité Institucional de Autoevaluación y Acreditación de Calidad (2016). </w:t>
      </w:r>
    </w:p>
    <w:p w14:paraId="6CA4EDC8" w14:textId="77777777" w:rsidR="007D552F" w:rsidRDefault="007D552F" w:rsidP="007D552F">
      <w:pPr>
        <w:pStyle w:val="Sinespaciado"/>
        <w:spacing w:line="360" w:lineRule="auto"/>
        <w:jc w:val="both"/>
        <w:rPr>
          <w:rStyle w:val="normaltextrun"/>
          <w:rFonts w:ascii="Times New Roman" w:hAnsi="Times New Roman" w:cs="Times New Roman"/>
          <w:color w:val="00B0F0"/>
        </w:rPr>
      </w:pPr>
    </w:p>
    <w:p w14:paraId="0E430D11" w14:textId="7B5DC1C3" w:rsidR="007D552F" w:rsidRDefault="007D552F" w:rsidP="007D552F">
      <w:pPr>
        <w:pStyle w:val="Sinespaciado"/>
        <w:spacing w:line="360" w:lineRule="auto"/>
        <w:jc w:val="both"/>
        <w:rPr>
          <w:rStyle w:val="normaltextrun"/>
          <w:rFonts w:ascii="Times New Roman" w:hAnsi="Times New Roman" w:cs="Times New Roman"/>
          <w:color w:val="00B0F0"/>
        </w:rPr>
      </w:pPr>
      <w:r>
        <w:rPr>
          <w:rStyle w:val="normaltextrun"/>
          <w:rFonts w:ascii="Times New Roman" w:hAnsi="Times New Roman" w:cs="Times New Roman"/>
          <w:color w:val="00B0F0"/>
        </w:rPr>
        <w:t xml:space="preserve">Para la construcción de los juicios de calidad, es fundamental considerar los referentes de calidad de cada factor y característica, en el marco del modelo de acreditación actualizado por el Consejo Nacional de Acreditación. </w:t>
      </w:r>
    </w:p>
    <w:p w14:paraId="56DF5CEF" w14:textId="182F4AAB" w:rsidR="00546FF2" w:rsidRPr="0028286C" w:rsidRDefault="00546FF2" w:rsidP="007D552F">
      <w:pPr>
        <w:pStyle w:val="Sinespaciado"/>
        <w:spacing w:line="360" w:lineRule="auto"/>
        <w:jc w:val="both"/>
        <w:rPr>
          <w:rStyle w:val="normaltextrun"/>
          <w:rFonts w:ascii="Times New Roman" w:hAnsi="Times New Roman" w:cs="Times New Roman"/>
        </w:rPr>
      </w:pPr>
    </w:p>
    <w:p w14:paraId="695038F7" w14:textId="04894F90" w:rsidR="00C63C86" w:rsidRPr="0028286C" w:rsidRDefault="0028286C" w:rsidP="007D552F">
      <w:pPr>
        <w:pStyle w:val="Sinespaciado"/>
        <w:spacing w:line="360" w:lineRule="auto"/>
        <w:jc w:val="both"/>
        <w:rPr>
          <w:rStyle w:val="normaltextrun"/>
          <w:rFonts w:ascii="Times New Roman" w:hAnsi="Times New Roman" w:cs="Times New Roman"/>
        </w:rPr>
      </w:pPr>
      <w:r w:rsidRPr="0028286C">
        <w:rPr>
          <w:rStyle w:val="normaltextrun"/>
          <w:rFonts w:ascii="Times New Roman" w:hAnsi="Times New Roman" w:cs="Times New Roman"/>
          <w:highlight w:val="magenta"/>
        </w:rPr>
        <w:t>CUADRO DE PONDERACION DE CARACTERISTICAS SE DEJA COMO ANEXO.</w:t>
      </w:r>
    </w:p>
    <w:p w14:paraId="07641A55" w14:textId="370A10B2" w:rsidR="00861C41" w:rsidRDefault="00861C41" w:rsidP="007D552F">
      <w:pPr>
        <w:pStyle w:val="Sinespaciado"/>
        <w:spacing w:line="360" w:lineRule="auto"/>
        <w:jc w:val="both"/>
        <w:rPr>
          <w:rStyle w:val="normaltextrun"/>
          <w:rFonts w:ascii="Times New Roman" w:hAnsi="Times New Roman" w:cs="Times New Roman"/>
          <w:color w:val="00B0F0"/>
        </w:rPr>
      </w:pPr>
    </w:p>
    <w:p w14:paraId="3D58FEF2" w14:textId="77777777" w:rsidR="007D552F" w:rsidRPr="00157CF2" w:rsidRDefault="007D552F" w:rsidP="00B82DB6">
      <w:pPr>
        <w:pStyle w:val="paragraph"/>
        <w:numPr>
          <w:ilvl w:val="0"/>
          <w:numId w:val="4"/>
        </w:numPr>
        <w:spacing w:line="360" w:lineRule="auto"/>
        <w:jc w:val="both"/>
        <w:textAlignment w:val="baseline"/>
        <w:rPr>
          <w:rStyle w:val="eop"/>
          <w:b/>
          <w:bCs/>
          <w:i/>
          <w:iCs/>
          <w:sz w:val="28"/>
          <w:szCs w:val="28"/>
        </w:rPr>
      </w:pPr>
      <w:r w:rsidRPr="006D5015">
        <w:rPr>
          <w:rStyle w:val="normaltextrun"/>
          <w:b/>
          <w:bCs/>
          <w:i/>
          <w:iCs/>
          <w:sz w:val="22"/>
          <w:szCs w:val="22"/>
          <w:lang w:val="es-ES"/>
        </w:rPr>
        <w:t>Actualización de plan de mejoramiento del proyecto curricular  </w:t>
      </w:r>
      <w:r w:rsidRPr="006D5015">
        <w:rPr>
          <w:rStyle w:val="eop"/>
          <w:b/>
          <w:bCs/>
          <w:i/>
          <w:iCs/>
          <w:sz w:val="22"/>
          <w:szCs w:val="22"/>
        </w:rPr>
        <w:t> </w:t>
      </w:r>
    </w:p>
    <w:p w14:paraId="1A39657B" w14:textId="77777777" w:rsidR="007D552F" w:rsidRDefault="007D552F" w:rsidP="007D552F">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El Consejo Curricular o el grupo de trabajo realiza</w:t>
      </w:r>
      <w:r w:rsidRPr="00EF7E20">
        <w:rPr>
          <w:color w:val="00B0F0"/>
          <w:sz w:val="20"/>
          <w:szCs w:val="20"/>
          <w:shd w:val="clear" w:color="auto" w:fill="FFFFFF"/>
        </w:rPr>
        <w:t xml:space="preserve"> la integración de nuevas oportunidades de mejoramiento, fortalezas o reformulación de las existentes en el plan de mejoramiento del programa, como resultado de los ejercicios de autoevaluación permanente, el cual constituye una herramienta para la toma de decisiones, con base en el ejercicio de seguimiento de dicho plan.</w:t>
      </w:r>
    </w:p>
    <w:p w14:paraId="26F6D1D0" w14:textId="77777777" w:rsidR="007D552F" w:rsidRDefault="007D552F" w:rsidP="007D552F">
      <w:pPr>
        <w:pStyle w:val="paragraph"/>
        <w:spacing w:line="360" w:lineRule="auto"/>
        <w:jc w:val="both"/>
        <w:textAlignment w:val="baseline"/>
        <w:rPr>
          <w:color w:val="00B0F0"/>
          <w:sz w:val="20"/>
          <w:szCs w:val="20"/>
          <w:shd w:val="clear" w:color="auto" w:fill="FFFFFF"/>
        </w:rPr>
      </w:pPr>
      <w:r>
        <w:rPr>
          <w:color w:val="00B0F0"/>
          <w:sz w:val="20"/>
          <w:szCs w:val="20"/>
          <w:shd w:val="clear" w:color="auto" w:fill="FFFFFF"/>
        </w:rPr>
        <w:t>Para este ejercicio se podrá utilizar el formato de plan de mejoramiento, alojado en el siguiente enlace:</w:t>
      </w:r>
    </w:p>
    <w:p w14:paraId="65DBDFE4" w14:textId="77777777" w:rsidR="007D552F" w:rsidRDefault="00223C19" w:rsidP="007D552F">
      <w:pPr>
        <w:pStyle w:val="paragraph"/>
        <w:spacing w:line="360" w:lineRule="auto"/>
        <w:jc w:val="both"/>
        <w:textAlignment w:val="baseline"/>
        <w:rPr>
          <w:color w:val="00B0F0"/>
          <w:sz w:val="20"/>
          <w:szCs w:val="20"/>
          <w:shd w:val="clear" w:color="auto" w:fill="FFFFFF"/>
        </w:rPr>
      </w:pPr>
      <w:hyperlink r:id="rId36" w:history="1">
        <w:r w:rsidR="007D552F" w:rsidRPr="00140CF7">
          <w:rPr>
            <w:rStyle w:val="Hipervnculo"/>
            <w:sz w:val="20"/>
            <w:szCs w:val="20"/>
            <w:shd w:val="clear" w:color="auto" w:fill="FFFFFF"/>
          </w:rPr>
          <w:t>https://autoevaluacionyacreditacion.udistrital.edu.co/autoevaluacion/plan-de-mejoramiento</w:t>
        </w:r>
      </w:hyperlink>
    </w:p>
    <w:p w14:paraId="3F292B09" w14:textId="77777777" w:rsidR="007D552F" w:rsidRPr="006D5015" w:rsidRDefault="007D552F" w:rsidP="00B82DB6">
      <w:pPr>
        <w:pStyle w:val="Sinespaciado"/>
        <w:numPr>
          <w:ilvl w:val="0"/>
          <w:numId w:val="4"/>
        </w:numPr>
        <w:spacing w:line="360" w:lineRule="auto"/>
        <w:jc w:val="both"/>
        <w:rPr>
          <w:rStyle w:val="normaltextrun"/>
          <w:rFonts w:ascii="Times New Roman" w:hAnsi="Times New Roman" w:cs="Times New Roman"/>
          <w:b/>
          <w:bCs/>
          <w:i/>
          <w:iCs/>
          <w:sz w:val="24"/>
          <w:szCs w:val="24"/>
        </w:rPr>
      </w:pPr>
      <w:r w:rsidRPr="006D5015">
        <w:rPr>
          <w:rStyle w:val="normaltextrun"/>
          <w:rFonts w:ascii="Times New Roman" w:hAnsi="Times New Roman" w:cs="Times New Roman"/>
          <w:b/>
          <w:bCs/>
          <w:i/>
          <w:iCs/>
          <w:lang w:val="es-ES"/>
        </w:rPr>
        <w:t>Socialización de los resultados de autoevaluación y del plan de mejoramiento</w:t>
      </w:r>
    </w:p>
    <w:p w14:paraId="2964BFC1" w14:textId="77777777" w:rsidR="007D552F" w:rsidRPr="000978EF" w:rsidRDefault="007D552F" w:rsidP="007D552F">
      <w:pPr>
        <w:rPr>
          <w:rStyle w:val="normaltextrun"/>
          <w:rFonts w:ascii="Times New Roman" w:hAnsi="Times New Roman" w:cs="Times New Roman"/>
          <w:i/>
          <w:iCs/>
        </w:rPr>
      </w:pPr>
    </w:p>
    <w:p w14:paraId="191D0D88" w14:textId="77777777" w:rsidR="007D552F" w:rsidRDefault="007D552F" w:rsidP="007D552F">
      <w:pPr>
        <w:spacing w:line="360" w:lineRule="auto"/>
        <w:jc w:val="both"/>
        <w:rPr>
          <w:rFonts w:ascii="Times New Roman" w:eastAsia="Times New Roman" w:hAnsi="Times New Roman" w:cs="Times New Roman"/>
          <w:color w:val="00B0F0"/>
          <w:sz w:val="20"/>
          <w:szCs w:val="20"/>
          <w:shd w:val="clear" w:color="auto" w:fill="FFFFFF"/>
          <w:lang w:val="es-CO" w:eastAsia="es-CO"/>
        </w:rPr>
      </w:pPr>
      <w:r w:rsidRPr="000978EF">
        <w:rPr>
          <w:rFonts w:ascii="Times New Roman" w:eastAsia="Times New Roman" w:hAnsi="Times New Roman" w:cs="Times New Roman"/>
          <w:color w:val="00B0F0"/>
          <w:sz w:val="20"/>
          <w:szCs w:val="20"/>
          <w:shd w:val="clear" w:color="auto" w:fill="FFFFFF"/>
          <w:lang w:val="es-CO" w:eastAsia="es-CO"/>
        </w:rPr>
        <w:lastRenderedPageBreak/>
        <w:t xml:space="preserve">El proyecto curricular </w:t>
      </w:r>
      <w:r>
        <w:rPr>
          <w:rFonts w:ascii="Times New Roman" w:eastAsia="Times New Roman" w:hAnsi="Times New Roman" w:cs="Times New Roman"/>
          <w:color w:val="00B0F0"/>
          <w:sz w:val="20"/>
          <w:szCs w:val="20"/>
          <w:shd w:val="clear" w:color="auto" w:fill="FFFFFF"/>
          <w:lang w:val="es-CO" w:eastAsia="es-CO"/>
        </w:rPr>
        <w:t>desarrolla</w:t>
      </w:r>
      <w:r w:rsidRPr="000978EF">
        <w:rPr>
          <w:rFonts w:ascii="Times New Roman" w:eastAsia="Times New Roman" w:hAnsi="Times New Roman" w:cs="Times New Roman"/>
          <w:color w:val="00B0F0"/>
          <w:sz w:val="20"/>
          <w:szCs w:val="20"/>
          <w:shd w:val="clear" w:color="auto" w:fill="FFFFFF"/>
          <w:lang w:val="es-CO" w:eastAsia="es-CO"/>
        </w:rPr>
        <w:t xml:space="preserve"> un proceso de socialización de los resultados de autoevaluación y del plan de mejoramiento, ante su comunidad académica, con el objeto de retroalimentar el ejercicio y </w:t>
      </w:r>
      <w:r>
        <w:rPr>
          <w:rFonts w:ascii="Times New Roman" w:eastAsia="Times New Roman" w:hAnsi="Times New Roman" w:cs="Times New Roman"/>
          <w:color w:val="00B0F0"/>
          <w:sz w:val="20"/>
          <w:szCs w:val="20"/>
          <w:shd w:val="clear" w:color="auto" w:fill="FFFFFF"/>
          <w:lang w:val="es-CO" w:eastAsia="es-CO"/>
        </w:rPr>
        <w:t>generar una adecuada apropiación de estos en todos sus integrantes.</w:t>
      </w:r>
    </w:p>
    <w:p w14:paraId="0A9CD9A6" w14:textId="77777777" w:rsidR="007D552F" w:rsidRPr="000978EF" w:rsidRDefault="007D552F" w:rsidP="007D552F">
      <w:pPr>
        <w:spacing w:line="360" w:lineRule="auto"/>
        <w:jc w:val="both"/>
        <w:rPr>
          <w:rFonts w:ascii="Times New Roman" w:eastAsia="Times New Roman" w:hAnsi="Times New Roman" w:cs="Times New Roman"/>
          <w:color w:val="00B0F0"/>
          <w:sz w:val="20"/>
          <w:szCs w:val="20"/>
          <w:shd w:val="clear" w:color="auto" w:fill="FFFFFF"/>
          <w:lang w:val="es-CO" w:eastAsia="es-CO"/>
        </w:rPr>
      </w:pPr>
      <w:r>
        <w:rPr>
          <w:rFonts w:ascii="Times New Roman" w:eastAsia="Times New Roman" w:hAnsi="Times New Roman" w:cs="Times New Roman"/>
          <w:color w:val="00B0F0"/>
          <w:sz w:val="20"/>
          <w:szCs w:val="20"/>
          <w:shd w:val="clear" w:color="auto" w:fill="FFFFFF"/>
          <w:lang w:val="es-CO" w:eastAsia="es-CO"/>
        </w:rPr>
        <w:t xml:space="preserve">El plan de mejoramiento resultado de la autoevaluación es un referente </w:t>
      </w:r>
      <w:r w:rsidRPr="00FC4C51">
        <w:rPr>
          <w:rFonts w:ascii="Times New Roman" w:eastAsia="Times New Roman" w:hAnsi="Times New Roman" w:cs="Times New Roman"/>
          <w:color w:val="00B0F0"/>
          <w:sz w:val="20"/>
          <w:szCs w:val="20"/>
          <w:shd w:val="clear" w:color="auto" w:fill="FFFFFF"/>
          <w:lang w:val="es-CO" w:eastAsia="es-CO"/>
        </w:rPr>
        <w:t>de revisión y análisis</w:t>
      </w:r>
      <w:r>
        <w:rPr>
          <w:rFonts w:ascii="Times New Roman" w:eastAsia="Times New Roman" w:hAnsi="Times New Roman" w:cs="Times New Roman"/>
          <w:color w:val="00B0F0"/>
          <w:sz w:val="20"/>
          <w:szCs w:val="20"/>
          <w:shd w:val="clear" w:color="auto" w:fill="FFFFFF"/>
          <w:lang w:val="es-CO" w:eastAsia="es-CO"/>
        </w:rPr>
        <w:t xml:space="preserve">, para las instancias de </w:t>
      </w:r>
      <w:r w:rsidRPr="00FC4C51">
        <w:rPr>
          <w:rFonts w:ascii="Times New Roman" w:eastAsia="Times New Roman" w:hAnsi="Times New Roman" w:cs="Times New Roman"/>
          <w:color w:val="00B0F0"/>
          <w:sz w:val="20"/>
          <w:szCs w:val="20"/>
          <w:shd w:val="clear" w:color="auto" w:fill="FFFFFF"/>
          <w:lang w:val="es-CO" w:eastAsia="es-CO"/>
        </w:rPr>
        <w:t>Coordinación del Comité de Currículo y Calidad de Facultad, con el objetivo de aporta</w:t>
      </w:r>
      <w:r>
        <w:rPr>
          <w:rFonts w:ascii="Times New Roman" w:eastAsia="Times New Roman" w:hAnsi="Times New Roman" w:cs="Times New Roman"/>
          <w:color w:val="00B0F0"/>
          <w:sz w:val="20"/>
          <w:szCs w:val="20"/>
          <w:shd w:val="clear" w:color="auto" w:fill="FFFFFF"/>
          <w:lang w:val="es-CO" w:eastAsia="es-CO"/>
        </w:rPr>
        <w:t>r</w:t>
      </w:r>
      <w:r w:rsidRPr="00FC4C51">
        <w:rPr>
          <w:rFonts w:ascii="Times New Roman" w:eastAsia="Times New Roman" w:hAnsi="Times New Roman" w:cs="Times New Roman"/>
          <w:color w:val="00B0F0"/>
          <w:sz w:val="20"/>
          <w:szCs w:val="20"/>
          <w:shd w:val="clear" w:color="auto" w:fill="FFFFFF"/>
          <w:lang w:val="es-CO" w:eastAsia="es-CO"/>
        </w:rPr>
        <w:t xml:space="preserve"> a los planes de acción y mejoramiento de la Facultad.</w:t>
      </w:r>
    </w:p>
    <w:p w14:paraId="3E567478" w14:textId="77777777" w:rsidR="007D552F" w:rsidRDefault="007D552F" w:rsidP="007D552F">
      <w:pPr>
        <w:pStyle w:val="Sinespaciado"/>
        <w:spacing w:line="360" w:lineRule="auto"/>
        <w:jc w:val="both"/>
        <w:rPr>
          <w:rFonts w:ascii="Times New Roman" w:hAnsi="Times New Roman" w:cs="Times New Roman"/>
          <w:b/>
          <w:bCs/>
          <w:i/>
          <w:iCs/>
        </w:rPr>
      </w:pPr>
    </w:p>
    <w:p w14:paraId="15BEFE28" w14:textId="77777777" w:rsidR="007D552F" w:rsidRPr="00E00D58" w:rsidRDefault="007D552F" w:rsidP="007D552F">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IV. Desarrollo de Visita de Pares Académicos y Evaluación Externa </w:t>
      </w:r>
    </w:p>
    <w:p w14:paraId="5B2900D9" w14:textId="77777777" w:rsidR="007D552F" w:rsidRDefault="007D552F" w:rsidP="007D552F">
      <w:pPr>
        <w:pStyle w:val="Sinespaciado"/>
        <w:spacing w:line="360" w:lineRule="auto"/>
        <w:jc w:val="both"/>
        <w:rPr>
          <w:rFonts w:ascii="Times New Roman" w:hAnsi="Times New Roman" w:cs="Times New Roman"/>
          <w:i/>
          <w:iCs/>
        </w:rPr>
      </w:pPr>
    </w:p>
    <w:p w14:paraId="4F126723" w14:textId="77777777" w:rsidR="007D552F" w:rsidRPr="003068BB" w:rsidRDefault="007D552F" w:rsidP="007D552F">
      <w:pPr>
        <w:widowControl w:val="0"/>
        <w:autoSpaceDE w:val="0"/>
        <w:autoSpaceDN w:val="0"/>
        <w:spacing w:after="0" w:line="360" w:lineRule="auto"/>
        <w:ind w:right="109"/>
        <w:jc w:val="both"/>
        <w:rPr>
          <w:rFonts w:ascii="Times New Roman" w:hAnsi="Times New Roman" w:cs="Times New Roman"/>
          <w:color w:val="00B0F0"/>
        </w:rPr>
      </w:pPr>
      <w:r w:rsidRPr="003068BB">
        <w:rPr>
          <w:rFonts w:ascii="Times New Roman" w:hAnsi="Times New Roman" w:cs="Times New Roman"/>
          <w:color w:val="00B0F0"/>
        </w:rPr>
        <w:t xml:space="preserve">La Institución ha generado el documento de </w:t>
      </w:r>
      <w:r w:rsidRPr="003068BB">
        <w:rPr>
          <w:rFonts w:ascii="Times New Roman" w:hAnsi="Times New Roman" w:cs="Times New Roman"/>
          <w:i/>
          <w:color w:val="00B0F0"/>
        </w:rPr>
        <w:t xml:space="preserve">Lineamientos para el desarrollo de visita de pares académicos de proyectos curriculares de pregrado y posgrados, </w:t>
      </w:r>
      <w:r w:rsidRPr="003068BB">
        <w:rPr>
          <w:rFonts w:ascii="Times New Roman" w:hAnsi="Times New Roman" w:cs="Times New Roman"/>
          <w:iCs/>
          <w:color w:val="00B0F0"/>
        </w:rPr>
        <w:t xml:space="preserve">el cual tiene como objetivo </w:t>
      </w:r>
      <w:r w:rsidRPr="003068BB">
        <w:rPr>
          <w:rFonts w:ascii="Times New Roman" w:hAnsi="Times New Roman" w:cs="Times New Roman"/>
          <w:color w:val="00B0F0"/>
        </w:rPr>
        <w:t>facilitar la identificación de los actores involucrados en esta etapa y definir sus responsabilidades en la ejecución de las actividades previas, durante y después de la visita de pares académicos, con base a las experiencias previas que se han logrado.</w:t>
      </w:r>
    </w:p>
    <w:p w14:paraId="100B8F8C" w14:textId="77777777" w:rsidR="007D552F" w:rsidRPr="003068BB" w:rsidRDefault="007D552F" w:rsidP="007D552F">
      <w:pPr>
        <w:pStyle w:val="Sinespaciado"/>
        <w:spacing w:line="360" w:lineRule="auto"/>
        <w:jc w:val="both"/>
        <w:rPr>
          <w:rFonts w:ascii="Times New Roman" w:hAnsi="Times New Roman" w:cs="Times New Roman"/>
          <w:i/>
          <w:iCs/>
          <w:color w:val="00B0F0"/>
        </w:rPr>
      </w:pPr>
    </w:p>
    <w:p w14:paraId="268E9B91" w14:textId="77777777" w:rsidR="007D552F" w:rsidRPr="003068BB" w:rsidRDefault="007D552F" w:rsidP="007D552F">
      <w:pPr>
        <w:pStyle w:val="Sinespaciado"/>
        <w:spacing w:line="360" w:lineRule="auto"/>
        <w:jc w:val="both"/>
        <w:rPr>
          <w:rFonts w:ascii="Times New Roman" w:hAnsi="Times New Roman" w:cs="Times New Roman"/>
          <w:i/>
          <w:iCs/>
          <w:color w:val="00B0F0"/>
        </w:rPr>
      </w:pPr>
      <w:r w:rsidRPr="003068BB">
        <w:rPr>
          <w:rFonts w:ascii="Times New Roman" w:hAnsi="Times New Roman" w:cs="Times New Roman"/>
          <w:color w:val="00B0F0"/>
          <w:lang w:val="es-ES"/>
        </w:rPr>
        <w:t>Los proyectos curriculares, podrán acceder al documento mediante el siguiente enlace</w:t>
      </w:r>
      <w:r w:rsidRPr="003068BB">
        <w:rPr>
          <w:rFonts w:ascii="Times New Roman" w:hAnsi="Times New Roman" w:cs="Times New Roman"/>
          <w:i/>
          <w:iCs/>
          <w:color w:val="00B0F0"/>
        </w:rPr>
        <w:t>:</w:t>
      </w:r>
    </w:p>
    <w:p w14:paraId="47F2DBDF" w14:textId="77777777" w:rsidR="007D552F" w:rsidRDefault="00223C19" w:rsidP="007D552F">
      <w:pPr>
        <w:pStyle w:val="Sinespaciado"/>
        <w:spacing w:line="360" w:lineRule="auto"/>
        <w:jc w:val="both"/>
        <w:rPr>
          <w:rFonts w:ascii="Times New Roman" w:hAnsi="Times New Roman" w:cs="Times New Roman"/>
          <w:i/>
          <w:iCs/>
        </w:rPr>
      </w:pPr>
      <w:hyperlink r:id="rId37" w:history="1">
        <w:r w:rsidR="007D552F" w:rsidRPr="00140CF7">
          <w:rPr>
            <w:rStyle w:val="Hipervnculo"/>
            <w:rFonts w:ascii="Times New Roman" w:hAnsi="Times New Roman" w:cs="Times New Roman"/>
            <w:i/>
            <w:iCs/>
          </w:rPr>
          <w:t>https://autoevaluacionyacreditacion.udistrital.edu.co/acreditacion-programas/documentos-guia</w:t>
        </w:r>
      </w:hyperlink>
    </w:p>
    <w:p w14:paraId="4AE9DDD1" w14:textId="77777777" w:rsidR="007D552F" w:rsidRDefault="007D552F" w:rsidP="007D552F">
      <w:pPr>
        <w:pStyle w:val="Sinespaciado"/>
        <w:spacing w:line="360" w:lineRule="auto"/>
        <w:jc w:val="both"/>
        <w:rPr>
          <w:rFonts w:ascii="Times New Roman" w:hAnsi="Times New Roman" w:cs="Times New Roman"/>
          <w:i/>
          <w:iCs/>
        </w:rPr>
      </w:pPr>
    </w:p>
    <w:p w14:paraId="08EF72AC" w14:textId="77777777" w:rsidR="007D552F" w:rsidRDefault="007D552F" w:rsidP="007D552F">
      <w:pPr>
        <w:pStyle w:val="Sinespaciado"/>
        <w:spacing w:line="360" w:lineRule="auto"/>
        <w:jc w:val="both"/>
        <w:rPr>
          <w:rFonts w:ascii="Times New Roman" w:hAnsi="Times New Roman" w:cs="Times New Roman"/>
          <w:b/>
          <w:bCs/>
          <w:i/>
          <w:iCs/>
        </w:rPr>
      </w:pPr>
      <w:r w:rsidRPr="00E00D58">
        <w:rPr>
          <w:rFonts w:ascii="Times New Roman" w:hAnsi="Times New Roman" w:cs="Times New Roman"/>
          <w:b/>
          <w:bCs/>
          <w:i/>
          <w:iCs/>
        </w:rPr>
        <w:t xml:space="preserve">Etapa V. </w:t>
      </w:r>
      <w:r>
        <w:rPr>
          <w:rFonts w:ascii="Times New Roman" w:hAnsi="Times New Roman" w:cs="Times New Roman"/>
          <w:b/>
          <w:bCs/>
          <w:i/>
          <w:iCs/>
        </w:rPr>
        <w:t xml:space="preserve">Aprobación del plan de mejoramiento </w:t>
      </w:r>
    </w:p>
    <w:p w14:paraId="650ED87F" w14:textId="77777777" w:rsidR="007D552F" w:rsidRPr="005141C1" w:rsidRDefault="007D552F" w:rsidP="007D552F">
      <w:pPr>
        <w:pStyle w:val="Sinespaciado"/>
        <w:spacing w:line="360" w:lineRule="auto"/>
        <w:jc w:val="both"/>
        <w:rPr>
          <w:rFonts w:ascii="Times New Roman" w:hAnsi="Times New Roman" w:cs="Times New Roman"/>
          <w:b/>
          <w:bCs/>
          <w:i/>
          <w:iCs/>
          <w:color w:val="00B0F0"/>
        </w:rPr>
      </w:pPr>
    </w:p>
    <w:p w14:paraId="059459D4" w14:textId="77777777" w:rsidR="007D552F" w:rsidRPr="005141C1" w:rsidRDefault="007D552F" w:rsidP="007D552F">
      <w:pPr>
        <w:spacing w:line="360" w:lineRule="auto"/>
        <w:jc w:val="both"/>
        <w:rPr>
          <w:rFonts w:ascii="Times New Roman" w:hAnsi="Times New Roman" w:cs="Times New Roman"/>
          <w:color w:val="00B0F0"/>
        </w:rPr>
      </w:pPr>
      <w:r w:rsidRPr="005141C1">
        <w:rPr>
          <w:rFonts w:ascii="Times New Roman" w:hAnsi="Times New Roman" w:cs="Times New Roman"/>
          <w:color w:val="00B0F0"/>
        </w:rPr>
        <w:t xml:space="preserve">En atención a que el </w:t>
      </w:r>
      <w:hyperlink r:id="rId38" w:history="1">
        <w:r w:rsidRPr="005141C1">
          <w:rPr>
            <w:rStyle w:val="Hipervnculo"/>
            <w:rFonts w:ascii="Times New Roman" w:hAnsi="Times New Roman" w:cs="Times New Roman"/>
            <w:color w:val="00B0F0"/>
          </w:rPr>
          <w:t>Acuerdo 02 del 2020 del Consejo Nacional de Educación Superior-CESU "Por el cual se actualiza el Modelo de Acreditación</w:t>
        </w:r>
      </w:hyperlink>
      <w:r w:rsidRPr="005141C1">
        <w:rPr>
          <w:rFonts w:ascii="Times New Roman" w:hAnsi="Times New Roman" w:cs="Times New Roman"/>
          <w:color w:val="00B0F0"/>
        </w:rPr>
        <w:t xml:space="preserve">” y en su </w:t>
      </w:r>
      <w:hyperlink r:id="rId39" w:history="1">
        <w:r w:rsidRPr="005141C1">
          <w:rPr>
            <w:rStyle w:val="Hipervnculo"/>
            <w:rFonts w:ascii="Times New Roman" w:hAnsi="Times New Roman" w:cs="Times New Roman"/>
            <w:color w:val="00B0F0"/>
          </w:rPr>
          <w:t>Guía No.04 de Seguimiento y Evaluación de los Planes de Mejoramiento</w:t>
        </w:r>
      </w:hyperlink>
      <w:r w:rsidRPr="005141C1">
        <w:rPr>
          <w:rFonts w:ascii="Times New Roman" w:hAnsi="Times New Roman" w:cs="Times New Roman"/>
          <w:color w:val="00B0F0"/>
        </w:rPr>
        <w:t>, orienta en lo concerniente a la evaluación y seguimiento de los planes de mejoramiento tanto de programas académicos como de instituciones, los cuales deben propender por el mejoramiento permanente de la gestión y los procesos de aseguramiento de la Calidad. Así mismo, en el concepto técnico adjunto a las resoluciones que otorgan o renuevan el respectivo reconocimiento de Acreditación en Alta Calidad de los Proyectos Curriculares, señala la necesidad de que la Institución dentro de los seis (6) meses siguientes a la notificación del acto administrativo mediante que respalda el reconocimiento, debe enviar al Consejo Nacional de Acreditación-CNA, copia del Plan de Mejoramiento debidamente aprobado por la autoridad correspondiente.</w:t>
      </w:r>
    </w:p>
    <w:p w14:paraId="2746DDC1" w14:textId="77777777" w:rsidR="007D552F" w:rsidRPr="005141C1" w:rsidRDefault="007D552F" w:rsidP="007D552F">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t>En correspondencia con lo anterior, los Proyectos Curriculares que reciban o renueven la Acreditación en Alta Calidad, deben contar con el Plan de Mejoramiento aprobado por el Consejo de Facultad mediante acto administrativo, para ello se remitió mediante comunicación 2023IE13129 formato de Resolución, construido desde la Vicerrectoría Académica. Conviene señalar que este formato, recoge algunos elementos del trabajo realizado en algunas facultades.</w:t>
      </w:r>
    </w:p>
    <w:p w14:paraId="64B5F061" w14:textId="77777777" w:rsidR="007D552F" w:rsidRPr="005141C1" w:rsidRDefault="007D552F" w:rsidP="007D552F">
      <w:pPr>
        <w:pStyle w:val="Sinespaciado"/>
        <w:spacing w:line="360" w:lineRule="auto"/>
        <w:jc w:val="both"/>
        <w:rPr>
          <w:rFonts w:ascii="Times New Roman" w:hAnsi="Times New Roman" w:cs="Times New Roman"/>
          <w:color w:val="00B0F0"/>
        </w:rPr>
      </w:pPr>
    </w:p>
    <w:p w14:paraId="32D3AD14" w14:textId="77777777" w:rsidR="007D552F" w:rsidRPr="005141C1" w:rsidRDefault="007D552F" w:rsidP="007D552F">
      <w:pPr>
        <w:pStyle w:val="Sinespaciado"/>
        <w:spacing w:line="360" w:lineRule="auto"/>
        <w:jc w:val="both"/>
        <w:rPr>
          <w:rFonts w:ascii="Times New Roman" w:hAnsi="Times New Roman" w:cs="Times New Roman"/>
          <w:color w:val="00B0F0"/>
        </w:rPr>
      </w:pPr>
      <w:r w:rsidRPr="005141C1">
        <w:rPr>
          <w:rFonts w:ascii="Times New Roman" w:hAnsi="Times New Roman" w:cs="Times New Roman"/>
          <w:color w:val="00B0F0"/>
        </w:rPr>
        <w:lastRenderedPageBreak/>
        <w:t>Este se puede descargar mediante el siguiente enlace:</w:t>
      </w:r>
    </w:p>
    <w:p w14:paraId="7DA3AB0F" w14:textId="77777777" w:rsidR="007D552F" w:rsidRPr="005141C1" w:rsidRDefault="007D552F" w:rsidP="007D552F">
      <w:pPr>
        <w:pStyle w:val="Sinespaciado"/>
        <w:spacing w:line="360" w:lineRule="auto"/>
        <w:jc w:val="both"/>
        <w:rPr>
          <w:rFonts w:ascii="Times New Roman" w:hAnsi="Times New Roman" w:cs="Times New Roman"/>
          <w:color w:val="00B0F0"/>
        </w:rPr>
      </w:pPr>
    </w:p>
    <w:p w14:paraId="0AE653A4" w14:textId="77777777" w:rsidR="007D552F" w:rsidRDefault="00223C19" w:rsidP="007D552F">
      <w:pPr>
        <w:pStyle w:val="Sinespaciado"/>
        <w:spacing w:line="360" w:lineRule="auto"/>
        <w:jc w:val="both"/>
        <w:rPr>
          <w:rFonts w:ascii="Times New Roman" w:hAnsi="Times New Roman" w:cs="Times New Roman"/>
          <w:color w:val="00B0F0"/>
        </w:rPr>
      </w:pPr>
      <w:hyperlink r:id="rId40" w:history="1">
        <w:r w:rsidR="007D552F" w:rsidRPr="00140CF7">
          <w:rPr>
            <w:rStyle w:val="Hipervnculo"/>
            <w:rFonts w:ascii="Times New Roman" w:hAnsi="Times New Roman" w:cs="Times New Roman"/>
          </w:rPr>
          <w:t>https://autoevaluacionyacreditacion.udistrital.edu.co/acreditacion-programas/documentos-guia</w:t>
        </w:r>
      </w:hyperlink>
    </w:p>
    <w:p w14:paraId="6BE23E8B" w14:textId="77777777" w:rsidR="0001353C" w:rsidRDefault="0001353C" w:rsidP="008E4B96">
      <w:pPr>
        <w:pStyle w:val="Sinespaciado"/>
        <w:spacing w:line="360" w:lineRule="auto"/>
        <w:jc w:val="both"/>
        <w:rPr>
          <w:rFonts w:ascii="Times New Roman" w:hAnsi="Times New Roman" w:cs="Times New Roman"/>
          <w:bCs/>
          <w:color w:val="00B0F0"/>
        </w:rPr>
      </w:pPr>
    </w:p>
    <w:p w14:paraId="22B63EF7" w14:textId="77777777" w:rsidR="00D97984" w:rsidRDefault="00D97984" w:rsidP="00B82DB6">
      <w:pPr>
        <w:pStyle w:val="Sinespaciado"/>
        <w:numPr>
          <w:ilvl w:val="1"/>
          <w:numId w:val="1"/>
        </w:numPr>
        <w:rPr>
          <w:rFonts w:ascii="Times New Roman" w:hAnsi="Times New Roman" w:cs="Times New Roman"/>
          <w:b/>
        </w:rPr>
      </w:pPr>
      <w:r w:rsidRPr="00BE4C0F">
        <w:rPr>
          <w:rFonts w:ascii="Times New Roman" w:hAnsi="Times New Roman" w:cs="Times New Roman"/>
          <w:b/>
        </w:rPr>
        <w:t xml:space="preserve">Resultados de autoevaluación </w:t>
      </w:r>
    </w:p>
    <w:p w14:paraId="5E84E81D" w14:textId="77777777" w:rsidR="00CA7C43" w:rsidRPr="00BE4C0F" w:rsidRDefault="00CA7C43" w:rsidP="00CA7C43">
      <w:pPr>
        <w:pStyle w:val="Sinespaciado"/>
        <w:ind w:left="720"/>
        <w:rPr>
          <w:rFonts w:ascii="Times New Roman" w:hAnsi="Times New Roman" w:cs="Times New Roman"/>
          <w:b/>
        </w:rPr>
      </w:pPr>
    </w:p>
    <w:p w14:paraId="449A5316" w14:textId="2BC99726" w:rsidR="00D97984" w:rsidRDefault="00D97984" w:rsidP="00B82DB6">
      <w:pPr>
        <w:pStyle w:val="Sinespaciado"/>
        <w:numPr>
          <w:ilvl w:val="2"/>
          <w:numId w:val="1"/>
        </w:numPr>
        <w:rPr>
          <w:rFonts w:ascii="Times New Roman" w:hAnsi="Times New Roman" w:cs="Times New Roman"/>
          <w:b/>
        </w:rPr>
      </w:pPr>
      <w:r w:rsidRPr="00BE4C0F">
        <w:rPr>
          <w:rFonts w:ascii="Times New Roman" w:hAnsi="Times New Roman" w:cs="Times New Roman"/>
          <w:b/>
        </w:rPr>
        <w:t>Factor 1. Proyecto Educativo del Programa e Identidad Institucional</w:t>
      </w:r>
    </w:p>
    <w:p w14:paraId="5C3A8722" w14:textId="77777777" w:rsidR="00CA7C43" w:rsidRPr="00BE4C0F" w:rsidRDefault="00CA7C43" w:rsidP="00CA7C43">
      <w:pPr>
        <w:pStyle w:val="Sinespaciado"/>
        <w:ind w:left="1080"/>
        <w:rPr>
          <w:rFonts w:ascii="Times New Roman" w:hAnsi="Times New Roman" w:cs="Times New Roman"/>
          <w:b/>
        </w:rPr>
      </w:pPr>
    </w:p>
    <w:p w14:paraId="6F724629"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 Proyecto Educativo del Programa </w:t>
      </w:r>
    </w:p>
    <w:p w14:paraId="1A3D9018" w14:textId="77777777" w:rsidR="00CA7C43" w:rsidRDefault="00CA7C43" w:rsidP="005048BD">
      <w:pPr>
        <w:pStyle w:val="Sinespaciado"/>
        <w:rPr>
          <w:rFonts w:ascii="Times New Roman" w:hAnsi="Times New Roman" w:cs="Times New Roman"/>
        </w:rPr>
      </w:pPr>
    </w:p>
    <w:p w14:paraId="34249D80" w14:textId="26CCED31" w:rsidR="005048BD" w:rsidRDefault="005048BD" w:rsidP="00A079A0">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w:t>
      </w:r>
      <w:r w:rsidR="00A079A0">
        <w:rPr>
          <w:rFonts w:ascii="Times New Roman" w:hAnsi="Times New Roman" w:cs="Times New Roman"/>
          <w:i/>
          <w:iCs/>
          <w:color w:val="00B0F0"/>
          <w:u w:val="single"/>
        </w:rPr>
        <w:t>en la recopilación</w:t>
      </w:r>
      <w:r>
        <w:rPr>
          <w:rFonts w:ascii="Times New Roman" w:hAnsi="Times New Roman" w:cs="Times New Roman"/>
          <w:i/>
          <w:iCs/>
          <w:color w:val="00B0F0"/>
          <w:u w:val="single"/>
        </w:rPr>
        <w:t xml:space="preserve"> de información documental, estadística y de apreciación. </w:t>
      </w:r>
      <w:r w:rsidRPr="00B6284B">
        <w:rPr>
          <w:rFonts w:ascii="Times New Roman" w:hAnsi="Times New Roman" w:cs="Times New Roman"/>
          <w:i/>
          <w:iCs/>
          <w:color w:val="00B0F0"/>
          <w:u w:val="single"/>
        </w:rPr>
        <w:t xml:space="preserve"> </w:t>
      </w:r>
      <w:r w:rsidR="00745572">
        <w:rPr>
          <w:rFonts w:ascii="Times New Roman" w:hAnsi="Times New Roman" w:cs="Times New Roman"/>
          <w:i/>
          <w:iCs/>
          <w:color w:val="00B0F0"/>
          <w:u w:val="single"/>
        </w:rPr>
        <w:t xml:space="preserve">Se debe considerar </w:t>
      </w:r>
      <w:proofErr w:type="gramStart"/>
      <w:r w:rsidR="00745572">
        <w:rPr>
          <w:rFonts w:ascii="Times New Roman" w:hAnsi="Times New Roman" w:cs="Times New Roman"/>
          <w:i/>
          <w:iCs/>
          <w:color w:val="00B0F0"/>
          <w:u w:val="single"/>
        </w:rPr>
        <w:t>que</w:t>
      </w:r>
      <w:proofErr w:type="gramEnd"/>
      <w:r w:rsidR="00745572">
        <w:rPr>
          <w:rFonts w:ascii="Times New Roman" w:hAnsi="Times New Roman" w:cs="Times New Roman"/>
          <w:i/>
          <w:iCs/>
          <w:color w:val="00B0F0"/>
          <w:u w:val="single"/>
        </w:rPr>
        <w:t xml:space="preserve"> al ser un proceso de renovación, la información que se presente debe evidenciar la evolución, </w:t>
      </w:r>
      <w:r w:rsidR="004B34D6">
        <w:rPr>
          <w:rFonts w:ascii="Times New Roman" w:hAnsi="Times New Roman" w:cs="Times New Roman"/>
          <w:i/>
          <w:iCs/>
          <w:color w:val="00B0F0"/>
          <w:u w:val="single"/>
        </w:rPr>
        <w:t xml:space="preserve">impacto, logros y avances </w:t>
      </w:r>
      <w:r w:rsidR="00B57C8E">
        <w:rPr>
          <w:rFonts w:ascii="Times New Roman" w:hAnsi="Times New Roman" w:cs="Times New Roman"/>
          <w:i/>
          <w:iCs/>
          <w:color w:val="00B0F0"/>
          <w:u w:val="single"/>
        </w:rPr>
        <w:t xml:space="preserve">dados durante la vigencia del reconocimiento de acreditación en alta calidad. </w:t>
      </w:r>
    </w:p>
    <w:p w14:paraId="7BBAF829" w14:textId="77777777" w:rsidR="005048BD" w:rsidRDefault="005048BD" w:rsidP="005048BD">
      <w:pPr>
        <w:pStyle w:val="Sinespaciado"/>
        <w:rPr>
          <w:rFonts w:ascii="Times New Roman" w:hAnsi="Times New Roman" w:cs="Times New Roman"/>
          <w:i/>
          <w:iCs/>
          <w:color w:val="00B0F0"/>
          <w:u w:val="single"/>
        </w:rPr>
      </w:pPr>
    </w:p>
    <w:p w14:paraId="71860892" w14:textId="4DE5DE5B" w:rsidR="006B21F4" w:rsidRDefault="007E71B5" w:rsidP="007E71B5">
      <w:pPr>
        <w:spacing w:after="0" w:line="240" w:lineRule="auto"/>
        <w:jc w:val="both"/>
        <w:rPr>
          <w:rFonts w:ascii="Times New Roman" w:eastAsia="Calibri" w:hAnsi="Times New Roman" w:cs="Times New Roman"/>
          <w:i/>
          <w:iCs/>
          <w:color w:val="ED7D31"/>
          <w:lang w:val="es-CO"/>
        </w:rPr>
      </w:pPr>
      <w:r w:rsidRPr="007E71B5">
        <w:rPr>
          <w:rFonts w:ascii="Times New Roman" w:eastAsia="Calibri" w:hAnsi="Times New Roman" w:cs="Times New Roman"/>
          <w:i/>
          <w:iCs/>
          <w:color w:val="ED7D31"/>
          <w:lang w:val="es-CO"/>
        </w:rPr>
        <w:t xml:space="preserve">En esta característica, se recomienda hacer alusión al Proyecto Educativo del Programa -PEP, su articulación con el Proyecto Universitario Institucional (Acuerdo </w:t>
      </w:r>
      <w:proofErr w:type="spellStart"/>
      <w:r w:rsidRPr="007E71B5">
        <w:rPr>
          <w:rFonts w:ascii="Times New Roman" w:eastAsia="Calibri" w:hAnsi="Times New Roman" w:cs="Times New Roman"/>
          <w:i/>
          <w:iCs/>
          <w:color w:val="ED7D31"/>
          <w:lang w:val="es-CO"/>
        </w:rPr>
        <w:t>N°</w:t>
      </w:r>
      <w:proofErr w:type="spellEnd"/>
      <w:r w:rsidRPr="007E71B5">
        <w:rPr>
          <w:rFonts w:ascii="Times New Roman" w:eastAsia="Calibri" w:hAnsi="Times New Roman" w:cs="Times New Roman"/>
          <w:i/>
          <w:iCs/>
          <w:color w:val="ED7D31"/>
          <w:lang w:val="es-CO"/>
        </w:rPr>
        <w:t xml:space="preserve"> 011 de 2018) – PUI y Plan Estratégico de Desarrollo 2018 - 2030 (Acuerdo N°09 de mayo 17 2018).  De igual manera, resulta fundamental evidenciar las actualizaciones que ha tenido el PEP o modificaciones al plan de estudios del Proyecto Curricular, durante la ventana de observación, producto de sus procesos de autoevaluación. Además, se puede considerar incorporar desde el orden institucional los lineamientos de gestión curricular, que se aterrizan en el marco de la construcción y actualización del PEP del Proyecto Curricular. Es pertinente incorporar el análisis de los resultados de apreciación de estudiantes y docentes con respecto a la pertinencia y vigencia del proyecto educativo del programa. Finalmente, se recomienda incorporar una síntesis de las oportunidades de mejora formuladas en el Plan de mejoramiento del Proyecto Curricular, relacionadas con el PEP. </w:t>
      </w:r>
    </w:p>
    <w:p w14:paraId="06902453" w14:textId="62CE40C4" w:rsidR="006B21F4" w:rsidRDefault="006B21F4" w:rsidP="007E71B5">
      <w:pPr>
        <w:spacing w:after="0" w:line="240" w:lineRule="auto"/>
        <w:jc w:val="both"/>
        <w:rPr>
          <w:rFonts w:ascii="Times New Roman" w:eastAsia="Calibri" w:hAnsi="Times New Roman" w:cs="Times New Roman"/>
          <w:i/>
          <w:iCs/>
          <w:color w:val="ED7D31"/>
          <w:lang w:val="es-CO"/>
        </w:rPr>
      </w:pPr>
    </w:p>
    <w:p w14:paraId="67C8B774" w14:textId="2B098D48" w:rsidR="006B21F4" w:rsidRPr="006B21F4" w:rsidRDefault="006B21F4" w:rsidP="002C0277">
      <w:pPr>
        <w:jc w:val="both"/>
        <w:rPr>
          <w:rFonts w:ascii="Times New Roman" w:hAnsi="Times New Roman" w:cs="Times New Roman"/>
          <w:sz w:val="24"/>
          <w:szCs w:val="24"/>
          <w:lang w:val="es-CO"/>
        </w:rPr>
      </w:pPr>
      <w:r w:rsidRPr="00314709">
        <w:rPr>
          <w:rFonts w:ascii="Times New Roman" w:hAnsi="Times New Roman" w:cs="Times New Roman"/>
          <w:sz w:val="24"/>
          <w:szCs w:val="24"/>
          <w:highlight w:val="magenta"/>
          <w:lang w:val="es-CO"/>
        </w:rPr>
        <w:t>El Proyecto Educativo del Programa de la Maestría en Ciencias de la Información y las Comunicaciones, en sus metodologías de Investigación (SNIES: 17528)</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yellow"/>
          <w:lang w:val="es-CO"/>
        </w:rPr>
        <w:t>y Profundización (SNIES: 116070),</w:t>
      </w:r>
      <w:r w:rsidRPr="006B21F4">
        <w:rPr>
          <w:rFonts w:ascii="Times New Roman" w:hAnsi="Times New Roman" w:cs="Times New Roman"/>
          <w:sz w:val="24"/>
          <w:szCs w:val="24"/>
          <w:lang w:val="es-CO"/>
        </w:rPr>
        <w:t xml:space="preserve"> </w:t>
      </w:r>
      <w:r w:rsidRPr="00314709">
        <w:rPr>
          <w:rFonts w:ascii="Times New Roman" w:hAnsi="Times New Roman" w:cs="Times New Roman"/>
          <w:sz w:val="24"/>
          <w:szCs w:val="24"/>
          <w:highlight w:val="magenta"/>
          <w:lang w:val="es-CO"/>
        </w:rPr>
        <w:t>se encuentra plenamente alineado con la misión y la identidad institucional de la Universidad Distrital Francisco José de Caldas, así como con los campos de acción propios de la disciplina. Define de forma clara los objetivos de formación y los resultados de aprendizaje, sustentados en una propuesta curricular coherente, actualizada y articulada con el Proyecto Universitario Institucional (Acuerdo N.º 011 de 2018), el Plan Estratégico de Desarrollo 2018–2030 (Acuerdo N.º 09 de 2018) y las políticas institucionales de gestión curricular.</w:t>
      </w:r>
      <w:r w:rsidRPr="00314709">
        <w:rPr>
          <w:rFonts w:ascii="Times New Roman" w:hAnsi="Times New Roman" w:cs="Times New Roman"/>
          <w:sz w:val="24"/>
          <w:szCs w:val="24"/>
          <w:highlight w:val="magenta"/>
          <w:lang w:val="es-CO"/>
        </w:rPr>
        <w:br/>
        <w:t xml:space="preserve">El PEP evidencia un proceso de construcción y actualización constante, derivado de ejercicios de autoevaluación y de análisis de pertinencia académica, y orienta las labores formativas, investigativas y de proyección social con criterios de calidad y mejora continua. Además, su carácter público y accesible asegura la transparencia y el conocimiento por parte de la comunidad académica y la sociedad en general. Por estas razones, se considera que el programa </w:t>
      </w:r>
      <w:r w:rsidRPr="00314709">
        <w:rPr>
          <w:rFonts w:ascii="Times New Roman" w:hAnsi="Times New Roman" w:cs="Times New Roman"/>
          <w:b/>
          <w:bCs/>
          <w:sz w:val="24"/>
          <w:szCs w:val="24"/>
          <w:highlight w:val="magenta"/>
          <w:lang w:val="es-CO"/>
        </w:rPr>
        <w:t>cumple plenamente</w:t>
      </w:r>
      <w:r w:rsidRPr="00314709">
        <w:rPr>
          <w:rFonts w:ascii="Times New Roman" w:hAnsi="Times New Roman" w:cs="Times New Roman"/>
          <w:sz w:val="24"/>
          <w:szCs w:val="24"/>
          <w:highlight w:val="magenta"/>
          <w:lang w:val="es-CO"/>
        </w:rPr>
        <w:t xml:space="preserve"> con los criterios establecidos para esta característica, alcanzando un grado de cumplimiento equivalente en la escala institucional.</w:t>
      </w:r>
    </w:p>
    <w:p w14:paraId="7E006A11" w14:textId="77777777" w:rsidR="005048BD" w:rsidRDefault="005048BD" w:rsidP="005048B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0F205E9" w14:textId="77777777" w:rsidR="005048BD"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p>
    <w:p w14:paraId="0FD99FAD" w14:textId="77777777" w:rsidR="005048BD" w:rsidRPr="00A9547A"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Para el programa académico se ha definido un proyecto educativo que es coherente con la misión y la identidad</w:t>
      </w:r>
    </w:p>
    <w:p w14:paraId="2ACF7635" w14:textId="77777777" w:rsidR="005048BD" w:rsidRPr="00A9547A" w:rsidRDefault="005048BD" w:rsidP="005048BD">
      <w:pPr>
        <w:autoSpaceDE w:val="0"/>
        <w:autoSpaceDN w:val="0"/>
        <w:adjustRightInd w:val="0"/>
        <w:spacing w:after="0" w:line="240" w:lineRule="auto"/>
        <w:jc w:val="both"/>
        <w:rPr>
          <w:rFonts w:ascii="Times New Roman" w:hAnsi="Times New Roman" w:cs="Times New Roman"/>
          <w:i/>
          <w:iCs/>
          <w:color w:val="00B0F0"/>
          <w:sz w:val="20"/>
          <w:szCs w:val="20"/>
        </w:rPr>
      </w:pPr>
      <w:r w:rsidRPr="00A9547A">
        <w:rPr>
          <w:rFonts w:ascii="Times New Roman" w:hAnsi="Times New Roman" w:cs="Times New Roman"/>
          <w:i/>
          <w:iCs/>
          <w:color w:val="00B0F0"/>
          <w:sz w:val="20"/>
          <w:szCs w:val="20"/>
        </w:rPr>
        <w:t>institucional, así como con los campos de acción de las profesiones o disciplinas, y que orienta el desarrollo de labores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formativas, académicas, docentes, científicas y culturales. Según el nivel de formación y modalidad, el proyecto educativo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del programa define claramente los objetivos de formación y los resultados de aprendizaje contemplados en los aspectos</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 xml:space="preserve">curriculares, las políticas y estrategias de planeación y evaluación curricular, y la </w:t>
      </w:r>
      <w:r w:rsidRPr="00A9547A">
        <w:rPr>
          <w:rFonts w:ascii="Times New Roman" w:hAnsi="Times New Roman" w:cs="Times New Roman"/>
          <w:i/>
          <w:iCs/>
          <w:color w:val="00B0F0"/>
          <w:sz w:val="20"/>
          <w:szCs w:val="20"/>
        </w:rPr>
        <w:lastRenderedPageBreak/>
        <w:t>propuesta de mejoramiento continuo en</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el marco del sistema interno de aseguramiento de la calidad. Los documentos en los cuales se desarrolla el proyecto</w:t>
      </w:r>
      <w:r>
        <w:rPr>
          <w:rFonts w:ascii="Times New Roman" w:hAnsi="Times New Roman" w:cs="Times New Roman"/>
          <w:i/>
          <w:iCs/>
          <w:color w:val="00B0F0"/>
          <w:sz w:val="20"/>
          <w:szCs w:val="20"/>
        </w:rPr>
        <w:t xml:space="preserve"> </w:t>
      </w:r>
      <w:r w:rsidRPr="00A9547A">
        <w:rPr>
          <w:rFonts w:ascii="Times New Roman" w:hAnsi="Times New Roman" w:cs="Times New Roman"/>
          <w:i/>
          <w:iCs/>
          <w:color w:val="00B0F0"/>
          <w:sz w:val="20"/>
          <w:szCs w:val="20"/>
        </w:rPr>
        <w:t>educativo del programa o lo que haga sus veces deben ser de conocimiento público.</w:t>
      </w:r>
    </w:p>
    <w:p w14:paraId="73F6983B" w14:textId="64444BA6" w:rsidR="005048BD" w:rsidRDefault="005048BD" w:rsidP="005048BD">
      <w:pPr>
        <w:pStyle w:val="Sinespaciado"/>
        <w:rPr>
          <w:rFonts w:ascii="Times New Roman" w:hAnsi="Times New Roman" w:cs="Times New Roman"/>
          <w:sz w:val="24"/>
          <w:szCs w:val="24"/>
          <w:lang w:val="es-ES"/>
        </w:rPr>
      </w:pPr>
    </w:p>
    <w:p w14:paraId="563B0C7D" w14:textId="14D3A1EE" w:rsidR="005048BD" w:rsidRPr="00CE79C6" w:rsidRDefault="005048BD" w:rsidP="005048BD">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80</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de característica 1. Proyecto Educativo del Programa</w:t>
      </w:r>
    </w:p>
    <w:tbl>
      <w:tblPr>
        <w:tblStyle w:val="Tablaconcuadrcula"/>
        <w:tblW w:w="9366" w:type="dxa"/>
        <w:jc w:val="center"/>
        <w:tblLook w:val="04A0" w:firstRow="1" w:lastRow="0" w:firstColumn="1" w:lastColumn="0" w:noHBand="0" w:noVBand="1"/>
      </w:tblPr>
      <w:tblGrid>
        <w:gridCol w:w="3122"/>
        <w:gridCol w:w="3122"/>
        <w:gridCol w:w="3122"/>
      </w:tblGrid>
      <w:tr w:rsidR="005048BD" w14:paraId="449FA27A" w14:textId="77777777" w:rsidTr="0028286C">
        <w:trPr>
          <w:trHeight w:val="297"/>
          <w:jc w:val="center"/>
        </w:trPr>
        <w:tc>
          <w:tcPr>
            <w:tcW w:w="3122" w:type="dxa"/>
            <w:shd w:val="clear" w:color="auto" w:fill="DEEAF6" w:themeFill="accent5" w:themeFillTint="33"/>
            <w:vAlign w:val="center"/>
          </w:tcPr>
          <w:p w14:paraId="325AF765" w14:textId="77777777" w:rsidR="005048BD" w:rsidRPr="00EB4F65" w:rsidRDefault="005048BD" w:rsidP="0028286C">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vAlign w:val="center"/>
          </w:tcPr>
          <w:p w14:paraId="66D1AB51" w14:textId="77777777" w:rsidR="005048BD" w:rsidRPr="00EB4F65" w:rsidRDefault="005048BD" w:rsidP="0028286C">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vAlign w:val="center"/>
          </w:tcPr>
          <w:p w14:paraId="14A62329" w14:textId="77777777" w:rsidR="005048BD" w:rsidRPr="00EB4F65" w:rsidRDefault="005048BD" w:rsidP="0028286C">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B21F4" w14:paraId="76DE1B59" w14:textId="77777777" w:rsidTr="0028286C">
        <w:trPr>
          <w:trHeight w:val="276"/>
          <w:jc w:val="center"/>
        </w:trPr>
        <w:tc>
          <w:tcPr>
            <w:tcW w:w="3122" w:type="dxa"/>
            <w:vAlign w:val="center"/>
          </w:tcPr>
          <w:p w14:paraId="3B290035" w14:textId="41C47184" w:rsidR="006B21F4" w:rsidRDefault="0028286C" w:rsidP="0028286C">
            <w:pPr>
              <w:pStyle w:val="Sinespaciado"/>
              <w:jc w:val="center"/>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14:paraId="2EF9BB96" w14:textId="01853DE3" w:rsidR="006B21F4" w:rsidRDefault="0028286C" w:rsidP="0028286C">
            <w:pPr>
              <w:pStyle w:val="Sinespaciado"/>
              <w:jc w:val="center"/>
              <w:rPr>
                <w:rFonts w:ascii="Times New Roman" w:hAnsi="Times New Roman" w:cs="Times New Roman"/>
              </w:rPr>
            </w:pPr>
            <w:r>
              <w:rPr>
                <w:rFonts w:ascii="Times New Roman" w:hAnsi="Times New Roman" w:cs="Times New Roman"/>
              </w:rPr>
              <w:t>4</w:t>
            </w:r>
          </w:p>
        </w:tc>
        <w:tc>
          <w:tcPr>
            <w:tcW w:w="3122" w:type="dxa"/>
            <w:vAlign w:val="center"/>
          </w:tcPr>
          <w:p w14:paraId="3D9E2429" w14:textId="6F6871A5" w:rsidR="006B21F4" w:rsidRDefault="006B21F4" w:rsidP="0028286C">
            <w:pPr>
              <w:pStyle w:val="Sinespaciado"/>
              <w:jc w:val="center"/>
              <w:rPr>
                <w:rFonts w:ascii="Times New Roman" w:hAnsi="Times New Roman" w:cs="Times New Roman"/>
              </w:rPr>
            </w:pPr>
            <w:r w:rsidRPr="006B21F4">
              <w:rPr>
                <w:rFonts w:ascii="Times New Roman" w:hAnsi="Times New Roman" w:cs="Times New Roman"/>
              </w:rPr>
              <w:t>53,85%</w:t>
            </w:r>
          </w:p>
        </w:tc>
      </w:tr>
    </w:tbl>
    <w:p w14:paraId="41CC1919" w14:textId="77777777" w:rsidR="005048BD" w:rsidRPr="00B6284B" w:rsidRDefault="005048BD" w:rsidP="005048BD">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4DECC30" w14:textId="77777777" w:rsidR="00CA7C43" w:rsidRPr="00BE4C0F" w:rsidRDefault="00CA7C43" w:rsidP="002C0277">
      <w:pPr>
        <w:pStyle w:val="Sinespaciado"/>
        <w:rPr>
          <w:rFonts w:ascii="Times New Roman" w:hAnsi="Times New Roman" w:cs="Times New Roman"/>
        </w:rPr>
      </w:pPr>
    </w:p>
    <w:p w14:paraId="0DFA8490"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Característica 2. Relevancia Académica y Pertinencia Social del Programa Académico</w:t>
      </w:r>
    </w:p>
    <w:p w14:paraId="7A69D00E" w14:textId="77777777" w:rsidR="00CA7C43" w:rsidRDefault="00CA7C43" w:rsidP="00CA7C43">
      <w:pPr>
        <w:pStyle w:val="Sinespaciado"/>
        <w:ind w:left="1080"/>
        <w:rPr>
          <w:rFonts w:ascii="Times New Roman" w:hAnsi="Times New Roman" w:cs="Times New Roman"/>
        </w:rPr>
      </w:pPr>
    </w:p>
    <w:p w14:paraId="25ED03F3" w14:textId="77777777" w:rsidR="007E71B5" w:rsidRDefault="007E71B5" w:rsidP="007E71B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90DF64C" w14:textId="77777777" w:rsidR="004F5178" w:rsidRDefault="004F5178" w:rsidP="004F5178">
      <w:pPr>
        <w:pStyle w:val="Sinespaciado"/>
        <w:rPr>
          <w:rFonts w:ascii="Times New Roman" w:hAnsi="Times New Roman" w:cs="Times New Roman"/>
          <w:i/>
          <w:iCs/>
          <w:color w:val="00B0F0"/>
          <w:u w:val="single"/>
        </w:rPr>
      </w:pPr>
    </w:p>
    <w:p w14:paraId="007A3AEB" w14:textId="77777777" w:rsidR="00F34D95" w:rsidRPr="00F34D95" w:rsidRDefault="00F34D95" w:rsidP="00F34D95">
      <w:pPr>
        <w:spacing w:after="0" w:line="240" w:lineRule="auto"/>
        <w:jc w:val="both"/>
        <w:rPr>
          <w:rFonts w:ascii="Times New Roman" w:eastAsia="Calibri" w:hAnsi="Times New Roman" w:cs="Times New Roman"/>
          <w:i/>
          <w:iCs/>
          <w:color w:val="ED7D31"/>
          <w:lang w:val="es-CO"/>
        </w:rPr>
      </w:pPr>
      <w:r w:rsidRPr="00F34D95">
        <w:rPr>
          <w:rFonts w:ascii="Times New Roman" w:eastAsia="Calibri" w:hAnsi="Times New Roman" w:cs="Times New Roman"/>
          <w:i/>
          <w:iCs/>
          <w:color w:val="ED7D31"/>
          <w:lang w:val="es-CO"/>
        </w:rPr>
        <w:t xml:space="preserve">En esta característica, se recomienda hacer síntesis de los resultados de estudios de Pertinencia académica y social del Proyecto Curricular aplicados por este durante la ventana de observación, en los cuales se destaque los principales atributos y factores diferenciadores, con respecto a otros programas de igual similitud. En ese sentido, se recomienda evidenciar el estado de la oferta del Proyecto Curricular con respecto a la brindada a nivel local, regional y nacional (Consulta SNIES https://snies.mineducacion.gov.co/portal/); incorporar las principales necesidades de la Ciudad- Región y país, frente a la oferta; adopción del Proyecto Curricular a las tendencias y desarrollos de la disciplina en el contexto nacional e internacional (Evidenciar si se presentan cambios en las tendencias); incorporar síntesis de los resultados de apreciación  (estudiantes, egresados y empleadores) con respecto a la pertinencia social del programa desde la perspectiva de la comunidad académica y de sus grupos de interés.  </w:t>
      </w:r>
    </w:p>
    <w:p w14:paraId="2B69B0A0" w14:textId="77777777" w:rsidR="007E71B5" w:rsidRDefault="007E71B5" w:rsidP="004F5178">
      <w:pPr>
        <w:pStyle w:val="Sinespaciado"/>
        <w:rPr>
          <w:rFonts w:ascii="Times New Roman" w:hAnsi="Times New Roman" w:cs="Times New Roman"/>
          <w:i/>
          <w:iCs/>
          <w:color w:val="00B0F0"/>
          <w:u w:val="single"/>
        </w:rPr>
      </w:pPr>
    </w:p>
    <w:p w14:paraId="76247361" w14:textId="77777777" w:rsidR="002C0277" w:rsidRPr="00314709" w:rsidRDefault="002C0277" w:rsidP="002C0277">
      <w:pPr>
        <w:pStyle w:val="Sinespaciado"/>
        <w:jc w:val="both"/>
        <w:rPr>
          <w:rFonts w:ascii="Times New Roman" w:hAnsi="Times New Roman" w:cs="Times New Roman"/>
          <w:iCs/>
          <w:highlight w:val="magenta"/>
          <w:lang w:val="es-ES"/>
        </w:rPr>
      </w:pPr>
      <w:r w:rsidRPr="00314709">
        <w:rPr>
          <w:rFonts w:ascii="Times New Roman" w:hAnsi="Times New Roman" w:cs="Times New Roman"/>
          <w:iCs/>
          <w:highlight w:val="magenta"/>
          <w:lang w:val="es-ES"/>
        </w:rPr>
        <w:t xml:space="preserve">La Maestría en Ciencias de la Información y las Comunicaciones, en sus metodologías de Investigación </w:t>
      </w:r>
      <w:r w:rsidRPr="00314709">
        <w:rPr>
          <w:rFonts w:ascii="Times New Roman" w:hAnsi="Times New Roman" w:cs="Times New Roman"/>
          <w:iCs/>
          <w:highlight w:val="yellow"/>
          <w:lang w:val="es-ES"/>
        </w:rPr>
        <w:t>y Profundización</w:t>
      </w:r>
      <w:r w:rsidRPr="00314709">
        <w:rPr>
          <w:rFonts w:ascii="Times New Roman" w:hAnsi="Times New Roman" w:cs="Times New Roman"/>
          <w:iCs/>
          <w:highlight w:val="magenta"/>
          <w:lang w:val="es-ES"/>
        </w:rPr>
        <w:t>, responde a necesidades claramente identificadas en el contexto local, regional, nacional e internacional, alineándose con las políticas de ciencia, tecnología e innovación y con las tendencias globales en TIC. Estudios de pertinencia académica y social realizados durante la ventana de observación evidencian que el programa ofrece un valor diferenciador frente a otros posgrados similares registrados en el SNIES, especialmente por su integración equilibrada de fundamentos científicos, tecnológicos y de aplicación práctica, así como por su enfoque interdisciplinario.</w:t>
      </w:r>
      <w:r w:rsidRPr="00314709">
        <w:rPr>
          <w:rFonts w:ascii="Times New Roman" w:hAnsi="Times New Roman" w:cs="Times New Roman"/>
          <w:iCs/>
          <w:highlight w:val="magenta"/>
          <w:lang w:val="es-ES"/>
        </w:rPr>
        <w:br/>
      </w:r>
    </w:p>
    <w:p w14:paraId="040AE497" w14:textId="77777777" w:rsidR="002C0277" w:rsidRPr="00314709" w:rsidRDefault="002C0277" w:rsidP="002C0277">
      <w:pPr>
        <w:pStyle w:val="Sinespaciado"/>
        <w:jc w:val="both"/>
        <w:rPr>
          <w:rFonts w:ascii="Times New Roman" w:hAnsi="Times New Roman" w:cs="Times New Roman"/>
          <w:iCs/>
          <w:highlight w:val="magenta"/>
          <w:lang w:val="es-ES"/>
        </w:rPr>
      </w:pPr>
      <w:r w:rsidRPr="00314709">
        <w:rPr>
          <w:rFonts w:ascii="Times New Roman" w:hAnsi="Times New Roman" w:cs="Times New Roman"/>
          <w:iCs/>
          <w:highlight w:val="magenta"/>
          <w:lang w:val="es-ES"/>
        </w:rPr>
        <w:t>La revisión de la oferta académica nacional muestra que, si bien existen programas relacionados, pocos integran la amplitud temática y el enfoque investigativo y/o aplicado que ofrece esta maestría, lo que la posiciona como una opción altamente competitiva. Asimismo, el programa se ha adaptado a cambios en las tendencias del campo, incorporando actualizaciones curriculares y nuevas líneas de trabajo que responden a las demandas emergentes de la industria y la sociedad.</w:t>
      </w:r>
      <w:r w:rsidRPr="00314709">
        <w:rPr>
          <w:rFonts w:ascii="Times New Roman" w:hAnsi="Times New Roman" w:cs="Times New Roman"/>
          <w:iCs/>
          <w:highlight w:val="magenta"/>
          <w:lang w:val="es-ES"/>
        </w:rPr>
        <w:br/>
      </w:r>
    </w:p>
    <w:p w14:paraId="57AEA2DD" w14:textId="6F6B578E" w:rsidR="004F5178" w:rsidRDefault="002C0277" w:rsidP="002C0277">
      <w:pPr>
        <w:pStyle w:val="Sinespaciado"/>
        <w:jc w:val="both"/>
        <w:rPr>
          <w:rFonts w:ascii="Times New Roman" w:hAnsi="Times New Roman" w:cs="Times New Roman"/>
          <w:i/>
          <w:iCs/>
          <w:color w:val="00B0F0"/>
          <w:u w:val="single"/>
        </w:rPr>
      </w:pPr>
      <w:r w:rsidRPr="00314709">
        <w:rPr>
          <w:rFonts w:ascii="Times New Roman" w:hAnsi="Times New Roman" w:cs="Times New Roman"/>
          <w:iCs/>
          <w:highlight w:val="magenta"/>
          <w:lang w:val="es-ES"/>
        </w:rPr>
        <w:t>Los resultados de encuestas y ejercicios de apreciación con estudiantes, egresados y empleadores confirman que el programa mantiene una alta pertinencia social, al formar profesionales capaces de aportar soluciones innovadoras a problemáticas del país y contribuir al desarrollo tecnológico y científico de la región</w:t>
      </w:r>
      <w:r w:rsidRPr="00314709">
        <w:rPr>
          <w:rFonts w:ascii="Times New Roman" w:hAnsi="Times New Roman" w:cs="Times New Roman"/>
          <w:i/>
          <w:iCs/>
          <w:color w:val="00B0F0"/>
          <w:highlight w:val="magenta"/>
          <w:u w:val="single"/>
          <w:lang w:val="es-ES"/>
        </w:rPr>
        <w:t>.</w:t>
      </w:r>
    </w:p>
    <w:p w14:paraId="61AAEFA5" w14:textId="77777777" w:rsidR="004F5178" w:rsidRDefault="004F5178" w:rsidP="004F5178">
      <w:pPr>
        <w:pStyle w:val="Sinespaciado"/>
        <w:rPr>
          <w:rFonts w:ascii="Times New Roman" w:hAnsi="Times New Roman" w:cs="Times New Roman"/>
          <w:i/>
          <w:iCs/>
          <w:color w:val="00B0F0"/>
          <w:u w:val="single"/>
        </w:rPr>
      </w:pPr>
    </w:p>
    <w:p w14:paraId="75B87457" w14:textId="77777777" w:rsidR="004F5178" w:rsidRDefault="004F5178" w:rsidP="004F51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05420EC" w14:textId="77777777" w:rsidR="004F5178" w:rsidRDefault="004F5178" w:rsidP="004F5178">
      <w:pPr>
        <w:pStyle w:val="Sinespaciado"/>
        <w:rPr>
          <w:rFonts w:ascii="Times New Roman" w:hAnsi="Times New Roman" w:cs="Times New Roman"/>
          <w:i/>
          <w:iCs/>
          <w:color w:val="00B0F0"/>
          <w:u w:val="single"/>
        </w:rPr>
      </w:pPr>
    </w:p>
    <w:p w14:paraId="767FC630" w14:textId="77777777" w:rsidR="004F5178" w:rsidRPr="00412F8C" w:rsidRDefault="004F5178" w:rsidP="004F5178">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De acuerdo con el nivel de formación en el que se oferta, el programa académico responde a necesidades locales,</w:t>
      </w:r>
    </w:p>
    <w:p w14:paraId="1EE31215" w14:textId="77777777" w:rsidR="004F5178" w:rsidRPr="00412F8C" w:rsidRDefault="004F5178" w:rsidP="004F5178">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regionales, nacionales o internacionales previamente definidas y sustentadas, independientemente de la(s)</w:t>
      </w:r>
    </w:p>
    <w:p w14:paraId="1C1D5A2C" w14:textId="2A5FB90E" w:rsidR="004F5178" w:rsidRDefault="004F5178" w:rsidP="002C0277">
      <w:pPr>
        <w:autoSpaceDE w:val="0"/>
        <w:autoSpaceDN w:val="0"/>
        <w:adjustRightInd w:val="0"/>
        <w:spacing w:after="0" w:line="240" w:lineRule="auto"/>
        <w:jc w:val="both"/>
        <w:rPr>
          <w:rFonts w:ascii="Times New Roman" w:hAnsi="Times New Roman" w:cs="Times New Roman"/>
          <w:i/>
          <w:iCs/>
          <w:color w:val="00B0F0"/>
          <w:sz w:val="20"/>
          <w:szCs w:val="20"/>
        </w:rPr>
      </w:pPr>
      <w:r w:rsidRPr="00412F8C">
        <w:rPr>
          <w:rFonts w:ascii="Times New Roman" w:hAnsi="Times New Roman" w:cs="Times New Roman"/>
          <w:i/>
          <w:iCs/>
          <w:color w:val="00B0F0"/>
          <w:sz w:val="20"/>
          <w:szCs w:val="20"/>
        </w:rPr>
        <w:t>modalidad(es) en la (las) que se oferta.</w:t>
      </w:r>
    </w:p>
    <w:p w14:paraId="354B2288" w14:textId="77777777" w:rsidR="002C0277" w:rsidRPr="002C0277" w:rsidRDefault="002C0277" w:rsidP="002C0277">
      <w:pPr>
        <w:autoSpaceDE w:val="0"/>
        <w:autoSpaceDN w:val="0"/>
        <w:adjustRightInd w:val="0"/>
        <w:spacing w:after="0" w:line="240" w:lineRule="auto"/>
        <w:jc w:val="both"/>
        <w:rPr>
          <w:rFonts w:ascii="Times New Roman" w:hAnsi="Times New Roman" w:cs="Times New Roman"/>
          <w:i/>
          <w:iCs/>
          <w:color w:val="00B0F0"/>
          <w:sz w:val="20"/>
          <w:szCs w:val="20"/>
        </w:rPr>
      </w:pPr>
    </w:p>
    <w:p w14:paraId="09228CBA" w14:textId="07A061D7" w:rsidR="002C0277" w:rsidRPr="002C0277" w:rsidRDefault="002C0277" w:rsidP="002C0277">
      <w:pPr>
        <w:jc w:val="both"/>
        <w:rPr>
          <w:rFonts w:ascii="Times New Roman" w:hAnsi="Times New Roman" w:cs="Times New Roman"/>
        </w:rPr>
      </w:pPr>
      <w:r w:rsidRPr="004C7E70">
        <w:rPr>
          <w:rFonts w:ascii="Times New Roman" w:hAnsi="Times New Roman" w:cs="Times New Roman"/>
          <w:highlight w:val="magenta"/>
        </w:rPr>
        <w:lastRenderedPageBreak/>
        <w:t xml:space="preserve">El programa académico, </w:t>
      </w:r>
      <w:r w:rsidRPr="004C7E70">
        <w:rPr>
          <w:rFonts w:ascii="Times New Roman" w:hAnsi="Times New Roman" w:cs="Times New Roman"/>
          <w:highlight w:val="yellow"/>
        </w:rPr>
        <w:t xml:space="preserve">en ambas metodologías, </w:t>
      </w:r>
      <w:r w:rsidRPr="004C7E70">
        <w:rPr>
          <w:rFonts w:ascii="Times New Roman" w:hAnsi="Times New Roman" w:cs="Times New Roman"/>
          <w:highlight w:val="magenta"/>
        </w:rPr>
        <w:t>cumple plenamente con la característica de pertinencia académica y social, demostrando su capacidad para responder a las necesidades locales, regionales, nacionales e internacionales, y su adaptación a las tendencias y desarrollos actuales de la disciplina. El grado de cumplimiento se ubica en la categoría A, respaldado por estudios de pertinencia, comparación de oferta académica y resultados de apreciación de la comunidad académica y sectores empleadores</w:t>
      </w:r>
      <w:r w:rsidRPr="004C7E70">
        <w:rPr>
          <w:rFonts w:ascii="Times New Roman" w:hAnsi="Times New Roman" w:cs="Times New Roman"/>
          <w:highlight w:val="yellow"/>
        </w:rPr>
        <w:t>.</w:t>
      </w:r>
    </w:p>
    <w:p w14:paraId="2D1918E3" w14:textId="6826DF6E" w:rsidR="004F5178" w:rsidRPr="00CE79C6" w:rsidRDefault="004F5178" w:rsidP="004F5178">
      <w:pPr>
        <w:pStyle w:val="Descripcin"/>
        <w:keepNext/>
        <w:rPr>
          <w:rFonts w:ascii="Times New Roman" w:hAnsi="Times New Roman" w:cs="Times New Roman"/>
          <w:color w:val="auto"/>
          <w:sz w:val="20"/>
          <w:szCs w:val="20"/>
        </w:rPr>
      </w:pPr>
      <w:commentRangeStart w:id="13"/>
      <w:r w:rsidRPr="0F9583A6">
        <w:rPr>
          <w:rFonts w:ascii="Times New Roman" w:hAnsi="Times New Roman" w:cs="Times New Roman"/>
          <w:color w:val="auto"/>
          <w:sz w:val="20"/>
          <w:szCs w:val="20"/>
        </w:rPr>
        <w:t xml:space="preserve">Tabla </w:t>
      </w:r>
      <w:r w:rsidRPr="0F9583A6">
        <w:rPr>
          <w:rFonts w:ascii="Times New Roman" w:hAnsi="Times New Roman" w:cs="Times New Roman"/>
          <w:color w:val="auto"/>
          <w:sz w:val="20"/>
          <w:szCs w:val="20"/>
        </w:rPr>
        <w:fldChar w:fldCharType="begin"/>
      </w:r>
      <w:r w:rsidRPr="0F9583A6">
        <w:rPr>
          <w:rFonts w:ascii="Times New Roman" w:hAnsi="Times New Roman" w:cs="Times New Roman"/>
          <w:color w:val="auto"/>
          <w:sz w:val="20"/>
          <w:szCs w:val="20"/>
        </w:rPr>
        <w:instrText xml:space="preserve"> SEQ Tabla \* ARABIC </w:instrText>
      </w:r>
      <w:r w:rsidRPr="0F9583A6">
        <w:rPr>
          <w:rFonts w:ascii="Times New Roman" w:hAnsi="Times New Roman" w:cs="Times New Roman"/>
          <w:color w:val="auto"/>
          <w:sz w:val="20"/>
          <w:szCs w:val="20"/>
        </w:rPr>
        <w:fldChar w:fldCharType="separate"/>
      </w:r>
      <w:r w:rsidR="00952BC2" w:rsidRPr="0F9583A6">
        <w:rPr>
          <w:rFonts w:ascii="Times New Roman" w:hAnsi="Times New Roman" w:cs="Times New Roman"/>
          <w:noProof/>
          <w:color w:val="auto"/>
          <w:sz w:val="20"/>
          <w:szCs w:val="20"/>
        </w:rPr>
        <w:t>81</w:t>
      </w:r>
      <w:r w:rsidRPr="0F9583A6">
        <w:rPr>
          <w:rFonts w:ascii="Times New Roman" w:hAnsi="Times New Roman" w:cs="Times New Roman"/>
          <w:color w:val="auto"/>
          <w:sz w:val="20"/>
          <w:szCs w:val="20"/>
        </w:rPr>
        <w:fldChar w:fldCharType="end"/>
      </w:r>
      <w:r w:rsidRPr="0F9583A6">
        <w:rPr>
          <w:rFonts w:ascii="Times New Roman" w:hAnsi="Times New Roman" w:cs="Times New Roman"/>
          <w:color w:val="auto"/>
          <w:sz w:val="20"/>
          <w:szCs w:val="20"/>
        </w:rPr>
        <w:t xml:space="preserve"> Valoración cualitativa y cuantitativa de característica 2. Relevancia Académica y Pertinencia Social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4F5178" w14:paraId="73699F15" w14:textId="77777777" w:rsidTr="00C00EBD">
        <w:trPr>
          <w:trHeight w:val="297"/>
        </w:trPr>
        <w:tc>
          <w:tcPr>
            <w:tcW w:w="3122" w:type="dxa"/>
            <w:shd w:val="clear" w:color="auto" w:fill="DEEAF6" w:themeFill="accent5" w:themeFillTint="33"/>
          </w:tcPr>
          <w:p w14:paraId="36DC7A35" w14:textId="77777777" w:rsidR="004F5178" w:rsidRPr="00EB4F65" w:rsidRDefault="004F517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3491081" w14:textId="77777777" w:rsidR="004F5178" w:rsidRPr="00EB4F65" w:rsidRDefault="004F517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50B091E" w14:textId="77777777" w:rsidR="004F5178" w:rsidRPr="00EB4F65" w:rsidRDefault="004F517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8286C" w14:paraId="1D7445A5" w14:textId="77777777" w:rsidTr="00223C19">
        <w:trPr>
          <w:trHeight w:val="276"/>
        </w:trPr>
        <w:tc>
          <w:tcPr>
            <w:tcW w:w="3122" w:type="dxa"/>
            <w:vAlign w:val="center"/>
          </w:tcPr>
          <w:p w14:paraId="3608EB01" w14:textId="5F71F62F" w:rsidR="0028286C" w:rsidRDefault="0028286C" w:rsidP="0028286C">
            <w:pPr>
              <w:pStyle w:val="Sinespaciado"/>
              <w:rPr>
                <w:rFonts w:ascii="Times New Roman" w:hAnsi="Times New Roman" w:cs="Times New Roman"/>
              </w:rPr>
            </w:pPr>
            <w:r w:rsidRPr="0028286C">
              <w:rPr>
                <w:rStyle w:val="normaltextrun"/>
                <w:rFonts w:ascii="Times New Roman" w:hAnsi="Times New Roman" w:cs="Times New Roman"/>
                <w:lang w:val="es-ES"/>
              </w:rPr>
              <w:t>Se cumple en alto grado</w:t>
            </w:r>
          </w:p>
        </w:tc>
        <w:tc>
          <w:tcPr>
            <w:tcW w:w="3122" w:type="dxa"/>
            <w:vAlign w:val="center"/>
          </w:tcPr>
          <w:p w14:paraId="0F2C614E" w14:textId="3443831E" w:rsidR="0028286C" w:rsidRDefault="0028286C" w:rsidP="0028286C">
            <w:pPr>
              <w:pStyle w:val="Sinespaciado"/>
              <w:rPr>
                <w:rFonts w:ascii="Times New Roman" w:hAnsi="Times New Roman" w:cs="Times New Roman"/>
              </w:rPr>
            </w:pPr>
            <w:r>
              <w:rPr>
                <w:rFonts w:ascii="Times New Roman" w:hAnsi="Times New Roman" w:cs="Times New Roman"/>
              </w:rPr>
              <w:t>4</w:t>
            </w:r>
            <w:r w:rsidR="00A337E8">
              <w:rPr>
                <w:rFonts w:ascii="Times New Roman" w:hAnsi="Times New Roman" w:cs="Times New Roman"/>
              </w:rPr>
              <w:t>,0</w:t>
            </w:r>
          </w:p>
        </w:tc>
        <w:tc>
          <w:tcPr>
            <w:tcW w:w="3122" w:type="dxa"/>
          </w:tcPr>
          <w:p w14:paraId="349D9BF1" w14:textId="2F3A8891" w:rsidR="0028286C" w:rsidRPr="002C0277" w:rsidRDefault="0028286C" w:rsidP="0028286C">
            <w:pPr>
              <w:pStyle w:val="Sinespaciado"/>
              <w:rPr>
                <w:rFonts w:ascii="Times New Roman" w:hAnsi="Times New Roman" w:cs="Times New Roman"/>
                <w:lang w:val="es-ES"/>
              </w:rPr>
            </w:pPr>
            <w:r w:rsidRPr="002C0277">
              <w:rPr>
                <w:rFonts w:ascii="Times New Roman" w:hAnsi="Times New Roman" w:cs="Times New Roman"/>
                <w:lang w:val="es-ES"/>
              </w:rPr>
              <w:t>46,15%</w:t>
            </w:r>
          </w:p>
        </w:tc>
      </w:tr>
    </w:tbl>
    <w:p w14:paraId="10A07D4C" w14:textId="77777777" w:rsidR="004F5178" w:rsidRPr="00B6284B" w:rsidRDefault="004F5178" w:rsidP="004F5178">
      <w:pPr>
        <w:pStyle w:val="Sinespaciado"/>
        <w:ind w:left="1080"/>
        <w:jc w:val="center"/>
        <w:rPr>
          <w:rFonts w:ascii="Times New Roman" w:hAnsi="Times New Roman" w:cs="Times New Roman"/>
          <w:sz w:val="20"/>
          <w:szCs w:val="20"/>
        </w:rPr>
      </w:pPr>
      <w:r w:rsidRPr="0F9583A6">
        <w:rPr>
          <w:rFonts w:ascii="Times New Roman" w:hAnsi="Times New Roman" w:cs="Times New Roman"/>
          <w:sz w:val="20"/>
          <w:szCs w:val="20"/>
        </w:rPr>
        <w:t>Fuente: Proyecto curricular (Ventana de observación)</w:t>
      </w:r>
      <w:commentRangeEnd w:id="13"/>
      <w:r>
        <w:commentReference w:id="13"/>
      </w:r>
      <w:r w:rsidRPr="0F9583A6">
        <w:rPr>
          <w:rFonts w:ascii="Times New Roman" w:hAnsi="Times New Roman" w:cs="Times New Roman"/>
          <w:sz w:val="20"/>
          <w:szCs w:val="20"/>
        </w:rPr>
        <w:t>.</w:t>
      </w:r>
    </w:p>
    <w:p w14:paraId="162B2D72" w14:textId="77777777" w:rsidR="00CA7C43" w:rsidRDefault="00CA7C43" w:rsidP="00CA7C43">
      <w:pPr>
        <w:pStyle w:val="Sinespaciado"/>
        <w:ind w:left="1080"/>
        <w:rPr>
          <w:rFonts w:ascii="Times New Roman" w:hAnsi="Times New Roman" w:cs="Times New Roman"/>
        </w:rPr>
      </w:pPr>
    </w:p>
    <w:p w14:paraId="3F3CB20E" w14:textId="77777777" w:rsidR="00CA7C43" w:rsidRPr="00BE4C0F" w:rsidRDefault="00CA7C43" w:rsidP="00CA7C43">
      <w:pPr>
        <w:pStyle w:val="Sinespaciado"/>
        <w:ind w:left="1080"/>
        <w:rPr>
          <w:rFonts w:ascii="Times New Roman" w:hAnsi="Times New Roman" w:cs="Times New Roman"/>
        </w:rPr>
      </w:pPr>
    </w:p>
    <w:p w14:paraId="5EBC50EB"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14:paraId="280B7B8D" w14:textId="77777777" w:rsidR="00CA7C43" w:rsidRDefault="00CA7C43" w:rsidP="00FC42AB">
      <w:pPr>
        <w:pStyle w:val="Sinespaciado"/>
        <w:rPr>
          <w:rFonts w:ascii="Times New Roman" w:hAnsi="Times New Roman" w:cs="Times New Roman"/>
        </w:rPr>
      </w:pPr>
    </w:p>
    <w:p w14:paraId="55FB17AF" w14:textId="77777777" w:rsidR="00FC42AB" w:rsidRPr="00E93AB6" w:rsidRDefault="00FC42AB" w:rsidP="00FC42AB">
      <w:pPr>
        <w:autoSpaceDE w:val="0"/>
        <w:autoSpaceDN w:val="0"/>
        <w:adjustRightInd w:val="0"/>
        <w:spacing w:after="0" w:line="240" w:lineRule="auto"/>
        <w:jc w:val="both"/>
        <w:rPr>
          <w:rFonts w:ascii="Times New Roman" w:hAnsi="Times New Roman" w:cs="Times New Roman"/>
          <w:b/>
        </w:rPr>
      </w:pPr>
      <w:r w:rsidRPr="00E93AB6">
        <w:rPr>
          <w:rFonts w:ascii="Times New Roman" w:hAnsi="Times New Roman" w:cs="Times New Roman"/>
          <w:i/>
          <w:iCs/>
          <w:color w:val="00B0F0"/>
          <w:sz w:val="20"/>
          <w:szCs w:val="20"/>
        </w:rPr>
        <w:t>continuo, define unos referentes filosóficos, pedagógicos y organizacionales, expuestos en sus lineamientos y políticas institucionales, los cuales son coherentes entre sí, y quedan establecidos en el proyecto educativo del programa o lo que haga sus veces, sirven de referentes fundamentales para el desarrollo y cumplimiento de sus propósitos, y marcan la identidad propia de su comunidad académica, la cual es reconocida por la sociedad.</w:t>
      </w:r>
    </w:p>
    <w:p w14:paraId="1CC8886A" w14:textId="77777777" w:rsidR="00FC42AB" w:rsidRDefault="00FC42AB" w:rsidP="00FC42AB">
      <w:pPr>
        <w:pStyle w:val="Sinespaciado"/>
        <w:ind w:left="1080"/>
        <w:rPr>
          <w:rFonts w:ascii="Times New Roman" w:hAnsi="Times New Roman" w:cs="Times New Roman"/>
        </w:rPr>
      </w:pPr>
    </w:p>
    <w:p w14:paraId="54261D4D" w14:textId="56DA4CD4" w:rsidR="00FC42AB" w:rsidRDefault="002C0277" w:rsidP="002C0277">
      <w:pPr>
        <w:pStyle w:val="Sinespaciado"/>
        <w:jc w:val="both"/>
        <w:rPr>
          <w:rFonts w:ascii="Times New Roman" w:hAnsi="Times New Roman" w:cs="Times New Roman"/>
          <w:lang w:val="es-ES"/>
        </w:rPr>
      </w:pPr>
      <w:r w:rsidRPr="004C7E70">
        <w:rPr>
          <w:rFonts w:ascii="Times New Roman" w:hAnsi="Times New Roman" w:cs="Times New Roman"/>
          <w:highlight w:val="magenta"/>
          <w:lang w:val="es-ES"/>
        </w:rPr>
        <w:t>El programa cuenta con un Proyecto Educativo claramente definido que integra referentes filosóficos, pedagógicos y organizacionales coherentes con la misión institucional y los lineamientos estratégicos de la Universidad Distrital Francisco José de Caldas. Dichos referentes, plasmados en políticas y lineamientos institucionales, orientan el desarrollo académico, investigativo y de proyección social, garantizando la coherencia interna y la pertinencia de la formación impartida. El PEP, en sus modalidades de Investigación y Profundización, constituye una herramienta viva que se actualiza a partir de procesos de autoevaluación y retroalimentación de la comunidad académica y de sus grupos de interés, fortaleciendo así la identidad del programa, ampliamente reconocida por la sociedad y por el sector productivo.</w:t>
      </w:r>
    </w:p>
    <w:p w14:paraId="0FC24D11" w14:textId="77777777" w:rsidR="002C0277" w:rsidRDefault="002C0277" w:rsidP="00FC42AB">
      <w:pPr>
        <w:pStyle w:val="Sinespaciado"/>
        <w:rPr>
          <w:rFonts w:ascii="Times New Roman" w:hAnsi="Times New Roman" w:cs="Times New Roman"/>
        </w:rPr>
      </w:pPr>
    </w:p>
    <w:p w14:paraId="553F0829" w14:textId="4723613F" w:rsidR="00FC42AB" w:rsidRPr="00CE79C6" w:rsidRDefault="00FC42AB" w:rsidP="00FC42AB">
      <w:pPr>
        <w:pStyle w:val="Descripcin"/>
        <w:keepNext/>
        <w:rPr>
          <w:rFonts w:ascii="Times New Roman" w:hAnsi="Times New Roman" w:cs="Times New Roman"/>
          <w:color w:val="auto"/>
          <w:sz w:val="20"/>
          <w:szCs w:val="20"/>
        </w:rPr>
      </w:pPr>
      <w:r w:rsidRPr="00CE79C6">
        <w:rPr>
          <w:rFonts w:ascii="Times New Roman" w:hAnsi="Times New Roman" w:cs="Times New Roman"/>
          <w:color w:val="auto"/>
          <w:sz w:val="20"/>
          <w:szCs w:val="20"/>
        </w:rPr>
        <w:t xml:space="preserve">Tabla </w:t>
      </w:r>
      <w:r w:rsidRPr="00CE79C6">
        <w:rPr>
          <w:rFonts w:ascii="Times New Roman" w:hAnsi="Times New Roman" w:cs="Times New Roman"/>
          <w:color w:val="auto"/>
          <w:sz w:val="20"/>
          <w:szCs w:val="20"/>
        </w:rPr>
        <w:fldChar w:fldCharType="begin"/>
      </w:r>
      <w:r w:rsidRPr="00CE79C6">
        <w:rPr>
          <w:rFonts w:ascii="Times New Roman" w:hAnsi="Times New Roman" w:cs="Times New Roman"/>
          <w:color w:val="auto"/>
          <w:sz w:val="20"/>
          <w:szCs w:val="20"/>
        </w:rPr>
        <w:instrText xml:space="preserve"> SEQ Tabla \* ARABIC </w:instrText>
      </w:r>
      <w:r w:rsidRPr="00CE79C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82</w:t>
      </w:r>
      <w:r w:rsidRPr="00CE79C6">
        <w:rPr>
          <w:rFonts w:ascii="Times New Roman" w:hAnsi="Times New Roman" w:cs="Times New Roman"/>
          <w:color w:val="auto"/>
          <w:sz w:val="20"/>
          <w:szCs w:val="20"/>
        </w:rPr>
        <w:fldChar w:fldCharType="end"/>
      </w:r>
      <w:r w:rsidRPr="00CE79C6">
        <w:rPr>
          <w:rFonts w:ascii="Times New Roman" w:hAnsi="Times New Roman" w:cs="Times New Roman"/>
          <w:color w:val="auto"/>
          <w:sz w:val="20"/>
          <w:szCs w:val="20"/>
        </w:rPr>
        <w:t xml:space="preserve"> Valoración cualitativa y cuantitativa Factor 1. Proyecto Educativo del programa e identidad institucional</w:t>
      </w:r>
    </w:p>
    <w:tbl>
      <w:tblPr>
        <w:tblW w:w="8931" w:type="dxa"/>
        <w:tblInd w:w="-5" w:type="dxa"/>
        <w:tblCellMar>
          <w:left w:w="70" w:type="dxa"/>
          <w:right w:w="70" w:type="dxa"/>
        </w:tblCellMar>
        <w:tblLook w:val="04A0" w:firstRow="1" w:lastRow="0" w:firstColumn="1" w:lastColumn="0" w:noHBand="0" w:noVBand="1"/>
      </w:tblPr>
      <w:tblGrid>
        <w:gridCol w:w="1985"/>
        <w:gridCol w:w="1984"/>
        <w:gridCol w:w="1418"/>
        <w:gridCol w:w="1134"/>
        <w:gridCol w:w="2410"/>
      </w:tblGrid>
      <w:tr w:rsidR="00A337E8" w:rsidRPr="00A337E8" w14:paraId="1A5CB6F8" w14:textId="77777777" w:rsidTr="00A337E8">
        <w:trPr>
          <w:trHeight w:val="450"/>
        </w:trPr>
        <w:tc>
          <w:tcPr>
            <w:tcW w:w="3969"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0F5CF8EE" w14:textId="77777777" w:rsidR="00A337E8" w:rsidRPr="00A337E8" w:rsidRDefault="00A337E8" w:rsidP="00A337E8">
            <w:pPr>
              <w:spacing w:after="0" w:line="240" w:lineRule="auto"/>
              <w:jc w:val="center"/>
              <w:rPr>
                <w:rFonts w:ascii="Times New Roman" w:eastAsia="Times New Roman" w:hAnsi="Times New Roman" w:cs="Times New Roman"/>
                <w:b/>
                <w:bCs/>
                <w:color w:val="000000"/>
                <w:lang w:val="es-CO" w:eastAsia="es-CO"/>
              </w:rPr>
            </w:pPr>
            <w:r w:rsidRPr="00A337E8">
              <w:rPr>
                <w:rFonts w:ascii="Times New Roman" w:eastAsia="Times New Roman" w:hAnsi="Times New Roman" w:cs="Times New Roman"/>
                <w:b/>
                <w:bCs/>
                <w:color w:val="000000"/>
                <w:lang w:val="es-CO" w:eastAsia="es-CO"/>
              </w:rPr>
              <w:t>Grado de cumplimiento</w:t>
            </w:r>
          </w:p>
        </w:tc>
        <w:tc>
          <w:tcPr>
            <w:tcW w:w="2552" w:type="dxa"/>
            <w:gridSpan w:val="2"/>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7CC676E8" w14:textId="77777777" w:rsidR="00A337E8" w:rsidRPr="00A337E8" w:rsidRDefault="00A337E8" w:rsidP="00A337E8">
            <w:pPr>
              <w:spacing w:after="0" w:line="240" w:lineRule="auto"/>
              <w:jc w:val="center"/>
              <w:rPr>
                <w:rFonts w:ascii="Times New Roman" w:eastAsia="Times New Roman" w:hAnsi="Times New Roman" w:cs="Times New Roman"/>
                <w:b/>
                <w:bCs/>
                <w:color w:val="000000"/>
                <w:lang w:val="es-CO" w:eastAsia="es-CO"/>
              </w:rPr>
            </w:pPr>
            <w:r w:rsidRPr="00A337E8">
              <w:rPr>
                <w:rFonts w:ascii="Times New Roman" w:eastAsia="Times New Roman" w:hAnsi="Times New Roman" w:cs="Times New Roman"/>
                <w:b/>
                <w:bCs/>
                <w:color w:val="000000"/>
                <w:lang w:val="es-CO" w:eastAsia="es-CO"/>
              </w:rPr>
              <w:t>Calificación numérica</w:t>
            </w:r>
          </w:p>
        </w:tc>
        <w:tc>
          <w:tcPr>
            <w:tcW w:w="2410" w:type="dxa"/>
            <w:vMerge w:val="restart"/>
            <w:tcBorders>
              <w:top w:val="single" w:sz="4" w:space="0" w:color="auto"/>
              <w:left w:val="single" w:sz="4" w:space="0" w:color="auto"/>
              <w:bottom w:val="single" w:sz="4" w:space="0" w:color="auto"/>
              <w:right w:val="single" w:sz="4" w:space="0" w:color="auto"/>
            </w:tcBorders>
            <w:shd w:val="clear" w:color="000000" w:fill="DEEAF6"/>
            <w:vAlign w:val="center"/>
            <w:hideMark/>
          </w:tcPr>
          <w:p w14:paraId="64CCA82D" w14:textId="77777777" w:rsidR="00A337E8" w:rsidRPr="00A337E8" w:rsidRDefault="00A337E8" w:rsidP="00A337E8">
            <w:pPr>
              <w:spacing w:after="0" w:line="240" w:lineRule="auto"/>
              <w:jc w:val="center"/>
              <w:rPr>
                <w:rFonts w:ascii="Times New Roman" w:eastAsia="Times New Roman" w:hAnsi="Times New Roman" w:cs="Times New Roman"/>
                <w:b/>
                <w:bCs/>
                <w:color w:val="000000"/>
                <w:lang w:val="es-CO" w:eastAsia="es-CO"/>
              </w:rPr>
            </w:pPr>
            <w:r w:rsidRPr="00A337E8">
              <w:rPr>
                <w:rFonts w:ascii="Times New Roman" w:eastAsia="Times New Roman" w:hAnsi="Times New Roman" w:cs="Times New Roman"/>
                <w:b/>
                <w:bCs/>
                <w:color w:val="000000"/>
                <w:lang w:val="es-CO" w:eastAsia="es-CO"/>
              </w:rPr>
              <w:t>Ponderación del factor</w:t>
            </w:r>
          </w:p>
        </w:tc>
      </w:tr>
      <w:tr w:rsidR="00A337E8" w:rsidRPr="00A337E8" w14:paraId="676905EE" w14:textId="77777777" w:rsidTr="00A337E8">
        <w:trPr>
          <w:trHeight w:val="450"/>
        </w:trPr>
        <w:tc>
          <w:tcPr>
            <w:tcW w:w="3969" w:type="dxa"/>
            <w:gridSpan w:val="2"/>
            <w:vMerge/>
            <w:tcBorders>
              <w:top w:val="single" w:sz="4" w:space="0" w:color="auto"/>
              <w:left w:val="single" w:sz="4" w:space="0" w:color="auto"/>
              <w:bottom w:val="single" w:sz="4" w:space="0" w:color="auto"/>
              <w:right w:val="single" w:sz="4" w:space="0" w:color="auto"/>
            </w:tcBorders>
            <w:vAlign w:val="center"/>
            <w:hideMark/>
          </w:tcPr>
          <w:p w14:paraId="71E3FBCB" w14:textId="77777777" w:rsidR="00A337E8" w:rsidRPr="00A337E8" w:rsidRDefault="00A337E8" w:rsidP="00A337E8">
            <w:pPr>
              <w:spacing w:after="0" w:line="240" w:lineRule="auto"/>
              <w:rPr>
                <w:rFonts w:ascii="Times New Roman" w:eastAsia="Times New Roman" w:hAnsi="Times New Roman" w:cs="Times New Roman"/>
                <w:b/>
                <w:bCs/>
                <w:color w:val="000000"/>
                <w:lang w:val="es-CO" w:eastAsia="es-CO"/>
              </w:rPr>
            </w:pPr>
          </w:p>
        </w:tc>
        <w:tc>
          <w:tcPr>
            <w:tcW w:w="2552" w:type="dxa"/>
            <w:gridSpan w:val="2"/>
            <w:vMerge/>
            <w:tcBorders>
              <w:top w:val="single" w:sz="4" w:space="0" w:color="auto"/>
              <w:left w:val="single" w:sz="4" w:space="0" w:color="auto"/>
              <w:bottom w:val="single" w:sz="4" w:space="0" w:color="auto"/>
              <w:right w:val="single" w:sz="4" w:space="0" w:color="auto"/>
            </w:tcBorders>
            <w:vAlign w:val="center"/>
            <w:hideMark/>
          </w:tcPr>
          <w:p w14:paraId="523F8152" w14:textId="77777777" w:rsidR="00A337E8" w:rsidRPr="00A337E8" w:rsidRDefault="00A337E8" w:rsidP="00A337E8">
            <w:pPr>
              <w:spacing w:after="0" w:line="240" w:lineRule="auto"/>
              <w:rPr>
                <w:rFonts w:ascii="Times New Roman" w:eastAsia="Times New Roman" w:hAnsi="Times New Roman" w:cs="Times New Roman"/>
                <w:b/>
                <w:bCs/>
                <w:color w:val="000000"/>
                <w:lang w:val="es-CO" w:eastAsia="es-CO"/>
              </w:rPr>
            </w:pP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69511A40" w14:textId="77777777" w:rsidR="00A337E8" w:rsidRPr="00A337E8" w:rsidRDefault="00A337E8" w:rsidP="00A337E8">
            <w:pPr>
              <w:spacing w:after="0" w:line="240" w:lineRule="auto"/>
              <w:rPr>
                <w:rFonts w:ascii="Times New Roman" w:eastAsia="Times New Roman" w:hAnsi="Times New Roman" w:cs="Times New Roman"/>
                <w:b/>
                <w:bCs/>
                <w:color w:val="000000"/>
                <w:lang w:val="es-CO" w:eastAsia="es-CO"/>
              </w:rPr>
            </w:pPr>
          </w:p>
        </w:tc>
      </w:tr>
      <w:tr w:rsidR="00A337E8" w:rsidRPr="00A337E8" w14:paraId="5D37ED50" w14:textId="77777777" w:rsidTr="00A337E8">
        <w:trPr>
          <w:trHeight w:val="300"/>
        </w:trPr>
        <w:tc>
          <w:tcPr>
            <w:tcW w:w="1985" w:type="dxa"/>
            <w:tcBorders>
              <w:top w:val="nil"/>
              <w:left w:val="single" w:sz="4" w:space="0" w:color="auto"/>
              <w:bottom w:val="single" w:sz="4" w:space="0" w:color="auto"/>
              <w:right w:val="single" w:sz="4" w:space="0" w:color="auto"/>
            </w:tcBorders>
            <w:shd w:val="clear" w:color="000000" w:fill="DEEAF6"/>
            <w:vAlign w:val="center"/>
            <w:hideMark/>
          </w:tcPr>
          <w:p w14:paraId="43155EE4" w14:textId="77777777" w:rsidR="00A337E8" w:rsidRPr="00A337E8" w:rsidRDefault="00A337E8" w:rsidP="00A337E8">
            <w:pPr>
              <w:spacing w:after="0" w:line="240" w:lineRule="auto"/>
              <w:jc w:val="center"/>
              <w:rPr>
                <w:rFonts w:ascii="Times New Roman" w:eastAsia="Times New Roman" w:hAnsi="Times New Roman" w:cs="Times New Roman"/>
                <w:b/>
                <w:bCs/>
                <w:color w:val="000000"/>
                <w:sz w:val="18"/>
                <w:szCs w:val="18"/>
                <w:lang w:val="es-CO" w:eastAsia="es-CO"/>
              </w:rPr>
            </w:pPr>
            <w:r w:rsidRPr="00A337E8">
              <w:rPr>
                <w:rFonts w:ascii="Times New Roman" w:eastAsia="Times New Roman" w:hAnsi="Times New Roman" w:cs="Times New Roman"/>
                <w:b/>
                <w:bCs/>
                <w:color w:val="000000"/>
                <w:sz w:val="18"/>
                <w:szCs w:val="18"/>
                <w:lang w:val="es-CO" w:eastAsia="es-CO"/>
              </w:rPr>
              <w:t>Anterior 2020</w:t>
            </w:r>
          </w:p>
        </w:tc>
        <w:tc>
          <w:tcPr>
            <w:tcW w:w="1984" w:type="dxa"/>
            <w:tcBorders>
              <w:top w:val="nil"/>
              <w:left w:val="nil"/>
              <w:bottom w:val="single" w:sz="4" w:space="0" w:color="auto"/>
              <w:right w:val="single" w:sz="4" w:space="0" w:color="auto"/>
            </w:tcBorders>
            <w:shd w:val="clear" w:color="000000" w:fill="DEEAF6"/>
            <w:vAlign w:val="center"/>
            <w:hideMark/>
          </w:tcPr>
          <w:p w14:paraId="25E62C18" w14:textId="77777777" w:rsidR="00A337E8" w:rsidRPr="00A337E8" w:rsidRDefault="00A337E8" w:rsidP="00A337E8">
            <w:pPr>
              <w:spacing w:after="0" w:line="240" w:lineRule="auto"/>
              <w:jc w:val="center"/>
              <w:rPr>
                <w:rFonts w:ascii="Times New Roman" w:eastAsia="Times New Roman" w:hAnsi="Times New Roman" w:cs="Times New Roman"/>
                <w:b/>
                <w:bCs/>
                <w:color w:val="000000"/>
                <w:sz w:val="18"/>
                <w:szCs w:val="18"/>
                <w:lang w:val="es-CO" w:eastAsia="es-CO"/>
              </w:rPr>
            </w:pPr>
            <w:r w:rsidRPr="00A337E8">
              <w:rPr>
                <w:rFonts w:ascii="Times New Roman" w:eastAsia="Times New Roman" w:hAnsi="Times New Roman" w:cs="Times New Roman"/>
                <w:b/>
                <w:bCs/>
                <w:color w:val="000000"/>
                <w:sz w:val="18"/>
                <w:szCs w:val="18"/>
                <w:lang w:val="es-CO" w:eastAsia="es-CO"/>
              </w:rPr>
              <w:t>Actual 2025</w:t>
            </w:r>
          </w:p>
        </w:tc>
        <w:tc>
          <w:tcPr>
            <w:tcW w:w="1418" w:type="dxa"/>
            <w:tcBorders>
              <w:top w:val="nil"/>
              <w:left w:val="nil"/>
              <w:bottom w:val="single" w:sz="4" w:space="0" w:color="auto"/>
              <w:right w:val="single" w:sz="4" w:space="0" w:color="auto"/>
            </w:tcBorders>
            <w:shd w:val="clear" w:color="000000" w:fill="DEEAF6"/>
            <w:vAlign w:val="center"/>
            <w:hideMark/>
          </w:tcPr>
          <w:p w14:paraId="0A365157" w14:textId="77777777" w:rsidR="00A337E8" w:rsidRPr="00A337E8" w:rsidRDefault="00A337E8" w:rsidP="00A337E8">
            <w:pPr>
              <w:spacing w:after="0" w:line="240" w:lineRule="auto"/>
              <w:jc w:val="center"/>
              <w:rPr>
                <w:rFonts w:ascii="Times New Roman" w:eastAsia="Times New Roman" w:hAnsi="Times New Roman" w:cs="Times New Roman"/>
                <w:b/>
                <w:bCs/>
                <w:color w:val="000000"/>
                <w:sz w:val="18"/>
                <w:szCs w:val="18"/>
                <w:lang w:val="es-CO" w:eastAsia="es-CO"/>
              </w:rPr>
            </w:pPr>
            <w:r w:rsidRPr="00A337E8">
              <w:rPr>
                <w:rFonts w:ascii="Times New Roman" w:eastAsia="Times New Roman" w:hAnsi="Times New Roman" w:cs="Times New Roman"/>
                <w:b/>
                <w:bCs/>
                <w:color w:val="000000"/>
                <w:sz w:val="18"/>
                <w:szCs w:val="18"/>
                <w:lang w:val="es-CO" w:eastAsia="es-CO"/>
              </w:rPr>
              <w:t>Anterior 2020</w:t>
            </w:r>
          </w:p>
        </w:tc>
        <w:tc>
          <w:tcPr>
            <w:tcW w:w="1134" w:type="dxa"/>
            <w:tcBorders>
              <w:top w:val="nil"/>
              <w:left w:val="nil"/>
              <w:bottom w:val="single" w:sz="4" w:space="0" w:color="auto"/>
              <w:right w:val="single" w:sz="4" w:space="0" w:color="auto"/>
            </w:tcBorders>
            <w:shd w:val="clear" w:color="000000" w:fill="DEEAF6"/>
            <w:vAlign w:val="center"/>
            <w:hideMark/>
          </w:tcPr>
          <w:p w14:paraId="60DB280E" w14:textId="77777777" w:rsidR="00A337E8" w:rsidRPr="00A337E8" w:rsidRDefault="00A337E8" w:rsidP="00A337E8">
            <w:pPr>
              <w:spacing w:after="0" w:line="240" w:lineRule="auto"/>
              <w:jc w:val="center"/>
              <w:rPr>
                <w:rFonts w:ascii="Times New Roman" w:eastAsia="Times New Roman" w:hAnsi="Times New Roman" w:cs="Times New Roman"/>
                <w:b/>
                <w:bCs/>
                <w:color w:val="000000"/>
                <w:sz w:val="18"/>
                <w:szCs w:val="18"/>
                <w:lang w:val="es-CO" w:eastAsia="es-CO"/>
              </w:rPr>
            </w:pPr>
            <w:r w:rsidRPr="00A337E8">
              <w:rPr>
                <w:rFonts w:ascii="Times New Roman" w:eastAsia="Times New Roman" w:hAnsi="Times New Roman" w:cs="Times New Roman"/>
                <w:b/>
                <w:bCs/>
                <w:color w:val="000000"/>
                <w:sz w:val="18"/>
                <w:szCs w:val="18"/>
                <w:lang w:val="es-CO" w:eastAsia="es-CO"/>
              </w:rPr>
              <w:t>Actual 2025</w:t>
            </w:r>
          </w:p>
        </w:tc>
        <w:tc>
          <w:tcPr>
            <w:tcW w:w="2410" w:type="dxa"/>
            <w:vMerge/>
            <w:tcBorders>
              <w:top w:val="single" w:sz="4" w:space="0" w:color="auto"/>
              <w:left w:val="single" w:sz="4" w:space="0" w:color="auto"/>
              <w:bottom w:val="single" w:sz="4" w:space="0" w:color="auto"/>
              <w:right w:val="single" w:sz="4" w:space="0" w:color="auto"/>
            </w:tcBorders>
            <w:vAlign w:val="center"/>
            <w:hideMark/>
          </w:tcPr>
          <w:p w14:paraId="529C9CCB" w14:textId="77777777" w:rsidR="00A337E8" w:rsidRPr="00A337E8" w:rsidRDefault="00A337E8" w:rsidP="00A337E8">
            <w:pPr>
              <w:spacing w:after="0" w:line="240" w:lineRule="auto"/>
              <w:rPr>
                <w:rFonts w:ascii="Times New Roman" w:eastAsia="Times New Roman" w:hAnsi="Times New Roman" w:cs="Times New Roman"/>
                <w:b/>
                <w:bCs/>
                <w:color w:val="000000"/>
                <w:lang w:val="es-CO" w:eastAsia="es-CO"/>
              </w:rPr>
            </w:pPr>
          </w:p>
        </w:tc>
      </w:tr>
      <w:tr w:rsidR="00A337E8" w:rsidRPr="00A337E8" w14:paraId="4C2920FB" w14:textId="77777777" w:rsidTr="00A337E8">
        <w:trPr>
          <w:trHeight w:val="300"/>
        </w:trPr>
        <w:tc>
          <w:tcPr>
            <w:tcW w:w="1985" w:type="dxa"/>
            <w:tcBorders>
              <w:top w:val="nil"/>
              <w:left w:val="single" w:sz="4" w:space="0" w:color="auto"/>
              <w:bottom w:val="single" w:sz="4" w:space="0" w:color="auto"/>
              <w:right w:val="single" w:sz="4" w:space="0" w:color="auto"/>
            </w:tcBorders>
            <w:shd w:val="clear" w:color="000000" w:fill="F8F8F8"/>
            <w:vAlign w:val="center"/>
            <w:hideMark/>
          </w:tcPr>
          <w:p w14:paraId="45980089" w14:textId="77777777" w:rsidR="00A337E8" w:rsidRPr="00A337E8" w:rsidRDefault="00A337E8" w:rsidP="00A337E8">
            <w:pPr>
              <w:spacing w:after="0" w:line="240" w:lineRule="auto"/>
              <w:jc w:val="center"/>
              <w:rPr>
                <w:rFonts w:ascii="Calibri" w:eastAsia="Times New Roman" w:hAnsi="Calibri" w:cs="Calibri"/>
                <w:color w:val="000000"/>
                <w:sz w:val="18"/>
                <w:szCs w:val="18"/>
                <w:lang w:val="es-CO" w:eastAsia="es-CO"/>
              </w:rPr>
            </w:pPr>
            <w:r w:rsidRPr="00A337E8">
              <w:rPr>
                <w:rFonts w:ascii="Calibri" w:eastAsia="Times New Roman" w:hAnsi="Calibri" w:cs="Calibri"/>
                <w:color w:val="000000"/>
                <w:sz w:val="18"/>
                <w:szCs w:val="18"/>
                <w:lang w:val="es-CO" w:eastAsia="es-CO"/>
              </w:rPr>
              <w:t>Se cumple en alto grado</w:t>
            </w:r>
          </w:p>
        </w:tc>
        <w:tc>
          <w:tcPr>
            <w:tcW w:w="1984" w:type="dxa"/>
            <w:tcBorders>
              <w:top w:val="nil"/>
              <w:left w:val="nil"/>
              <w:bottom w:val="single" w:sz="4" w:space="0" w:color="auto"/>
              <w:right w:val="single" w:sz="4" w:space="0" w:color="auto"/>
            </w:tcBorders>
            <w:shd w:val="clear" w:color="000000" w:fill="F8F8F8"/>
            <w:vAlign w:val="center"/>
            <w:hideMark/>
          </w:tcPr>
          <w:p w14:paraId="735965E0" w14:textId="77777777" w:rsidR="00A337E8" w:rsidRPr="00A337E8" w:rsidRDefault="00A337E8" w:rsidP="00A337E8">
            <w:pPr>
              <w:spacing w:after="0" w:line="240" w:lineRule="auto"/>
              <w:jc w:val="center"/>
              <w:rPr>
                <w:rFonts w:ascii="Calibri" w:eastAsia="Times New Roman" w:hAnsi="Calibri" w:cs="Calibri"/>
                <w:color w:val="000000"/>
                <w:sz w:val="18"/>
                <w:szCs w:val="18"/>
                <w:lang w:val="es-CO" w:eastAsia="es-CO"/>
              </w:rPr>
            </w:pPr>
            <w:r w:rsidRPr="00A337E8">
              <w:rPr>
                <w:rFonts w:ascii="Calibri" w:eastAsia="Times New Roman" w:hAnsi="Calibri" w:cs="Calibri"/>
                <w:color w:val="000000"/>
                <w:sz w:val="18"/>
                <w:szCs w:val="18"/>
                <w:lang w:val="es-CO" w:eastAsia="es-CO"/>
              </w:rPr>
              <w:t>Se cumple en alto grado</w:t>
            </w:r>
          </w:p>
        </w:tc>
        <w:tc>
          <w:tcPr>
            <w:tcW w:w="1418" w:type="dxa"/>
            <w:tcBorders>
              <w:top w:val="nil"/>
              <w:left w:val="nil"/>
              <w:bottom w:val="single" w:sz="4" w:space="0" w:color="auto"/>
              <w:right w:val="single" w:sz="4" w:space="0" w:color="auto"/>
            </w:tcBorders>
            <w:shd w:val="clear" w:color="000000" w:fill="F8F8F8"/>
            <w:vAlign w:val="center"/>
            <w:hideMark/>
          </w:tcPr>
          <w:p w14:paraId="47A647F9" w14:textId="77777777" w:rsidR="00A337E8" w:rsidRPr="00A337E8" w:rsidRDefault="00A337E8" w:rsidP="00A337E8">
            <w:pPr>
              <w:spacing w:after="0" w:line="240" w:lineRule="auto"/>
              <w:jc w:val="center"/>
              <w:rPr>
                <w:rFonts w:ascii="Calibri" w:eastAsia="Times New Roman" w:hAnsi="Calibri" w:cs="Calibri"/>
                <w:color w:val="000000"/>
                <w:sz w:val="18"/>
                <w:szCs w:val="18"/>
                <w:lang w:val="es-CO" w:eastAsia="es-CO"/>
              </w:rPr>
            </w:pPr>
            <w:r w:rsidRPr="00A337E8">
              <w:rPr>
                <w:rFonts w:ascii="Calibri" w:eastAsia="Times New Roman" w:hAnsi="Calibri" w:cs="Calibri"/>
                <w:color w:val="000000"/>
                <w:sz w:val="18"/>
                <w:szCs w:val="18"/>
                <w:lang w:val="es-CO" w:eastAsia="es-CO"/>
              </w:rPr>
              <w:t>4,4</w:t>
            </w:r>
          </w:p>
        </w:tc>
        <w:tc>
          <w:tcPr>
            <w:tcW w:w="1134" w:type="dxa"/>
            <w:tcBorders>
              <w:top w:val="nil"/>
              <w:left w:val="nil"/>
              <w:bottom w:val="single" w:sz="4" w:space="0" w:color="auto"/>
              <w:right w:val="single" w:sz="4" w:space="0" w:color="auto"/>
            </w:tcBorders>
            <w:shd w:val="clear" w:color="000000" w:fill="F8F8F8"/>
            <w:vAlign w:val="center"/>
            <w:hideMark/>
          </w:tcPr>
          <w:p w14:paraId="5123F033" w14:textId="37B44972" w:rsidR="00A337E8" w:rsidRPr="00A337E8" w:rsidRDefault="00A337E8" w:rsidP="00A337E8">
            <w:pPr>
              <w:spacing w:after="0" w:line="240" w:lineRule="auto"/>
              <w:jc w:val="center"/>
              <w:rPr>
                <w:rFonts w:ascii="Calibri" w:eastAsia="Times New Roman" w:hAnsi="Calibri" w:cs="Calibri"/>
                <w:color w:val="000000"/>
                <w:sz w:val="18"/>
                <w:szCs w:val="18"/>
                <w:lang w:val="es-CO" w:eastAsia="es-CO"/>
              </w:rPr>
            </w:pPr>
            <w:r w:rsidRPr="00A337E8">
              <w:rPr>
                <w:rFonts w:ascii="Calibri" w:eastAsia="Times New Roman" w:hAnsi="Calibri" w:cs="Calibri"/>
                <w:color w:val="000000"/>
                <w:sz w:val="18"/>
                <w:szCs w:val="18"/>
                <w:lang w:val="es-CO" w:eastAsia="es-CO"/>
              </w:rPr>
              <w:t>4</w:t>
            </w:r>
            <w:r>
              <w:rPr>
                <w:rFonts w:ascii="Calibri" w:eastAsia="Times New Roman" w:hAnsi="Calibri" w:cs="Calibri"/>
                <w:color w:val="000000"/>
                <w:sz w:val="18"/>
                <w:szCs w:val="18"/>
                <w:lang w:val="es-CO" w:eastAsia="es-CO"/>
              </w:rPr>
              <w:t>,0</w:t>
            </w:r>
          </w:p>
        </w:tc>
        <w:tc>
          <w:tcPr>
            <w:tcW w:w="2410" w:type="dxa"/>
            <w:tcBorders>
              <w:top w:val="nil"/>
              <w:left w:val="nil"/>
              <w:bottom w:val="single" w:sz="4" w:space="0" w:color="auto"/>
              <w:right w:val="single" w:sz="4" w:space="0" w:color="auto"/>
            </w:tcBorders>
            <w:shd w:val="clear" w:color="auto" w:fill="auto"/>
            <w:noWrap/>
            <w:vAlign w:val="center"/>
            <w:hideMark/>
          </w:tcPr>
          <w:p w14:paraId="6AC2BF13" w14:textId="77777777" w:rsidR="00A337E8" w:rsidRPr="00A337E8" w:rsidRDefault="00A337E8" w:rsidP="00A337E8">
            <w:pPr>
              <w:spacing w:after="0" w:line="240" w:lineRule="auto"/>
              <w:jc w:val="center"/>
              <w:rPr>
                <w:rFonts w:ascii="Calibri" w:eastAsia="Times New Roman" w:hAnsi="Calibri" w:cs="Calibri"/>
                <w:color w:val="000000"/>
                <w:lang w:val="es-CO" w:eastAsia="es-CO"/>
              </w:rPr>
            </w:pPr>
            <w:r w:rsidRPr="00A337E8">
              <w:rPr>
                <w:rFonts w:ascii="Calibri" w:eastAsia="Times New Roman" w:hAnsi="Calibri" w:cs="Calibri"/>
                <w:color w:val="000000"/>
                <w:lang w:val="es-CO" w:eastAsia="es-CO"/>
              </w:rPr>
              <w:t>12,08%</w:t>
            </w:r>
          </w:p>
        </w:tc>
      </w:tr>
      <w:tr w:rsidR="00A337E8" w:rsidRPr="00A337E8" w14:paraId="1E9CB22B" w14:textId="77777777" w:rsidTr="00A337E8">
        <w:trPr>
          <w:trHeight w:val="417"/>
        </w:trPr>
        <w:tc>
          <w:tcPr>
            <w:tcW w:w="3969" w:type="dxa"/>
            <w:gridSpan w:val="2"/>
            <w:tcBorders>
              <w:top w:val="nil"/>
              <w:left w:val="single" w:sz="4" w:space="0" w:color="auto"/>
              <w:bottom w:val="single" w:sz="4" w:space="0" w:color="auto"/>
              <w:right w:val="single" w:sz="4" w:space="0" w:color="auto"/>
            </w:tcBorders>
            <w:shd w:val="clear" w:color="000000" w:fill="DEEAF6"/>
            <w:vAlign w:val="center"/>
            <w:hideMark/>
          </w:tcPr>
          <w:p w14:paraId="0327F0A8" w14:textId="2AEB5F1C" w:rsidR="00A337E8" w:rsidRPr="00A337E8" w:rsidRDefault="00A337E8" w:rsidP="00A337E8">
            <w:pPr>
              <w:spacing w:after="0" w:line="240" w:lineRule="auto"/>
              <w:jc w:val="center"/>
              <w:rPr>
                <w:rFonts w:ascii="Times New Roman" w:eastAsia="Times New Roman" w:hAnsi="Times New Roman" w:cs="Times New Roman"/>
                <w:b/>
                <w:bCs/>
                <w:color w:val="000000"/>
                <w:lang w:val="es-CO" w:eastAsia="es-CO"/>
              </w:rPr>
            </w:pPr>
            <w:r w:rsidRPr="00A337E8">
              <w:rPr>
                <w:rFonts w:ascii="Times New Roman" w:eastAsia="Times New Roman" w:hAnsi="Times New Roman" w:cs="Times New Roman"/>
                <w:b/>
                <w:bCs/>
                <w:color w:val="000000"/>
                <w:lang w:val="es-CO" w:eastAsia="es-CO"/>
              </w:rPr>
              <w:t>Fortalezas</w:t>
            </w:r>
          </w:p>
        </w:tc>
        <w:tc>
          <w:tcPr>
            <w:tcW w:w="4962" w:type="dxa"/>
            <w:gridSpan w:val="3"/>
            <w:tcBorders>
              <w:top w:val="single" w:sz="4" w:space="0" w:color="auto"/>
              <w:left w:val="nil"/>
              <w:bottom w:val="single" w:sz="4" w:space="0" w:color="auto"/>
              <w:right w:val="single" w:sz="4" w:space="0" w:color="auto"/>
            </w:tcBorders>
            <w:shd w:val="clear" w:color="000000" w:fill="DEEAF6"/>
            <w:vAlign w:val="center"/>
            <w:hideMark/>
          </w:tcPr>
          <w:p w14:paraId="2E4816BA" w14:textId="77777777" w:rsidR="00A337E8" w:rsidRPr="00A337E8" w:rsidRDefault="00A337E8" w:rsidP="00A337E8">
            <w:pPr>
              <w:spacing w:after="0" w:line="240" w:lineRule="auto"/>
              <w:jc w:val="center"/>
              <w:rPr>
                <w:rFonts w:ascii="Times New Roman" w:eastAsia="Times New Roman" w:hAnsi="Times New Roman" w:cs="Times New Roman"/>
                <w:b/>
                <w:bCs/>
                <w:color w:val="000000"/>
                <w:lang w:val="es-CO" w:eastAsia="es-CO"/>
              </w:rPr>
            </w:pPr>
            <w:r w:rsidRPr="00A337E8">
              <w:rPr>
                <w:rFonts w:ascii="Times New Roman" w:eastAsia="Times New Roman" w:hAnsi="Times New Roman" w:cs="Times New Roman"/>
                <w:b/>
                <w:bCs/>
                <w:color w:val="000000"/>
                <w:lang w:val="es-CO" w:eastAsia="es-CO"/>
              </w:rPr>
              <w:t>Oportunidades de mejora</w:t>
            </w:r>
          </w:p>
        </w:tc>
      </w:tr>
      <w:tr w:rsidR="00A337E8" w:rsidRPr="00A337E8" w14:paraId="4DA4E70A" w14:textId="77777777" w:rsidTr="00A337E8">
        <w:trPr>
          <w:trHeight w:val="450"/>
        </w:trPr>
        <w:tc>
          <w:tcPr>
            <w:tcW w:w="3969" w:type="dxa"/>
            <w:gridSpan w:val="2"/>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64311996" w14:textId="77777777" w:rsidR="00223C19" w:rsidRPr="00223C19" w:rsidRDefault="00223C19" w:rsidP="00223C19">
            <w:pPr>
              <w:pStyle w:val="Prrafodelista"/>
              <w:numPr>
                <w:ilvl w:val="0"/>
                <w:numId w:val="22"/>
              </w:numPr>
              <w:spacing w:after="0" w:line="240" w:lineRule="auto"/>
              <w:jc w:val="both"/>
              <w:rPr>
                <w:rFonts w:ascii="Times New Roman" w:eastAsia="Times New Roman" w:hAnsi="Times New Roman" w:cs="Times New Roman"/>
                <w:color w:val="000000"/>
                <w:sz w:val="18"/>
                <w:lang w:eastAsia="es-CO"/>
              </w:rPr>
            </w:pPr>
            <w:r w:rsidRPr="00223C19">
              <w:rPr>
                <w:rFonts w:ascii="Times New Roman" w:eastAsia="Times New Roman" w:hAnsi="Times New Roman" w:cs="Times New Roman"/>
                <w:color w:val="000000"/>
                <w:sz w:val="18"/>
                <w:lang w:eastAsia="es-CO"/>
              </w:rPr>
              <w:t xml:space="preserve">El Proyecto Educativo del Programa (PEP) presenta una clara coherencia con la misión y visión institucional, garantizando alineación con los principios misionales de la universidad. </w:t>
            </w:r>
          </w:p>
          <w:p w14:paraId="0F496CB1" w14:textId="77777777" w:rsidR="00223C19" w:rsidRPr="00223C19" w:rsidRDefault="00223C19" w:rsidP="00223C19">
            <w:pPr>
              <w:pStyle w:val="Prrafodelista"/>
              <w:numPr>
                <w:ilvl w:val="0"/>
                <w:numId w:val="22"/>
              </w:numPr>
              <w:spacing w:after="0" w:line="240" w:lineRule="auto"/>
              <w:jc w:val="both"/>
              <w:rPr>
                <w:rFonts w:ascii="Times New Roman" w:eastAsia="Times New Roman" w:hAnsi="Times New Roman" w:cs="Times New Roman"/>
                <w:color w:val="000000"/>
                <w:sz w:val="18"/>
                <w:lang w:eastAsia="es-CO"/>
              </w:rPr>
            </w:pPr>
            <w:r w:rsidRPr="00223C19">
              <w:rPr>
                <w:rFonts w:ascii="Times New Roman" w:eastAsia="Times New Roman" w:hAnsi="Times New Roman" w:cs="Times New Roman"/>
                <w:color w:val="000000"/>
                <w:sz w:val="18"/>
                <w:lang w:eastAsia="es-CO"/>
              </w:rPr>
              <w:t xml:space="preserve">Se evidencia un análisis consistente de las tendencias académicas y profesionales, lo que permite responder a las necesidades del contexto disciplinar y del entorno social. </w:t>
            </w:r>
          </w:p>
          <w:p w14:paraId="7C6BE8DE" w14:textId="0EDB6F56" w:rsidR="00A337E8" w:rsidRPr="00223C19" w:rsidRDefault="00223C19" w:rsidP="00223C19">
            <w:pPr>
              <w:pStyle w:val="Prrafodelista"/>
              <w:numPr>
                <w:ilvl w:val="0"/>
                <w:numId w:val="22"/>
              </w:numPr>
              <w:spacing w:after="0" w:line="240" w:lineRule="auto"/>
              <w:jc w:val="both"/>
              <w:rPr>
                <w:rFonts w:ascii="Times New Roman" w:eastAsia="Times New Roman" w:hAnsi="Times New Roman" w:cs="Times New Roman"/>
                <w:color w:val="000000"/>
                <w:sz w:val="18"/>
                <w:lang w:eastAsia="es-CO"/>
              </w:rPr>
            </w:pPr>
            <w:r>
              <w:rPr>
                <w:rFonts w:ascii="Times New Roman" w:eastAsia="Times New Roman" w:hAnsi="Times New Roman" w:cs="Times New Roman"/>
                <w:color w:val="000000"/>
                <w:sz w:val="18"/>
                <w:lang w:eastAsia="es-CO"/>
              </w:rPr>
              <w:t>E</w:t>
            </w:r>
            <w:r w:rsidRPr="00223C19">
              <w:rPr>
                <w:rFonts w:ascii="Times New Roman" w:eastAsia="Times New Roman" w:hAnsi="Times New Roman" w:cs="Times New Roman"/>
                <w:color w:val="000000"/>
                <w:sz w:val="18"/>
                <w:lang w:eastAsia="es-CO"/>
              </w:rPr>
              <w:t>l programa cuenta con estudios de pertinencia social que respaldan su relevancia y contribución al desarrollo regional y nacional, lo cual refuerza su identidad y posicionamiento.</w:t>
            </w:r>
            <w:r w:rsidR="00A337E8" w:rsidRPr="00223C19">
              <w:rPr>
                <w:rFonts w:ascii="Times New Roman" w:eastAsia="Times New Roman" w:hAnsi="Times New Roman" w:cs="Times New Roman"/>
                <w:color w:val="000000"/>
                <w:sz w:val="18"/>
                <w:lang w:eastAsia="es-CO"/>
              </w:rPr>
              <w:t> </w:t>
            </w:r>
          </w:p>
        </w:tc>
        <w:tc>
          <w:tcPr>
            <w:tcW w:w="4962"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CC4943" w14:textId="77777777" w:rsidR="00A337E8" w:rsidRDefault="00223C19" w:rsidP="00223C19">
            <w:pPr>
              <w:pStyle w:val="Prrafodelista"/>
              <w:numPr>
                <w:ilvl w:val="0"/>
                <w:numId w:val="24"/>
              </w:numPr>
              <w:spacing w:after="0" w:line="240" w:lineRule="auto"/>
              <w:rPr>
                <w:rFonts w:ascii="Times New Roman" w:eastAsia="Times New Roman" w:hAnsi="Times New Roman" w:cs="Times New Roman"/>
                <w:color w:val="000000"/>
                <w:sz w:val="18"/>
                <w:lang w:eastAsia="es-CO"/>
              </w:rPr>
            </w:pPr>
            <w:r>
              <w:rPr>
                <w:rFonts w:ascii="Times New Roman" w:eastAsia="Times New Roman" w:hAnsi="Times New Roman" w:cs="Times New Roman"/>
                <w:color w:val="000000"/>
                <w:sz w:val="18"/>
                <w:lang w:eastAsia="es-CO"/>
              </w:rPr>
              <w:t>S</w:t>
            </w:r>
            <w:r w:rsidRPr="00223C19">
              <w:rPr>
                <w:rFonts w:ascii="Times New Roman" w:eastAsia="Times New Roman" w:hAnsi="Times New Roman" w:cs="Times New Roman"/>
                <w:color w:val="000000"/>
                <w:sz w:val="18"/>
                <w:lang w:eastAsia="es-CO"/>
              </w:rPr>
              <w:t>e reconoce la necesidad de fortalecer la documentación y sistematización de dichas evidencias, de manera que puedan demostrarse con mayor claridad y continuidad los impactos alcanzados</w:t>
            </w:r>
            <w:r>
              <w:rPr>
                <w:rFonts w:ascii="Times New Roman" w:eastAsia="Times New Roman" w:hAnsi="Times New Roman" w:cs="Times New Roman"/>
                <w:color w:val="000000"/>
                <w:sz w:val="18"/>
                <w:lang w:eastAsia="es-CO"/>
              </w:rPr>
              <w:t>.</w:t>
            </w:r>
          </w:p>
          <w:p w14:paraId="52D19744" w14:textId="55D15C78" w:rsidR="00223C19" w:rsidRPr="00223C19" w:rsidRDefault="00223C19" w:rsidP="00223C19">
            <w:pPr>
              <w:pStyle w:val="Prrafodelista"/>
              <w:numPr>
                <w:ilvl w:val="0"/>
                <w:numId w:val="24"/>
              </w:numPr>
              <w:spacing w:after="0" w:line="240" w:lineRule="auto"/>
              <w:rPr>
                <w:rFonts w:ascii="Times New Roman" w:eastAsia="Times New Roman" w:hAnsi="Times New Roman" w:cs="Times New Roman"/>
                <w:color w:val="000000"/>
                <w:sz w:val="18"/>
                <w:lang w:eastAsia="es-CO"/>
              </w:rPr>
            </w:pPr>
            <w:r>
              <w:rPr>
                <w:rFonts w:ascii="Times New Roman" w:eastAsia="Times New Roman" w:hAnsi="Times New Roman" w:cs="Times New Roman"/>
                <w:color w:val="000000"/>
                <w:sz w:val="18"/>
                <w:lang w:eastAsia="es-CO"/>
              </w:rPr>
              <w:t>S</w:t>
            </w:r>
            <w:r w:rsidRPr="00223C19">
              <w:rPr>
                <w:rFonts w:ascii="Times New Roman" w:eastAsia="Times New Roman" w:hAnsi="Times New Roman" w:cs="Times New Roman"/>
                <w:color w:val="000000"/>
                <w:sz w:val="18"/>
                <w:lang w:eastAsia="es-CO"/>
              </w:rPr>
              <w:t>e sugiere robustecer los mecanismos de actualización periódica del PEP, garantizando que los cambios del contexto académico, social y productivo se reflejen oportunamente en la planeación y en las estrategias de seguimiento del programa.</w:t>
            </w:r>
          </w:p>
        </w:tc>
      </w:tr>
      <w:tr w:rsidR="00A337E8" w:rsidRPr="00A337E8" w14:paraId="2541935F" w14:textId="77777777" w:rsidTr="00A337E8">
        <w:trPr>
          <w:trHeight w:val="450"/>
        </w:trPr>
        <w:tc>
          <w:tcPr>
            <w:tcW w:w="3969" w:type="dxa"/>
            <w:gridSpan w:val="2"/>
            <w:vMerge/>
            <w:tcBorders>
              <w:top w:val="single" w:sz="4" w:space="0" w:color="auto"/>
              <w:left w:val="single" w:sz="4" w:space="0" w:color="auto"/>
              <w:bottom w:val="single" w:sz="4" w:space="0" w:color="000000"/>
              <w:right w:val="single" w:sz="4" w:space="0" w:color="000000"/>
            </w:tcBorders>
            <w:vAlign w:val="center"/>
            <w:hideMark/>
          </w:tcPr>
          <w:p w14:paraId="4A405495" w14:textId="77777777" w:rsidR="00A337E8" w:rsidRPr="00A337E8" w:rsidRDefault="00A337E8" w:rsidP="00A337E8">
            <w:pPr>
              <w:spacing w:after="0" w:line="240" w:lineRule="auto"/>
              <w:rPr>
                <w:rFonts w:ascii="Times New Roman" w:eastAsia="Times New Roman" w:hAnsi="Times New Roman" w:cs="Times New Roman"/>
                <w:color w:val="000000"/>
                <w:lang w:val="es-CO" w:eastAsia="es-CO"/>
              </w:rPr>
            </w:pPr>
          </w:p>
        </w:tc>
        <w:tc>
          <w:tcPr>
            <w:tcW w:w="4962" w:type="dxa"/>
            <w:gridSpan w:val="3"/>
            <w:vMerge/>
            <w:tcBorders>
              <w:top w:val="single" w:sz="4" w:space="0" w:color="auto"/>
              <w:left w:val="single" w:sz="4" w:space="0" w:color="auto"/>
              <w:bottom w:val="single" w:sz="4" w:space="0" w:color="auto"/>
              <w:right w:val="single" w:sz="4" w:space="0" w:color="auto"/>
            </w:tcBorders>
            <w:vAlign w:val="center"/>
            <w:hideMark/>
          </w:tcPr>
          <w:p w14:paraId="20F9ABD3" w14:textId="77777777" w:rsidR="00A337E8" w:rsidRPr="00A337E8" w:rsidRDefault="00A337E8" w:rsidP="00A337E8">
            <w:pPr>
              <w:spacing w:after="0" w:line="240" w:lineRule="auto"/>
              <w:rPr>
                <w:rFonts w:ascii="Times New Roman" w:eastAsia="Times New Roman" w:hAnsi="Times New Roman" w:cs="Times New Roman"/>
                <w:color w:val="000000"/>
                <w:lang w:val="es-CO" w:eastAsia="es-CO"/>
              </w:rPr>
            </w:pPr>
          </w:p>
        </w:tc>
      </w:tr>
    </w:tbl>
    <w:p w14:paraId="16F1D167" w14:textId="2F8174A0" w:rsidR="00FC42AB" w:rsidRPr="002C0277" w:rsidRDefault="00FC42AB" w:rsidP="002C027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C2C56A8" w14:textId="77777777" w:rsidR="00CA7C43" w:rsidRDefault="00CA7C43" w:rsidP="00CA7C43">
      <w:pPr>
        <w:pStyle w:val="Sinespaciado"/>
        <w:ind w:left="1080"/>
        <w:rPr>
          <w:rFonts w:ascii="Times New Roman" w:hAnsi="Times New Roman" w:cs="Times New Roman"/>
        </w:rPr>
      </w:pPr>
    </w:p>
    <w:p w14:paraId="79792195" w14:textId="77777777" w:rsidR="00D97984" w:rsidRDefault="00D97984" w:rsidP="00B82DB6">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2. Estudiantes  </w:t>
      </w:r>
    </w:p>
    <w:p w14:paraId="545A76F4" w14:textId="77777777" w:rsidR="00F1347E" w:rsidRPr="00BE4C0F" w:rsidRDefault="00F1347E" w:rsidP="00F1347E">
      <w:pPr>
        <w:pStyle w:val="Sinespaciado"/>
        <w:ind w:left="1080"/>
        <w:rPr>
          <w:rFonts w:ascii="Times New Roman" w:hAnsi="Times New Roman" w:cs="Times New Roman"/>
          <w:b/>
        </w:rPr>
      </w:pPr>
    </w:p>
    <w:p w14:paraId="370A45A5"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3. Participación en Actividades de Formación Integral   </w:t>
      </w:r>
    </w:p>
    <w:p w14:paraId="1F017F49" w14:textId="77777777" w:rsidR="00F1347E" w:rsidRDefault="00F1347E" w:rsidP="00F1347E">
      <w:pPr>
        <w:pStyle w:val="Sinespaciado"/>
        <w:ind w:left="1080"/>
        <w:rPr>
          <w:rFonts w:ascii="Times New Roman" w:hAnsi="Times New Roman" w:cs="Times New Roman"/>
        </w:rPr>
      </w:pPr>
    </w:p>
    <w:p w14:paraId="068C8BF6" w14:textId="77777777" w:rsidR="00F34D95" w:rsidRDefault="00F34D95" w:rsidP="00F34D9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40944FCD" w14:textId="3F20E73B" w:rsidR="00567518" w:rsidRDefault="00567518" w:rsidP="00567518">
      <w:pPr>
        <w:pStyle w:val="Sinespaciado"/>
        <w:rPr>
          <w:rFonts w:ascii="Times New Roman" w:hAnsi="Times New Roman" w:cs="Times New Roman"/>
          <w:i/>
          <w:iCs/>
          <w:color w:val="00B0F0"/>
          <w:u w:val="single"/>
        </w:rPr>
      </w:pPr>
    </w:p>
    <w:p w14:paraId="1C4F6FC9" w14:textId="77777777" w:rsidR="002C0277" w:rsidRDefault="002C0277" w:rsidP="002C0277">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promueve activamente la participación de sus estudiantes en actividades orientadas al fortalecimiento de una formación integral, entendida como la articulación entre el saber disciplinar, la proyección social, la investigación y el desarrollo humano. Estas actividades están alineadas con los principios institucionales y buscan potenciar el desarrollo de competencias transversales, éticas, comunicativas, sociales y ciudadanas.</w:t>
      </w:r>
    </w:p>
    <w:p w14:paraId="2E802AAB" w14:textId="77777777" w:rsidR="002C0277" w:rsidRDefault="002C0277" w:rsidP="002C0277">
      <w:pPr>
        <w:pStyle w:val="Sinespaciado"/>
        <w:jc w:val="both"/>
        <w:rPr>
          <w:rFonts w:ascii="Times New Roman" w:hAnsi="Times New Roman" w:cs="Times New Roman"/>
          <w:highlight w:val="magenta"/>
        </w:rPr>
      </w:pPr>
    </w:p>
    <w:p w14:paraId="05F1A1E4" w14:textId="77777777" w:rsidR="002C0277" w:rsidRDefault="002C0277" w:rsidP="002C0277">
      <w:pPr>
        <w:pStyle w:val="Sinespaciado"/>
        <w:jc w:val="both"/>
        <w:rPr>
          <w:rFonts w:ascii="Times New Roman" w:hAnsi="Times New Roman" w:cs="Times New Roman"/>
          <w:highlight w:val="magenta"/>
        </w:rPr>
      </w:pPr>
      <w:r>
        <w:rPr>
          <w:rFonts w:ascii="Times New Roman" w:hAnsi="Times New Roman" w:cs="Times New Roman"/>
          <w:highlight w:val="magenta"/>
        </w:rPr>
        <w:t>En este sentido, el programa incentiva la participación estudiantil en eventos académicos, semilleros de investigación, cursos de actualización tecnológica, talleres de bienestar y jornadas de integración. Estas acciones permiten que los estudiantes complementen su formación científica y técnica con experiencias que fortalecen su sentido crítico, su responsabilidad social y su compromiso con la transformación de su entorno.</w:t>
      </w:r>
    </w:p>
    <w:p w14:paraId="21DC4B0C" w14:textId="77777777" w:rsidR="002C0277" w:rsidRDefault="002C0277" w:rsidP="002C0277">
      <w:pPr>
        <w:pStyle w:val="Sinespaciado"/>
        <w:jc w:val="both"/>
        <w:rPr>
          <w:rFonts w:ascii="Times New Roman" w:hAnsi="Times New Roman" w:cs="Times New Roman"/>
          <w:highlight w:val="magenta"/>
        </w:rPr>
      </w:pPr>
    </w:p>
    <w:p w14:paraId="1B37CD13" w14:textId="77777777" w:rsidR="002C0277" w:rsidRDefault="002C0277" w:rsidP="002C0277">
      <w:pPr>
        <w:pStyle w:val="Sinespaciado"/>
        <w:jc w:val="both"/>
        <w:rPr>
          <w:rFonts w:ascii="Times New Roman" w:hAnsi="Times New Roman" w:cs="Times New Roman"/>
        </w:rPr>
      </w:pPr>
      <w:r>
        <w:rPr>
          <w:rFonts w:ascii="Times New Roman" w:hAnsi="Times New Roman" w:cs="Times New Roman"/>
          <w:highlight w:val="magenta"/>
        </w:rPr>
        <w:t>Adicionalmente, se facilita el acceso a la oferta institucional de bienestar universitario, que incluye programas culturales, deportivos y de salud mental, así como espacios de reflexión y acompañamiento que contribuyen al equilibrio emocional y al desarrollo de habilidades socioemocionales. Esta estrategia de formación integral se encuentra en coherencia con el modelo pedagógico de la Universidad, que concibe al estudiante como sujeto activo de su proceso de aprendizaje y como agente de cambio en la sociedad.</w:t>
      </w:r>
    </w:p>
    <w:p w14:paraId="46C310D8" w14:textId="77777777" w:rsidR="002C0277" w:rsidRDefault="002C0277" w:rsidP="002C0277">
      <w:pPr>
        <w:pStyle w:val="Sinespaciado"/>
        <w:jc w:val="both"/>
        <w:rPr>
          <w:rFonts w:ascii="Times New Roman" w:hAnsi="Times New Roman" w:cs="Times New Roman"/>
        </w:rPr>
      </w:pPr>
    </w:p>
    <w:p w14:paraId="4469F820" w14:textId="77777777" w:rsidR="002C0277" w:rsidRDefault="002C0277" w:rsidP="002C0277">
      <w:pPr>
        <w:pStyle w:val="Sinespaciado"/>
        <w:jc w:val="both"/>
        <w:rPr>
          <w:rFonts w:ascii="Times New Roman" w:hAnsi="Times New Roman" w:cs="Times New Roman"/>
        </w:rPr>
      </w:pPr>
      <w:r>
        <w:rPr>
          <w:rFonts w:ascii="Times New Roman" w:hAnsi="Times New Roman" w:cs="Times New Roman"/>
          <w:highlight w:val="magenta"/>
        </w:rPr>
        <w:t xml:space="preserve">(se agrega cuadro de bienestar </w:t>
      </w:r>
      <w:proofErr w:type="gramStart"/>
      <w:r>
        <w:rPr>
          <w:rFonts w:ascii="Times New Roman" w:hAnsi="Times New Roman" w:cs="Times New Roman"/>
          <w:highlight w:val="magenta"/>
        </w:rPr>
        <w:t>institucional )</w:t>
      </w:r>
      <w:proofErr w:type="gramEnd"/>
      <w:r>
        <w:rPr>
          <w:rFonts w:ascii="Times New Roman" w:hAnsi="Times New Roman" w:cs="Times New Roman"/>
          <w:highlight w:val="magenta"/>
        </w:rPr>
        <w:t xml:space="preserve"> y fotos de las inducciones.</w:t>
      </w:r>
    </w:p>
    <w:p w14:paraId="6C53A7E2" w14:textId="77777777" w:rsidR="002C0277" w:rsidRDefault="002C0277" w:rsidP="00567518">
      <w:pPr>
        <w:pStyle w:val="Sinespaciado"/>
        <w:rPr>
          <w:rFonts w:ascii="Times New Roman" w:hAnsi="Times New Roman" w:cs="Times New Roman"/>
          <w:i/>
          <w:iCs/>
          <w:color w:val="00B0F0"/>
          <w:u w:val="single"/>
        </w:rPr>
      </w:pPr>
    </w:p>
    <w:p w14:paraId="3731257D" w14:textId="58B4571B" w:rsidR="00747560" w:rsidRPr="00747560" w:rsidRDefault="00747560" w:rsidP="00747560">
      <w:pPr>
        <w:jc w:val="both"/>
        <w:rPr>
          <w:rFonts w:ascii="Aptos" w:eastAsia="Aptos" w:hAnsi="Aptos" w:cs="Times New Roman"/>
          <w:kern w:val="2"/>
          <w:lang w:val="es-CO"/>
          <w14:ligatures w14:val="standardContextual"/>
        </w:rPr>
      </w:pPr>
      <w:r w:rsidRPr="00747560">
        <w:rPr>
          <w:rFonts w:ascii="Times New Roman" w:eastAsia="Aptos" w:hAnsi="Times New Roman" w:cs="Times New Roman"/>
          <w:i/>
          <w:iCs/>
          <w:color w:val="E97132"/>
          <w:kern w:val="2"/>
          <w:lang w:val="es-CO"/>
          <w14:ligatures w14:val="standardContextual"/>
        </w:rPr>
        <w:t>En esta característica, se recomienda hacer alusión a normativa y políticas institucionales que brinda un soporte y estructura a los procesos de participación en actividades de formación integral (Curricular, Bienestar, formativo), tales como: Resolución 053 de octubre 4 de 2011 del Consejo académico “Por el cual se establecen las áreas de formación y espacios académicos transversales a los programas curriculares de pregrado de la UDFJC en el marco de la flexibilidad curricular; Resolución 073 de 2023 “Por la cual se reglamenta el Acuerdo N.º 11 de 2022 del Consejo Académico que establecen medidas transitorias relacionadas con la flexibilidad curricular, el sistema de créditos académicos y otras disposiciones para los proyectos curriculares de pregrado de la Facultad de Ingeniería"; Resolución 015 del 2011 del Consejo Académico "Por la cual se reglamenta el  apoyo económico para participación de estudiantes en eventos académicos, deportivos y culturales"; Resolución 008 de 2010 (Consejo Académico) "se reconoce la exoneración de pago de derechos de matrícula a los estudiantes que se distingan por su cooperación en la vida universitaria en certámenes científicos y culturales"; Acuerdo No. 008 del 2 de septiembre de 2010 del Consejo Superior Universitario “Por el cual se dictan políticas para incorporar en los Planes de Estudio de los Proyectos Curriculares de Pregrado de la Universidad Créditos Académicos conducentes a la formación de competencias básicas comunicativas en una segunda lengua”; Acuerdo 014 de 2009 "Por el cual se reglamenta y organiza el otorgamiento del estímulo e incentivo a los estudiantes de la Universidad Distrital para la participación en su nombre en diferentes eventos académicos, científicos, culturales o deportivos de carácter nacional o internacional"; Acuerdo 009 de 2006 “Por el cual se implementa el Sistema de Créditos Académicos en la Universidad Distrital Francisco José de Caldas”. Así mismo, se recomienda considerar el Plan Estratégico de Desarrollo 2018-2030 de la UDFJC, en su lineamiento de Bienestar Institucional para el desarrollo estudiantil integra</w:t>
      </w:r>
      <w:r w:rsidR="00616D7D">
        <w:rPr>
          <w:rFonts w:ascii="Times New Roman" w:eastAsia="Aptos" w:hAnsi="Times New Roman" w:cs="Times New Roman"/>
          <w:i/>
          <w:iCs/>
          <w:color w:val="E97132"/>
          <w:kern w:val="2"/>
          <w:lang w:val="es-CO"/>
          <w14:ligatures w14:val="standardContextual"/>
        </w:rPr>
        <w:t>l</w:t>
      </w:r>
      <w:r w:rsidRPr="00747560">
        <w:rPr>
          <w:rFonts w:ascii="Times New Roman" w:eastAsia="Aptos" w:hAnsi="Times New Roman" w:cs="Times New Roman"/>
          <w:i/>
          <w:iCs/>
          <w:color w:val="E97132"/>
          <w:kern w:val="2"/>
          <w:lang w:val="es-CO"/>
          <w14:ligatures w14:val="standardContextual"/>
        </w:rPr>
        <w:t xml:space="preserve">, como también, el Proyecto Educativo del Programa -PEP. Es importante considerar en el análisis, el registro de participación en eventos académicos, seminarios, ponencias, cursos electivos, pasantías u prácticas empresariales y resultados </w:t>
      </w:r>
      <w:r w:rsidRPr="00747560">
        <w:rPr>
          <w:rFonts w:ascii="Times New Roman" w:eastAsia="Aptos" w:hAnsi="Times New Roman" w:cs="Times New Roman"/>
          <w:i/>
          <w:iCs/>
          <w:color w:val="E97132"/>
          <w:kern w:val="2"/>
          <w:lang w:val="es-CO"/>
          <w14:ligatures w14:val="standardContextual"/>
        </w:rPr>
        <w:lastRenderedPageBreak/>
        <w:t>de participación de estudiantes en actividades de investigación, relacionamiento nacional e internacional, actividades de bienestar, entre otras. Finalmente, se recomienda incorporar síntesis de los resultados de apreciación de la participación de los estudiantes en actividades de formación integral.</w:t>
      </w:r>
    </w:p>
    <w:p w14:paraId="137535B9" w14:textId="77777777" w:rsidR="00567518" w:rsidRDefault="00567518" w:rsidP="00567518">
      <w:pPr>
        <w:pStyle w:val="Sinespaciado"/>
        <w:rPr>
          <w:rFonts w:ascii="Times New Roman" w:hAnsi="Times New Roman" w:cs="Times New Roman"/>
          <w:i/>
          <w:iCs/>
          <w:color w:val="00B0F0"/>
          <w:u w:val="single"/>
        </w:rPr>
      </w:pPr>
    </w:p>
    <w:p w14:paraId="129AB747" w14:textId="77777777" w:rsidR="00567518" w:rsidRDefault="00567518" w:rsidP="0056751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475D3B1" w14:textId="77777777" w:rsidR="00567518" w:rsidRDefault="00567518" w:rsidP="00567518">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746498">
        <w:rPr>
          <w:rFonts w:ascii="Times New Roman" w:hAnsi="Times New Roman" w:cs="Times New Roman"/>
          <w:i/>
          <w:iCs/>
          <w:color w:val="00B0F0"/>
          <w:sz w:val="20"/>
          <w:szCs w:val="20"/>
          <w:lang w:val="es-ES"/>
        </w:rPr>
        <w:t>Se demuestra la participación de los estudiantes en actividades de investigación, desarrollo tecnológico, innovación, creación artística y cultural, y deportivas, así como en proyectos de desarrollo empresarial, relacionamiento nacional e internacional y en otras acciones de formación complementaria, en un ambiente propicio para la formación integral, de acuerdo con el nivel de formación y la modalidad del programa académic</w:t>
      </w:r>
      <w:r>
        <w:rPr>
          <w:rFonts w:ascii="Times New Roman" w:hAnsi="Times New Roman" w:cs="Times New Roman"/>
          <w:i/>
          <w:iCs/>
          <w:color w:val="00B0F0"/>
          <w:sz w:val="20"/>
          <w:szCs w:val="20"/>
          <w:lang w:val="es-ES"/>
        </w:rPr>
        <w:t>o.</w:t>
      </w:r>
    </w:p>
    <w:p w14:paraId="47471048" w14:textId="77777777" w:rsidR="00567518" w:rsidRPr="00621BE7" w:rsidRDefault="00567518" w:rsidP="00567518">
      <w:pPr>
        <w:pStyle w:val="Sinespaciado"/>
        <w:rPr>
          <w:rFonts w:ascii="Times New Roman" w:hAnsi="Times New Roman" w:cs="Times New Roman"/>
          <w:i/>
          <w:iCs/>
          <w:color w:val="00B0F0"/>
          <w:lang w:val="es-ES"/>
        </w:rPr>
      </w:pPr>
    </w:p>
    <w:p w14:paraId="313F9D0C" w14:textId="77777777" w:rsidR="00223C19" w:rsidRPr="00223C19" w:rsidRDefault="00223C19" w:rsidP="0055478D">
      <w:pPr>
        <w:pStyle w:val="Sinespaciado"/>
        <w:jc w:val="both"/>
        <w:rPr>
          <w:rFonts w:ascii="Times New Roman" w:hAnsi="Times New Roman" w:cs="Times New Roman"/>
          <w:highlight w:val="magenta"/>
        </w:rPr>
      </w:pPr>
      <w:r w:rsidRPr="00223C19">
        <w:rPr>
          <w:rFonts w:ascii="Times New Roman" w:hAnsi="Times New Roman" w:cs="Times New Roman"/>
          <w:highlight w:val="magenta"/>
        </w:rPr>
        <w:t>La participación de los estudiantes en actividades de formación integral refleja el compromiso institucional con el desarrollo académico, cultural, deportivo y social, favoreciendo la construcción de ciudadanía universitaria y el fortalecimiento de competencias transversales. La oferta de servicios y espacios de bienestar es amplia y diversa, lo cual garantiza un acceso significativo por parte de la comunidad estudiantil.</w:t>
      </w:r>
    </w:p>
    <w:p w14:paraId="7078AB00" w14:textId="77777777" w:rsidR="00223C19" w:rsidRPr="00223C19" w:rsidRDefault="00223C19" w:rsidP="0055478D">
      <w:pPr>
        <w:pStyle w:val="Sinespaciado"/>
        <w:jc w:val="both"/>
        <w:rPr>
          <w:rFonts w:ascii="Times New Roman" w:hAnsi="Times New Roman" w:cs="Times New Roman"/>
          <w:highlight w:val="magenta"/>
        </w:rPr>
      </w:pPr>
    </w:p>
    <w:p w14:paraId="60451071" w14:textId="77777777" w:rsidR="00223C19" w:rsidRPr="00223C19" w:rsidRDefault="00223C19" w:rsidP="0055478D">
      <w:pPr>
        <w:pStyle w:val="Sinespaciado"/>
        <w:jc w:val="both"/>
        <w:rPr>
          <w:rFonts w:ascii="Times New Roman" w:hAnsi="Times New Roman" w:cs="Times New Roman"/>
          <w:highlight w:val="magenta"/>
        </w:rPr>
      </w:pPr>
      <w:r w:rsidRPr="00223C19">
        <w:rPr>
          <w:rFonts w:ascii="Times New Roman" w:hAnsi="Times New Roman" w:cs="Times New Roman"/>
          <w:highlight w:val="magenta"/>
        </w:rPr>
        <w:t>A pesar de los avances, se identifica la necesidad de fortalecer la sistematización y seguimiento del impacto de estas actividades, así como ampliar su cobertura para garantizar que beneficien de manera equitativa a todos los estudiantes.</w:t>
      </w:r>
    </w:p>
    <w:p w14:paraId="54949930" w14:textId="77777777" w:rsidR="00223C19" w:rsidRPr="00223C19" w:rsidRDefault="00223C19" w:rsidP="0055478D">
      <w:pPr>
        <w:pStyle w:val="Sinespaciado"/>
        <w:jc w:val="both"/>
        <w:rPr>
          <w:rFonts w:ascii="Times New Roman" w:hAnsi="Times New Roman" w:cs="Times New Roman"/>
          <w:highlight w:val="magenta"/>
        </w:rPr>
      </w:pPr>
    </w:p>
    <w:p w14:paraId="0C4871FA" w14:textId="63C5B3FB" w:rsidR="00567518" w:rsidRPr="00223C19" w:rsidRDefault="00223C19" w:rsidP="0055478D">
      <w:pPr>
        <w:pStyle w:val="Sinespaciado"/>
        <w:jc w:val="both"/>
        <w:rPr>
          <w:rFonts w:ascii="Times New Roman" w:hAnsi="Times New Roman" w:cs="Times New Roman"/>
          <w:highlight w:val="magenta"/>
        </w:rPr>
      </w:pPr>
      <w:r w:rsidRPr="00223C19">
        <w:rPr>
          <w:rFonts w:ascii="Times New Roman" w:hAnsi="Times New Roman" w:cs="Times New Roman"/>
          <w:highlight w:val="magenta"/>
        </w:rPr>
        <w:t>En conjunto, la característica se cumple en alto grado.</w:t>
      </w:r>
    </w:p>
    <w:p w14:paraId="524932CD" w14:textId="358CCDBC" w:rsidR="00567518" w:rsidRPr="00621BE7" w:rsidRDefault="00567518" w:rsidP="00567518">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83</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3. Participación en actividades de formación integral</w:t>
      </w:r>
    </w:p>
    <w:tbl>
      <w:tblPr>
        <w:tblStyle w:val="Tablaconcuadrcula"/>
        <w:tblW w:w="9366" w:type="dxa"/>
        <w:tblInd w:w="-5" w:type="dxa"/>
        <w:tblLook w:val="04A0" w:firstRow="1" w:lastRow="0" w:firstColumn="1" w:lastColumn="0" w:noHBand="0" w:noVBand="1"/>
      </w:tblPr>
      <w:tblGrid>
        <w:gridCol w:w="3122"/>
        <w:gridCol w:w="3122"/>
        <w:gridCol w:w="3122"/>
      </w:tblGrid>
      <w:tr w:rsidR="00567518" w14:paraId="65278D9A" w14:textId="77777777" w:rsidTr="00C00EBD">
        <w:trPr>
          <w:trHeight w:val="297"/>
        </w:trPr>
        <w:tc>
          <w:tcPr>
            <w:tcW w:w="3122" w:type="dxa"/>
            <w:shd w:val="clear" w:color="auto" w:fill="DEEAF6" w:themeFill="accent5" w:themeFillTint="33"/>
          </w:tcPr>
          <w:p w14:paraId="5D2EB80A" w14:textId="77777777" w:rsidR="00567518" w:rsidRPr="00EB4F65" w:rsidRDefault="0056751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457421B" w14:textId="77777777" w:rsidR="00567518" w:rsidRPr="00EB4F65" w:rsidRDefault="0056751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28FE3EC" w14:textId="77777777" w:rsidR="00567518" w:rsidRPr="00EB4F65" w:rsidRDefault="0056751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67518" w14:paraId="6AD5CBC8" w14:textId="77777777" w:rsidTr="00C00EBD">
        <w:trPr>
          <w:trHeight w:val="276"/>
        </w:trPr>
        <w:tc>
          <w:tcPr>
            <w:tcW w:w="3122" w:type="dxa"/>
          </w:tcPr>
          <w:p w14:paraId="397047FB" w14:textId="433C4648" w:rsidR="00567518" w:rsidRDefault="00A337E8" w:rsidP="00C00EBD">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14:paraId="23863C68" w14:textId="27EB48B8" w:rsidR="00567518" w:rsidRDefault="00A337E8" w:rsidP="00C00EBD">
            <w:pPr>
              <w:pStyle w:val="Sinespaciado"/>
              <w:rPr>
                <w:rFonts w:ascii="Times New Roman" w:hAnsi="Times New Roman" w:cs="Times New Roman"/>
              </w:rPr>
            </w:pPr>
            <w:r>
              <w:rPr>
                <w:rFonts w:ascii="Times New Roman" w:hAnsi="Times New Roman" w:cs="Times New Roman"/>
              </w:rPr>
              <w:t>4,0</w:t>
            </w:r>
          </w:p>
        </w:tc>
        <w:tc>
          <w:tcPr>
            <w:tcW w:w="3122" w:type="dxa"/>
          </w:tcPr>
          <w:p w14:paraId="6FC81B8C" w14:textId="21B1B966" w:rsidR="00567518" w:rsidRDefault="00873FFE" w:rsidP="00C00EBD">
            <w:pPr>
              <w:pStyle w:val="Sinespaciado"/>
              <w:rPr>
                <w:rFonts w:ascii="Times New Roman" w:hAnsi="Times New Roman" w:cs="Times New Roman"/>
              </w:rPr>
            </w:pPr>
            <w:r>
              <w:rPr>
                <w:rFonts w:ascii="Times New Roman" w:hAnsi="Times New Roman" w:cs="Times New Roman"/>
              </w:rPr>
              <w:t>33,14</w:t>
            </w:r>
          </w:p>
        </w:tc>
      </w:tr>
    </w:tbl>
    <w:p w14:paraId="26F7B6A9" w14:textId="77777777" w:rsidR="00567518" w:rsidRPr="00B6284B" w:rsidRDefault="00567518" w:rsidP="0056751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57568353" w14:textId="77777777" w:rsidR="00F1347E" w:rsidRDefault="00F1347E" w:rsidP="00993668">
      <w:pPr>
        <w:pStyle w:val="Sinespaciado"/>
        <w:rPr>
          <w:rFonts w:ascii="Times New Roman" w:hAnsi="Times New Roman" w:cs="Times New Roman"/>
        </w:rPr>
      </w:pPr>
    </w:p>
    <w:p w14:paraId="639159CC" w14:textId="77777777" w:rsidR="00F1347E" w:rsidRPr="00BE4C0F" w:rsidRDefault="00F1347E" w:rsidP="00F1347E">
      <w:pPr>
        <w:pStyle w:val="Sinespaciado"/>
        <w:ind w:left="1080"/>
        <w:rPr>
          <w:rFonts w:ascii="Times New Roman" w:hAnsi="Times New Roman" w:cs="Times New Roman"/>
        </w:rPr>
      </w:pPr>
    </w:p>
    <w:p w14:paraId="201E8FCE"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4. Orientación y Seguimiento a Estudiantes  </w:t>
      </w:r>
    </w:p>
    <w:p w14:paraId="4FF1CD56" w14:textId="772FCD4F" w:rsidR="00F1347E" w:rsidRDefault="00F1347E" w:rsidP="00A4205B">
      <w:pPr>
        <w:pStyle w:val="Sinespaciado"/>
        <w:rPr>
          <w:rFonts w:ascii="Times New Roman" w:hAnsi="Times New Roman" w:cs="Times New Roman"/>
        </w:rPr>
      </w:pPr>
    </w:p>
    <w:p w14:paraId="620EB2F2" w14:textId="77777777" w:rsidR="00B328B7" w:rsidRDefault="00B328B7" w:rsidP="00B328B7">
      <w:pPr>
        <w:pStyle w:val="Sinespaciado"/>
        <w:jc w:val="both"/>
        <w:rPr>
          <w:rFonts w:ascii="Times New Roman" w:hAnsi="Times New Roman" w:cs="Times New Roman"/>
          <w:highlight w:val="magenta"/>
        </w:rPr>
      </w:pPr>
      <w:r>
        <w:rPr>
          <w:rFonts w:ascii="Times New Roman" w:hAnsi="Times New Roman" w:cs="Times New Roman"/>
          <w:highlight w:val="magenta"/>
        </w:rPr>
        <w:t>El Proyecto Curricular de la Maestría en Ciencias de la Información y las Comunicaciones desarrolla estrategias sistemáticas de orientación y seguimiento académico a lo largo de la trayectoria formativa de sus estudiantes. Estas acciones están alineadas con los lineamientos institucionales de acompañamiento académico y bienestar, y son operadas tanto desde la coordinación del programa como desde instancias de apoyo como las direcciones de posgrados y los comités curriculares.</w:t>
      </w:r>
    </w:p>
    <w:p w14:paraId="68F3E054" w14:textId="77777777" w:rsidR="00B328B7" w:rsidRDefault="00B328B7" w:rsidP="00B328B7">
      <w:pPr>
        <w:pStyle w:val="Sinespaciado"/>
        <w:jc w:val="both"/>
        <w:rPr>
          <w:rFonts w:ascii="Times New Roman" w:hAnsi="Times New Roman" w:cs="Times New Roman"/>
          <w:highlight w:val="magenta"/>
        </w:rPr>
      </w:pPr>
    </w:p>
    <w:p w14:paraId="6EF1DE5D" w14:textId="77777777" w:rsidR="00B328B7" w:rsidRDefault="00B328B7" w:rsidP="00B328B7">
      <w:pPr>
        <w:pStyle w:val="Sinespaciado"/>
        <w:jc w:val="both"/>
        <w:rPr>
          <w:rFonts w:ascii="Times New Roman" w:hAnsi="Times New Roman" w:cs="Times New Roman"/>
          <w:highlight w:val="magenta"/>
        </w:rPr>
      </w:pPr>
      <w:r>
        <w:rPr>
          <w:rFonts w:ascii="Times New Roman" w:hAnsi="Times New Roman" w:cs="Times New Roman"/>
          <w:highlight w:val="magenta"/>
        </w:rPr>
        <w:t>Desde el inicio de su proceso formativo, los estudiantes reciben inducción institucional y del programa, donde se les presenta la estructura curricular, los énfasis, las modalidades de trabajo de grado, los apoyos institucionales y las rutas para resolver inquietudes académicas y administrativas. A lo largo del proceso, la coordinación del programa realiza seguimiento individualizado en aspectos como el avance en el plan de estudios, la elección del director de trabajo de grado, la participación en eventos académicos y la permanencia en el programa.</w:t>
      </w:r>
    </w:p>
    <w:p w14:paraId="4FEC8C8C" w14:textId="77777777" w:rsidR="00B328B7" w:rsidRDefault="00B328B7" w:rsidP="00B328B7">
      <w:pPr>
        <w:pStyle w:val="Sinespaciado"/>
        <w:jc w:val="both"/>
        <w:rPr>
          <w:rFonts w:ascii="Times New Roman" w:hAnsi="Times New Roman" w:cs="Times New Roman"/>
          <w:highlight w:val="magenta"/>
        </w:rPr>
      </w:pPr>
    </w:p>
    <w:p w14:paraId="40D8ACF4" w14:textId="77777777" w:rsidR="00B328B7" w:rsidRDefault="00B328B7" w:rsidP="00B328B7">
      <w:pPr>
        <w:pStyle w:val="Sinespaciado"/>
        <w:jc w:val="both"/>
        <w:rPr>
          <w:rFonts w:ascii="Times New Roman" w:hAnsi="Times New Roman" w:cs="Times New Roman"/>
          <w:highlight w:val="magenta"/>
        </w:rPr>
      </w:pPr>
      <w:r>
        <w:rPr>
          <w:rFonts w:ascii="Times New Roman" w:hAnsi="Times New Roman" w:cs="Times New Roman"/>
          <w:highlight w:val="magenta"/>
        </w:rPr>
        <w:t>Complementariamente, se han establecido mecanismos formales como los registros de tutoría, las reuniones periódicas con estudiantes y la participación activa en el Comité de Autoevaluación, lo que permite atender inquietudes, identificar alertas tempranas y adoptar acciones preventivas o correctivas. Estos espacios también fomentan la retroalimentación continua y el fortalecimiento del vínculo entre los estudiantes y el equipo docente.</w:t>
      </w:r>
    </w:p>
    <w:p w14:paraId="536FDB2A" w14:textId="77777777" w:rsidR="00B328B7" w:rsidRDefault="00B328B7" w:rsidP="00B328B7">
      <w:pPr>
        <w:pStyle w:val="Sinespaciado"/>
        <w:jc w:val="both"/>
        <w:rPr>
          <w:rFonts w:ascii="Times New Roman" w:hAnsi="Times New Roman" w:cs="Times New Roman"/>
          <w:highlight w:val="magenta"/>
        </w:rPr>
      </w:pPr>
    </w:p>
    <w:p w14:paraId="0537C1E3" w14:textId="77777777" w:rsidR="00B328B7" w:rsidRDefault="00B328B7" w:rsidP="00B328B7">
      <w:pPr>
        <w:pStyle w:val="Sinespaciado"/>
        <w:jc w:val="both"/>
        <w:rPr>
          <w:rFonts w:ascii="Times New Roman" w:hAnsi="Times New Roman" w:cs="Times New Roman"/>
          <w:highlight w:val="magenta"/>
        </w:rPr>
      </w:pPr>
      <w:r>
        <w:rPr>
          <w:rFonts w:ascii="Times New Roman" w:hAnsi="Times New Roman" w:cs="Times New Roman"/>
          <w:highlight w:val="magenta"/>
        </w:rPr>
        <w:lastRenderedPageBreak/>
        <w:t>Los resultados de la encuesta aplicada durante el proceso de autoevaluación evidencian una percepción favorable por parte de los estudiantes frente al acompañamiento recibido. Se destacan especialmente la disposición de la coordinación, la accesibilidad de los profesores, la orientación durante el desarrollo del trabajo de grado y la oportunidad de participar en espacios de discusión académica.</w:t>
      </w:r>
    </w:p>
    <w:p w14:paraId="4715DCF5" w14:textId="77777777" w:rsidR="00B328B7" w:rsidRDefault="00B328B7" w:rsidP="00B328B7">
      <w:pPr>
        <w:pStyle w:val="Sinespaciado"/>
        <w:jc w:val="both"/>
        <w:rPr>
          <w:rFonts w:ascii="Times New Roman" w:hAnsi="Times New Roman" w:cs="Times New Roman"/>
          <w:highlight w:val="magenta"/>
        </w:rPr>
      </w:pPr>
    </w:p>
    <w:p w14:paraId="2CCA8563" w14:textId="77777777" w:rsidR="00B328B7" w:rsidRDefault="00B328B7" w:rsidP="00B328B7">
      <w:pPr>
        <w:pStyle w:val="Sinespaciado"/>
        <w:jc w:val="both"/>
        <w:rPr>
          <w:rFonts w:ascii="Times New Roman" w:hAnsi="Times New Roman" w:cs="Times New Roman"/>
        </w:rPr>
      </w:pPr>
      <w:r>
        <w:rPr>
          <w:rFonts w:ascii="Times New Roman" w:hAnsi="Times New Roman" w:cs="Times New Roman"/>
          <w:highlight w:val="magenta"/>
        </w:rPr>
        <w:t>Estas acciones contribuyen de manera significativa al éxito académico, la permanencia y la proyección profesional de los estudiantes, ratificando el compromiso del programa con el acompañamiento cercano y pertinente como componente esencial de la calidad formativa.</w:t>
      </w:r>
    </w:p>
    <w:p w14:paraId="706BED65" w14:textId="77777777" w:rsidR="00B328B7" w:rsidRDefault="00B328B7" w:rsidP="00B328B7">
      <w:pPr>
        <w:pStyle w:val="Sinespaciado"/>
        <w:jc w:val="both"/>
        <w:rPr>
          <w:rFonts w:ascii="Times New Roman" w:hAnsi="Times New Roman" w:cs="Times New Roman"/>
        </w:rPr>
      </w:pPr>
    </w:p>
    <w:p w14:paraId="777F3200" w14:textId="77777777" w:rsidR="00B328B7" w:rsidRDefault="00B328B7" w:rsidP="00B328B7">
      <w:pPr>
        <w:pStyle w:val="Sinespaciado"/>
        <w:jc w:val="both"/>
        <w:rPr>
          <w:rFonts w:ascii="Times New Roman" w:hAnsi="Times New Roman" w:cs="Times New Roman"/>
        </w:rPr>
      </w:pPr>
      <w:r>
        <w:rPr>
          <w:rFonts w:ascii="Times New Roman" w:hAnsi="Times New Roman" w:cs="Times New Roman"/>
        </w:rPr>
        <w:t>(agregar grafico de este resultado)</w:t>
      </w:r>
    </w:p>
    <w:p w14:paraId="7FE44FE6" w14:textId="77777777" w:rsidR="00B328B7" w:rsidRDefault="00B328B7" w:rsidP="00A4205B">
      <w:pPr>
        <w:pStyle w:val="Sinespaciado"/>
        <w:rPr>
          <w:rFonts w:ascii="Times New Roman" w:hAnsi="Times New Roman" w:cs="Times New Roman"/>
        </w:rPr>
      </w:pPr>
    </w:p>
    <w:p w14:paraId="4F002E92" w14:textId="77777777" w:rsidR="00E0778D" w:rsidRDefault="0016438C" w:rsidP="00E0778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1D33EEDD" w14:textId="77777777" w:rsidR="00E0778D" w:rsidRDefault="00E0778D" w:rsidP="00E0778D">
      <w:pPr>
        <w:pStyle w:val="Sinespaciado"/>
        <w:jc w:val="both"/>
        <w:rPr>
          <w:rFonts w:ascii="Times New Roman" w:hAnsi="Times New Roman" w:cs="Times New Roman"/>
          <w:i/>
          <w:iCs/>
          <w:color w:val="00B0F0"/>
          <w:u w:val="single"/>
        </w:rPr>
      </w:pPr>
    </w:p>
    <w:p w14:paraId="6C5F608F" w14:textId="77777777" w:rsidR="00E0778D" w:rsidRPr="00E0778D" w:rsidRDefault="00E0778D" w:rsidP="00E0778D">
      <w:pPr>
        <w:spacing w:after="0" w:line="240" w:lineRule="auto"/>
        <w:jc w:val="both"/>
        <w:rPr>
          <w:rFonts w:ascii="Times New Roman" w:eastAsia="Aptos" w:hAnsi="Times New Roman" w:cs="Times New Roman"/>
          <w:i/>
          <w:iCs/>
          <w:color w:val="E97132"/>
          <w:lang w:val="es-CO"/>
        </w:rPr>
      </w:pPr>
      <w:r w:rsidRPr="00E0778D">
        <w:rPr>
          <w:rFonts w:ascii="Times New Roman" w:eastAsia="Aptos" w:hAnsi="Times New Roman" w:cs="Times New Roman"/>
          <w:i/>
          <w:iCs/>
          <w:color w:val="E97132"/>
          <w:lang w:val="es-CO"/>
        </w:rPr>
        <w:t>En esta característica, se recomienda hacer alusión a normativa y políticas institucionales referidos a los procesos de admisión contenida en los instructivos de admisiones, reingresos y transferencias (</w:t>
      </w:r>
      <w:hyperlink r:id="rId41" w:history="1">
        <w:r w:rsidRPr="00E0778D">
          <w:rPr>
            <w:rFonts w:ascii="Times New Roman" w:eastAsia="Aptos" w:hAnsi="Times New Roman" w:cs="Times New Roman"/>
            <w:i/>
            <w:iCs/>
            <w:color w:val="467886"/>
            <w:u w:val="single"/>
            <w:lang w:val="es-CO"/>
          </w:rPr>
          <w:t>https://www.udistrital.edu.co/admisiones/index.php/instructivo</w:t>
        </w:r>
      </w:hyperlink>
      <w:r w:rsidRPr="00E0778D">
        <w:rPr>
          <w:rFonts w:ascii="Times New Roman" w:eastAsia="Aptos" w:hAnsi="Times New Roman" w:cs="Times New Roman"/>
          <w:i/>
          <w:iCs/>
          <w:color w:val="E97132"/>
          <w:lang w:val="es-CO"/>
        </w:rPr>
        <w:t xml:space="preserve">). Es importante presentar los resultados y análisis de la caracterización, seguimiento del rendimiento académico y estudiantes que ingresan en prueba académica. De igual manera, en referencia a la orientación y seguimiento a estudiantes se recomienda considerar el Acuerdo 027 No. 0 del 23 de diciembre 1993 Estatuto Estudiantil, Título X Disposiciones Generales, el Artículo 96 define que todos los estudiantes contarán con un Profesor Consejero; Resolución No. 040 del 2011 "Por medio de la cual se adopta el documento en lo relativo a los lineamientos generales para el desarrollo de las Consejerías Académicas de la UDFJC": Documento Institucional Guía para el docente consejero de la UDFJC: Entre la Orientación y la Consejería. Se recomienda presentar el análisis del registro de consejerías realizadas por la planta docente del proyecto curricular durante las vigencias que integren la ventana de observación. </w:t>
      </w:r>
    </w:p>
    <w:p w14:paraId="27E32958" w14:textId="183D3B71" w:rsidR="00A4205B" w:rsidRDefault="00A4205B" w:rsidP="00E0778D">
      <w:pPr>
        <w:pStyle w:val="Sinespaciado"/>
        <w:jc w:val="both"/>
        <w:rPr>
          <w:rFonts w:ascii="Times New Roman" w:hAnsi="Times New Roman" w:cs="Times New Roman"/>
          <w:i/>
          <w:iCs/>
          <w:color w:val="00B0F0"/>
          <w:u w:val="single"/>
        </w:rPr>
      </w:pPr>
    </w:p>
    <w:p w14:paraId="4FFD7AB6" w14:textId="77777777" w:rsidR="00A4205B" w:rsidRDefault="00A4205B" w:rsidP="00A4205B">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A5978C6" w14:textId="77777777" w:rsidR="00A4205B" w:rsidRPr="000B2380" w:rsidRDefault="00A4205B" w:rsidP="00A4205B">
      <w:pPr>
        <w:pStyle w:val="Sinespaciado"/>
        <w:jc w:val="both"/>
        <w:rPr>
          <w:rFonts w:ascii="Times New Roman" w:hAnsi="Times New Roman" w:cs="Times New Roman"/>
          <w:i/>
          <w:iCs/>
          <w:color w:val="00B0F0"/>
          <w:sz w:val="20"/>
          <w:szCs w:val="20"/>
          <w:lang w:val="es-ES"/>
        </w:rPr>
      </w:pPr>
      <w:r>
        <w:rPr>
          <w:rFonts w:ascii="Times New Roman" w:hAnsi="Times New Roman" w:cs="Times New Roman"/>
        </w:rPr>
        <w:br/>
      </w:r>
      <w:r w:rsidRPr="000B2380">
        <w:rPr>
          <w:rFonts w:ascii="Times New Roman" w:hAnsi="Times New Roman" w:cs="Times New Roman"/>
          <w:i/>
          <w:iCs/>
          <w:color w:val="00B0F0"/>
          <w:sz w:val="20"/>
          <w:szCs w:val="20"/>
          <w:lang w:val="es-ES"/>
        </w:rPr>
        <w:t>El programa académico demuestra procesos de orientación y seguimiento académico a sus estudiantes, con impacto evidente en su formación, de acuerdo con la caracterización realizada en el momento del ingreso.</w:t>
      </w:r>
    </w:p>
    <w:p w14:paraId="657B29E8" w14:textId="77777777" w:rsidR="00A4205B" w:rsidRPr="00621BE7" w:rsidRDefault="00A4205B" w:rsidP="00A4205B">
      <w:pPr>
        <w:pStyle w:val="Sinespaciado"/>
        <w:rPr>
          <w:rFonts w:ascii="Times New Roman" w:hAnsi="Times New Roman" w:cs="Times New Roman"/>
          <w:sz w:val="24"/>
          <w:szCs w:val="24"/>
        </w:rPr>
      </w:pPr>
    </w:p>
    <w:p w14:paraId="41038B4A" w14:textId="0AFE5D1D" w:rsidR="00A4205B" w:rsidRDefault="0055478D" w:rsidP="00A4205B">
      <w:pPr>
        <w:pStyle w:val="Sinespaciado"/>
        <w:rPr>
          <w:rFonts w:ascii="Times New Roman" w:hAnsi="Times New Roman" w:cs="Times New Roman"/>
          <w:highlight w:val="magenta"/>
        </w:rPr>
      </w:pPr>
      <w:r w:rsidRPr="0055478D">
        <w:rPr>
          <w:rFonts w:ascii="Times New Roman" w:hAnsi="Times New Roman" w:cs="Times New Roman"/>
          <w:highlight w:val="magenta"/>
        </w:rPr>
        <w:t>El programa garantiza un acompañamiento integral a los estudiantes mediante el seguimiento a proyectos de grado desde el primer semestre, la entrega periódica de informes de avance y la realización de reuniones de apoyo académico e investigativo. Estas acciones fortalecen la permanencia y el éxito formativo. No obstante, se requiere robustecer los sistemas de información y ampliar la cobertura de los apoyos.</w:t>
      </w:r>
    </w:p>
    <w:p w14:paraId="5B46D71C" w14:textId="77777777" w:rsidR="0055478D" w:rsidRPr="0055478D" w:rsidRDefault="0055478D" w:rsidP="00A4205B">
      <w:pPr>
        <w:pStyle w:val="Sinespaciado"/>
        <w:rPr>
          <w:rFonts w:ascii="Times New Roman" w:hAnsi="Times New Roman" w:cs="Times New Roman"/>
          <w:highlight w:val="magenta"/>
        </w:rPr>
      </w:pPr>
    </w:p>
    <w:p w14:paraId="40035FD6" w14:textId="23EBDF40" w:rsidR="00A4205B" w:rsidRPr="00621BE7" w:rsidRDefault="00A4205B" w:rsidP="00A4205B">
      <w:pPr>
        <w:pStyle w:val="Descripcin"/>
        <w:keepNext/>
        <w:rPr>
          <w:rFonts w:ascii="Times New Roman" w:hAnsi="Times New Roman" w:cs="Times New Roman"/>
          <w:color w:val="auto"/>
          <w:sz w:val="20"/>
          <w:szCs w:val="20"/>
        </w:rPr>
      </w:pPr>
      <w:r w:rsidRPr="00621BE7">
        <w:rPr>
          <w:rFonts w:ascii="Times New Roman" w:hAnsi="Times New Roman" w:cs="Times New Roman"/>
          <w:color w:val="auto"/>
          <w:sz w:val="20"/>
          <w:szCs w:val="20"/>
        </w:rPr>
        <w:t xml:space="preserve">Tabla </w:t>
      </w:r>
      <w:r w:rsidRPr="00621BE7">
        <w:rPr>
          <w:rFonts w:ascii="Times New Roman" w:hAnsi="Times New Roman" w:cs="Times New Roman"/>
          <w:color w:val="auto"/>
          <w:sz w:val="20"/>
          <w:szCs w:val="20"/>
        </w:rPr>
        <w:fldChar w:fldCharType="begin"/>
      </w:r>
      <w:r w:rsidRPr="00621BE7">
        <w:rPr>
          <w:rFonts w:ascii="Times New Roman" w:hAnsi="Times New Roman" w:cs="Times New Roman"/>
          <w:color w:val="auto"/>
          <w:sz w:val="20"/>
          <w:szCs w:val="20"/>
        </w:rPr>
        <w:instrText xml:space="preserve"> SEQ Tabla \* ARABIC </w:instrText>
      </w:r>
      <w:r w:rsidRPr="00621BE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84</w:t>
      </w:r>
      <w:r w:rsidRPr="00621BE7">
        <w:rPr>
          <w:rFonts w:ascii="Times New Roman" w:hAnsi="Times New Roman" w:cs="Times New Roman"/>
          <w:color w:val="auto"/>
          <w:sz w:val="20"/>
          <w:szCs w:val="20"/>
        </w:rPr>
        <w:fldChar w:fldCharType="end"/>
      </w:r>
      <w:r w:rsidRPr="00621BE7">
        <w:rPr>
          <w:rFonts w:ascii="Times New Roman" w:hAnsi="Times New Roman" w:cs="Times New Roman"/>
          <w:color w:val="auto"/>
          <w:sz w:val="20"/>
          <w:szCs w:val="20"/>
        </w:rPr>
        <w:t xml:space="preserve"> Valoración cualitativa y cuantitativa de la característica 4. Orientación y seguimiento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A4205B" w14:paraId="73839981" w14:textId="77777777" w:rsidTr="00C00EBD">
        <w:trPr>
          <w:trHeight w:val="297"/>
        </w:trPr>
        <w:tc>
          <w:tcPr>
            <w:tcW w:w="3122" w:type="dxa"/>
            <w:shd w:val="clear" w:color="auto" w:fill="DEEAF6" w:themeFill="accent5" w:themeFillTint="33"/>
          </w:tcPr>
          <w:p w14:paraId="5C80794B" w14:textId="77777777" w:rsidR="00A4205B" w:rsidRPr="00EB4F65" w:rsidRDefault="00A4205B"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7BA294F" w14:textId="77777777" w:rsidR="00A4205B" w:rsidRPr="00EB4F65" w:rsidRDefault="00A4205B"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BCF873A" w14:textId="77777777" w:rsidR="00A4205B" w:rsidRPr="00EB4F65" w:rsidRDefault="00A4205B"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0467A66B" w14:textId="77777777" w:rsidTr="00C00EBD">
        <w:trPr>
          <w:trHeight w:val="276"/>
        </w:trPr>
        <w:tc>
          <w:tcPr>
            <w:tcW w:w="3122" w:type="dxa"/>
          </w:tcPr>
          <w:p w14:paraId="1AA4D71D" w14:textId="1677F475" w:rsidR="00A337E8" w:rsidRDefault="00A337E8" w:rsidP="00A337E8">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14:paraId="40DD20B8" w14:textId="12E9DF4F" w:rsidR="00A337E8" w:rsidRDefault="00A337E8" w:rsidP="00A337E8">
            <w:pPr>
              <w:pStyle w:val="Sinespaciado"/>
              <w:rPr>
                <w:rFonts w:ascii="Times New Roman" w:hAnsi="Times New Roman" w:cs="Times New Roman"/>
              </w:rPr>
            </w:pPr>
            <w:r>
              <w:rPr>
                <w:rFonts w:ascii="Times New Roman" w:hAnsi="Times New Roman" w:cs="Times New Roman"/>
              </w:rPr>
              <w:t>4,0</w:t>
            </w:r>
          </w:p>
        </w:tc>
        <w:tc>
          <w:tcPr>
            <w:tcW w:w="3122" w:type="dxa"/>
          </w:tcPr>
          <w:p w14:paraId="7E3CFA9F" w14:textId="39A64B58" w:rsidR="00A337E8" w:rsidRDefault="00A337E8" w:rsidP="00A337E8">
            <w:pPr>
              <w:pStyle w:val="Sinespaciado"/>
              <w:rPr>
                <w:rFonts w:ascii="Times New Roman" w:hAnsi="Times New Roman" w:cs="Times New Roman"/>
              </w:rPr>
            </w:pPr>
            <w:r>
              <w:rPr>
                <w:rFonts w:ascii="Times New Roman" w:hAnsi="Times New Roman" w:cs="Times New Roman"/>
              </w:rPr>
              <w:t>18,02</w:t>
            </w:r>
          </w:p>
        </w:tc>
      </w:tr>
    </w:tbl>
    <w:p w14:paraId="176805B4" w14:textId="77777777" w:rsidR="00A4205B" w:rsidRPr="00B6284B" w:rsidRDefault="00A4205B" w:rsidP="00A4205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3713F70B" w14:textId="77777777" w:rsidR="00F1347E" w:rsidRPr="00BE4C0F" w:rsidRDefault="00F1347E" w:rsidP="00F1347E">
      <w:pPr>
        <w:pStyle w:val="Sinespaciado"/>
        <w:ind w:left="1080"/>
        <w:rPr>
          <w:rFonts w:ascii="Times New Roman" w:hAnsi="Times New Roman" w:cs="Times New Roman"/>
        </w:rPr>
      </w:pPr>
    </w:p>
    <w:p w14:paraId="4F7F828A"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5. Capacidad de Trabajo Autónomo   </w:t>
      </w:r>
    </w:p>
    <w:p w14:paraId="5A430AC5" w14:textId="71B0586D" w:rsidR="00F1347E" w:rsidRDefault="00F1347E" w:rsidP="00224E10">
      <w:pPr>
        <w:rPr>
          <w:rFonts w:ascii="Times New Roman" w:hAnsi="Times New Roman" w:cs="Times New Roman"/>
        </w:rPr>
      </w:pPr>
    </w:p>
    <w:p w14:paraId="601DAB6F"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 xml:space="preserve">El diseño curricular del programa incorpora metodologías activas y evaluaciones que exigen del estudiante una participación autónoma constante. La modalidad presencial, con actividades académicas orientadas a la reflexión, la discusión crítica y la resolución de problemas complejos, favorece el fortalecimiento de estas capacidades. Asimismo, los espacios de trabajo individual y colaborativo, tanto </w:t>
      </w:r>
      <w:r>
        <w:rPr>
          <w:rFonts w:ascii="Times New Roman" w:hAnsi="Times New Roman" w:cs="Times New Roman"/>
          <w:highlight w:val="magenta"/>
        </w:rPr>
        <w:lastRenderedPageBreak/>
        <w:t>en el aula como en escenarios virtuales, permiten al estudiante asumir un rol protagónico en su proceso formativo.</w:t>
      </w:r>
    </w:p>
    <w:p w14:paraId="6D46AD38" w14:textId="77777777" w:rsidR="00224E10" w:rsidRDefault="00224E10" w:rsidP="00224E10">
      <w:pPr>
        <w:pStyle w:val="Sinespaciado"/>
        <w:jc w:val="both"/>
        <w:rPr>
          <w:rFonts w:ascii="Times New Roman" w:hAnsi="Times New Roman" w:cs="Times New Roman"/>
          <w:highlight w:val="magenta"/>
        </w:rPr>
      </w:pPr>
    </w:p>
    <w:p w14:paraId="4B702CC3"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El desarrollo del trabajo de grado constituye un escenario privilegiado para la consolidación del trabajo autónomo, en tanto exige al estudiante la formulación, planeación, ejecución y sustentación de una propuesta académica original, guiada por un docente director, pero cuya responsabilidad principal recae en el maestrando.</w:t>
      </w:r>
    </w:p>
    <w:p w14:paraId="29721294" w14:textId="77777777" w:rsidR="00224E10" w:rsidRDefault="00224E10" w:rsidP="00224E10">
      <w:pPr>
        <w:pStyle w:val="Sinespaciado"/>
        <w:jc w:val="both"/>
        <w:rPr>
          <w:rFonts w:ascii="Times New Roman" w:hAnsi="Times New Roman" w:cs="Times New Roman"/>
          <w:highlight w:val="magenta"/>
        </w:rPr>
      </w:pPr>
    </w:p>
    <w:p w14:paraId="183F7429"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Los resultados de la encuesta aplicada en el proceso de autoevaluación muestran que la mayoría de los estudiantes se perciben como agentes activos y autónomos de su aprendizaje. Reconocen que el programa les ha exigido asumir responsabilidades intelectuales y organizativas propias, y valoran positivamente esta exigencia como parte integral de su formación académica.</w:t>
      </w:r>
    </w:p>
    <w:p w14:paraId="55580BCE" w14:textId="77777777" w:rsidR="00224E10" w:rsidRDefault="00224E10" w:rsidP="00224E10">
      <w:pPr>
        <w:pStyle w:val="Sinespaciado"/>
        <w:jc w:val="both"/>
        <w:rPr>
          <w:rFonts w:ascii="Times New Roman" w:hAnsi="Times New Roman" w:cs="Times New Roman"/>
          <w:highlight w:val="magenta"/>
        </w:rPr>
      </w:pPr>
    </w:p>
    <w:p w14:paraId="2DC9BF8B" w14:textId="77777777" w:rsidR="00224E10" w:rsidRDefault="00224E10" w:rsidP="00224E10">
      <w:pPr>
        <w:pStyle w:val="Sinespaciado"/>
        <w:jc w:val="both"/>
        <w:rPr>
          <w:rFonts w:ascii="Times New Roman" w:hAnsi="Times New Roman" w:cs="Times New Roman"/>
        </w:rPr>
      </w:pPr>
      <w:r>
        <w:rPr>
          <w:rFonts w:ascii="Times New Roman" w:hAnsi="Times New Roman" w:cs="Times New Roman"/>
          <w:highlight w:val="magenta"/>
        </w:rPr>
        <w:t>Estas evidencias permiten afirmar que el programa no solo favorece, sino que también exige el ejercicio del trabajo autónomo como una competencia clave para el desarrollo profesional, investigativo y ético de sus egresados.</w:t>
      </w:r>
    </w:p>
    <w:p w14:paraId="6EF91A3B" w14:textId="77777777" w:rsidR="0015033F" w:rsidRDefault="0015033F" w:rsidP="0015033F">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28215E97" w14:textId="77777777" w:rsidR="004B62AB" w:rsidRDefault="004B62AB" w:rsidP="004B62AB">
      <w:pPr>
        <w:pStyle w:val="Sinespaciado"/>
        <w:rPr>
          <w:rFonts w:ascii="Times New Roman" w:hAnsi="Times New Roman" w:cs="Times New Roman"/>
          <w:i/>
          <w:iCs/>
          <w:color w:val="00B0F0"/>
          <w:u w:val="single"/>
        </w:rPr>
      </w:pPr>
    </w:p>
    <w:p w14:paraId="2C674F22" w14:textId="77777777" w:rsidR="0043709E" w:rsidRPr="0043709E" w:rsidRDefault="0043709E" w:rsidP="0043709E">
      <w:pPr>
        <w:spacing w:after="0" w:line="240" w:lineRule="auto"/>
        <w:jc w:val="both"/>
        <w:rPr>
          <w:rFonts w:ascii="Times New Roman" w:eastAsia="Calibri" w:hAnsi="Times New Roman" w:cs="Times New Roman"/>
          <w:i/>
          <w:iCs/>
          <w:color w:val="00B0F0"/>
          <w:u w:val="single"/>
          <w:lang w:val="es-CO"/>
        </w:rPr>
      </w:pPr>
      <w:r w:rsidRPr="0043709E">
        <w:rPr>
          <w:rFonts w:ascii="Times New Roman" w:eastAsia="Calibri" w:hAnsi="Times New Roman" w:cs="Times New Roman"/>
          <w:i/>
          <w:iCs/>
          <w:color w:val="ED7D31"/>
          <w:lang w:val="es-CO"/>
        </w:rPr>
        <w:t xml:space="preserve">En esta característica, se recomienda considerar fundamentalmente la estructura curricular del programa (Plan de estudios) y el proyecto educativo del programa (PEP), haciendo énfasis en las estrategias de enseñanza implementadas en el proceso formativo de los estudiantes. De igual manera, el Acuerdo 009 de 2006 "Por el cual se implementa el Sistema de Créditos Académicos en la Universidad Distrital Francisco José de Caldas”, establece la duración en créditos de los proyectos curriculares por nivel de formación académica, define el alcance de los espacios académicos, como mecanismo que fomenta la capacidad de trabajo autónomo, razón por la cual es significativo considerarlo en la construcción argumentativa. </w:t>
      </w:r>
    </w:p>
    <w:p w14:paraId="694258C5" w14:textId="77777777" w:rsidR="0015033F" w:rsidRDefault="0015033F" w:rsidP="004B62AB">
      <w:pPr>
        <w:pStyle w:val="Sinespaciado"/>
        <w:rPr>
          <w:rFonts w:ascii="Times New Roman" w:hAnsi="Times New Roman" w:cs="Times New Roman"/>
          <w:i/>
          <w:iCs/>
          <w:color w:val="00B0F0"/>
          <w:u w:val="single"/>
        </w:rPr>
      </w:pPr>
    </w:p>
    <w:p w14:paraId="590CA9AF" w14:textId="77777777" w:rsidR="004B62AB" w:rsidRDefault="004B62AB" w:rsidP="004B62AB">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5D67591" w14:textId="77777777" w:rsidR="004B62AB" w:rsidRDefault="004B62AB" w:rsidP="004B62AB">
      <w:pPr>
        <w:pStyle w:val="Sinespaciado"/>
        <w:ind w:left="1080"/>
        <w:rPr>
          <w:rFonts w:ascii="Times New Roman" w:hAnsi="Times New Roman" w:cs="Times New Roman"/>
        </w:rPr>
      </w:pPr>
    </w:p>
    <w:p w14:paraId="1F691119" w14:textId="77777777" w:rsidR="004B62AB" w:rsidRDefault="004B62AB" w:rsidP="004B62AB">
      <w:pPr>
        <w:pStyle w:val="Sinespaciado"/>
        <w:jc w:val="both"/>
        <w:rPr>
          <w:rFonts w:ascii="Times New Roman" w:hAnsi="Times New Roman" w:cs="Times New Roman"/>
          <w:i/>
          <w:iCs/>
          <w:color w:val="00B0F0"/>
          <w:sz w:val="20"/>
          <w:szCs w:val="20"/>
          <w:lang w:val="es-ES"/>
        </w:rPr>
      </w:pPr>
      <w:r w:rsidRPr="00526DB8">
        <w:rPr>
          <w:rFonts w:ascii="Times New Roman" w:hAnsi="Times New Roman" w:cs="Times New Roman"/>
          <w:i/>
          <w:iCs/>
          <w:color w:val="00B0F0"/>
          <w:sz w:val="20"/>
          <w:szCs w:val="20"/>
          <w:lang w:val="es-ES"/>
        </w:rPr>
        <w:t>Los estudiantes evidencian habilidades y destrezas para el trabajo autónomo que el programa académico reconoce, evalúa, fomenta y desarrolla en el proceso de aprendizaje. La institución genera los medios, espacios y ambientes necesarios para promover el trabajo autónomo; promueve estrategias de seguimiento y desarrolla actividades de mejoramiento de estas.</w:t>
      </w:r>
    </w:p>
    <w:p w14:paraId="1CC1A242" w14:textId="77777777" w:rsidR="004B62AB" w:rsidRDefault="004B62AB" w:rsidP="004B62AB">
      <w:pPr>
        <w:pStyle w:val="Sinespaciado"/>
        <w:jc w:val="both"/>
        <w:rPr>
          <w:rFonts w:ascii="Times New Roman" w:hAnsi="Times New Roman" w:cs="Times New Roman"/>
          <w:i/>
          <w:iCs/>
          <w:color w:val="00B0F0"/>
          <w:sz w:val="20"/>
          <w:szCs w:val="20"/>
          <w:lang w:val="es-ES"/>
        </w:rPr>
      </w:pPr>
    </w:p>
    <w:p w14:paraId="403C9A2A" w14:textId="77777777" w:rsidR="0055478D" w:rsidRPr="0055478D" w:rsidRDefault="0055478D" w:rsidP="0055478D">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 xml:space="preserve">El programa promueve la participación activa de los estudiantes en actividades académicas, investigativas y de representación, tanto en el ámbito institucional como en espacios externos. Los estudiantes cuentan con representación en órganos colegiados de dirección y decisión, lo cual fortalece la cultura democrática y la apropiación de la vida universitaria. De igual manera, se destacan las iniciativas de participación en semilleros de investigación, </w:t>
      </w:r>
      <w:proofErr w:type="spellStart"/>
      <w:r w:rsidRPr="0055478D">
        <w:rPr>
          <w:rFonts w:eastAsiaTheme="minorHAnsi"/>
          <w:sz w:val="22"/>
          <w:szCs w:val="22"/>
          <w:highlight w:val="magenta"/>
          <w:lang w:eastAsia="en-US"/>
        </w:rPr>
        <w:t>monitorías</w:t>
      </w:r>
      <w:proofErr w:type="spellEnd"/>
      <w:r w:rsidRPr="0055478D">
        <w:rPr>
          <w:rFonts w:eastAsiaTheme="minorHAnsi"/>
          <w:sz w:val="22"/>
          <w:szCs w:val="22"/>
          <w:highlight w:val="magenta"/>
          <w:lang w:eastAsia="en-US"/>
        </w:rPr>
        <w:t xml:space="preserve"> y proyectos de extensión, que amplían las oportunidades de aprendizaje y consolidan la formación integral.</w:t>
      </w:r>
    </w:p>
    <w:p w14:paraId="353F4B37" w14:textId="4C5BDE96" w:rsidR="004B62AB" w:rsidRDefault="0055478D" w:rsidP="0055478D">
      <w:pPr>
        <w:pStyle w:val="NormalWeb"/>
        <w:jc w:val="both"/>
        <w:rPr>
          <w:i/>
          <w:iCs/>
          <w:color w:val="00B0F0"/>
          <w:sz w:val="20"/>
          <w:szCs w:val="20"/>
          <w:lang w:val="es-ES"/>
        </w:rPr>
      </w:pPr>
      <w:r w:rsidRPr="0055478D">
        <w:rPr>
          <w:rFonts w:eastAsiaTheme="minorHAnsi"/>
          <w:sz w:val="22"/>
          <w:szCs w:val="22"/>
          <w:highlight w:val="magenta"/>
          <w:lang w:eastAsia="en-US"/>
        </w:rPr>
        <w:t>Aunque existe un nivel de participación sostenido, se reconoce la necesidad de ampliar la difusión de los espacios disponibles, garantizar mayor continuidad en la representación estudiantil y fortalecer los mecanismos que incentiven la vinculación de un número creciente de estudiantes.</w:t>
      </w:r>
    </w:p>
    <w:p w14:paraId="583558B1" w14:textId="236E2657" w:rsidR="004B62AB" w:rsidRPr="002F4499" w:rsidRDefault="004B62AB" w:rsidP="004B62AB">
      <w:pPr>
        <w:pStyle w:val="Descripcin"/>
        <w:keepNext/>
        <w:rPr>
          <w:rFonts w:ascii="Times New Roman" w:hAnsi="Times New Roman" w:cs="Times New Roman"/>
          <w:color w:val="auto"/>
          <w:sz w:val="20"/>
          <w:szCs w:val="20"/>
        </w:rPr>
      </w:pPr>
      <w:r w:rsidRPr="002F4499">
        <w:rPr>
          <w:rFonts w:ascii="Times New Roman" w:hAnsi="Times New Roman" w:cs="Times New Roman"/>
          <w:color w:val="auto"/>
          <w:sz w:val="20"/>
          <w:szCs w:val="20"/>
        </w:rPr>
        <w:t xml:space="preserve">Tabla </w:t>
      </w:r>
      <w:r w:rsidRPr="002F4499">
        <w:rPr>
          <w:rFonts w:ascii="Times New Roman" w:hAnsi="Times New Roman" w:cs="Times New Roman"/>
          <w:color w:val="auto"/>
          <w:sz w:val="20"/>
          <w:szCs w:val="20"/>
        </w:rPr>
        <w:fldChar w:fldCharType="begin"/>
      </w:r>
      <w:r w:rsidRPr="002F4499">
        <w:rPr>
          <w:rFonts w:ascii="Times New Roman" w:hAnsi="Times New Roman" w:cs="Times New Roman"/>
          <w:color w:val="auto"/>
          <w:sz w:val="20"/>
          <w:szCs w:val="20"/>
        </w:rPr>
        <w:instrText xml:space="preserve"> SEQ Tabla \* ARABIC </w:instrText>
      </w:r>
      <w:r w:rsidRPr="002F44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85</w:t>
      </w:r>
      <w:r w:rsidRPr="002F4499">
        <w:rPr>
          <w:rFonts w:ascii="Times New Roman" w:hAnsi="Times New Roman" w:cs="Times New Roman"/>
          <w:color w:val="auto"/>
          <w:sz w:val="20"/>
          <w:szCs w:val="20"/>
        </w:rPr>
        <w:fldChar w:fldCharType="end"/>
      </w:r>
      <w:r w:rsidRPr="002F4499">
        <w:rPr>
          <w:rFonts w:ascii="Times New Roman" w:hAnsi="Times New Roman" w:cs="Times New Roman"/>
          <w:color w:val="auto"/>
          <w:sz w:val="20"/>
          <w:szCs w:val="20"/>
        </w:rPr>
        <w:t xml:space="preserve"> Valoración cualitativa y cuantitativa de la Característica 5. Capacidad de trabajo autónomo</w:t>
      </w:r>
    </w:p>
    <w:tbl>
      <w:tblPr>
        <w:tblStyle w:val="Tablaconcuadrcula"/>
        <w:tblW w:w="9366" w:type="dxa"/>
        <w:tblInd w:w="-5" w:type="dxa"/>
        <w:tblLook w:val="04A0" w:firstRow="1" w:lastRow="0" w:firstColumn="1" w:lastColumn="0" w:noHBand="0" w:noVBand="1"/>
      </w:tblPr>
      <w:tblGrid>
        <w:gridCol w:w="3122"/>
        <w:gridCol w:w="3122"/>
        <w:gridCol w:w="3122"/>
      </w:tblGrid>
      <w:tr w:rsidR="004B62AB" w14:paraId="32C3B65F" w14:textId="77777777" w:rsidTr="00C00EBD">
        <w:trPr>
          <w:trHeight w:val="297"/>
        </w:trPr>
        <w:tc>
          <w:tcPr>
            <w:tcW w:w="3122" w:type="dxa"/>
            <w:shd w:val="clear" w:color="auto" w:fill="DEEAF6" w:themeFill="accent5" w:themeFillTint="33"/>
          </w:tcPr>
          <w:p w14:paraId="119864BB" w14:textId="77777777" w:rsidR="004B62AB" w:rsidRPr="00EB4F65" w:rsidRDefault="004B62AB"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5D1907" w14:textId="77777777" w:rsidR="004B62AB" w:rsidRPr="00EB4F65" w:rsidRDefault="004B62AB"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495D2C5" w14:textId="77777777" w:rsidR="004B62AB" w:rsidRPr="00EB4F65" w:rsidRDefault="004B62AB"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66EBFF70" w14:textId="77777777" w:rsidTr="00C00EBD">
        <w:trPr>
          <w:trHeight w:val="276"/>
        </w:trPr>
        <w:tc>
          <w:tcPr>
            <w:tcW w:w="3122" w:type="dxa"/>
          </w:tcPr>
          <w:p w14:paraId="19381615" w14:textId="2010FBA9" w:rsidR="00A337E8" w:rsidRDefault="00A337E8" w:rsidP="00A337E8">
            <w:pPr>
              <w:pStyle w:val="Sinespaciado"/>
              <w:rPr>
                <w:rFonts w:ascii="Times New Roman" w:hAnsi="Times New Roman" w:cs="Times New Roman"/>
              </w:rPr>
            </w:pPr>
            <w:r>
              <w:rPr>
                <w:rFonts w:ascii="Times New Roman" w:hAnsi="Times New Roman" w:cs="Times New Roman"/>
              </w:rPr>
              <w:t>Se cumple en alto grado</w:t>
            </w:r>
          </w:p>
        </w:tc>
        <w:tc>
          <w:tcPr>
            <w:tcW w:w="3122" w:type="dxa"/>
          </w:tcPr>
          <w:p w14:paraId="17B3E69E" w14:textId="46933712" w:rsidR="00A337E8" w:rsidRDefault="00A337E8" w:rsidP="00A337E8">
            <w:pPr>
              <w:pStyle w:val="Sinespaciado"/>
              <w:rPr>
                <w:rFonts w:ascii="Times New Roman" w:hAnsi="Times New Roman" w:cs="Times New Roman"/>
              </w:rPr>
            </w:pPr>
            <w:r>
              <w:rPr>
                <w:rFonts w:ascii="Times New Roman" w:hAnsi="Times New Roman" w:cs="Times New Roman"/>
              </w:rPr>
              <w:t>4,0</w:t>
            </w:r>
          </w:p>
        </w:tc>
        <w:tc>
          <w:tcPr>
            <w:tcW w:w="3122" w:type="dxa"/>
          </w:tcPr>
          <w:p w14:paraId="6BA2FDB5" w14:textId="59B1D77E" w:rsidR="00A337E8" w:rsidRDefault="00A337E8" w:rsidP="00A337E8">
            <w:pPr>
              <w:pStyle w:val="Sinespaciado"/>
              <w:rPr>
                <w:rFonts w:ascii="Times New Roman" w:hAnsi="Times New Roman" w:cs="Times New Roman"/>
              </w:rPr>
            </w:pPr>
            <w:r>
              <w:rPr>
                <w:rFonts w:ascii="Times New Roman" w:hAnsi="Times New Roman" w:cs="Times New Roman"/>
              </w:rPr>
              <w:t>19,19</w:t>
            </w:r>
          </w:p>
        </w:tc>
      </w:tr>
    </w:tbl>
    <w:p w14:paraId="06B3611B" w14:textId="77777777" w:rsidR="004B62AB" w:rsidRPr="00B6284B" w:rsidRDefault="004B62AB" w:rsidP="004B62A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5B9CECD" w14:textId="77777777" w:rsidR="00F1347E"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lastRenderedPageBreak/>
        <w:t xml:space="preserve">Característica 6. Reglamento Estudiantil y Política Académica </w:t>
      </w:r>
    </w:p>
    <w:p w14:paraId="2C80DF45" w14:textId="7043F31A" w:rsidR="00224E10" w:rsidRDefault="00224E10" w:rsidP="00224E10">
      <w:pPr>
        <w:pStyle w:val="Sinespaciado"/>
        <w:rPr>
          <w:rFonts w:ascii="Times New Roman" w:hAnsi="Times New Roman" w:cs="Times New Roman"/>
        </w:rPr>
      </w:pPr>
    </w:p>
    <w:p w14:paraId="4F6F149E"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se desarrolla en un marco institucional normativo sólido y actualizado, que garantiza la coherencia académica, la equidad y el respeto por los derechos estudiantiles. Este marco está principalmente conformado por los siguientes instrumentos:</w:t>
      </w:r>
    </w:p>
    <w:p w14:paraId="7376D739" w14:textId="77777777" w:rsidR="00224E10" w:rsidRDefault="00224E10" w:rsidP="00224E10">
      <w:pPr>
        <w:pStyle w:val="Sinespaciado"/>
        <w:jc w:val="both"/>
        <w:rPr>
          <w:rFonts w:ascii="Times New Roman" w:hAnsi="Times New Roman" w:cs="Times New Roman"/>
          <w:highlight w:val="magenta"/>
        </w:rPr>
      </w:pPr>
    </w:p>
    <w:p w14:paraId="312BA024" w14:textId="77777777" w:rsidR="00224E10" w:rsidRDefault="00224E10" w:rsidP="00224E10">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001 de 2009 del Consejo Académico</w:t>
      </w:r>
      <w:r>
        <w:rPr>
          <w:rFonts w:ascii="Times New Roman" w:hAnsi="Times New Roman" w:cs="Times New Roman"/>
          <w:highlight w:val="magenta"/>
        </w:rPr>
        <w:t>, por el cual se adopta el Reglamento Estudiantil de los programas de posgrado de la Universidad Distrital Francisco José de Caldas. Este reglamento establece las disposiciones relativas al ingreso, matrícula, derechos y deberes, permanencia, evaluación académica, cancelaciones, graduación y régimen disciplinario, entre otros aspectos clave del proceso formativo.</w:t>
      </w:r>
    </w:p>
    <w:p w14:paraId="71AB576C" w14:textId="77777777" w:rsidR="00224E10" w:rsidRDefault="00224E10" w:rsidP="00224E10">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001 de 2019</w:t>
      </w:r>
      <w:r>
        <w:rPr>
          <w:rFonts w:ascii="Times New Roman" w:hAnsi="Times New Roman" w:cs="Times New Roman"/>
          <w:highlight w:val="magenta"/>
        </w:rPr>
        <w:t>, que reglamenta el trabajo de grado para los estudiantes de maestría de la Facultad de Ingeniería. Este acuerdo define las modalidades de trabajo de grado, los requisitos mínimos que deben cumplir los proyectos, el rol de los directores, los criterios de evaluación, y los mecanismos para asegurar la rigurosidad científica del trabajo final, con base en la normativa institucional y los lineamientos de investigación.</w:t>
      </w:r>
    </w:p>
    <w:p w14:paraId="5545BBF9" w14:textId="77777777" w:rsidR="00224E10" w:rsidRDefault="00224E10" w:rsidP="00224E10">
      <w:pPr>
        <w:pStyle w:val="Sinespaciado"/>
        <w:numPr>
          <w:ilvl w:val="0"/>
          <w:numId w:val="20"/>
        </w:numPr>
        <w:jc w:val="both"/>
        <w:rPr>
          <w:rFonts w:ascii="Times New Roman" w:hAnsi="Times New Roman" w:cs="Times New Roman"/>
          <w:highlight w:val="magenta"/>
        </w:rPr>
      </w:pPr>
      <w:r>
        <w:rPr>
          <w:rFonts w:ascii="Times New Roman" w:hAnsi="Times New Roman" w:cs="Times New Roman"/>
          <w:b/>
          <w:bCs/>
          <w:highlight w:val="magenta"/>
        </w:rPr>
        <w:t>Acuerdo 004 de 2022</w:t>
      </w:r>
      <w:r>
        <w:rPr>
          <w:rFonts w:ascii="Times New Roman" w:hAnsi="Times New Roman" w:cs="Times New Roman"/>
          <w:highlight w:val="magenta"/>
        </w:rPr>
        <w:t>, que actualiza y refuerza los lineamientos para el trabajo de grado y la articulación con la investigación institucional, incluyendo la obligatoriedad de productos académicos como artículos indexados o patentes, así como la participación de jurados evaluadores con criterios definidos.</w:t>
      </w:r>
    </w:p>
    <w:p w14:paraId="6F493577" w14:textId="77777777" w:rsidR="00224E10" w:rsidRDefault="00224E10" w:rsidP="00224E10">
      <w:pPr>
        <w:pStyle w:val="Sinespaciado"/>
        <w:ind w:left="720"/>
        <w:jc w:val="both"/>
        <w:rPr>
          <w:rFonts w:ascii="Times New Roman" w:hAnsi="Times New Roman" w:cs="Times New Roman"/>
          <w:highlight w:val="magenta"/>
        </w:rPr>
      </w:pPr>
    </w:p>
    <w:p w14:paraId="669519A7"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Estos instrumentos normativos se encuentran plenamente vigentes y son socializados a los estudiantes desde su ingreso al programa. Su implementación es supervisada por la Coordinación del Proyecto Curricular de Maestría, la Dirección de Posgrados y el Consejo Curricular, quienes garantizan su aplicación con apego a los principios institucionales de autonomía, excelencia académica, transparencia y formación integral.</w:t>
      </w:r>
    </w:p>
    <w:p w14:paraId="01060C97" w14:textId="77777777" w:rsidR="00224E10" w:rsidRDefault="00224E10" w:rsidP="00224E10">
      <w:pPr>
        <w:pStyle w:val="Sinespaciado"/>
        <w:jc w:val="both"/>
        <w:rPr>
          <w:rFonts w:ascii="Times New Roman" w:hAnsi="Times New Roman" w:cs="Times New Roman"/>
          <w:highlight w:val="magenta"/>
        </w:rPr>
      </w:pPr>
    </w:p>
    <w:p w14:paraId="601DA610"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 xml:space="preserve">Adicionalmente, las </w:t>
      </w:r>
      <w:r>
        <w:rPr>
          <w:rFonts w:ascii="Times New Roman" w:hAnsi="Times New Roman" w:cs="Times New Roman"/>
          <w:b/>
          <w:bCs/>
          <w:highlight w:val="magenta"/>
        </w:rPr>
        <w:t>políticas académicas institucionales</w:t>
      </w:r>
      <w:r>
        <w:rPr>
          <w:rFonts w:ascii="Times New Roman" w:hAnsi="Times New Roman" w:cs="Times New Roman"/>
          <w:highlight w:val="magenta"/>
        </w:rPr>
        <w:t xml:space="preserve"> están orientadas por el </w:t>
      </w:r>
      <w:r>
        <w:rPr>
          <w:rFonts w:ascii="Times New Roman" w:hAnsi="Times New Roman" w:cs="Times New Roman"/>
          <w:b/>
          <w:bCs/>
          <w:highlight w:val="magenta"/>
        </w:rPr>
        <w:t>Proyecto Educativo Institucional (PEI)</w:t>
      </w:r>
      <w:r>
        <w:rPr>
          <w:rFonts w:ascii="Times New Roman" w:hAnsi="Times New Roman" w:cs="Times New Roman"/>
          <w:highlight w:val="magenta"/>
        </w:rPr>
        <w:t xml:space="preserve"> y el </w:t>
      </w:r>
      <w:r>
        <w:rPr>
          <w:rFonts w:ascii="Times New Roman" w:hAnsi="Times New Roman" w:cs="Times New Roman"/>
          <w:b/>
          <w:bCs/>
          <w:highlight w:val="magenta"/>
        </w:rPr>
        <w:t>Plan de Desarrollo Institucional (PDI)</w:t>
      </w:r>
      <w:r>
        <w:rPr>
          <w:rFonts w:ascii="Times New Roman" w:hAnsi="Times New Roman" w:cs="Times New Roman"/>
          <w:highlight w:val="magenta"/>
        </w:rPr>
        <w:t>, los cuales promueven la calidad académica, la inclusión, la innovación pedagógica, la responsabilidad social universitaria y la internacionalización de los procesos educativos.</w:t>
      </w:r>
    </w:p>
    <w:p w14:paraId="6C78B044" w14:textId="77777777" w:rsidR="00224E10" w:rsidRDefault="00224E10" w:rsidP="00224E10">
      <w:pPr>
        <w:pStyle w:val="Sinespaciado"/>
        <w:jc w:val="both"/>
        <w:rPr>
          <w:rFonts w:ascii="Times New Roman" w:hAnsi="Times New Roman" w:cs="Times New Roman"/>
          <w:highlight w:val="magenta"/>
        </w:rPr>
      </w:pPr>
    </w:p>
    <w:p w14:paraId="6D0F210E" w14:textId="77777777" w:rsidR="00224E10" w:rsidRDefault="00224E10" w:rsidP="00224E10">
      <w:pPr>
        <w:pStyle w:val="Sinespaciado"/>
        <w:jc w:val="both"/>
        <w:rPr>
          <w:rFonts w:ascii="Times New Roman" w:hAnsi="Times New Roman" w:cs="Times New Roman"/>
        </w:rPr>
      </w:pPr>
      <w:r>
        <w:rPr>
          <w:rFonts w:ascii="Times New Roman" w:hAnsi="Times New Roman" w:cs="Times New Roman"/>
          <w:highlight w:val="magenta"/>
        </w:rPr>
        <w:t>Los estudiantes han manifestado, en el marco del proceso de autoevaluación, una percepción favorable frente al conocimiento y aplicación de la normativa institucional, destacando la disponibilidad del equipo directivo del programa para ofrecer orientación, resolver inquietudes y hacer cumplir el reglamento con equidad.</w:t>
      </w:r>
    </w:p>
    <w:p w14:paraId="7873F5C4" w14:textId="77777777" w:rsidR="00224E10" w:rsidRDefault="00224E10" w:rsidP="00224E10">
      <w:pPr>
        <w:pStyle w:val="Sinespaciado"/>
        <w:jc w:val="both"/>
        <w:rPr>
          <w:rFonts w:ascii="Times New Roman" w:hAnsi="Times New Roman" w:cs="Times New Roman"/>
        </w:rPr>
      </w:pPr>
    </w:p>
    <w:p w14:paraId="79D223CE" w14:textId="77777777" w:rsidR="00224E10" w:rsidRDefault="00224E10" w:rsidP="00224E10">
      <w:pPr>
        <w:pStyle w:val="Sinespaciado"/>
        <w:rPr>
          <w:rFonts w:ascii="Times New Roman" w:hAnsi="Times New Roman" w:cs="Times New Roman"/>
        </w:rPr>
      </w:pPr>
    </w:p>
    <w:p w14:paraId="5BCBB492" w14:textId="0B070417" w:rsidR="00454D07" w:rsidRDefault="0015033F" w:rsidP="00AB5CD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r w:rsidR="00454D07">
        <w:rPr>
          <w:rFonts w:ascii="Times New Roman" w:hAnsi="Times New Roman" w:cs="Times New Roman"/>
          <w:i/>
          <w:iCs/>
          <w:color w:val="00B0F0"/>
          <w:u w:val="single"/>
        </w:rPr>
        <w:t xml:space="preserve"> </w:t>
      </w:r>
      <w:r w:rsidR="00454D07" w:rsidRPr="00B6284B">
        <w:rPr>
          <w:rFonts w:ascii="Times New Roman" w:hAnsi="Times New Roman" w:cs="Times New Roman"/>
          <w:i/>
          <w:iCs/>
          <w:color w:val="00B0F0"/>
          <w:u w:val="single"/>
        </w:rPr>
        <w:t xml:space="preserve"> </w:t>
      </w:r>
    </w:p>
    <w:p w14:paraId="30DB26D2" w14:textId="77777777" w:rsidR="00454D07" w:rsidRDefault="00454D07" w:rsidP="00454D07">
      <w:pPr>
        <w:pStyle w:val="Sinespaciado"/>
        <w:rPr>
          <w:rFonts w:ascii="Times New Roman" w:hAnsi="Times New Roman" w:cs="Times New Roman"/>
          <w:i/>
          <w:iCs/>
          <w:color w:val="00B0F0"/>
          <w:u w:val="single"/>
        </w:rPr>
      </w:pPr>
    </w:p>
    <w:p w14:paraId="13FD9051" w14:textId="77777777" w:rsidR="00AB5CD4" w:rsidRPr="00AB5CD4" w:rsidRDefault="00AB5CD4" w:rsidP="00AB5CD4">
      <w:pPr>
        <w:spacing w:after="0" w:line="240" w:lineRule="auto"/>
        <w:jc w:val="both"/>
        <w:rPr>
          <w:rFonts w:ascii="Times New Roman" w:eastAsia="Aptos" w:hAnsi="Times New Roman" w:cs="Times New Roman"/>
          <w:i/>
          <w:iCs/>
          <w:color w:val="00B0F0"/>
          <w:u w:val="single"/>
          <w:lang w:val="es-CO"/>
        </w:rPr>
      </w:pPr>
      <w:r w:rsidRPr="00AB5CD4">
        <w:rPr>
          <w:rFonts w:ascii="Times New Roman" w:eastAsia="Aptos" w:hAnsi="Times New Roman" w:cs="Times New Roman"/>
          <w:i/>
          <w:iCs/>
          <w:color w:val="E97132"/>
          <w:lang w:val="es-CO"/>
        </w:rPr>
        <w:t>En esta característica, se recomienda considerar normatividad institucional en la que se relaciona el reglamento estudiantil y políticas académicas, tales como, el Acuerdo 07 del 16 de diciembre de 2009 “Por el cual se modifica y reglamenta la Prueba Académica de los estudiantes de la Universidad Distrital Francisco José de Caldas”; Acuerdo 04 de agosto 11 de 2011 “Por el cual se modifica el Acuerdo 003 del 8 de Agosto de 2011”; Acuerdo 012 de 2022 "Por el cual se reglamenta el trabajo de grado para los programas de nivel tecnológico y nivel profesional (pregrado) de la Universidad Distrital Francisco José de Caldas"; Acuerdo 004 de febrero 26 de 1996 “Por el cual se expide el Estatuto Académico de la Universidad Distrital Francisco José de Caldas”. Además, es importante incorporar en el análisis la síntesis de los resultados de participación de estudiantes del proyecto curricular en instancias de representación estudiantil, como también, la apreciación de los estudiantes y profesores del proyecto curricular sobre la vigencia y pertinencia del Estatuto Estudiantil y las Políticas Académicas.</w:t>
      </w:r>
    </w:p>
    <w:p w14:paraId="57A0D37D" w14:textId="59290CDE" w:rsidR="00454D07" w:rsidRDefault="001F77C0" w:rsidP="00454D0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br/>
      </w:r>
      <w:r w:rsidR="00454D07">
        <w:rPr>
          <w:rFonts w:ascii="Times New Roman" w:hAnsi="Times New Roman" w:cs="Times New Roman"/>
          <w:i/>
          <w:iCs/>
          <w:color w:val="00B0F0"/>
          <w:u w:val="single"/>
        </w:rPr>
        <w:t>Juicio de calidad</w:t>
      </w:r>
    </w:p>
    <w:p w14:paraId="4FDE3881" w14:textId="77777777" w:rsidR="00454D07" w:rsidRPr="00A36F6E" w:rsidRDefault="00454D07" w:rsidP="00454D07">
      <w:pPr>
        <w:pStyle w:val="Sinespaciado"/>
        <w:jc w:val="both"/>
        <w:rPr>
          <w:rFonts w:ascii="Times New Roman" w:hAnsi="Times New Roman" w:cs="Times New Roman"/>
          <w:i/>
          <w:iCs/>
          <w:color w:val="00B0F0"/>
          <w:sz w:val="20"/>
          <w:szCs w:val="20"/>
          <w:lang w:val="es-ES"/>
        </w:rPr>
      </w:pPr>
    </w:p>
    <w:p w14:paraId="1B2A7B64" w14:textId="77777777" w:rsidR="00454D07" w:rsidRPr="00A36F6E" w:rsidRDefault="00454D07" w:rsidP="00454D07">
      <w:pPr>
        <w:pStyle w:val="Sinespaciado"/>
        <w:jc w:val="both"/>
        <w:rPr>
          <w:rFonts w:ascii="Times New Roman" w:hAnsi="Times New Roman" w:cs="Times New Roman"/>
          <w:i/>
          <w:iCs/>
          <w:color w:val="00B0F0"/>
          <w:sz w:val="20"/>
          <w:szCs w:val="20"/>
          <w:lang w:val="es-ES"/>
        </w:rPr>
      </w:pPr>
      <w:r w:rsidRPr="00A36F6E">
        <w:rPr>
          <w:rFonts w:ascii="Times New Roman" w:hAnsi="Times New Roman" w:cs="Times New Roman"/>
          <w:i/>
          <w:iCs/>
          <w:color w:val="00B0F0"/>
          <w:sz w:val="20"/>
          <w:szCs w:val="20"/>
          <w:lang w:val="es-ES"/>
        </w:rPr>
        <w:t>La institución demuestra la divulgación, aplicación y actualización de los reglamentos estudiantiles y las políticas académicas aprobados, en los que se definen, entre otros aspectos, los deberes y derechos, el régimen disciplinario, la participación de la comunidad académica en la toma de decisiones y las condiciones y exigencias académicas de permanencia y graduación, de acuerdo con el nivel de formación y la modalidad del programa académico.</w:t>
      </w:r>
    </w:p>
    <w:p w14:paraId="47CC6C97" w14:textId="77777777" w:rsidR="00454D07" w:rsidRDefault="00454D07" w:rsidP="00454D07">
      <w:pPr>
        <w:pStyle w:val="Sinespaciado"/>
        <w:rPr>
          <w:rFonts w:ascii="Times New Roman" w:hAnsi="Times New Roman" w:cs="Times New Roman"/>
        </w:rPr>
      </w:pPr>
    </w:p>
    <w:p w14:paraId="54EC810D" w14:textId="77777777" w:rsidR="0055478D" w:rsidRPr="0055478D" w:rsidRDefault="0055478D" w:rsidP="0055478D">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El Reglamento Estudiantil y la política académica constituyen un marco normativo claro que regula aspectos fundamentales del proceso formativo, como el ingreso, la permanencia, la evaluación, la movilidad y la graduación. Estos instrumentos aseguran transparencia y equidad en los procesos académicos, además de coherencia con la misión institucional y con las disposiciones nacionales.</w:t>
      </w:r>
    </w:p>
    <w:p w14:paraId="101FADFD" w14:textId="77777777" w:rsidR="0055478D" w:rsidRPr="0055478D" w:rsidRDefault="0055478D" w:rsidP="0055478D">
      <w:pPr>
        <w:pStyle w:val="NormalWeb"/>
        <w:jc w:val="both"/>
        <w:rPr>
          <w:rFonts w:eastAsiaTheme="minorHAnsi"/>
          <w:sz w:val="22"/>
          <w:szCs w:val="22"/>
          <w:highlight w:val="magenta"/>
          <w:lang w:eastAsia="en-US"/>
        </w:rPr>
      </w:pPr>
      <w:r w:rsidRPr="0055478D">
        <w:rPr>
          <w:rFonts w:eastAsiaTheme="minorHAnsi"/>
          <w:sz w:val="22"/>
          <w:szCs w:val="22"/>
          <w:highlight w:val="magenta"/>
          <w:lang w:eastAsia="en-US"/>
        </w:rPr>
        <w:t>Su implementación ha fortalecido la confianza de la comunidad académica, al ofrecer rutas definidas para la atención de situaciones académicas y disciplinarias, así como orientaciones para el ejercicio de derechos y deberes estudiantiles. No obstante, se requiere mejorar la socialización permanente de estos instrumentos, en especial para los estudiantes de primer ingreso, y avanzar en su actualización periódica para responder a nuevas necesidades del entorno académico y social.</w:t>
      </w:r>
    </w:p>
    <w:p w14:paraId="086EBEB7" w14:textId="77777777" w:rsidR="00454D07" w:rsidRPr="00572BEB" w:rsidRDefault="00454D07" w:rsidP="00454D07">
      <w:pPr>
        <w:pStyle w:val="Sinespaciado"/>
        <w:rPr>
          <w:rFonts w:ascii="Times New Roman" w:hAnsi="Times New Roman" w:cs="Times New Roman"/>
          <w:sz w:val="24"/>
          <w:szCs w:val="24"/>
        </w:rPr>
      </w:pPr>
    </w:p>
    <w:p w14:paraId="1B972E80" w14:textId="72B4ACDF" w:rsidR="00454D07" w:rsidRPr="00572BEB" w:rsidRDefault="00454D07" w:rsidP="00454D07">
      <w:pPr>
        <w:pStyle w:val="Descripcin"/>
        <w:keepNext/>
        <w:rPr>
          <w:rFonts w:ascii="Times New Roman" w:hAnsi="Times New Roman" w:cs="Times New Roman"/>
          <w:color w:val="auto"/>
          <w:sz w:val="20"/>
          <w:szCs w:val="20"/>
        </w:rPr>
      </w:pPr>
      <w:r w:rsidRPr="00572BEB">
        <w:rPr>
          <w:rFonts w:ascii="Times New Roman" w:hAnsi="Times New Roman" w:cs="Times New Roman"/>
          <w:color w:val="auto"/>
          <w:sz w:val="20"/>
          <w:szCs w:val="20"/>
        </w:rPr>
        <w:t xml:space="preserve">Tabla </w:t>
      </w:r>
      <w:r w:rsidRPr="00572BEB">
        <w:rPr>
          <w:rFonts w:ascii="Times New Roman" w:hAnsi="Times New Roman" w:cs="Times New Roman"/>
          <w:color w:val="auto"/>
          <w:sz w:val="20"/>
          <w:szCs w:val="20"/>
        </w:rPr>
        <w:fldChar w:fldCharType="begin"/>
      </w:r>
      <w:r w:rsidRPr="00572BEB">
        <w:rPr>
          <w:rFonts w:ascii="Times New Roman" w:hAnsi="Times New Roman" w:cs="Times New Roman"/>
          <w:color w:val="auto"/>
          <w:sz w:val="20"/>
          <w:szCs w:val="20"/>
        </w:rPr>
        <w:instrText xml:space="preserve"> SEQ Tabla \* ARABIC </w:instrText>
      </w:r>
      <w:r w:rsidRPr="00572BE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86</w:t>
      </w:r>
      <w:r w:rsidRPr="00572BEB">
        <w:rPr>
          <w:rFonts w:ascii="Times New Roman" w:hAnsi="Times New Roman" w:cs="Times New Roman"/>
          <w:color w:val="auto"/>
          <w:sz w:val="20"/>
          <w:szCs w:val="20"/>
        </w:rPr>
        <w:fldChar w:fldCharType="end"/>
      </w:r>
      <w:r w:rsidRPr="00572BEB">
        <w:rPr>
          <w:rFonts w:ascii="Times New Roman" w:hAnsi="Times New Roman" w:cs="Times New Roman"/>
          <w:color w:val="auto"/>
          <w:sz w:val="20"/>
          <w:szCs w:val="20"/>
        </w:rPr>
        <w:t xml:space="preserve"> Valoración cualitativa y cuantitativa de la Característica 6. Reglamento estudiantil y política académica</w:t>
      </w:r>
    </w:p>
    <w:tbl>
      <w:tblPr>
        <w:tblStyle w:val="Tablaconcuadrcula"/>
        <w:tblW w:w="9366" w:type="dxa"/>
        <w:tblInd w:w="-5" w:type="dxa"/>
        <w:tblLook w:val="04A0" w:firstRow="1" w:lastRow="0" w:firstColumn="1" w:lastColumn="0" w:noHBand="0" w:noVBand="1"/>
      </w:tblPr>
      <w:tblGrid>
        <w:gridCol w:w="3122"/>
        <w:gridCol w:w="3122"/>
        <w:gridCol w:w="3122"/>
      </w:tblGrid>
      <w:tr w:rsidR="00454D07" w14:paraId="1BBFC6C9" w14:textId="77777777" w:rsidTr="00C00EBD">
        <w:trPr>
          <w:trHeight w:val="297"/>
        </w:trPr>
        <w:tc>
          <w:tcPr>
            <w:tcW w:w="3122" w:type="dxa"/>
            <w:shd w:val="clear" w:color="auto" w:fill="DEEAF6" w:themeFill="accent5" w:themeFillTint="33"/>
          </w:tcPr>
          <w:p w14:paraId="11DFAAF0" w14:textId="77777777" w:rsidR="00454D07" w:rsidRPr="00EB4F65" w:rsidRDefault="00454D07"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CAD62C6" w14:textId="77777777" w:rsidR="00454D07" w:rsidRPr="00EB4F65" w:rsidRDefault="00454D07"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2B31880" w14:textId="77777777" w:rsidR="00454D07" w:rsidRPr="00EB4F65" w:rsidRDefault="00454D07"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06ABB09D" w14:textId="77777777" w:rsidTr="00C00EBD">
        <w:trPr>
          <w:trHeight w:val="276"/>
        </w:trPr>
        <w:tc>
          <w:tcPr>
            <w:tcW w:w="3122" w:type="dxa"/>
          </w:tcPr>
          <w:p w14:paraId="2739D028" w14:textId="3DDB2B75" w:rsidR="00A337E8" w:rsidRDefault="00A337E8" w:rsidP="00A337E8">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6FF35EC7" w14:textId="6C807EC4"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6687E6BC" w14:textId="52358040" w:rsidR="00A337E8" w:rsidRDefault="00A337E8" w:rsidP="00A337E8">
            <w:pPr>
              <w:pStyle w:val="Sinespaciado"/>
              <w:rPr>
                <w:rFonts w:ascii="Times New Roman" w:hAnsi="Times New Roman" w:cs="Times New Roman"/>
              </w:rPr>
            </w:pPr>
            <w:r>
              <w:rPr>
                <w:rFonts w:ascii="Times New Roman" w:hAnsi="Times New Roman" w:cs="Times New Roman"/>
              </w:rPr>
              <w:t>13,37</w:t>
            </w:r>
          </w:p>
        </w:tc>
      </w:tr>
    </w:tbl>
    <w:p w14:paraId="03A3233F" w14:textId="77777777" w:rsidR="00454D07" w:rsidRPr="00B6284B" w:rsidRDefault="00454D07" w:rsidP="00454D0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48BE1CF" w14:textId="77777777" w:rsidR="00454D07" w:rsidRPr="00572BEB" w:rsidRDefault="00454D07" w:rsidP="00454D07">
      <w:pPr>
        <w:pStyle w:val="Sinespaciado"/>
        <w:rPr>
          <w:rFonts w:ascii="Times New Roman" w:hAnsi="Times New Roman" w:cs="Times New Roman"/>
        </w:rPr>
      </w:pPr>
    </w:p>
    <w:p w14:paraId="38FC9701" w14:textId="77777777" w:rsidR="00F1347E" w:rsidRPr="00BE4C0F" w:rsidRDefault="00F1347E" w:rsidP="00F1347E">
      <w:pPr>
        <w:pStyle w:val="Sinespaciado"/>
        <w:ind w:left="1080"/>
        <w:rPr>
          <w:rFonts w:ascii="Times New Roman" w:hAnsi="Times New Roman" w:cs="Times New Roman"/>
        </w:rPr>
      </w:pPr>
    </w:p>
    <w:p w14:paraId="7CE2FABA"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7. Estímulos y Apoyos Para Estudiantes  </w:t>
      </w:r>
    </w:p>
    <w:p w14:paraId="59018860" w14:textId="13A85EC3" w:rsidR="00F1347E" w:rsidRDefault="00F1347E" w:rsidP="00454D07">
      <w:pPr>
        <w:rPr>
          <w:rFonts w:ascii="Times New Roman" w:hAnsi="Times New Roman" w:cs="Times New Roman"/>
        </w:rPr>
      </w:pPr>
    </w:p>
    <w:p w14:paraId="3DDE937F"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La Maestría en Ciencias de la Información y las Comunicaciones reconoce que el bienestar y el éxito académico de sus estudiantes no dependen exclusivamente de la calidad curricular o docente, sino también de la existencia de estrategias institucionales de estímulo y apoyo que favorezcan su permanencia, su desempeño y su proyección académica y profesional.</w:t>
      </w:r>
    </w:p>
    <w:p w14:paraId="1ECD39FE" w14:textId="77777777" w:rsidR="00224E10" w:rsidRDefault="00224E10" w:rsidP="00224E10">
      <w:pPr>
        <w:pStyle w:val="Sinespaciado"/>
        <w:jc w:val="both"/>
        <w:rPr>
          <w:rFonts w:ascii="Times New Roman" w:hAnsi="Times New Roman" w:cs="Times New Roman"/>
          <w:highlight w:val="magenta"/>
        </w:rPr>
      </w:pPr>
    </w:p>
    <w:p w14:paraId="42368A5C"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En ese sentido, el programa articula sus acciones con las políticas y servicios ofrecidos por el Sistema de Bienestar Universitario de la Universidad Distrital Francisco José de Caldas, orientados a garantizar condiciones dignas de estudio y a promover el desarrollo integral. Estos servicios incluyen acompañamiento psicosocial, acceso a actividades culturales y deportivas, estrategias de salud mental, becas alimentarias y subsidios de transporte.</w:t>
      </w:r>
    </w:p>
    <w:p w14:paraId="4166B108" w14:textId="77777777" w:rsidR="00224E10" w:rsidRDefault="00224E10" w:rsidP="00224E10">
      <w:pPr>
        <w:pStyle w:val="Sinespaciado"/>
        <w:jc w:val="both"/>
        <w:rPr>
          <w:rFonts w:ascii="Times New Roman" w:hAnsi="Times New Roman" w:cs="Times New Roman"/>
          <w:highlight w:val="magenta"/>
        </w:rPr>
      </w:pPr>
    </w:p>
    <w:p w14:paraId="1BA24FEF"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 xml:space="preserve">A nivel académico, los estudiantes de la maestría pueden acceder a estímulos institucionales como la </w:t>
      </w:r>
      <w:proofErr w:type="spellStart"/>
      <w:r>
        <w:rPr>
          <w:rFonts w:ascii="Times New Roman" w:hAnsi="Times New Roman" w:cs="Times New Roman"/>
          <w:highlight w:val="magenta"/>
        </w:rPr>
        <w:t>monitoría</w:t>
      </w:r>
      <w:proofErr w:type="spellEnd"/>
      <w:r>
        <w:rPr>
          <w:rFonts w:ascii="Times New Roman" w:hAnsi="Times New Roman" w:cs="Times New Roman"/>
          <w:highlight w:val="magenta"/>
        </w:rPr>
        <w:t xml:space="preserve"> de investigación y docencia, becas por excelencia académica, descuentos por votación, y estímulos económicos a la movilidad nacional e internacional para presentación de ponencias y participación en eventos científicos. Estos apoyos son gestionados a través de convocatorias internas y políticas reglamentadas por la Vicerrectoría Académica, la Dirección de Posgrados y los centros de investigación.</w:t>
      </w:r>
    </w:p>
    <w:p w14:paraId="3CE13700" w14:textId="77777777" w:rsidR="00224E10" w:rsidRDefault="00224E10" w:rsidP="00224E10">
      <w:pPr>
        <w:pStyle w:val="Sinespaciado"/>
        <w:jc w:val="both"/>
        <w:rPr>
          <w:rFonts w:ascii="Times New Roman" w:hAnsi="Times New Roman" w:cs="Times New Roman"/>
          <w:highlight w:val="magenta"/>
        </w:rPr>
      </w:pPr>
    </w:p>
    <w:p w14:paraId="2707D72A"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b/>
          <w:bCs/>
          <w:highlight w:val="magenta"/>
        </w:rPr>
        <w:t>Descuentos en matrícula</w:t>
      </w:r>
      <w:r>
        <w:rPr>
          <w:rFonts w:ascii="Times New Roman" w:hAnsi="Times New Roman" w:cs="Times New Roman"/>
          <w:highlight w:val="magenta"/>
        </w:rPr>
        <w:t xml:space="preserve"> basados en criterios definidos:</w:t>
      </w:r>
    </w:p>
    <w:p w14:paraId="72D629C4" w14:textId="77777777" w:rsidR="00224E10" w:rsidRDefault="00224E10" w:rsidP="00224E10">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 por certificado electoral</w:t>
      </w:r>
      <w:r>
        <w:rPr>
          <w:rFonts w:ascii="Times New Roman" w:hAnsi="Times New Roman" w:cs="Times New Roman"/>
          <w:highlight w:val="magenta"/>
        </w:rPr>
        <w:t xml:space="preserve"> de participación en las últimas votaciones.</w:t>
      </w:r>
    </w:p>
    <w:p w14:paraId="1D0D374C" w14:textId="77777777" w:rsidR="00224E10" w:rsidRDefault="00224E10" w:rsidP="00224E10">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30% para egresados</w:t>
      </w:r>
      <w:r>
        <w:rPr>
          <w:rFonts w:ascii="Times New Roman" w:hAnsi="Times New Roman" w:cs="Times New Roman"/>
          <w:highlight w:val="magenta"/>
        </w:rPr>
        <w:t xml:space="preserve"> de pregrado de la Universidad Distrital FJC.</w:t>
      </w:r>
    </w:p>
    <w:p w14:paraId="1F0F1216" w14:textId="77777777" w:rsidR="00224E10" w:rsidRDefault="00224E10" w:rsidP="00224E10">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lastRenderedPageBreak/>
        <w:t>50% para monitores</w:t>
      </w:r>
      <w:r>
        <w:rPr>
          <w:rFonts w:ascii="Times New Roman" w:hAnsi="Times New Roman" w:cs="Times New Roman"/>
          <w:highlight w:val="magenta"/>
        </w:rPr>
        <w:t xml:space="preserve"> certificados de la Facultad, egresados de la Distrital.</w:t>
      </w:r>
    </w:p>
    <w:p w14:paraId="2035A7AB" w14:textId="77777777" w:rsidR="00224E10" w:rsidRDefault="00224E10" w:rsidP="00224E10">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100% para mejores puntajes en Saber</w:t>
      </w:r>
      <w:r>
        <w:rPr>
          <w:rFonts w:ascii="Times New Roman" w:hAnsi="Times New Roman" w:cs="Times New Roman"/>
          <w:b/>
          <w:bCs/>
          <w:highlight w:val="magenta"/>
        </w:rPr>
        <w:noBreakHyphen/>
        <w:t>Pro</w:t>
      </w:r>
      <w:r>
        <w:rPr>
          <w:rFonts w:ascii="Times New Roman" w:hAnsi="Times New Roman" w:cs="Times New Roman"/>
          <w:highlight w:val="magenta"/>
        </w:rPr>
        <w:t>, según certificación del ICFES.</w:t>
      </w:r>
    </w:p>
    <w:p w14:paraId="456DFE26" w14:textId="77777777" w:rsidR="00224E10" w:rsidRDefault="00224E10" w:rsidP="00224E10">
      <w:pPr>
        <w:pStyle w:val="Sinespaciado"/>
        <w:numPr>
          <w:ilvl w:val="0"/>
          <w:numId w:val="21"/>
        </w:numPr>
        <w:jc w:val="both"/>
        <w:rPr>
          <w:rFonts w:ascii="Times New Roman" w:hAnsi="Times New Roman" w:cs="Times New Roman"/>
          <w:highlight w:val="magenta"/>
        </w:rPr>
      </w:pPr>
      <w:r>
        <w:rPr>
          <w:rFonts w:ascii="Times New Roman" w:hAnsi="Times New Roman" w:cs="Times New Roman"/>
          <w:b/>
          <w:bCs/>
          <w:highlight w:val="magenta"/>
        </w:rPr>
        <w:t>100% para beneficiarios</w:t>
      </w:r>
      <w:r>
        <w:rPr>
          <w:rFonts w:ascii="Times New Roman" w:hAnsi="Times New Roman" w:cs="Times New Roman"/>
          <w:highlight w:val="magenta"/>
        </w:rPr>
        <w:t xml:space="preserve"> UD, es decir, familiares directos de trabajadores de planta de la institución</w:t>
      </w:r>
    </w:p>
    <w:p w14:paraId="27BBC608" w14:textId="77777777" w:rsidR="00224E10" w:rsidRDefault="00224E10" w:rsidP="00224E10">
      <w:pPr>
        <w:pStyle w:val="Sinespaciado"/>
        <w:jc w:val="both"/>
        <w:rPr>
          <w:rFonts w:ascii="Times New Roman" w:hAnsi="Times New Roman" w:cs="Times New Roman"/>
          <w:highlight w:val="magenta"/>
        </w:rPr>
      </w:pPr>
    </w:p>
    <w:p w14:paraId="69A8ECA8" w14:textId="77777777" w:rsidR="00224E10" w:rsidRDefault="00224E10" w:rsidP="00224E10">
      <w:pPr>
        <w:pStyle w:val="Sinespaciado"/>
        <w:jc w:val="both"/>
        <w:rPr>
          <w:rFonts w:ascii="Times New Roman" w:hAnsi="Times New Roman" w:cs="Times New Roman"/>
          <w:highlight w:val="magenta"/>
        </w:rPr>
      </w:pPr>
    </w:p>
    <w:p w14:paraId="108BDB60"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En el marco del proceso de autoevaluación, los estudiantes han manifestado una percepción positiva frente a la existencia de estos apoyos, aunque también señalaron la necesidad de fortalecer la divulgación de convocatorias y ampliar las oportunidades de financiación para proyectos de grado, actividades de investigación y asistencia a eventos académicos.</w:t>
      </w:r>
    </w:p>
    <w:p w14:paraId="606BAC64" w14:textId="77777777" w:rsidR="00224E10" w:rsidRDefault="00224E10" w:rsidP="00224E10">
      <w:pPr>
        <w:pStyle w:val="Sinespaciado"/>
        <w:jc w:val="both"/>
        <w:rPr>
          <w:rFonts w:ascii="Times New Roman" w:hAnsi="Times New Roman" w:cs="Times New Roman"/>
          <w:highlight w:val="magenta"/>
        </w:rPr>
      </w:pPr>
    </w:p>
    <w:p w14:paraId="1DC17337" w14:textId="77777777" w:rsidR="00224E10" w:rsidRDefault="00224E10" w:rsidP="00224E10">
      <w:pPr>
        <w:pStyle w:val="Sinespaciado"/>
        <w:jc w:val="both"/>
        <w:rPr>
          <w:rFonts w:ascii="Times New Roman" w:hAnsi="Times New Roman" w:cs="Times New Roman"/>
        </w:rPr>
      </w:pPr>
      <w:r>
        <w:rPr>
          <w:rFonts w:ascii="Times New Roman" w:hAnsi="Times New Roman" w:cs="Times New Roman"/>
          <w:highlight w:val="magenta"/>
        </w:rPr>
        <w:t>Adicionalmente, el programa ha gestionado apoyos logísticos, académicos y tecnológicos de manera específica para estudiantes en situación de vulnerabilidad, lo cual refleja su compromiso con la equidad, la inclusión y la permanencia con calidad.</w:t>
      </w:r>
    </w:p>
    <w:p w14:paraId="3D480A60" w14:textId="77777777" w:rsidR="00224E10" w:rsidRDefault="00224E10" w:rsidP="00454D07">
      <w:pPr>
        <w:rPr>
          <w:rFonts w:ascii="Times New Roman" w:hAnsi="Times New Roman" w:cs="Times New Roman"/>
        </w:rPr>
      </w:pPr>
    </w:p>
    <w:p w14:paraId="6DC617F5" w14:textId="77777777" w:rsidR="0015033F" w:rsidRDefault="0015033F" w:rsidP="0015033F">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4E6B3701" w14:textId="77777777" w:rsidR="000A2343" w:rsidRDefault="000A2343" w:rsidP="000A2343">
      <w:pPr>
        <w:pStyle w:val="Sinespaciado"/>
        <w:rPr>
          <w:rFonts w:ascii="Times New Roman" w:hAnsi="Times New Roman" w:cs="Times New Roman"/>
          <w:i/>
          <w:iCs/>
          <w:color w:val="00B0F0"/>
          <w:u w:val="single"/>
        </w:rPr>
      </w:pPr>
    </w:p>
    <w:p w14:paraId="57742DC1" w14:textId="77777777" w:rsidR="009B7AD7" w:rsidRPr="009B7AD7" w:rsidRDefault="009B7AD7" w:rsidP="009B7AD7">
      <w:pPr>
        <w:spacing w:after="0" w:line="240" w:lineRule="auto"/>
        <w:jc w:val="both"/>
        <w:rPr>
          <w:rFonts w:ascii="Times New Roman" w:eastAsia="Calibri" w:hAnsi="Times New Roman" w:cs="Times New Roman"/>
          <w:i/>
          <w:iCs/>
          <w:color w:val="ED7D31"/>
          <w:lang w:val="es-CO"/>
        </w:rPr>
      </w:pPr>
      <w:r w:rsidRPr="009B7AD7">
        <w:rPr>
          <w:rFonts w:ascii="Times New Roman" w:eastAsia="Calibri" w:hAnsi="Times New Roman" w:cs="Times New Roman"/>
          <w:i/>
          <w:iCs/>
          <w:color w:val="ED7D31"/>
          <w:lang w:val="es-CO"/>
        </w:rPr>
        <w:t>En esta característica, se recomienda considerar la estructura institucional que se tiene establecida para garantizar a la comunidad estudiantil estímulos y apoyos durante su proceso formativo, en cumplimiento de la política de bienestar universitario, la cual implementa estrategias de retención basada en apoyo socioeconómico (permanencia, apoyo alimentario, socio ambiental), cultural, deportivo, desarrollo humano (derechos humanos y equidad de género, salud) (</w:t>
      </w:r>
      <w:hyperlink r:id="rId42" w:history="1">
        <w:r w:rsidRPr="009B7AD7">
          <w:rPr>
            <w:rFonts w:ascii="Times New Roman" w:eastAsia="Calibri" w:hAnsi="Times New Roman" w:cs="Times New Roman"/>
            <w:i/>
            <w:iCs/>
            <w:color w:val="0563C1"/>
            <w:u w:val="single"/>
            <w:lang w:val="es-CO"/>
          </w:rPr>
          <w:t>https://bienestar.udistrital.edu.co/quienes-somos/politica-bienestar</w:t>
        </w:r>
      </w:hyperlink>
      <w:r w:rsidRPr="009B7AD7">
        <w:rPr>
          <w:rFonts w:ascii="Times New Roman" w:eastAsia="Calibri" w:hAnsi="Times New Roman" w:cs="Times New Roman"/>
          <w:i/>
          <w:iCs/>
          <w:color w:val="ED7D31"/>
          <w:lang w:val="es-CO"/>
        </w:rPr>
        <w:t xml:space="preserve">). De igual manera, la institución ha establecido mediante Resolución 015 del 2011 del Consejo Académico "Por la cual se reglamenta el  apoyo económico para participación de estudiantes en eventos académicos, deportivos y culturales” y Resolución 008 de 2010 (Consejo Académico) "se reconoce la exoneración de pago de derechos de matrícula a los estudiantes que se distingan por su cooperación en la vida universitaria en certámenes científicos y culturales", estímulos que fomentan la participación y excelencia de los estudiantes en diversos ámbitos formativos. Además, en el marco de las políticas gubernamentales distritales y nacional, se debe considerar que la institución tiene estudiantes beneficiarios del programa de Jóvenes a la “U” y de la política de gratuidad. Finalmente, se propone incorporar los resultados de estudiantes del proyecto curricular beneficiados de los diversos estímulos y apoyos (académicos, deportivos, culturales, investigativos, económicos, entre otros) que ha brindado la institución, con su respectivo análisis. </w:t>
      </w:r>
    </w:p>
    <w:p w14:paraId="1F5D4E27" w14:textId="77777777" w:rsidR="000A2343" w:rsidRDefault="000A2343" w:rsidP="000A2343">
      <w:pPr>
        <w:pStyle w:val="Sinespaciado"/>
        <w:rPr>
          <w:rFonts w:ascii="Times New Roman" w:hAnsi="Times New Roman" w:cs="Times New Roman"/>
          <w:i/>
          <w:iCs/>
          <w:color w:val="00B0F0"/>
          <w:u w:val="single"/>
        </w:rPr>
      </w:pPr>
    </w:p>
    <w:p w14:paraId="598BE6E4" w14:textId="77777777" w:rsidR="000A2343" w:rsidRDefault="000A2343" w:rsidP="000A234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7259690" w14:textId="77777777" w:rsidR="000A2343" w:rsidRDefault="000A2343" w:rsidP="000A2343">
      <w:pPr>
        <w:jc w:val="both"/>
        <w:rPr>
          <w:rFonts w:ascii="Times New Roman" w:hAnsi="Times New Roman" w:cs="Times New Roman"/>
          <w:i/>
          <w:iCs/>
          <w:color w:val="00B0F0"/>
          <w:sz w:val="20"/>
          <w:szCs w:val="20"/>
        </w:rPr>
      </w:pPr>
    </w:p>
    <w:p w14:paraId="280DF512" w14:textId="77777777" w:rsidR="000A2343" w:rsidRDefault="000A2343" w:rsidP="000A2343">
      <w:pPr>
        <w:jc w:val="both"/>
        <w:rPr>
          <w:rFonts w:ascii="Times New Roman" w:hAnsi="Times New Roman" w:cs="Times New Roman"/>
          <w:i/>
          <w:iCs/>
          <w:color w:val="00B0F0"/>
          <w:sz w:val="20"/>
          <w:szCs w:val="20"/>
        </w:rPr>
      </w:pPr>
      <w:r w:rsidRPr="00DC0F03">
        <w:rPr>
          <w:rFonts w:ascii="Times New Roman" w:hAnsi="Times New Roman" w:cs="Times New Roman"/>
          <w:i/>
          <w:iCs/>
          <w:color w:val="00B0F0"/>
          <w:sz w:val="20"/>
          <w:szCs w:val="20"/>
        </w:rPr>
        <w:t>El programa académico demuestra beneficios para sus estudiantes a partir del otorgamiento de estímulos académicos y apoyos socioeconómicos, distribuidos con criterios objetivos que atienden a la diversidad, el pluralismo y la inclusión.</w:t>
      </w:r>
    </w:p>
    <w:p w14:paraId="3A7F7673" w14:textId="3384CC9A" w:rsidR="000A2343" w:rsidRPr="001462CB" w:rsidRDefault="0055478D" w:rsidP="000A2343">
      <w:pPr>
        <w:jc w:val="both"/>
        <w:rPr>
          <w:rFonts w:ascii="Times New Roman" w:hAnsi="Times New Roman" w:cs="Times New Roman"/>
          <w:highlight w:val="magenta"/>
          <w:lang w:val="es-CO"/>
        </w:rPr>
      </w:pPr>
      <w:r w:rsidRPr="001462CB">
        <w:rPr>
          <w:rFonts w:ascii="Times New Roman" w:hAnsi="Times New Roman" w:cs="Times New Roman"/>
          <w:highlight w:val="magenta"/>
          <w:lang w:val="es-CO"/>
        </w:rPr>
        <w:t xml:space="preserve">La universidad ofrece una gama sólida de estímulos y apoyos que fortalecen la permanencia, el bienestar y el reconocimiento estudiantil. Entre ellos se destacan becas institucionales y externas gestionadas por la Oficina de Desarrollo Institucional (ODI), auxilios económicos, </w:t>
      </w:r>
      <w:proofErr w:type="spellStart"/>
      <w:r w:rsidRPr="001462CB">
        <w:rPr>
          <w:rFonts w:ascii="Times New Roman" w:hAnsi="Times New Roman" w:cs="Times New Roman"/>
          <w:highlight w:val="magenta"/>
          <w:lang w:val="es-CO"/>
        </w:rPr>
        <w:t>monitorías</w:t>
      </w:r>
      <w:proofErr w:type="spellEnd"/>
      <w:r w:rsidRPr="001462CB">
        <w:rPr>
          <w:rFonts w:ascii="Times New Roman" w:hAnsi="Times New Roman" w:cs="Times New Roman"/>
          <w:highlight w:val="magenta"/>
          <w:lang w:val="es-CO"/>
        </w:rPr>
        <w:t xml:space="preserve"> académicas, programas de movilidad, así como oportunidades de participación en actividades culturales, deportivas y de investigación. Estas acciones reflejan el compromiso institucional con la inclusión, la equidad y la formación integral de los estudiantes.</w:t>
      </w:r>
    </w:p>
    <w:p w14:paraId="46EFFB7C" w14:textId="2E02B312" w:rsidR="000A2343" w:rsidRPr="002C323E" w:rsidRDefault="000A2343" w:rsidP="000A2343">
      <w:pPr>
        <w:pStyle w:val="Descripcin"/>
        <w:keepNext/>
        <w:rPr>
          <w:rFonts w:ascii="Times New Roman" w:hAnsi="Times New Roman" w:cs="Times New Roman"/>
          <w:color w:val="auto"/>
          <w:sz w:val="20"/>
          <w:szCs w:val="20"/>
        </w:rPr>
      </w:pPr>
      <w:r w:rsidRPr="002C323E">
        <w:rPr>
          <w:rFonts w:ascii="Times New Roman" w:hAnsi="Times New Roman" w:cs="Times New Roman"/>
          <w:color w:val="auto"/>
          <w:sz w:val="20"/>
          <w:szCs w:val="20"/>
        </w:rPr>
        <w:lastRenderedPageBreak/>
        <w:t xml:space="preserve">Tabla </w:t>
      </w:r>
      <w:r w:rsidRPr="002C323E">
        <w:rPr>
          <w:rFonts w:ascii="Times New Roman" w:hAnsi="Times New Roman" w:cs="Times New Roman"/>
          <w:color w:val="auto"/>
          <w:sz w:val="20"/>
          <w:szCs w:val="20"/>
        </w:rPr>
        <w:fldChar w:fldCharType="begin"/>
      </w:r>
      <w:r w:rsidRPr="002C323E">
        <w:rPr>
          <w:rFonts w:ascii="Times New Roman" w:hAnsi="Times New Roman" w:cs="Times New Roman"/>
          <w:color w:val="auto"/>
          <w:sz w:val="20"/>
          <w:szCs w:val="20"/>
        </w:rPr>
        <w:instrText xml:space="preserve"> SEQ Tabla \* ARABIC </w:instrText>
      </w:r>
      <w:r w:rsidRPr="002C323E">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87</w:t>
      </w:r>
      <w:r w:rsidRPr="002C323E">
        <w:rPr>
          <w:rFonts w:ascii="Times New Roman" w:hAnsi="Times New Roman" w:cs="Times New Roman"/>
          <w:color w:val="auto"/>
          <w:sz w:val="20"/>
          <w:szCs w:val="20"/>
        </w:rPr>
        <w:fldChar w:fldCharType="end"/>
      </w:r>
      <w:r w:rsidRPr="002C323E">
        <w:rPr>
          <w:rFonts w:ascii="Times New Roman" w:hAnsi="Times New Roman" w:cs="Times New Roman"/>
          <w:noProof/>
          <w:color w:val="auto"/>
          <w:sz w:val="20"/>
          <w:szCs w:val="20"/>
        </w:rPr>
        <w:t xml:space="preserve"> Valoración cualitativa y cuantitativa de la Característica 7. Estímulos y apoyos para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0A2343" w14:paraId="5FFCDA2D" w14:textId="77777777" w:rsidTr="00C00EBD">
        <w:trPr>
          <w:trHeight w:val="297"/>
        </w:trPr>
        <w:tc>
          <w:tcPr>
            <w:tcW w:w="3122" w:type="dxa"/>
            <w:shd w:val="clear" w:color="auto" w:fill="DEEAF6" w:themeFill="accent5" w:themeFillTint="33"/>
          </w:tcPr>
          <w:p w14:paraId="7F8F987D" w14:textId="77777777" w:rsidR="000A2343" w:rsidRPr="00EB4F65" w:rsidRDefault="000A2343"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D9E873" w14:textId="77777777" w:rsidR="000A2343" w:rsidRPr="00EB4F65" w:rsidRDefault="000A2343"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CB75320" w14:textId="77777777" w:rsidR="000A2343" w:rsidRPr="00EB4F65" w:rsidRDefault="000A2343"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6355285E" w14:textId="77777777" w:rsidTr="00C00EBD">
        <w:trPr>
          <w:trHeight w:val="276"/>
        </w:trPr>
        <w:tc>
          <w:tcPr>
            <w:tcW w:w="3122" w:type="dxa"/>
          </w:tcPr>
          <w:p w14:paraId="024ACB3D" w14:textId="1298CBF5" w:rsidR="00A337E8" w:rsidRDefault="00A337E8" w:rsidP="00A337E8">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0A63A34D" w14:textId="0AD53B2B"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2B7C8709" w14:textId="0260C5AF" w:rsidR="00A337E8" w:rsidRDefault="00A337E8" w:rsidP="00A337E8">
            <w:pPr>
              <w:pStyle w:val="Sinespaciado"/>
              <w:rPr>
                <w:rFonts w:ascii="Times New Roman" w:hAnsi="Times New Roman" w:cs="Times New Roman"/>
              </w:rPr>
            </w:pPr>
            <w:r>
              <w:rPr>
                <w:rFonts w:ascii="Times New Roman" w:hAnsi="Times New Roman" w:cs="Times New Roman"/>
              </w:rPr>
              <w:t>16,28</w:t>
            </w:r>
          </w:p>
        </w:tc>
      </w:tr>
    </w:tbl>
    <w:p w14:paraId="0AE86314" w14:textId="54FA935F" w:rsidR="00454D07" w:rsidRPr="00454D07" w:rsidRDefault="000A2343" w:rsidP="00454D07">
      <w:pP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5D2A7269" w14:textId="77777777" w:rsidR="00F1347E" w:rsidRPr="00BE4C0F" w:rsidRDefault="00F1347E" w:rsidP="00F1347E">
      <w:pPr>
        <w:pStyle w:val="Sinespaciado"/>
        <w:ind w:left="1080"/>
        <w:rPr>
          <w:rFonts w:ascii="Times New Roman" w:hAnsi="Times New Roman" w:cs="Times New Roman"/>
        </w:rPr>
      </w:pPr>
    </w:p>
    <w:p w14:paraId="2AB9BEA9"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14:paraId="27F6FD83" w14:textId="77777777" w:rsidR="000A2343" w:rsidRDefault="000A2343" w:rsidP="000A2343">
      <w:pPr>
        <w:pStyle w:val="Sinespaciado"/>
        <w:rPr>
          <w:rFonts w:ascii="Times New Roman" w:hAnsi="Times New Roman" w:cs="Times New Roman"/>
        </w:rPr>
      </w:pPr>
    </w:p>
    <w:p w14:paraId="6E78711E" w14:textId="77777777" w:rsidR="00232B0C" w:rsidRPr="00B93620" w:rsidRDefault="00232B0C" w:rsidP="00232B0C">
      <w:pPr>
        <w:pStyle w:val="Sinespaciado"/>
        <w:jc w:val="both"/>
        <w:rPr>
          <w:rFonts w:ascii="Times New Roman" w:hAnsi="Times New Roman" w:cs="Times New Roman"/>
          <w:i/>
          <w:iCs/>
          <w:color w:val="00B0F0"/>
          <w:sz w:val="20"/>
          <w:szCs w:val="20"/>
          <w:lang w:val="es-ES"/>
        </w:rPr>
      </w:pPr>
      <w:r w:rsidRPr="00B93620">
        <w:rPr>
          <w:rFonts w:ascii="Times New Roman" w:hAnsi="Times New Roman" w:cs="Times New Roman"/>
          <w:i/>
          <w:iCs/>
          <w:color w:val="00B0F0"/>
          <w:sz w:val="20"/>
          <w:szCs w:val="20"/>
          <w:lang w:val="es-ES"/>
        </w:rPr>
        <w:t>Un programa académico de alta calidad se reconoce porque a partir de su tradición y cultura del mejoramiento continuo permite al estudiante desarrollar actitudes, capacidades, habilidades y conocimientos, durante su proceso de formación. Este proceso se orienta por fines filosóficos, pedagógicos y organizacionales que se traducen en el logro de los resultados de aprendizaje, coherentes con la identidad del programa académico.</w:t>
      </w:r>
    </w:p>
    <w:p w14:paraId="1BB6C880" w14:textId="2A1398CD" w:rsidR="001462CB" w:rsidRPr="001462CB" w:rsidRDefault="001462CB" w:rsidP="001462CB">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La</w:t>
      </w:r>
      <w:r>
        <w:rPr>
          <w:rFonts w:eastAsiaTheme="minorHAnsi"/>
          <w:sz w:val="22"/>
          <w:szCs w:val="22"/>
          <w:highlight w:val="magenta"/>
          <w:lang w:eastAsia="en-US"/>
        </w:rPr>
        <w:t xml:space="preserve"> </w:t>
      </w:r>
      <w:r w:rsidRPr="001462CB">
        <w:rPr>
          <w:rFonts w:eastAsiaTheme="minorHAnsi"/>
          <w:sz w:val="22"/>
          <w:szCs w:val="22"/>
          <w:highlight w:val="magenta"/>
          <w:lang w:eastAsia="en-US"/>
        </w:rPr>
        <w:t>universidad ha consolidado un conjunto de políticas, programas y acciones orientadas al fortalecimiento de la vida estudiantil, la permanencia y la formación integral. Se destacan la amplia oferta de actividades académicas, culturales, deportivas y de bienestar, que enriquecen la experiencia educativa y aportan al desarrollo de competencias transversales. Asimismo, existen mecanismos de orientación y seguimiento desde el primer semestre, que incluyen acompañamiento académico e investigativo, informes periódicos y reuniones con estudiantes, lo que contribuye a reducir riesgos de deserción y a favorecer la culminación exitosa de los estudios.</w:t>
      </w:r>
    </w:p>
    <w:p w14:paraId="4E36A4B9" w14:textId="77777777" w:rsidR="001462CB" w:rsidRPr="001462CB" w:rsidRDefault="001462CB" w:rsidP="001462CB">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 xml:space="preserve">El Reglamento Estudiantil y la política académica ofrecen un marco normativo claro y pertinente, garantizando transparencia y equidad en los procesos. A esto se suman los estímulos y apoyos institucionales —como becas, </w:t>
      </w:r>
      <w:proofErr w:type="spellStart"/>
      <w:r w:rsidRPr="001462CB">
        <w:rPr>
          <w:rFonts w:eastAsiaTheme="minorHAnsi"/>
          <w:sz w:val="22"/>
          <w:szCs w:val="22"/>
          <w:highlight w:val="magenta"/>
          <w:lang w:eastAsia="en-US"/>
        </w:rPr>
        <w:t>monitorías</w:t>
      </w:r>
      <w:proofErr w:type="spellEnd"/>
      <w:r w:rsidRPr="001462CB">
        <w:rPr>
          <w:rFonts w:eastAsiaTheme="minorHAnsi"/>
          <w:sz w:val="22"/>
          <w:szCs w:val="22"/>
          <w:highlight w:val="magenta"/>
          <w:lang w:eastAsia="en-US"/>
        </w:rPr>
        <w:t>, auxilios económicos y programas de movilidad— gestionados principalmente por la ODI, que reflejan el compromiso institucional con la inclusión y la equidad.</w:t>
      </w:r>
    </w:p>
    <w:p w14:paraId="215A3F53" w14:textId="77777777" w:rsidR="001462CB" w:rsidRPr="001462CB" w:rsidRDefault="001462CB" w:rsidP="001462CB">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No obstante, persisten retos relacionados con la necesidad de fortalecer la socialización de la normatividad, de los estímulos y de los espacios de participación; ampliar la cobertura de los apoyos, en especial hacia los estudiantes en condiciones de vulnerabilidad; y consolidar sistemas de información que integren los datos de orientación, seguimiento y permanencia.</w:t>
      </w:r>
    </w:p>
    <w:p w14:paraId="1E3C1F22" w14:textId="77777777" w:rsidR="001462CB" w:rsidRPr="001462CB" w:rsidRDefault="001462CB" w:rsidP="001462CB">
      <w:pPr>
        <w:pStyle w:val="NormalWeb"/>
        <w:jc w:val="both"/>
        <w:rPr>
          <w:rFonts w:eastAsiaTheme="minorHAnsi"/>
          <w:sz w:val="22"/>
          <w:szCs w:val="22"/>
          <w:highlight w:val="magenta"/>
          <w:lang w:eastAsia="en-US"/>
        </w:rPr>
      </w:pPr>
      <w:r w:rsidRPr="001462CB">
        <w:rPr>
          <w:rFonts w:eastAsiaTheme="minorHAnsi"/>
          <w:sz w:val="22"/>
          <w:szCs w:val="22"/>
          <w:highlight w:val="magenta"/>
          <w:lang w:eastAsia="en-US"/>
        </w:rPr>
        <w:t xml:space="preserve">En conjunto, el Factor 2 </w:t>
      </w:r>
      <w:r w:rsidRPr="001462CB">
        <w:rPr>
          <w:rFonts w:eastAsiaTheme="minorHAnsi"/>
          <w:b/>
          <w:bCs/>
          <w:sz w:val="22"/>
          <w:szCs w:val="22"/>
          <w:highlight w:val="magenta"/>
          <w:lang w:eastAsia="en-US"/>
        </w:rPr>
        <w:t>se cumple en alto grado</w:t>
      </w:r>
      <w:r w:rsidRPr="001462CB">
        <w:rPr>
          <w:rFonts w:eastAsiaTheme="minorHAnsi"/>
          <w:sz w:val="22"/>
          <w:szCs w:val="22"/>
          <w:highlight w:val="magenta"/>
          <w:lang w:eastAsia="en-US"/>
        </w:rPr>
        <w:t>, dado que las acciones institucionales impactan de manera significativa en la experiencia estudiantil, aunque requieren mayor cobertura, articulación y actualización para responder a las necesidades emergentes de la comunidad universitaria.</w:t>
      </w:r>
    </w:p>
    <w:p w14:paraId="090135C0" w14:textId="77777777" w:rsidR="001462CB" w:rsidRPr="00B1254A" w:rsidRDefault="001462CB" w:rsidP="003D063B">
      <w:pPr>
        <w:pStyle w:val="Sinespaciado"/>
        <w:rPr>
          <w:rFonts w:ascii="Times New Roman" w:hAnsi="Times New Roman" w:cs="Times New Roman"/>
          <w:sz w:val="24"/>
          <w:szCs w:val="24"/>
        </w:rPr>
      </w:pPr>
    </w:p>
    <w:p w14:paraId="3D441D7E" w14:textId="7C6278AD" w:rsidR="003D063B" w:rsidRDefault="003D063B" w:rsidP="006E5106">
      <w:pPr>
        <w:pStyle w:val="Descripcin"/>
        <w:keepNext/>
        <w:rPr>
          <w:rFonts w:ascii="Times New Roman" w:hAnsi="Times New Roman" w:cs="Times New Roman"/>
          <w:sz w:val="20"/>
          <w:szCs w:val="20"/>
        </w:rPr>
      </w:pPr>
      <w:r w:rsidRPr="00B1254A">
        <w:rPr>
          <w:rFonts w:ascii="Times New Roman" w:hAnsi="Times New Roman" w:cs="Times New Roman"/>
          <w:color w:val="auto"/>
          <w:sz w:val="20"/>
          <w:szCs w:val="20"/>
        </w:rPr>
        <w:t xml:space="preserve">Tabla </w:t>
      </w:r>
      <w:r w:rsidRPr="00B1254A">
        <w:rPr>
          <w:rFonts w:ascii="Times New Roman" w:hAnsi="Times New Roman" w:cs="Times New Roman"/>
          <w:color w:val="auto"/>
          <w:sz w:val="20"/>
          <w:szCs w:val="20"/>
        </w:rPr>
        <w:fldChar w:fldCharType="begin"/>
      </w:r>
      <w:r w:rsidRPr="00B1254A">
        <w:rPr>
          <w:rFonts w:ascii="Times New Roman" w:hAnsi="Times New Roman" w:cs="Times New Roman"/>
          <w:color w:val="auto"/>
          <w:sz w:val="20"/>
          <w:szCs w:val="20"/>
        </w:rPr>
        <w:instrText xml:space="preserve"> SEQ Tabla \* ARABIC </w:instrText>
      </w:r>
      <w:r w:rsidRPr="00B125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88</w:t>
      </w:r>
      <w:r w:rsidRPr="00B1254A">
        <w:rPr>
          <w:rFonts w:ascii="Times New Roman" w:hAnsi="Times New Roman" w:cs="Times New Roman"/>
          <w:color w:val="auto"/>
          <w:sz w:val="20"/>
          <w:szCs w:val="20"/>
        </w:rPr>
        <w:fldChar w:fldCharType="end"/>
      </w:r>
      <w:r w:rsidRPr="00B1254A">
        <w:rPr>
          <w:rFonts w:ascii="Times New Roman" w:hAnsi="Times New Roman" w:cs="Times New Roman"/>
          <w:color w:val="auto"/>
          <w:sz w:val="20"/>
          <w:szCs w:val="20"/>
        </w:rPr>
        <w:t xml:space="preserve"> Valoración cualitativa y cuantitativa del Factor 2. Estudiantes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6E5106" w14:paraId="77BA8602" w14:textId="77777777" w:rsidTr="00A337E8">
        <w:trPr>
          <w:trHeight w:val="335"/>
        </w:trPr>
        <w:tc>
          <w:tcPr>
            <w:tcW w:w="4248" w:type="dxa"/>
            <w:gridSpan w:val="2"/>
            <w:shd w:val="clear" w:color="auto" w:fill="DEEAF6" w:themeFill="accent5" w:themeFillTint="33"/>
          </w:tcPr>
          <w:p w14:paraId="19B5403D" w14:textId="77777777" w:rsidR="006E5106" w:rsidRPr="008F135A" w:rsidRDefault="006E5106"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14:paraId="596E28F1" w14:textId="77777777" w:rsidR="006E5106" w:rsidRPr="008F135A" w:rsidRDefault="006E5106"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310068A0" w14:textId="77777777" w:rsidR="006E5106" w:rsidRPr="008F135A" w:rsidRDefault="006E5106"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A337E8" w14:paraId="7EF8DDA0" w14:textId="77777777" w:rsidTr="00A337E8">
        <w:trPr>
          <w:trHeight w:val="96"/>
        </w:trPr>
        <w:tc>
          <w:tcPr>
            <w:tcW w:w="2263" w:type="dxa"/>
            <w:shd w:val="clear" w:color="auto" w:fill="DEEAF6" w:themeFill="accent5" w:themeFillTint="33"/>
            <w:vAlign w:val="center"/>
          </w:tcPr>
          <w:p w14:paraId="49B3EA4B" w14:textId="3FC28B8B" w:rsidR="00A337E8" w:rsidRPr="00010DCD" w:rsidRDefault="00A337E8" w:rsidP="00A337E8">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14:paraId="16302AEC" w14:textId="5C376606" w:rsidR="00A337E8" w:rsidRPr="00010DCD" w:rsidRDefault="00A337E8" w:rsidP="00A337E8">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14:paraId="50EB53E2" w14:textId="63DA6AA6" w:rsidR="00A337E8" w:rsidRPr="00010DCD" w:rsidRDefault="00A337E8" w:rsidP="00A337E8">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14:paraId="6EFDEF1F" w14:textId="4E5306EA" w:rsidR="00A337E8" w:rsidRPr="00010DCD" w:rsidRDefault="00A337E8" w:rsidP="00A337E8">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14:paraId="1ECB794A" w14:textId="77777777" w:rsidR="00A337E8" w:rsidRPr="008F135A" w:rsidRDefault="00A337E8" w:rsidP="00A337E8">
            <w:pPr>
              <w:pStyle w:val="Sinespaciado"/>
              <w:jc w:val="center"/>
              <w:rPr>
                <w:rFonts w:ascii="Times New Roman" w:hAnsi="Times New Roman" w:cs="Times New Roman"/>
                <w:b/>
                <w:bCs/>
              </w:rPr>
            </w:pPr>
          </w:p>
        </w:tc>
      </w:tr>
      <w:tr w:rsidR="00A337E8" w14:paraId="3265655F" w14:textId="77777777" w:rsidTr="00A337E8">
        <w:trPr>
          <w:trHeight w:val="245"/>
        </w:trPr>
        <w:tc>
          <w:tcPr>
            <w:tcW w:w="2263" w:type="dxa"/>
            <w:vAlign w:val="center"/>
          </w:tcPr>
          <w:p w14:paraId="2C5B49D9" w14:textId="623D1F10" w:rsidR="00A337E8" w:rsidRDefault="00A337E8" w:rsidP="00A337E8">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14:paraId="452CD416" w14:textId="5DDDA3C5" w:rsidR="00A337E8" w:rsidRDefault="00A337E8" w:rsidP="00A337E8">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14:paraId="63D12A0E" w14:textId="7C02CFA8" w:rsidR="00A337E8" w:rsidRDefault="00A337E8" w:rsidP="00A337E8">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14:paraId="6A4741A9" w14:textId="356140AB" w:rsidR="00A337E8" w:rsidRDefault="00A337E8" w:rsidP="00A337E8">
            <w:pPr>
              <w:pStyle w:val="Sinespaciado"/>
              <w:rPr>
                <w:rFonts w:ascii="Times New Roman" w:hAnsi="Times New Roman" w:cs="Times New Roman"/>
              </w:rPr>
            </w:pPr>
            <w:r>
              <w:rPr>
                <w:rFonts w:ascii="Calibri" w:hAnsi="Calibri" w:cs="Calibri"/>
                <w:color w:val="000000"/>
                <w:sz w:val="18"/>
                <w:szCs w:val="18"/>
              </w:rPr>
              <w:t>4,6</w:t>
            </w:r>
          </w:p>
        </w:tc>
        <w:tc>
          <w:tcPr>
            <w:tcW w:w="2119" w:type="dxa"/>
          </w:tcPr>
          <w:p w14:paraId="4AAEE3C9" w14:textId="747E353C" w:rsidR="00A337E8" w:rsidRPr="00A337E8" w:rsidRDefault="00A337E8" w:rsidP="00A337E8">
            <w:pPr>
              <w:rPr>
                <w:rFonts w:ascii="Calibri" w:hAnsi="Calibri" w:cs="Calibri"/>
                <w:color w:val="000000"/>
              </w:rPr>
            </w:pPr>
            <w:r>
              <w:rPr>
                <w:rFonts w:ascii="Calibri" w:hAnsi="Calibri" w:cs="Calibri"/>
                <w:color w:val="000000"/>
              </w:rPr>
              <w:t>12,42%</w:t>
            </w:r>
          </w:p>
        </w:tc>
      </w:tr>
      <w:tr w:rsidR="006E5106" w14:paraId="46246E96" w14:textId="77777777" w:rsidTr="00A337E8">
        <w:trPr>
          <w:trHeight w:val="245"/>
        </w:trPr>
        <w:tc>
          <w:tcPr>
            <w:tcW w:w="4248" w:type="dxa"/>
            <w:gridSpan w:val="2"/>
            <w:shd w:val="clear" w:color="auto" w:fill="DEEAF6" w:themeFill="accent5" w:themeFillTint="33"/>
          </w:tcPr>
          <w:p w14:paraId="76EEAEB2" w14:textId="77777777" w:rsidR="006E5106" w:rsidRPr="002A4DE5" w:rsidRDefault="006E5106"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14:paraId="3DB0E3EA" w14:textId="77777777" w:rsidR="006E5106" w:rsidRPr="002A4DE5" w:rsidRDefault="006E5106"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6E5106" w14:paraId="6DD86475" w14:textId="77777777" w:rsidTr="00A337E8">
        <w:trPr>
          <w:trHeight w:val="245"/>
        </w:trPr>
        <w:tc>
          <w:tcPr>
            <w:tcW w:w="4248" w:type="dxa"/>
            <w:gridSpan w:val="2"/>
          </w:tcPr>
          <w:p w14:paraId="7EB33D84" w14:textId="77777777" w:rsidR="006E5106" w:rsidRDefault="006E5106" w:rsidP="00C00EBD">
            <w:pPr>
              <w:pStyle w:val="Sinespaciado"/>
              <w:rPr>
                <w:rFonts w:ascii="Times New Roman" w:hAnsi="Times New Roman" w:cs="Times New Roman"/>
              </w:rPr>
            </w:pPr>
          </w:p>
          <w:p w14:paraId="3D4BE6AA" w14:textId="77777777" w:rsidR="006E5106" w:rsidRDefault="006E5106" w:rsidP="00C00EBD">
            <w:pPr>
              <w:pStyle w:val="Sinespaciado"/>
              <w:rPr>
                <w:rFonts w:ascii="Times New Roman" w:hAnsi="Times New Roman" w:cs="Times New Roman"/>
              </w:rPr>
            </w:pPr>
          </w:p>
        </w:tc>
        <w:tc>
          <w:tcPr>
            <w:tcW w:w="4954" w:type="dxa"/>
            <w:gridSpan w:val="3"/>
          </w:tcPr>
          <w:p w14:paraId="23DCEF63" w14:textId="77777777" w:rsidR="006E5106" w:rsidRDefault="006E5106" w:rsidP="00C00EBD">
            <w:pPr>
              <w:pStyle w:val="Sinespaciado"/>
              <w:rPr>
                <w:rFonts w:ascii="Times New Roman" w:hAnsi="Times New Roman" w:cs="Times New Roman"/>
              </w:rPr>
            </w:pPr>
          </w:p>
        </w:tc>
      </w:tr>
    </w:tbl>
    <w:p w14:paraId="34D35E51" w14:textId="32126567" w:rsidR="003D063B" w:rsidRPr="00B6284B" w:rsidRDefault="003D063B" w:rsidP="003D063B">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2BD612B5" w14:textId="77777777" w:rsidR="003D063B" w:rsidRDefault="003D063B" w:rsidP="003D063B">
      <w:pPr>
        <w:pStyle w:val="Sinespaciado"/>
        <w:jc w:val="center"/>
        <w:rPr>
          <w:rFonts w:ascii="Times New Roman" w:hAnsi="Times New Roman" w:cs="Times New Roman"/>
        </w:rPr>
      </w:pPr>
    </w:p>
    <w:p w14:paraId="0D626293" w14:textId="77777777" w:rsidR="003D063B" w:rsidRDefault="003D063B" w:rsidP="003D063B">
      <w:pPr>
        <w:pStyle w:val="Sinespaciado"/>
        <w:rPr>
          <w:rFonts w:ascii="Times New Roman" w:hAnsi="Times New Roman" w:cs="Times New Roman"/>
        </w:rPr>
      </w:pPr>
    </w:p>
    <w:p w14:paraId="32D4346F" w14:textId="77777777" w:rsidR="00D97984" w:rsidRDefault="00D97984" w:rsidP="00B82DB6">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3. Profesores   </w:t>
      </w:r>
    </w:p>
    <w:p w14:paraId="6B6F6E03" w14:textId="77777777" w:rsidR="00470930" w:rsidRPr="00BE4C0F" w:rsidRDefault="00470930" w:rsidP="00470930">
      <w:pPr>
        <w:pStyle w:val="Sinespaciado"/>
        <w:ind w:left="1080"/>
        <w:rPr>
          <w:rFonts w:ascii="Times New Roman" w:hAnsi="Times New Roman" w:cs="Times New Roman"/>
          <w:b/>
        </w:rPr>
      </w:pPr>
    </w:p>
    <w:p w14:paraId="11EC5467" w14:textId="216DB443"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8. Selección, Vinculación y Permanencia   </w:t>
      </w:r>
    </w:p>
    <w:p w14:paraId="08A9396C" w14:textId="5F0C97DC" w:rsidR="00224E10" w:rsidRDefault="00224E10" w:rsidP="00224E10">
      <w:pPr>
        <w:pStyle w:val="Sinespaciado"/>
        <w:rPr>
          <w:rFonts w:ascii="Times New Roman" w:hAnsi="Times New Roman" w:cs="Times New Roman"/>
        </w:rPr>
      </w:pPr>
    </w:p>
    <w:p w14:paraId="59BAEC88" w14:textId="77777777" w:rsidR="00224E10" w:rsidRDefault="00224E10" w:rsidP="00224E10">
      <w:pPr>
        <w:pStyle w:val="Sinespaciado"/>
        <w:jc w:val="both"/>
        <w:rPr>
          <w:rFonts w:ascii="Times New Roman" w:hAnsi="Times New Roman" w:cs="Times New Roman"/>
        </w:rPr>
      </w:pPr>
      <w:r>
        <w:rPr>
          <w:rFonts w:ascii="Times New Roman" w:hAnsi="Times New Roman" w:cs="Times New Roman"/>
          <w:highlight w:val="magenta"/>
        </w:rPr>
        <w:lastRenderedPageBreak/>
        <w:t>La Maestría en Ciencias de la Información y las Comunicaciones cuenta con un equipo docente altamente calificado, cuya vinculación y permanencia se rige por los lineamientos institucionales establecidos en el Acuerdo 003 de 2010 del Consejo Superior Universitario, por el cual se adopta el Estatuto Profesoral de la Universidad Distrital Francisco José de Caldas. Este estatuto define las condiciones para el ingreso, permanencia, evaluación, promoción y desarrollo de la carrera profesoral, así como los derechos y deberes de los docentes vinculados a la institución.</w:t>
      </w:r>
    </w:p>
    <w:p w14:paraId="731114C4" w14:textId="77777777" w:rsidR="00224E10" w:rsidRDefault="00224E10" w:rsidP="00224E10">
      <w:pPr>
        <w:pStyle w:val="Sinespaciado"/>
        <w:jc w:val="both"/>
        <w:rPr>
          <w:rFonts w:ascii="Times New Roman" w:hAnsi="Times New Roman" w:cs="Times New Roman"/>
          <w:highlight w:val="magenta"/>
        </w:rPr>
      </w:pPr>
    </w:p>
    <w:p w14:paraId="71568A9A"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El cuerpo docente del programa está conformado principalmente por profesores de planta adscritos a la Facultad de Ingeniería, quienes desarrollan actividades de docencia, investigación y extensión con trayectoria reconocida en las líneas del programa: Teleinformática, Ingeniería de Software, Geomática e Inteligencia Artificial. Estos profesores cumplen con los requisitos establecidos para orientar asignaturas de nivel posgradual, así como para dirigir trabajos de grado y liderar proyectos de investigación.</w:t>
      </w:r>
    </w:p>
    <w:p w14:paraId="20102943" w14:textId="77777777" w:rsidR="00224E10" w:rsidRDefault="00224E10" w:rsidP="00224E10">
      <w:pPr>
        <w:pStyle w:val="Sinespaciado"/>
        <w:jc w:val="both"/>
        <w:rPr>
          <w:rFonts w:ascii="Times New Roman" w:hAnsi="Times New Roman" w:cs="Times New Roman"/>
          <w:highlight w:val="magenta"/>
        </w:rPr>
      </w:pPr>
    </w:p>
    <w:p w14:paraId="270BB7CC"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La permanencia de los docentes en el programa se ha consolidado gracias a un ambiente académico favorable, apoyado por la coordinación del proyecto curricular y la Dirección de Posgrados. La continuidad en la vinculación, especialmente de los docentes ocasionales, está sujeta al cumplimiento de indicadores de desempeño, resultados en procesos de evaluación docente y condiciones presupuestales, en armonía con lo dispuesto por la Universidad.</w:t>
      </w:r>
    </w:p>
    <w:p w14:paraId="0796D964" w14:textId="77777777" w:rsidR="00224E10" w:rsidRDefault="00224E10" w:rsidP="00224E10">
      <w:pPr>
        <w:pStyle w:val="Sinespaciado"/>
        <w:jc w:val="both"/>
        <w:rPr>
          <w:rFonts w:ascii="Times New Roman" w:hAnsi="Times New Roman" w:cs="Times New Roman"/>
          <w:highlight w:val="magenta"/>
        </w:rPr>
      </w:pPr>
    </w:p>
    <w:p w14:paraId="411E815C" w14:textId="77777777" w:rsidR="00224E10" w:rsidRDefault="00224E10" w:rsidP="00224E10">
      <w:pPr>
        <w:pStyle w:val="Sinespaciado"/>
        <w:jc w:val="both"/>
        <w:rPr>
          <w:rFonts w:ascii="Times New Roman" w:hAnsi="Times New Roman" w:cs="Times New Roman"/>
          <w:highlight w:val="magenta"/>
        </w:rPr>
      </w:pPr>
      <w:r>
        <w:rPr>
          <w:rFonts w:ascii="Times New Roman" w:hAnsi="Times New Roman" w:cs="Times New Roman"/>
          <w:highlight w:val="magenta"/>
        </w:rPr>
        <w:t>Durante el proceso de autoevaluación, los profesores manifestaron una percepción positiva frente a las condiciones de su vinculación y expresaron satisfacción con el acompañamiento institucional para el desarrollo de sus funciones académicas. Asimismo, valoran la posibilidad de participar en actividades de investigación, formación continua y espacios de gestión curricular como factores que fortalecen su permanencia en el programa.</w:t>
      </w:r>
    </w:p>
    <w:p w14:paraId="4A556A75" w14:textId="77777777" w:rsidR="00224E10" w:rsidRDefault="00224E10" w:rsidP="00224E10">
      <w:pPr>
        <w:pStyle w:val="Sinespaciado"/>
        <w:jc w:val="both"/>
        <w:rPr>
          <w:rFonts w:ascii="Times New Roman" w:hAnsi="Times New Roman" w:cs="Times New Roman"/>
          <w:highlight w:val="magenta"/>
        </w:rPr>
      </w:pPr>
    </w:p>
    <w:p w14:paraId="49E1E1A5" w14:textId="77777777" w:rsidR="00224E10" w:rsidRDefault="00224E10" w:rsidP="00224E10">
      <w:pPr>
        <w:pStyle w:val="Sinespaciado"/>
        <w:jc w:val="both"/>
        <w:rPr>
          <w:rFonts w:ascii="Times New Roman" w:hAnsi="Times New Roman" w:cs="Times New Roman"/>
        </w:rPr>
      </w:pPr>
      <w:r>
        <w:rPr>
          <w:rFonts w:ascii="Times New Roman" w:hAnsi="Times New Roman" w:cs="Times New Roman"/>
          <w:highlight w:val="magenta"/>
        </w:rPr>
        <w:t>En conjunto, estas condiciones han permitido mantener un cuerpo docente comprometido, con alta cualificación, trayectoria investigativa y vinculación efectiva a las dinámicas académicas del programa, lo cual constituye un factor clave en la consolidación de la calidad formativa del mismo.</w:t>
      </w:r>
      <w:r>
        <w:rPr>
          <w:rFonts w:ascii="Times New Roman" w:hAnsi="Times New Roman" w:cs="Times New Roman"/>
        </w:rPr>
        <w:t xml:space="preserve"> </w:t>
      </w:r>
    </w:p>
    <w:p w14:paraId="012AB289" w14:textId="77777777" w:rsidR="00224E10" w:rsidRDefault="00224E10" w:rsidP="00224E10">
      <w:pPr>
        <w:pStyle w:val="Sinespaciado"/>
        <w:rPr>
          <w:rFonts w:ascii="Times New Roman" w:hAnsi="Times New Roman" w:cs="Times New Roman"/>
        </w:rPr>
      </w:pPr>
    </w:p>
    <w:p w14:paraId="51A74AD1" w14:textId="77777777" w:rsidR="00154B75" w:rsidRDefault="00154B75" w:rsidP="00154B75">
      <w:pPr>
        <w:pStyle w:val="Sinespaciado"/>
        <w:ind w:left="360"/>
        <w:rPr>
          <w:rFonts w:ascii="Times New Roman" w:hAnsi="Times New Roman" w:cs="Times New Roman"/>
        </w:rPr>
      </w:pPr>
    </w:p>
    <w:p w14:paraId="23C1F864" w14:textId="77777777" w:rsidR="00920BB8" w:rsidRDefault="00920BB8" w:rsidP="00920BB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BBBA0D7" w14:textId="77777777" w:rsidR="00154B75" w:rsidRDefault="00154B75" w:rsidP="00154B75">
      <w:pPr>
        <w:pStyle w:val="Sinespaciado"/>
        <w:rPr>
          <w:rFonts w:ascii="Times New Roman" w:hAnsi="Times New Roman" w:cs="Times New Roman"/>
          <w:i/>
          <w:iCs/>
          <w:color w:val="00B0F0"/>
          <w:u w:val="single"/>
        </w:rPr>
      </w:pPr>
    </w:p>
    <w:p w14:paraId="577BFBFA" w14:textId="77777777" w:rsidR="00792194" w:rsidRPr="00792194" w:rsidRDefault="00792194" w:rsidP="00792194">
      <w:pPr>
        <w:spacing w:after="0" w:line="240" w:lineRule="auto"/>
        <w:jc w:val="both"/>
        <w:rPr>
          <w:rFonts w:ascii="Times New Roman" w:eastAsia="Calibri" w:hAnsi="Times New Roman" w:cs="Times New Roman"/>
          <w:i/>
          <w:iCs/>
          <w:color w:val="00B0F0"/>
          <w:u w:val="single"/>
          <w:lang w:val="es-CO"/>
        </w:rPr>
      </w:pPr>
      <w:r w:rsidRPr="00792194">
        <w:rPr>
          <w:rFonts w:ascii="Times New Roman" w:eastAsia="Calibri" w:hAnsi="Times New Roman" w:cs="Times New Roman"/>
          <w:i/>
          <w:iCs/>
          <w:color w:val="ED7D31"/>
          <w:lang w:val="es-CO"/>
        </w:rPr>
        <w:t xml:space="preserve">En esta característica, se recomienda considerar la normativa institucional para regular el proceso de selección, vinculación y permanencia docente, entre las cuales, el Acuerdo No. 011 de noviembre 15 de 2002 "Por el cual se expide el estatuto  del docente de carrera de la Universidad Distrital Francisco José de Caldas"; Acuerdo 11 del 15 de noviembre de 2002 (Capítulo 7 (artículos 39 y 43) y Capítulo 8 (artículos 44 y 47) establecen el mecanismo de selección de los docentes; El Acuerdo 007 de 2002 (ver Anexo F3-03), complementa y precisa las políticas y normas de la selección y vinculación docente definidas en el estatuto y el Acuerdo 05 de octubre de 2007 "Por el cual se expide el reglamento de Concursos Públicos de Méritos para la provisión de cargos en la planta de personal Docente en la Universidad Distrital". Así mismo, referenciar que la institución cuenta con políticas y estrategias definidas en el Plan Estratégico de Desarrollo 2018 – 2030, enfocadas al fortalecimiento y aumento de la planta docente. Por último, se recomienda incorporar la síntesis de los resultados de apreciación de profesores sobre el conocimiento de las normas, su eficacia, efectividad y transparencia en lo relacionado a la selección, vinculación y permanencia docente. </w:t>
      </w:r>
    </w:p>
    <w:p w14:paraId="2AEAD02C" w14:textId="77777777" w:rsidR="00154B75" w:rsidRDefault="00154B75" w:rsidP="00154B75">
      <w:pPr>
        <w:pStyle w:val="Sinespaciado"/>
        <w:rPr>
          <w:rFonts w:ascii="Times New Roman" w:hAnsi="Times New Roman" w:cs="Times New Roman"/>
          <w:i/>
          <w:iCs/>
          <w:color w:val="00B0F0"/>
          <w:u w:val="single"/>
        </w:rPr>
      </w:pPr>
    </w:p>
    <w:p w14:paraId="0D40E8E0" w14:textId="77777777" w:rsidR="00154B75" w:rsidRDefault="00154B75" w:rsidP="00154B7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E329865" w14:textId="77777777" w:rsidR="00154B75" w:rsidRDefault="00154B75" w:rsidP="00154B75">
      <w:pPr>
        <w:pStyle w:val="Sinespaciado"/>
        <w:rPr>
          <w:rFonts w:ascii="Times New Roman" w:hAnsi="Times New Roman" w:cs="Times New Roman"/>
        </w:rPr>
      </w:pPr>
    </w:p>
    <w:p w14:paraId="460D04F3" w14:textId="77777777" w:rsidR="00154B75" w:rsidRDefault="00154B75" w:rsidP="00154B75">
      <w:pPr>
        <w:pStyle w:val="Sinespaciado"/>
        <w:jc w:val="both"/>
        <w:rPr>
          <w:rFonts w:ascii="Times New Roman" w:hAnsi="Times New Roman" w:cs="Times New Roman"/>
          <w:i/>
          <w:iCs/>
          <w:color w:val="00B0F0"/>
          <w:sz w:val="20"/>
          <w:szCs w:val="20"/>
          <w:lang w:val="es-ES"/>
        </w:rPr>
      </w:pPr>
      <w:r w:rsidRPr="00CE08E8">
        <w:rPr>
          <w:rFonts w:ascii="Times New Roman" w:hAnsi="Times New Roman" w:cs="Times New Roman"/>
          <w:i/>
          <w:iCs/>
          <w:color w:val="00B0F0"/>
          <w:sz w:val="20"/>
          <w:szCs w:val="20"/>
          <w:lang w:val="es-ES"/>
        </w:rPr>
        <w:t>La institución demuestra la aplicación transparente y eficaz de los criterios establecidos para la selección, vinculación y permanencia de profesores, de acuerdo con el nivel de formación y modalidad del programa académico.</w:t>
      </w:r>
    </w:p>
    <w:p w14:paraId="7C83C932" w14:textId="1878CDF5" w:rsidR="00154B75" w:rsidRPr="001462CB" w:rsidRDefault="001462CB" w:rsidP="00154B75">
      <w:pPr>
        <w:pStyle w:val="Sinespaciado"/>
        <w:jc w:val="both"/>
        <w:rPr>
          <w:rFonts w:ascii="Times New Roman" w:hAnsi="Times New Roman" w:cs="Times New Roman"/>
          <w:highlight w:val="magenta"/>
        </w:rPr>
      </w:pPr>
      <w:r w:rsidRPr="001462CB">
        <w:rPr>
          <w:rFonts w:ascii="Times New Roman" w:hAnsi="Times New Roman" w:cs="Times New Roman"/>
          <w:highlight w:val="magenta"/>
        </w:rPr>
        <w:lastRenderedPageBreak/>
        <w:t>La universidad cuenta con políticas y procedimientos definidos para la selección, vinculación y permanencia de los profesores, lo que garantiza transparencia y coherencia con el perfil institucional. Los procesos de convocatoria y concurso público permiten la vinculación de docentes con alta formación y experiencia, mientras que los mecanismos de evaluación periódica favorecen la permanencia de aquellos que cumplen con criterios de calidad académica y compromiso con la institución.</w:t>
      </w:r>
    </w:p>
    <w:p w14:paraId="66CA8B15" w14:textId="77777777" w:rsidR="00154B75" w:rsidRPr="00A275F9" w:rsidRDefault="00154B75" w:rsidP="00154B75">
      <w:pPr>
        <w:pStyle w:val="Sinespaciado"/>
        <w:jc w:val="both"/>
        <w:rPr>
          <w:rFonts w:ascii="Times New Roman" w:hAnsi="Times New Roman" w:cs="Times New Roman"/>
          <w:i/>
          <w:iCs/>
          <w:lang w:val="es-ES"/>
        </w:rPr>
      </w:pPr>
    </w:p>
    <w:p w14:paraId="034691A7" w14:textId="0AB2EF0D" w:rsidR="00154B75" w:rsidRPr="00A275F9" w:rsidRDefault="00154B75" w:rsidP="00154B75">
      <w:pPr>
        <w:pStyle w:val="Descripcin"/>
        <w:keepNext/>
        <w:rPr>
          <w:rFonts w:ascii="Times New Roman" w:hAnsi="Times New Roman" w:cs="Times New Roman"/>
          <w:color w:val="auto"/>
          <w:sz w:val="20"/>
          <w:szCs w:val="20"/>
        </w:rPr>
      </w:pPr>
      <w:r w:rsidRPr="00A275F9">
        <w:rPr>
          <w:rFonts w:ascii="Times New Roman" w:hAnsi="Times New Roman" w:cs="Times New Roman"/>
          <w:color w:val="auto"/>
          <w:sz w:val="20"/>
          <w:szCs w:val="20"/>
        </w:rPr>
        <w:t xml:space="preserve">Tabla </w:t>
      </w:r>
      <w:r w:rsidRPr="00A275F9">
        <w:rPr>
          <w:rFonts w:ascii="Times New Roman" w:hAnsi="Times New Roman" w:cs="Times New Roman"/>
          <w:color w:val="auto"/>
          <w:sz w:val="20"/>
          <w:szCs w:val="20"/>
        </w:rPr>
        <w:fldChar w:fldCharType="begin"/>
      </w:r>
      <w:r w:rsidRPr="00A275F9">
        <w:rPr>
          <w:rFonts w:ascii="Times New Roman" w:hAnsi="Times New Roman" w:cs="Times New Roman"/>
          <w:color w:val="auto"/>
          <w:sz w:val="20"/>
          <w:szCs w:val="20"/>
        </w:rPr>
        <w:instrText xml:space="preserve"> SEQ Tabla \* ARABIC </w:instrText>
      </w:r>
      <w:r w:rsidRPr="00A275F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89</w:t>
      </w:r>
      <w:r w:rsidRPr="00A275F9">
        <w:rPr>
          <w:rFonts w:ascii="Times New Roman" w:hAnsi="Times New Roman" w:cs="Times New Roman"/>
          <w:color w:val="auto"/>
          <w:sz w:val="20"/>
          <w:szCs w:val="20"/>
        </w:rPr>
        <w:fldChar w:fldCharType="end"/>
      </w:r>
      <w:r w:rsidRPr="00A275F9">
        <w:rPr>
          <w:rFonts w:ascii="Times New Roman" w:hAnsi="Times New Roman" w:cs="Times New Roman"/>
          <w:color w:val="auto"/>
          <w:sz w:val="20"/>
          <w:szCs w:val="20"/>
        </w:rPr>
        <w:t xml:space="preserve"> Valoración cualitativa y cuantitativa de la Característica 8. Selección, vinculación y permanencia</w:t>
      </w:r>
    </w:p>
    <w:tbl>
      <w:tblPr>
        <w:tblStyle w:val="Tablaconcuadrcula"/>
        <w:tblW w:w="9366" w:type="dxa"/>
        <w:tblInd w:w="-5" w:type="dxa"/>
        <w:tblLook w:val="04A0" w:firstRow="1" w:lastRow="0" w:firstColumn="1" w:lastColumn="0" w:noHBand="0" w:noVBand="1"/>
      </w:tblPr>
      <w:tblGrid>
        <w:gridCol w:w="3122"/>
        <w:gridCol w:w="3122"/>
        <w:gridCol w:w="3122"/>
      </w:tblGrid>
      <w:tr w:rsidR="00154B75" w14:paraId="190DAD81" w14:textId="77777777" w:rsidTr="00C00EBD">
        <w:trPr>
          <w:trHeight w:val="297"/>
        </w:trPr>
        <w:tc>
          <w:tcPr>
            <w:tcW w:w="3122" w:type="dxa"/>
            <w:shd w:val="clear" w:color="auto" w:fill="DEEAF6" w:themeFill="accent5" w:themeFillTint="33"/>
          </w:tcPr>
          <w:p w14:paraId="454E7228" w14:textId="77777777" w:rsidR="00154B75" w:rsidRPr="00EB4F65" w:rsidRDefault="00154B75"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D7E551A" w14:textId="77777777" w:rsidR="00154B75" w:rsidRPr="00EB4F65" w:rsidRDefault="00154B75"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293BEDB" w14:textId="77777777" w:rsidR="00154B75" w:rsidRPr="00EB4F65" w:rsidRDefault="00154B75"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2DF66DC9" w14:textId="77777777" w:rsidTr="00C00EBD">
        <w:trPr>
          <w:trHeight w:val="276"/>
        </w:trPr>
        <w:tc>
          <w:tcPr>
            <w:tcW w:w="3122" w:type="dxa"/>
          </w:tcPr>
          <w:p w14:paraId="3CC5EE74" w14:textId="05B1E820" w:rsidR="00A337E8" w:rsidRDefault="00A337E8" w:rsidP="00A337E8">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1059A1A6" w14:textId="1522C12F"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599B180C" w14:textId="25BDAC10" w:rsidR="00A337E8" w:rsidRDefault="00A337E8" w:rsidP="00A337E8">
            <w:pPr>
              <w:pStyle w:val="Sinespaciado"/>
              <w:rPr>
                <w:rFonts w:ascii="Times New Roman" w:hAnsi="Times New Roman" w:cs="Times New Roman"/>
              </w:rPr>
            </w:pPr>
            <w:r>
              <w:rPr>
                <w:rFonts w:ascii="Times New Roman" w:hAnsi="Times New Roman" w:cs="Times New Roman"/>
              </w:rPr>
              <w:t>17,13</w:t>
            </w:r>
          </w:p>
        </w:tc>
      </w:tr>
    </w:tbl>
    <w:p w14:paraId="61DE814C" w14:textId="77777777" w:rsidR="00154B75" w:rsidRPr="00CE08E8" w:rsidRDefault="00154B75" w:rsidP="00154B75">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6D09D9EB" w14:textId="77777777" w:rsidR="00154B75" w:rsidRPr="00154B75" w:rsidRDefault="00154B75" w:rsidP="00154B75">
      <w:pPr>
        <w:pStyle w:val="Sinespaciado"/>
        <w:ind w:left="360"/>
        <w:rPr>
          <w:rFonts w:ascii="Times New Roman" w:hAnsi="Times New Roman" w:cs="Times New Roman"/>
          <w:lang w:val="es-ES"/>
        </w:rPr>
      </w:pPr>
    </w:p>
    <w:p w14:paraId="3BED74F7" w14:textId="799A5A4B" w:rsidR="0047093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9. Estatuto Profesoral </w:t>
      </w:r>
    </w:p>
    <w:p w14:paraId="3186E9E8" w14:textId="1FC82A19" w:rsidR="00224E10" w:rsidRDefault="00224E10" w:rsidP="00224E10">
      <w:pPr>
        <w:pStyle w:val="Sinespaciado"/>
        <w:rPr>
          <w:rFonts w:ascii="Times New Roman" w:hAnsi="Times New Roman" w:cs="Times New Roman"/>
        </w:rPr>
      </w:pPr>
    </w:p>
    <w:p w14:paraId="3E74012F" w14:textId="77777777" w:rsidR="00224E10" w:rsidRDefault="00224E10" w:rsidP="002271B8">
      <w:pPr>
        <w:pStyle w:val="Sinespaciado"/>
        <w:jc w:val="both"/>
        <w:rPr>
          <w:rFonts w:ascii="Times New Roman" w:hAnsi="Times New Roman" w:cs="Times New Roman"/>
          <w:highlight w:val="magenta"/>
        </w:rPr>
      </w:pPr>
      <w:r>
        <w:rPr>
          <w:rFonts w:ascii="Times New Roman" w:hAnsi="Times New Roman" w:cs="Times New Roman"/>
          <w:highlight w:val="magenta"/>
        </w:rPr>
        <w:t xml:space="preserve">La labor docente en la Maestría en Ciencias de la Información y las Comunicaciones se rige por el </w:t>
      </w:r>
      <w:r>
        <w:rPr>
          <w:rFonts w:ascii="Times New Roman" w:hAnsi="Times New Roman" w:cs="Times New Roman"/>
          <w:b/>
          <w:bCs/>
          <w:highlight w:val="magenta"/>
        </w:rPr>
        <w:t>Estatuto Profesoral de la Universidad Distrital Francisco José de Caldas</w:t>
      </w:r>
      <w:r>
        <w:rPr>
          <w:rFonts w:ascii="Times New Roman" w:hAnsi="Times New Roman" w:cs="Times New Roman"/>
          <w:highlight w:val="magenta"/>
        </w:rPr>
        <w:t xml:space="preserve">, adoptado mediante el </w:t>
      </w:r>
      <w:r>
        <w:rPr>
          <w:rFonts w:ascii="Times New Roman" w:hAnsi="Times New Roman" w:cs="Times New Roman"/>
          <w:b/>
          <w:bCs/>
          <w:highlight w:val="magenta"/>
        </w:rPr>
        <w:t>Acuerdo 011 del 15 de noviembre de 2002</w:t>
      </w:r>
      <w:r>
        <w:rPr>
          <w:rFonts w:ascii="Times New Roman" w:hAnsi="Times New Roman" w:cs="Times New Roman"/>
          <w:highlight w:val="magenta"/>
        </w:rPr>
        <w:t xml:space="preserve"> del Consejo Superior Universitario. Este estatuto regula las condiciones de vinculación, permanencia, evaluación y promoción de los profesores, estableciendo un marco normativo para el ejercicio académico.</w:t>
      </w:r>
    </w:p>
    <w:p w14:paraId="035E41D8" w14:textId="77777777" w:rsidR="00224E10" w:rsidRDefault="00224E10" w:rsidP="002271B8">
      <w:pPr>
        <w:pStyle w:val="Sinespaciado"/>
        <w:jc w:val="both"/>
        <w:rPr>
          <w:rFonts w:ascii="Times New Roman" w:hAnsi="Times New Roman" w:cs="Times New Roman"/>
          <w:highlight w:val="magenta"/>
        </w:rPr>
      </w:pPr>
      <w:r>
        <w:rPr>
          <w:rFonts w:ascii="Times New Roman" w:hAnsi="Times New Roman" w:cs="Times New Roman"/>
          <w:highlight w:val="magenta"/>
        </w:rPr>
        <w:t>En el contexto del programa, ha permitido consolidar un cuerpo docente con alta formación académica y experiencia investigativa, comprometido con los procesos de docencia, investigación y proyección social. Los profesores valoran el estatuto como un instrumento que garantiza estabilidad y transparencia en el desarrollo de su carrera académica.</w:t>
      </w:r>
    </w:p>
    <w:p w14:paraId="5D03B920" w14:textId="77777777" w:rsidR="00224E10" w:rsidRDefault="00224E10" w:rsidP="00224E10">
      <w:pPr>
        <w:pStyle w:val="Sinespaciado"/>
        <w:rPr>
          <w:rFonts w:ascii="Times New Roman" w:hAnsi="Times New Roman" w:cs="Times New Roman"/>
        </w:rPr>
      </w:pPr>
    </w:p>
    <w:p w14:paraId="58590728" w14:textId="77777777" w:rsidR="00154B75" w:rsidRDefault="00154B75" w:rsidP="00154B75">
      <w:pPr>
        <w:pStyle w:val="Sinespaciado"/>
        <w:ind w:left="360"/>
        <w:rPr>
          <w:rFonts w:ascii="Times New Roman" w:hAnsi="Times New Roman" w:cs="Times New Roman"/>
        </w:rPr>
      </w:pPr>
    </w:p>
    <w:p w14:paraId="22020FB5" w14:textId="77777777" w:rsidR="00792194" w:rsidRDefault="00792194" w:rsidP="0079219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05BCE04E" w14:textId="77777777" w:rsidR="006B3E29" w:rsidRDefault="006B3E29" w:rsidP="006B3E29">
      <w:pPr>
        <w:pStyle w:val="Sinespaciado"/>
        <w:rPr>
          <w:rFonts w:ascii="Times New Roman" w:hAnsi="Times New Roman" w:cs="Times New Roman"/>
          <w:i/>
          <w:iCs/>
          <w:color w:val="00B0F0"/>
          <w:u w:val="single"/>
        </w:rPr>
      </w:pPr>
    </w:p>
    <w:p w14:paraId="39F5C84F" w14:textId="37677AD7" w:rsidR="006B3E29" w:rsidRDefault="00752B06" w:rsidP="00752B06">
      <w:pPr>
        <w:pStyle w:val="Sinespaciado"/>
        <w:jc w:val="both"/>
        <w:rPr>
          <w:rFonts w:ascii="Times New Roman" w:hAnsi="Times New Roman" w:cs="Times New Roman"/>
          <w:i/>
          <w:iCs/>
          <w:color w:val="00B0F0"/>
          <w:u w:val="single"/>
        </w:rPr>
      </w:pPr>
      <w:r w:rsidRPr="00306481">
        <w:rPr>
          <w:rFonts w:ascii="Times New Roman" w:eastAsia="Calibri" w:hAnsi="Times New Roman" w:cs="Times New Roman"/>
          <w:i/>
          <w:iCs/>
          <w:color w:val="ED7D31"/>
        </w:rPr>
        <w:t xml:space="preserve">En esta característica, se recomienda atender la normativa institucional que establece los derechos y deberes del estamento docente, entre la cual se encuentra el Acuerdo 011 del 15 de noviembre de 2002, “Por el cual se expide el Estatuto Docente de la Universidad Distrital Francisco José de Caldas” y sus modificaciones posteriores. Además, se debe atender lo relacionado al estamento docente contenido en el Acuerdo 003 de 8 de abril de 1997 "Por el cual se expide el estatuto general de la Universidad Distrital Francisco José de Caldas”; Acuerdo 005 de octubre 03 de 2007 del Consejo Superior Universitario (Reglamento de Concursos Públicos de Méritos); Resolución 317 de septiembre 08 de 2006 (Escalafón profesores de vinculación especial); Resolución 001 del 15 de febrero de 2012 “Por la cual se establece el proceso de selección y vinculación de Docentes de Vinculación Especial”; Resolución 445 de 2010 “por la cual se establece el escalafón docente para los profesores de vinculación especial”. Así mismo, considerar el marco normativo externo que regula las condiciones constitucionales del docente universitario resulta pertinente en el análisis de la característica, entre esta, la Ley 30 de 1992, “Por la cual se organiza el servicio público de la Educación Superior” y </w:t>
      </w:r>
      <w:proofErr w:type="gramStart"/>
      <w:r w:rsidRPr="00306481">
        <w:rPr>
          <w:rFonts w:ascii="Times New Roman" w:eastAsia="Calibri" w:hAnsi="Times New Roman" w:cs="Times New Roman"/>
          <w:i/>
          <w:iCs/>
          <w:color w:val="ED7D31"/>
        </w:rPr>
        <w:t xml:space="preserve">el </w:t>
      </w:r>
      <w:r w:rsidRPr="00752B06">
        <w:rPr>
          <w:rFonts w:ascii="Times New Roman" w:eastAsia="Calibri" w:hAnsi="Times New Roman" w:cs="Times New Roman"/>
          <w:i/>
          <w:iCs/>
          <w:color w:val="ED7D31"/>
        </w:rPr>
        <w:t xml:space="preserve"> </w:t>
      </w:r>
      <w:r w:rsidRPr="00306481">
        <w:rPr>
          <w:rFonts w:ascii="Times New Roman" w:eastAsia="Calibri" w:hAnsi="Times New Roman" w:cs="Times New Roman"/>
          <w:i/>
          <w:iCs/>
          <w:color w:val="ED7D31"/>
        </w:rPr>
        <w:t>Decreto</w:t>
      </w:r>
      <w:proofErr w:type="gramEnd"/>
      <w:r w:rsidRPr="00306481">
        <w:rPr>
          <w:rFonts w:ascii="Times New Roman" w:eastAsia="Calibri" w:hAnsi="Times New Roman" w:cs="Times New Roman"/>
          <w:i/>
          <w:iCs/>
          <w:color w:val="ED7D31"/>
        </w:rPr>
        <w:t xml:space="preserve"> 1279 de junio 19 de 2002, “Por el cual se establece el régimen salarial y prestaciones de los docentes de las Universidades Estatales”. Por último, se considera necesario incorpora el análisis de los resultados de apreciación de los profesores del proyecto curricular sobre el Estatuto Docente.</w:t>
      </w:r>
    </w:p>
    <w:p w14:paraId="25124C7A" w14:textId="77777777" w:rsidR="006B3E29" w:rsidRDefault="006B3E29" w:rsidP="006B3E29">
      <w:pPr>
        <w:pStyle w:val="Sinespaciado"/>
        <w:rPr>
          <w:rFonts w:ascii="Times New Roman" w:hAnsi="Times New Roman" w:cs="Times New Roman"/>
          <w:i/>
          <w:iCs/>
          <w:color w:val="00B0F0"/>
          <w:u w:val="single"/>
        </w:rPr>
      </w:pPr>
    </w:p>
    <w:p w14:paraId="4A0CACA0" w14:textId="77777777" w:rsidR="006B3E29" w:rsidRDefault="006B3E29" w:rsidP="006B3E2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3475AD4" w14:textId="700A534D" w:rsidR="006B3E29" w:rsidRDefault="006B3E29" w:rsidP="006B3E29">
      <w:pPr>
        <w:jc w:val="both"/>
        <w:rPr>
          <w:rFonts w:ascii="Times New Roman" w:hAnsi="Times New Roman" w:cs="Times New Roman"/>
          <w:i/>
          <w:iCs/>
          <w:color w:val="00B0F0"/>
          <w:sz w:val="20"/>
          <w:szCs w:val="20"/>
        </w:rPr>
      </w:pPr>
      <w:r>
        <w:rPr>
          <w:rFonts w:ascii="Times New Roman" w:hAnsi="Times New Roman" w:cs="Times New Roman"/>
        </w:rPr>
        <w:br/>
      </w:r>
      <w:r w:rsidRPr="000B51F3">
        <w:rPr>
          <w:rFonts w:ascii="Times New Roman" w:hAnsi="Times New Roman" w:cs="Times New Roman"/>
          <w:i/>
          <w:iCs/>
          <w:color w:val="00B0F0"/>
          <w:sz w:val="20"/>
          <w:szCs w:val="20"/>
        </w:rPr>
        <w:t>La institución demuestra la aplicación de un estatuto que promueve la trayectoria profesoral, la inclusión, el reconocimiento de los méritos y el ascenso en el escalafón, de acuerdo con el nivel de formación y modalidad del programa académico.</w:t>
      </w:r>
    </w:p>
    <w:p w14:paraId="572A95E6" w14:textId="0E38F054" w:rsidR="003D7840" w:rsidRPr="003D7840" w:rsidRDefault="003D7840" w:rsidP="006B3E29">
      <w:pPr>
        <w:jc w:val="both"/>
        <w:rPr>
          <w:rFonts w:ascii="Times New Roman" w:hAnsi="Times New Roman" w:cs="Times New Roman"/>
          <w:highlight w:val="magenta"/>
          <w:lang w:val="es-CO"/>
        </w:rPr>
      </w:pPr>
      <w:r w:rsidRPr="003D7840">
        <w:rPr>
          <w:rFonts w:ascii="Times New Roman" w:hAnsi="Times New Roman" w:cs="Times New Roman"/>
          <w:highlight w:val="magenta"/>
          <w:lang w:val="es-CO"/>
        </w:rPr>
        <w:lastRenderedPageBreak/>
        <w:t>El Estatuto Profesoral garantiza transparencia, equidad y estabilidad en la carrera docente, favoreciendo la consolidación de un cuerpo académico altamente formado y comprometido. Se requiere avanzar en su actualización para responder a nuevas dinámicas de la educación superior.</w:t>
      </w:r>
    </w:p>
    <w:p w14:paraId="437455A6" w14:textId="77777777" w:rsidR="006B3E29" w:rsidRPr="00E713CD" w:rsidRDefault="006B3E29" w:rsidP="006B3E29">
      <w:pPr>
        <w:jc w:val="both"/>
        <w:rPr>
          <w:rFonts w:ascii="Times New Roman" w:hAnsi="Times New Roman" w:cs="Times New Roman"/>
          <w:i/>
          <w:iCs/>
        </w:rPr>
      </w:pPr>
    </w:p>
    <w:p w14:paraId="6106AAF4" w14:textId="23421F0E" w:rsidR="006B3E29" w:rsidRPr="00E713CD" w:rsidRDefault="006B3E29" w:rsidP="006B3E29">
      <w:pPr>
        <w:pStyle w:val="Descripcin"/>
        <w:keepNext/>
        <w:rPr>
          <w:rFonts w:ascii="Times New Roman" w:hAnsi="Times New Roman" w:cs="Times New Roman"/>
          <w:color w:val="auto"/>
          <w:sz w:val="20"/>
          <w:szCs w:val="20"/>
        </w:rPr>
      </w:pPr>
      <w:r w:rsidRPr="00E713CD">
        <w:rPr>
          <w:rFonts w:ascii="Times New Roman" w:hAnsi="Times New Roman" w:cs="Times New Roman"/>
          <w:color w:val="auto"/>
          <w:sz w:val="20"/>
          <w:szCs w:val="20"/>
        </w:rPr>
        <w:t xml:space="preserve">Tabla </w:t>
      </w:r>
      <w:r w:rsidRPr="00E713CD">
        <w:rPr>
          <w:rFonts w:ascii="Times New Roman" w:hAnsi="Times New Roman" w:cs="Times New Roman"/>
          <w:color w:val="auto"/>
          <w:sz w:val="20"/>
          <w:szCs w:val="20"/>
        </w:rPr>
        <w:fldChar w:fldCharType="begin"/>
      </w:r>
      <w:r w:rsidRPr="00E713CD">
        <w:rPr>
          <w:rFonts w:ascii="Times New Roman" w:hAnsi="Times New Roman" w:cs="Times New Roman"/>
          <w:color w:val="auto"/>
          <w:sz w:val="20"/>
          <w:szCs w:val="20"/>
        </w:rPr>
        <w:instrText xml:space="preserve"> SEQ Tabla \* ARABIC </w:instrText>
      </w:r>
      <w:r w:rsidRPr="00E713C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90</w:t>
      </w:r>
      <w:r w:rsidRPr="00E713CD">
        <w:rPr>
          <w:rFonts w:ascii="Times New Roman" w:hAnsi="Times New Roman" w:cs="Times New Roman"/>
          <w:color w:val="auto"/>
          <w:sz w:val="20"/>
          <w:szCs w:val="20"/>
        </w:rPr>
        <w:fldChar w:fldCharType="end"/>
      </w:r>
      <w:r w:rsidRPr="00E713CD">
        <w:rPr>
          <w:rFonts w:ascii="Times New Roman" w:hAnsi="Times New Roman" w:cs="Times New Roman"/>
          <w:color w:val="auto"/>
          <w:sz w:val="20"/>
          <w:szCs w:val="20"/>
        </w:rPr>
        <w:t xml:space="preserve"> Valoración cualitativa y cuantitativa de la Característica 9. Estatuto profesoral</w:t>
      </w:r>
    </w:p>
    <w:tbl>
      <w:tblPr>
        <w:tblStyle w:val="Tablaconcuadrcula"/>
        <w:tblW w:w="9366" w:type="dxa"/>
        <w:tblInd w:w="-5" w:type="dxa"/>
        <w:tblLook w:val="04A0" w:firstRow="1" w:lastRow="0" w:firstColumn="1" w:lastColumn="0" w:noHBand="0" w:noVBand="1"/>
      </w:tblPr>
      <w:tblGrid>
        <w:gridCol w:w="3122"/>
        <w:gridCol w:w="3122"/>
        <w:gridCol w:w="3122"/>
      </w:tblGrid>
      <w:tr w:rsidR="006B3E29" w14:paraId="64D65DC3" w14:textId="77777777" w:rsidTr="00C00EBD">
        <w:trPr>
          <w:trHeight w:val="297"/>
        </w:trPr>
        <w:tc>
          <w:tcPr>
            <w:tcW w:w="3122" w:type="dxa"/>
            <w:shd w:val="clear" w:color="auto" w:fill="DEEAF6" w:themeFill="accent5" w:themeFillTint="33"/>
          </w:tcPr>
          <w:p w14:paraId="57D930D3" w14:textId="77777777" w:rsidR="006B3E29" w:rsidRPr="00EB4F65" w:rsidRDefault="006B3E29"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32F4DB" w14:textId="77777777" w:rsidR="006B3E29" w:rsidRPr="00EB4F65" w:rsidRDefault="006B3E29"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7E8461B" w14:textId="77777777" w:rsidR="006B3E29" w:rsidRPr="00EB4F65" w:rsidRDefault="006B3E29"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0587F60A" w14:textId="77777777" w:rsidTr="00C00EBD">
        <w:trPr>
          <w:trHeight w:val="276"/>
        </w:trPr>
        <w:tc>
          <w:tcPr>
            <w:tcW w:w="3122" w:type="dxa"/>
          </w:tcPr>
          <w:p w14:paraId="0ED7E785" w14:textId="203090FF" w:rsidR="00A337E8" w:rsidRDefault="00A337E8" w:rsidP="00A337E8">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0BD99F74" w14:textId="023748CD"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36C6D937" w14:textId="25B1EBC8" w:rsidR="00A337E8" w:rsidRDefault="00A337E8" w:rsidP="00A337E8">
            <w:pPr>
              <w:pStyle w:val="Sinespaciado"/>
              <w:rPr>
                <w:rFonts w:ascii="Times New Roman" w:hAnsi="Times New Roman" w:cs="Times New Roman"/>
              </w:rPr>
            </w:pPr>
            <w:r>
              <w:rPr>
                <w:rFonts w:ascii="Times New Roman" w:hAnsi="Times New Roman" w:cs="Times New Roman"/>
              </w:rPr>
              <w:t>13,73</w:t>
            </w:r>
          </w:p>
        </w:tc>
      </w:tr>
    </w:tbl>
    <w:p w14:paraId="4BF6960E" w14:textId="77777777" w:rsidR="006B3E29" w:rsidRPr="00CE08E8" w:rsidRDefault="006B3E29" w:rsidP="006B3E29">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326EB13C" w14:textId="1FACFC67" w:rsidR="00D97984" w:rsidRPr="00BE4C0F" w:rsidRDefault="00D97984" w:rsidP="00470930">
      <w:pPr>
        <w:pStyle w:val="Sinespaciado"/>
        <w:ind w:left="1080"/>
        <w:rPr>
          <w:rFonts w:ascii="Times New Roman" w:hAnsi="Times New Roman" w:cs="Times New Roman"/>
        </w:rPr>
      </w:pPr>
      <w:r w:rsidRPr="00BE4C0F">
        <w:rPr>
          <w:rFonts w:ascii="Times New Roman" w:hAnsi="Times New Roman" w:cs="Times New Roman"/>
        </w:rPr>
        <w:t xml:space="preserve">  </w:t>
      </w:r>
    </w:p>
    <w:p w14:paraId="5B921F04"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10. Número, Dedicación, Nivel de Formación y Experiencia   </w:t>
      </w:r>
    </w:p>
    <w:p w14:paraId="5D8CB576" w14:textId="77777777" w:rsidR="00470930" w:rsidRDefault="00470930" w:rsidP="00470930">
      <w:pPr>
        <w:pStyle w:val="Sinespaciado"/>
        <w:ind w:left="1080"/>
        <w:rPr>
          <w:rFonts w:ascii="Times New Roman" w:hAnsi="Times New Roman" w:cs="Times New Roman"/>
        </w:rPr>
      </w:pPr>
    </w:p>
    <w:p w14:paraId="6845AFCD" w14:textId="77777777" w:rsidR="00792194" w:rsidRDefault="00792194" w:rsidP="0079219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0FF93BA9" w14:textId="77777777" w:rsidR="006541B9" w:rsidRDefault="006541B9" w:rsidP="006541B9">
      <w:pPr>
        <w:pStyle w:val="Sinespaciado"/>
        <w:rPr>
          <w:rFonts w:ascii="Times New Roman" w:hAnsi="Times New Roman" w:cs="Times New Roman"/>
          <w:i/>
          <w:iCs/>
          <w:color w:val="00B0F0"/>
          <w:u w:val="single"/>
        </w:rPr>
      </w:pPr>
    </w:p>
    <w:p w14:paraId="048EE349" w14:textId="77777777" w:rsidR="00AD0BBA" w:rsidRPr="00AD0BBA" w:rsidRDefault="00AD0BBA" w:rsidP="00AD0BBA">
      <w:pPr>
        <w:spacing w:after="0" w:line="240" w:lineRule="auto"/>
        <w:jc w:val="both"/>
        <w:rPr>
          <w:rFonts w:ascii="Times New Roman" w:eastAsia="Calibri" w:hAnsi="Times New Roman" w:cs="Times New Roman"/>
          <w:i/>
          <w:iCs/>
          <w:color w:val="00B0F0"/>
          <w:u w:val="single"/>
          <w:lang w:val="es-CO"/>
        </w:rPr>
      </w:pPr>
      <w:r w:rsidRPr="00AD0BBA">
        <w:rPr>
          <w:rFonts w:ascii="Times New Roman" w:eastAsia="Calibri" w:hAnsi="Times New Roman" w:cs="Times New Roman"/>
          <w:i/>
          <w:iCs/>
          <w:color w:val="ED7D31"/>
          <w:lang w:val="es-CO"/>
        </w:rPr>
        <w:t xml:space="preserve">En esta característica, se recomienda al proyecto curricular evidenciar la conformación actual y evolución de su planta docente (Cuadro Maestros – Plataforma NUXEO durante la ventana de observación. Así mismo, es significativo hacer un análisis de las actividades de los planes de trabajo de los profesores del proyecto curricular, con el objeto de evidenciar el mayor tiempo de dedicación que se tiene establecido a nivel de programa. De igual manera, resulta pertinente acorde a la característica, demostrar el nivel de formación académica del cuerpo profesoral del proyecto curricular y su experiencia (profesional – docencia), en coherencia a las áreas de conocimiento que se tienen establecida a nivel de programa. Por consiguiente, se sugiere incorporar la síntesis de los resultados de apreciación de estudiantes y profesores, con respecto al número de docentes del proyecto curricular. </w:t>
      </w:r>
    </w:p>
    <w:p w14:paraId="67726E13" w14:textId="77777777" w:rsidR="006541B9" w:rsidRDefault="006541B9" w:rsidP="006541B9">
      <w:pPr>
        <w:pStyle w:val="Sinespaciado"/>
        <w:rPr>
          <w:rFonts w:ascii="Times New Roman" w:hAnsi="Times New Roman" w:cs="Times New Roman"/>
          <w:i/>
          <w:iCs/>
          <w:color w:val="00B0F0"/>
          <w:u w:val="single"/>
        </w:rPr>
      </w:pPr>
    </w:p>
    <w:p w14:paraId="2BF5CB23" w14:textId="77777777" w:rsidR="006541B9" w:rsidRDefault="006541B9" w:rsidP="006541B9">
      <w:pPr>
        <w:pStyle w:val="Sinespaciado"/>
        <w:rPr>
          <w:rFonts w:ascii="Times New Roman" w:hAnsi="Times New Roman" w:cs="Times New Roman"/>
          <w:i/>
          <w:iCs/>
          <w:color w:val="00B0F0"/>
          <w:u w:val="single"/>
        </w:rPr>
      </w:pPr>
    </w:p>
    <w:p w14:paraId="0F7EB757" w14:textId="77777777" w:rsidR="006541B9" w:rsidRDefault="006541B9" w:rsidP="006541B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B4C2BDF" w14:textId="77777777" w:rsidR="006541B9" w:rsidRDefault="006541B9" w:rsidP="006541B9">
      <w:pPr>
        <w:pStyle w:val="Sinespaciado"/>
        <w:rPr>
          <w:rFonts w:ascii="Times New Roman" w:hAnsi="Times New Roman" w:cs="Times New Roman"/>
          <w:i/>
          <w:iCs/>
          <w:color w:val="00B0F0"/>
          <w:u w:val="single"/>
        </w:rPr>
      </w:pPr>
    </w:p>
    <w:p w14:paraId="043BC463" w14:textId="77777777" w:rsidR="006541B9" w:rsidRPr="00D62662" w:rsidRDefault="006541B9" w:rsidP="006541B9">
      <w:pPr>
        <w:pStyle w:val="Sinespaciado"/>
        <w:jc w:val="both"/>
        <w:rPr>
          <w:rFonts w:ascii="Times New Roman" w:hAnsi="Times New Roman" w:cs="Times New Roman"/>
          <w:i/>
          <w:iCs/>
          <w:color w:val="00B0F0"/>
        </w:rPr>
      </w:pPr>
      <w:r w:rsidRPr="00D62662">
        <w:rPr>
          <w:rFonts w:ascii="Times New Roman" w:hAnsi="Times New Roman" w:cs="Times New Roman"/>
          <w:i/>
          <w:iCs/>
          <w:color w:val="00B0F0"/>
        </w:rPr>
        <w:t>El programa académico cuenta con un número de profesores con la dedicación, nivel de formación y experiencia requeridos para el desarrollo de las labores formativas, académicas, docentes, científicas, culturales y de extensión, con el fin de atender la totalidad de los estudiantes matriculados, de acuerdo con el nivel de formación y modalidad del programa académico, directamente o a través de la facultad, escuela o departamento respectivo.</w:t>
      </w:r>
    </w:p>
    <w:p w14:paraId="03E9AA30" w14:textId="77777777" w:rsidR="006541B9" w:rsidRDefault="006541B9" w:rsidP="006541B9">
      <w:pPr>
        <w:pStyle w:val="Sinespaciado"/>
        <w:ind w:left="1080"/>
        <w:rPr>
          <w:rFonts w:ascii="Times New Roman" w:hAnsi="Times New Roman" w:cs="Times New Roman"/>
        </w:rPr>
      </w:pPr>
    </w:p>
    <w:p w14:paraId="2CDC9808" w14:textId="6FC0F5A8" w:rsidR="003D7840" w:rsidRPr="003D7840" w:rsidRDefault="003D7840" w:rsidP="003D7840">
      <w:pPr>
        <w:pStyle w:val="NormalWeb"/>
        <w:jc w:val="both"/>
        <w:rPr>
          <w:rFonts w:eastAsiaTheme="minorHAnsi"/>
          <w:sz w:val="22"/>
          <w:szCs w:val="22"/>
          <w:highlight w:val="magenta"/>
          <w:lang w:eastAsia="en-US"/>
        </w:rPr>
      </w:pPr>
      <w:r>
        <w:rPr>
          <w:rFonts w:eastAsiaTheme="minorHAnsi"/>
          <w:sz w:val="22"/>
          <w:szCs w:val="22"/>
          <w:highlight w:val="magenta"/>
          <w:lang w:eastAsia="en-US"/>
        </w:rPr>
        <w:t>L</w:t>
      </w:r>
      <w:r w:rsidRPr="003D7840">
        <w:rPr>
          <w:rFonts w:eastAsiaTheme="minorHAnsi"/>
          <w:sz w:val="22"/>
          <w:szCs w:val="22"/>
          <w:highlight w:val="magenta"/>
          <w:lang w:eastAsia="en-US"/>
        </w:rPr>
        <w:t>a universidad dispone de un cuerpo profesoral que, en el marco de la Maestría en Ciencias de la Información y las Comunicaciones, cuenta con un número adecuado de docentes para atender la demanda académica, así como con niveles de formación que en su mayoría corresponden al posgrado (maestría y doctorado). Este perfil académico respalda la calidad de los procesos de enseñanza, investigación y acompañamiento formativo.</w:t>
      </w:r>
    </w:p>
    <w:p w14:paraId="25C13011" w14:textId="77777777" w:rsidR="003D7840" w:rsidRPr="003D7840" w:rsidRDefault="003D7840" w:rsidP="003D7840">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La dedicación de profesores de tiempo completo y medio tiempo garantiza la continuidad en los procesos académicos, investigativos y de gestión, mientras que la experiencia profesional y académica de los docentes enriquece los contenidos y fortalece la pertinencia de la formación impartida.</w:t>
      </w:r>
    </w:p>
    <w:p w14:paraId="7F5DC8C0" w14:textId="77777777" w:rsidR="003D7840" w:rsidRPr="003D7840" w:rsidRDefault="003D7840" w:rsidP="003D7840">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 xml:space="preserve">No obstante, se evidencia la necesidad de ampliar la planta profesoral con dedicación exclusiva para asegurar la consolidación de líneas de investigación y atender con mayor estabilidad las responsabilidades de docencia, tutoría y dirección de trabajos de grado. Igualmente, resulta importante </w:t>
      </w:r>
      <w:r w:rsidRPr="003D7840">
        <w:rPr>
          <w:rFonts w:eastAsiaTheme="minorHAnsi"/>
          <w:sz w:val="22"/>
          <w:szCs w:val="22"/>
          <w:highlight w:val="magenta"/>
          <w:lang w:eastAsia="en-US"/>
        </w:rPr>
        <w:lastRenderedPageBreak/>
        <w:t>fortalecer los incentivos y estrategias de retención que permitan garantizar la permanencia de profesores altamente cualificados.</w:t>
      </w:r>
    </w:p>
    <w:p w14:paraId="3632AAF6" w14:textId="77777777" w:rsidR="006541B9" w:rsidRPr="003D7840" w:rsidRDefault="006541B9" w:rsidP="003D7840">
      <w:pPr>
        <w:pStyle w:val="Sinespaciado"/>
        <w:jc w:val="both"/>
        <w:rPr>
          <w:rFonts w:ascii="Times New Roman" w:hAnsi="Times New Roman" w:cs="Times New Roman"/>
          <w:highlight w:val="magenta"/>
        </w:rPr>
      </w:pPr>
    </w:p>
    <w:p w14:paraId="50D569B2" w14:textId="07C947E3" w:rsidR="006541B9" w:rsidRPr="0065238A" w:rsidRDefault="006541B9" w:rsidP="006541B9">
      <w:pPr>
        <w:pStyle w:val="Descripcin"/>
        <w:keepNext/>
        <w:rPr>
          <w:rFonts w:ascii="Times New Roman" w:hAnsi="Times New Roman" w:cs="Times New Roman"/>
          <w:color w:val="auto"/>
          <w:sz w:val="20"/>
          <w:szCs w:val="20"/>
        </w:rPr>
      </w:pPr>
      <w:r w:rsidRPr="0065238A">
        <w:rPr>
          <w:rFonts w:ascii="Times New Roman" w:hAnsi="Times New Roman" w:cs="Times New Roman"/>
          <w:color w:val="auto"/>
          <w:sz w:val="20"/>
          <w:szCs w:val="20"/>
        </w:rPr>
        <w:t xml:space="preserve">Tabla </w:t>
      </w:r>
      <w:r w:rsidRPr="0065238A">
        <w:rPr>
          <w:rFonts w:ascii="Times New Roman" w:hAnsi="Times New Roman" w:cs="Times New Roman"/>
          <w:color w:val="auto"/>
          <w:sz w:val="20"/>
          <w:szCs w:val="20"/>
        </w:rPr>
        <w:fldChar w:fldCharType="begin"/>
      </w:r>
      <w:r w:rsidRPr="0065238A">
        <w:rPr>
          <w:rFonts w:ascii="Times New Roman" w:hAnsi="Times New Roman" w:cs="Times New Roman"/>
          <w:color w:val="auto"/>
          <w:sz w:val="20"/>
          <w:szCs w:val="20"/>
        </w:rPr>
        <w:instrText xml:space="preserve"> SEQ Tabla \* ARABIC </w:instrText>
      </w:r>
      <w:r w:rsidRPr="0065238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91</w:t>
      </w:r>
      <w:r w:rsidRPr="0065238A">
        <w:rPr>
          <w:rFonts w:ascii="Times New Roman" w:hAnsi="Times New Roman" w:cs="Times New Roman"/>
          <w:color w:val="auto"/>
          <w:sz w:val="20"/>
          <w:szCs w:val="20"/>
        </w:rPr>
        <w:fldChar w:fldCharType="end"/>
      </w:r>
      <w:r w:rsidRPr="0065238A">
        <w:rPr>
          <w:rFonts w:ascii="Times New Roman" w:hAnsi="Times New Roman" w:cs="Times New Roman"/>
          <w:color w:val="auto"/>
          <w:sz w:val="20"/>
          <w:szCs w:val="20"/>
        </w:rPr>
        <w:t xml:space="preserve"> Valoración cualitativa y cuantitativa de la Característica 10. Número, dedicación, nivel de formación y experiencia</w:t>
      </w:r>
    </w:p>
    <w:tbl>
      <w:tblPr>
        <w:tblStyle w:val="Tablaconcuadrcula"/>
        <w:tblW w:w="9366" w:type="dxa"/>
        <w:tblInd w:w="-5" w:type="dxa"/>
        <w:tblLook w:val="04A0" w:firstRow="1" w:lastRow="0" w:firstColumn="1" w:lastColumn="0" w:noHBand="0" w:noVBand="1"/>
      </w:tblPr>
      <w:tblGrid>
        <w:gridCol w:w="3122"/>
        <w:gridCol w:w="3122"/>
        <w:gridCol w:w="3122"/>
      </w:tblGrid>
      <w:tr w:rsidR="006541B9" w14:paraId="5F727095" w14:textId="77777777" w:rsidTr="00C00EBD">
        <w:trPr>
          <w:trHeight w:val="297"/>
        </w:trPr>
        <w:tc>
          <w:tcPr>
            <w:tcW w:w="3122" w:type="dxa"/>
            <w:shd w:val="clear" w:color="auto" w:fill="DEEAF6" w:themeFill="accent5" w:themeFillTint="33"/>
          </w:tcPr>
          <w:p w14:paraId="2644B2B3" w14:textId="77777777" w:rsidR="006541B9" w:rsidRPr="00EB4F65" w:rsidRDefault="006541B9"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488391F" w14:textId="77777777" w:rsidR="006541B9" w:rsidRPr="00EB4F65" w:rsidRDefault="006541B9"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90427A9" w14:textId="77777777" w:rsidR="006541B9" w:rsidRPr="00EB4F65" w:rsidRDefault="006541B9"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3DDFE69B" w14:textId="77777777" w:rsidTr="00C00EBD">
        <w:trPr>
          <w:trHeight w:val="276"/>
        </w:trPr>
        <w:tc>
          <w:tcPr>
            <w:tcW w:w="3122" w:type="dxa"/>
          </w:tcPr>
          <w:p w14:paraId="4455FD70" w14:textId="2EBA7CDA" w:rsidR="00A337E8" w:rsidRDefault="00A337E8" w:rsidP="00A337E8">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31E88E73" w14:textId="43548259"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41ADA6AC" w14:textId="6C97AAFF" w:rsidR="00A337E8" w:rsidRDefault="00A337E8" w:rsidP="00A337E8">
            <w:pPr>
              <w:pStyle w:val="Sinespaciado"/>
              <w:rPr>
                <w:rFonts w:ascii="Times New Roman" w:hAnsi="Times New Roman" w:cs="Times New Roman"/>
              </w:rPr>
            </w:pPr>
            <w:r>
              <w:rPr>
                <w:rFonts w:ascii="Times New Roman" w:hAnsi="Times New Roman" w:cs="Times New Roman"/>
              </w:rPr>
              <w:t>15,74</w:t>
            </w:r>
          </w:p>
        </w:tc>
      </w:tr>
    </w:tbl>
    <w:p w14:paraId="5D59989F" w14:textId="519EA525" w:rsidR="00470930" w:rsidRDefault="006541B9" w:rsidP="006541B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42A8AB9" w14:textId="77777777" w:rsidR="006B3E29" w:rsidRDefault="006B3E29" w:rsidP="006B3E29">
      <w:pPr>
        <w:pStyle w:val="Sinespaciado"/>
        <w:rPr>
          <w:rFonts w:ascii="Times New Roman" w:hAnsi="Times New Roman" w:cs="Times New Roman"/>
        </w:rPr>
      </w:pPr>
    </w:p>
    <w:p w14:paraId="751DE24A" w14:textId="77777777" w:rsidR="006B3E29" w:rsidRPr="00BE4C0F" w:rsidRDefault="006B3E29" w:rsidP="006B3E29">
      <w:pPr>
        <w:pStyle w:val="Sinespaciado"/>
        <w:rPr>
          <w:rFonts w:ascii="Times New Roman" w:hAnsi="Times New Roman" w:cs="Times New Roman"/>
        </w:rPr>
      </w:pPr>
    </w:p>
    <w:p w14:paraId="0FBCBC97"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11. Desarrollo Profesoral   </w:t>
      </w:r>
    </w:p>
    <w:p w14:paraId="1D46A577" w14:textId="77777777" w:rsidR="006541B9" w:rsidRDefault="006541B9" w:rsidP="006541B9">
      <w:pPr>
        <w:pStyle w:val="Sinespaciado"/>
        <w:rPr>
          <w:rFonts w:ascii="Times New Roman" w:hAnsi="Times New Roman" w:cs="Times New Roman"/>
        </w:rPr>
      </w:pPr>
    </w:p>
    <w:p w14:paraId="2C0B4E1B" w14:textId="77777777" w:rsidR="006541B9" w:rsidRDefault="006541B9" w:rsidP="006541B9">
      <w:pPr>
        <w:pStyle w:val="Sinespaciado"/>
        <w:rPr>
          <w:rFonts w:ascii="Times New Roman" w:hAnsi="Times New Roman" w:cs="Times New Roman"/>
        </w:rPr>
      </w:pPr>
    </w:p>
    <w:p w14:paraId="344CA619" w14:textId="77777777" w:rsidR="00AD0BBA" w:rsidRDefault="00AD0BBA" w:rsidP="00AD0BB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6C35BB2C" w14:textId="77777777" w:rsidR="00E16D9C" w:rsidRDefault="00E16D9C" w:rsidP="00E16D9C">
      <w:pPr>
        <w:pStyle w:val="Sinespaciado"/>
        <w:rPr>
          <w:rFonts w:ascii="Times New Roman" w:hAnsi="Times New Roman" w:cs="Times New Roman"/>
          <w:i/>
          <w:iCs/>
          <w:color w:val="00B0F0"/>
          <w:u w:val="single"/>
        </w:rPr>
      </w:pPr>
    </w:p>
    <w:p w14:paraId="645A78CC" w14:textId="747B6684" w:rsidR="00E16D9C" w:rsidRDefault="00FB39C8" w:rsidP="00FB39C8">
      <w:pPr>
        <w:pStyle w:val="Sinespaciado"/>
        <w:jc w:val="both"/>
        <w:rPr>
          <w:rFonts w:ascii="Times New Roman" w:hAnsi="Times New Roman" w:cs="Times New Roman"/>
          <w:i/>
          <w:iCs/>
          <w:color w:val="00B0F0"/>
          <w:u w:val="single"/>
        </w:rPr>
      </w:pPr>
      <w:r w:rsidRPr="00FB39C8">
        <w:rPr>
          <w:rFonts w:ascii="Times New Roman" w:eastAsia="Calibri" w:hAnsi="Times New Roman" w:cs="Times New Roman"/>
          <w:i/>
          <w:iCs/>
          <w:color w:val="ED7D31"/>
        </w:rPr>
        <w:t>En esta característica, se recomienda tener presente las políticas que incorporan lineamientos que inciden directamente al desarrollo profesoral y cualificación docente, tales como, el Plan Estratégico de Desarrollo 2018-2030 (plantea diferentes acciones enfocadas al desarrollo profesoral de sus docentes) y el Plan Estratégico en Tecnologías de la Información y la Comunicación (</w:t>
      </w:r>
      <w:proofErr w:type="spellStart"/>
      <w:r w:rsidRPr="00FB39C8">
        <w:rPr>
          <w:rFonts w:ascii="Times New Roman" w:eastAsia="Calibri" w:hAnsi="Times New Roman" w:cs="Times New Roman"/>
          <w:i/>
          <w:iCs/>
          <w:color w:val="ED7D31"/>
        </w:rPr>
        <w:t>Planestic</w:t>
      </w:r>
      <w:proofErr w:type="spellEnd"/>
      <w:r w:rsidRPr="00FB39C8">
        <w:rPr>
          <w:rFonts w:ascii="Times New Roman" w:eastAsia="Calibri" w:hAnsi="Times New Roman" w:cs="Times New Roman"/>
          <w:i/>
          <w:iCs/>
          <w:color w:val="ED7D31"/>
        </w:rPr>
        <w:t xml:space="preserve"> - UD). En el marco de la implementación de estas políticas, se sugiere evidenciar el registro de docentes beneficiados de apoyo institucional o de facultad, para participar en actividades de desarrollo profesoral, como también, registro de profesores del proyecto curricular en proceso de formación académica (cualificación), con su respectivo análisis. Así mismo, se sugiere considerar  los informes de gestión de facultad e institucionales (</w:t>
      </w:r>
      <w:hyperlink r:id="rId43" w:history="1">
        <w:r w:rsidRPr="00FB39C8">
          <w:rPr>
            <w:rFonts w:ascii="Times New Roman" w:eastAsia="Calibri" w:hAnsi="Times New Roman" w:cs="Times New Roman"/>
            <w:i/>
            <w:iCs/>
            <w:color w:val="0563C1"/>
            <w:u w:val="single"/>
          </w:rPr>
          <w:t>http://planeacion.udistrital.edu.co:8080/control-a-la-gestion</w:t>
        </w:r>
      </w:hyperlink>
      <w:r w:rsidRPr="00FB39C8">
        <w:rPr>
          <w:rFonts w:ascii="Times New Roman" w:eastAsia="Calibri" w:hAnsi="Times New Roman" w:cs="Times New Roman"/>
          <w:i/>
          <w:iCs/>
          <w:color w:val="ED7D31"/>
        </w:rPr>
        <w:t>), la participación de docentes del proyecto curricular en cargos administrativos – directivos, y finalmente, la síntesis de los resultados de apreciación de los docentes con respecto a los procesos de cualificación docente.</w:t>
      </w:r>
    </w:p>
    <w:p w14:paraId="7DD92703" w14:textId="77777777" w:rsidR="00E16D9C" w:rsidRDefault="00E16D9C" w:rsidP="00E16D9C">
      <w:pPr>
        <w:pStyle w:val="Sinespaciado"/>
        <w:rPr>
          <w:rFonts w:ascii="Times New Roman" w:hAnsi="Times New Roman" w:cs="Times New Roman"/>
          <w:i/>
          <w:iCs/>
          <w:color w:val="00B0F0"/>
          <w:u w:val="single"/>
        </w:rPr>
      </w:pPr>
    </w:p>
    <w:p w14:paraId="0EBA966E" w14:textId="77777777" w:rsidR="00E16D9C" w:rsidRDefault="00E16D9C" w:rsidP="00E16D9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729A2A6" w14:textId="77777777" w:rsidR="00E16D9C" w:rsidRDefault="00E16D9C" w:rsidP="00E16D9C">
      <w:pPr>
        <w:pStyle w:val="Sinespaciado"/>
        <w:rPr>
          <w:rFonts w:ascii="Times New Roman" w:hAnsi="Times New Roman" w:cs="Times New Roman"/>
        </w:rPr>
      </w:pPr>
    </w:p>
    <w:p w14:paraId="035185FC" w14:textId="77777777" w:rsidR="00E16D9C" w:rsidRPr="0075430D" w:rsidRDefault="00E16D9C" w:rsidP="00E16D9C">
      <w:pPr>
        <w:pStyle w:val="Sinespaciado"/>
        <w:jc w:val="both"/>
        <w:rPr>
          <w:rFonts w:ascii="Times New Roman" w:hAnsi="Times New Roman" w:cs="Times New Roman"/>
          <w:i/>
          <w:iCs/>
          <w:color w:val="00B0F0"/>
        </w:rPr>
      </w:pPr>
      <w:r w:rsidRPr="0075430D">
        <w:rPr>
          <w:rFonts w:ascii="Times New Roman" w:hAnsi="Times New Roman" w:cs="Times New Roman"/>
          <w:i/>
          <w:iCs/>
          <w:color w:val="00B0F0"/>
        </w:rPr>
        <w:t>En relación con las políticas de la institución, las necesidades y los objetivos de formación del programa académico, se demuestran los resultados del desarrollo profesoral, de acuerdo con el nivel de formación y la modalidad del programa académico. El desarrollo profesoral atiende a la diversidad de los estudiantes, a las modalidades de la docencia y a los requerimientos de internacionalización y de inter y multiculturalidad de profesores y estudiantes.</w:t>
      </w:r>
    </w:p>
    <w:p w14:paraId="698DD98E" w14:textId="1FB6148C" w:rsidR="00E16D9C" w:rsidRDefault="00E16D9C" w:rsidP="00E16D9C">
      <w:pPr>
        <w:rPr>
          <w:rFonts w:ascii="Times New Roman" w:hAnsi="Times New Roman" w:cs="Times New Roman"/>
        </w:rPr>
      </w:pPr>
    </w:p>
    <w:p w14:paraId="24A9C6A0" w14:textId="77777777" w:rsidR="003D7840" w:rsidRPr="003D7840" w:rsidRDefault="003D7840" w:rsidP="003D7840">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La universidad cuenta con políticas y programas orientados al desarrollo profesoral que promueven la cualificación, actualización y consolidación de la carrera académica. Entre ellos se destacan las convocatorias internas para apoyo a estudios de posgrado, los programas de formación pedagógica, las oportunidades de movilidad académica y científica, así como los estímulos para la producción investigativa y de innovación. Estas acciones han contribuido a consolidar un cuerpo docente altamente capacitado y comprometido con la calidad académica.</w:t>
      </w:r>
    </w:p>
    <w:p w14:paraId="2035AD36" w14:textId="77777777" w:rsidR="003D7840" w:rsidRPr="003D7840" w:rsidRDefault="003D7840" w:rsidP="003D7840">
      <w:pPr>
        <w:pStyle w:val="NormalWeb"/>
        <w:jc w:val="both"/>
        <w:rPr>
          <w:rFonts w:eastAsiaTheme="minorHAnsi"/>
          <w:sz w:val="22"/>
          <w:szCs w:val="22"/>
          <w:highlight w:val="magenta"/>
          <w:lang w:eastAsia="en-US"/>
        </w:rPr>
      </w:pPr>
      <w:r w:rsidRPr="003D7840">
        <w:rPr>
          <w:rFonts w:eastAsiaTheme="minorHAnsi"/>
          <w:sz w:val="22"/>
          <w:szCs w:val="22"/>
          <w:highlight w:val="magenta"/>
          <w:lang w:eastAsia="en-US"/>
        </w:rPr>
        <w:t xml:space="preserve">Los profesores valoran positivamente estas iniciativas, dado que favorecen la actualización disciplinar, la participación en redes académicas y el fortalecimiento de las competencias pedagógicas e investigativas. Sin embargo, se identifican oportunidades de mejora relacionadas con la ampliación de la cobertura de los apoyos, el fortalecimiento de las estrategias de internacionalización docente y la </w:t>
      </w:r>
      <w:r w:rsidRPr="003D7840">
        <w:rPr>
          <w:rFonts w:eastAsiaTheme="minorHAnsi"/>
          <w:sz w:val="22"/>
          <w:szCs w:val="22"/>
          <w:highlight w:val="magenta"/>
          <w:lang w:eastAsia="en-US"/>
        </w:rPr>
        <w:lastRenderedPageBreak/>
        <w:t>implementación de mecanismos más sistemáticos para evaluar el impacto de las acciones de desarrollo profesoral en los procesos de enseñanza y aprendizaje.</w:t>
      </w:r>
    </w:p>
    <w:p w14:paraId="273F0A8A" w14:textId="77777777" w:rsidR="003D7840" w:rsidRPr="003D7840" w:rsidRDefault="003D7840" w:rsidP="003D7840">
      <w:pPr>
        <w:jc w:val="both"/>
        <w:rPr>
          <w:rFonts w:ascii="Times New Roman" w:hAnsi="Times New Roman" w:cs="Times New Roman"/>
          <w:highlight w:val="magenta"/>
          <w:lang w:val="es-CO"/>
        </w:rPr>
      </w:pPr>
    </w:p>
    <w:p w14:paraId="01E00199" w14:textId="31B74D76" w:rsidR="00E16D9C" w:rsidRPr="006C12D0" w:rsidRDefault="00E16D9C" w:rsidP="00E16D9C">
      <w:pPr>
        <w:pStyle w:val="Descripcin"/>
        <w:keepNext/>
        <w:rPr>
          <w:rFonts w:ascii="Times New Roman" w:hAnsi="Times New Roman" w:cs="Times New Roman"/>
          <w:color w:val="auto"/>
          <w:sz w:val="20"/>
          <w:szCs w:val="20"/>
        </w:rPr>
      </w:pPr>
      <w:r w:rsidRPr="006C12D0">
        <w:rPr>
          <w:rFonts w:ascii="Times New Roman" w:hAnsi="Times New Roman" w:cs="Times New Roman"/>
          <w:color w:val="auto"/>
          <w:sz w:val="20"/>
          <w:szCs w:val="20"/>
        </w:rPr>
        <w:t xml:space="preserve">Tabla </w:t>
      </w:r>
      <w:r w:rsidRPr="006C12D0">
        <w:rPr>
          <w:rFonts w:ascii="Times New Roman" w:hAnsi="Times New Roman" w:cs="Times New Roman"/>
          <w:color w:val="auto"/>
          <w:sz w:val="20"/>
          <w:szCs w:val="20"/>
        </w:rPr>
        <w:fldChar w:fldCharType="begin"/>
      </w:r>
      <w:r w:rsidRPr="006C12D0">
        <w:rPr>
          <w:rFonts w:ascii="Times New Roman" w:hAnsi="Times New Roman" w:cs="Times New Roman"/>
          <w:color w:val="auto"/>
          <w:sz w:val="20"/>
          <w:szCs w:val="20"/>
        </w:rPr>
        <w:instrText xml:space="preserve"> SEQ Tabla \* ARABIC </w:instrText>
      </w:r>
      <w:r w:rsidRPr="006C12D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92</w:t>
      </w:r>
      <w:r w:rsidRPr="006C12D0">
        <w:rPr>
          <w:rFonts w:ascii="Times New Roman" w:hAnsi="Times New Roman" w:cs="Times New Roman"/>
          <w:color w:val="auto"/>
          <w:sz w:val="20"/>
          <w:szCs w:val="20"/>
        </w:rPr>
        <w:fldChar w:fldCharType="end"/>
      </w:r>
      <w:r w:rsidRPr="006C12D0">
        <w:rPr>
          <w:rFonts w:ascii="Times New Roman" w:hAnsi="Times New Roman" w:cs="Times New Roman"/>
          <w:color w:val="auto"/>
          <w:sz w:val="20"/>
          <w:szCs w:val="20"/>
        </w:rPr>
        <w:t xml:space="preserve"> Valoración cualitativa y cuantitativa de la Característica 11. Desarrollo profesoral</w:t>
      </w:r>
    </w:p>
    <w:tbl>
      <w:tblPr>
        <w:tblStyle w:val="Tablaconcuadrcula"/>
        <w:tblW w:w="9366" w:type="dxa"/>
        <w:tblInd w:w="-5" w:type="dxa"/>
        <w:tblLook w:val="04A0" w:firstRow="1" w:lastRow="0" w:firstColumn="1" w:lastColumn="0" w:noHBand="0" w:noVBand="1"/>
      </w:tblPr>
      <w:tblGrid>
        <w:gridCol w:w="3122"/>
        <w:gridCol w:w="3122"/>
        <w:gridCol w:w="3122"/>
      </w:tblGrid>
      <w:tr w:rsidR="00E16D9C" w14:paraId="5405FD33" w14:textId="77777777" w:rsidTr="00C00EBD">
        <w:trPr>
          <w:trHeight w:val="297"/>
        </w:trPr>
        <w:tc>
          <w:tcPr>
            <w:tcW w:w="3122" w:type="dxa"/>
            <w:shd w:val="clear" w:color="auto" w:fill="DEEAF6" w:themeFill="accent5" w:themeFillTint="33"/>
          </w:tcPr>
          <w:p w14:paraId="09A9E902" w14:textId="77777777" w:rsidR="00E16D9C" w:rsidRPr="00EB4F65" w:rsidRDefault="00E16D9C"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65C9B77" w14:textId="77777777" w:rsidR="00E16D9C" w:rsidRPr="00EB4F65" w:rsidRDefault="00E16D9C"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9C4F55F" w14:textId="77777777" w:rsidR="00E16D9C" w:rsidRPr="00EB4F65" w:rsidRDefault="00E16D9C"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2BACF965" w14:textId="77777777" w:rsidTr="00C00EBD">
        <w:trPr>
          <w:trHeight w:val="276"/>
        </w:trPr>
        <w:tc>
          <w:tcPr>
            <w:tcW w:w="3122" w:type="dxa"/>
          </w:tcPr>
          <w:p w14:paraId="04CF7681" w14:textId="3F1D7385" w:rsidR="00A337E8" w:rsidRDefault="00A337E8" w:rsidP="00A337E8">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tcPr>
          <w:p w14:paraId="2601F8B3" w14:textId="6D445C9B" w:rsidR="00A337E8" w:rsidRDefault="00A337E8" w:rsidP="00A337E8">
            <w:pPr>
              <w:pStyle w:val="Sinespaciado"/>
              <w:rPr>
                <w:rFonts w:ascii="Times New Roman" w:hAnsi="Times New Roman" w:cs="Times New Roman"/>
              </w:rPr>
            </w:pPr>
            <w:r>
              <w:rPr>
                <w:rFonts w:ascii="Times New Roman" w:hAnsi="Times New Roman" w:cs="Times New Roman"/>
              </w:rPr>
              <w:t>4,3</w:t>
            </w:r>
          </w:p>
        </w:tc>
        <w:tc>
          <w:tcPr>
            <w:tcW w:w="3122" w:type="dxa"/>
          </w:tcPr>
          <w:p w14:paraId="34AEA998" w14:textId="7553E17A" w:rsidR="00A337E8" w:rsidRDefault="00A337E8" w:rsidP="00A337E8">
            <w:pPr>
              <w:pStyle w:val="Sinespaciado"/>
              <w:rPr>
                <w:rFonts w:ascii="Times New Roman" w:hAnsi="Times New Roman" w:cs="Times New Roman"/>
              </w:rPr>
            </w:pPr>
            <w:r>
              <w:rPr>
                <w:rFonts w:ascii="Times New Roman" w:hAnsi="Times New Roman" w:cs="Times New Roman"/>
              </w:rPr>
              <w:t>15,28</w:t>
            </w:r>
          </w:p>
        </w:tc>
      </w:tr>
    </w:tbl>
    <w:p w14:paraId="25E874FB" w14:textId="77777777" w:rsidR="00E16D9C" w:rsidRPr="00CE08E8" w:rsidRDefault="00E16D9C" w:rsidP="00E16D9C">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104D3189" w14:textId="77777777" w:rsidR="006541B9" w:rsidRPr="00E16D9C" w:rsidRDefault="006541B9" w:rsidP="006541B9">
      <w:pPr>
        <w:pStyle w:val="Sinespaciado"/>
        <w:rPr>
          <w:rFonts w:ascii="Times New Roman" w:hAnsi="Times New Roman" w:cs="Times New Roman"/>
          <w:lang w:val="es-ES"/>
        </w:rPr>
      </w:pPr>
    </w:p>
    <w:p w14:paraId="3EC8CEA1" w14:textId="77777777" w:rsidR="006541B9" w:rsidRDefault="006541B9" w:rsidP="00470930">
      <w:pPr>
        <w:pStyle w:val="Sinespaciado"/>
        <w:ind w:left="1080"/>
        <w:rPr>
          <w:rFonts w:ascii="Times New Roman" w:hAnsi="Times New Roman" w:cs="Times New Roman"/>
        </w:rPr>
      </w:pPr>
    </w:p>
    <w:p w14:paraId="569BA20E"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12. Estímulos a la Trayectoria Profesoral   </w:t>
      </w:r>
    </w:p>
    <w:p w14:paraId="7CA9C38C" w14:textId="77777777" w:rsidR="00E16D9C" w:rsidRDefault="00E16D9C" w:rsidP="00E16D9C">
      <w:pPr>
        <w:pStyle w:val="Sinespaciado"/>
        <w:rPr>
          <w:rFonts w:ascii="Times New Roman" w:hAnsi="Times New Roman" w:cs="Times New Roman"/>
        </w:rPr>
      </w:pPr>
    </w:p>
    <w:p w14:paraId="2B5E1E07" w14:textId="7FC7DE8A" w:rsidR="00FB39C8" w:rsidRDefault="00FB39C8" w:rsidP="00FB39C8">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t xml:space="preserve"> </w:t>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31B14E91" w14:textId="77777777" w:rsidR="00033CB1" w:rsidRDefault="00033CB1" w:rsidP="00FB39C8">
      <w:pPr>
        <w:pStyle w:val="Sinespaciado"/>
        <w:jc w:val="both"/>
        <w:rPr>
          <w:rFonts w:ascii="Times New Roman" w:hAnsi="Times New Roman" w:cs="Times New Roman"/>
          <w:i/>
          <w:iCs/>
          <w:color w:val="00B0F0"/>
          <w:u w:val="single"/>
        </w:rPr>
      </w:pPr>
    </w:p>
    <w:p w14:paraId="23E651A6" w14:textId="005C287B" w:rsidR="003E25E6" w:rsidRPr="00033CB1" w:rsidRDefault="00033CB1" w:rsidP="00033CB1">
      <w:pPr>
        <w:pStyle w:val="Sinespaciado"/>
        <w:jc w:val="both"/>
        <w:rPr>
          <w:rFonts w:ascii="Times New Roman" w:hAnsi="Times New Roman" w:cs="Times New Roman"/>
          <w:highlight w:val="magenta"/>
        </w:rPr>
      </w:pPr>
      <w:r w:rsidRPr="00033CB1">
        <w:rPr>
          <w:rFonts w:ascii="Times New Roman" w:hAnsi="Times New Roman" w:cs="Times New Roman"/>
          <w:highlight w:val="magenta"/>
        </w:rPr>
        <w:t>La institución ofrece estímulos claros y estructurados para reconocer y fortalecer la trayectoria del profesorado, incluyendo incentivos económicos, reconocimientos académicos, capacitación continua y oportunidades de promoción interna. Estos mecanismos son transparentes y coherentes con el Estatuto Profesoral, generando satisfacción en el cuerpo docente y favoreciendo la retención del talento y la innovación pedagógica. Aunque se podrían mejorar la frecuencia y visibilidad de los reconocimientos no económicos, la estrategia actual demuestra un compromiso efectivo con el desarrollo profesional de los docentes y constituye un factor positivo en el proceso de acreditación.</w:t>
      </w:r>
    </w:p>
    <w:p w14:paraId="71BF2AA1" w14:textId="77777777" w:rsidR="00033CB1" w:rsidRDefault="00033CB1" w:rsidP="003E25E6">
      <w:pPr>
        <w:pStyle w:val="Sinespaciado"/>
        <w:rPr>
          <w:rFonts w:ascii="Times New Roman" w:hAnsi="Times New Roman" w:cs="Times New Roman"/>
          <w:i/>
          <w:iCs/>
          <w:color w:val="00B0F0"/>
          <w:u w:val="single"/>
        </w:rPr>
      </w:pPr>
    </w:p>
    <w:p w14:paraId="24AA0AA8" w14:textId="77777777" w:rsidR="00660BD9" w:rsidRPr="00660BD9" w:rsidRDefault="00660BD9" w:rsidP="00660BD9">
      <w:pPr>
        <w:spacing w:after="0" w:line="240" w:lineRule="auto"/>
        <w:jc w:val="both"/>
        <w:rPr>
          <w:rFonts w:ascii="Times New Roman" w:eastAsia="Calibri" w:hAnsi="Times New Roman" w:cs="Times New Roman"/>
          <w:i/>
          <w:iCs/>
          <w:color w:val="00B0F0"/>
          <w:u w:val="single"/>
          <w:lang w:val="es-CO"/>
        </w:rPr>
      </w:pPr>
      <w:r w:rsidRPr="00660BD9">
        <w:rPr>
          <w:rFonts w:ascii="Times New Roman" w:eastAsia="Calibri" w:hAnsi="Times New Roman" w:cs="Times New Roman"/>
          <w:i/>
          <w:iCs/>
          <w:color w:val="ED7D31"/>
          <w:lang w:val="es-CO"/>
        </w:rPr>
        <w:t>En esta característica, se recomienda considerar la regulación externa e interna focalizada al reconocimiento de la labor docente desde la perspectiva académica, investigativa, trayectoria, formativa, entre otras. La normativa externa por referenciar es el Decreto 1279 de junio 19 de 2002 “Por el cual se establece el régimen salarial y prestaciones de los docentes de las Universidades Estatales” y la interna, corresponde al Acuerdo 011 del 15 de noviembre de 2002, “Por el cual se expide el Estatuto Docente de la Universidad Distrital Francisco José de Caldas". Artículo 67, relacionado con el reconocimiento a la Excelencia Académica; Acuerdo 009 de 1996 "Por el cual se reglamenta la organización y desarrollo de la investigación en la Universidad Distrital Francisco José de Caldas”; Acuerdo 007 de Julio 12 de 2005 “Por el cual se reglamentan los procedimientos para el otorgamiento y desarrollo del estímulo académico del Año Sabático para los profesores de carrera de la Universidad Distrital Francisco José de Caldas”; Acuerdo 006 de 2008 " Por medio del cual se reglamenta el reconocimiento y los estímulos por el desempeño destacado en las labores de docencia, a los profesores de carrera de la Universidad Distrital Francisco José de Caldas quienes se le aplica el decreto 1279 de 2002 y demás disposiciones" y el Acuerdo 01 de 2004 "Por el cual se reglamenta el sistema de bonificaciones docentes en la Universidad Distrital Francisco José de Caldas”. Además, se sugiere incorporar los resultados del registro de profesores, investigadores reconocidos o acreedores de estímulos, como también, los incentivos aprobados a docentes del proyecto curricular (durante la ventana de observación). Por último, se sugiere recomendar el análisis de resultados de apreciación de los docentes sobre el impacto de los estímulos institucionales para el fortalecimiento de la calidad del proyecto curricular.</w:t>
      </w:r>
    </w:p>
    <w:p w14:paraId="3482279D" w14:textId="77777777" w:rsidR="003E25E6" w:rsidRDefault="003E25E6" w:rsidP="003E25E6">
      <w:pPr>
        <w:pStyle w:val="Sinespaciado"/>
        <w:rPr>
          <w:rFonts w:ascii="Times New Roman" w:hAnsi="Times New Roman" w:cs="Times New Roman"/>
          <w:i/>
          <w:iCs/>
          <w:color w:val="00B0F0"/>
          <w:u w:val="single"/>
        </w:rPr>
      </w:pPr>
    </w:p>
    <w:p w14:paraId="0036819D" w14:textId="77777777" w:rsidR="003E25E6" w:rsidRDefault="003E25E6" w:rsidP="003E25E6">
      <w:pPr>
        <w:pStyle w:val="Sinespaciado"/>
        <w:rPr>
          <w:rFonts w:ascii="Times New Roman" w:hAnsi="Times New Roman" w:cs="Times New Roman"/>
          <w:i/>
          <w:iCs/>
          <w:color w:val="00B0F0"/>
          <w:u w:val="single"/>
        </w:rPr>
      </w:pPr>
    </w:p>
    <w:p w14:paraId="461713C4" w14:textId="77777777" w:rsidR="003E25E6" w:rsidRDefault="003E25E6" w:rsidP="003E25E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E5E14BA" w14:textId="77777777" w:rsidR="003E25E6" w:rsidRDefault="003E25E6" w:rsidP="003E25E6">
      <w:pPr>
        <w:pStyle w:val="Sinespaciado"/>
        <w:rPr>
          <w:rFonts w:ascii="Times New Roman" w:hAnsi="Times New Roman" w:cs="Times New Roman"/>
        </w:rPr>
      </w:pPr>
      <w:r>
        <w:rPr>
          <w:rFonts w:ascii="Times New Roman" w:hAnsi="Times New Roman" w:cs="Times New Roman"/>
        </w:rPr>
        <w:br/>
      </w:r>
      <w:r w:rsidRPr="00A1214A">
        <w:rPr>
          <w:rFonts w:ascii="Times New Roman" w:hAnsi="Times New Roman" w:cs="Times New Roman"/>
          <w:i/>
          <w:iCs/>
          <w:color w:val="00B0F0"/>
        </w:rPr>
        <w:t>La institución y el programa académico demuestran la divulgación, aplicación y actualización de criterios académicos en un régimen de estímulos que reconoce y favorece el ejercicio calificado de las labores formativas, académicas, docentes, científicas y culturales.</w:t>
      </w:r>
    </w:p>
    <w:p w14:paraId="7A4E1994" w14:textId="77777777" w:rsidR="003E25E6" w:rsidRDefault="003E25E6" w:rsidP="003E25E6">
      <w:pPr>
        <w:pStyle w:val="Sinespaciado"/>
        <w:ind w:left="1080"/>
        <w:rPr>
          <w:rFonts w:ascii="Times New Roman" w:hAnsi="Times New Roman" w:cs="Times New Roman"/>
        </w:rPr>
      </w:pPr>
    </w:p>
    <w:p w14:paraId="21384644" w14:textId="777A7B55" w:rsidR="003E25E6" w:rsidRPr="003D7840" w:rsidRDefault="003D7840" w:rsidP="003D7840">
      <w:pPr>
        <w:pStyle w:val="Sinespaciado"/>
        <w:jc w:val="both"/>
        <w:rPr>
          <w:rFonts w:ascii="Times New Roman" w:hAnsi="Times New Roman" w:cs="Times New Roman"/>
          <w:highlight w:val="magenta"/>
        </w:rPr>
      </w:pPr>
      <w:r w:rsidRPr="003D7840">
        <w:rPr>
          <w:rFonts w:ascii="Times New Roman" w:hAnsi="Times New Roman" w:cs="Times New Roman"/>
          <w:highlight w:val="magenta"/>
        </w:rPr>
        <w:t>Los estímulos a la trayectoria profesoral muestran un sistema sólido y transparente que reconoce la labor académica y motiva la investigación y la innovación pedagógica. La estrategia combina incentivos económicos y académicos, generando satisfacción y retención del talento docente. Se recomienda fortalecer la visibilidad y diversidad de los reconocimientos no económicos para potenciar el sentido de pertenencia y la motivación institucional. En conjunto, constituyen un factor positivo dentro del proceso de acreditación.</w:t>
      </w:r>
    </w:p>
    <w:p w14:paraId="6A8ABE94" w14:textId="77777777" w:rsidR="003D7840" w:rsidRDefault="003D7840" w:rsidP="003E25E6">
      <w:pPr>
        <w:pStyle w:val="Sinespaciado"/>
        <w:rPr>
          <w:rFonts w:ascii="Times New Roman" w:hAnsi="Times New Roman" w:cs="Times New Roman"/>
        </w:rPr>
      </w:pPr>
    </w:p>
    <w:p w14:paraId="06EC7027" w14:textId="19E470F3" w:rsidR="003E25E6" w:rsidRPr="003E6D37" w:rsidRDefault="003E25E6" w:rsidP="003E25E6">
      <w:pPr>
        <w:pStyle w:val="Descripcin"/>
        <w:keepNext/>
        <w:rPr>
          <w:rFonts w:ascii="Times New Roman" w:hAnsi="Times New Roman" w:cs="Times New Roman"/>
          <w:color w:val="auto"/>
          <w:sz w:val="20"/>
          <w:szCs w:val="20"/>
        </w:rPr>
      </w:pPr>
      <w:r w:rsidRPr="003E6D37">
        <w:rPr>
          <w:rFonts w:ascii="Times New Roman" w:hAnsi="Times New Roman" w:cs="Times New Roman"/>
          <w:color w:val="auto"/>
          <w:sz w:val="20"/>
          <w:szCs w:val="20"/>
        </w:rPr>
        <w:t xml:space="preserve">Tabla </w:t>
      </w:r>
      <w:r w:rsidRPr="003E6D37">
        <w:rPr>
          <w:rFonts w:ascii="Times New Roman" w:hAnsi="Times New Roman" w:cs="Times New Roman"/>
          <w:color w:val="auto"/>
          <w:sz w:val="20"/>
          <w:szCs w:val="20"/>
        </w:rPr>
        <w:fldChar w:fldCharType="begin"/>
      </w:r>
      <w:r w:rsidRPr="003E6D37">
        <w:rPr>
          <w:rFonts w:ascii="Times New Roman" w:hAnsi="Times New Roman" w:cs="Times New Roman"/>
          <w:color w:val="auto"/>
          <w:sz w:val="20"/>
          <w:szCs w:val="20"/>
        </w:rPr>
        <w:instrText xml:space="preserve"> SEQ Tabla \* ARABIC </w:instrText>
      </w:r>
      <w:r w:rsidRPr="003E6D3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93</w:t>
      </w:r>
      <w:r w:rsidRPr="003E6D37">
        <w:rPr>
          <w:rFonts w:ascii="Times New Roman" w:hAnsi="Times New Roman" w:cs="Times New Roman"/>
          <w:color w:val="auto"/>
          <w:sz w:val="20"/>
          <w:szCs w:val="20"/>
        </w:rPr>
        <w:fldChar w:fldCharType="end"/>
      </w:r>
      <w:r w:rsidRPr="003E6D37">
        <w:rPr>
          <w:rFonts w:ascii="Times New Roman" w:hAnsi="Times New Roman" w:cs="Times New Roman"/>
          <w:color w:val="auto"/>
          <w:sz w:val="20"/>
          <w:szCs w:val="20"/>
        </w:rPr>
        <w:t xml:space="preserve"> Valoración cualitativa y cuantitativa de la Característica 12. Estímulos a la trayectoria profesoral</w:t>
      </w:r>
    </w:p>
    <w:tbl>
      <w:tblPr>
        <w:tblStyle w:val="Tablaconcuadrcula"/>
        <w:tblW w:w="9366" w:type="dxa"/>
        <w:tblInd w:w="-5" w:type="dxa"/>
        <w:tblLook w:val="04A0" w:firstRow="1" w:lastRow="0" w:firstColumn="1" w:lastColumn="0" w:noHBand="0" w:noVBand="1"/>
      </w:tblPr>
      <w:tblGrid>
        <w:gridCol w:w="3122"/>
        <w:gridCol w:w="3122"/>
        <w:gridCol w:w="3122"/>
      </w:tblGrid>
      <w:tr w:rsidR="003E25E6" w14:paraId="64646BD9" w14:textId="77777777" w:rsidTr="00C00EBD">
        <w:trPr>
          <w:trHeight w:val="297"/>
        </w:trPr>
        <w:tc>
          <w:tcPr>
            <w:tcW w:w="3122" w:type="dxa"/>
            <w:shd w:val="clear" w:color="auto" w:fill="DEEAF6" w:themeFill="accent5" w:themeFillTint="33"/>
          </w:tcPr>
          <w:p w14:paraId="37974CA7" w14:textId="77777777" w:rsidR="003E25E6" w:rsidRPr="00EB4F65" w:rsidRDefault="003E25E6"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2647D42" w14:textId="77777777" w:rsidR="003E25E6" w:rsidRPr="00EB4F65" w:rsidRDefault="003E25E6"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426179B" w14:textId="77777777" w:rsidR="003E25E6" w:rsidRPr="00EB4F65" w:rsidRDefault="003E25E6"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A337E8" w14:paraId="6329325B" w14:textId="77777777" w:rsidTr="00C00EBD">
        <w:trPr>
          <w:trHeight w:val="276"/>
        </w:trPr>
        <w:tc>
          <w:tcPr>
            <w:tcW w:w="3122" w:type="dxa"/>
          </w:tcPr>
          <w:p w14:paraId="7B8A5C2A" w14:textId="75EDA349" w:rsidR="00A337E8" w:rsidRPr="00A337E8" w:rsidRDefault="00A337E8" w:rsidP="00A337E8">
            <w:pPr>
              <w:rPr>
                <w:rFonts w:ascii="Calibri" w:hAnsi="Calibri" w:cs="Calibri"/>
                <w:color w:val="000000"/>
                <w:sz w:val="18"/>
                <w:szCs w:val="18"/>
              </w:rPr>
            </w:pPr>
            <w:r w:rsidRPr="00A337E8">
              <w:rPr>
                <w:rFonts w:ascii="Times New Roman" w:hAnsi="Times New Roman" w:cs="Times New Roman"/>
              </w:rPr>
              <w:t>Se cumple plenamente</w:t>
            </w:r>
          </w:p>
        </w:tc>
        <w:tc>
          <w:tcPr>
            <w:tcW w:w="3122" w:type="dxa"/>
          </w:tcPr>
          <w:p w14:paraId="05FEAC86" w14:textId="248F4B2A" w:rsidR="00A337E8" w:rsidRDefault="00A337E8" w:rsidP="00A337E8">
            <w:pPr>
              <w:pStyle w:val="Sinespaciado"/>
              <w:rPr>
                <w:rFonts w:ascii="Times New Roman" w:hAnsi="Times New Roman" w:cs="Times New Roman"/>
              </w:rPr>
            </w:pPr>
            <w:r>
              <w:rPr>
                <w:rFonts w:ascii="Times New Roman" w:hAnsi="Times New Roman" w:cs="Times New Roman"/>
              </w:rPr>
              <w:t>5,0</w:t>
            </w:r>
          </w:p>
        </w:tc>
        <w:tc>
          <w:tcPr>
            <w:tcW w:w="3122" w:type="dxa"/>
          </w:tcPr>
          <w:p w14:paraId="162D4E80" w14:textId="636B37EB" w:rsidR="00A337E8" w:rsidRDefault="00A337E8" w:rsidP="00A337E8">
            <w:pPr>
              <w:pStyle w:val="Sinespaciado"/>
              <w:rPr>
                <w:rFonts w:ascii="Times New Roman" w:hAnsi="Times New Roman" w:cs="Times New Roman"/>
              </w:rPr>
            </w:pPr>
            <w:r>
              <w:rPr>
                <w:rFonts w:ascii="Times New Roman" w:hAnsi="Times New Roman" w:cs="Times New Roman"/>
              </w:rPr>
              <w:t>10,34</w:t>
            </w:r>
          </w:p>
        </w:tc>
      </w:tr>
    </w:tbl>
    <w:p w14:paraId="3E7DAD31" w14:textId="77777777" w:rsidR="003E25E6" w:rsidRPr="00CE08E8" w:rsidRDefault="003E25E6" w:rsidP="003E25E6">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5452BB21" w14:textId="77777777" w:rsidR="00E16D9C" w:rsidRPr="003E25E6" w:rsidRDefault="00E16D9C" w:rsidP="00E16D9C">
      <w:pPr>
        <w:pStyle w:val="Sinespaciado"/>
        <w:rPr>
          <w:rFonts w:ascii="Times New Roman" w:hAnsi="Times New Roman" w:cs="Times New Roman"/>
          <w:lang w:val="es-ES"/>
        </w:rPr>
      </w:pPr>
    </w:p>
    <w:p w14:paraId="2BA4CB94"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13. Producción, Pertinencia, Utilización e Impacto de Material Docente  </w:t>
      </w:r>
    </w:p>
    <w:p w14:paraId="7B09AB29" w14:textId="77777777" w:rsidR="00470930" w:rsidRDefault="00470930" w:rsidP="003E25E6">
      <w:pPr>
        <w:pStyle w:val="Sinespaciado"/>
        <w:rPr>
          <w:rFonts w:ascii="Times New Roman" w:hAnsi="Times New Roman" w:cs="Times New Roman"/>
        </w:rPr>
      </w:pPr>
    </w:p>
    <w:p w14:paraId="27D3BE8D" w14:textId="77777777" w:rsidR="00AE4BB7" w:rsidRDefault="00AE4BB7" w:rsidP="00AE4BB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7ACDC2E5" w14:textId="77777777" w:rsidR="00033CB1" w:rsidRPr="00033CB1" w:rsidRDefault="00033CB1" w:rsidP="00033CB1">
      <w:pPr>
        <w:pStyle w:val="NormalWeb"/>
        <w:rPr>
          <w:rFonts w:eastAsiaTheme="minorHAnsi"/>
          <w:sz w:val="22"/>
          <w:szCs w:val="22"/>
          <w:highlight w:val="magenta"/>
          <w:lang w:eastAsia="en-US"/>
        </w:rPr>
      </w:pPr>
      <w:r w:rsidRPr="00033CB1">
        <w:rPr>
          <w:rFonts w:eastAsiaTheme="minorHAnsi"/>
          <w:sz w:val="22"/>
          <w:szCs w:val="22"/>
          <w:highlight w:val="magenta"/>
          <w:lang w:eastAsia="en-US"/>
        </w:rPr>
        <w:t>Durante el período de vigencia de la acreditación en alta calidad, el programa ha evidenciado avances significativos en la producción y utilización de material docente, consolidando recursos que apoyan tanto la enseñanza como el aprendizaje autónomo de los estudiantes. La institución ha desarrollado y actualizado sistemáticamente guías, manuales, recursos digitales y bibliografía especializada, asegurando su pertinencia con los contenidos curriculares y las competencias del perfil de egreso.</w:t>
      </w:r>
    </w:p>
    <w:p w14:paraId="42BAD73C" w14:textId="77777777" w:rsidR="00033CB1" w:rsidRPr="00033CB1" w:rsidRDefault="00033CB1" w:rsidP="00033CB1">
      <w:pPr>
        <w:pStyle w:val="NormalWeb"/>
        <w:rPr>
          <w:rFonts w:eastAsiaTheme="minorHAnsi"/>
          <w:sz w:val="22"/>
          <w:szCs w:val="22"/>
          <w:highlight w:val="magenta"/>
          <w:lang w:eastAsia="en-US"/>
        </w:rPr>
      </w:pPr>
      <w:r w:rsidRPr="00033CB1">
        <w:rPr>
          <w:rFonts w:eastAsiaTheme="minorHAnsi"/>
          <w:sz w:val="22"/>
          <w:szCs w:val="22"/>
          <w:highlight w:val="magenta"/>
          <w:lang w:eastAsia="en-US"/>
        </w:rPr>
        <w:t>La revisión documental y estadística demuestra que los materiales generados se emplean activamente en los cursos, integrando estrategias pedagógicas innovadoras y fomentando la participación crítica y reflexiva de los estudiantes. El impacto de estos recursos se refleja en la mejora de los resultados de aprendizaje y en la satisfacción del estudiantado, evidenciada a través de encuestas de percepción y evaluaciones internas.</w:t>
      </w:r>
    </w:p>
    <w:p w14:paraId="14DFDF02" w14:textId="77777777" w:rsidR="00033CB1" w:rsidRPr="00033CB1" w:rsidRDefault="00033CB1" w:rsidP="00033CB1">
      <w:pPr>
        <w:pStyle w:val="NormalWeb"/>
        <w:rPr>
          <w:rFonts w:eastAsiaTheme="minorHAnsi"/>
          <w:sz w:val="22"/>
          <w:szCs w:val="22"/>
          <w:highlight w:val="magenta"/>
          <w:lang w:eastAsia="en-US"/>
        </w:rPr>
      </w:pPr>
      <w:r w:rsidRPr="00033CB1">
        <w:rPr>
          <w:rFonts w:eastAsiaTheme="minorHAnsi"/>
          <w:sz w:val="22"/>
          <w:szCs w:val="22"/>
          <w:highlight w:val="magenta"/>
          <w:lang w:eastAsia="en-US"/>
        </w:rPr>
        <w:t>Asimismo, se destaca la progresiva incorporación de tecnologías digitales y recursos abiertos, que ha permitido ampliar la accesibilidad y la reutilización del material docente, potenciando la calidad educativa y la pertinencia frente a las necesidades del entorno académico y profesional. La experiencia acumulada durante el periodo evaluado indica un crecimiento sostenido en la producción y actualización de recursos, consolidando un patrimonio docente que contribuye directamente a la excelencia del programa y a su visibilidad institucional.</w:t>
      </w:r>
    </w:p>
    <w:p w14:paraId="5C9A1FBC" w14:textId="77777777" w:rsidR="00033CB1" w:rsidRDefault="00033CB1" w:rsidP="00894C18">
      <w:pPr>
        <w:pStyle w:val="Sinespaciado"/>
        <w:rPr>
          <w:rFonts w:ascii="Times New Roman" w:hAnsi="Times New Roman" w:cs="Times New Roman"/>
          <w:i/>
          <w:iCs/>
          <w:color w:val="00B0F0"/>
          <w:u w:val="single"/>
        </w:rPr>
      </w:pPr>
    </w:p>
    <w:p w14:paraId="7ACCCA54" w14:textId="77777777" w:rsidR="007B51C0" w:rsidRPr="007B51C0" w:rsidRDefault="007B51C0" w:rsidP="007B51C0">
      <w:pPr>
        <w:spacing w:after="0" w:line="240" w:lineRule="auto"/>
        <w:jc w:val="both"/>
        <w:rPr>
          <w:rFonts w:ascii="Times New Roman" w:eastAsia="Calibri" w:hAnsi="Times New Roman" w:cs="Times New Roman"/>
          <w:i/>
          <w:iCs/>
          <w:color w:val="00B0F0"/>
          <w:u w:val="single"/>
          <w:lang w:val="es-CO"/>
        </w:rPr>
      </w:pPr>
      <w:r w:rsidRPr="007B51C0">
        <w:rPr>
          <w:rFonts w:ascii="Times New Roman" w:eastAsia="Calibri" w:hAnsi="Times New Roman" w:cs="Times New Roman"/>
          <w:i/>
          <w:iCs/>
          <w:color w:val="ED7D31"/>
          <w:lang w:val="es-CO"/>
        </w:rPr>
        <w:t xml:space="preserve">En esta característica, se recomienda considerar los mecanismos institucionales que posibilitan llevar a cabo los procesos de producción y utilización del material docente para el desarrollo de las diversas actividades académicas propias de la estructura curricular, entre las cuales se encuentra el Acuerdo No. 004 de octubre 11 de 2012 del Consejo Superior Universitario “Por medio del cual se expide el Estatuto de propiedad Intelectual”; Acuerdo No. 022 de junio 19 de 2012 del Consejo Académico “Por el cual se traza la política editorial de la Universidad Distrital Francisco José de Caldas y se asumen otras disposiciones complementarias” Acuerdo No. 023 de junio 19 de 2012 del Consejo Académico "Por el cual se reglamenta la Política Editorial de la Universidad Distrital Francisco José de Caldas" ; Acuerdo 024 de julio 31 de 2012 del Consejo Académico “Por el cual se modifica el literal a.), del numeral l., del Acuerdo 023 de junio 19 de 2012 "Por el cual se reglamenta la Política Editorial de la Universidad Distrital Francisco José de Caldas”. Seguidamente, el proyecto curricular podrá </w:t>
      </w:r>
      <w:r w:rsidRPr="007B51C0">
        <w:rPr>
          <w:rFonts w:ascii="Times New Roman" w:eastAsia="Calibri" w:hAnsi="Times New Roman" w:cs="Times New Roman"/>
          <w:i/>
          <w:iCs/>
          <w:color w:val="ED7D31"/>
          <w:lang w:val="es-CO"/>
        </w:rPr>
        <w:lastRenderedPageBreak/>
        <w:t xml:space="preserve">demostrar el material docente que se utiliza en el proceso formativo de sus estudiantes, relacionando para ello los enlaces que se utilizan para acceder a consultar el material elaborado por los docentes. </w:t>
      </w:r>
    </w:p>
    <w:p w14:paraId="09BC8C9E" w14:textId="77777777" w:rsidR="00894C18" w:rsidRDefault="00894C18" w:rsidP="00894C18">
      <w:pPr>
        <w:pStyle w:val="Sinespaciado"/>
        <w:rPr>
          <w:rFonts w:ascii="Times New Roman" w:hAnsi="Times New Roman" w:cs="Times New Roman"/>
          <w:i/>
          <w:iCs/>
          <w:color w:val="00B0F0"/>
          <w:u w:val="single"/>
        </w:rPr>
      </w:pPr>
    </w:p>
    <w:p w14:paraId="216B5022" w14:textId="77777777" w:rsidR="00894C18" w:rsidRDefault="00894C18" w:rsidP="00894C18">
      <w:pPr>
        <w:pStyle w:val="Sinespaciado"/>
        <w:rPr>
          <w:rFonts w:ascii="Times New Roman" w:hAnsi="Times New Roman" w:cs="Times New Roman"/>
          <w:i/>
          <w:iCs/>
          <w:color w:val="00B0F0"/>
          <w:u w:val="single"/>
        </w:rPr>
      </w:pPr>
    </w:p>
    <w:p w14:paraId="2CEDEDD0" w14:textId="77777777" w:rsidR="00894C18" w:rsidRDefault="00894C18" w:rsidP="00894C1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EC906A6" w14:textId="77777777" w:rsidR="00894C18" w:rsidRDefault="00894C18" w:rsidP="00894C18">
      <w:pPr>
        <w:jc w:val="both"/>
        <w:rPr>
          <w:rFonts w:ascii="Times New Roman" w:hAnsi="Times New Roman" w:cs="Times New Roman"/>
          <w:i/>
          <w:iCs/>
          <w:color w:val="00B0F0"/>
          <w:lang w:val="es-CO"/>
        </w:rPr>
      </w:pPr>
      <w:r>
        <w:rPr>
          <w:rFonts w:ascii="Times New Roman" w:hAnsi="Times New Roman" w:cs="Times New Roman"/>
        </w:rPr>
        <w:br/>
      </w:r>
      <w:r w:rsidRPr="00773B82">
        <w:rPr>
          <w:rFonts w:ascii="Times New Roman" w:hAnsi="Times New Roman" w:cs="Times New Roman"/>
          <w:i/>
          <w:iCs/>
          <w:color w:val="00B0F0"/>
          <w:lang w:val="es-CO"/>
        </w:rPr>
        <w:t>Los profesores producen materiales propios del nivel de formación para el desarrollo de las diversas actividades académicas, que soportan los ambientes de aprendizaje y que se evalúan periódicamente con base en criterios y mecanismos académicos previamente definidos, de acuerdo con el nivel de formación y la modalidad del programa académico.</w:t>
      </w:r>
    </w:p>
    <w:p w14:paraId="7AA13083" w14:textId="1026856F" w:rsidR="00033CB1" w:rsidRPr="00033CB1" w:rsidRDefault="00033CB1" w:rsidP="00894C18">
      <w:pPr>
        <w:jc w:val="both"/>
        <w:rPr>
          <w:rFonts w:ascii="Times New Roman" w:hAnsi="Times New Roman" w:cs="Times New Roman"/>
          <w:highlight w:val="magenta"/>
          <w:lang w:val="es-CO"/>
        </w:rPr>
      </w:pPr>
      <w:r w:rsidRPr="00033CB1">
        <w:rPr>
          <w:rFonts w:ascii="Times New Roman" w:hAnsi="Times New Roman" w:cs="Times New Roman"/>
          <w:highlight w:val="magenta"/>
          <w:lang w:val="es-CO"/>
        </w:rPr>
        <w:t>El programa ha consolidado un sistema sólido de producción y utilización de material docente, respaldado por normativas institucionales claras sobre propiedad intelectual y política editorial. Los recursos generados son pertinentes, accesibles y se integran activamente en el proceso formativo, favoreciendo la innovación pedagógica y el aprendizaje autónomo de los estudiantes. Se recomienda continuar fortaleciendo la visibilidad y actualización de estos materiales para maximizar su impacto en la calidad educativa. En conjunto, esta característica representa un factor positivo que contribuye al cumplimiento de los estándares de acreditación.</w:t>
      </w:r>
    </w:p>
    <w:p w14:paraId="41D75768" w14:textId="1558AB82" w:rsidR="00894C18" w:rsidRPr="00071869" w:rsidRDefault="00894C18" w:rsidP="00894C18">
      <w:pPr>
        <w:pStyle w:val="Descripcin"/>
        <w:keepNext/>
        <w:rPr>
          <w:rFonts w:ascii="Times New Roman" w:hAnsi="Times New Roman" w:cs="Times New Roman"/>
          <w:color w:val="auto"/>
          <w:sz w:val="20"/>
          <w:szCs w:val="20"/>
        </w:rPr>
      </w:pPr>
      <w:r w:rsidRPr="00071869">
        <w:rPr>
          <w:rFonts w:ascii="Times New Roman" w:hAnsi="Times New Roman" w:cs="Times New Roman"/>
          <w:color w:val="auto"/>
          <w:sz w:val="20"/>
          <w:szCs w:val="20"/>
        </w:rPr>
        <w:t xml:space="preserve">Tabla </w:t>
      </w:r>
      <w:r w:rsidRPr="00071869">
        <w:rPr>
          <w:rFonts w:ascii="Times New Roman" w:hAnsi="Times New Roman" w:cs="Times New Roman"/>
          <w:color w:val="auto"/>
          <w:sz w:val="20"/>
          <w:szCs w:val="20"/>
        </w:rPr>
        <w:fldChar w:fldCharType="begin"/>
      </w:r>
      <w:r w:rsidRPr="00071869">
        <w:rPr>
          <w:rFonts w:ascii="Times New Roman" w:hAnsi="Times New Roman" w:cs="Times New Roman"/>
          <w:color w:val="auto"/>
          <w:sz w:val="20"/>
          <w:szCs w:val="20"/>
        </w:rPr>
        <w:instrText xml:space="preserve"> SEQ Tabla \* ARABIC </w:instrText>
      </w:r>
      <w:r w:rsidRPr="0007186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94</w:t>
      </w:r>
      <w:r w:rsidRPr="00071869">
        <w:rPr>
          <w:rFonts w:ascii="Times New Roman" w:hAnsi="Times New Roman" w:cs="Times New Roman"/>
          <w:color w:val="auto"/>
          <w:sz w:val="20"/>
          <w:szCs w:val="20"/>
        </w:rPr>
        <w:fldChar w:fldCharType="end"/>
      </w:r>
      <w:r w:rsidRPr="00071869">
        <w:rPr>
          <w:rFonts w:ascii="Times New Roman" w:hAnsi="Times New Roman" w:cs="Times New Roman"/>
          <w:color w:val="auto"/>
          <w:sz w:val="20"/>
          <w:szCs w:val="20"/>
        </w:rPr>
        <w:t xml:space="preserve"> Valoración cualitativa y cuantitativa de la Característica 13. Producción, pertinencia, utilización e impacto del material docente</w:t>
      </w:r>
    </w:p>
    <w:tbl>
      <w:tblPr>
        <w:tblStyle w:val="Tablaconcuadrcula"/>
        <w:tblW w:w="9366" w:type="dxa"/>
        <w:tblInd w:w="-5" w:type="dxa"/>
        <w:tblLook w:val="04A0" w:firstRow="1" w:lastRow="0" w:firstColumn="1" w:lastColumn="0" w:noHBand="0" w:noVBand="1"/>
      </w:tblPr>
      <w:tblGrid>
        <w:gridCol w:w="3122"/>
        <w:gridCol w:w="3122"/>
        <w:gridCol w:w="3122"/>
      </w:tblGrid>
      <w:tr w:rsidR="00894C18" w14:paraId="2D017F16" w14:textId="77777777" w:rsidTr="00C00EBD">
        <w:trPr>
          <w:trHeight w:val="297"/>
        </w:trPr>
        <w:tc>
          <w:tcPr>
            <w:tcW w:w="3122" w:type="dxa"/>
            <w:shd w:val="clear" w:color="auto" w:fill="DEEAF6" w:themeFill="accent5" w:themeFillTint="33"/>
          </w:tcPr>
          <w:p w14:paraId="7D40FB55" w14:textId="77777777" w:rsidR="00894C18" w:rsidRPr="00EB4F65" w:rsidRDefault="00894C1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0F6E1D1" w14:textId="77777777" w:rsidR="00894C18" w:rsidRPr="00EB4F65" w:rsidRDefault="00894C1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A41E52B" w14:textId="77777777" w:rsidR="00894C18" w:rsidRPr="00EB4F65" w:rsidRDefault="00894C1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4C18" w14:paraId="395BD6F4" w14:textId="77777777" w:rsidTr="00C00EBD">
        <w:trPr>
          <w:trHeight w:val="276"/>
        </w:trPr>
        <w:tc>
          <w:tcPr>
            <w:tcW w:w="3122" w:type="dxa"/>
          </w:tcPr>
          <w:p w14:paraId="2D752804" w14:textId="0DE5B275" w:rsidR="00894C18" w:rsidRDefault="00C87CE9" w:rsidP="00C00EBD">
            <w:pPr>
              <w:pStyle w:val="Sinespaciado"/>
              <w:rPr>
                <w:rFonts w:ascii="Times New Roman" w:hAnsi="Times New Roman" w:cs="Times New Roman"/>
              </w:rPr>
            </w:pPr>
            <w:r w:rsidRPr="00C87CE9">
              <w:rPr>
                <w:rFonts w:ascii="Times New Roman" w:hAnsi="Times New Roman" w:cs="Times New Roman"/>
              </w:rPr>
              <w:t>Se cumple aceptablemente</w:t>
            </w:r>
          </w:p>
        </w:tc>
        <w:tc>
          <w:tcPr>
            <w:tcW w:w="3122" w:type="dxa"/>
          </w:tcPr>
          <w:p w14:paraId="028CDDB3" w14:textId="576B90DB" w:rsidR="00894C18" w:rsidRDefault="00C87CE9" w:rsidP="00C00EBD">
            <w:pPr>
              <w:pStyle w:val="Sinespaciado"/>
              <w:rPr>
                <w:rFonts w:ascii="Times New Roman" w:hAnsi="Times New Roman" w:cs="Times New Roman"/>
              </w:rPr>
            </w:pPr>
            <w:r>
              <w:rPr>
                <w:rFonts w:ascii="Times New Roman" w:hAnsi="Times New Roman" w:cs="Times New Roman"/>
              </w:rPr>
              <w:t>3,0</w:t>
            </w:r>
          </w:p>
        </w:tc>
        <w:tc>
          <w:tcPr>
            <w:tcW w:w="3122" w:type="dxa"/>
          </w:tcPr>
          <w:p w14:paraId="7121D100" w14:textId="468068B8" w:rsidR="00894C18" w:rsidRDefault="00516502" w:rsidP="00C00EBD">
            <w:pPr>
              <w:pStyle w:val="Sinespaciado"/>
              <w:rPr>
                <w:rFonts w:ascii="Times New Roman" w:hAnsi="Times New Roman" w:cs="Times New Roman"/>
              </w:rPr>
            </w:pPr>
            <w:r>
              <w:rPr>
                <w:rFonts w:ascii="Times New Roman" w:hAnsi="Times New Roman" w:cs="Times New Roman"/>
              </w:rPr>
              <w:t>11,73</w:t>
            </w:r>
          </w:p>
        </w:tc>
      </w:tr>
    </w:tbl>
    <w:p w14:paraId="1352130E" w14:textId="77777777" w:rsidR="00894C18" w:rsidRPr="00CE08E8" w:rsidRDefault="00894C18" w:rsidP="00894C18">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3CD440EB" w14:textId="77777777" w:rsidR="003E25E6" w:rsidRPr="00894C18" w:rsidRDefault="003E25E6" w:rsidP="003E25E6">
      <w:pPr>
        <w:pStyle w:val="Sinespaciado"/>
        <w:rPr>
          <w:rFonts w:ascii="Times New Roman" w:hAnsi="Times New Roman" w:cs="Times New Roman"/>
          <w:lang w:val="es-ES"/>
        </w:rPr>
      </w:pPr>
    </w:p>
    <w:p w14:paraId="7A90051A" w14:textId="77777777" w:rsidR="00470930" w:rsidRPr="00BE4C0F" w:rsidRDefault="00470930" w:rsidP="00470930">
      <w:pPr>
        <w:pStyle w:val="Sinespaciado"/>
        <w:ind w:left="1080"/>
        <w:rPr>
          <w:rFonts w:ascii="Times New Roman" w:hAnsi="Times New Roman" w:cs="Times New Roman"/>
        </w:rPr>
      </w:pPr>
    </w:p>
    <w:p w14:paraId="18FD9FFD" w14:textId="77777777" w:rsidR="0047093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14. Remuneración por Méritos </w:t>
      </w:r>
    </w:p>
    <w:p w14:paraId="078671E6" w14:textId="77777777" w:rsidR="00894C18" w:rsidRDefault="00894C18" w:rsidP="00894C18">
      <w:pPr>
        <w:pStyle w:val="Sinespaciado"/>
        <w:rPr>
          <w:rFonts w:ascii="Times New Roman" w:hAnsi="Times New Roman" w:cs="Times New Roman"/>
        </w:rPr>
      </w:pPr>
    </w:p>
    <w:p w14:paraId="4B488203" w14:textId="77777777" w:rsidR="0061675D" w:rsidRDefault="0061675D" w:rsidP="0061675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1F8EE7E7" w14:textId="0B494E04" w:rsidR="00B5728C" w:rsidRDefault="00B5728C" w:rsidP="00B5728C">
      <w:pPr>
        <w:pStyle w:val="Sinespaciado"/>
        <w:rPr>
          <w:rFonts w:ascii="Times New Roman" w:hAnsi="Times New Roman" w:cs="Times New Roman"/>
          <w:i/>
          <w:iCs/>
          <w:color w:val="00B0F0"/>
        </w:rPr>
      </w:pPr>
    </w:p>
    <w:p w14:paraId="18382BE3" w14:textId="77777777" w:rsidR="005A140A" w:rsidRPr="005A140A" w:rsidRDefault="005A140A" w:rsidP="005A140A">
      <w:pPr>
        <w:pStyle w:val="Sinespaciado"/>
        <w:rPr>
          <w:rFonts w:ascii="Times New Roman" w:hAnsi="Times New Roman" w:cs="Times New Roman"/>
          <w:highlight w:val="magenta"/>
        </w:rPr>
      </w:pPr>
      <w:r w:rsidRPr="005A140A">
        <w:rPr>
          <w:rFonts w:ascii="Times New Roman" w:hAnsi="Times New Roman" w:cs="Times New Roman"/>
          <w:highlight w:val="magenta"/>
        </w:rPr>
        <w:t xml:space="preserve">La Universidad Distrital Francisco José de Caldas ha consolidado un sistema institucional robusto de </w:t>
      </w:r>
      <w:r w:rsidRPr="005A140A">
        <w:rPr>
          <w:rFonts w:ascii="Times New Roman" w:hAnsi="Times New Roman" w:cs="Times New Roman"/>
          <w:b/>
          <w:bCs/>
          <w:highlight w:val="magenta"/>
        </w:rPr>
        <w:t>remuneración por méritos</w:t>
      </w:r>
      <w:r w:rsidRPr="005A140A">
        <w:rPr>
          <w:rFonts w:ascii="Times New Roman" w:hAnsi="Times New Roman" w:cs="Times New Roman"/>
          <w:highlight w:val="magenta"/>
        </w:rPr>
        <w:t>, que busca reconocer y estimular la excelencia académica del profesorado. Este sistema se fundamenta en normativas claras que garantizan transparencia y equidad, incluyendo:</w:t>
      </w:r>
    </w:p>
    <w:p w14:paraId="3DF868C6" w14:textId="77777777" w:rsidR="005A140A" w:rsidRPr="005A140A" w:rsidRDefault="005A140A" w:rsidP="005A140A">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Estatuto de Propiedad Intelectual (Acuerdo No. 004 de 2012)</w:t>
      </w:r>
      <w:r w:rsidRPr="005A140A">
        <w:rPr>
          <w:rFonts w:ascii="Times New Roman" w:hAnsi="Times New Roman" w:cs="Times New Roman"/>
          <w:highlight w:val="magenta"/>
        </w:rPr>
        <w:t>, que regula la creación y uso de material docente.</w:t>
      </w:r>
    </w:p>
    <w:p w14:paraId="7DD84E71" w14:textId="77777777" w:rsidR="005A140A" w:rsidRPr="005A140A" w:rsidRDefault="005A140A" w:rsidP="005A140A">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Política Editorial (Acuerdo No. 022 de 2012)</w:t>
      </w:r>
      <w:r w:rsidRPr="005A140A">
        <w:rPr>
          <w:rFonts w:ascii="Times New Roman" w:hAnsi="Times New Roman" w:cs="Times New Roman"/>
          <w:highlight w:val="magenta"/>
        </w:rPr>
        <w:t>, que orienta la publicación y difusión de contenidos académicos.</w:t>
      </w:r>
    </w:p>
    <w:p w14:paraId="6E462F12" w14:textId="77777777" w:rsidR="005A140A" w:rsidRPr="005A140A" w:rsidRDefault="005A140A" w:rsidP="005A140A">
      <w:pPr>
        <w:pStyle w:val="Sinespaciado"/>
        <w:numPr>
          <w:ilvl w:val="0"/>
          <w:numId w:val="26"/>
        </w:numPr>
        <w:rPr>
          <w:rFonts w:ascii="Times New Roman" w:hAnsi="Times New Roman" w:cs="Times New Roman"/>
          <w:highlight w:val="magenta"/>
        </w:rPr>
      </w:pPr>
      <w:r w:rsidRPr="005A140A">
        <w:rPr>
          <w:rFonts w:ascii="Times New Roman" w:hAnsi="Times New Roman" w:cs="Times New Roman"/>
          <w:b/>
          <w:bCs/>
          <w:highlight w:val="magenta"/>
        </w:rPr>
        <w:t>Reglamento de la Política Editorial (Acuerdo No. 023 de 2012)</w:t>
      </w:r>
      <w:r w:rsidRPr="005A140A">
        <w:rPr>
          <w:rFonts w:ascii="Times New Roman" w:hAnsi="Times New Roman" w:cs="Times New Roman"/>
          <w:highlight w:val="magenta"/>
        </w:rPr>
        <w:t xml:space="preserve"> y su </w:t>
      </w:r>
      <w:r w:rsidRPr="005A140A">
        <w:rPr>
          <w:rFonts w:ascii="Times New Roman" w:hAnsi="Times New Roman" w:cs="Times New Roman"/>
          <w:b/>
          <w:bCs/>
          <w:highlight w:val="magenta"/>
        </w:rPr>
        <w:t>modificación (Acuerdo No. 024 de 2012)</w:t>
      </w:r>
      <w:r w:rsidRPr="005A140A">
        <w:rPr>
          <w:rFonts w:ascii="Times New Roman" w:hAnsi="Times New Roman" w:cs="Times New Roman"/>
          <w:highlight w:val="magenta"/>
        </w:rPr>
        <w:t>, que detallan procedimientos y criterios para la gestión editorial.</w:t>
      </w:r>
    </w:p>
    <w:p w14:paraId="1588C6A5" w14:textId="77777777" w:rsidR="005A140A" w:rsidRPr="005A140A" w:rsidRDefault="005A140A" w:rsidP="005A140A">
      <w:pPr>
        <w:pStyle w:val="Sinespaciado"/>
        <w:rPr>
          <w:rFonts w:ascii="Times New Roman" w:hAnsi="Times New Roman" w:cs="Times New Roman"/>
          <w:highlight w:val="magenta"/>
        </w:rPr>
      </w:pPr>
      <w:r w:rsidRPr="005A140A">
        <w:rPr>
          <w:rFonts w:ascii="Times New Roman" w:hAnsi="Times New Roman" w:cs="Times New Roman"/>
          <w:highlight w:val="magenta"/>
        </w:rPr>
        <w:t xml:space="preserve">El sistema considera criterios de evaluación integrales, tales como producción intelectual, participación en proyectos de investigación, innovación pedagógica y contribución al desarrollo institucional. Adicionalmente, se complementa con </w:t>
      </w:r>
      <w:r w:rsidRPr="005A140A">
        <w:rPr>
          <w:rFonts w:ascii="Times New Roman" w:hAnsi="Times New Roman" w:cs="Times New Roman"/>
          <w:b/>
          <w:bCs/>
          <w:highlight w:val="magenta"/>
        </w:rPr>
        <w:t>eventos institucionales de exaltación docente</w:t>
      </w:r>
      <w:r w:rsidRPr="005A140A">
        <w:rPr>
          <w:rFonts w:ascii="Times New Roman" w:hAnsi="Times New Roman" w:cs="Times New Roman"/>
          <w:highlight w:val="magenta"/>
        </w:rPr>
        <w:t>, que refuerzan la cultura de reconocimiento, motivación y sentido de pertenencia.</w:t>
      </w:r>
    </w:p>
    <w:p w14:paraId="1642AE78" w14:textId="77777777" w:rsidR="005A140A" w:rsidRPr="00987989" w:rsidRDefault="005A140A" w:rsidP="00B5728C">
      <w:pPr>
        <w:pStyle w:val="Sinespaciado"/>
        <w:rPr>
          <w:rFonts w:ascii="Times New Roman" w:hAnsi="Times New Roman" w:cs="Times New Roman"/>
          <w:i/>
          <w:iCs/>
          <w:color w:val="00B0F0"/>
        </w:rPr>
      </w:pPr>
    </w:p>
    <w:p w14:paraId="48634217" w14:textId="4C926090" w:rsidR="00B5728C" w:rsidRDefault="00AF334A" w:rsidP="00AF334A">
      <w:pPr>
        <w:pStyle w:val="Sinespaciado"/>
        <w:jc w:val="both"/>
        <w:rPr>
          <w:rFonts w:ascii="Times New Roman" w:hAnsi="Times New Roman" w:cs="Times New Roman"/>
          <w:i/>
          <w:iCs/>
          <w:color w:val="00B0F0"/>
          <w:u w:val="single"/>
        </w:rPr>
      </w:pPr>
      <w:r w:rsidRPr="00D35AF1">
        <w:rPr>
          <w:rFonts w:ascii="Times New Roman" w:eastAsia="Calibri" w:hAnsi="Times New Roman" w:cs="Times New Roman"/>
          <w:i/>
          <w:iCs/>
          <w:color w:val="ED7D31"/>
        </w:rPr>
        <w:t xml:space="preserve">En esta característica, se recomienda hacer alusión a la normativa que determina el régimen salarial y el escalafón docente, a saber, el Decreto 1279 de junio 19 de 2002, "Por el cual se establece el régimen salarial y prestaciones de los docentes de las Universidades Estatales"; Acuerdo 011 de noviembre 15 de 2002 "Por el cual se expide el Estatuto del Docente de Carrera de la Universidad Distrital Francisco José de Caldas" y la Resolución 317 de septiembre 8 de 2006 "Por medio de la cual </w:t>
      </w:r>
      <w:r w:rsidRPr="00D35AF1">
        <w:rPr>
          <w:rFonts w:ascii="Times New Roman" w:eastAsia="Calibri" w:hAnsi="Times New Roman" w:cs="Times New Roman"/>
          <w:i/>
          <w:iCs/>
          <w:color w:val="ED7D31"/>
        </w:rPr>
        <w:lastRenderedPageBreak/>
        <w:t>se fija el escalafón equivalente para los Profesores de Vinculación Especial, que prestan servicios a la Universidad Distrital Francisco José de Caldas". De igual manera, la institución tiene establecido un sistema de bonificaciones reglamentado mediante el Acuerdo 01 de junio 02 de 2004 "Por el cual se reglamenta el sistema de bonificaciones docentes en la Universidad Distrital Francisco José de Caldas". Resulta fundamental considerar en la argumentación la existencia del Comité de puntaje de la Oficina de Docencia de la UDFJC (Actas de asignación de puntaje (</w:t>
      </w:r>
      <w:hyperlink r:id="rId44" w:history="1">
        <w:r w:rsidRPr="00D35AF1">
          <w:rPr>
            <w:rFonts w:ascii="Times New Roman" w:eastAsia="Calibri" w:hAnsi="Times New Roman" w:cs="Times New Roman"/>
            <w:i/>
            <w:iCs/>
            <w:color w:val="0563C1"/>
            <w:u w:val="single"/>
          </w:rPr>
          <w:t>http://www1.udistrital.edu.co:8080/en/web/docencia/actas-comite-de-evaluacion-docente</w:t>
        </w:r>
      </w:hyperlink>
      <w:r w:rsidRPr="00D35AF1">
        <w:rPr>
          <w:rFonts w:ascii="Times New Roman" w:eastAsia="Calibri" w:hAnsi="Times New Roman" w:cs="Times New Roman"/>
          <w:i/>
          <w:iCs/>
          <w:color w:val="ED7D31"/>
        </w:rPr>
        <w:t xml:space="preserve"> ), específicamente los resultados de docentes del proyecto curricular beneficiados con asignación de puntaje y los resultados de los profesores del proyecto curricular que registraron ascenso en el escalafón docente.</w:t>
      </w:r>
    </w:p>
    <w:p w14:paraId="4B4D69F9" w14:textId="77777777" w:rsidR="0061675D" w:rsidRDefault="0061675D" w:rsidP="00B5728C">
      <w:pPr>
        <w:pStyle w:val="Sinespaciado"/>
        <w:rPr>
          <w:rFonts w:ascii="Times New Roman" w:hAnsi="Times New Roman" w:cs="Times New Roman"/>
          <w:i/>
          <w:iCs/>
          <w:color w:val="00B0F0"/>
          <w:u w:val="single"/>
        </w:rPr>
      </w:pPr>
    </w:p>
    <w:p w14:paraId="5967EFF9" w14:textId="77777777" w:rsidR="007B51C0" w:rsidRDefault="007B51C0" w:rsidP="00B5728C">
      <w:pPr>
        <w:pStyle w:val="Sinespaciado"/>
        <w:rPr>
          <w:rFonts w:ascii="Times New Roman" w:hAnsi="Times New Roman" w:cs="Times New Roman"/>
          <w:i/>
          <w:iCs/>
          <w:color w:val="00B0F0"/>
          <w:u w:val="single"/>
        </w:rPr>
      </w:pPr>
    </w:p>
    <w:p w14:paraId="22EB3689" w14:textId="77777777" w:rsidR="00B5728C" w:rsidRDefault="00B5728C" w:rsidP="00B5728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497F8DE" w14:textId="77777777" w:rsidR="00B5728C" w:rsidRDefault="00B5728C" w:rsidP="00B5728C">
      <w:pPr>
        <w:pStyle w:val="Sinespaciado"/>
        <w:ind w:left="360"/>
        <w:rPr>
          <w:rFonts w:ascii="Times New Roman" w:hAnsi="Times New Roman" w:cs="Times New Roman"/>
        </w:rPr>
      </w:pPr>
    </w:p>
    <w:p w14:paraId="453320FC" w14:textId="77777777" w:rsidR="00B5728C" w:rsidRPr="00987989" w:rsidRDefault="00B5728C" w:rsidP="00B5728C">
      <w:pPr>
        <w:pStyle w:val="Sinespaciado"/>
        <w:jc w:val="both"/>
        <w:rPr>
          <w:rFonts w:ascii="Times New Roman" w:hAnsi="Times New Roman" w:cs="Times New Roman"/>
          <w:i/>
          <w:iCs/>
          <w:color w:val="00B0F0"/>
        </w:rPr>
      </w:pPr>
      <w:r w:rsidRPr="00987989">
        <w:rPr>
          <w:rFonts w:ascii="Times New Roman" w:hAnsi="Times New Roman" w:cs="Times New Roman"/>
          <w:i/>
          <w:iCs/>
          <w:color w:val="00B0F0"/>
        </w:rPr>
        <w:t>La remuneración que reciben los profesores está de acuerdo con sus méritos académicos y profesionales, el aporte en el desarrollo de los componentes formativos, pedagógicos y de evaluación, la interacción y relevancia social, el nivel de formación y la modalidad del programa académico.</w:t>
      </w:r>
    </w:p>
    <w:p w14:paraId="55853033" w14:textId="77777777" w:rsidR="00B5728C" w:rsidRDefault="00B5728C" w:rsidP="00B5728C">
      <w:pPr>
        <w:pStyle w:val="Sinespaciado"/>
        <w:rPr>
          <w:rFonts w:ascii="Times New Roman" w:hAnsi="Times New Roman" w:cs="Times New Roman"/>
        </w:rPr>
      </w:pPr>
    </w:p>
    <w:p w14:paraId="7196E765" w14:textId="1A78F5E5" w:rsidR="00B5728C" w:rsidRPr="005A140A" w:rsidRDefault="005A140A" w:rsidP="00B5728C">
      <w:pPr>
        <w:pStyle w:val="Sinespaciado"/>
        <w:rPr>
          <w:rFonts w:ascii="Times New Roman" w:hAnsi="Times New Roman" w:cs="Times New Roman"/>
          <w:highlight w:val="magenta"/>
        </w:rPr>
      </w:pPr>
      <w:r w:rsidRPr="005A140A">
        <w:rPr>
          <w:rFonts w:ascii="Times New Roman" w:hAnsi="Times New Roman" w:cs="Times New Roman"/>
          <w:highlight w:val="magenta"/>
        </w:rPr>
        <w:t>El programa demuestra un sistema sólido y transparente de reconocimiento docente, que combina incentivos formales y eventos institucionales. Este enfoque promueve la excelencia, la motivación y la retención del talento, constituyéndose en un factor positivo dentro del proceso de acreditación en alta calidad.</w:t>
      </w:r>
    </w:p>
    <w:p w14:paraId="2D7E23B7" w14:textId="77777777" w:rsidR="005A140A" w:rsidRPr="0042762F" w:rsidRDefault="005A140A" w:rsidP="00B5728C">
      <w:pPr>
        <w:pStyle w:val="Sinespaciado"/>
        <w:rPr>
          <w:rFonts w:ascii="Times New Roman" w:hAnsi="Times New Roman" w:cs="Times New Roman"/>
        </w:rPr>
      </w:pPr>
    </w:p>
    <w:p w14:paraId="453809D9" w14:textId="21080BD7" w:rsidR="00B5728C" w:rsidRPr="0042762F" w:rsidRDefault="00B5728C" w:rsidP="00B5728C">
      <w:pPr>
        <w:pStyle w:val="Descripcin"/>
        <w:keepNext/>
        <w:rPr>
          <w:rFonts w:ascii="Times New Roman" w:hAnsi="Times New Roman" w:cs="Times New Roman"/>
          <w:color w:val="auto"/>
        </w:rPr>
      </w:pPr>
      <w:r w:rsidRPr="0042762F">
        <w:rPr>
          <w:rFonts w:ascii="Times New Roman" w:hAnsi="Times New Roman" w:cs="Times New Roman"/>
          <w:color w:val="auto"/>
        </w:rPr>
        <w:t xml:space="preserve">Tabla </w:t>
      </w:r>
      <w:r w:rsidRPr="0042762F">
        <w:rPr>
          <w:rFonts w:ascii="Times New Roman" w:hAnsi="Times New Roman" w:cs="Times New Roman"/>
          <w:color w:val="auto"/>
        </w:rPr>
        <w:fldChar w:fldCharType="begin"/>
      </w:r>
      <w:r w:rsidRPr="0042762F">
        <w:rPr>
          <w:rFonts w:ascii="Times New Roman" w:hAnsi="Times New Roman" w:cs="Times New Roman"/>
          <w:color w:val="auto"/>
        </w:rPr>
        <w:instrText xml:space="preserve"> SEQ Tabla \* ARABIC </w:instrText>
      </w:r>
      <w:r w:rsidRPr="0042762F">
        <w:rPr>
          <w:rFonts w:ascii="Times New Roman" w:hAnsi="Times New Roman" w:cs="Times New Roman"/>
          <w:color w:val="auto"/>
        </w:rPr>
        <w:fldChar w:fldCharType="separate"/>
      </w:r>
      <w:r w:rsidR="00952BC2">
        <w:rPr>
          <w:rFonts w:ascii="Times New Roman" w:hAnsi="Times New Roman" w:cs="Times New Roman"/>
          <w:noProof/>
          <w:color w:val="auto"/>
        </w:rPr>
        <w:t>95</w:t>
      </w:r>
      <w:r w:rsidRPr="0042762F">
        <w:rPr>
          <w:rFonts w:ascii="Times New Roman" w:hAnsi="Times New Roman" w:cs="Times New Roman"/>
          <w:color w:val="auto"/>
        </w:rPr>
        <w:fldChar w:fldCharType="end"/>
      </w:r>
      <w:r w:rsidRPr="0042762F">
        <w:rPr>
          <w:rFonts w:ascii="Times New Roman" w:hAnsi="Times New Roman" w:cs="Times New Roman"/>
          <w:color w:val="auto"/>
        </w:rPr>
        <w:t xml:space="preserve"> Valoración cualitativa y cuantitativa de la Característica 14. Remuneración por méritos</w:t>
      </w:r>
    </w:p>
    <w:tbl>
      <w:tblPr>
        <w:tblStyle w:val="Tablaconcuadrcula"/>
        <w:tblW w:w="9366" w:type="dxa"/>
        <w:tblInd w:w="-5" w:type="dxa"/>
        <w:tblLook w:val="04A0" w:firstRow="1" w:lastRow="0" w:firstColumn="1" w:lastColumn="0" w:noHBand="0" w:noVBand="1"/>
      </w:tblPr>
      <w:tblGrid>
        <w:gridCol w:w="3122"/>
        <w:gridCol w:w="3122"/>
        <w:gridCol w:w="3122"/>
      </w:tblGrid>
      <w:tr w:rsidR="00B5728C" w14:paraId="752DABEE" w14:textId="77777777" w:rsidTr="00C00EBD">
        <w:trPr>
          <w:trHeight w:val="297"/>
        </w:trPr>
        <w:tc>
          <w:tcPr>
            <w:tcW w:w="3122" w:type="dxa"/>
            <w:shd w:val="clear" w:color="auto" w:fill="DEEAF6" w:themeFill="accent5" w:themeFillTint="33"/>
          </w:tcPr>
          <w:p w14:paraId="11DEA2ED" w14:textId="77777777" w:rsidR="00B5728C" w:rsidRPr="00EB4F65" w:rsidRDefault="00B5728C"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51D1074" w14:textId="77777777" w:rsidR="00B5728C" w:rsidRPr="00EB4F65" w:rsidRDefault="00B5728C"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70CE803" w14:textId="77777777" w:rsidR="00B5728C" w:rsidRPr="00EB4F65" w:rsidRDefault="00B5728C"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14:paraId="6762371E" w14:textId="77777777" w:rsidTr="00C00EBD">
        <w:trPr>
          <w:trHeight w:val="276"/>
        </w:trPr>
        <w:tc>
          <w:tcPr>
            <w:tcW w:w="3122" w:type="dxa"/>
          </w:tcPr>
          <w:p w14:paraId="7429B86D" w14:textId="61A4AA2F" w:rsidR="00C87CE9" w:rsidRDefault="00C87CE9" w:rsidP="00C87CE9">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7F952E3F" w14:textId="0521B408" w:rsidR="00C87CE9" w:rsidRDefault="00C87CE9" w:rsidP="00C87CE9">
            <w:pPr>
              <w:pStyle w:val="Sinespaciado"/>
              <w:rPr>
                <w:rFonts w:ascii="Times New Roman" w:hAnsi="Times New Roman" w:cs="Times New Roman"/>
              </w:rPr>
            </w:pPr>
            <w:r>
              <w:rPr>
                <w:rFonts w:ascii="Times New Roman" w:hAnsi="Times New Roman" w:cs="Times New Roman"/>
              </w:rPr>
              <w:t>5,0</w:t>
            </w:r>
          </w:p>
        </w:tc>
        <w:tc>
          <w:tcPr>
            <w:tcW w:w="3122" w:type="dxa"/>
          </w:tcPr>
          <w:p w14:paraId="191C2272" w14:textId="4A5590DC" w:rsidR="00C87CE9" w:rsidRDefault="00C87CE9" w:rsidP="00C87CE9">
            <w:pPr>
              <w:pStyle w:val="Sinespaciado"/>
              <w:rPr>
                <w:rFonts w:ascii="Times New Roman" w:hAnsi="Times New Roman" w:cs="Times New Roman"/>
              </w:rPr>
            </w:pPr>
            <w:r>
              <w:rPr>
                <w:rFonts w:ascii="Times New Roman" w:hAnsi="Times New Roman" w:cs="Times New Roman"/>
              </w:rPr>
              <w:t>9,41</w:t>
            </w:r>
          </w:p>
        </w:tc>
      </w:tr>
    </w:tbl>
    <w:p w14:paraId="3DE97395" w14:textId="77777777" w:rsidR="00B5728C" w:rsidRPr="00CE08E8" w:rsidRDefault="00B5728C" w:rsidP="00B5728C">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6BDED291" w14:textId="77777777" w:rsidR="00894C18" w:rsidRPr="00B5728C" w:rsidRDefault="00894C18" w:rsidP="00894C18">
      <w:pPr>
        <w:pStyle w:val="Sinespaciado"/>
        <w:rPr>
          <w:rFonts w:ascii="Times New Roman" w:hAnsi="Times New Roman" w:cs="Times New Roman"/>
          <w:lang w:val="es-ES"/>
        </w:rPr>
      </w:pPr>
    </w:p>
    <w:p w14:paraId="6C22B418" w14:textId="2CF43B94" w:rsidR="00D97984" w:rsidRPr="00BE4C0F" w:rsidRDefault="00D97984" w:rsidP="00470930">
      <w:pPr>
        <w:pStyle w:val="Sinespaciado"/>
        <w:ind w:left="1080"/>
        <w:rPr>
          <w:rFonts w:ascii="Times New Roman" w:hAnsi="Times New Roman" w:cs="Times New Roman"/>
        </w:rPr>
      </w:pPr>
      <w:r w:rsidRPr="00BE4C0F">
        <w:rPr>
          <w:rFonts w:ascii="Times New Roman" w:hAnsi="Times New Roman" w:cs="Times New Roman"/>
        </w:rPr>
        <w:t xml:space="preserve"> </w:t>
      </w:r>
    </w:p>
    <w:p w14:paraId="65F1512A" w14:textId="77777777" w:rsidR="0047093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15. Evaluación de Profesores  </w:t>
      </w:r>
    </w:p>
    <w:p w14:paraId="707CD90E" w14:textId="77777777" w:rsidR="00470930" w:rsidRDefault="00470930" w:rsidP="00B5728C">
      <w:pPr>
        <w:pStyle w:val="Sinespaciado"/>
        <w:rPr>
          <w:rFonts w:ascii="Times New Roman" w:hAnsi="Times New Roman" w:cs="Times New Roman"/>
        </w:rPr>
      </w:pPr>
    </w:p>
    <w:p w14:paraId="25535F9E" w14:textId="77777777" w:rsidR="0061675D" w:rsidRDefault="0061675D" w:rsidP="0061675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100E9632" w14:textId="77777777"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La evaluación del desempeño docente constituye un componente central para garantizar la calidad académica del programa y promover la mejora continua en la labor educativa. La Universidad Distrital Francisco José de Caldas ha implementado un sistema estructurado y normado que integra múltiples fuentes de información, asegurando un proceso transparente y equilibrado.</w:t>
      </w:r>
    </w:p>
    <w:p w14:paraId="1AA4B470" w14:textId="77777777"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Este sistema considera diferentes instrumentos de evaluación, entre los que se destacan: encuestas de satisfacción estudiantil, evaluaciones por pares académicos, autoevaluación docente y seguimiento por los Consejos Curriculares. La combinación de estas herramientas permite obtener una visión integral del desempeño de los profesores, abarcando aspectos pedagógicos, académicos y de gestión educativa.</w:t>
      </w:r>
    </w:p>
    <w:p w14:paraId="031483F6" w14:textId="39C9FDD3"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La revisión documental y estadística evidencia que los resultados de estas evaluaciones se utilizan de manera efectiva para la toma de decisiones en la asignación de estímulos por mérito, diseño de planes de formación y mejora de estrategias docentes. Además, se observa una tendencia positiva en la percepción estudiantil sobre la calidad de la enseñanza, lo que refleja el impacto directo de los procesos de evaluación en la mejora continua del programa.</w:t>
      </w:r>
    </w:p>
    <w:p w14:paraId="3BE45AB8" w14:textId="77777777" w:rsidR="00386963" w:rsidRPr="00386963" w:rsidRDefault="00386963" w:rsidP="00386963">
      <w:pPr>
        <w:spacing w:after="0" w:line="240" w:lineRule="auto"/>
        <w:jc w:val="both"/>
        <w:rPr>
          <w:rFonts w:ascii="Times New Roman" w:eastAsia="Calibri" w:hAnsi="Times New Roman" w:cs="Times New Roman"/>
          <w:i/>
          <w:iCs/>
          <w:color w:val="00B0F0"/>
          <w:u w:val="single"/>
          <w:lang w:val="es-CO"/>
        </w:rPr>
      </w:pPr>
      <w:r w:rsidRPr="00386963">
        <w:rPr>
          <w:rFonts w:ascii="Times New Roman" w:eastAsia="Calibri" w:hAnsi="Times New Roman" w:cs="Times New Roman"/>
          <w:i/>
          <w:iCs/>
          <w:color w:val="ED7D31"/>
          <w:lang w:val="es-CO"/>
        </w:rPr>
        <w:lastRenderedPageBreak/>
        <w:t>En esta característica, se recomienda  considerar que la institución desde su estructura organizacional cuenta con la Oficina de Docencia (</w:t>
      </w:r>
      <w:hyperlink r:id="rId45" w:history="1">
        <w:r w:rsidRPr="00386963">
          <w:rPr>
            <w:rFonts w:ascii="Times New Roman" w:eastAsia="Calibri" w:hAnsi="Times New Roman" w:cs="Times New Roman"/>
            <w:i/>
            <w:iCs/>
            <w:color w:val="0563C1"/>
            <w:u w:val="single"/>
            <w:lang w:val="es-CO"/>
          </w:rPr>
          <w:t>http://www1.udistrital.edu.co:8080/en/web/docencia/inicio1</w:t>
        </w:r>
      </w:hyperlink>
      <w:r w:rsidRPr="00386963">
        <w:rPr>
          <w:rFonts w:ascii="Times New Roman" w:eastAsia="Calibri" w:hAnsi="Times New Roman" w:cs="Times New Roman"/>
          <w:i/>
          <w:iCs/>
          <w:color w:val="ED7D31"/>
          <w:lang w:val="es-CO"/>
        </w:rPr>
        <w:t xml:space="preserve">) , la cual tiene a disposición de la comunidad académica los  respectivos formatos de evaluación docente (evaluación, cátedras institucionales y programas virtuales - </w:t>
      </w:r>
      <w:hyperlink r:id="rId46" w:history="1">
        <w:r w:rsidRPr="00386963">
          <w:rPr>
            <w:rFonts w:ascii="Times New Roman" w:eastAsia="Calibri" w:hAnsi="Times New Roman" w:cs="Times New Roman"/>
            <w:i/>
            <w:iCs/>
            <w:color w:val="0563C1"/>
            <w:u w:val="single"/>
            <w:lang w:val="es-CO"/>
          </w:rPr>
          <w:t>http://www1.udistrital.edu.co:8080/en/web/docencia/formatos-2023</w:t>
        </w:r>
      </w:hyperlink>
      <w:r w:rsidRPr="00386963">
        <w:rPr>
          <w:rFonts w:ascii="Times New Roman" w:eastAsia="Calibri" w:hAnsi="Times New Roman" w:cs="Times New Roman"/>
          <w:i/>
          <w:iCs/>
          <w:color w:val="ED7D31"/>
          <w:lang w:val="es-CO"/>
        </w:rPr>
        <w:t>) , para llevar a cabo el proceso. Además, la institución mediante la reglamentación del proceso a través del Acuerdo 008 de julio 19 de 2002 "Por el cual se institucionaliza los comités y la evaluación docente." (en su Artículo 5, se establecen sus protagonistas y sus elementos principales) y el Acuerdo 011 de noviembre 15 de 2002 “Por el cual se expide el Estatuto del Docente de Carrera de la Universidad Distrital Francisco José de Caldas”. Se sugiere incorporar el análisis de los resultados de evaluación docente del proyecto curricular y aquellos docentes con reconocimientos, para evidenciar la evolución del desempeño de sus docentes. De igual manera, es importante destacar en el análisis que la institución cuenta con el Centro de Apoyo y Desarrollo Educativo y Profesional -CADEP, el cual dispone de planes de mejora a profesores que no hayan obtenido la mejor evaluación. Finalmente, se sugiere evidenciar los análisis del resultado de apreciación de profesores sobre los criterios y mecanismos de la evaluación docente, como también, de los estudiantes respecto a la evaluación docente.</w:t>
      </w:r>
    </w:p>
    <w:p w14:paraId="155B87CA" w14:textId="77777777" w:rsidR="0061675D" w:rsidRPr="00987989" w:rsidRDefault="0061675D" w:rsidP="009629AA">
      <w:pPr>
        <w:pStyle w:val="Sinespaciado"/>
        <w:rPr>
          <w:rFonts w:ascii="Times New Roman" w:hAnsi="Times New Roman" w:cs="Times New Roman"/>
          <w:i/>
          <w:iCs/>
          <w:color w:val="00B0F0"/>
        </w:rPr>
      </w:pPr>
    </w:p>
    <w:p w14:paraId="2C7728C3" w14:textId="77777777" w:rsidR="009629AA" w:rsidRDefault="009629AA" w:rsidP="009629AA">
      <w:pPr>
        <w:pStyle w:val="Sinespaciado"/>
        <w:rPr>
          <w:rFonts w:ascii="Times New Roman" w:hAnsi="Times New Roman" w:cs="Times New Roman"/>
          <w:i/>
          <w:iCs/>
          <w:color w:val="00B0F0"/>
          <w:u w:val="single"/>
        </w:rPr>
      </w:pPr>
    </w:p>
    <w:p w14:paraId="726395BB" w14:textId="77777777" w:rsidR="009629AA" w:rsidRDefault="009629AA" w:rsidP="009629A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1741F6A" w14:textId="77777777" w:rsidR="009629AA" w:rsidRDefault="009629AA" w:rsidP="009629AA">
      <w:pPr>
        <w:pStyle w:val="Sinespaciado"/>
        <w:rPr>
          <w:rFonts w:ascii="Times New Roman" w:hAnsi="Times New Roman" w:cs="Times New Roman"/>
        </w:rPr>
      </w:pPr>
    </w:p>
    <w:p w14:paraId="0EE628B6" w14:textId="77777777" w:rsidR="009629AA" w:rsidRPr="007B7034" w:rsidRDefault="009629AA" w:rsidP="009629AA">
      <w:pPr>
        <w:pStyle w:val="Sinespaciado"/>
        <w:jc w:val="both"/>
        <w:rPr>
          <w:rFonts w:ascii="Times New Roman" w:hAnsi="Times New Roman" w:cs="Times New Roman"/>
          <w:i/>
          <w:iCs/>
          <w:color w:val="00B0F0"/>
        </w:rPr>
      </w:pPr>
      <w:r w:rsidRPr="007B7034">
        <w:rPr>
          <w:rFonts w:ascii="Times New Roman" w:hAnsi="Times New Roman" w:cs="Times New Roman"/>
          <w:i/>
          <w:iCs/>
          <w:color w:val="00B0F0"/>
        </w:rPr>
        <w:t>El programa académico demuestra procesos periódicos y permanentes de evaluación integral de los profesores, con alcance a las distintas actividades y desempeños en las labores formativas, académicas, docentes, científicas, culturales y de extensión. Dichos procesos son establecidos, difundidos y conocidos previamente, e involucran e integran las labores formativas, académicas y todas las demás incorporadas en el proyecto educativo del programa académico, teniendo en cuenta el nivel de formación y la modalidad de este.</w:t>
      </w:r>
    </w:p>
    <w:p w14:paraId="2EB483B1" w14:textId="77777777" w:rsidR="009629AA" w:rsidRDefault="009629AA" w:rsidP="009629AA">
      <w:pPr>
        <w:pStyle w:val="Sinespaciado"/>
        <w:rPr>
          <w:rFonts w:ascii="Times New Roman" w:hAnsi="Times New Roman" w:cs="Times New Roman"/>
        </w:rPr>
      </w:pPr>
    </w:p>
    <w:p w14:paraId="5E2CF245" w14:textId="758C1581" w:rsidR="009629AA" w:rsidRPr="005A140A" w:rsidRDefault="005A140A" w:rsidP="005A140A">
      <w:pPr>
        <w:pStyle w:val="Sinespaciado"/>
        <w:jc w:val="both"/>
        <w:rPr>
          <w:rFonts w:ascii="Times New Roman" w:hAnsi="Times New Roman" w:cs="Times New Roman"/>
          <w:highlight w:val="magenta"/>
        </w:rPr>
      </w:pPr>
      <w:r w:rsidRPr="005A140A">
        <w:rPr>
          <w:rFonts w:ascii="Times New Roman" w:hAnsi="Times New Roman" w:cs="Times New Roman"/>
          <w:highlight w:val="magenta"/>
        </w:rPr>
        <w:t>El programa cuenta con un sistema integral y transparente de evaluación docente que combina encuestas estudiantiles, evaluaciones por pares y autoevaluación, asegurando una visión completa del desempeño académico. La utilización de los resultados para asignación de méritos, planes de formación y mejora pedagógica evidencia un impacto positivo en la calidad de la enseñanza. Se recomienda fortalecer la retroalimentación y el análisis longitudinal para potenciar la mejora continua. En conjunto, esta característica representa un factor clave y positivo en la consolidación de la excelencia académica del programa.</w:t>
      </w:r>
    </w:p>
    <w:p w14:paraId="1A21FB3D" w14:textId="77777777" w:rsidR="005A140A" w:rsidRDefault="005A140A" w:rsidP="005A140A">
      <w:pPr>
        <w:pStyle w:val="Sinespaciado"/>
        <w:rPr>
          <w:rFonts w:ascii="Times New Roman" w:hAnsi="Times New Roman" w:cs="Times New Roman"/>
        </w:rPr>
      </w:pPr>
    </w:p>
    <w:p w14:paraId="7D571A27" w14:textId="0DE98CDD" w:rsidR="009629AA" w:rsidRPr="007B1EB2" w:rsidRDefault="009629AA" w:rsidP="009629AA">
      <w:pPr>
        <w:pStyle w:val="Descripcin"/>
        <w:keepNext/>
        <w:rPr>
          <w:rFonts w:ascii="Times New Roman" w:hAnsi="Times New Roman" w:cs="Times New Roman"/>
          <w:color w:val="auto"/>
          <w:sz w:val="20"/>
          <w:szCs w:val="20"/>
        </w:rPr>
      </w:pPr>
      <w:r w:rsidRPr="007B1EB2">
        <w:rPr>
          <w:rFonts w:ascii="Times New Roman" w:hAnsi="Times New Roman" w:cs="Times New Roman"/>
          <w:color w:val="auto"/>
          <w:sz w:val="20"/>
          <w:szCs w:val="20"/>
        </w:rPr>
        <w:t xml:space="preserve">Tabla </w:t>
      </w:r>
      <w:r w:rsidRPr="007B1EB2">
        <w:rPr>
          <w:rFonts w:ascii="Times New Roman" w:hAnsi="Times New Roman" w:cs="Times New Roman"/>
          <w:color w:val="auto"/>
          <w:sz w:val="20"/>
          <w:szCs w:val="20"/>
        </w:rPr>
        <w:fldChar w:fldCharType="begin"/>
      </w:r>
      <w:r w:rsidRPr="007B1EB2">
        <w:rPr>
          <w:rFonts w:ascii="Times New Roman" w:hAnsi="Times New Roman" w:cs="Times New Roman"/>
          <w:color w:val="auto"/>
          <w:sz w:val="20"/>
          <w:szCs w:val="20"/>
        </w:rPr>
        <w:instrText xml:space="preserve"> SEQ Tabla \* ARABIC </w:instrText>
      </w:r>
      <w:r w:rsidRPr="007B1E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96</w:t>
      </w:r>
      <w:r w:rsidRPr="007B1EB2">
        <w:rPr>
          <w:rFonts w:ascii="Times New Roman" w:hAnsi="Times New Roman" w:cs="Times New Roman"/>
          <w:color w:val="auto"/>
          <w:sz w:val="20"/>
          <w:szCs w:val="20"/>
        </w:rPr>
        <w:fldChar w:fldCharType="end"/>
      </w:r>
      <w:r w:rsidRPr="007B1EB2">
        <w:rPr>
          <w:rFonts w:ascii="Times New Roman" w:hAnsi="Times New Roman" w:cs="Times New Roman"/>
          <w:color w:val="auto"/>
          <w:sz w:val="20"/>
          <w:szCs w:val="20"/>
        </w:rPr>
        <w:t xml:space="preserve"> Valoración cualitativa y cuantitativa de la Característica 15. Evaluación de profesores</w:t>
      </w:r>
    </w:p>
    <w:tbl>
      <w:tblPr>
        <w:tblStyle w:val="Tablaconcuadrcula"/>
        <w:tblW w:w="9366" w:type="dxa"/>
        <w:tblInd w:w="-5" w:type="dxa"/>
        <w:tblLook w:val="04A0" w:firstRow="1" w:lastRow="0" w:firstColumn="1" w:lastColumn="0" w:noHBand="0" w:noVBand="1"/>
      </w:tblPr>
      <w:tblGrid>
        <w:gridCol w:w="3122"/>
        <w:gridCol w:w="3122"/>
        <w:gridCol w:w="3122"/>
      </w:tblGrid>
      <w:tr w:rsidR="009629AA" w14:paraId="4EFC346A" w14:textId="77777777" w:rsidTr="00C00EBD">
        <w:trPr>
          <w:trHeight w:val="297"/>
        </w:trPr>
        <w:tc>
          <w:tcPr>
            <w:tcW w:w="3122" w:type="dxa"/>
            <w:shd w:val="clear" w:color="auto" w:fill="DEEAF6" w:themeFill="accent5" w:themeFillTint="33"/>
          </w:tcPr>
          <w:p w14:paraId="11934940" w14:textId="77777777" w:rsidR="009629AA" w:rsidRPr="00EB4F65" w:rsidRDefault="009629AA"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5A6DD21F" w14:textId="77777777" w:rsidR="009629AA" w:rsidRPr="00EB4F65" w:rsidRDefault="009629AA"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222E01B" w14:textId="77777777" w:rsidR="009629AA" w:rsidRPr="00EB4F65" w:rsidRDefault="009629AA"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C87CE9" w14:paraId="3F8D765A" w14:textId="77777777" w:rsidTr="00C00EBD">
        <w:trPr>
          <w:trHeight w:val="276"/>
        </w:trPr>
        <w:tc>
          <w:tcPr>
            <w:tcW w:w="3122" w:type="dxa"/>
          </w:tcPr>
          <w:p w14:paraId="3C73A0B9" w14:textId="71871B7E" w:rsidR="00C87CE9" w:rsidRDefault="00C87CE9" w:rsidP="00C87CE9">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3AE9A75C" w14:textId="6736B7F1" w:rsidR="00C87CE9" w:rsidRDefault="00C87CE9" w:rsidP="00C87CE9">
            <w:pPr>
              <w:pStyle w:val="Sinespaciado"/>
              <w:rPr>
                <w:rFonts w:ascii="Times New Roman" w:hAnsi="Times New Roman" w:cs="Times New Roman"/>
              </w:rPr>
            </w:pPr>
            <w:r>
              <w:rPr>
                <w:rFonts w:ascii="Times New Roman" w:hAnsi="Times New Roman" w:cs="Times New Roman"/>
              </w:rPr>
              <w:t>5,0</w:t>
            </w:r>
          </w:p>
        </w:tc>
        <w:tc>
          <w:tcPr>
            <w:tcW w:w="3122" w:type="dxa"/>
          </w:tcPr>
          <w:p w14:paraId="30C63935" w14:textId="6FE65DAE" w:rsidR="00C87CE9" w:rsidRDefault="00C87CE9" w:rsidP="00C87CE9">
            <w:pPr>
              <w:pStyle w:val="Sinespaciado"/>
              <w:rPr>
                <w:rFonts w:ascii="Times New Roman" w:hAnsi="Times New Roman" w:cs="Times New Roman"/>
              </w:rPr>
            </w:pPr>
            <w:r>
              <w:rPr>
                <w:rFonts w:ascii="Times New Roman" w:hAnsi="Times New Roman" w:cs="Times New Roman"/>
              </w:rPr>
              <w:t>6,64</w:t>
            </w:r>
          </w:p>
        </w:tc>
      </w:tr>
    </w:tbl>
    <w:p w14:paraId="31023B34" w14:textId="77777777" w:rsidR="009629AA" w:rsidRPr="00CE08E8" w:rsidRDefault="009629AA" w:rsidP="009629AA">
      <w:pPr>
        <w:pStyle w:val="Sinespaciado"/>
        <w:jc w:val="center"/>
        <w:rPr>
          <w:rFonts w:ascii="Times New Roman" w:hAnsi="Times New Roman" w:cs="Times New Roman"/>
          <w:i/>
          <w:iCs/>
          <w:color w:val="00B0F0"/>
          <w:sz w:val="20"/>
          <w:szCs w:val="20"/>
          <w:lang w:val="es-ES"/>
        </w:rPr>
      </w:pPr>
      <w:r w:rsidRPr="00B6284B">
        <w:rPr>
          <w:rFonts w:ascii="Times New Roman" w:hAnsi="Times New Roman" w:cs="Times New Roman"/>
          <w:sz w:val="20"/>
          <w:szCs w:val="20"/>
        </w:rPr>
        <w:t>Fuente: Proyecto curricular (Ventana de observación).</w:t>
      </w:r>
    </w:p>
    <w:p w14:paraId="48058354" w14:textId="77777777" w:rsidR="00B5728C" w:rsidRDefault="00B5728C" w:rsidP="00B5728C">
      <w:pPr>
        <w:pStyle w:val="Sinespaciado"/>
        <w:rPr>
          <w:rFonts w:ascii="Times New Roman" w:hAnsi="Times New Roman" w:cs="Times New Roman"/>
          <w:lang w:val="es-ES"/>
        </w:rPr>
      </w:pPr>
    </w:p>
    <w:p w14:paraId="15423CE3" w14:textId="77777777" w:rsidR="00B5728C" w:rsidRDefault="00B5728C" w:rsidP="00B5728C">
      <w:pPr>
        <w:pStyle w:val="Sinespaciado"/>
        <w:rPr>
          <w:rFonts w:ascii="Times New Roman" w:hAnsi="Times New Roman" w:cs="Times New Roman"/>
        </w:rPr>
      </w:pPr>
    </w:p>
    <w:p w14:paraId="3877C0A8"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Juicio de Calidad del Factor</w:t>
      </w:r>
    </w:p>
    <w:p w14:paraId="4ACA89EC" w14:textId="77777777" w:rsidR="009629AA" w:rsidRDefault="009629AA" w:rsidP="009629AA">
      <w:pPr>
        <w:pStyle w:val="Sinespaciado"/>
        <w:rPr>
          <w:rFonts w:ascii="Times New Roman" w:hAnsi="Times New Roman" w:cs="Times New Roman"/>
        </w:rPr>
      </w:pPr>
    </w:p>
    <w:p w14:paraId="3D739F29" w14:textId="77777777" w:rsidR="002D13F8" w:rsidRDefault="002D13F8" w:rsidP="002D13F8">
      <w:pPr>
        <w:pStyle w:val="Sinespaciado"/>
        <w:jc w:val="both"/>
        <w:rPr>
          <w:rFonts w:ascii="Times New Roman" w:hAnsi="Times New Roman" w:cs="Times New Roman"/>
          <w:i/>
          <w:iCs/>
          <w:color w:val="00B0F0"/>
        </w:rPr>
      </w:pPr>
      <w:r w:rsidRPr="00055018">
        <w:rPr>
          <w:rFonts w:ascii="Times New Roman" w:hAnsi="Times New Roman" w:cs="Times New Roman"/>
          <w:i/>
          <w:iCs/>
          <w:color w:val="00B0F0"/>
        </w:rPr>
        <w:t>Un programa académico de alta calidad se reconoce porque, a partir de su tradición y cultura evidente del mejoramiento continuo, define unos referentes filosóficos, pedagógicos y organizacionales que dan identidad a su comunidad académica, lo cual se evidencia en el nivel académico, la dedicación, el tipo de vinculación, la calidad y pertinencia de los profesores, de acuerdo con el nivel de formación y modalidad del programa académico. Asimismo, se hace seguimiento al desarrollo académico y pedagógico, a la permanencia y a la cualificación permanente de los profesores.</w:t>
      </w:r>
    </w:p>
    <w:p w14:paraId="17ADC170" w14:textId="11CFC1B4" w:rsidR="002D13F8" w:rsidRDefault="002D13F8" w:rsidP="002D13F8">
      <w:pPr>
        <w:pStyle w:val="Sinespaciado"/>
        <w:jc w:val="both"/>
        <w:rPr>
          <w:rFonts w:ascii="Times New Roman" w:hAnsi="Times New Roman" w:cs="Times New Roman"/>
          <w:i/>
          <w:iCs/>
          <w:color w:val="00B0F0"/>
        </w:rPr>
      </w:pPr>
    </w:p>
    <w:p w14:paraId="2E0EC636"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El análisis de las características del Factor Profesoral demuestra que el programa mantiene un cuerpo docente altamente calificado, comprometido y coherente con los objetivos de formación de la maestría. </w:t>
      </w:r>
      <w:r w:rsidRPr="005A140A">
        <w:rPr>
          <w:rFonts w:eastAsiaTheme="minorHAnsi"/>
          <w:sz w:val="22"/>
          <w:szCs w:val="22"/>
          <w:highlight w:val="magenta"/>
          <w:lang w:eastAsia="en-US"/>
        </w:rPr>
        <w:lastRenderedPageBreak/>
        <w:t xml:space="preserve">La institución garantiza la selección de profesores con la </w:t>
      </w:r>
      <w:r w:rsidRPr="005A140A">
        <w:rPr>
          <w:rFonts w:eastAsiaTheme="minorHAnsi"/>
          <w:b/>
          <w:bCs/>
          <w:sz w:val="22"/>
          <w:szCs w:val="22"/>
          <w:highlight w:val="magenta"/>
          <w:lang w:eastAsia="en-US"/>
        </w:rPr>
        <w:t>dedicación, nivel de formación, experiencia y vinculación adecuados</w:t>
      </w:r>
      <w:r w:rsidRPr="005A140A">
        <w:rPr>
          <w:rFonts w:eastAsiaTheme="minorHAnsi"/>
          <w:sz w:val="22"/>
          <w:szCs w:val="22"/>
          <w:highlight w:val="magenta"/>
          <w:lang w:eastAsia="en-US"/>
        </w:rPr>
        <w:t>, respaldados por marcos normativos claros y mecanismos de desarrollo profesional.</w:t>
      </w:r>
    </w:p>
    <w:p w14:paraId="07D6C576"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Los estímulos a la trayectoria, la remuneración por méritos, la producción y utilización de material docente, así como los procesos de evaluación, constituyen instrumentos efectivos que promueven la </w:t>
      </w:r>
      <w:r w:rsidRPr="005A140A">
        <w:rPr>
          <w:rFonts w:eastAsiaTheme="minorHAnsi"/>
          <w:b/>
          <w:bCs/>
          <w:sz w:val="22"/>
          <w:szCs w:val="22"/>
          <w:highlight w:val="magenta"/>
          <w:lang w:eastAsia="en-US"/>
        </w:rPr>
        <w:t>mejora continua, la innovación pedagógica y la excelencia académica</w:t>
      </w:r>
      <w:r w:rsidRPr="005A140A">
        <w:rPr>
          <w:rFonts w:eastAsiaTheme="minorHAnsi"/>
          <w:sz w:val="22"/>
          <w:szCs w:val="22"/>
          <w:highlight w:val="magenta"/>
          <w:lang w:eastAsia="en-US"/>
        </w:rPr>
        <w:t xml:space="preserve">. Estos elementos se articulan con los </w:t>
      </w:r>
      <w:r w:rsidRPr="005A140A">
        <w:rPr>
          <w:rFonts w:eastAsiaTheme="minorHAnsi"/>
          <w:b/>
          <w:bCs/>
          <w:sz w:val="22"/>
          <w:szCs w:val="22"/>
          <w:highlight w:val="magenta"/>
          <w:lang w:eastAsia="en-US"/>
        </w:rPr>
        <w:t>referentes filosóficos, pedagógicos y organizacionales del programa</w:t>
      </w:r>
      <w:r w:rsidRPr="005A140A">
        <w:rPr>
          <w:rFonts w:eastAsiaTheme="minorHAnsi"/>
          <w:sz w:val="22"/>
          <w:szCs w:val="22"/>
          <w:highlight w:val="magenta"/>
          <w:lang w:eastAsia="en-US"/>
        </w:rPr>
        <w:t>, consolidando la identidad de la comunidad académica.</w:t>
      </w:r>
    </w:p>
    <w:p w14:paraId="5561EA0D"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La sistematicidad en el seguimiento del desarrollo académico y pedagógico, la cualificación permanente de los docentes y la implementación de mecanismos de reconocimiento evidencian un compromiso sostenido con la calidad. En conjunto, el Factor Profesoral representa un </w:t>
      </w:r>
      <w:r w:rsidRPr="005A140A">
        <w:rPr>
          <w:rFonts w:eastAsiaTheme="minorHAnsi"/>
          <w:b/>
          <w:bCs/>
          <w:sz w:val="22"/>
          <w:szCs w:val="22"/>
          <w:highlight w:val="magenta"/>
          <w:lang w:eastAsia="en-US"/>
        </w:rPr>
        <w:t>elemento estratégico y positivo</w:t>
      </w:r>
      <w:r w:rsidRPr="005A140A">
        <w:rPr>
          <w:rFonts w:eastAsiaTheme="minorHAnsi"/>
          <w:sz w:val="22"/>
          <w:szCs w:val="22"/>
          <w:highlight w:val="magenta"/>
          <w:lang w:eastAsia="en-US"/>
        </w:rPr>
        <w:t xml:space="preserve"> para la acreditación en alta calidad, asegurando que la formación de los estudiantes se desarrolle en un entorno académico riguroso, motivador y coherente con las mejores prácticas institucionales.</w:t>
      </w:r>
    </w:p>
    <w:p w14:paraId="6A46C9F0" w14:textId="77777777" w:rsidR="005A140A" w:rsidRPr="005A140A" w:rsidRDefault="005A140A" w:rsidP="005A140A">
      <w:pPr>
        <w:pStyle w:val="Sinespaciado"/>
        <w:jc w:val="both"/>
        <w:rPr>
          <w:rFonts w:ascii="Times New Roman" w:hAnsi="Times New Roman" w:cs="Times New Roman"/>
          <w:highlight w:val="magenta"/>
        </w:rPr>
      </w:pPr>
    </w:p>
    <w:p w14:paraId="7FE29B7C" w14:textId="74A266A3" w:rsidR="002D13F8" w:rsidRPr="00890936" w:rsidRDefault="002D13F8" w:rsidP="002D13F8">
      <w:pPr>
        <w:pStyle w:val="Descripcin"/>
        <w:keepNext/>
        <w:rPr>
          <w:rFonts w:ascii="Times New Roman" w:hAnsi="Times New Roman" w:cs="Times New Roman"/>
          <w:color w:val="auto"/>
          <w:sz w:val="20"/>
          <w:szCs w:val="20"/>
        </w:rPr>
      </w:pPr>
      <w:r w:rsidRPr="00890936">
        <w:rPr>
          <w:rFonts w:ascii="Times New Roman" w:hAnsi="Times New Roman" w:cs="Times New Roman"/>
          <w:color w:val="auto"/>
          <w:sz w:val="20"/>
          <w:szCs w:val="20"/>
        </w:rPr>
        <w:t xml:space="preserve">Tabla </w:t>
      </w:r>
      <w:r w:rsidRPr="00890936">
        <w:rPr>
          <w:rFonts w:ascii="Times New Roman" w:hAnsi="Times New Roman" w:cs="Times New Roman"/>
          <w:color w:val="auto"/>
          <w:sz w:val="20"/>
          <w:szCs w:val="20"/>
        </w:rPr>
        <w:fldChar w:fldCharType="begin"/>
      </w:r>
      <w:r w:rsidRPr="00890936">
        <w:rPr>
          <w:rFonts w:ascii="Times New Roman" w:hAnsi="Times New Roman" w:cs="Times New Roman"/>
          <w:color w:val="auto"/>
          <w:sz w:val="20"/>
          <w:szCs w:val="20"/>
        </w:rPr>
        <w:instrText xml:space="preserve"> SEQ Tabla \* ARABIC </w:instrText>
      </w:r>
      <w:r w:rsidRPr="0089093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97</w:t>
      </w:r>
      <w:r w:rsidRPr="00890936">
        <w:rPr>
          <w:rFonts w:ascii="Times New Roman" w:hAnsi="Times New Roman" w:cs="Times New Roman"/>
          <w:color w:val="auto"/>
          <w:sz w:val="20"/>
          <w:szCs w:val="20"/>
        </w:rPr>
        <w:fldChar w:fldCharType="end"/>
      </w:r>
      <w:r w:rsidRPr="00890936">
        <w:rPr>
          <w:rFonts w:ascii="Times New Roman" w:hAnsi="Times New Roman" w:cs="Times New Roman"/>
          <w:color w:val="auto"/>
          <w:sz w:val="20"/>
          <w:szCs w:val="20"/>
        </w:rPr>
        <w:t xml:space="preserve"> Valoración cualitativa y cuantitativa del Factor3. Profesores</w:t>
      </w:r>
    </w:p>
    <w:tbl>
      <w:tblPr>
        <w:tblStyle w:val="Tablaconcuadrcula"/>
        <w:tblW w:w="9202" w:type="dxa"/>
        <w:tblLayout w:type="fixed"/>
        <w:tblLook w:val="04A0" w:firstRow="1" w:lastRow="0" w:firstColumn="1" w:lastColumn="0" w:noHBand="0" w:noVBand="1"/>
      </w:tblPr>
      <w:tblGrid>
        <w:gridCol w:w="2263"/>
        <w:gridCol w:w="1985"/>
        <w:gridCol w:w="1417"/>
        <w:gridCol w:w="1418"/>
        <w:gridCol w:w="2119"/>
      </w:tblGrid>
      <w:tr w:rsidR="00AE5618" w14:paraId="7F43450C" w14:textId="77777777" w:rsidTr="00C87CE9">
        <w:trPr>
          <w:trHeight w:val="756"/>
        </w:trPr>
        <w:tc>
          <w:tcPr>
            <w:tcW w:w="4248" w:type="dxa"/>
            <w:gridSpan w:val="2"/>
            <w:shd w:val="clear" w:color="auto" w:fill="DEEAF6" w:themeFill="accent5" w:themeFillTint="33"/>
          </w:tcPr>
          <w:p w14:paraId="751E9FE7" w14:textId="77777777" w:rsidR="00AE5618" w:rsidRPr="008F135A" w:rsidRDefault="00AE5618"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835" w:type="dxa"/>
            <w:gridSpan w:val="2"/>
            <w:shd w:val="clear" w:color="auto" w:fill="DEEAF6" w:themeFill="accent5" w:themeFillTint="33"/>
          </w:tcPr>
          <w:p w14:paraId="32E9537C" w14:textId="77777777" w:rsidR="00AE5618" w:rsidRPr="008F135A" w:rsidRDefault="00AE5618"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3C348B8C" w14:textId="77777777" w:rsidR="00AE5618" w:rsidRDefault="00AE5618" w:rsidP="00C00EBD">
            <w:pPr>
              <w:pStyle w:val="Sinespaciado"/>
              <w:jc w:val="center"/>
              <w:rPr>
                <w:rFonts w:ascii="Times New Roman" w:hAnsi="Times New Roman" w:cs="Times New Roman"/>
                <w:b/>
                <w:bCs/>
              </w:rPr>
            </w:pPr>
          </w:p>
          <w:p w14:paraId="46DA48FC" w14:textId="77777777" w:rsidR="00AE5618" w:rsidRDefault="00AE5618" w:rsidP="00C00EBD">
            <w:pPr>
              <w:pStyle w:val="Sinespaciado"/>
              <w:jc w:val="center"/>
              <w:rPr>
                <w:rFonts w:ascii="Times New Roman" w:hAnsi="Times New Roman" w:cs="Times New Roman"/>
                <w:b/>
                <w:bCs/>
              </w:rPr>
            </w:pPr>
          </w:p>
          <w:p w14:paraId="3F2EBE31" w14:textId="77777777" w:rsidR="00AE5618" w:rsidRPr="008F135A" w:rsidRDefault="00AE5618"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C87CE9" w14:paraId="64EFEA47" w14:textId="77777777" w:rsidTr="00C87CE9">
        <w:trPr>
          <w:trHeight w:val="96"/>
        </w:trPr>
        <w:tc>
          <w:tcPr>
            <w:tcW w:w="2263" w:type="dxa"/>
            <w:shd w:val="clear" w:color="auto" w:fill="DEEAF6" w:themeFill="accent5" w:themeFillTint="33"/>
            <w:vAlign w:val="center"/>
          </w:tcPr>
          <w:p w14:paraId="52BCE91A" w14:textId="1A175D46" w:rsidR="00C87CE9" w:rsidRPr="00010DCD" w:rsidRDefault="00C87CE9" w:rsidP="00C87CE9">
            <w:pPr>
              <w:pStyle w:val="Sinespaciado"/>
              <w:jc w:val="center"/>
              <w:rPr>
                <w:rFonts w:ascii="Times New Roman" w:hAnsi="Times New Roman" w:cs="Times New Roman"/>
                <w:b/>
                <w:bCs/>
                <w:sz w:val="18"/>
                <w:szCs w:val="18"/>
              </w:rPr>
            </w:pPr>
            <w:r>
              <w:rPr>
                <w:b/>
                <w:bCs/>
                <w:color w:val="000000"/>
                <w:sz w:val="18"/>
                <w:szCs w:val="18"/>
              </w:rPr>
              <w:t>Anterior 2020</w:t>
            </w:r>
          </w:p>
        </w:tc>
        <w:tc>
          <w:tcPr>
            <w:tcW w:w="1985" w:type="dxa"/>
            <w:shd w:val="clear" w:color="auto" w:fill="DEEAF6" w:themeFill="accent5" w:themeFillTint="33"/>
            <w:vAlign w:val="center"/>
          </w:tcPr>
          <w:p w14:paraId="34475B25" w14:textId="04359A04" w:rsidR="00C87CE9" w:rsidRPr="00010DCD" w:rsidRDefault="00C87CE9" w:rsidP="00C87CE9">
            <w:pPr>
              <w:pStyle w:val="Sinespaciado"/>
              <w:jc w:val="center"/>
              <w:rPr>
                <w:rFonts w:ascii="Times New Roman" w:hAnsi="Times New Roman" w:cs="Times New Roman"/>
                <w:b/>
                <w:bCs/>
                <w:sz w:val="18"/>
                <w:szCs w:val="18"/>
              </w:rPr>
            </w:pPr>
            <w:r>
              <w:rPr>
                <w:b/>
                <w:bCs/>
                <w:color w:val="000000"/>
                <w:sz w:val="18"/>
                <w:szCs w:val="18"/>
              </w:rPr>
              <w:t>Actual 2025</w:t>
            </w:r>
          </w:p>
        </w:tc>
        <w:tc>
          <w:tcPr>
            <w:tcW w:w="1417" w:type="dxa"/>
            <w:shd w:val="clear" w:color="auto" w:fill="DEEAF6" w:themeFill="accent5" w:themeFillTint="33"/>
            <w:vAlign w:val="center"/>
          </w:tcPr>
          <w:p w14:paraId="308065F8" w14:textId="2E9967B2" w:rsidR="00C87CE9" w:rsidRPr="00010DCD" w:rsidRDefault="00C87CE9" w:rsidP="00C87CE9">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14:paraId="48D4B887" w14:textId="049AED89" w:rsidR="00C87CE9" w:rsidRPr="00010DCD" w:rsidRDefault="00C87CE9" w:rsidP="00C87CE9">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14:paraId="23B8004A" w14:textId="77777777" w:rsidR="00C87CE9" w:rsidRPr="008F135A" w:rsidRDefault="00C87CE9" w:rsidP="00C87CE9">
            <w:pPr>
              <w:pStyle w:val="Sinespaciado"/>
              <w:jc w:val="center"/>
              <w:rPr>
                <w:rFonts w:ascii="Times New Roman" w:hAnsi="Times New Roman" w:cs="Times New Roman"/>
                <w:b/>
                <w:bCs/>
              </w:rPr>
            </w:pPr>
          </w:p>
        </w:tc>
      </w:tr>
      <w:tr w:rsidR="00C87CE9" w14:paraId="1DFC4D08" w14:textId="77777777" w:rsidTr="00C87CE9">
        <w:trPr>
          <w:trHeight w:val="245"/>
        </w:trPr>
        <w:tc>
          <w:tcPr>
            <w:tcW w:w="2263" w:type="dxa"/>
            <w:vAlign w:val="center"/>
          </w:tcPr>
          <w:p w14:paraId="62FB8600" w14:textId="46974423" w:rsidR="00C87CE9" w:rsidRDefault="00C87CE9" w:rsidP="00C87CE9">
            <w:pPr>
              <w:pStyle w:val="Sinespaciado"/>
              <w:rPr>
                <w:rFonts w:ascii="Times New Roman" w:hAnsi="Times New Roman" w:cs="Times New Roman"/>
              </w:rPr>
            </w:pPr>
            <w:r>
              <w:rPr>
                <w:rFonts w:ascii="Calibri" w:hAnsi="Calibri" w:cs="Calibri"/>
                <w:color w:val="000000"/>
                <w:sz w:val="18"/>
                <w:szCs w:val="18"/>
              </w:rPr>
              <w:t>Se cumple en alto grado</w:t>
            </w:r>
          </w:p>
        </w:tc>
        <w:tc>
          <w:tcPr>
            <w:tcW w:w="1985" w:type="dxa"/>
            <w:vAlign w:val="center"/>
          </w:tcPr>
          <w:p w14:paraId="66509087" w14:textId="341DC25D" w:rsidR="00C87CE9" w:rsidRDefault="00C87CE9" w:rsidP="00C87CE9">
            <w:pPr>
              <w:pStyle w:val="Sinespaciado"/>
              <w:rPr>
                <w:rFonts w:ascii="Times New Roman" w:hAnsi="Times New Roman" w:cs="Times New Roman"/>
              </w:rPr>
            </w:pPr>
            <w:r>
              <w:rPr>
                <w:rFonts w:ascii="Calibri" w:hAnsi="Calibri" w:cs="Calibri"/>
                <w:color w:val="000000"/>
                <w:sz w:val="18"/>
                <w:szCs w:val="18"/>
              </w:rPr>
              <w:t>Se cumple en alto grado</w:t>
            </w:r>
          </w:p>
        </w:tc>
        <w:tc>
          <w:tcPr>
            <w:tcW w:w="1417" w:type="dxa"/>
            <w:vAlign w:val="center"/>
          </w:tcPr>
          <w:p w14:paraId="3BC585C7" w14:textId="74B646D8" w:rsidR="00C87CE9" w:rsidRDefault="00C87CE9" w:rsidP="00C87CE9">
            <w:pPr>
              <w:pStyle w:val="Sinespaciado"/>
              <w:rPr>
                <w:rFonts w:ascii="Times New Roman" w:hAnsi="Times New Roman" w:cs="Times New Roman"/>
              </w:rPr>
            </w:pPr>
            <w:r>
              <w:rPr>
                <w:rFonts w:ascii="Calibri" w:hAnsi="Calibri" w:cs="Calibri"/>
                <w:color w:val="000000"/>
                <w:sz w:val="18"/>
                <w:szCs w:val="18"/>
              </w:rPr>
              <w:t>4,2</w:t>
            </w:r>
          </w:p>
        </w:tc>
        <w:tc>
          <w:tcPr>
            <w:tcW w:w="1418" w:type="dxa"/>
            <w:vAlign w:val="center"/>
          </w:tcPr>
          <w:p w14:paraId="23A9EB00" w14:textId="0FC8BD3D" w:rsidR="00C87CE9" w:rsidRDefault="00C87CE9" w:rsidP="00C87CE9">
            <w:pPr>
              <w:pStyle w:val="Sinespaciado"/>
              <w:rPr>
                <w:rFonts w:ascii="Times New Roman" w:hAnsi="Times New Roman" w:cs="Times New Roman"/>
              </w:rPr>
            </w:pPr>
            <w:r>
              <w:rPr>
                <w:rFonts w:ascii="Calibri" w:hAnsi="Calibri" w:cs="Calibri"/>
                <w:color w:val="000000"/>
                <w:sz w:val="18"/>
                <w:szCs w:val="18"/>
              </w:rPr>
              <w:t>4,7</w:t>
            </w:r>
          </w:p>
        </w:tc>
        <w:tc>
          <w:tcPr>
            <w:tcW w:w="2119" w:type="dxa"/>
          </w:tcPr>
          <w:p w14:paraId="48A93252" w14:textId="481611B1" w:rsidR="00C87CE9" w:rsidRPr="00C87CE9" w:rsidRDefault="00C87CE9" w:rsidP="001047B5">
            <w:pPr>
              <w:pStyle w:val="Sinespaciado"/>
              <w:rPr>
                <w:rFonts w:ascii="Calibri" w:hAnsi="Calibri" w:cs="Calibri"/>
                <w:color w:val="000000"/>
              </w:rPr>
            </w:pPr>
            <w:r w:rsidRPr="001047B5">
              <w:rPr>
                <w:rFonts w:ascii="Calibri" w:hAnsi="Calibri" w:cs="Calibri"/>
                <w:color w:val="000000"/>
                <w:sz w:val="18"/>
                <w:szCs w:val="18"/>
              </w:rPr>
              <w:t>11,67%</w:t>
            </w:r>
          </w:p>
        </w:tc>
      </w:tr>
      <w:tr w:rsidR="00AE5618" w14:paraId="76110632" w14:textId="77777777" w:rsidTr="00C87CE9">
        <w:trPr>
          <w:trHeight w:val="245"/>
        </w:trPr>
        <w:tc>
          <w:tcPr>
            <w:tcW w:w="4248" w:type="dxa"/>
            <w:gridSpan w:val="2"/>
            <w:shd w:val="clear" w:color="auto" w:fill="DEEAF6" w:themeFill="accent5" w:themeFillTint="33"/>
          </w:tcPr>
          <w:p w14:paraId="7323EC31" w14:textId="77777777" w:rsidR="00AE5618" w:rsidRPr="002A4DE5" w:rsidRDefault="00AE5618"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4954" w:type="dxa"/>
            <w:gridSpan w:val="3"/>
            <w:shd w:val="clear" w:color="auto" w:fill="DEEAF6" w:themeFill="accent5" w:themeFillTint="33"/>
          </w:tcPr>
          <w:p w14:paraId="44290E29" w14:textId="77777777" w:rsidR="00AE5618" w:rsidRPr="002A4DE5" w:rsidRDefault="00AE5618"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AE5618" w14:paraId="733AAA98" w14:textId="77777777" w:rsidTr="00C87CE9">
        <w:trPr>
          <w:trHeight w:val="245"/>
        </w:trPr>
        <w:tc>
          <w:tcPr>
            <w:tcW w:w="4248" w:type="dxa"/>
            <w:gridSpan w:val="2"/>
          </w:tcPr>
          <w:p w14:paraId="06279B10" w14:textId="77777777" w:rsidR="00AE5618" w:rsidRDefault="00AE5618" w:rsidP="00C00EBD">
            <w:pPr>
              <w:pStyle w:val="Sinespaciado"/>
              <w:rPr>
                <w:rFonts w:ascii="Times New Roman" w:hAnsi="Times New Roman" w:cs="Times New Roman"/>
              </w:rPr>
            </w:pPr>
          </w:p>
          <w:p w14:paraId="387461B2" w14:textId="77777777" w:rsidR="00AE5618" w:rsidRDefault="00AE5618" w:rsidP="00C00EBD">
            <w:pPr>
              <w:pStyle w:val="Sinespaciado"/>
              <w:rPr>
                <w:rFonts w:ascii="Times New Roman" w:hAnsi="Times New Roman" w:cs="Times New Roman"/>
              </w:rPr>
            </w:pPr>
          </w:p>
        </w:tc>
        <w:tc>
          <w:tcPr>
            <w:tcW w:w="4954" w:type="dxa"/>
            <w:gridSpan w:val="3"/>
          </w:tcPr>
          <w:p w14:paraId="63D4BBEF" w14:textId="77777777" w:rsidR="00AE5618" w:rsidRDefault="00AE5618" w:rsidP="00C00EBD">
            <w:pPr>
              <w:pStyle w:val="Sinespaciado"/>
              <w:rPr>
                <w:rFonts w:ascii="Times New Roman" w:hAnsi="Times New Roman" w:cs="Times New Roman"/>
              </w:rPr>
            </w:pPr>
          </w:p>
        </w:tc>
      </w:tr>
    </w:tbl>
    <w:p w14:paraId="2CAF8334" w14:textId="77777777" w:rsidR="00AE5618" w:rsidRPr="00B6284B" w:rsidRDefault="00AE5618" w:rsidP="00AE5618">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451E0C2" w14:textId="77777777" w:rsidR="00470930" w:rsidRPr="00BE4C0F" w:rsidRDefault="00470930" w:rsidP="005A140A">
      <w:pPr>
        <w:pStyle w:val="Sinespaciado"/>
        <w:rPr>
          <w:rFonts w:ascii="Times New Roman" w:hAnsi="Times New Roman" w:cs="Times New Roman"/>
        </w:rPr>
      </w:pPr>
    </w:p>
    <w:p w14:paraId="6526B26A" w14:textId="77777777" w:rsidR="00D97984" w:rsidRDefault="00D97984" w:rsidP="00B82DB6">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4. Egresados   </w:t>
      </w:r>
    </w:p>
    <w:p w14:paraId="23635BDF" w14:textId="77777777" w:rsidR="00E148F2" w:rsidRPr="00BE4C0F" w:rsidRDefault="00E148F2" w:rsidP="00E148F2">
      <w:pPr>
        <w:pStyle w:val="Sinespaciado"/>
        <w:ind w:left="1080"/>
        <w:rPr>
          <w:rFonts w:ascii="Times New Roman" w:hAnsi="Times New Roman" w:cs="Times New Roman"/>
          <w:b/>
        </w:rPr>
      </w:pPr>
    </w:p>
    <w:p w14:paraId="18976DFE"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16. Seguimiento de los Egresados  </w:t>
      </w:r>
    </w:p>
    <w:p w14:paraId="5C605C40" w14:textId="77777777" w:rsidR="00E148F2" w:rsidRDefault="00E148F2" w:rsidP="00E148F2">
      <w:pPr>
        <w:pStyle w:val="Sinespaciado"/>
        <w:ind w:left="1080"/>
        <w:rPr>
          <w:rFonts w:ascii="Times New Roman" w:hAnsi="Times New Roman" w:cs="Times New Roman"/>
        </w:rPr>
      </w:pPr>
    </w:p>
    <w:p w14:paraId="78774007" w14:textId="77777777" w:rsidR="00386963" w:rsidRDefault="00386963" w:rsidP="00386963">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 </w:t>
      </w:r>
    </w:p>
    <w:p w14:paraId="36D3C4E9" w14:textId="7D798928" w:rsidR="00233A0D" w:rsidRDefault="00233A0D" w:rsidP="00233A0D">
      <w:pPr>
        <w:pStyle w:val="Sinespaciado"/>
        <w:rPr>
          <w:rFonts w:ascii="Times New Roman" w:hAnsi="Times New Roman" w:cs="Times New Roman"/>
          <w:i/>
          <w:iCs/>
          <w:color w:val="00B0F0"/>
        </w:rPr>
      </w:pPr>
    </w:p>
    <w:p w14:paraId="38287D2C"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El seguimiento a los egresados constituye un mecanismo esencial para evaluar la pertinencia del programa, medir el impacto de la formación académica en la trayectoria profesional y retroalimentar los procesos de mejora continua. La Universidad Distrital Francisco José de Caldas ha implementado estrategias formales y sistemáticas para mantener contacto con sus egresados, recabando información sobre su desempeño laboral, desarrollo de competencias y aportes al contexto profesional y social.</w:t>
      </w:r>
    </w:p>
    <w:p w14:paraId="0456C46C"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Entre los mecanismos utilizados se destacan encuestas periódicas, entrevistas, registro de participación en redes de egresados y seguimiento de inserción laboral. La información obtenida permite identificar fortalezas del programa, áreas de mejora y necesidades emergentes del entorno profesional, retroalimentando el diseño curricular y las estrategias pedagógicas.</w:t>
      </w:r>
    </w:p>
    <w:p w14:paraId="0FBA28FF" w14:textId="77777777" w:rsidR="005A140A" w:rsidRPr="005A140A" w:rsidRDefault="005A140A" w:rsidP="005A140A">
      <w:pPr>
        <w:pStyle w:val="NormalWeb"/>
        <w:jc w:val="both"/>
        <w:rPr>
          <w:rFonts w:eastAsiaTheme="minorHAnsi"/>
          <w:sz w:val="22"/>
          <w:szCs w:val="22"/>
          <w:highlight w:val="magenta"/>
          <w:lang w:eastAsia="en-US"/>
        </w:rPr>
      </w:pPr>
      <w:r w:rsidRPr="005A140A">
        <w:rPr>
          <w:rFonts w:eastAsiaTheme="minorHAnsi"/>
          <w:sz w:val="22"/>
          <w:szCs w:val="22"/>
          <w:highlight w:val="magenta"/>
          <w:lang w:eastAsia="en-US"/>
        </w:rPr>
        <w:t xml:space="preserve">El análisis documental y estadístico evidencia que los egresados de la maestría se encuentran activos en distintos ámbitos de la investigación, la docencia y el sector productivo, desempeñándose con niveles de excelencia que reflejan la pertinencia de la formación recibida. La retroalimentación obtenida </w:t>
      </w:r>
      <w:r w:rsidRPr="005A140A">
        <w:rPr>
          <w:rFonts w:eastAsiaTheme="minorHAnsi"/>
          <w:sz w:val="22"/>
          <w:szCs w:val="22"/>
          <w:highlight w:val="magenta"/>
          <w:lang w:eastAsia="en-US"/>
        </w:rPr>
        <w:lastRenderedPageBreak/>
        <w:t>también ha permitido implementar ajustes en los contenidos y metodologías, asegurando que el programa se mantenga alineado con las tendencias del campo profesional y las expectativas de la sociedad.</w:t>
      </w:r>
    </w:p>
    <w:p w14:paraId="3A8FBFD7" w14:textId="77777777" w:rsidR="005A140A" w:rsidRPr="00987989" w:rsidRDefault="005A140A" w:rsidP="00233A0D">
      <w:pPr>
        <w:pStyle w:val="Sinespaciado"/>
        <w:rPr>
          <w:rFonts w:ascii="Times New Roman" w:hAnsi="Times New Roman" w:cs="Times New Roman"/>
          <w:i/>
          <w:iCs/>
          <w:color w:val="00B0F0"/>
        </w:rPr>
      </w:pPr>
    </w:p>
    <w:p w14:paraId="5029CDB3" w14:textId="77777777" w:rsidR="00B254F8" w:rsidRPr="00B254F8" w:rsidRDefault="00B254F8" w:rsidP="00B254F8">
      <w:pPr>
        <w:spacing w:after="0" w:line="240" w:lineRule="auto"/>
        <w:jc w:val="both"/>
        <w:rPr>
          <w:rFonts w:ascii="Times New Roman" w:eastAsia="Calibri" w:hAnsi="Times New Roman" w:cs="Times New Roman"/>
          <w:i/>
          <w:iCs/>
          <w:color w:val="ED7D31"/>
          <w:lang w:val="es-CO"/>
        </w:rPr>
      </w:pPr>
      <w:r w:rsidRPr="00B254F8">
        <w:rPr>
          <w:rFonts w:ascii="Times New Roman" w:eastAsia="Calibri" w:hAnsi="Times New Roman" w:cs="Times New Roman"/>
          <w:i/>
          <w:iCs/>
          <w:color w:val="ED7D31"/>
          <w:lang w:val="es-CO"/>
        </w:rPr>
        <w:t>En esta característica, se recomienda considerar la normativa y políticas institucionales relacionadas al estamento de egresados, tales como, Plan Estratégico de Desarrollo 2018-2030 de la UDFJC; Resolución No. 689 "Por medio de la cual se establece el portafolio de servicios para las personas egresados de la UDFJC"; Resolución No. 688 del 15 de diciembre de 2022 “Por la cual se reglamenta el Programa de Emprendimiento para Egresados y Estudiantes de la Universidad Distrital Francisco José de Caldas y se dictan otras disposiciones"; Resolución No. 113 del 2017 "Por la cual se incentiva a unos egresados de la Universidad por su alto desempeño en el examen SABER-PRO, reconocimiento la exoneración en el pago de derechos de matrícula en un programa de posgrados de la Universidad", las cuales posibilitan la disposición de un portafolio de servicios, apoyo al emprendimiento, el reconocimiento a la excelencia académica. De otro lado, el seguimiento y apoyo a egresados esta soportado a nivel institucional en el Programa de Egresados -Oficina de Bienestar (</w:t>
      </w:r>
      <w:hyperlink r:id="rId47" w:history="1">
        <w:r w:rsidRPr="00B254F8">
          <w:rPr>
            <w:rFonts w:ascii="Times New Roman" w:eastAsia="Calibri" w:hAnsi="Times New Roman" w:cs="Times New Roman"/>
            <w:i/>
            <w:iCs/>
            <w:color w:val="0563C1"/>
            <w:u w:val="single"/>
            <w:lang w:val="es-CO"/>
          </w:rPr>
          <w:t>https://egresados.udistrital.edu.co/quienes-somos</w:t>
        </w:r>
      </w:hyperlink>
      <w:r w:rsidRPr="00B254F8">
        <w:rPr>
          <w:rFonts w:ascii="Times New Roman" w:eastAsia="Calibri" w:hAnsi="Times New Roman" w:cs="Times New Roman"/>
          <w:i/>
          <w:iCs/>
          <w:color w:val="ED7D31"/>
          <w:lang w:val="es-CO"/>
        </w:rPr>
        <w:t>) , en base de datos de egresados de la de pregrado y posgrado e informes de gestión de bienestar institucional  (https://bienestar.udistrital.edu.co/quienes-somos/documentacion) . Además, es importante considerar el seguimiento a la tasa de graduación del proyecto curricular y los resultados de este por parte del proyecto curricular.</w:t>
      </w:r>
    </w:p>
    <w:p w14:paraId="274D7B3B" w14:textId="77777777" w:rsidR="00386963" w:rsidRDefault="00386963" w:rsidP="00233A0D">
      <w:pPr>
        <w:pStyle w:val="Sinespaciado"/>
        <w:rPr>
          <w:rFonts w:ascii="Times New Roman" w:hAnsi="Times New Roman" w:cs="Times New Roman"/>
          <w:i/>
          <w:iCs/>
          <w:color w:val="00B0F0"/>
          <w:u w:val="single"/>
        </w:rPr>
      </w:pPr>
    </w:p>
    <w:p w14:paraId="7E3C7699" w14:textId="77777777" w:rsidR="00386963" w:rsidRDefault="00386963" w:rsidP="00233A0D">
      <w:pPr>
        <w:pStyle w:val="Sinespaciado"/>
        <w:rPr>
          <w:rFonts w:ascii="Times New Roman" w:hAnsi="Times New Roman" w:cs="Times New Roman"/>
          <w:i/>
          <w:iCs/>
          <w:color w:val="00B0F0"/>
          <w:u w:val="single"/>
        </w:rPr>
      </w:pPr>
    </w:p>
    <w:p w14:paraId="34172CDF" w14:textId="77777777" w:rsidR="00233A0D" w:rsidRDefault="00233A0D" w:rsidP="00233A0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8214724" w14:textId="77777777" w:rsidR="00233A0D" w:rsidRPr="003D5AF5" w:rsidRDefault="00233A0D" w:rsidP="00233A0D">
      <w:pPr>
        <w:pStyle w:val="Sinespaciado"/>
        <w:rPr>
          <w:rFonts w:ascii="Times New Roman" w:hAnsi="Times New Roman" w:cs="Times New Roman"/>
          <w:i/>
          <w:iCs/>
          <w:color w:val="00B0F0"/>
        </w:rPr>
      </w:pPr>
    </w:p>
    <w:p w14:paraId="2FB33201" w14:textId="77777777" w:rsidR="00233A0D" w:rsidRDefault="00233A0D" w:rsidP="00233A0D">
      <w:pPr>
        <w:pStyle w:val="Sinespaciado"/>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que realiza seguimiento a la ubicación del sector y a las actividades que desarrollan sus egresados, en términos de los resultados de aprendizaje y de manera coherente con los fines de la institución y del programa académico.</w:t>
      </w:r>
    </w:p>
    <w:p w14:paraId="08922902" w14:textId="6B4C4EB4" w:rsidR="00233A0D" w:rsidRDefault="00233A0D" w:rsidP="00233A0D">
      <w:pPr>
        <w:pStyle w:val="Sinespaciado"/>
        <w:rPr>
          <w:rFonts w:ascii="Times New Roman" w:hAnsi="Times New Roman" w:cs="Times New Roman"/>
          <w:i/>
          <w:iCs/>
          <w:color w:val="00B0F0"/>
        </w:rPr>
      </w:pPr>
    </w:p>
    <w:p w14:paraId="69743930" w14:textId="3195DFE8" w:rsidR="005A140A" w:rsidRPr="005A140A" w:rsidRDefault="005A140A" w:rsidP="005A140A">
      <w:pPr>
        <w:pStyle w:val="Sinespaciado"/>
        <w:jc w:val="both"/>
        <w:rPr>
          <w:rFonts w:ascii="Times New Roman" w:hAnsi="Times New Roman" w:cs="Times New Roman"/>
          <w:highlight w:val="magenta"/>
        </w:rPr>
      </w:pPr>
      <w:r w:rsidRPr="005A140A">
        <w:rPr>
          <w:rFonts w:ascii="Times New Roman" w:hAnsi="Times New Roman" w:cs="Times New Roman"/>
          <w:highlight w:val="magenta"/>
        </w:rPr>
        <w:t>El programa cuenta con mecanismos estructurados y sistemáticos para dar seguimiento a sus egresados, evaluando su desempeño profesional, inserción laboral y aportes al contexto social. La información obtenida se utiliza para retroalimentar el currículo y fortalecer la pertinencia de la formación. Este proceso demuestra un compromiso sólido con la mejora continua y constituye un factor positivo que asegura la relevancia y calidad del programa en el ámbito profesional.</w:t>
      </w:r>
    </w:p>
    <w:p w14:paraId="6A3BE0A1" w14:textId="77777777" w:rsidR="00233A0D" w:rsidRPr="00E15A12" w:rsidRDefault="00233A0D" w:rsidP="00233A0D">
      <w:pPr>
        <w:pStyle w:val="Sinespaciado"/>
        <w:ind w:left="1080"/>
        <w:rPr>
          <w:rFonts w:ascii="Times New Roman" w:hAnsi="Times New Roman" w:cs="Times New Roman"/>
          <w:sz w:val="24"/>
          <w:szCs w:val="24"/>
        </w:rPr>
      </w:pPr>
    </w:p>
    <w:p w14:paraId="16257574" w14:textId="172B07C3" w:rsidR="00233A0D" w:rsidRPr="00E15A12" w:rsidRDefault="00233A0D" w:rsidP="00233A0D">
      <w:pPr>
        <w:pStyle w:val="Descripcin"/>
        <w:keepNext/>
        <w:rPr>
          <w:rFonts w:ascii="Times New Roman" w:hAnsi="Times New Roman" w:cs="Times New Roman"/>
          <w:color w:val="auto"/>
          <w:sz w:val="20"/>
          <w:szCs w:val="20"/>
        </w:rPr>
      </w:pPr>
      <w:r w:rsidRPr="00E15A12">
        <w:rPr>
          <w:rFonts w:ascii="Times New Roman" w:hAnsi="Times New Roman" w:cs="Times New Roman"/>
          <w:color w:val="auto"/>
          <w:sz w:val="20"/>
          <w:szCs w:val="20"/>
        </w:rPr>
        <w:t xml:space="preserve">Tabla </w:t>
      </w:r>
      <w:r w:rsidRPr="00E15A12">
        <w:rPr>
          <w:rFonts w:ascii="Times New Roman" w:hAnsi="Times New Roman" w:cs="Times New Roman"/>
          <w:color w:val="auto"/>
          <w:sz w:val="20"/>
          <w:szCs w:val="20"/>
        </w:rPr>
        <w:fldChar w:fldCharType="begin"/>
      </w:r>
      <w:r w:rsidRPr="00E15A12">
        <w:rPr>
          <w:rFonts w:ascii="Times New Roman" w:hAnsi="Times New Roman" w:cs="Times New Roman"/>
          <w:color w:val="auto"/>
          <w:sz w:val="20"/>
          <w:szCs w:val="20"/>
        </w:rPr>
        <w:instrText xml:space="preserve"> SEQ Tabla \* ARABIC </w:instrText>
      </w:r>
      <w:r w:rsidRPr="00E15A1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98</w:t>
      </w:r>
      <w:r w:rsidRPr="00E15A12">
        <w:rPr>
          <w:rFonts w:ascii="Times New Roman" w:hAnsi="Times New Roman" w:cs="Times New Roman"/>
          <w:color w:val="auto"/>
          <w:sz w:val="20"/>
          <w:szCs w:val="20"/>
        </w:rPr>
        <w:fldChar w:fldCharType="end"/>
      </w:r>
      <w:r w:rsidRPr="00E15A12">
        <w:rPr>
          <w:rFonts w:ascii="Times New Roman" w:hAnsi="Times New Roman" w:cs="Times New Roman"/>
          <w:color w:val="auto"/>
          <w:sz w:val="20"/>
          <w:szCs w:val="20"/>
        </w:rPr>
        <w:t xml:space="preserve"> Valoración cualitativa y cuantitativa de la Característica 16. Seguimiento a los egresados</w:t>
      </w:r>
    </w:p>
    <w:tbl>
      <w:tblPr>
        <w:tblStyle w:val="Tablaconcuadrcula"/>
        <w:tblW w:w="9366" w:type="dxa"/>
        <w:tblInd w:w="-5" w:type="dxa"/>
        <w:tblLook w:val="04A0" w:firstRow="1" w:lastRow="0" w:firstColumn="1" w:lastColumn="0" w:noHBand="0" w:noVBand="1"/>
      </w:tblPr>
      <w:tblGrid>
        <w:gridCol w:w="3122"/>
        <w:gridCol w:w="3122"/>
        <w:gridCol w:w="3122"/>
      </w:tblGrid>
      <w:tr w:rsidR="00233A0D" w14:paraId="701B64DA" w14:textId="77777777" w:rsidTr="00C00EBD">
        <w:trPr>
          <w:trHeight w:val="297"/>
        </w:trPr>
        <w:tc>
          <w:tcPr>
            <w:tcW w:w="3122" w:type="dxa"/>
            <w:shd w:val="clear" w:color="auto" w:fill="DEEAF6" w:themeFill="accent5" w:themeFillTint="33"/>
          </w:tcPr>
          <w:p w14:paraId="3617AB5F" w14:textId="77777777" w:rsidR="00233A0D" w:rsidRPr="00EB4F65" w:rsidRDefault="00233A0D"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516393F" w14:textId="77777777" w:rsidR="00233A0D" w:rsidRPr="00EB4F65" w:rsidRDefault="00233A0D"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9F08A5" w14:textId="77777777" w:rsidR="00233A0D" w:rsidRPr="00EB4F65" w:rsidRDefault="00233A0D"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14:paraId="3CAC193B" w14:textId="77777777" w:rsidTr="00C00EBD">
        <w:trPr>
          <w:trHeight w:val="276"/>
        </w:trPr>
        <w:tc>
          <w:tcPr>
            <w:tcW w:w="3122" w:type="dxa"/>
          </w:tcPr>
          <w:p w14:paraId="65F8E0E7" w14:textId="5DD373BB" w:rsidR="00795B17" w:rsidRDefault="00795B17" w:rsidP="00795B17">
            <w:pPr>
              <w:pStyle w:val="Sinespaciado"/>
              <w:rPr>
                <w:rFonts w:ascii="Times New Roman" w:hAnsi="Times New Roman" w:cs="Times New Roman"/>
              </w:rPr>
            </w:pPr>
            <w:r w:rsidRPr="00A337E8">
              <w:rPr>
                <w:rFonts w:ascii="Times New Roman" w:hAnsi="Times New Roman" w:cs="Times New Roman"/>
              </w:rPr>
              <w:t>Se cumple plenamente</w:t>
            </w:r>
          </w:p>
        </w:tc>
        <w:tc>
          <w:tcPr>
            <w:tcW w:w="3122" w:type="dxa"/>
          </w:tcPr>
          <w:p w14:paraId="17D8DDE7" w14:textId="140BBD2E" w:rsidR="00795B17" w:rsidRDefault="00795B17" w:rsidP="00795B17">
            <w:pPr>
              <w:pStyle w:val="Sinespaciado"/>
              <w:rPr>
                <w:rFonts w:ascii="Times New Roman" w:hAnsi="Times New Roman" w:cs="Times New Roman"/>
              </w:rPr>
            </w:pPr>
            <w:r>
              <w:rPr>
                <w:rFonts w:ascii="Times New Roman" w:hAnsi="Times New Roman" w:cs="Times New Roman"/>
              </w:rPr>
              <w:t>5,0</w:t>
            </w:r>
          </w:p>
        </w:tc>
        <w:tc>
          <w:tcPr>
            <w:tcW w:w="3122" w:type="dxa"/>
          </w:tcPr>
          <w:p w14:paraId="75C5B48A" w14:textId="22AC8FBC" w:rsidR="00795B17" w:rsidRDefault="00795B17" w:rsidP="00795B17">
            <w:pPr>
              <w:pStyle w:val="Sinespaciado"/>
              <w:rPr>
                <w:rFonts w:ascii="Times New Roman" w:hAnsi="Times New Roman" w:cs="Times New Roman"/>
              </w:rPr>
            </w:pPr>
            <w:r>
              <w:rPr>
                <w:rFonts w:ascii="Times New Roman" w:hAnsi="Times New Roman" w:cs="Times New Roman"/>
              </w:rPr>
              <w:t>54.76</w:t>
            </w:r>
          </w:p>
        </w:tc>
      </w:tr>
    </w:tbl>
    <w:p w14:paraId="3503A4CD" w14:textId="70B8922A" w:rsidR="00E148F2" w:rsidRDefault="00233A0D" w:rsidP="00233A0D">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1E68D2A6" w14:textId="77777777" w:rsidR="00E148F2" w:rsidRDefault="00E148F2" w:rsidP="00E148F2">
      <w:pPr>
        <w:pStyle w:val="Sinespaciado"/>
        <w:ind w:left="1080"/>
        <w:rPr>
          <w:rFonts w:ascii="Times New Roman" w:hAnsi="Times New Roman" w:cs="Times New Roman"/>
        </w:rPr>
      </w:pPr>
    </w:p>
    <w:p w14:paraId="1B4E9674" w14:textId="77777777" w:rsidR="00E148F2" w:rsidRPr="00BE4C0F" w:rsidRDefault="00E148F2" w:rsidP="00E148F2">
      <w:pPr>
        <w:pStyle w:val="Sinespaciado"/>
        <w:ind w:left="1080"/>
        <w:rPr>
          <w:rFonts w:ascii="Times New Roman" w:hAnsi="Times New Roman" w:cs="Times New Roman"/>
        </w:rPr>
      </w:pPr>
    </w:p>
    <w:p w14:paraId="046368D1"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Característica 17. Impacto de los Egresados en el Medio Social y Académico</w:t>
      </w:r>
    </w:p>
    <w:p w14:paraId="158CD1D2" w14:textId="77777777" w:rsidR="00E148F2" w:rsidRDefault="00E148F2" w:rsidP="00233A0D">
      <w:pPr>
        <w:pStyle w:val="Sinespaciado"/>
        <w:rPr>
          <w:rFonts w:ascii="Times New Roman" w:hAnsi="Times New Roman" w:cs="Times New Roman"/>
        </w:rPr>
      </w:pPr>
    </w:p>
    <w:p w14:paraId="1D78A17B" w14:textId="77777777" w:rsidR="00233A0D" w:rsidRDefault="00233A0D" w:rsidP="00233A0D">
      <w:pPr>
        <w:pStyle w:val="Sinespaciado"/>
        <w:rPr>
          <w:rFonts w:ascii="Times New Roman" w:hAnsi="Times New Roman" w:cs="Times New Roman"/>
        </w:rPr>
      </w:pPr>
    </w:p>
    <w:p w14:paraId="1A637DCD" w14:textId="55FCD03F" w:rsidR="005A140A" w:rsidRDefault="00386963" w:rsidP="005A140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F522F2">
        <w:rPr>
          <w:rFonts w:ascii="Times New Roman" w:hAnsi="Times New Roman" w:cs="Times New Roman"/>
          <w:i/>
          <w:iCs/>
          <w:color w:val="00B0F0"/>
          <w:u w:val="single"/>
        </w:rPr>
        <w:t>.</w:t>
      </w:r>
    </w:p>
    <w:p w14:paraId="02842882" w14:textId="77777777"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 xml:space="preserve">El impacto de los egresados constituye un indicador clave de la pertinencia y la calidad del programa, reflejando cómo la formación académica contribuye al desarrollo del entorno social, profesional y académico. La Universidad Distrital Francisco José de Caldas ha observado que sus egresados se desempeñan activamente en sectores de investigación, docencia, desarrollo tecnológico, políticas </w:t>
      </w:r>
      <w:r w:rsidRPr="005A140A">
        <w:rPr>
          <w:rFonts w:eastAsiaTheme="minorHAnsi"/>
          <w:sz w:val="22"/>
          <w:szCs w:val="22"/>
          <w:highlight w:val="magenta"/>
          <w:lang w:eastAsia="en-US"/>
        </w:rPr>
        <w:lastRenderedPageBreak/>
        <w:t>públicas y proyectos comunitarios, evidenciando un alto nivel de compromiso y liderazgo en sus respectivas áreas.</w:t>
      </w:r>
    </w:p>
    <w:p w14:paraId="2312AC11" w14:textId="77777777"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Los egresados participan en redes profesionales, colaboran con instituciones académicas y organizaciones del sector productivo, y aplican competencias adquiridas para generar soluciones innovadoras y pertinentes a problemáticas del contexto local, nacional e internacional. Este impacto se ve reflejado en publicaciones científicas, participación en conferencias, dirección de proyectos de grado y contribuciones a políticas y prácticas profesionales.</w:t>
      </w:r>
    </w:p>
    <w:p w14:paraId="1E5FBB6E" w14:textId="77777777" w:rsidR="005A140A" w:rsidRPr="005A140A" w:rsidRDefault="005A140A" w:rsidP="005A140A">
      <w:pPr>
        <w:pStyle w:val="NormalWeb"/>
        <w:rPr>
          <w:rFonts w:eastAsiaTheme="minorHAnsi"/>
          <w:sz w:val="22"/>
          <w:szCs w:val="22"/>
          <w:highlight w:val="magenta"/>
          <w:lang w:eastAsia="en-US"/>
        </w:rPr>
      </w:pPr>
      <w:r w:rsidRPr="005A140A">
        <w:rPr>
          <w:rFonts w:eastAsiaTheme="minorHAnsi"/>
          <w:sz w:val="22"/>
          <w:szCs w:val="22"/>
          <w:highlight w:val="magenta"/>
          <w:lang w:eastAsia="en-US"/>
        </w:rPr>
        <w:t>La retroalimentación obtenida del seguimiento de egresados permite al programa ajustar su currículo y estrategias pedagógicas, garantizando que la formación permanezca alineada con las necesidades del entorno y las demandas del mercado laboral. Esto evidencia un ciclo de mejora continua en el que la trayectoria y logros de los egresados informan directamente el desarrollo del programa.</w:t>
      </w:r>
    </w:p>
    <w:p w14:paraId="11C280CC" w14:textId="64F4B227" w:rsidR="00F522F2" w:rsidRPr="00A316F3" w:rsidRDefault="00F522F2" w:rsidP="00F522F2">
      <w:pPr>
        <w:spacing w:after="0" w:line="240" w:lineRule="auto"/>
        <w:jc w:val="both"/>
        <w:rPr>
          <w:rFonts w:ascii="Times New Roman" w:eastAsia="Calibri" w:hAnsi="Times New Roman" w:cs="Times New Roman"/>
          <w:i/>
          <w:iCs/>
          <w:color w:val="00B0F0"/>
          <w:lang w:val="es-CO"/>
        </w:rPr>
      </w:pPr>
      <w:r>
        <w:rPr>
          <w:rFonts w:ascii="Times New Roman" w:hAnsi="Times New Roman" w:cs="Times New Roman"/>
          <w:i/>
          <w:iCs/>
          <w:color w:val="00B0F0"/>
          <w:u w:val="single"/>
        </w:rPr>
        <w:br/>
      </w:r>
      <w:r w:rsidRPr="00A316F3">
        <w:rPr>
          <w:rFonts w:ascii="Times New Roman" w:eastAsia="Calibri" w:hAnsi="Times New Roman" w:cs="Times New Roman"/>
          <w:i/>
          <w:iCs/>
          <w:color w:val="ED7D31"/>
          <w:lang w:val="es-CO"/>
        </w:rPr>
        <w:t xml:space="preserve">En esta característica, se recomienda la necesidad por parte del proyecto curricular de demostrar que realiza estudios e investigaciones que permiten hacer seguimiento al impacto de sus egresados, recopilando información estadística sobre el desempeño laboral y social de los egresados del programa a nivel local, regional, nacional e internacional. Además, es fundamental incorporar los resultados de la aplicación de instrumentos a empleadores, con el objeto de evaluar el impacto de los egresados en el entorno. Así mismo, resulta significativo evidenciar la participación de egresados del proyecto curricular en asociaciones o en convenios interinstitucionales, en el que se evidencie el fortalecimiento de los vínculos de estos con la institución y el programa. Finalmente, se considera importante visibilizar la participación de los egresados del proyecto curricular en órganos colegiados de la institución y los reconocimientos que estos hayan obtenido a nivel interno y externo por sus diferentes aportes (culturales, científicos, gubernamentales, académicos, sociales, entre otros). </w:t>
      </w:r>
    </w:p>
    <w:p w14:paraId="3A44C816" w14:textId="77777777" w:rsidR="0046599D" w:rsidRPr="00987989" w:rsidRDefault="0046599D" w:rsidP="0046599D">
      <w:pPr>
        <w:pStyle w:val="Sinespaciado"/>
        <w:rPr>
          <w:rFonts w:ascii="Times New Roman" w:hAnsi="Times New Roman" w:cs="Times New Roman"/>
          <w:i/>
          <w:iCs/>
          <w:color w:val="00B0F0"/>
        </w:rPr>
      </w:pPr>
    </w:p>
    <w:p w14:paraId="7BBCB6C0" w14:textId="77777777" w:rsidR="0046599D" w:rsidRDefault="0046599D" w:rsidP="0046599D">
      <w:pPr>
        <w:pStyle w:val="Sinespaciado"/>
        <w:rPr>
          <w:rFonts w:ascii="Times New Roman" w:hAnsi="Times New Roman" w:cs="Times New Roman"/>
          <w:i/>
          <w:iCs/>
          <w:color w:val="00B0F0"/>
          <w:u w:val="single"/>
        </w:rPr>
      </w:pPr>
    </w:p>
    <w:p w14:paraId="11BBDDE3" w14:textId="77777777" w:rsidR="0046599D" w:rsidRDefault="0046599D" w:rsidP="0046599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F3C03EF" w14:textId="77777777" w:rsidR="0046599D" w:rsidRDefault="0046599D" w:rsidP="0046599D">
      <w:pPr>
        <w:pStyle w:val="Sinespaciado"/>
        <w:rPr>
          <w:rFonts w:ascii="Times New Roman" w:hAnsi="Times New Roman" w:cs="Times New Roman"/>
        </w:rPr>
      </w:pPr>
    </w:p>
    <w:p w14:paraId="6C6FEA0C" w14:textId="77777777" w:rsidR="0046599D" w:rsidRDefault="0046599D" w:rsidP="0046599D">
      <w:pPr>
        <w:pStyle w:val="Sinespaciado"/>
        <w:jc w:val="both"/>
        <w:rPr>
          <w:rFonts w:ascii="Times New Roman" w:hAnsi="Times New Roman" w:cs="Times New Roman"/>
          <w:i/>
          <w:iCs/>
          <w:color w:val="00B0F0"/>
        </w:rPr>
      </w:pPr>
      <w:r w:rsidRPr="003D5AF5">
        <w:rPr>
          <w:rFonts w:ascii="Times New Roman" w:hAnsi="Times New Roman" w:cs="Times New Roman"/>
          <w:i/>
          <w:iCs/>
          <w:color w:val="00B0F0"/>
        </w:rPr>
        <w:t>El programa académico deberá demostrar el reconocimiento de la alta calidad de la formación recibida, el desempeño destacado y el aporte de los egresados a la solución de los problemas económicos, ambientales, tecnológicos, sociales y culturales, a través del ejercicio de la disciplina, profesión, ocupación u oficio correspondiente, de acuerdo con el nivel de formación y la modalidad del programa académico</w:t>
      </w:r>
      <w:r>
        <w:rPr>
          <w:rFonts w:ascii="Times New Roman" w:hAnsi="Times New Roman" w:cs="Times New Roman"/>
          <w:i/>
          <w:iCs/>
          <w:color w:val="00B0F0"/>
        </w:rPr>
        <w:t>.</w:t>
      </w:r>
    </w:p>
    <w:p w14:paraId="1C72C2E0" w14:textId="77777777" w:rsidR="0046599D" w:rsidRPr="003D5AF5" w:rsidRDefault="0046599D" w:rsidP="0046599D">
      <w:pPr>
        <w:pStyle w:val="Sinespaciado"/>
        <w:jc w:val="both"/>
        <w:rPr>
          <w:rFonts w:ascii="Times New Roman" w:hAnsi="Times New Roman" w:cs="Times New Roman"/>
          <w:i/>
          <w:iCs/>
          <w:color w:val="00B0F0"/>
        </w:rPr>
      </w:pPr>
    </w:p>
    <w:p w14:paraId="79AAD03B" w14:textId="58425680" w:rsidR="0046599D" w:rsidRPr="005A140A" w:rsidRDefault="005A140A" w:rsidP="005A140A">
      <w:pPr>
        <w:pStyle w:val="Sinespaciado"/>
        <w:jc w:val="both"/>
        <w:rPr>
          <w:rFonts w:ascii="Times New Roman" w:hAnsi="Times New Roman" w:cs="Times New Roman"/>
          <w:highlight w:val="magenta"/>
        </w:rPr>
      </w:pPr>
      <w:r w:rsidRPr="005A140A">
        <w:rPr>
          <w:rFonts w:ascii="Times New Roman" w:hAnsi="Times New Roman" w:cs="Times New Roman"/>
          <w:highlight w:val="magenta"/>
        </w:rPr>
        <w:t>Los egresados del programa demuestran un impacto significativo en los ámbitos académico, social y profesional, participando en investigación, docencia y proyectos de relevancia social. Su desempeño evidencia la pertinencia y excelencia de la formación recibida, y la retroalimentación de sus logros permite ajustar el currículo y estrategias pedagógicas del programa. Esta característica constituye un factor positivo que fortalece la reputación académica y la contribución social de la institución.</w:t>
      </w:r>
    </w:p>
    <w:p w14:paraId="03FD4F56" w14:textId="77777777" w:rsidR="005A140A" w:rsidRPr="005A140A" w:rsidRDefault="005A140A" w:rsidP="005A140A">
      <w:pPr>
        <w:pStyle w:val="Sinespaciado"/>
        <w:jc w:val="both"/>
        <w:rPr>
          <w:rFonts w:ascii="Times New Roman" w:hAnsi="Times New Roman" w:cs="Times New Roman"/>
          <w:highlight w:val="magenta"/>
        </w:rPr>
      </w:pPr>
    </w:p>
    <w:p w14:paraId="290364DE" w14:textId="393E6607" w:rsidR="0046599D" w:rsidRPr="00823935" w:rsidRDefault="0046599D" w:rsidP="0046599D">
      <w:pPr>
        <w:pStyle w:val="Descripcin"/>
        <w:keepNext/>
        <w:rPr>
          <w:rFonts w:ascii="Times New Roman" w:hAnsi="Times New Roman" w:cs="Times New Roman"/>
          <w:color w:val="auto"/>
          <w:sz w:val="20"/>
          <w:szCs w:val="20"/>
        </w:rPr>
      </w:pPr>
      <w:r w:rsidRPr="00823935">
        <w:rPr>
          <w:rFonts w:ascii="Times New Roman" w:hAnsi="Times New Roman" w:cs="Times New Roman"/>
          <w:color w:val="auto"/>
          <w:sz w:val="20"/>
          <w:szCs w:val="20"/>
        </w:rPr>
        <w:t xml:space="preserve">Tabla </w:t>
      </w:r>
      <w:r w:rsidRPr="00823935">
        <w:rPr>
          <w:rFonts w:ascii="Times New Roman" w:hAnsi="Times New Roman" w:cs="Times New Roman"/>
          <w:color w:val="auto"/>
          <w:sz w:val="20"/>
          <w:szCs w:val="20"/>
        </w:rPr>
        <w:fldChar w:fldCharType="begin"/>
      </w:r>
      <w:r w:rsidRPr="00823935">
        <w:rPr>
          <w:rFonts w:ascii="Times New Roman" w:hAnsi="Times New Roman" w:cs="Times New Roman"/>
          <w:color w:val="auto"/>
          <w:sz w:val="20"/>
          <w:szCs w:val="20"/>
        </w:rPr>
        <w:instrText xml:space="preserve"> SEQ Tabla \* ARABIC </w:instrText>
      </w:r>
      <w:r w:rsidRPr="0082393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99</w:t>
      </w:r>
      <w:r w:rsidRPr="00823935">
        <w:rPr>
          <w:rFonts w:ascii="Times New Roman" w:hAnsi="Times New Roman" w:cs="Times New Roman"/>
          <w:color w:val="auto"/>
          <w:sz w:val="20"/>
          <w:szCs w:val="20"/>
        </w:rPr>
        <w:fldChar w:fldCharType="end"/>
      </w:r>
      <w:r w:rsidRPr="00823935">
        <w:rPr>
          <w:rFonts w:ascii="Times New Roman" w:hAnsi="Times New Roman" w:cs="Times New Roman"/>
          <w:color w:val="auto"/>
          <w:sz w:val="20"/>
          <w:szCs w:val="20"/>
        </w:rPr>
        <w:t xml:space="preserve"> Valoración cualitativa y cuantitativa de la Característica 17. Impacto de los egresados en el medio social y académico</w:t>
      </w:r>
    </w:p>
    <w:tbl>
      <w:tblPr>
        <w:tblStyle w:val="Tablaconcuadrcula"/>
        <w:tblW w:w="9366" w:type="dxa"/>
        <w:tblInd w:w="-5" w:type="dxa"/>
        <w:tblLook w:val="04A0" w:firstRow="1" w:lastRow="0" w:firstColumn="1" w:lastColumn="0" w:noHBand="0" w:noVBand="1"/>
      </w:tblPr>
      <w:tblGrid>
        <w:gridCol w:w="3122"/>
        <w:gridCol w:w="3122"/>
        <w:gridCol w:w="3122"/>
      </w:tblGrid>
      <w:tr w:rsidR="0046599D" w14:paraId="1A081688" w14:textId="77777777" w:rsidTr="00795B17">
        <w:trPr>
          <w:trHeight w:val="609"/>
        </w:trPr>
        <w:tc>
          <w:tcPr>
            <w:tcW w:w="3122" w:type="dxa"/>
            <w:shd w:val="clear" w:color="auto" w:fill="DEEAF6" w:themeFill="accent5" w:themeFillTint="33"/>
          </w:tcPr>
          <w:p w14:paraId="02414ED3" w14:textId="77777777" w:rsidR="0046599D" w:rsidRPr="00EB4F65" w:rsidRDefault="0046599D"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E79B4A5" w14:textId="77777777" w:rsidR="0046599D" w:rsidRPr="00EB4F65" w:rsidRDefault="0046599D"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E13D611" w14:textId="77777777" w:rsidR="0046599D" w:rsidRPr="00EB4F65" w:rsidRDefault="0046599D"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95B17" w14:paraId="60DFE38B" w14:textId="77777777" w:rsidTr="00C00EBD">
        <w:trPr>
          <w:trHeight w:val="276"/>
        </w:trPr>
        <w:tc>
          <w:tcPr>
            <w:tcW w:w="3122" w:type="dxa"/>
          </w:tcPr>
          <w:p w14:paraId="43551667" w14:textId="17FC38C3" w:rsidR="00795B17" w:rsidRDefault="00795B17" w:rsidP="00795B17">
            <w:pPr>
              <w:pStyle w:val="Sinespaciado"/>
              <w:rPr>
                <w:rFonts w:ascii="Times New Roman" w:hAnsi="Times New Roman" w:cs="Times New Roman"/>
              </w:rPr>
            </w:pPr>
            <w:r>
              <w:rPr>
                <w:rFonts w:ascii="Calibri" w:hAnsi="Calibri" w:cs="Calibri"/>
                <w:color w:val="000000"/>
                <w:sz w:val="18"/>
                <w:szCs w:val="18"/>
              </w:rPr>
              <w:t>Se cumple en alto grado</w:t>
            </w:r>
          </w:p>
        </w:tc>
        <w:tc>
          <w:tcPr>
            <w:tcW w:w="3122" w:type="dxa"/>
          </w:tcPr>
          <w:p w14:paraId="324953B2" w14:textId="421A4630" w:rsidR="00795B17" w:rsidRDefault="00795B17" w:rsidP="00795B17">
            <w:pPr>
              <w:pStyle w:val="Sinespaciado"/>
              <w:rPr>
                <w:rFonts w:ascii="Times New Roman" w:hAnsi="Times New Roman" w:cs="Times New Roman"/>
              </w:rPr>
            </w:pPr>
            <w:r>
              <w:rPr>
                <w:rFonts w:ascii="Times New Roman" w:hAnsi="Times New Roman" w:cs="Times New Roman"/>
              </w:rPr>
              <w:t>4,3</w:t>
            </w:r>
          </w:p>
        </w:tc>
        <w:tc>
          <w:tcPr>
            <w:tcW w:w="3122" w:type="dxa"/>
          </w:tcPr>
          <w:p w14:paraId="421CAB2E" w14:textId="789A18CE" w:rsidR="00795B17" w:rsidRDefault="00795B17" w:rsidP="00795B17">
            <w:pPr>
              <w:pStyle w:val="Sinespaciado"/>
              <w:rPr>
                <w:rFonts w:ascii="Times New Roman" w:hAnsi="Times New Roman" w:cs="Times New Roman"/>
              </w:rPr>
            </w:pPr>
            <w:r>
              <w:rPr>
                <w:rFonts w:ascii="Times New Roman" w:hAnsi="Times New Roman" w:cs="Times New Roman"/>
              </w:rPr>
              <w:t>45.24</w:t>
            </w:r>
          </w:p>
        </w:tc>
      </w:tr>
    </w:tbl>
    <w:p w14:paraId="0829318D" w14:textId="77777777" w:rsidR="0046599D" w:rsidRPr="00055018" w:rsidRDefault="0046599D" w:rsidP="0046599D">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680FC1E6" w14:textId="77777777" w:rsidR="00233A0D" w:rsidRDefault="00233A0D" w:rsidP="00233A0D">
      <w:pPr>
        <w:pStyle w:val="Sinespaciado"/>
        <w:rPr>
          <w:rFonts w:ascii="Times New Roman" w:hAnsi="Times New Roman" w:cs="Times New Roman"/>
        </w:rPr>
      </w:pPr>
    </w:p>
    <w:p w14:paraId="4CD3C01D" w14:textId="77777777" w:rsidR="00E148F2" w:rsidRPr="00BE4C0F" w:rsidRDefault="00E148F2" w:rsidP="00E148F2">
      <w:pPr>
        <w:pStyle w:val="Sinespaciado"/>
        <w:ind w:left="1080"/>
        <w:rPr>
          <w:rFonts w:ascii="Times New Roman" w:hAnsi="Times New Roman" w:cs="Times New Roman"/>
        </w:rPr>
      </w:pPr>
    </w:p>
    <w:p w14:paraId="74B8CE99"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Juicio de Calidad del Factor  </w:t>
      </w:r>
    </w:p>
    <w:p w14:paraId="40045733" w14:textId="77777777" w:rsidR="0046599D" w:rsidRDefault="0046599D" w:rsidP="0046599D">
      <w:pPr>
        <w:pStyle w:val="Sinespaciado"/>
        <w:rPr>
          <w:rFonts w:ascii="Times New Roman" w:hAnsi="Times New Roman" w:cs="Times New Roman"/>
        </w:rPr>
      </w:pPr>
    </w:p>
    <w:p w14:paraId="4922E8FD" w14:textId="77777777" w:rsidR="0074102D" w:rsidRDefault="0074102D" w:rsidP="0074102D">
      <w:pPr>
        <w:pStyle w:val="Sinespaciado"/>
        <w:jc w:val="both"/>
        <w:rPr>
          <w:rFonts w:ascii="Times New Roman" w:hAnsi="Times New Roman" w:cs="Times New Roman"/>
          <w:i/>
          <w:iCs/>
          <w:color w:val="00B0F0"/>
        </w:rPr>
      </w:pPr>
      <w:r w:rsidRPr="00952A2F">
        <w:rPr>
          <w:rFonts w:ascii="Times New Roman" w:hAnsi="Times New Roman" w:cs="Times New Roman"/>
          <w:i/>
          <w:iCs/>
          <w:color w:val="00B0F0"/>
        </w:rPr>
        <w:lastRenderedPageBreak/>
        <w:t>El programa académico deberá, a partir de su tradición y evidente cultura del mejoramiento continuo, definir unos referentes académicos, filosóficos, pedagógicos y de comportamiento, que le dan la identidad a su comunidad académica, lo cual se traduce en el desempeño de sus egresados y en el impacto que estos tienen en el proyecto académico y en los procesos de desarrollo social, cultural, científico, tecnológico o económico, en sus respectivos entornos.</w:t>
      </w:r>
    </w:p>
    <w:p w14:paraId="6B33B91B" w14:textId="77777777" w:rsidR="00CD0882" w:rsidRPr="00CD0882" w:rsidRDefault="00CD0882" w:rsidP="00CD0882">
      <w:pPr>
        <w:pStyle w:val="NormalWeb"/>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programa mantiene un sistema sólido de </w:t>
      </w:r>
      <w:r w:rsidRPr="00CD0882">
        <w:rPr>
          <w:rFonts w:eastAsiaTheme="minorHAnsi"/>
          <w:b/>
          <w:bCs/>
          <w:sz w:val="22"/>
          <w:szCs w:val="22"/>
          <w:highlight w:val="magenta"/>
          <w:lang w:eastAsia="en-US"/>
        </w:rPr>
        <w:t>seguimiento y evaluación de egresados</w:t>
      </w:r>
      <w:r w:rsidRPr="00CD0882">
        <w:rPr>
          <w:rFonts w:eastAsiaTheme="minorHAnsi"/>
          <w:sz w:val="22"/>
          <w:szCs w:val="22"/>
          <w:highlight w:val="magenta"/>
          <w:lang w:eastAsia="en-US"/>
        </w:rPr>
        <w:t>, que permite recopilar información sobre desempeño profesional, inserción laboral y contribución al entorno social y académico. Esta información se utiliza para retroalimentar el currículo y fortalecer la pertinencia de la formación, asegurando que los egresados apliquen competencias adquiridas de manera efectiva en investigación, docencia, desarrollo tecnológico y proyectos sociales.</w:t>
      </w:r>
    </w:p>
    <w:p w14:paraId="3A512FC7" w14:textId="77777777" w:rsidR="00CD0882" w:rsidRPr="00CD0882" w:rsidRDefault="00CD0882" w:rsidP="00CD0882">
      <w:pPr>
        <w:pStyle w:val="NormalWeb"/>
        <w:jc w:val="both"/>
        <w:rPr>
          <w:rFonts w:eastAsiaTheme="minorHAnsi"/>
          <w:sz w:val="22"/>
          <w:szCs w:val="22"/>
          <w:highlight w:val="magenta"/>
          <w:lang w:eastAsia="en-US"/>
        </w:rPr>
      </w:pPr>
      <w:r w:rsidRPr="00CD0882">
        <w:rPr>
          <w:rFonts w:eastAsiaTheme="minorHAnsi"/>
          <w:sz w:val="22"/>
          <w:szCs w:val="22"/>
          <w:highlight w:val="magenta"/>
          <w:lang w:eastAsia="en-US"/>
        </w:rPr>
        <w:t xml:space="preserve">El impacto de los egresados evidencia la </w:t>
      </w:r>
      <w:r w:rsidRPr="00CD0882">
        <w:rPr>
          <w:rFonts w:eastAsiaTheme="minorHAnsi"/>
          <w:b/>
          <w:bCs/>
          <w:sz w:val="22"/>
          <w:szCs w:val="22"/>
          <w:highlight w:val="magenta"/>
          <w:lang w:eastAsia="en-US"/>
        </w:rPr>
        <w:t>relevancia y excelencia del programa</w:t>
      </w:r>
      <w:r w:rsidRPr="00CD0882">
        <w:rPr>
          <w:rFonts w:eastAsiaTheme="minorHAnsi"/>
          <w:sz w:val="22"/>
          <w:szCs w:val="22"/>
          <w:highlight w:val="magenta"/>
          <w:lang w:eastAsia="en-US"/>
        </w:rPr>
        <w:t xml:space="preserve">, reflejada en su liderazgo en ámbitos profesionales y académicos, así como en su participación en redes y proyectos que aportan soluciones innovadoras al contexto. La retroalimentación obtenida se integra en la actualización curricular, consolidando un ciclo de </w:t>
      </w:r>
      <w:r w:rsidRPr="00CD0882">
        <w:rPr>
          <w:rFonts w:eastAsiaTheme="minorHAnsi"/>
          <w:b/>
          <w:bCs/>
          <w:sz w:val="22"/>
          <w:szCs w:val="22"/>
          <w:highlight w:val="magenta"/>
          <w:lang w:eastAsia="en-US"/>
        </w:rPr>
        <w:t>mejora continua</w:t>
      </w:r>
      <w:r w:rsidRPr="00CD0882">
        <w:rPr>
          <w:rFonts w:eastAsiaTheme="minorHAnsi"/>
          <w:sz w:val="22"/>
          <w:szCs w:val="22"/>
          <w:highlight w:val="magenta"/>
          <w:lang w:eastAsia="en-US"/>
        </w:rPr>
        <w:t xml:space="preserve"> que fortalece la calidad y pertinencia del programa.</w:t>
      </w:r>
    </w:p>
    <w:p w14:paraId="760400CB" w14:textId="6271FB98" w:rsidR="0074102D" w:rsidRPr="008323CA" w:rsidRDefault="0074102D" w:rsidP="0074102D">
      <w:pPr>
        <w:pStyle w:val="Descripcin"/>
        <w:keepNext/>
        <w:rPr>
          <w:rFonts w:ascii="Times New Roman" w:hAnsi="Times New Roman" w:cs="Times New Roman"/>
          <w:color w:val="auto"/>
          <w:sz w:val="20"/>
          <w:szCs w:val="20"/>
        </w:rPr>
      </w:pPr>
      <w:r w:rsidRPr="008323CA">
        <w:rPr>
          <w:rFonts w:ascii="Times New Roman" w:hAnsi="Times New Roman" w:cs="Times New Roman"/>
          <w:color w:val="auto"/>
          <w:sz w:val="20"/>
          <w:szCs w:val="20"/>
        </w:rPr>
        <w:t xml:space="preserve">Tabla </w:t>
      </w:r>
      <w:r w:rsidRPr="008323CA">
        <w:rPr>
          <w:rFonts w:ascii="Times New Roman" w:hAnsi="Times New Roman" w:cs="Times New Roman"/>
          <w:color w:val="auto"/>
          <w:sz w:val="20"/>
          <w:szCs w:val="20"/>
        </w:rPr>
        <w:fldChar w:fldCharType="begin"/>
      </w:r>
      <w:r w:rsidRPr="008323CA">
        <w:rPr>
          <w:rFonts w:ascii="Times New Roman" w:hAnsi="Times New Roman" w:cs="Times New Roman"/>
          <w:color w:val="auto"/>
          <w:sz w:val="20"/>
          <w:szCs w:val="20"/>
        </w:rPr>
        <w:instrText xml:space="preserve"> SEQ Tabla \* ARABIC </w:instrText>
      </w:r>
      <w:r w:rsidRPr="008323C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100</w:t>
      </w:r>
      <w:r w:rsidRPr="008323CA">
        <w:rPr>
          <w:rFonts w:ascii="Times New Roman" w:hAnsi="Times New Roman" w:cs="Times New Roman"/>
          <w:color w:val="auto"/>
          <w:sz w:val="20"/>
          <w:szCs w:val="20"/>
        </w:rPr>
        <w:fldChar w:fldCharType="end"/>
      </w:r>
      <w:r w:rsidRPr="008323CA">
        <w:rPr>
          <w:rFonts w:ascii="Times New Roman" w:hAnsi="Times New Roman" w:cs="Times New Roman"/>
          <w:color w:val="auto"/>
          <w:sz w:val="20"/>
          <w:szCs w:val="20"/>
        </w:rPr>
        <w:t xml:space="preserve"> Valoración cualitativa y cuantitativa del Factor 4. Egresados</w:t>
      </w:r>
    </w:p>
    <w:tbl>
      <w:tblPr>
        <w:tblStyle w:val="Tablaconcuadrcula"/>
        <w:tblW w:w="9202" w:type="dxa"/>
        <w:tblLayout w:type="fixed"/>
        <w:tblLook w:val="04A0" w:firstRow="1" w:lastRow="0" w:firstColumn="1" w:lastColumn="0" w:noHBand="0" w:noVBand="1"/>
      </w:tblPr>
      <w:tblGrid>
        <w:gridCol w:w="2122"/>
        <w:gridCol w:w="1984"/>
        <w:gridCol w:w="1559"/>
        <w:gridCol w:w="1418"/>
        <w:gridCol w:w="2119"/>
      </w:tblGrid>
      <w:tr w:rsidR="008D0DD0" w14:paraId="75B8C034" w14:textId="77777777" w:rsidTr="00795B17">
        <w:trPr>
          <w:trHeight w:val="756"/>
        </w:trPr>
        <w:tc>
          <w:tcPr>
            <w:tcW w:w="4106" w:type="dxa"/>
            <w:gridSpan w:val="2"/>
            <w:shd w:val="clear" w:color="auto" w:fill="DEEAF6" w:themeFill="accent5" w:themeFillTint="33"/>
          </w:tcPr>
          <w:p w14:paraId="159F6A94" w14:textId="77777777" w:rsidR="008D0DD0" w:rsidRPr="008F135A" w:rsidRDefault="008D0DD0"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2977" w:type="dxa"/>
            <w:gridSpan w:val="2"/>
            <w:shd w:val="clear" w:color="auto" w:fill="DEEAF6" w:themeFill="accent5" w:themeFillTint="33"/>
          </w:tcPr>
          <w:p w14:paraId="1FC86305" w14:textId="77777777" w:rsidR="008D0DD0" w:rsidRPr="008F135A" w:rsidRDefault="008D0DD0"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658B7395" w14:textId="77777777" w:rsidR="008D0DD0" w:rsidRDefault="008D0DD0" w:rsidP="00C00EBD">
            <w:pPr>
              <w:pStyle w:val="Sinespaciado"/>
              <w:jc w:val="center"/>
              <w:rPr>
                <w:rFonts w:ascii="Times New Roman" w:hAnsi="Times New Roman" w:cs="Times New Roman"/>
                <w:b/>
                <w:bCs/>
              </w:rPr>
            </w:pPr>
          </w:p>
          <w:p w14:paraId="31DE00E2" w14:textId="77777777" w:rsidR="008D0DD0" w:rsidRDefault="008D0DD0" w:rsidP="00C00EBD">
            <w:pPr>
              <w:pStyle w:val="Sinespaciado"/>
              <w:jc w:val="center"/>
              <w:rPr>
                <w:rFonts w:ascii="Times New Roman" w:hAnsi="Times New Roman" w:cs="Times New Roman"/>
                <w:b/>
                <w:bCs/>
              </w:rPr>
            </w:pPr>
          </w:p>
          <w:p w14:paraId="2CD4AB34" w14:textId="77777777" w:rsidR="008D0DD0" w:rsidRPr="008F135A" w:rsidRDefault="008D0DD0"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795B17" w14:paraId="6BE1857C" w14:textId="77777777" w:rsidTr="00795B17">
        <w:trPr>
          <w:trHeight w:val="96"/>
        </w:trPr>
        <w:tc>
          <w:tcPr>
            <w:tcW w:w="2122" w:type="dxa"/>
            <w:shd w:val="clear" w:color="auto" w:fill="DEEAF6" w:themeFill="accent5" w:themeFillTint="33"/>
            <w:vAlign w:val="center"/>
          </w:tcPr>
          <w:p w14:paraId="4BB294AF" w14:textId="1080BD22" w:rsidR="00795B17" w:rsidRPr="00010DCD" w:rsidRDefault="00795B17" w:rsidP="00795B17">
            <w:pPr>
              <w:pStyle w:val="Sinespaciado"/>
              <w:jc w:val="center"/>
              <w:rPr>
                <w:rFonts w:ascii="Times New Roman" w:hAnsi="Times New Roman" w:cs="Times New Roman"/>
                <w:b/>
                <w:bCs/>
                <w:sz w:val="18"/>
                <w:szCs w:val="18"/>
              </w:rPr>
            </w:pPr>
            <w:r>
              <w:rPr>
                <w:b/>
                <w:bCs/>
                <w:color w:val="000000"/>
                <w:sz w:val="18"/>
                <w:szCs w:val="18"/>
              </w:rPr>
              <w:t>Anterior 2020</w:t>
            </w:r>
          </w:p>
        </w:tc>
        <w:tc>
          <w:tcPr>
            <w:tcW w:w="1984" w:type="dxa"/>
            <w:shd w:val="clear" w:color="auto" w:fill="DEEAF6" w:themeFill="accent5" w:themeFillTint="33"/>
            <w:vAlign w:val="center"/>
          </w:tcPr>
          <w:p w14:paraId="1CFED8EA" w14:textId="1B5C786B" w:rsidR="00795B17" w:rsidRPr="00010DCD" w:rsidRDefault="00795B17" w:rsidP="00795B17">
            <w:pPr>
              <w:pStyle w:val="Sinespaciado"/>
              <w:jc w:val="center"/>
              <w:rPr>
                <w:rFonts w:ascii="Times New Roman" w:hAnsi="Times New Roman" w:cs="Times New Roman"/>
                <w:b/>
                <w:bCs/>
                <w:sz w:val="18"/>
                <w:szCs w:val="18"/>
              </w:rPr>
            </w:pPr>
            <w:r>
              <w:rPr>
                <w:b/>
                <w:bCs/>
                <w:color w:val="000000"/>
                <w:sz w:val="18"/>
                <w:szCs w:val="18"/>
              </w:rPr>
              <w:t>Actual 2025</w:t>
            </w:r>
          </w:p>
        </w:tc>
        <w:tc>
          <w:tcPr>
            <w:tcW w:w="1559" w:type="dxa"/>
            <w:shd w:val="clear" w:color="auto" w:fill="DEEAF6" w:themeFill="accent5" w:themeFillTint="33"/>
            <w:vAlign w:val="center"/>
          </w:tcPr>
          <w:p w14:paraId="77D44C97" w14:textId="03A4297A" w:rsidR="00795B17" w:rsidRPr="00010DCD" w:rsidRDefault="00795B17" w:rsidP="00795B17">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14:paraId="268B36EA" w14:textId="359B0F7A" w:rsidR="00795B17" w:rsidRPr="00010DCD" w:rsidRDefault="00795B17" w:rsidP="00795B17">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14:paraId="45C684CD" w14:textId="77777777" w:rsidR="00795B17" w:rsidRPr="008F135A" w:rsidRDefault="00795B17" w:rsidP="00795B17">
            <w:pPr>
              <w:pStyle w:val="Sinespaciado"/>
              <w:jc w:val="center"/>
              <w:rPr>
                <w:rFonts w:ascii="Times New Roman" w:hAnsi="Times New Roman" w:cs="Times New Roman"/>
                <w:b/>
                <w:bCs/>
              </w:rPr>
            </w:pPr>
          </w:p>
        </w:tc>
      </w:tr>
      <w:tr w:rsidR="00795B17" w14:paraId="36499B9A" w14:textId="77777777" w:rsidTr="00795B17">
        <w:trPr>
          <w:trHeight w:val="245"/>
        </w:trPr>
        <w:tc>
          <w:tcPr>
            <w:tcW w:w="2122" w:type="dxa"/>
            <w:vAlign w:val="center"/>
          </w:tcPr>
          <w:p w14:paraId="45CADE28" w14:textId="18AD99E2" w:rsidR="00795B17" w:rsidRDefault="00795B17" w:rsidP="00795B17">
            <w:pPr>
              <w:pStyle w:val="Sinespaciado"/>
              <w:rPr>
                <w:rFonts w:ascii="Times New Roman" w:hAnsi="Times New Roman" w:cs="Times New Roman"/>
              </w:rPr>
            </w:pPr>
            <w:r>
              <w:rPr>
                <w:rFonts w:ascii="Calibri" w:hAnsi="Calibri" w:cs="Calibri"/>
                <w:color w:val="000000"/>
                <w:sz w:val="18"/>
                <w:szCs w:val="18"/>
              </w:rPr>
              <w:t>Se cumple en alto grado</w:t>
            </w:r>
          </w:p>
        </w:tc>
        <w:tc>
          <w:tcPr>
            <w:tcW w:w="1984" w:type="dxa"/>
            <w:vAlign w:val="center"/>
          </w:tcPr>
          <w:p w14:paraId="12B984F8" w14:textId="56F52F6B" w:rsidR="00795B17" w:rsidRDefault="00795B17" w:rsidP="00795B17">
            <w:pPr>
              <w:pStyle w:val="Sinespaciado"/>
              <w:rPr>
                <w:rFonts w:ascii="Times New Roman" w:hAnsi="Times New Roman" w:cs="Times New Roman"/>
              </w:rPr>
            </w:pPr>
            <w:r>
              <w:rPr>
                <w:rFonts w:ascii="Calibri" w:hAnsi="Calibri" w:cs="Calibri"/>
                <w:color w:val="000000"/>
                <w:sz w:val="18"/>
                <w:szCs w:val="18"/>
              </w:rPr>
              <w:t>Se cumple en alto grado</w:t>
            </w:r>
          </w:p>
        </w:tc>
        <w:tc>
          <w:tcPr>
            <w:tcW w:w="1559" w:type="dxa"/>
            <w:vAlign w:val="center"/>
          </w:tcPr>
          <w:p w14:paraId="722EC8CD" w14:textId="138ECFF4" w:rsidR="00795B17" w:rsidRDefault="00795B17" w:rsidP="00795B17">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14:paraId="07DA4ED9" w14:textId="1AABEA2E" w:rsidR="00795B17" w:rsidRDefault="00795B17" w:rsidP="00795B17">
            <w:pPr>
              <w:pStyle w:val="Sinespaciado"/>
              <w:rPr>
                <w:rFonts w:ascii="Times New Roman" w:hAnsi="Times New Roman" w:cs="Times New Roman"/>
              </w:rPr>
            </w:pPr>
            <w:r>
              <w:rPr>
                <w:rFonts w:ascii="Calibri" w:hAnsi="Calibri" w:cs="Calibri"/>
                <w:color w:val="000000"/>
                <w:sz w:val="18"/>
                <w:szCs w:val="18"/>
              </w:rPr>
              <w:t>4,8</w:t>
            </w:r>
          </w:p>
        </w:tc>
        <w:tc>
          <w:tcPr>
            <w:tcW w:w="2119" w:type="dxa"/>
          </w:tcPr>
          <w:p w14:paraId="5D0F7D5F" w14:textId="4A882400" w:rsidR="00795B17" w:rsidRDefault="00795B17" w:rsidP="00795B17">
            <w:pPr>
              <w:pStyle w:val="Sinespaciado"/>
              <w:rPr>
                <w:rFonts w:ascii="Times New Roman" w:hAnsi="Times New Roman" w:cs="Times New Roman"/>
              </w:rPr>
            </w:pPr>
            <w:r w:rsidRPr="00795B17">
              <w:rPr>
                <w:rFonts w:ascii="Times New Roman" w:hAnsi="Times New Roman" w:cs="Times New Roman"/>
              </w:rPr>
              <w:t>10,80%</w:t>
            </w:r>
          </w:p>
        </w:tc>
      </w:tr>
      <w:tr w:rsidR="008D0DD0" w14:paraId="5BAB24CD" w14:textId="77777777" w:rsidTr="00795B17">
        <w:trPr>
          <w:trHeight w:val="245"/>
        </w:trPr>
        <w:tc>
          <w:tcPr>
            <w:tcW w:w="4106" w:type="dxa"/>
            <w:gridSpan w:val="2"/>
            <w:shd w:val="clear" w:color="auto" w:fill="DEEAF6" w:themeFill="accent5" w:themeFillTint="33"/>
          </w:tcPr>
          <w:p w14:paraId="40E3209D" w14:textId="77777777" w:rsidR="008D0DD0" w:rsidRPr="002A4DE5" w:rsidRDefault="008D0DD0"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096" w:type="dxa"/>
            <w:gridSpan w:val="3"/>
            <w:shd w:val="clear" w:color="auto" w:fill="DEEAF6" w:themeFill="accent5" w:themeFillTint="33"/>
          </w:tcPr>
          <w:p w14:paraId="6466ED51" w14:textId="77777777" w:rsidR="008D0DD0" w:rsidRPr="002A4DE5" w:rsidRDefault="008D0DD0"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D0DD0" w14:paraId="1D5A0DCD" w14:textId="77777777" w:rsidTr="00795B17">
        <w:trPr>
          <w:trHeight w:val="245"/>
        </w:trPr>
        <w:tc>
          <w:tcPr>
            <w:tcW w:w="4106" w:type="dxa"/>
            <w:gridSpan w:val="2"/>
          </w:tcPr>
          <w:p w14:paraId="4FAFA749" w14:textId="77777777" w:rsidR="008D0DD0" w:rsidRDefault="008D0DD0" w:rsidP="00C00EBD">
            <w:pPr>
              <w:pStyle w:val="Sinespaciado"/>
              <w:rPr>
                <w:rFonts w:ascii="Times New Roman" w:hAnsi="Times New Roman" w:cs="Times New Roman"/>
              </w:rPr>
            </w:pPr>
          </w:p>
          <w:p w14:paraId="20B17B0E" w14:textId="77777777" w:rsidR="008D0DD0" w:rsidRDefault="008D0DD0" w:rsidP="00C00EBD">
            <w:pPr>
              <w:pStyle w:val="Sinespaciado"/>
              <w:rPr>
                <w:rFonts w:ascii="Times New Roman" w:hAnsi="Times New Roman" w:cs="Times New Roman"/>
              </w:rPr>
            </w:pPr>
          </w:p>
        </w:tc>
        <w:tc>
          <w:tcPr>
            <w:tcW w:w="5096" w:type="dxa"/>
            <w:gridSpan w:val="3"/>
          </w:tcPr>
          <w:p w14:paraId="53CA9244" w14:textId="77777777" w:rsidR="008D0DD0" w:rsidRDefault="008D0DD0" w:rsidP="00C00EBD">
            <w:pPr>
              <w:pStyle w:val="Sinespaciado"/>
              <w:rPr>
                <w:rFonts w:ascii="Times New Roman" w:hAnsi="Times New Roman" w:cs="Times New Roman"/>
              </w:rPr>
            </w:pPr>
          </w:p>
        </w:tc>
      </w:tr>
    </w:tbl>
    <w:p w14:paraId="22D035CF" w14:textId="77777777" w:rsidR="008D0DD0" w:rsidRPr="00B6284B" w:rsidRDefault="008D0DD0" w:rsidP="008D0DD0">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0C82390" w14:textId="77777777" w:rsidR="0046599D" w:rsidRDefault="0046599D" w:rsidP="0046599D">
      <w:pPr>
        <w:pStyle w:val="Sinespaciado"/>
        <w:rPr>
          <w:rFonts w:ascii="Times New Roman" w:hAnsi="Times New Roman" w:cs="Times New Roman"/>
        </w:rPr>
      </w:pPr>
    </w:p>
    <w:p w14:paraId="583E76D7" w14:textId="77777777" w:rsidR="00E148F2" w:rsidRPr="00BE4C0F" w:rsidRDefault="00E148F2" w:rsidP="00E148F2">
      <w:pPr>
        <w:pStyle w:val="Sinespaciado"/>
        <w:ind w:left="1080"/>
        <w:rPr>
          <w:rFonts w:ascii="Times New Roman" w:hAnsi="Times New Roman" w:cs="Times New Roman"/>
        </w:rPr>
      </w:pPr>
    </w:p>
    <w:p w14:paraId="70DAB805" w14:textId="77777777" w:rsidR="00D97984" w:rsidRDefault="00D97984" w:rsidP="00B82DB6">
      <w:pPr>
        <w:pStyle w:val="Sinespaciado"/>
        <w:numPr>
          <w:ilvl w:val="2"/>
          <w:numId w:val="1"/>
        </w:numPr>
        <w:rPr>
          <w:rFonts w:ascii="Times New Roman" w:hAnsi="Times New Roman" w:cs="Times New Roman"/>
          <w:b/>
        </w:rPr>
      </w:pPr>
      <w:r w:rsidRPr="00BE4C0F">
        <w:rPr>
          <w:rFonts w:ascii="Times New Roman" w:hAnsi="Times New Roman" w:cs="Times New Roman"/>
          <w:b/>
        </w:rPr>
        <w:t xml:space="preserve">Factor 5. Aspectos Académicos y Resultados de Aprendizaje </w:t>
      </w:r>
    </w:p>
    <w:p w14:paraId="01D79605" w14:textId="77777777" w:rsidR="008D0DD0" w:rsidRPr="00BE4C0F" w:rsidRDefault="008D0DD0" w:rsidP="008D0DD0">
      <w:pPr>
        <w:pStyle w:val="Sinespaciado"/>
        <w:ind w:left="1080"/>
        <w:rPr>
          <w:rFonts w:ascii="Times New Roman" w:hAnsi="Times New Roman" w:cs="Times New Roman"/>
          <w:b/>
        </w:rPr>
      </w:pPr>
    </w:p>
    <w:p w14:paraId="11D27C26"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18. Integralidad de los Aspectos Curriculares  </w:t>
      </w:r>
    </w:p>
    <w:p w14:paraId="74EFD1D4" w14:textId="77777777" w:rsidR="008D0DD0" w:rsidRDefault="008D0DD0" w:rsidP="008D0DD0">
      <w:pPr>
        <w:pStyle w:val="Sinespaciado"/>
        <w:ind w:left="1080"/>
        <w:rPr>
          <w:rFonts w:ascii="Times New Roman" w:hAnsi="Times New Roman" w:cs="Times New Roman"/>
        </w:rPr>
      </w:pPr>
    </w:p>
    <w:p w14:paraId="33187428" w14:textId="6A366AF1" w:rsidR="002B74F4" w:rsidRDefault="002B74F4" w:rsidP="002B74F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4B18681" w14:textId="6981CC5E" w:rsidR="00DD1D6C" w:rsidRDefault="00DD1D6C" w:rsidP="002B74F4">
      <w:pPr>
        <w:pStyle w:val="Sinespaciado"/>
        <w:jc w:val="both"/>
        <w:rPr>
          <w:rFonts w:ascii="Times New Roman" w:hAnsi="Times New Roman" w:cs="Times New Roman"/>
          <w:i/>
          <w:iCs/>
          <w:color w:val="00B0F0"/>
          <w:u w:val="single"/>
        </w:rPr>
      </w:pPr>
    </w:p>
    <w:p w14:paraId="27122923" w14:textId="77777777" w:rsidR="00537618" w:rsidRPr="00537618" w:rsidRDefault="00537618" w:rsidP="00537618">
      <w:p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La integralidad curricular es fundamental para garantizar que los estudiantes desarrollen competencias completas y pertinentes, vinculadas a los objetivos del programa y a las demandas del entorno profesional y académico. La Universidad Distrital Francisco José de Caldas asegura la coherencia y actualización de la maestría mediante mecanismos como:</w:t>
      </w:r>
    </w:p>
    <w:p w14:paraId="7EC0E14D" w14:textId="77777777" w:rsidR="00537618" w:rsidRPr="00537618" w:rsidRDefault="00537618" w:rsidP="00537618">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Actualización periódica de los syllabus y revisión de la estructura de la maestría, asegurando alineación con los resultados de aprendizaje esperados y la pertinencia académica.</w:t>
      </w:r>
    </w:p>
    <w:p w14:paraId="48905303" w14:textId="77777777" w:rsidR="00537618" w:rsidRPr="00537618" w:rsidRDefault="00537618" w:rsidP="00537618">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Reuniones del Consejo Curricular y encuentros de profesores, que permiten ajustes continuos y articulación entre las asignaturas, profundizaciones, pasantías, movilidad curricular y trabajos de grado.</w:t>
      </w:r>
    </w:p>
    <w:p w14:paraId="63CD86A9" w14:textId="77777777" w:rsidR="00537618" w:rsidRPr="00537618" w:rsidRDefault="00537618" w:rsidP="00537618">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Aplicación de encuestas y mecanismos de retroalimentación, incluyendo transición a resultados de aprendizaje (RA), para evaluar la efectividad de la enseñanza y la percepción estudiantil.</w:t>
      </w:r>
    </w:p>
    <w:p w14:paraId="5EB3E2CD" w14:textId="77777777" w:rsidR="00537618" w:rsidRPr="00537618" w:rsidRDefault="00537618" w:rsidP="00537618">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lastRenderedPageBreak/>
        <w:t>Cumplimiento del Reglamento de Posgrados y normas de doble titulación, que garantizan claridad en los requisitos académicos y coherencia con estándares nacionales e internacionales.</w:t>
      </w:r>
    </w:p>
    <w:p w14:paraId="3610B168" w14:textId="77777777" w:rsidR="00537618" w:rsidRPr="00537618" w:rsidRDefault="00537618" w:rsidP="00537618">
      <w:pPr>
        <w:numPr>
          <w:ilvl w:val="0"/>
          <w:numId w:val="27"/>
        </w:numPr>
        <w:spacing w:before="100" w:beforeAutospacing="1" w:after="100" w:afterAutospacing="1" w:line="240" w:lineRule="auto"/>
        <w:jc w:val="both"/>
        <w:rPr>
          <w:rFonts w:ascii="Times New Roman" w:hAnsi="Times New Roman" w:cs="Times New Roman"/>
          <w:highlight w:val="magenta"/>
          <w:lang w:val="es-CO"/>
        </w:rPr>
      </w:pPr>
      <w:r w:rsidRPr="00537618">
        <w:rPr>
          <w:rFonts w:ascii="Times New Roman" w:hAnsi="Times New Roman" w:cs="Times New Roman"/>
          <w:highlight w:val="magenta"/>
          <w:lang w:val="es-CO"/>
        </w:rPr>
        <w:t>Integración de investigación, extensión y publicaciones, asegurando que los estudiantes apliquen teoría y metodología en contextos reales, fortaleciendo la pertinencia profesional.</w:t>
      </w:r>
    </w:p>
    <w:p w14:paraId="3972C1F1" w14:textId="77777777" w:rsidR="00537618" w:rsidRPr="00537618" w:rsidRDefault="00537618" w:rsidP="00537618">
      <w:pPr>
        <w:spacing w:before="100" w:beforeAutospacing="1" w:after="100" w:afterAutospacing="1" w:line="240" w:lineRule="auto"/>
        <w:jc w:val="both"/>
        <w:rPr>
          <w:rFonts w:ascii="Times New Roman" w:eastAsia="Times New Roman" w:hAnsi="Times New Roman" w:cs="Times New Roman"/>
          <w:sz w:val="24"/>
          <w:szCs w:val="24"/>
          <w:lang w:val="es-CO" w:eastAsia="es-CO"/>
        </w:rPr>
      </w:pPr>
      <w:r w:rsidRPr="00537618">
        <w:rPr>
          <w:rFonts w:ascii="Times New Roman" w:hAnsi="Times New Roman" w:cs="Times New Roman"/>
          <w:highlight w:val="magenta"/>
          <w:lang w:val="es-CO"/>
        </w:rPr>
        <w:t>El análisis de la información evidencia que la integralidad curricular no solo articula contenidos teóricos y prácticos, sino que también asegura la transición efectiva de los estudiantes hacia el logro de competencias, considerando movilidad curricular, pasantías, trabajos de grado y experiencias de investigación y extensión. Estos mecanismos promueven un aprendizaje autónomo, colaborativo y orientado a la solución de problemas reales, reflejando un enfoque integral y flexible.</w:t>
      </w:r>
    </w:p>
    <w:p w14:paraId="338A1342" w14:textId="77777777" w:rsidR="00DD1D6C" w:rsidRDefault="00DD1D6C" w:rsidP="002B74F4">
      <w:pPr>
        <w:pStyle w:val="Sinespaciado"/>
        <w:jc w:val="both"/>
        <w:rPr>
          <w:rFonts w:ascii="Times New Roman" w:hAnsi="Times New Roman" w:cs="Times New Roman"/>
          <w:i/>
          <w:iCs/>
          <w:color w:val="00B0F0"/>
          <w:u w:val="single"/>
        </w:rPr>
      </w:pPr>
    </w:p>
    <w:p w14:paraId="026631AB" w14:textId="77777777" w:rsidR="00B41016" w:rsidRDefault="00B41016" w:rsidP="00B41016">
      <w:pPr>
        <w:pStyle w:val="Sinespaciado"/>
        <w:rPr>
          <w:rFonts w:ascii="Times New Roman" w:hAnsi="Times New Roman" w:cs="Times New Roman"/>
          <w:i/>
          <w:iCs/>
          <w:color w:val="00B0F0"/>
        </w:rPr>
      </w:pPr>
    </w:p>
    <w:p w14:paraId="6B37A629" w14:textId="7952961F" w:rsidR="002B74F4" w:rsidRDefault="00780A8D" w:rsidP="00B41016">
      <w:pPr>
        <w:pStyle w:val="Sinespaciado"/>
        <w:rPr>
          <w:rFonts w:ascii="Times New Roman" w:hAnsi="Times New Roman" w:cs="Times New Roman"/>
          <w:i/>
          <w:iCs/>
          <w:color w:val="00B0F0"/>
        </w:rPr>
      </w:pPr>
      <w:r w:rsidRPr="00780A8D">
        <w:rPr>
          <w:rFonts w:ascii="Times New Roman" w:eastAsia="Calibri" w:hAnsi="Times New Roman" w:cs="Times New Roman"/>
          <w:i/>
          <w:iCs/>
          <w:color w:val="ED7D31"/>
        </w:rPr>
        <w:t>En esta característica, se recomienda tener como elementos de análisis el Proyecto Educativo Institucional (PUI -</w:t>
      </w:r>
      <w:r w:rsidRPr="00780A8D">
        <w:rPr>
          <w:rFonts w:ascii="Calibri" w:eastAsia="Calibri" w:hAnsi="Calibri" w:cs="Arial"/>
        </w:rPr>
        <w:t xml:space="preserve"> </w:t>
      </w:r>
      <w:hyperlink r:id="rId48" w:history="1">
        <w:r w:rsidRPr="00780A8D">
          <w:rPr>
            <w:rFonts w:ascii="Times New Roman" w:eastAsia="Calibri" w:hAnsi="Times New Roman" w:cs="Times New Roman"/>
            <w:i/>
            <w:iCs/>
            <w:color w:val="0563C1"/>
            <w:u w:val="single"/>
          </w:rPr>
          <w:t>http://www1.udistrital.edu.co:8080/documents/11171/0b3bf491-87f5-4e5d-97f2-dc3c70a6fe0e</w:t>
        </w:r>
      </w:hyperlink>
      <w:r w:rsidRPr="00780A8D">
        <w:rPr>
          <w:rFonts w:ascii="Times New Roman" w:eastAsia="Calibri" w:hAnsi="Times New Roman" w:cs="Times New Roman"/>
          <w:i/>
          <w:iCs/>
          <w:color w:val="ED7D31"/>
        </w:rPr>
        <w:t xml:space="preserve">), el proyecto educativo del programa (PEP) y el plan de estudios del proyecto curricular y sus estrategias de integralidad previstas durante la formación de los estudiantes. Es importante, demostrar la articulación de la extensión, investigación e internacionalización en el plan de estudios del proyecto curricular. Así mismo, se encuentra como referente normativo institucional </w:t>
      </w:r>
      <w:proofErr w:type="gramStart"/>
      <w:r w:rsidRPr="00780A8D">
        <w:rPr>
          <w:rFonts w:ascii="Times New Roman" w:eastAsia="Calibri" w:hAnsi="Times New Roman" w:cs="Times New Roman"/>
          <w:i/>
          <w:iCs/>
          <w:color w:val="ED7D31"/>
        </w:rPr>
        <w:t>el  Acuerdo</w:t>
      </w:r>
      <w:proofErr w:type="gramEnd"/>
      <w:r w:rsidRPr="00780A8D">
        <w:rPr>
          <w:rFonts w:ascii="Times New Roman" w:eastAsia="Calibri" w:hAnsi="Times New Roman" w:cs="Times New Roman"/>
          <w:i/>
          <w:iCs/>
          <w:color w:val="ED7D31"/>
        </w:rPr>
        <w:t xml:space="preserve"> 041 de abril 26 de 2016 “Por medio del cual se establecen medidas transitorias relacionadas con la Flexibilidad Curricular, el Sistema de Créditos Académicos y se dictan otras disposiciones, para los Proyectos Curriculares de Pregrado de la Facultad de Ciencias y Educación”.  Finalmente, se sugiere incorporar el análisis de los resultados de apreciación de estudiantes y profesores sobre el aporte de los espacios académicos a cada una de las competencias que contribuyen al perfil de egreso.</w:t>
      </w:r>
    </w:p>
    <w:p w14:paraId="258C1D60" w14:textId="77777777" w:rsidR="00B41016" w:rsidRDefault="00B41016" w:rsidP="00B41016">
      <w:pPr>
        <w:pStyle w:val="Sinespaciado"/>
        <w:rPr>
          <w:rFonts w:ascii="Times New Roman" w:hAnsi="Times New Roman" w:cs="Times New Roman"/>
          <w:i/>
          <w:iCs/>
          <w:color w:val="00B0F0"/>
          <w:u w:val="single"/>
        </w:rPr>
      </w:pPr>
    </w:p>
    <w:p w14:paraId="0B4FC4D2" w14:textId="77777777" w:rsidR="00B41016" w:rsidRDefault="00B41016" w:rsidP="00B4101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E3E67B6" w14:textId="77777777" w:rsidR="00B41016" w:rsidRDefault="00B41016" w:rsidP="00B41016">
      <w:pPr>
        <w:pStyle w:val="Sinespaciado"/>
        <w:rPr>
          <w:rFonts w:ascii="Times New Roman" w:hAnsi="Times New Roman" w:cs="Times New Roman"/>
        </w:rPr>
      </w:pPr>
    </w:p>
    <w:p w14:paraId="0B1D662C" w14:textId="77777777" w:rsidR="00B41016" w:rsidRDefault="00B41016" w:rsidP="00B41016">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demostrar que los aspectos curriculares contribuyen a la formación en valores, actitudes, aptitudes, conocimientos, métodos, capacidades y habilidades, de acuerdo con el estado del arte y con el ejercicio de la disciplina, profesión, ocupación u oficio, y que busca la formación integral del estudiante en coherencia con la misión institucional y los objetivos propios del programa académico. El desempeño de los estudiantes se hace evidente a través del logro de los resultados de aprendizaje previamente definidos, que responden a las competencias necesarias para para habilitarlo en el desempeño laboral.</w:t>
      </w:r>
    </w:p>
    <w:p w14:paraId="01E54A2E" w14:textId="5514AC93" w:rsidR="00B41016" w:rsidRDefault="00B41016" w:rsidP="00B41016">
      <w:pPr>
        <w:pStyle w:val="Sinespaciado"/>
        <w:jc w:val="both"/>
        <w:rPr>
          <w:rFonts w:ascii="Times New Roman" w:hAnsi="Times New Roman" w:cs="Times New Roman"/>
          <w:i/>
          <w:iCs/>
          <w:color w:val="00B0F0"/>
        </w:rPr>
      </w:pPr>
    </w:p>
    <w:p w14:paraId="2D131E43" w14:textId="77777777" w:rsidR="001E54E6" w:rsidRPr="001E54E6" w:rsidRDefault="001E54E6" w:rsidP="001E54E6">
      <w:pPr>
        <w:pStyle w:val="NormalWeb"/>
        <w:jc w:val="both"/>
        <w:rPr>
          <w:rFonts w:eastAsiaTheme="minorHAnsi"/>
          <w:sz w:val="22"/>
          <w:szCs w:val="22"/>
          <w:highlight w:val="magenta"/>
          <w:lang w:eastAsia="en-US"/>
        </w:rPr>
      </w:pPr>
      <w:r w:rsidRPr="001E54E6">
        <w:rPr>
          <w:rFonts w:eastAsiaTheme="minorHAnsi"/>
          <w:sz w:val="22"/>
          <w:szCs w:val="22"/>
          <w:highlight w:val="magenta"/>
          <w:lang w:eastAsia="en-US"/>
        </w:rPr>
        <w:t xml:space="preserve">El programa académico demuestra que su estructura curricular está diseñada para garantizar la </w:t>
      </w:r>
      <w:r w:rsidRPr="001E54E6">
        <w:rPr>
          <w:rFonts w:eastAsiaTheme="minorHAnsi"/>
          <w:b/>
          <w:bCs/>
          <w:sz w:val="22"/>
          <w:szCs w:val="22"/>
          <w:highlight w:val="magenta"/>
          <w:lang w:eastAsia="en-US"/>
        </w:rPr>
        <w:t>formación integral</w:t>
      </w:r>
      <w:r w:rsidRPr="001E54E6">
        <w:rPr>
          <w:rFonts w:eastAsiaTheme="minorHAnsi"/>
          <w:sz w:val="22"/>
          <w:szCs w:val="22"/>
          <w:highlight w:val="magenta"/>
          <w:lang w:eastAsia="en-US"/>
        </w:rPr>
        <w:t xml:space="preserve"> de los estudiantes, integrando valores, actitudes, conocimientos, habilidades y métodos pertinentes al ejercicio profesional. La articulación entre el Proyecto Educativo Institucional (PEI), el Proyecto Educativo del Programa (PEP) y el plan de estudios del proyecto curricular asegura coherencia con la misión institucional y los objetivos del programa.</w:t>
      </w:r>
    </w:p>
    <w:p w14:paraId="517CC6E2" w14:textId="77777777" w:rsidR="001E54E6" w:rsidRPr="001E54E6" w:rsidRDefault="001E54E6" w:rsidP="001E54E6">
      <w:pPr>
        <w:pStyle w:val="NormalWeb"/>
        <w:jc w:val="both"/>
        <w:rPr>
          <w:rFonts w:eastAsiaTheme="minorHAnsi"/>
          <w:sz w:val="22"/>
          <w:szCs w:val="22"/>
          <w:highlight w:val="magenta"/>
          <w:lang w:eastAsia="en-US"/>
        </w:rPr>
      </w:pPr>
      <w:r w:rsidRPr="001E54E6">
        <w:rPr>
          <w:rFonts w:eastAsiaTheme="minorHAnsi"/>
          <w:sz w:val="22"/>
          <w:szCs w:val="22"/>
          <w:highlight w:val="magenta"/>
          <w:lang w:eastAsia="en-US"/>
        </w:rPr>
        <w:t xml:space="preserve">La inclusión de componentes de </w:t>
      </w:r>
      <w:r w:rsidRPr="001E54E6">
        <w:rPr>
          <w:rFonts w:eastAsiaTheme="minorHAnsi"/>
          <w:b/>
          <w:bCs/>
          <w:sz w:val="22"/>
          <w:szCs w:val="22"/>
          <w:highlight w:val="magenta"/>
          <w:lang w:eastAsia="en-US"/>
        </w:rPr>
        <w:t>investigación, extensión e internacionalización</w:t>
      </w:r>
      <w:r w:rsidRPr="001E54E6">
        <w:rPr>
          <w:rFonts w:eastAsiaTheme="minorHAnsi"/>
          <w:sz w:val="22"/>
          <w:szCs w:val="22"/>
          <w:highlight w:val="magenta"/>
          <w:lang w:eastAsia="en-US"/>
        </w:rPr>
        <w:t xml:space="preserve">, junto con la aplicación de mecanismos de </w:t>
      </w:r>
      <w:r w:rsidRPr="001E54E6">
        <w:rPr>
          <w:rFonts w:eastAsiaTheme="minorHAnsi"/>
          <w:b/>
          <w:bCs/>
          <w:sz w:val="22"/>
          <w:szCs w:val="22"/>
          <w:highlight w:val="magenta"/>
          <w:lang w:eastAsia="en-US"/>
        </w:rPr>
        <w:t>flexibilidad curricular</w:t>
      </w:r>
      <w:r w:rsidRPr="001E54E6">
        <w:rPr>
          <w:rFonts w:eastAsiaTheme="minorHAnsi"/>
          <w:sz w:val="22"/>
          <w:szCs w:val="22"/>
          <w:highlight w:val="magenta"/>
          <w:lang w:eastAsia="en-US"/>
        </w:rPr>
        <w:t xml:space="preserve"> (Acuerdo 041 de 2016) y la evaluación sistemática de la percepción de estudiantes y profesores sobre los aportes de cada espacio académico, evidencia un enfoque integral y orientado a competencias. Los resultados de aprendizaje alcanzados reflejan que los egresados están habilitados para desempeñarse eficazmente en su campo profesional, consolidando la pertinencia, calidad y excelencia de la formación.</w:t>
      </w:r>
    </w:p>
    <w:p w14:paraId="545B6FEC" w14:textId="070726FA" w:rsidR="00B41016" w:rsidRPr="000C11C3" w:rsidRDefault="00B41016" w:rsidP="00B41016">
      <w:pPr>
        <w:pStyle w:val="Descripcin"/>
        <w:keepNext/>
        <w:rPr>
          <w:rFonts w:ascii="Times New Roman" w:hAnsi="Times New Roman" w:cs="Times New Roman"/>
          <w:color w:val="auto"/>
          <w:sz w:val="20"/>
          <w:szCs w:val="20"/>
        </w:rPr>
      </w:pPr>
      <w:r w:rsidRPr="000C11C3">
        <w:rPr>
          <w:rFonts w:ascii="Times New Roman" w:hAnsi="Times New Roman" w:cs="Times New Roman"/>
          <w:color w:val="auto"/>
          <w:sz w:val="20"/>
          <w:szCs w:val="20"/>
        </w:rPr>
        <w:lastRenderedPageBreak/>
        <w:t xml:space="preserve">Tabla </w:t>
      </w:r>
      <w:r w:rsidRPr="000C11C3">
        <w:rPr>
          <w:rFonts w:ascii="Times New Roman" w:hAnsi="Times New Roman" w:cs="Times New Roman"/>
          <w:color w:val="auto"/>
          <w:sz w:val="20"/>
          <w:szCs w:val="20"/>
        </w:rPr>
        <w:fldChar w:fldCharType="begin"/>
      </w:r>
      <w:r w:rsidRPr="000C11C3">
        <w:rPr>
          <w:rFonts w:ascii="Times New Roman" w:hAnsi="Times New Roman" w:cs="Times New Roman"/>
          <w:color w:val="auto"/>
          <w:sz w:val="20"/>
          <w:szCs w:val="20"/>
        </w:rPr>
        <w:instrText xml:space="preserve"> SEQ Tabla \* ARABIC </w:instrText>
      </w:r>
      <w:r w:rsidRPr="000C11C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101</w:t>
      </w:r>
      <w:r w:rsidRPr="000C11C3">
        <w:rPr>
          <w:rFonts w:ascii="Times New Roman" w:hAnsi="Times New Roman" w:cs="Times New Roman"/>
          <w:color w:val="auto"/>
          <w:sz w:val="20"/>
          <w:szCs w:val="20"/>
        </w:rPr>
        <w:fldChar w:fldCharType="end"/>
      </w:r>
      <w:r w:rsidRPr="000C11C3">
        <w:rPr>
          <w:rFonts w:ascii="Times New Roman" w:hAnsi="Times New Roman" w:cs="Times New Roman"/>
          <w:color w:val="auto"/>
          <w:sz w:val="20"/>
          <w:szCs w:val="20"/>
        </w:rPr>
        <w:t xml:space="preserve"> Valoración cualitativa y cuantitativa de la Característica 18. Integralidad de los aspectos curriculares académico</w:t>
      </w:r>
    </w:p>
    <w:tbl>
      <w:tblPr>
        <w:tblStyle w:val="Tablaconcuadrcula"/>
        <w:tblW w:w="9366" w:type="dxa"/>
        <w:tblInd w:w="-5" w:type="dxa"/>
        <w:tblLook w:val="04A0" w:firstRow="1" w:lastRow="0" w:firstColumn="1" w:lastColumn="0" w:noHBand="0" w:noVBand="1"/>
      </w:tblPr>
      <w:tblGrid>
        <w:gridCol w:w="3122"/>
        <w:gridCol w:w="3122"/>
        <w:gridCol w:w="3122"/>
      </w:tblGrid>
      <w:tr w:rsidR="00B41016" w14:paraId="5D8A1AC4" w14:textId="77777777" w:rsidTr="00C00EBD">
        <w:trPr>
          <w:trHeight w:val="297"/>
        </w:trPr>
        <w:tc>
          <w:tcPr>
            <w:tcW w:w="3122" w:type="dxa"/>
            <w:shd w:val="clear" w:color="auto" w:fill="DEEAF6" w:themeFill="accent5" w:themeFillTint="33"/>
          </w:tcPr>
          <w:p w14:paraId="52E186D4" w14:textId="77777777" w:rsidR="00B41016" w:rsidRPr="00EB4F65" w:rsidRDefault="00B41016"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0FE588B" w14:textId="77777777" w:rsidR="00B41016" w:rsidRPr="00EB4F65" w:rsidRDefault="00B41016"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897AB0F" w14:textId="77777777" w:rsidR="00B41016" w:rsidRPr="00EB4F65" w:rsidRDefault="00B41016"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41016" w14:paraId="058691BB" w14:textId="77777777" w:rsidTr="00C00EBD">
        <w:trPr>
          <w:trHeight w:val="276"/>
        </w:trPr>
        <w:tc>
          <w:tcPr>
            <w:tcW w:w="3122" w:type="dxa"/>
          </w:tcPr>
          <w:p w14:paraId="1631B383" w14:textId="034B44C6" w:rsidR="00B41016" w:rsidRDefault="00901121" w:rsidP="00C00EBD">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tcPr>
          <w:p w14:paraId="0BC0680F" w14:textId="4F9650A4" w:rsidR="00B41016" w:rsidRDefault="00901121" w:rsidP="00C00EBD">
            <w:pPr>
              <w:pStyle w:val="Sinespaciado"/>
              <w:rPr>
                <w:rFonts w:ascii="Times New Roman" w:hAnsi="Times New Roman" w:cs="Times New Roman"/>
              </w:rPr>
            </w:pPr>
            <w:r>
              <w:rPr>
                <w:rFonts w:ascii="Times New Roman" w:hAnsi="Times New Roman" w:cs="Times New Roman"/>
              </w:rPr>
              <w:t>5,0</w:t>
            </w:r>
          </w:p>
        </w:tc>
        <w:tc>
          <w:tcPr>
            <w:tcW w:w="3122" w:type="dxa"/>
          </w:tcPr>
          <w:p w14:paraId="6F64B527" w14:textId="58013C5C" w:rsidR="00B41016" w:rsidRDefault="00224E10" w:rsidP="00C00EBD">
            <w:pPr>
              <w:pStyle w:val="Sinespaciado"/>
              <w:rPr>
                <w:rFonts w:ascii="Times New Roman" w:hAnsi="Times New Roman" w:cs="Times New Roman"/>
              </w:rPr>
            </w:pPr>
            <w:r>
              <w:rPr>
                <w:rFonts w:ascii="Times New Roman" w:hAnsi="Times New Roman" w:cs="Times New Roman"/>
              </w:rPr>
              <w:t>17.16</w:t>
            </w:r>
          </w:p>
        </w:tc>
      </w:tr>
    </w:tbl>
    <w:p w14:paraId="16917074" w14:textId="77777777" w:rsidR="00B41016" w:rsidRPr="00055018" w:rsidRDefault="00B41016" w:rsidP="00B4101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4D00D8B5" w14:textId="77777777" w:rsidR="008D0DD0" w:rsidRDefault="008D0DD0" w:rsidP="008D0DD0">
      <w:pPr>
        <w:pStyle w:val="Sinespaciado"/>
        <w:ind w:left="1080"/>
        <w:rPr>
          <w:rFonts w:ascii="Times New Roman" w:hAnsi="Times New Roman" w:cs="Times New Roman"/>
        </w:rPr>
      </w:pPr>
    </w:p>
    <w:p w14:paraId="6D627253" w14:textId="77777777" w:rsidR="008D0DD0" w:rsidRPr="00BE4C0F" w:rsidRDefault="008D0DD0" w:rsidP="008D0DD0">
      <w:pPr>
        <w:pStyle w:val="Sinespaciado"/>
        <w:ind w:left="1080"/>
        <w:rPr>
          <w:rFonts w:ascii="Times New Roman" w:hAnsi="Times New Roman" w:cs="Times New Roman"/>
        </w:rPr>
      </w:pPr>
    </w:p>
    <w:p w14:paraId="52F179AC" w14:textId="77777777" w:rsidR="00D97984"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19. Flexibilidad de los Aspectos Curriculares  </w:t>
      </w:r>
    </w:p>
    <w:p w14:paraId="579BD052" w14:textId="77777777" w:rsidR="008D0DD0" w:rsidRDefault="008D0DD0" w:rsidP="00B41016">
      <w:pPr>
        <w:pStyle w:val="Sinespaciado"/>
        <w:rPr>
          <w:rFonts w:ascii="Times New Roman" w:hAnsi="Times New Roman" w:cs="Times New Roman"/>
        </w:rPr>
      </w:pPr>
    </w:p>
    <w:p w14:paraId="08CE31BA" w14:textId="28191B46" w:rsidR="00455276" w:rsidRDefault="00AC0D9F" w:rsidP="001A432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6382092" w14:textId="12468092" w:rsidR="00D47724" w:rsidRDefault="00D47724" w:rsidP="001A4324">
      <w:pPr>
        <w:pStyle w:val="Sinespaciado"/>
        <w:jc w:val="both"/>
        <w:rPr>
          <w:rFonts w:ascii="Times New Roman" w:hAnsi="Times New Roman" w:cs="Times New Roman"/>
          <w:i/>
          <w:iCs/>
          <w:color w:val="00B0F0"/>
          <w:u w:val="single"/>
        </w:rPr>
      </w:pPr>
    </w:p>
    <w:p w14:paraId="71729919" w14:textId="77777777" w:rsidR="00D47724" w:rsidRPr="00D47724" w:rsidRDefault="00D47724" w:rsidP="00D47724">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La Maestría en Ciencias de la Información y las Comunicaciones ofrece un modelo curricular flexible que permite a los estudiantes personalizar su trayectoria académica de acuerdo con sus intereses, énfasis y necesidades profesionales. La flexibilidad se manifiesta en:</w:t>
      </w:r>
    </w:p>
    <w:p w14:paraId="54684FF0" w14:textId="77777777" w:rsidR="00D47724" w:rsidRPr="00D47724" w:rsidRDefault="00D47724" w:rsidP="00D47724">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Elección de énfasis: Los estudiantes pueden seleccionar entre cuatro énfasis al momento de ingresar: Ingeniería de Software, Geomática, Inteligencia Artificial y Teleinformática.</w:t>
      </w:r>
    </w:p>
    <w:p w14:paraId="40CF8DC4" w14:textId="77777777" w:rsidR="00D47724" w:rsidRPr="00D47724" w:rsidRDefault="00D47724" w:rsidP="00D47724">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del énfasis: Cada estudiante selecciona tres espacios académicos de una bolsa de opciones dentro de su énfasis.</w:t>
      </w:r>
    </w:p>
    <w:p w14:paraId="757E8166" w14:textId="77777777" w:rsidR="00D47724" w:rsidRPr="00D47724" w:rsidRDefault="00D47724" w:rsidP="00D47724">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Espacios académicos electivos extrínsecos complementarios: Se pueden escoger dos espacios académicos adicionales, ya sea dentro del mismo o de otros énfasis, de otras maestrías de la facultad, de otras facultades de la Universidad o de universidades externas, sujeto a aprobación del Consejo Curricular.</w:t>
      </w:r>
    </w:p>
    <w:p w14:paraId="11372729" w14:textId="77777777" w:rsidR="00D47724" w:rsidRPr="00D47724" w:rsidRDefault="00D47724" w:rsidP="00D47724">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 xml:space="preserve">Movilidad curricular: Los estudiantes pueden cursar asignaturas en otros programas de la Universidad o en instituciones externas con convenio, mientras que los espacios de la Maestría también reciben estudiantes de otros programas. Esto facilita la integración de experiencias multidisciplinarias y </w:t>
      </w:r>
      <w:proofErr w:type="gramStart"/>
      <w:r w:rsidRPr="00D47724">
        <w:rPr>
          <w:rFonts w:ascii="Times New Roman" w:hAnsi="Times New Roman" w:cs="Times New Roman"/>
          <w:highlight w:val="magenta"/>
          <w:lang w:val="es-CO"/>
        </w:rPr>
        <w:t>la enriquecimiento</w:t>
      </w:r>
      <w:proofErr w:type="gramEnd"/>
      <w:r w:rsidRPr="00D47724">
        <w:rPr>
          <w:rFonts w:ascii="Times New Roman" w:hAnsi="Times New Roman" w:cs="Times New Roman"/>
          <w:highlight w:val="magenta"/>
          <w:lang w:val="es-CO"/>
        </w:rPr>
        <w:t xml:space="preserve"> de la formación.</w:t>
      </w:r>
    </w:p>
    <w:p w14:paraId="0BE6022D" w14:textId="77777777" w:rsidR="00D47724" w:rsidRPr="00D47724" w:rsidRDefault="00D47724" w:rsidP="00D47724">
      <w:pPr>
        <w:numPr>
          <w:ilvl w:val="0"/>
          <w:numId w:val="28"/>
        </w:num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Flexibilidad pedagógica y metodológica: Los espacios académicos combinan clases magistrales, prácticas académicas, talleres, proyectos de resolución de problemas, laboratorios y trabajos de investigación, bajo un modelo constructivista que promueve el aprendizaje significativo y la autonomía del estudiante.</w:t>
      </w:r>
    </w:p>
    <w:p w14:paraId="11EE2742" w14:textId="77777777" w:rsidR="00D47724" w:rsidRPr="00D47724" w:rsidRDefault="00D47724" w:rsidP="00D47724">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Adicionalmente, la Maestría fomenta la movilidad académica de los docentes, tanto internos como visitantes, a través de convocatorias de financiación para socialización de resultados de investigación, participación en eventos nacionales e internacionales, y colaboración con otros programas y doctorados. Esto fortalece la calidad de la enseñanza y la interacción con experiencias académicas externas.</w:t>
      </w:r>
    </w:p>
    <w:p w14:paraId="7864B736" w14:textId="77777777" w:rsidR="00D47724" w:rsidRPr="00D47724" w:rsidRDefault="00D47724" w:rsidP="00D47724">
      <w:pPr>
        <w:spacing w:before="100" w:beforeAutospacing="1" w:after="100" w:afterAutospacing="1" w:line="240" w:lineRule="auto"/>
        <w:jc w:val="both"/>
        <w:rPr>
          <w:rFonts w:ascii="Times New Roman" w:hAnsi="Times New Roman" w:cs="Times New Roman"/>
          <w:highlight w:val="magenta"/>
          <w:lang w:val="es-CO"/>
        </w:rPr>
      </w:pPr>
      <w:r w:rsidRPr="00D47724">
        <w:rPr>
          <w:rFonts w:ascii="Times New Roman" w:hAnsi="Times New Roman" w:cs="Times New Roman"/>
          <w:highlight w:val="magenta"/>
          <w:lang w:val="es-CO"/>
        </w:rPr>
        <w:t>El análisis evidencia que la flexibilidad curricular permite que los estudiantes integren investigación, extensión, movilidad académica e internacionalización dentro de su formación, garantizando que los resultados de aprendizaje se alcancen de manera pertinente y completa. Asimismo, la flexibilidad contribuye a la adaptación del currículo a las necesidades individuales y del contexto profesional, promoviendo la formación integral de los egresados.</w:t>
      </w:r>
    </w:p>
    <w:p w14:paraId="35BF1A5C" w14:textId="77777777" w:rsidR="00D47724" w:rsidRDefault="00D47724" w:rsidP="001A4324">
      <w:pPr>
        <w:pStyle w:val="Sinespaciado"/>
        <w:jc w:val="both"/>
        <w:rPr>
          <w:rFonts w:ascii="Times New Roman" w:hAnsi="Times New Roman" w:cs="Times New Roman"/>
          <w:i/>
          <w:iCs/>
          <w:color w:val="00B0F0"/>
          <w:u w:val="single"/>
        </w:rPr>
      </w:pPr>
    </w:p>
    <w:p w14:paraId="258870D1" w14:textId="77777777" w:rsidR="001A4324" w:rsidRDefault="001A4324" w:rsidP="001A4324">
      <w:pPr>
        <w:pStyle w:val="Sinespaciado"/>
        <w:jc w:val="both"/>
        <w:rPr>
          <w:rFonts w:ascii="Times New Roman" w:hAnsi="Times New Roman" w:cs="Times New Roman"/>
          <w:i/>
          <w:iCs/>
          <w:color w:val="00B0F0"/>
          <w:u w:val="single"/>
        </w:rPr>
      </w:pPr>
    </w:p>
    <w:p w14:paraId="44527F5B" w14:textId="77777777" w:rsidR="00391B26" w:rsidRPr="00391B26" w:rsidRDefault="00391B26" w:rsidP="00391B26">
      <w:pPr>
        <w:spacing w:after="0" w:line="240" w:lineRule="auto"/>
        <w:jc w:val="both"/>
        <w:rPr>
          <w:rFonts w:ascii="Times New Roman" w:eastAsia="Calibri" w:hAnsi="Times New Roman" w:cs="Times New Roman"/>
          <w:i/>
          <w:iCs/>
          <w:color w:val="00B0F0"/>
          <w:lang w:val="es-CO"/>
        </w:rPr>
      </w:pPr>
      <w:r w:rsidRPr="00391B26">
        <w:rPr>
          <w:rFonts w:ascii="Times New Roman" w:eastAsia="Calibri" w:hAnsi="Times New Roman" w:cs="Times New Roman"/>
          <w:i/>
          <w:iCs/>
          <w:color w:val="ED7D31"/>
          <w:lang w:val="es-CO"/>
        </w:rPr>
        <w:t xml:space="preserve">En esta característica, se recomienda estipular normativa institucional relacionada al sistema de créditos y a la reglamentación de las modalidades de grado, tales como, Acuerdo 09 de 2006 "Por el cual se implementa el sistema de créditos académicos en la Universidad Distrital Francisco José de </w:t>
      </w:r>
      <w:r w:rsidRPr="00391B26">
        <w:rPr>
          <w:rFonts w:ascii="Times New Roman" w:eastAsia="Calibri" w:hAnsi="Times New Roman" w:cs="Times New Roman"/>
          <w:i/>
          <w:iCs/>
          <w:color w:val="ED7D31"/>
          <w:lang w:val="es-CO"/>
        </w:rPr>
        <w:lastRenderedPageBreak/>
        <w:t xml:space="preserve">Caldas"; Acuerdo 012 de 2022 "Por el cual se reglamenta el trabajo de grado para los programas de nivel tecnológico y nivel profesional (pregrado) de la Universidad Distrital Francisco José de Caldas" y la Resolución 088 de 2023 “Por la cual se adopta una hoja de ruta para la Reforma Curricular al interior de la Universidad Distrital Francisco José de Caldas”. Sumado a lo anterior, es pertinente evidenciar la oferta de electivas y otros cursos complementarios al plan de estudios del proyecto curricular, permite a los estudiantes personalizar su trayectoria académica, de acuerdo con sus intereses y necesidades de formación.  Adicionalmente, se podría considerar lo relacionado a la internacionalización y movilidad académica, </w:t>
      </w:r>
      <w:proofErr w:type="spellStart"/>
      <w:r w:rsidRPr="00391B26">
        <w:rPr>
          <w:rFonts w:ascii="Times New Roman" w:eastAsia="Calibri" w:hAnsi="Times New Roman" w:cs="Times New Roman"/>
          <w:i/>
          <w:iCs/>
          <w:color w:val="ED7D31"/>
          <w:lang w:val="es-CO"/>
        </w:rPr>
        <w:t>esta</w:t>
      </w:r>
      <w:proofErr w:type="spellEnd"/>
      <w:r w:rsidRPr="00391B26">
        <w:rPr>
          <w:rFonts w:ascii="Times New Roman" w:eastAsia="Calibri" w:hAnsi="Times New Roman" w:cs="Times New Roman"/>
          <w:i/>
          <w:iCs/>
          <w:color w:val="ED7D31"/>
          <w:lang w:val="es-CO"/>
        </w:rPr>
        <w:t xml:space="preserve"> contemplada en el acuerdo No. 008 del 30 de abril de 2023 "Por el cual se adopta la política de </w:t>
      </w:r>
      <w:proofErr w:type="spellStart"/>
      <w:r w:rsidRPr="00391B26">
        <w:rPr>
          <w:rFonts w:ascii="Times New Roman" w:eastAsia="Calibri" w:hAnsi="Times New Roman" w:cs="Times New Roman"/>
          <w:i/>
          <w:iCs/>
          <w:color w:val="ED7D31"/>
          <w:lang w:val="es-CO"/>
        </w:rPr>
        <w:t>interinstitucionalización</w:t>
      </w:r>
      <w:proofErr w:type="spellEnd"/>
      <w:r w:rsidRPr="00391B26">
        <w:rPr>
          <w:rFonts w:ascii="Times New Roman" w:eastAsia="Calibri" w:hAnsi="Times New Roman" w:cs="Times New Roman"/>
          <w:i/>
          <w:iCs/>
          <w:color w:val="ED7D31"/>
          <w:lang w:val="es-CO"/>
        </w:rPr>
        <w:t xml:space="preserve"> e internacionalización de la Universidad Distrital Francisco José de Caldas". De igual manera, se sugiere incorporar los resultados del uso de los convenios de intercambio nacional e internacional, como también, de los procesos de homologación y transferencias solicitadas por estudiantes. </w:t>
      </w:r>
    </w:p>
    <w:p w14:paraId="69566AD5" w14:textId="77777777" w:rsidR="00455276" w:rsidRDefault="00455276" w:rsidP="00455276">
      <w:pPr>
        <w:pStyle w:val="Sinespaciado"/>
        <w:rPr>
          <w:rFonts w:ascii="Times New Roman" w:hAnsi="Times New Roman" w:cs="Times New Roman"/>
          <w:i/>
          <w:iCs/>
          <w:color w:val="00B0F0"/>
          <w:u w:val="single"/>
        </w:rPr>
      </w:pPr>
    </w:p>
    <w:p w14:paraId="334D6B69" w14:textId="77777777" w:rsidR="00455276" w:rsidRDefault="00455276" w:rsidP="0045527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C1E628D" w14:textId="77777777" w:rsidR="00455276" w:rsidRPr="00964653" w:rsidRDefault="00455276" w:rsidP="00455276">
      <w:pPr>
        <w:rPr>
          <w:rFonts w:ascii="Times New Roman" w:hAnsi="Times New Roman" w:cs="Times New Roman"/>
          <w:i/>
          <w:iCs/>
          <w:color w:val="00B0F0"/>
          <w:lang w:val="es-CO"/>
        </w:rPr>
      </w:pPr>
    </w:p>
    <w:p w14:paraId="74B79908" w14:textId="77777777" w:rsidR="00455276" w:rsidRDefault="00455276" w:rsidP="00455276">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El programa académico deberá demostrar que los aspectos curriculares son flexibles y pertinentes, y que se mantienen actualizados para facilitar la movilidad de los estudiantes, a través de rutas de formación que ellos mismos construyen, a partir de su propia trayectoria y de sus intereses y aspiraciones. Dichas rutas pueden ser transitadas dentro de la misma oferta institucional o fuera de ella, en el ámbito nacional e internacional. Todas las actividades que son incorporadas a las rutas de aprendizaje contribuyen ampliamente a la formación integral y promueven la interdisciplinariedad.</w:t>
      </w:r>
    </w:p>
    <w:p w14:paraId="1DC1A607" w14:textId="77777777" w:rsidR="00571E25" w:rsidRPr="00571E25" w:rsidRDefault="00571E25" w:rsidP="00571E25">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 xml:space="preserve">El programa académico demuestra una </w:t>
      </w:r>
      <w:r w:rsidRPr="00571E25">
        <w:rPr>
          <w:rFonts w:eastAsiaTheme="minorHAnsi"/>
          <w:b/>
          <w:bCs/>
          <w:sz w:val="22"/>
          <w:szCs w:val="22"/>
          <w:highlight w:val="magenta"/>
          <w:lang w:eastAsia="en-US"/>
        </w:rPr>
        <w:t>flexibilidad curricular sólida y estructurada</w:t>
      </w:r>
      <w:r w:rsidRPr="00571E25">
        <w:rPr>
          <w:rFonts w:eastAsiaTheme="minorHAnsi"/>
          <w:sz w:val="22"/>
          <w:szCs w:val="22"/>
          <w:highlight w:val="magenta"/>
          <w:lang w:eastAsia="en-US"/>
        </w:rPr>
        <w:t>, que permite a los estudiantes personalizar su trayectoria mediante la selección de énfasis, espacios electivos intrínsecos y extrínsecos, movilidad curricular dentro y fuera de la Universidad, y participación en experiencias de internacionalización. La integración de metodologías activas y constructivistas, junto con la movilidad académica de docentes y la articulación de investigación, extensión y trabajos de grado, garantiza que los estudiantes desarrollen competencias completas y pertinentes. Esta característica constituye un factor positivo que fortalece la formación integral, la pertinencia profesional y la excelencia académica del programa.</w:t>
      </w:r>
    </w:p>
    <w:p w14:paraId="5E8952B7" w14:textId="56202420" w:rsidR="00455276" w:rsidRPr="00F25680" w:rsidRDefault="00455276" w:rsidP="00455276">
      <w:pPr>
        <w:pStyle w:val="Descripcin"/>
        <w:keepNext/>
        <w:rPr>
          <w:rFonts w:ascii="Times New Roman" w:hAnsi="Times New Roman" w:cs="Times New Roman"/>
          <w:color w:val="auto"/>
          <w:sz w:val="20"/>
          <w:szCs w:val="20"/>
        </w:rPr>
      </w:pPr>
      <w:r w:rsidRPr="00F25680">
        <w:rPr>
          <w:rFonts w:ascii="Times New Roman" w:hAnsi="Times New Roman" w:cs="Times New Roman"/>
          <w:color w:val="auto"/>
          <w:sz w:val="20"/>
          <w:szCs w:val="20"/>
        </w:rPr>
        <w:t xml:space="preserve">Tabla </w:t>
      </w:r>
      <w:r w:rsidRPr="00F25680">
        <w:rPr>
          <w:rFonts w:ascii="Times New Roman" w:hAnsi="Times New Roman" w:cs="Times New Roman"/>
          <w:color w:val="auto"/>
          <w:sz w:val="20"/>
          <w:szCs w:val="20"/>
        </w:rPr>
        <w:fldChar w:fldCharType="begin"/>
      </w:r>
      <w:r w:rsidRPr="00F25680">
        <w:rPr>
          <w:rFonts w:ascii="Times New Roman" w:hAnsi="Times New Roman" w:cs="Times New Roman"/>
          <w:color w:val="auto"/>
          <w:sz w:val="20"/>
          <w:szCs w:val="20"/>
        </w:rPr>
        <w:instrText xml:space="preserve"> SEQ Tabla \* ARABIC </w:instrText>
      </w:r>
      <w:r w:rsidRPr="00F256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102</w:t>
      </w:r>
      <w:r w:rsidRPr="00F25680">
        <w:rPr>
          <w:rFonts w:ascii="Times New Roman" w:hAnsi="Times New Roman" w:cs="Times New Roman"/>
          <w:color w:val="auto"/>
          <w:sz w:val="20"/>
          <w:szCs w:val="20"/>
        </w:rPr>
        <w:fldChar w:fldCharType="end"/>
      </w:r>
      <w:r w:rsidRPr="00F25680">
        <w:rPr>
          <w:rFonts w:ascii="Times New Roman" w:hAnsi="Times New Roman" w:cs="Times New Roman"/>
          <w:color w:val="auto"/>
          <w:sz w:val="20"/>
          <w:szCs w:val="20"/>
        </w:rPr>
        <w:t xml:space="preserve"> Valoración cualitativa y cuantitativa de la Característica 19. Flexibilidad de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455276" w14:paraId="6E1A365C" w14:textId="77777777" w:rsidTr="00C00EBD">
        <w:trPr>
          <w:trHeight w:val="297"/>
        </w:trPr>
        <w:tc>
          <w:tcPr>
            <w:tcW w:w="3122" w:type="dxa"/>
            <w:shd w:val="clear" w:color="auto" w:fill="DEEAF6" w:themeFill="accent5" w:themeFillTint="33"/>
          </w:tcPr>
          <w:p w14:paraId="55371F87" w14:textId="77777777" w:rsidR="00455276" w:rsidRPr="00EB4F65" w:rsidRDefault="00455276"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EC17135" w14:textId="77777777" w:rsidR="00455276" w:rsidRPr="00EB4F65" w:rsidRDefault="00455276"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E20DF10" w14:textId="77777777" w:rsidR="00455276" w:rsidRPr="00EB4F65" w:rsidRDefault="00455276"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55276" w14:paraId="027BA52E" w14:textId="77777777" w:rsidTr="00C00EBD">
        <w:trPr>
          <w:trHeight w:val="276"/>
        </w:trPr>
        <w:tc>
          <w:tcPr>
            <w:tcW w:w="3122" w:type="dxa"/>
          </w:tcPr>
          <w:p w14:paraId="7EA4678C" w14:textId="12F64624" w:rsidR="00455276" w:rsidRDefault="00D47724" w:rsidP="00C00EBD">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tcPr>
          <w:p w14:paraId="04255714" w14:textId="643286A5" w:rsidR="00455276" w:rsidRDefault="00D47724" w:rsidP="00C00EBD">
            <w:pPr>
              <w:pStyle w:val="Sinespaciado"/>
              <w:rPr>
                <w:rFonts w:ascii="Times New Roman" w:hAnsi="Times New Roman" w:cs="Times New Roman"/>
              </w:rPr>
            </w:pPr>
            <w:r>
              <w:rPr>
                <w:rFonts w:ascii="Times New Roman" w:hAnsi="Times New Roman" w:cs="Times New Roman"/>
              </w:rPr>
              <w:t>4,0</w:t>
            </w:r>
          </w:p>
        </w:tc>
        <w:tc>
          <w:tcPr>
            <w:tcW w:w="3122" w:type="dxa"/>
          </w:tcPr>
          <w:p w14:paraId="278A5F6D" w14:textId="68CA63AA" w:rsidR="00455276" w:rsidRDefault="00224E10" w:rsidP="00C00EBD">
            <w:pPr>
              <w:pStyle w:val="Sinespaciado"/>
              <w:rPr>
                <w:rFonts w:ascii="Times New Roman" w:hAnsi="Times New Roman" w:cs="Times New Roman"/>
              </w:rPr>
            </w:pPr>
            <w:r>
              <w:rPr>
                <w:rFonts w:ascii="Times New Roman" w:hAnsi="Times New Roman" w:cs="Times New Roman"/>
              </w:rPr>
              <w:t>14.69</w:t>
            </w:r>
          </w:p>
        </w:tc>
      </w:tr>
    </w:tbl>
    <w:p w14:paraId="5C7C7B40" w14:textId="77777777" w:rsidR="00455276" w:rsidRPr="00055018" w:rsidRDefault="00455276" w:rsidP="00455276">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317E6C3B" w14:textId="77777777" w:rsidR="008D0DD0" w:rsidRDefault="008D0DD0" w:rsidP="008D0DD0">
      <w:pPr>
        <w:pStyle w:val="Sinespaciado"/>
        <w:ind w:left="1080"/>
        <w:rPr>
          <w:rFonts w:ascii="Times New Roman" w:hAnsi="Times New Roman" w:cs="Times New Roman"/>
        </w:rPr>
      </w:pPr>
    </w:p>
    <w:p w14:paraId="228686A9" w14:textId="77777777" w:rsidR="008D0DD0" w:rsidRPr="00BE4C0F" w:rsidRDefault="008D0DD0" w:rsidP="008D0DD0">
      <w:pPr>
        <w:pStyle w:val="Sinespaciado"/>
        <w:ind w:left="1080"/>
        <w:rPr>
          <w:rFonts w:ascii="Times New Roman" w:hAnsi="Times New Roman" w:cs="Times New Roman"/>
        </w:rPr>
      </w:pPr>
    </w:p>
    <w:p w14:paraId="6BE7DA05" w14:textId="77777777" w:rsidR="008D0DD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Característica 20. Interdisciplinariedad</w:t>
      </w:r>
    </w:p>
    <w:p w14:paraId="01639FC7" w14:textId="77777777" w:rsidR="008D0DD0" w:rsidRDefault="008D0DD0" w:rsidP="008D0DD0">
      <w:pPr>
        <w:pStyle w:val="Sinespaciado"/>
        <w:ind w:left="1080"/>
        <w:rPr>
          <w:rFonts w:ascii="Times New Roman" w:hAnsi="Times New Roman" w:cs="Times New Roman"/>
        </w:rPr>
      </w:pPr>
    </w:p>
    <w:p w14:paraId="3320B619" w14:textId="77777777" w:rsidR="001A4324" w:rsidRDefault="001A4324" w:rsidP="001A432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909B551" w14:textId="5114CFC7" w:rsidR="00EF0A6C" w:rsidRDefault="00EF0A6C" w:rsidP="00EF0A6C">
      <w:pPr>
        <w:pStyle w:val="Sinespaciado"/>
        <w:rPr>
          <w:rFonts w:ascii="Times New Roman" w:hAnsi="Times New Roman" w:cs="Times New Roman"/>
          <w:i/>
          <w:iCs/>
          <w:color w:val="00B0F0"/>
        </w:rPr>
      </w:pPr>
    </w:p>
    <w:p w14:paraId="34577479" w14:textId="77777777" w:rsidR="00571E25" w:rsidRPr="00571E25" w:rsidRDefault="00571E25" w:rsidP="00571E25">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La interdisciplinariedad en el programa se evidencia en la articulación de contenidos, metodologías y competencias provenientes de diversas áreas del conocimiento, permitiendo a los estudiantes abordar problemas complejos de manera integral. La estructura curricular y los syllabus de los espacios académicos reflejan esta integración, mostrando cómo los cursos y proyectos promueven la colaboración entre disciplinas y la aplicación de conocimientos complementarios.</w:t>
      </w:r>
    </w:p>
    <w:p w14:paraId="1A1C04F9" w14:textId="77777777" w:rsidR="00571E25" w:rsidRPr="00571E25" w:rsidRDefault="00571E25" w:rsidP="00571E25">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lastRenderedPageBreak/>
        <w:t>El perfil académico de los docentes contribuye a esta característica, al incorporar expertos de distintas áreas que enriquecen el proceso formativo mediante enfoques diversos y experiencias complementarias. Asimismo, la participación de los estudiantes en proyectos colaborativos, trabajos de investigación y actividades prácticas multidisciplinarias fortalece la construcción de competencias transversales, el pensamiento crítico y la capacidad para innovar.</w:t>
      </w:r>
    </w:p>
    <w:p w14:paraId="3FF79515" w14:textId="77777777" w:rsidR="00571E25" w:rsidRPr="00571E25" w:rsidRDefault="00571E25" w:rsidP="00571E25">
      <w:pPr>
        <w:pStyle w:val="NormalWeb"/>
        <w:jc w:val="both"/>
        <w:rPr>
          <w:rFonts w:eastAsiaTheme="minorHAnsi"/>
          <w:sz w:val="22"/>
          <w:szCs w:val="22"/>
          <w:highlight w:val="magenta"/>
          <w:lang w:eastAsia="en-US"/>
        </w:rPr>
      </w:pPr>
      <w:r w:rsidRPr="00571E25">
        <w:rPr>
          <w:rFonts w:eastAsiaTheme="minorHAnsi"/>
          <w:sz w:val="22"/>
          <w:szCs w:val="22"/>
          <w:highlight w:val="magenta"/>
          <w:lang w:eastAsia="en-US"/>
        </w:rPr>
        <w:t>La evidencia documental, estadística y de apreciación permite identificar logros, avances y el impacto de la interdisciplinariedad en la formación de los estudiantes, demostrando cómo esta característica ha evolucionado y se ha consolidado durante la vigencia del reconocimiento de acreditación en alta calidad.</w:t>
      </w:r>
    </w:p>
    <w:p w14:paraId="2673E14F" w14:textId="77777777" w:rsidR="00571E25" w:rsidRPr="00987989" w:rsidRDefault="00571E25" w:rsidP="00EF0A6C">
      <w:pPr>
        <w:pStyle w:val="Sinespaciado"/>
        <w:rPr>
          <w:rFonts w:ascii="Times New Roman" w:hAnsi="Times New Roman" w:cs="Times New Roman"/>
          <w:i/>
          <w:iCs/>
          <w:color w:val="00B0F0"/>
        </w:rPr>
      </w:pPr>
    </w:p>
    <w:p w14:paraId="047DE349" w14:textId="3308F81F" w:rsidR="00EF0A6C" w:rsidRDefault="0023226D" w:rsidP="0023226D">
      <w:pPr>
        <w:pStyle w:val="Sinespaciado"/>
        <w:jc w:val="both"/>
        <w:rPr>
          <w:rFonts w:ascii="Times New Roman" w:hAnsi="Times New Roman" w:cs="Times New Roman"/>
          <w:i/>
          <w:iCs/>
          <w:color w:val="00B0F0"/>
          <w:u w:val="single"/>
        </w:rPr>
      </w:pPr>
      <w:r w:rsidRPr="0023226D">
        <w:rPr>
          <w:rFonts w:ascii="Times New Roman" w:eastAsia="Calibri" w:hAnsi="Times New Roman" w:cs="Times New Roman"/>
          <w:i/>
          <w:iCs/>
          <w:color w:val="ED7D31"/>
        </w:rPr>
        <w:t>En esta característica, se recomienda considerar la estructura curricular del proyecto curricular y los syllabus de cada uno de sus espacios académicos, con el respectivo análisis de la interdisciplinariedad. De manera complementaria, se sugiere incorporar el perfil académico de los docentes que hacen parte del proyecto curricular, como también, los resultados de la colaboración y el trabajo en equipo entre estudiantes de diferentes disciplinas, las certificaciones de participación en diversas áreas de conocimiento, entre otros.</w:t>
      </w:r>
    </w:p>
    <w:p w14:paraId="55DA4EAC" w14:textId="77777777" w:rsidR="0023226D" w:rsidRDefault="0023226D" w:rsidP="00EF0A6C">
      <w:pPr>
        <w:pStyle w:val="Sinespaciado"/>
        <w:rPr>
          <w:rFonts w:ascii="Times New Roman" w:hAnsi="Times New Roman" w:cs="Times New Roman"/>
          <w:i/>
          <w:iCs/>
          <w:color w:val="00B0F0"/>
          <w:u w:val="single"/>
        </w:rPr>
      </w:pPr>
    </w:p>
    <w:p w14:paraId="6C85088F" w14:textId="77777777" w:rsidR="00EF0A6C" w:rsidRDefault="00EF0A6C" w:rsidP="00EF0A6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6A65A1F" w14:textId="77777777" w:rsidR="00EF0A6C" w:rsidRDefault="00EF0A6C" w:rsidP="00EF0A6C">
      <w:pPr>
        <w:pStyle w:val="Sinespaciado"/>
        <w:rPr>
          <w:rFonts w:ascii="Times New Roman" w:hAnsi="Times New Roman" w:cs="Times New Roman"/>
        </w:rPr>
      </w:pPr>
    </w:p>
    <w:p w14:paraId="76DC40FC" w14:textId="77777777" w:rsidR="00EF0A6C" w:rsidRDefault="00EF0A6C" w:rsidP="00EF0A6C">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aspectos curriculares que promuevan y estimulen la interdisciplinariedad a través de la interacción con otras disciplinas. Por lo tanto, diseña estrategias y las implementa, y permite al estudiante cursarlas sin que el tiempo de permanencia se vea afectado.</w:t>
      </w:r>
    </w:p>
    <w:p w14:paraId="7AB5E8B2" w14:textId="7CA82A24" w:rsidR="00EF0A6C" w:rsidRDefault="00EF0A6C" w:rsidP="00EF0A6C">
      <w:pPr>
        <w:pStyle w:val="Sinespaciado"/>
        <w:jc w:val="both"/>
        <w:rPr>
          <w:rFonts w:ascii="Times New Roman" w:hAnsi="Times New Roman" w:cs="Times New Roman"/>
          <w:i/>
          <w:iCs/>
          <w:color w:val="00B0F0"/>
        </w:rPr>
      </w:pPr>
    </w:p>
    <w:p w14:paraId="5A65A46F" w14:textId="0B1AD59D" w:rsidR="00571E25" w:rsidRPr="00571E25" w:rsidRDefault="00571E25" w:rsidP="00EF0A6C">
      <w:pPr>
        <w:pStyle w:val="Sinespaciado"/>
        <w:jc w:val="both"/>
        <w:rPr>
          <w:rFonts w:ascii="Times New Roman" w:hAnsi="Times New Roman" w:cs="Times New Roman"/>
          <w:highlight w:val="magenta"/>
        </w:rPr>
      </w:pPr>
      <w:r w:rsidRPr="00571E25">
        <w:rPr>
          <w:rFonts w:ascii="Times New Roman" w:hAnsi="Times New Roman" w:cs="Times New Roman"/>
          <w:highlight w:val="magenta"/>
        </w:rPr>
        <w:t>El programa demuestra un enfoque sólido de interdisciplinariedad, articulando contenidos, metodologías y competencias de distintas áreas del conocimiento. La participación de docentes expertos, la colaboración entre estudiantes de diferentes disciplinas y la integración de proyectos de investigación y actividades prácticas reflejan un aprendizaje integral y el desarrollo de competencias transversales. Esta característica fortalece la formación integral de los estudiantes, promueve la innovación y evidencia un compromiso sostenido con la calidad y excelencia académica del programa.</w:t>
      </w:r>
    </w:p>
    <w:p w14:paraId="2FACFD42" w14:textId="77777777" w:rsidR="00EF0A6C" w:rsidRPr="00571E25" w:rsidRDefault="00EF0A6C" w:rsidP="00EF0A6C">
      <w:pPr>
        <w:pStyle w:val="Sinespaciado"/>
        <w:jc w:val="both"/>
        <w:rPr>
          <w:rFonts w:ascii="Times New Roman" w:hAnsi="Times New Roman" w:cs="Times New Roman"/>
          <w:highlight w:val="magenta"/>
        </w:rPr>
      </w:pPr>
    </w:p>
    <w:p w14:paraId="1A7CABEA" w14:textId="11DEB5CE" w:rsidR="00EF0A6C" w:rsidRPr="00A95CB6" w:rsidRDefault="00EF0A6C" w:rsidP="00EF0A6C">
      <w:pPr>
        <w:pStyle w:val="Descripcin"/>
        <w:keepNext/>
        <w:rPr>
          <w:rFonts w:ascii="Times New Roman" w:hAnsi="Times New Roman" w:cs="Times New Roman"/>
          <w:color w:val="auto"/>
          <w:sz w:val="20"/>
          <w:szCs w:val="20"/>
        </w:rPr>
      </w:pPr>
      <w:r w:rsidRPr="00A95CB6">
        <w:rPr>
          <w:rFonts w:ascii="Times New Roman" w:hAnsi="Times New Roman" w:cs="Times New Roman"/>
          <w:color w:val="auto"/>
          <w:sz w:val="20"/>
          <w:szCs w:val="20"/>
        </w:rPr>
        <w:t xml:space="preserve">Tabla </w:t>
      </w:r>
      <w:r w:rsidRPr="00A95CB6">
        <w:rPr>
          <w:rFonts w:ascii="Times New Roman" w:hAnsi="Times New Roman" w:cs="Times New Roman"/>
          <w:color w:val="auto"/>
          <w:sz w:val="20"/>
          <w:szCs w:val="20"/>
        </w:rPr>
        <w:fldChar w:fldCharType="begin"/>
      </w:r>
      <w:r w:rsidRPr="00A95CB6">
        <w:rPr>
          <w:rFonts w:ascii="Times New Roman" w:hAnsi="Times New Roman" w:cs="Times New Roman"/>
          <w:color w:val="auto"/>
          <w:sz w:val="20"/>
          <w:szCs w:val="20"/>
        </w:rPr>
        <w:instrText xml:space="preserve"> SEQ Tabla \* ARABIC </w:instrText>
      </w:r>
      <w:r w:rsidRPr="00A95CB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103</w:t>
      </w:r>
      <w:r w:rsidRPr="00A95CB6">
        <w:rPr>
          <w:rFonts w:ascii="Times New Roman" w:hAnsi="Times New Roman" w:cs="Times New Roman"/>
          <w:color w:val="auto"/>
          <w:sz w:val="20"/>
          <w:szCs w:val="20"/>
        </w:rPr>
        <w:fldChar w:fldCharType="end"/>
      </w:r>
      <w:r w:rsidRPr="00A95CB6">
        <w:rPr>
          <w:rFonts w:ascii="Times New Roman" w:hAnsi="Times New Roman" w:cs="Times New Roman"/>
          <w:color w:val="auto"/>
          <w:sz w:val="20"/>
          <w:szCs w:val="20"/>
        </w:rPr>
        <w:t xml:space="preserve"> Valoración cualitativa y cuantitativa de la Característica 20. Interdisciplinariedad</w:t>
      </w:r>
    </w:p>
    <w:tbl>
      <w:tblPr>
        <w:tblStyle w:val="Tablaconcuadrcula"/>
        <w:tblW w:w="9366" w:type="dxa"/>
        <w:tblInd w:w="-5" w:type="dxa"/>
        <w:tblLook w:val="04A0" w:firstRow="1" w:lastRow="0" w:firstColumn="1" w:lastColumn="0" w:noHBand="0" w:noVBand="1"/>
      </w:tblPr>
      <w:tblGrid>
        <w:gridCol w:w="3122"/>
        <w:gridCol w:w="3122"/>
        <w:gridCol w:w="3122"/>
      </w:tblGrid>
      <w:tr w:rsidR="00EF0A6C" w14:paraId="048FCB6C" w14:textId="77777777" w:rsidTr="00C00EBD">
        <w:trPr>
          <w:trHeight w:val="297"/>
        </w:trPr>
        <w:tc>
          <w:tcPr>
            <w:tcW w:w="3122" w:type="dxa"/>
            <w:shd w:val="clear" w:color="auto" w:fill="DEEAF6" w:themeFill="accent5" w:themeFillTint="33"/>
          </w:tcPr>
          <w:p w14:paraId="3BDBE8CE" w14:textId="77777777" w:rsidR="00EF0A6C" w:rsidRPr="00EB4F65" w:rsidRDefault="00EF0A6C"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E7EF488" w14:textId="77777777" w:rsidR="00EF0A6C" w:rsidRPr="00EB4F65" w:rsidRDefault="00EF0A6C"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7781378" w14:textId="77777777" w:rsidR="00EF0A6C" w:rsidRPr="00EB4F65" w:rsidRDefault="00EF0A6C"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14:paraId="0986101F" w14:textId="77777777" w:rsidTr="00C00EBD">
        <w:trPr>
          <w:trHeight w:val="276"/>
        </w:trPr>
        <w:tc>
          <w:tcPr>
            <w:tcW w:w="3122" w:type="dxa"/>
          </w:tcPr>
          <w:p w14:paraId="1B7BA622" w14:textId="12633586" w:rsidR="00D47724" w:rsidRDefault="00D47724" w:rsidP="00D47724">
            <w:pPr>
              <w:pStyle w:val="Sinespaciado"/>
              <w:rPr>
                <w:rFonts w:ascii="Times New Roman" w:hAnsi="Times New Roman" w:cs="Times New Roman"/>
              </w:rPr>
            </w:pPr>
            <w:r w:rsidRPr="00901121">
              <w:rPr>
                <w:rFonts w:ascii="Times New Roman" w:hAnsi="Times New Roman" w:cs="Times New Roman"/>
              </w:rPr>
              <w:t>Se cumple plenamente</w:t>
            </w:r>
          </w:p>
        </w:tc>
        <w:tc>
          <w:tcPr>
            <w:tcW w:w="3122" w:type="dxa"/>
          </w:tcPr>
          <w:p w14:paraId="71A12D28" w14:textId="03090E41" w:rsidR="00D47724" w:rsidRDefault="00D47724" w:rsidP="00D47724">
            <w:pPr>
              <w:pStyle w:val="Sinespaciado"/>
              <w:rPr>
                <w:rFonts w:ascii="Times New Roman" w:hAnsi="Times New Roman" w:cs="Times New Roman"/>
              </w:rPr>
            </w:pPr>
            <w:r>
              <w:rPr>
                <w:rFonts w:ascii="Times New Roman" w:hAnsi="Times New Roman" w:cs="Times New Roman"/>
              </w:rPr>
              <w:t>5,0</w:t>
            </w:r>
          </w:p>
        </w:tc>
        <w:tc>
          <w:tcPr>
            <w:tcW w:w="3122" w:type="dxa"/>
          </w:tcPr>
          <w:p w14:paraId="4F4E4A52" w14:textId="5E8D50AD" w:rsidR="00D47724" w:rsidRDefault="00D47724" w:rsidP="00D47724">
            <w:pPr>
              <w:pStyle w:val="Sinespaciado"/>
              <w:rPr>
                <w:rFonts w:ascii="Times New Roman" w:hAnsi="Times New Roman" w:cs="Times New Roman"/>
              </w:rPr>
            </w:pPr>
            <w:r>
              <w:rPr>
                <w:rFonts w:ascii="Times New Roman" w:hAnsi="Times New Roman" w:cs="Times New Roman"/>
              </w:rPr>
              <w:t>12.84</w:t>
            </w:r>
          </w:p>
        </w:tc>
      </w:tr>
    </w:tbl>
    <w:p w14:paraId="7725310D" w14:textId="77777777" w:rsidR="00EF0A6C" w:rsidRPr="00055018" w:rsidRDefault="00EF0A6C" w:rsidP="00EF0A6C">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14D59A59" w14:textId="38A3DD0A" w:rsidR="00D97984" w:rsidRPr="00BE4C0F" w:rsidRDefault="00D97984" w:rsidP="008D0DD0">
      <w:pPr>
        <w:pStyle w:val="Sinespaciado"/>
        <w:ind w:left="1080"/>
        <w:rPr>
          <w:rFonts w:ascii="Times New Roman" w:hAnsi="Times New Roman" w:cs="Times New Roman"/>
        </w:rPr>
      </w:pPr>
      <w:r w:rsidRPr="00BE4C0F">
        <w:rPr>
          <w:rFonts w:ascii="Times New Roman" w:hAnsi="Times New Roman" w:cs="Times New Roman"/>
        </w:rPr>
        <w:t xml:space="preserve">   </w:t>
      </w:r>
    </w:p>
    <w:p w14:paraId="20D37494" w14:textId="0BA15971" w:rsidR="008D0DD0" w:rsidRPr="00571E25" w:rsidRDefault="00D97984" w:rsidP="00EF0A6C">
      <w:pPr>
        <w:pStyle w:val="Sinespaciado"/>
        <w:numPr>
          <w:ilvl w:val="3"/>
          <w:numId w:val="1"/>
        </w:numPr>
        <w:rPr>
          <w:rFonts w:ascii="Times New Roman" w:hAnsi="Times New Roman" w:cs="Times New Roman"/>
        </w:rPr>
      </w:pPr>
      <w:r w:rsidRPr="00BE4C0F">
        <w:rPr>
          <w:rFonts w:ascii="Times New Roman" w:hAnsi="Times New Roman" w:cs="Times New Roman"/>
        </w:rPr>
        <w:t>Característica 21. Estrategias Pedagógicas</w:t>
      </w:r>
    </w:p>
    <w:p w14:paraId="1AB2109C" w14:textId="77777777" w:rsidR="00EF0A6C" w:rsidRDefault="00EF0A6C" w:rsidP="00EF0A6C">
      <w:pPr>
        <w:pStyle w:val="Sinespaciado"/>
        <w:rPr>
          <w:rFonts w:ascii="Times New Roman" w:hAnsi="Times New Roman" w:cs="Times New Roman"/>
        </w:rPr>
      </w:pPr>
    </w:p>
    <w:p w14:paraId="046256D5" w14:textId="49625CF3" w:rsidR="00081BF9" w:rsidRDefault="001A4324" w:rsidP="00081BF9">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2B4C6B0C" w14:textId="47F0E95D" w:rsidR="001A4324" w:rsidRDefault="001A4324" w:rsidP="00081BF9">
      <w:pPr>
        <w:pStyle w:val="Sinespaciado"/>
        <w:rPr>
          <w:rFonts w:ascii="Times New Roman" w:hAnsi="Times New Roman" w:cs="Times New Roman"/>
          <w:i/>
          <w:iCs/>
          <w:color w:val="00B0F0"/>
          <w:u w:val="single"/>
        </w:rPr>
      </w:pPr>
    </w:p>
    <w:p w14:paraId="2FA02FE8" w14:textId="77777777" w:rsidR="00571E25" w:rsidRPr="00571E25" w:rsidRDefault="00571E25" w:rsidP="00571E25">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El programa implementa estrategias pedagógicas y didácticas orientadas al </w:t>
      </w:r>
      <w:r w:rsidRPr="00571E25">
        <w:rPr>
          <w:rFonts w:eastAsiaTheme="minorHAnsi"/>
          <w:b/>
          <w:bCs/>
          <w:sz w:val="22"/>
          <w:szCs w:val="22"/>
          <w:highlight w:val="magenta"/>
          <w:lang w:eastAsia="en-US"/>
        </w:rPr>
        <w:t>logro de competencias y resultados de aprendizaje</w:t>
      </w:r>
      <w:r w:rsidRPr="00571E25">
        <w:rPr>
          <w:rFonts w:eastAsiaTheme="minorHAnsi"/>
          <w:sz w:val="22"/>
          <w:szCs w:val="22"/>
          <w:highlight w:val="magenta"/>
          <w:lang w:eastAsia="en-US"/>
        </w:rPr>
        <w:t xml:space="preserve">, basadas en un modelo pedagógico constructivista con énfasis en el </w:t>
      </w:r>
      <w:r w:rsidRPr="00571E25">
        <w:rPr>
          <w:rFonts w:eastAsiaTheme="minorHAnsi"/>
          <w:b/>
          <w:bCs/>
          <w:sz w:val="22"/>
          <w:szCs w:val="22"/>
          <w:highlight w:val="magenta"/>
          <w:lang w:eastAsia="en-US"/>
        </w:rPr>
        <w:t>aprendizaje significativo</w:t>
      </w:r>
      <w:r w:rsidRPr="00571E25">
        <w:rPr>
          <w:rFonts w:eastAsiaTheme="minorHAnsi"/>
          <w:sz w:val="22"/>
          <w:szCs w:val="22"/>
          <w:highlight w:val="magenta"/>
          <w:lang w:eastAsia="en-US"/>
        </w:rPr>
        <w:t>. Estas estrategias promueven que los estudiantes construyan conocimiento a partir de experiencias previas, integrando teoría, práctica y reflexión crítica.</w:t>
      </w:r>
    </w:p>
    <w:p w14:paraId="2F5AAFB3" w14:textId="77777777" w:rsidR="00571E25" w:rsidRPr="00571E25" w:rsidRDefault="00571E25" w:rsidP="00571E25">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Los espacios académicos combinan </w:t>
      </w:r>
      <w:r w:rsidRPr="00571E25">
        <w:rPr>
          <w:rFonts w:eastAsiaTheme="minorHAnsi"/>
          <w:b/>
          <w:bCs/>
          <w:sz w:val="22"/>
          <w:szCs w:val="22"/>
          <w:highlight w:val="magenta"/>
          <w:lang w:eastAsia="en-US"/>
        </w:rPr>
        <w:t>clases magistrales, talleres, laboratorios, proyectos de investigación y resolución de problemas</w:t>
      </w:r>
      <w:r w:rsidRPr="00571E25">
        <w:rPr>
          <w:rFonts w:eastAsiaTheme="minorHAnsi"/>
          <w:sz w:val="22"/>
          <w:szCs w:val="22"/>
          <w:highlight w:val="magenta"/>
          <w:lang w:eastAsia="en-US"/>
        </w:rPr>
        <w:t xml:space="preserve">, favoreciendo el desarrollo de competencias transversales, creatividad, autonomía y capacidad de toma de decisiones. La ruta de investigación, incluyendo </w:t>
      </w:r>
      <w:r w:rsidRPr="00571E25">
        <w:rPr>
          <w:rFonts w:eastAsiaTheme="minorHAnsi"/>
          <w:sz w:val="22"/>
          <w:szCs w:val="22"/>
          <w:highlight w:val="magenta"/>
          <w:lang w:eastAsia="en-US"/>
        </w:rPr>
        <w:lastRenderedPageBreak/>
        <w:t>seminarios y trabajos de grado, se caracteriza por tutorías personalizadas, acompañamiento cercano de los docentes y articulación con los grupos de investigación del programa.</w:t>
      </w:r>
    </w:p>
    <w:p w14:paraId="45132664" w14:textId="474E5737" w:rsidR="00571E25" w:rsidRPr="00571E25" w:rsidRDefault="00571E25" w:rsidP="00571E25">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El uso de </w:t>
      </w:r>
      <w:r w:rsidRPr="00571E25">
        <w:rPr>
          <w:rFonts w:eastAsiaTheme="minorHAnsi"/>
          <w:b/>
          <w:bCs/>
          <w:sz w:val="22"/>
          <w:szCs w:val="22"/>
          <w:highlight w:val="magenta"/>
          <w:lang w:eastAsia="en-US"/>
        </w:rPr>
        <w:t>TIC</w:t>
      </w:r>
      <w:r w:rsidRPr="00571E25">
        <w:rPr>
          <w:rFonts w:eastAsiaTheme="minorHAnsi"/>
          <w:sz w:val="22"/>
          <w:szCs w:val="22"/>
          <w:highlight w:val="magenta"/>
          <w:lang w:eastAsia="en-US"/>
        </w:rPr>
        <w:t xml:space="preserve">, como la Suite de </w:t>
      </w:r>
      <w:proofErr w:type="spellStart"/>
      <w:r>
        <w:rPr>
          <w:rFonts w:eastAsiaTheme="minorHAnsi"/>
          <w:sz w:val="22"/>
          <w:szCs w:val="22"/>
          <w:highlight w:val="magenta"/>
          <w:lang w:eastAsia="en-US"/>
        </w:rPr>
        <w:t>planestic</w:t>
      </w:r>
      <w:proofErr w:type="spellEnd"/>
      <w:r w:rsidRPr="00571E25">
        <w:rPr>
          <w:rFonts w:eastAsiaTheme="minorHAnsi"/>
          <w:sz w:val="22"/>
          <w:szCs w:val="22"/>
          <w:highlight w:val="magenta"/>
          <w:lang w:eastAsia="en-US"/>
        </w:rPr>
        <w:t xml:space="preserve"> y la plataforma Moodle, permite un acompañamiento pedagógico síncrono y asincrónico, complementando la enseñanza presencial y promoviendo un aprendizaje activo y colaborativo. La diversidad de metodologías asegura que los estudiantes puedan integrar conocimientos de distintos énfasis y áreas del saber, aplicándolos en contextos reales y complejos.</w:t>
      </w:r>
    </w:p>
    <w:p w14:paraId="0AB4A54B" w14:textId="77777777" w:rsidR="00571E25" w:rsidRPr="00571E25" w:rsidRDefault="00571E25" w:rsidP="00571E25">
      <w:pPr>
        <w:pStyle w:val="NormalWeb"/>
        <w:rPr>
          <w:rFonts w:eastAsiaTheme="minorHAnsi"/>
          <w:sz w:val="22"/>
          <w:szCs w:val="22"/>
          <w:highlight w:val="magenta"/>
          <w:lang w:eastAsia="en-US"/>
        </w:rPr>
      </w:pPr>
      <w:r w:rsidRPr="00571E25">
        <w:rPr>
          <w:rFonts w:eastAsiaTheme="minorHAnsi"/>
          <w:sz w:val="22"/>
          <w:szCs w:val="22"/>
          <w:highlight w:val="magenta"/>
          <w:lang w:eastAsia="en-US"/>
        </w:rPr>
        <w:t xml:space="preserve">La evidencia documental y estadística demuestra que estas estrategias pedagógicas han evolucionado, consolidándose como un </w:t>
      </w:r>
      <w:r w:rsidRPr="00571E25">
        <w:rPr>
          <w:rFonts w:eastAsiaTheme="minorHAnsi"/>
          <w:b/>
          <w:bCs/>
          <w:sz w:val="22"/>
          <w:szCs w:val="22"/>
          <w:highlight w:val="magenta"/>
          <w:lang w:eastAsia="en-US"/>
        </w:rPr>
        <w:t>mecanismo efectivo para garantizar la calidad y pertinencia de la formación</w:t>
      </w:r>
      <w:r w:rsidRPr="00571E25">
        <w:rPr>
          <w:rFonts w:eastAsiaTheme="minorHAnsi"/>
          <w:sz w:val="22"/>
          <w:szCs w:val="22"/>
          <w:highlight w:val="magenta"/>
          <w:lang w:eastAsia="en-US"/>
        </w:rPr>
        <w:t>, fomentando el desarrollo integral de los estudiantes y su capacidad para enfrentar desafíos profesionales y académicos.</w:t>
      </w:r>
    </w:p>
    <w:p w14:paraId="00358029" w14:textId="77777777" w:rsidR="00571E25" w:rsidRDefault="00571E25" w:rsidP="00081BF9">
      <w:pPr>
        <w:pStyle w:val="Sinespaciado"/>
        <w:rPr>
          <w:rFonts w:ascii="Times New Roman" w:hAnsi="Times New Roman" w:cs="Times New Roman"/>
          <w:i/>
          <w:iCs/>
          <w:color w:val="00B0F0"/>
          <w:u w:val="single"/>
        </w:rPr>
      </w:pPr>
    </w:p>
    <w:p w14:paraId="5940BBC3" w14:textId="2127442C" w:rsidR="001A4324" w:rsidRDefault="00835B7D" w:rsidP="00835B7D">
      <w:pPr>
        <w:pStyle w:val="Sinespaciado"/>
        <w:jc w:val="both"/>
        <w:rPr>
          <w:rFonts w:ascii="Times New Roman" w:hAnsi="Times New Roman" w:cs="Times New Roman"/>
          <w:i/>
          <w:iCs/>
          <w:color w:val="00B0F0"/>
          <w:u w:val="single"/>
        </w:rPr>
      </w:pPr>
      <w:r w:rsidRPr="00835B7D">
        <w:rPr>
          <w:rFonts w:ascii="Times New Roman" w:eastAsia="Calibri" w:hAnsi="Times New Roman" w:cs="Times New Roman"/>
          <w:i/>
          <w:iCs/>
          <w:color w:val="ED7D31"/>
        </w:rPr>
        <w:t xml:space="preserve">En esta característica, se recomienda en la construcción del análisis el Proyecto Educativo Institucional (PUI - </w:t>
      </w:r>
      <w:hyperlink r:id="rId49" w:history="1">
        <w:r w:rsidRPr="00835B7D">
          <w:rPr>
            <w:rFonts w:ascii="Times New Roman" w:eastAsia="Calibri" w:hAnsi="Times New Roman" w:cs="Times New Roman"/>
            <w:i/>
            <w:iCs/>
            <w:color w:val="0563C1"/>
            <w:u w:val="single"/>
          </w:rPr>
          <w:t>http://www1.udistrital.edu.co:8080/documents/11171/0b3bf491-87f5-4e5d-97f2-dc3c70a6fe0e</w:t>
        </w:r>
      </w:hyperlink>
      <w:r w:rsidRPr="00835B7D">
        <w:rPr>
          <w:rFonts w:ascii="Times New Roman" w:eastAsia="Calibri" w:hAnsi="Times New Roman" w:cs="Times New Roman"/>
          <w:i/>
          <w:iCs/>
          <w:color w:val="ED7D31"/>
        </w:rPr>
        <w:t>), el proyecto educativo del programa (PEP) y el plan de estudios del proyecto curricular. Así mismo, los lineamientos pedagógicos y didácticos del proyecto curricular, como sus respectivos métodos de enseñanza incorporados en los diversos espacios académicos. De igual manera, se debe presentar el análisis de los resultados de apreciación de estudiantes sobre las estrategias pedagógicas implementadas por los profesores del proyecto curricular.</w:t>
      </w:r>
    </w:p>
    <w:p w14:paraId="1B61DD5C" w14:textId="77777777" w:rsidR="001A4324" w:rsidRDefault="001A4324" w:rsidP="00081BF9">
      <w:pPr>
        <w:pStyle w:val="Sinespaciado"/>
        <w:rPr>
          <w:rFonts w:ascii="Times New Roman" w:hAnsi="Times New Roman" w:cs="Times New Roman"/>
          <w:i/>
          <w:iCs/>
          <w:color w:val="00B0F0"/>
          <w:u w:val="single"/>
        </w:rPr>
      </w:pPr>
    </w:p>
    <w:p w14:paraId="4B96913E" w14:textId="77777777" w:rsidR="00081BF9" w:rsidRDefault="00081BF9" w:rsidP="00081BF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A4EDA94" w14:textId="77777777" w:rsidR="00081BF9" w:rsidRPr="00964653" w:rsidRDefault="00081BF9" w:rsidP="00081BF9">
      <w:pPr>
        <w:rPr>
          <w:rFonts w:ascii="Times New Roman" w:hAnsi="Times New Roman" w:cs="Times New Roman"/>
          <w:i/>
          <w:iCs/>
          <w:color w:val="00B0F0"/>
          <w:lang w:val="es-CO"/>
        </w:rPr>
      </w:pPr>
    </w:p>
    <w:p w14:paraId="6E243E8C" w14:textId="77777777" w:rsidR="00081BF9" w:rsidRPr="00964653" w:rsidRDefault="00081BF9" w:rsidP="00081BF9">
      <w:pPr>
        <w:jc w:val="both"/>
        <w:rPr>
          <w:rFonts w:ascii="Times New Roman" w:hAnsi="Times New Roman" w:cs="Times New Roman"/>
          <w:i/>
          <w:iCs/>
          <w:color w:val="00B0F0"/>
          <w:lang w:val="es-CO"/>
        </w:rPr>
      </w:pPr>
      <w:r w:rsidRPr="00964653">
        <w:rPr>
          <w:rFonts w:ascii="Times New Roman" w:hAnsi="Times New Roman" w:cs="Times New Roman"/>
          <w:i/>
          <w:iCs/>
          <w:color w:val="00B0F0"/>
          <w:lang w:val="es-CO"/>
        </w:rPr>
        <w:t xml:space="preserve">El programa académico deberá demostrar coherencia entre las estrategias pedagógicas utilizadas, el nivel de formación y la modalidad del programa académico. Las estrategias pedagógicas deberán ser diseñadas de acuerdo con los resultados de aprendizaje previstos y atendiendo a los aportes de la investigación pedagógica y de los procesos de actualización de los profesores. </w:t>
      </w:r>
    </w:p>
    <w:p w14:paraId="7F807871" w14:textId="5B01409E" w:rsidR="00081BF9" w:rsidRPr="00F4437A" w:rsidRDefault="00081BF9" w:rsidP="00081BF9">
      <w:pPr>
        <w:jc w:val="both"/>
        <w:rPr>
          <w:rFonts w:ascii="Times New Roman" w:hAnsi="Times New Roman" w:cs="Times New Roman"/>
          <w:highlight w:val="magenta"/>
          <w:lang w:val="es-CO"/>
        </w:rPr>
      </w:pPr>
      <w:r w:rsidRPr="00964653">
        <w:rPr>
          <w:rFonts w:ascii="Times New Roman" w:hAnsi="Times New Roman" w:cs="Times New Roman"/>
          <w:i/>
          <w:iCs/>
          <w:color w:val="00B0F0"/>
          <w:lang w:val="es-CO"/>
        </w:rPr>
        <w:t xml:space="preserve">En el caso de los programas académicos del área de la salud, a través de los convenios docencia–servicio, se deberán demostrar estrategias de enseñanza-aprendizaje en escenarios de práctica idóneos y </w:t>
      </w:r>
      <w:r w:rsidRPr="00F4437A">
        <w:rPr>
          <w:rFonts w:ascii="Times New Roman" w:hAnsi="Times New Roman" w:cs="Times New Roman"/>
          <w:i/>
          <w:iCs/>
          <w:color w:val="00B0F0"/>
          <w:lang w:val="es-CO"/>
        </w:rPr>
        <w:t>suficientes que soporten esta formación.</w:t>
      </w:r>
    </w:p>
    <w:p w14:paraId="5A18D65F" w14:textId="5730AC67" w:rsidR="00F4437A" w:rsidRPr="00F4437A" w:rsidRDefault="00F4437A" w:rsidP="00081BF9">
      <w:pPr>
        <w:jc w:val="both"/>
        <w:rPr>
          <w:rFonts w:ascii="Times New Roman" w:hAnsi="Times New Roman" w:cs="Times New Roman"/>
          <w:highlight w:val="magenta"/>
          <w:lang w:val="es-CO"/>
        </w:rPr>
      </w:pPr>
      <w:r w:rsidRPr="00F4437A">
        <w:rPr>
          <w:rFonts w:ascii="Times New Roman" w:hAnsi="Times New Roman" w:cs="Times New Roman"/>
          <w:highlight w:val="magenta"/>
          <w:lang w:val="es-CO"/>
        </w:rPr>
        <w:t xml:space="preserve">El programa aplica estrategias pedagógicas efectivas y coherentes con un </w:t>
      </w:r>
      <w:r w:rsidRPr="00F4437A">
        <w:rPr>
          <w:rFonts w:ascii="Times New Roman" w:hAnsi="Times New Roman" w:cs="Times New Roman"/>
          <w:b/>
          <w:bCs/>
          <w:highlight w:val="magenta"/>
          <w:lang w:val="es-CO"/>
        </w:rPr>
        <w:t>modelo constructivista y de aprendizaje significativo</w:t>
      </w:r>
      <w:r w:rsidRPr="00F4437A">
        <w:rPr>
          <w:rFonts w:ascii="Times New Roman" w:hAnsi="Times New Roman" w:cs="Times New Roman"/>
          <w:highlight w:val="magenta"/>
          <w:lang w:val="es-CO"/>
        </w:rPr>
        <w:t>, integrando teoría, práctica, investigación y resolución de problemas. La combinación de clases magistrales, talleres, laboratorios, tutorías personalizadas y el uso de TIC favorece un aprendizaje activo, colaborativo y orientado a competencias. Estas estrategias fortalecen la formación integral de los estudiantes, garantizan el logro de resultados de aprendizaje pertinentes y reflejan un compromiso sostenido con la calidad y excelencia académica del programa.</w:t>
      </w:r>
    </w:p>
    <w:p w14:paraId="62512115" w14:textId="0A114C05" w:rsidR="00081BF9" w:rsidRPr="00096457" w:rsidRDefault="00081BF9" w:rsidP="00081BF9">
      <w:pPr>
        <w:pStyle w:val="Descripcin"/>
        <w:keepNext/>
        <w:rPr>
          <w:rFonts w:ascii="Times New Roman" w:hAnsi="Times New Roman" w:cs="Times New Roman"/>
          <w:color w:val="auto"/>
          <w:sz w:val="20"/>
          <w:szCs w:val="20"/>
        </w:rPr>
      </w:pPr>
      <w:r w:rsidRPr="00096457">
        <w:rPr>
          <w:rFonts w:ascii="Times New Roman" w:hAnsi="Times New Roman" w:cs="Times New Roman"/>
          <w:color w:val="auto"/>
          <w:sz w:val="20"/>
          <w:szCs w:val="20"/>
        </w:rPr>
        <w:t xml:space="preserve">Tabla </w:t>
      </w:r>
      <w:r w:rsidRPr="00096457">
        <w:rPr>
          <w:rFonts w:ascii="Times New Roman" w:hAnsi="Times New Roman" w:cs="Times New Roman"/>
          <w:color w:val="auto"/>
          <w:sz w:val="20"/>
          <w:szCs w:val="20"/>
        </w:rPr>
        <w:fldChar w:fldCharType="begin"/>
      </w:r>
      <w:r w:rsidRPr="00096457">
        <w:rPr>
          <w:rFonts w:ascii="Times New Roman" w:hAnsi="Times New Roman" w:cs="Times New Roman"/>
          <w:color w:val="auto"/>
          <w:sz w:val="20"/>
          <w:szCs w:val="20"/>
        </w:rPr>
        <w:instrText xml:space="preserve"> SEQ Tabla \* ARABIC </w:instrText>
      </w:r>
      <w:r w:rsidRPr="0009645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104</w:t>
      </w:r>
      <w:r w:rsidRPr="00096457">
        <w:rPr>
          <w:rFonts w:ascii="Times New Roman" w:hAnsi="Times New Roman" w:cs="Times New Roman"/>
          <w:color w:val="auto"/>
          <w:sz w:val="20"/>
          <w:szCs w:val="20"/>
        </w:rPr>
        <w:fldChar w:fldCharType="end"/>
      </w:r>
      <w:r w:rsidRPr="00096457">
        <w:rPr>
          <w:rFonts w:ascii="Times New Roman" w:hAnsi="Times New Roman" w:cs="Times New Roman"/>
          <w:color w:val="auto"/>
          <w:sz w:val="20"/>
          <w:szCs w:val="20"/>
        </w:rPr>
        <w:t xml:space="preserve"> Valoración cualitativa y cuantitativa de la Característica 21. Estrategias pedagógicas</w:t>
      </w:r>
    </w:p>
    <w:tbl>
      <w:tblPr>
        <w:tblStyle w:val="Tablaconcuadrcula"/>
        <w:tblW w:w="9366" w:type="dxa"/>
        <w:tblInd w:w="-5" w:type="dxa"/>
        <w:tblLook w:val="04A0" w:firstRow="1" w:lastRow="0" w:firstColumn="1" w:lastColumn="0" w:noHBand="0" w:noVBand="1"/>
      </w:tblPr>
      <w:tblGrid>
        <w:gridCol w:w="3122"/>
        <w:gridCol w:w="3122"/>
        <w:gridCol w:w="3122"/>
      </w:tblGrid>
      <w:tr w:rsidR="00081BF9" w14:paraId="1527789F" w14:textId="77777777" w:rsidTr="00C00EBD">
        <w:trPr>
          <w:trHeight w:val="297"/>
        </w:trPr>
        <w:tc>
          <w:tcPr>
            <w:tcW w:w="3122" w:type="dxa"/>
            <w:shd w:val="clear" w:color="auto" w:fill="DEEAF6" w:themeFill="accent5" w:themeFillTint="33"/>
          </w:tcPr>
          <w:p w14:paraId="5D6F198A" w14:textId="77777777" w:rsidR="00081BF9" w:rsidRPr="00EB4F65" w:rsidRDefault="00081BF9"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A33A717" w14:textId="77777777" w:rsidR="00081BF9" w:rsidRPr="00EB4F65" w:rsidRDefault="00081BF9"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A9DDCAB" w14:textId="77777777" w:rsidR="00081BF9" w:rsidRPr="00EB4F65" w:rsidRDefault="00081BF9"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1BF9" w14:paraId="7BB60169" w14:textId="77777777" w:rsidTr="00C00EBD">
        <w:trPr>
          <w:trHeight w:val="276"/>
        </w:trPr>
        <w:tc>
          <w:tcPr>
            <w:tcW w:w="3122" w:type="dxa"/>
          </w:tcPr>
          <w:p w14:paraId="264B1FD7" w14:textId="2AD9DF6C" w:rsidR="00081BF9" w:rsidRDefault="00D47724" w:rsidP="00C00EBD">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tcPr>
          <w:p w14:paraId="2B1137CD" w14:textId="440DB52F" w:rsidR="00081BF9" w:rsidRDefault="00D47724" w:rsidP="00C00EBD">
            <w:pPr>
              <w:pStyle w:val="Sinespaciado"/>
              <w:rPr>
                <w:rFonts w:ascii="Times New Roman" w:hAnsi="Times New Roman" w:cs="Times New Roman"/>
              </w:rPr>
            </w:pPr>
            <w:r>
              <w:rPr>
                <w:rFonts w:ascii="Times New Roman" w:hAnsi="Times New Roman" w:cs="Times New Roman"/>
              </w:rPr>
              <w:t>3,5</w:t>
            </w:r>
          </w:p>
        </w:tc>
        <w:tc>
          <w:tcPr>
            <w:tcW w:w="3122" w:type="dxa"/>
          </w:tcPr>
          <w:p w14:paraId="4E966BE5" w14:textId="350DAB25" w:rsidR="00081BF9" w:rsidRDefault="00224E10" w:rsidP="00C00EBD">
            <w:pPr>
              <w:pStyle w:val="Sinespaciado"/>
              <w:rPr>
                <w:rFonts w:ascii="Times New Roman" w:hAnsi="Times New Roman" w:cs="Times New Roman"/>
              </w:rPr>
            </w:pPr>
            <w:r>
              <w:rPr>
                <w:rFonts w:ascii="Times New Roman" w:hAnsi="Times New Roman" w:cs="Times New Roman"/>
              </w:rPr>
              <w:t>11.36</w:t>
            </w:r>
          </w:p>
        </w:tc>
      </w:tr>
    </w:tbl>
    <w:p w14:paraId="10611574" w14:textId="77777777" w:rsidR="00081BF9" w:rsidRPr="00055018" w:rsidRDefault="00081BF9" w:rsidP="00081BF9">
      <w:pPr>
        <w:pStyle w:val="Sinespaciado"/>
        <w:jc w:val="center"/>
        <w:rPr>
          <w:rFonts w:ascii="Times New Roman" w:hAnsi="Times New Roman" w:cs="Times New Roman"/>
          <w:i/>
          <w:iCs/>
          <w:color w:val="00B0F0"/>
        </w:rPr>
      </w:pPr>
      <w:r w:rsidRPr="00B6284B">
        <w:rPr>
          <w:rFonts w:ascii="Times New Roman" w:hAnsi="Times New Roman" w:cs="Times New Roman"/>
          <w:sz w:val="20"/>
          <w:szCs w:val="20"/>
        </w:rPr>
        <w:t>Fuente: Proyecto curricular (Ventana de observación).</w:t>
      </w:r>
    </w:p>
    <w:p w14:paraId="618EFA28" w14:textId="42BAC4ED" w:rsidR="00D97984" w:rsidRPr="00BE4C0F" w:rsidRDefault="00D97984" w:rsidP="00F4437A">
      <w:pPr>
        <w:pStyle w:val="Sinespaciado"/>
        <w:rPr>
          <w:rFonts w:ascii="Times New Roman" w:hAnsi="Times New Roman" w:cs="Times New Roman"/>
        </w:rPr>
      </w:pPr>
    </w:p>
    <w:p w14:paraId="411E1F86" w14:textId="77777777" w:rsidR="008D0DD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t xml:space="preserve">Característica 22. Sistema de Evaluación de Estudiantes </w:t>
      </w:r>
    </w:p>
    <w:p w14:paraId="4E1A537D" w14:textId="77777777" w:rsidR="00081BF9" w:rsidRDefault="00081BF9" w:rsidP="00081BF9">
      <w:pPr>
        <w:pStyle w:val="Sinespaciado"/>
        <w:rPr>
          <w:rFonts w:ascii="Times New Roman" w:hAnsi="Times New Roman" w:cs="Times New Roman"/>
        </w:rPr>
      </w:pPr>
    </w:p>
    <w:p w14:paraId="75B44DB9" w14:textId="32DC6C78" w:rsidR="00DE6712" w:rsidRDefault="001A4324" w:rsidP="00835B7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88556B2" w14:textId="77777777" w:rsidR="00F4437A" w:rsidRPr="00F4437A" w:rsidRDefault="00F4437A" w:rsidP="00F4437A">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lastRenderedPageBreak/>
        <w:t>El programa cuenta con un sistema de evaluación integral, diseñado para medir de manera objetiva y coherente el logro de los resultados de aprendizaje y el desarrollo de competencias de los estudiantes. Este sistema considera tanto los aspectos cognitivos (conocimientos y comprensión) como los aspectos procedimentales y actitudinales (habilidades prácticas, pensamiento crítico, resolución de problemas, ética y trabajo colaborativo).</w:t>
      </w:r>
    </w:p>
    <w:p w14:paraId="0E5BC089" w14:textId="77777777" w:rsidR="00F4437A" w:rsidRPr="00F4437A" w:rsidRDefault="00F4437A" w:rsidP="00F4437A">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La evaluación se realiza mediante múltiples instrumentos y estrategias, incluyendo:</w:t>
      </w:r>
    </w:p>
    <w:p w14:paraId="70F60163" w14:textId="77777777" w:rsidR="00F4437A" w:rsidRPr="00F4437A" w:rsidRDefault="00F4437A" w:rsidP="00F4437A">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Pruebas y exámenes que valoran conocimientos teóricos.</w:t>
      </w:r>
    </w:p>
    <w:p w14:paraId="28A026F5" w14:textId="77777777" w:rsidR="00F4437A" w:rsidRPr="00F4437A" w:rsidRDefault="00F4437A" w:rsidP="00F4437A">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Trabajos prácticos y proyectos de investigación que permiten evidenciar la aplicación de conocimientos y competencias en contextos reales.</w:t>
      </w:r>
    </w:p>
    <w:p w14:paraId="23033F60" w14:textId="77777777" w:rsidR="00F4437A" w:rsidRPr="00F4437A" w:rsidRDefault="00F4437A" w:rsidP="00F4437A">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Presentaciones, seminarios y tutorías que evalúan habilidades comunicativas, argumentación y participación en el trabajo en equipo.</w:t>
      </w:r>
    </w:p>
    <w:p w14:paraId="4EA30C75" w14:textId="77777777" w:rsidR="00F4437A" w:rsidRPr="00F4437A" w:rsidRDefault="00F4437A" w:rsidP="00F4437A">
      <w:pPr>
        <w:numPr>
          <w:ilvl w:val="0"/>
          <w:numId w:val="29"/>
        </w:num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Evaluaciones de seguimiento continuo, retroalimentaciones y registros de desempeño académico, que facilitan la mejora continua y la identificación temprana de necesidades de aprendizaje.</w:t>
      </w:r>
    </w:p>
    <w:p w14:paraId="6021C263" w14:textId="77777777" w:rsidR="00F4437A" w:rsidRPr="00F4437A" w:rsidRDefault="00F4437A" w:rsidP="00F4437A">
      <w:pPr>
        <w:spacing w:before="100" w:beforeAutospacing="1" w:after="100" w:afterAutospacing="1" w:line="240" w:lineRule="auto"/>
        <w:rPr>
          <w:rFonts w:ascii="Times New Roman" w:hAnsi="Times New Roman" w:cs="Times New Roman"/>
          <w:highlight w:val="magenta"/>
          <w:lang w:val="es-CO"/>
        </w:rPr>
      </w:pPr>
      <w:r w:rsidRPr="00F4437A">
        <w:rPr>
          <w:rFonts w:ascii="Times New Roman" w:hAnsi="Times New Roman" w:cs="Times New Roman"/>
          <w:highlight w:val="magenta"/>
          <w:lang w:val="es-CO"/>
        </w:rPr>
        <w:t>El sistema de evaluación está alineado con los objetivos del programa, los resultados de aprendizaje y el perfil de egreso, garantizando coherencia entre los procesos de enseñanza, aprendizaje y medición del desempeño. Además, incorpora mecanismos de retroalimentación y ajuste curricular, a partir de la información recabada de los estudiantes, para fortalecer la pertinencia y calidad de la formación.</w:t>
      </w:r>
    </w:p>
    <w:p w14:paraId="60314F50" w14:textId="77777777" w:rsidR="00835B7D" w:rsidRDefault="00835B7D" w:rsidP="00835B7D">
      <w:pPr>
        <w:pStyle w:val="Sinespaciado"/>
        <w:jc w:val="both"/>
        <w:rPr>
          <w:rFonts w:ascii="Times New Roman" w:hAnsi="Times New Roman" w:cs="Times New Roman"/>
          <w:i/>
          <w:iCs/>
          <w:color w:val="00B0F0"/>
          <w:u w:val="single"/>
        </w:rPr>
      </w:pPr>
    </w:p>
    <w:p w14:paraId="6FB19F35" w14:textId="77777777" w:rsidR="00A03F27" w:rsidRPr="00A03F27" w:rsidRDefault="00A03F27" w:rsidP="00A03F27">
      <w:pPr>
        <w:spacing w:after="0" w:line="240" w:lineRule="auto"/>
        <w:jc w:val="both"/>
        <w:rPr>
          <w:rFonts w:ascii="Times New Roman" w:eastAsia="Calibri" w:hAnsi="Times New Roman" w:cs="Times New Roman"/>
          <w:i/>
          <w:iCs/>
          <w:color w:val="00B0F0"/>
          <w:u w:val="single"/>
          <w:lang w:val="es-CO"/>
        </w:rPr>
      </w:pPr>
      <w:r w:rsidRPr="00A03F27">
        <w:rPr>
          <w:rFonts w:ascii="Times New Roman" w:eastAsia="Calibri" w:hAnsi="Times New Roman" w:cs="Times New Roman"/>
          <w:i/>
          <w:iCs/>
          <w:color w:val="ED7D31"/>
          <w:lang w:val="es-CO"/>
        </w:rPr>
        <w:t xml:space="preserve">En esta característica, se recomienda como referentes de la normativa institucional los acuerdos 027 del 23 de diciembre de 1993 "Por el cual se expide el estatuto estudiantil de la UDFJC" y el 004 de 2011 “Por el cual se ajustaron las condiciones de permanencia de los estudiantes de pregrado”. De igual manera, se considera importante evidenciar que el proyecto curricular cuenta con un sistema de evaluación de los resultados de aprendizaje del proyecto curricular.  </w:t>
      </w:r>
    </w:p>
    <w:p w14:paraId="211696D7" w14:textId="77777777" w:rsidR="00DE6712" w:rsidRDefault="00DE6712" w:rsidP="00DE6712">
      <w:pPr>
        <w:pStyle w:val="Sinespaciado"/>
        <w:rPr>
          <w:rFonts w:ascii="Times New Roman" w:hAnsi="Times New Roman" w:cs="Times New Roman"/>
          <w:i/>
          <w:iCs/>
          <w:color w:val="00B0F0"/>
          <w:u w:val="single"/>
        </w:rPr>
      </w:pPr>
    </w:p>
    <w:p w14:paraId="7AA5677B" w14:textId="77777777" w:rsidR="00DE6712" w:rsidRDefault="00DE6712" w:rsidP="00DE671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67FCE6C" w14:textId="77777777" w:rsidR="00DE6712" w:rsidRDefault="00DE6712" w:rsidP="00DE6712">
      <w:pPr>
        <w:pStyle w:val="Sinespaciado"/>
        <w:rPr>
          <w:rFonts w:ascii="Times New Roman" w:hAnsi="Times New Roman" w:cs="Times New Roman"/>
        </w:rPr>
      </w:pPr>
    </w:p>
    <w:p w14:paraId="1B60AD94" w14:textId="3E96B2DA" w:rsidR="00DE6712" w:rsidRDefault="00DE6712" w:rsidP="00DE6712">
      <w:pPr>
        <w:pStyle w:val="Sinespaciado"/>
        <w:jc w:val="both"/>
        <w:rPr>
          <w:rFonts w:ascii="Times New Roman" w:hAnsi="Times New Roman" w:cs="Times New Roman"/>
          <w:i/>
          <w:iCs/>
          <w:color w:val="00B0F0"/>
        </w:rPr>
      </w:pPr>
      <w:r w:rsidRPr="00964653">
        <w:rPr>
          <w:rFonts w:ascii="Times New Roman" w:hAnsi="Times New Roman" w:cs="Times New Roman"/>
          <w:i/>
          <w:iCs/>
          <w:color w:val="00B0F0"/>
        </w:rPr>
        <w:t>El programa académico deberá demostrar que utiliza un sistema de evaluación de estudiantes basado en políticas y normas claras, universales y transparentes. Dicho sistema debe valorar periódicamente, o de manera formativa y permanente, el logro de los resultados de aprendizaje, de las actitudes, de los conocimientos, de las capacidades y de las habilidades adquiridas, según los aspectos curriculares, y debe ser aplicado de acuerdo con el nivel de formación y la modalidad. Los sistemas de evaluación integran la innovación para generar transformaciones profundas en el aprendizaje y acogen dinámicas en referencia a cambios en el conocimiento.</w:t>
      </w:r>
    </w:p>
    <w:p w14:paraId="36583148" w14:textId="77777777" w:rsidR="00F4437A" w:rsidRDefault="00F4437A" w:rsidP="00DE6712">
      <w:pPr>
        <w:pStyle w:val="Sinespaciado"/>
        <w:jc w:val="both"/>
        <w:rPr>
          <w:rFonts w:ascii="Times New Roman" w:hAnsi="Times New Roman" w:cs="Times New Roman"/>
          <w:i/>
          <w:iCs/>
          <w:color w:val="00B0F0"/>
        </w:rPr>
      </w:pPr>
    </w:p>
    <w:p w14:paraId="66EFB9CA" w14:textId="5FC97F0B" w:rsidR="00DE6712" w:rsidRPr="00F4437A" w:rsidRDefault="00F4437A" w:rsidP="00DE6712">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cuenta con un </w:t>
      </w:r>
      <w:r w:rsidRPr="00F4437A">
        <w:rPr>
          <w:rFonts w:ascii="Times New Roman" w:hAnsi="Times New Roman" w:cs="Times New Roman"/>
          <w:b/>
          <w:bCs/>
          <w:highlight w:val="magenta"/>
        </w:rPr>
        <w:t>sistema de evaluación integral y coherente</w:t>
      </w:r>
      <w:r w:rsidRPr="00F4437A">
        <w:rPr>
          <w:rFonts w:ascii="Times New Roman" w:hAnsi="Times New Roman" w:cs="Times New Roman"/>
          <w:highlight w:val="magenta"/>
        </w:rPr>
        <w:t xml:space="preserve"> con los objetivos del currículo y los resultados de aprendizaje, que permite medir de manera objetiva el desarrollo de competencias cognitivas, procedimentales y actitudinales. La combinación de exámenes, proyectos, tutorías, presentaciones y evaluaciones continuas asegura un seguimiento riguroso del desempeño de los estudiantes, favoreciendo la retroalimentación y la mejora continua. Este sistema garantiza que los egresados alcancen las competencias necesarias para su desempeño profesional, reflejando un compromiso sólido con la calidad, pertinencia y excelencia académica del programa.</w:t>
      </w:r>
    </w:p>
    <w:p w14:paraId="15B76EF9" w14:textId="77777777" w:rsidR="00DE6712" w:rsidRPr="00F4437A" w:rsidRDefault="00DE6712" w:rsidP="00DE6712">
      <w:pPr>
        <w:pStyle w:val="Sinespaciado"/>
        <w:jc w:val="both"/>
        <w:rPr>
          <w:rFonts w:ascii="Times New Roman" w:hAnsi="Times New Roman" w:cs="Times New Roman"/>
          <w:highlight w:val="magenta"/>
        </w:rPr>
      </w:pPr>
    </w:p>
    <w:p w14:paraId="39291236" w14:textId="232C807E" w:rsidR="00DE6712" w:rsidRPr="00875204" w:rsidRDefault="00DE6712" w:rsidP="00DE6712">
      <w:pPr>
        <w:pStyle w:val="Descripcin"/>
        <w:keepNext/>
        <w:rPr>
          <w:rFonts w:ascii="Times New Roman" w:hAnsi="Times New Roman" w:cs="Times New Roman"/>
          <w:color w:val="auto"/>
          <w:sz w:val="20"/>
          <w:szCs w:val="20"/>
        </w:rPr>
      </w:pPr>
      <w:r w:rsidRPr="00875204">
        <w:rPr>
          <w:rFonts w:ascii="Times New Roman" w:hAnsi="Times New Roman" w:cs="Times New Roman"/>
          <w:color w:val="auto"/>
          <w:sz w:val="20"/>
          <w:szCs w:val="20"/>
        </w:rPr>
        <w:t xml:space="preserve">Tabla </w:t>
      </w:r>
      <w:r w:rsidRPr="00875204">
        <w:rPr>
          <w:rFonts w:ascii="Times New Roman" w:hAnsi="Times New Roman" w:cs="Times New Roman"/>
          <w:color w:val="auto"/>
          <w:sz w:val="20"/>
          <w:szCs w:val="20"/>
        </w:rPr>
        <w:fldChar w:fldCharType="begin"/>
      </w:r>
      <w:r w:rsidRPr="00875204">
        <w:rPr>
          <w:rFonts w:ascii="Times New Roman" w:hAnsi="Times New Roman" w:cs="Times New Roman"/>
          <w:color w:val="auto"/>
          <w:sz w:val="20"/>
          <w:szCs w:val="20"/>
        </w:rPr>
        <w:instrText xml:space="preserve"> SEQ Tabla \* ARABIC </w:instrText>
      </w:r>
      <w:r w:rsidRPr="00875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105</w:t>
      </w:r>
      <w:r w:rsidRPr="00875204">
        <w:rPr>
          <w:rFonts w:ascii="Times New Roman" w:hAnsi="Times New Roman" w:cs="Times New Roman"/>
          <w:color w:val="auto"/>
          <w:sz w:val="20"/>
          <w:szCs w:val="20"/>
        </w:rPr>
        <w:fldChar w:fldCharType="end"/>
      </w:r>
      <w:r w:rsidRPr="00875204">
        <w:rPr>
          <w:rFonts w:ascii="Times New Roman" w:hAnsi="Times New Roman" w:cs="Times New Roman"/>
          <w:color w:val="auto"/>
          <w:sz w:val="20"/>
          <w:szCs w:val="20"/>
        </w:rPr>
        <w:t xml:space="preserve"> Valoración cualitativa y cuantitativa de la Característica 22. Sistema de evaluación de estudiantes</w:t>
      </w:r>
    </w:p>
    <w:tbl>
      <w:tblPr>
        <w:tblStyle w:val="Tablaconcuadrcula"/>
        <w:tblW w:w="9366" w:type="dxa"/>
        <w:tblInd w:w="-5" w:type="dxa"/>
        <w:tblLook w:val="04A0" w:firstRow="1" w:lastRow="0" w:firstColumn="1" w:lastColumn="0" w:noHBand="0" w:noVBand="1"/>
      </w:tblPr>
      <w:tblGrid>
        <w:gridCol w:w="3122"/>
        <w:gridCol w:w="3122"/>
        <w:gridCol w:w="3122"/>
      </w:tblGrid>
      <w:tr w:rsidR="00DE6712" w14:paraId="484AF73E" w14:textId="77777777" w:rsidTr="00C00EBD">
        <w:trPr>
          <w:trHeight w:val="297"/>
        </w:trPr>
        <w:tc>
          <w:tcPr>
            <w:tcW w:w="3122" w:type="dxa"/>
            <w:shd w:val="clear" w:color="auto" w:fill="DEEAF6" w:themeFill="accent5" w:themeFillTint="33"/>
          </w:tcPr>
          <w:p w14:paraId="77AC6D97" w14:textId="77777777" w:rsidR="00DE6712" w:rsidRPr="00EB4F65" w:rsidRDefault="00DE6712"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CF5411A" w14:textId="77777777" w:rsidR="00DE6712" w:rsidRPr="00EB4F65" w:rsidRDefault="00DE6712"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7CF570A" w14:textId="77777777" w:rsidR="00DE6712" w:rsidRPr="00EB4F65" w:rsidRDefault="00DE6712"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E6712" w14:paraId="66C774E0" w14:textId="77777777" w:rsidTr="00C00EBD">
        <w:trPr>
          <w:trHeight w:val="276"/>
        </w:trPr>
        <w:tc>
          <w:tcPr>
            <w:tcW w:w="3122" w:type="dxa"/>
          </w:tcPr>
          <w:p w14:paraId="7EFBF2D7" w14:textId="2C76B682" w:rsidR="00DE6712" w:rsidRDefault="00D47724" w:rsidP="00C00EBD">
            <w:pPr>
              <w:pStyle w:val="Sinespaciado"/>
              <w:rPr>
                <w:rFonts w:ascii="Times New Roman" w:hAnsi="Times New Roman" w:cs="Times New Roman"/>
              </w:rPr>
            </w:pPr>
            <w:r w:rsidRPr="00D47724">
              <w:rPr>
                <w:rFonts w:ascii="Times New Roman" w:hAnsi="Times New Roman" w:cs="Times New Roman"/>
              </w:rPr>
              <w:t>Se cumple aceptablemente</w:t>
            </w:r>
          </w:p>
        </w:tc>
        <w:tc>
          <w:tcPr>
            <w:tcW w:w="3122" w:type="dxa"/>
          </w:tcPr>
          <w:p w14:paraId="22A022D6" w14:textId="1F9A6D98" w:rsidR="00DE6712" w:rsidRDefault="00D47724" w:rsidP="00C00EBD">
            <w:pPr>
              <w:pStyle w:val="Sinespaciado"/>
              <w:rPr>
                <w:rFonts w:ascii="Times New Roman" w:hAnsi="Times New Roman" w:cs="Times New Roman"/>
              </w:rPr>
            </w:pPr>
            <w:r>
              <w:rPr>
                <w:rFonts w:ascii="Times New Roman" w:hAnsi="Times New Roman" w:cs="Times New Roman"/>
              </w:rPr>
              <w:t>3,7</w:t>
            </w:r>
          </w:p>
        </w:tc>
        <w:tc>
          <w:tcPr>
            <w:tcW w:w="3122" w:type="dxa"/>
          </w:tcPr>
          <w:p w14:paraId="7465219D" w14:textId="2C948F76" w:rsidR="00DE6712" w:rsidRDefault="00224E10" w:rsidP="00C00EBD">
            <w:pPr>
              <w:pStyle w:val="Sinespaciado"/>
              <w:rPr>
                <w:rFonts w:ascii="Times New Roman" w:hAnsi="Times New Roman" w:cs="Times New Roman"/>
              </w:rPr>
            </w:pPr>
            <w:r>
              <w:rPr>
                <w:rFonts w:ascii="Times New Roman" w:hAnsi="Times New Roman" w:cs="Times New Roman"/>
              </w:rPr>
              <w:t>7.53</w:t>
            </w:r>
          </w:p>
        </w:tc>
      </w:tr>
    </w:tbl>
    <w:p w14:paraId="0CDBA47F" w14:textId="77777777" w:rsidR="00DE6712" w:rsidRPr="00096457" w:rsidRDefault="00DE6712" w:rsidP="00DE6712">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451FC8B7" w14:textId="21811302" w:rsidR="00D97984" w:rsidRPr="00BE4C0F" w:rsidRDefault="00D97984" w:rsidP="00F4437A">
      <w:pPr>
        <w:pStyle w:val="Sinespaciado"/>
        <w:rPr>
          <w:rFonts w:ascii="Times New Roman" w:hAnsi="Times New Roman" w:cs="Times New Roman"/>
        </w:rPr>
      </w:pPr>
    </w:p>
    <w:p w14:paraId="51B79E7A" w14:textId="77777777" w:rsidR="008D0DD0" w:rsidRDefault="00D97984" w:rsidP="00B82DB6">
      <w:pPr>
        <w:pStyle w:val="Sinespaciado"/>
        <w:numPr>
          <w:ilvl w:val="3"/>
          <w:numId w:val="1"/>
        </w:numPr>
        <w:rPr>
          <w:rFonts w:ascii="Times New Roman" w:hAnsi="Times New Roman" w:cs="Times New Roman"/>
        </w:rPr>
      </w:pPr>
      <w:r w:rsidRPr="00BE4C0F">
        <w:rPr>
          <w:rFonts w:ascii="Times New Roman" w:hAnsi="Times New Roman" w:cs="Times New Roman"/>
        </w:rPr>
        <w:lastRenderedPageBreak/>
        <w:t>Característica 23. Resultados</w:t>
      </w:r>
      <w:r w:rsidRPr="00B32BE0">
        <w:rPr>
          <w:rFonts w:ascii="Times New Roman" w:hAnsi="Times New Roman" w:cs="Times New Roman"/>
        </w:rPr>
        <w:t xml:space="preserve"> de Aprendizaje</w:t>
      </w:r>
    </w:p>
    <w:p w14:paraId="6F63FBCE" w14:textId="3721DF67" w:rsidR="00D97984" w:rsidRDefault="00D97984" w:rsidP="00DE6712">
      <w:pPr>
        <w:pStyle w:val="Sinespaciado"/>
        <w:rPr>
          <w:rFonts w:ascii="Times New Roman" w:hAnsi="Times New Roman" w:cs="Times New Roman"/>
        </w:rPr>
      </w:pPr>
    </w:p>
    <w:p w14:paraId="61BAF9A6" w14:textId="19D3BD6C" w:rsidR="001603F5" w:rsidRDefault="001A4324" w:rsidP="00A03F27">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A03F27">
        <w:rPr>
          <w:rFonts w:ascii="Times New Roman" w:hAnsi="Times New Roman" w:cs="Times New Roman"/>
          <w:i/>
          <w:iCs/>
          <w:color w:val="00B0F0"/>
          <w:u w:val="single"/>
        </w:rPr>
        <w:t>.</w:t>
      </w:r>
    </w:p>
    <w:p w14:paraId="4EE016EA" w14:textId="77777777" w:rsidR="00F4437A" w:rsidRPr="00F4437A" w:rsidRDefault="00F4437A" w:rsidP="00F4437A">
      <w:pPr>
        <w:pStyle w:val="NormalWeb"/>
        <w:jc w:val="both"/>
        <w:rPr>
          <w:rFonts w:eastAsiaTheme="minorHAnsi"/>
          <w:sz w:val="22"/>
          <w:szCs w:val="22"/>
          <w:highlight w:val="magenta"/>
          <w:lang w:eastAsia="en-US"/>
        </w:rPr>
      </w:pPr>
      <w:r w:rsidRPr="00F4437A">
        <w:rPr>
          <w:rFonts w:eastAsiaTheme="minorHAnsi"/>
          <w:sz w:val="22"/>
          <w:szCs w:val="22"/>
          <w:highlight w:val="magenta"/>
          <w:lang w:eastAsia="en-US"/>
        </w:rPr>
        <w:t xml:space="preserve">El programa evidencia un </w:t>
      </w:r>
      <w:r w:rsidRPr="00F4437A">
        <w:rPr>
          <w:rFonts w:eastAsiaTheme="minorHAnsi"/>
          <w:b/>
          <w:bCs/>
          <w:sz w:val="22"/>
          <w:szCs w:val="22"/>
          <w:highlight w:val="magenta"/>
          <w:lang w:eastAsia="en-US"/>
        </w:rPr>
        <w:t>logro consistente de los resultados de aprendizaje</w:t>
      </w:r>
      <w:r w:rsidRPr="00F4437A">
        <w:rPr>
          <w:rFonts w:eastAsiaTheme="minorHAnsi"/>
          <w:sz w:val="22"/>
          <w:szCs w:val="22"/>
          <w:highlight w:val="magenta"/>
          <w:lang w:eastAsia="en-US"/>
        </w:rPr>
        <w:t>, demostrando que los estudiantes desarrollan competencias cognitivas, procedimentales y actitudinales acordes con los objetivos del plan de estudios y el perfil de egreso. La integración de una estructura curricular integral, estrategias pedagógicas constructivistas, flexibilidad académica e interdisciplinariedad garantiza que los egresados sean profesionales autónomos, críticos, innovadores y capaces de aplicar conocimientos y habilidades en contextos complejos. La evaluación sistemática de los aprendizajes, complementada con retroalimentación continua y seguimiento de egresados, permite constatar que los resultados alcanzados son pertinentes, coherentes con la misión institucional y contribuyen de manera significativa a la formación integral y al desempeño profesional de los graduados.</w:t>
      </w:r>
    </w:p>
    <w:p w14:paraId="44906773" w14:textId="77777777" w:rsidR="00A03F27" w:rsidRDefault="00A03F27" w:rsidP="001603F5">
      <w:pPr>
        <w:pStyle w:val="Sinespaciado"/>
        <w:rPr>
          <w:rFonts w:ascii="Times New Roman" w:hAnsi="Times New Roman" w:cs="Times New Roman"/>
          <w:i/>
          <w:iCs/>
          <w:color w:val="00B0F0"/>
          <w:u w:val="single"/>
        </w:rPr>
      </w:pPr>
    </w:p>
    <w:p w14:paraId="376DD5A1" w14:textId="3EE9DF6C" w:rsidR="00A03F27" w:rsidRDefault="008F209C" w:rsidP="008F209C">
      <w:pPr>
        <w:pStyle w:val="Sinespaciado"/>
        <w:jc w:val="both"/>
        <w:rPr>
          <w:rFonts w:ascii="Times New Roman" w:hAnsi="Times New Roman" w:cs="Times New Roman"/>
          <w:i/>
          <w:iCs/>
          <w:color w:val="00B0F0"/>
          <w:u w:val="single"/>
        </w:rPr>
      </w:pPr>
      <w:r w:rsidRPr="008F209C">
        <w:rPr>
          <w:rFonts w:ascii="Times New Roman" w:eastAsia="Calibri" w:hAnsi="Times New Roman" w:cs="Times New Roman"/>
          <w:i/>
          <w:iCs/>
          <w:color w:val="ED7D31"/>
        </w:rPr>
        <w:t>En esta característica, se recomienda considerar el documento institucional denominado Orientaciones para la comprensión y apropiación de los Propósitos de Formación y de Aprendizaje (</w:t>
      </w:r>
      <w:hyperlink r:id="rId50" w:history="1">
        <w:r w:rsidRPr="008F209C">
          <w:rPr>
            <w:rFonts w:ascii="Times New Roman" w:eastAsia="Calibri" w:hAnsi="Times New Roman" w:cs="Times New Roman"/>
            <w:i/>
            <w:iCs/>
            <w:color w:val="0563C1"/>
            <w:u w:val="single"/>
          </w:rPr>
          <w:t>https://autoevaluacionyacreditacion.udistrital.edu.co/gestion-curricular/lineamientos</w:t>
        </w:r>
      </w:hyperlink>
      <w:r w:rsidRPr="008F209C">
        <w:rPr>
          <w:rFonts w:ascii="Times New Roman" w:eastAsia="Calibri" w:hAnsi="Times New Roman" w:cs="Times New Roman"/>
          <w:i/>
          <w:iCs/>
          <w:color w:val="ED7D31"/>
        </w:rPr>
        <w:t xml:space="preserve">). Además, la matriz de propósitos de formación y de aprendizaje del proyecto curricular y las debidas estrategias de evaluación de los resultados de aprendizaje. Por tanto, es importante que el proyecto curricular realice su proceso de formulación de resultados de aprendizaje y establezca </w:t>
      </w:r>
      <w:proofErr w:type="gramStart"/>
      <w:r w:rsidRPr="008F209C">
        <w:rPr>
          <w:rFonts w:ascii="Times New Roman" w:eastAsia="Calibri" w:hAnsi="Times New Roman" w:cs="Times New Roman"/>
          <w:i/>
          <w:iCs/>
          <w:color w:val="ED7D31"/>
        </w:rPr>
        <w:t>sus sistema</w:t>
      </w:r>
      <w:proofErr w:type="gramEnd"/>
      <w:r w:rsidRPr="008F209C">
        <w:rPr>
          <w:rFonts w:ascii="Times New Roman" w:eastAsia="Calibri" w:hAnsi="Times New Roman" w:cs="Times New Roman"/>
          <w:i/>
          <w:iCs/>
          <w:color w:val="ED7D31"/>
        </w:rPr>
        <w:t xml:space="preserve"> de evaluación.</w:t>
      </w:r>
    </w:p>
    <w:p w14:paraId="5D083343" w14:textId="77777777" w:rsidR="001603F5" w:rsidRDefault="001603F5" w:rsidP="001603F5">
      <w:pPr>
        <w:pStyle w:val="Sinespaciado"/>
        <w:rPr>
          <w:rFonts w:ascii="Times New Roman" w:hAnsi="Times New Roman" w:cs="Times New Roman"/>
          <w:i/>
          <w:iCs/>
          <w:color w:val="00B0F0"/>
          <w:u w:val="single"/>
        </w:rPr>
      </w:pPr>
    </w:p>
    <w:p w14:paraId="1EA38901" w14:textId="77777777" w:rsidR="001603F5" w:rsidRDefault="001603F5" w:rsidP="001603F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2CBA1EA" w14:textId="77777777" w:rsidR="001603F5" w:rsidRDefault="001603F5" w:rsidP="001603F5">
      <w:pPr>
        <w:pStyle w:val="Sinespaciado"/>
        <w:rPr>
          <w:rFonts w:ascii="Times New Roman" w:hAnsi="Times New Roman" w:cs="Times New Roman"/>
        </w:rPr>
      </w:pPr>
    </w:p>
    <w:p w14:paraId="3AA8F434" w14:textId="77777777" w:rsidR="001603F5" w:rsidRDefault="001603F5" w:rsidP="001603F5">
      <w:pPr>
        <w:pStyle w:val="Sinespaciado"/>
        <w:jc w:val="both"/>
        <w:rPr>
          <w:rFonts w:ascii="Times New Roman" w:hAnsi="Times New Roman" w:cs="Times New Roman"/>
          <w:i/>
          <w:iCs/>
          <w:color w:val="00B0F0"/>
        </w:rPr>
      </w:pPr>
      <w:r w:rsidRPr="005C26FF">
        <w:rPr>
          <w:rFonts w:ascii="Times New Roman" w:hAnsi="Times New Roman" w:cs="Times New Roman"/>
          <w:i/>
          <w:iCs/>
          <w:color w:val="00B0F0"/>
        </w:rPr>
        <w:t>El programa académico deberá demostrar la existencia de un proceso de mejoramiento continuo, en el cual se evalúa, de manera periódica, y en diferentes momentos a lo largo del plan de estudios, el grado en que los estudiantes alcanzan los resultados de aprendizaje y, con base en dicha evaluación, se toman acciones de ajuste a los aspectos curriculares y a las metodologías de enseñanza-aprendizaj</w:t>
      </w:r>
      <w:r>
        <w:rPr>
          <w:rFonts w:ascii="Times New Roman" w:hAnsi="Times New Roman" w:cs="Times New Roman"/>
          <w:i/>
          <w:iCs/>
          <w:color w:val="00B0F0"/>
        </w:rPr>
        <w:t>e.</w:t>
      </w:r>
    </w:p>
    <w:p w14:paraId="7EAD3D1D" w14:textId="2336EF33" w:rsidR="001603F5" w:rsidRDefault="001603F5" w:rsidP="001603F5">
      <w:pPr>
        <w:pStyle w:val="Sinespaciado"/>
        <w:jc w:val="both"/>
        <w:rPr>
          <w:rFonts w:ascii="Times New Roman" w:hAnsi="Times New Roman" w:cs="Times New Roman"/>
          <w:i/>
          <w:iCs/>
          <w:color w:val="00B0F0"/>
        </w:rPr>
      </w:pPr>
    </w:p>
    <w:p w14:paraId="0D834B00" w14:textId="67C9D6B7" w:rsidR="00F4437A" w:rsidRPr="00F4437A" w:rsidRDefault="00F4437A" w:rsidP="001603F5">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demuestra un </w:t>
      </w:r>
      <w:r w:rsidRPr="00F4437A">
        <w:rPr>
          <w:rFonts w:ascii="Times New Roman" w:hAnsi="Times New Roman" w:cs="Times New Roman"/>
          <w:b/>
          <w:bCs/>
          <w:highlight w:val="magenta"/>
        </w:rPr>
        <w:t>logro consistente y medible de los resultados de aprendizaje</w:t>
      </w:r>
      <w:r w:rsidRPr="00F4437A">
        <w:rPr>
          <w:rFonts w:ascii="Times New Roman" w:hAnsi="Times New Roman" w:cs="Times New Roman"/>
          <w:highlight w:val="magenta"/>
        </w:rPr>
        <w:t>, evidenciando que los estudiantes adquieren competencias cognitivas, procedimentales y actitudinales alineadas con los objetivos del currículo y el perfil de egreso. La integración de una estructura curricular integral, estrategias pedagógicas innovadoras, flexibilidad académica e interdisciplinariedad asegura que los egresados desarrollen autonomía, pensamiento crítico, capacidad de innovación y habilidades para aplicar conocimientos en contextos profesionales complejos. La evaluación sistemática, combinada con retroalimentación continua y seguimiento de egresados, confirma que los resultados alcanzados son pertinentes, coherentes con la misión institucional y contribuyen de manera significativa a la formación integral y al desempeño profesional de los graduados.</w:t>
      </w:r>
    </w:p>
    <w:p w14:paraId="570E73A6" w14:textId="77777777" w:rsidR="001603F5" w:rsidRDefault="001603F5" w:rsidP="001603F5">
      <w:pPr>
        <w:pStyle w:val="Sinespaciado"/>
        <w:jc w:val="both"/>
        <w:rPr>
          <w:rFonts w:ascii="Times New Roman" w:hAnsi="Times New Roman" w:cs="Times New Roman"/>
          <w:i/>
          <w:iCs/>
          <w:color w:val="00B0F0"/>
        </w:rPr>
      </w:pPr>
    </w:p>
    <w:p w14:paraId="607799B8" w14:textId="7A182A32" w:rsidR="001603F5" w:rsidRPr="007E4440" w:rsidRDefault="001603F5" w:rsidP="001603F5">
      <w:pPr>
        <w:pStyle w:val="Descripcin"/>
        <w:keepNext/>
        <w:rPr>
          <w:rFonts w:ascii="Times New Roman" w:hAnsi="Times New Roman" w:cs="Times New Roman"/>
          <w:color w:val="auto"/>
          <w:sz w:val="20"/>
          <w:szCs w:val="20"/>
        </w:rPr>
      </w:pPr>
      <w:r w:rsidRPr="007E4440">
        <w:rPr>
          <w:rFonts w:ascii="Times New Roman" w:hAnsi="Times New Roman" w:cs="Times New Roman"/>
          <w:color w:val="auto"/>
          <w:sz w:val="20"/>
          <w:szCs w:val="20"/>
        </w:rPr>
        <w:t xml:space="preserve">Tabla </w:t>
      </w:r>
      <w:r w:rsidRPr="007E4440">
        <w:rPr>
          <w:rFonts w:ascii="Times New Roman" w:hAnsi="Times New Roman" w:cs="Times New Roman"/>
          <w:color w:val="auto"/>
          <w:sz w:val="20"/>
          <w:szCs w:val="20"/>
        </w:rPr>
        <w:fldChar w:fldCharType="begin"/>
      </w:r>
      <w:r w:rsidRPr="007E4440">
        <w:rPr>
          <w:rFonts w:ascii="Times New Roman" w:hAnsi="Times New Roman" w:cs="Times New Roman"/>
          <w:color w:val="auto"/>
          <w:sz w:val="20"/>
          <w:szCs w:val="20"/>
        </w:rPr>
        <w:instrText xml:space="preserve"> SEQ Tabla \* ARABIC </w:instrText>
      </w:r>
      <w:r w:rsidRPr="007E444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106</w:t>
      </w:r>
      <w:r w:rsidRPr="007E4440">
        <w:rPr>
          <w:rFonts w:ascii="Times New Roman" w:hAnsi="Times New Roman" w:cs="Times New Roman"/>
          <w:color w:val="auto"/>
          <w:sz w:val="20"/>
          <w:szCs w:val="20"/>
        </w:rPr>
        <w:fldChar w:fldCharType="end"/>
      </w:r>
      <w:r w:rsidRPr="007E4440">
        <w:rPr>
          <w:rFonts w:ascii="Times New Roman" w:hAnsi="Times New Roman" w:cs="Times New Roman"/>
          <w:color w:val="auto"/>
          <w:sz w:val="20"/>
          <w:szCs w:val="20"/>
        </w:rPr>
        <w:t xml:space="preserve"> Valoración cualitativa y cuantitativa de la Característica 23. Resultados de aprendizaje</w:t>
      </w:r>
    </w:p>
    <w:tbl>
      <w:tblPr>
        <w:tblStyle w:val="Tablaconcuadrcula"/>
        <w:tblW w:w="9366" w:type="dxa"/>
        <w:tblInd w:w="-5" w:type="dxa"/>
        <w:tblLook w:val="04A0" w:firstRow="1" w:lastRow="0" w:firstColumn="1" w:lastColumn="0" w:noHBand="0" w:noVBand="1"/>
      </w:tblPr>
      <w:tblGrid>
        <w:gridCol w:w="3122"/>
        <w:gridCol w:w="3122"/>
        <w:gridCol w:w="3122"/>
      </w:tblGrid>
      <w:tr w:rsidR="001603F5" w14:paraId="240E91F0" w14:textId="77777777" w:rsidTr="00C00EBD">
        <w:trPr>
          <w:trHeight w:val="297"/>
        </w:trPr>
        <w:tc>
          <w:tcPr>
            <w:tcW w:w="3122" w:type="dxa"/>
            <w:shd w:val="clear" w:color="auto" w:fill="DEEAF6" w:themeFill="accent5" w:themeFillTint="33"/>
          </w:tcPr>
          <w:p w14:paraId="67510FB1" w14:textId="77777777" w:rsidR="001603F5" w:rsidRPr="00EB4F65" w:rsidRDefault="001603F5"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BD3F010" w14:textId="77777777" w:rsidR="001603F5" w:rsidRPr="00EB4F65" w:rsidRDefault="001603F5"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CAD6BD4" w14:textId="77777777" w:rsidR="001603F5" w:rsidRPr="00EB4F65" w:rsidRDefault="001603F5"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603F5" w14:paraId="0959F2AA" w14:textId="77777777" w:rsidTr="00C00EBD">
        <w:trPr>
          <w:trHeight w:val="276"/>
        </w:trPr>
        <w:tc>
          <w:tcPr>
            <w:tcW w:w="3122" w:type="dxa"/>
          </w:tcPr>
          <w:p w14:paraId="5E0169A5" w14:textId="4B3DC97A" w:rsidR="001603F5" w:rsidRDefault="00D47724" w:rsidP="00C00EBD">
            <w:pPr>
              <w:pStyle w:val="Sinespaciado"/>
              <w:rPr>
                <w:rFonts w:ascii="Times New Roman" w:hAnsi="Times New Roman" w:cs="Times New Roman"/>
              </w:rPr>
            </w:pPr>
            <w:r w:rsidRPr="00D47724">
              <w:rPr>
                <w:rFonts w:ascii="Times New Roman" w:hAnsi="Times New Roman" w:cs="Times New Roman"/>
              </w:rPr>
              <w:t>Se cumple en alto grado</w:t>
            </w:r>
          </w:p>
        </w:tc>
        <w:tc>
          <w:tcPr>
            <w:tcW w:w="3122" w:type="dxa"/>
          </w:tcPr>
          <w:p w14:paraId="773EC763" w14:textId="43CA1B93" w:rsidR="001603F5" w:rsidRDefault="00D47724" w:rsidP="00C00EBD">
            <w:pPr>
              <w:pStyle w:val="Sinespaciado"/>
              <w:rPr>
                <w:rFonts w:ascii="Times New Roman" w:hAnsi="Times New Roman" w:cs="Times New Roman"/>
              </w:rPr>
            </w:pPr>
            <w:r>
              <w:rPr>
                <w:rFonts w:ascii="Times New Roman" w:hAnsi="Times New Roman" w:cs="Times New Roman"/>
              </w:rPr>
              <w:t>4,0</w:t>
            </w:r>
          </w:p>
        </w:tc>
        <w:tc>
          <w:tcPr>
            <w:tcW w:w="3122" w:type="dxa"/>
          </w:tcPr>
          <w:p w14:paraId="3E74291C" w14:textId="0BCCCA4F" w:rsidR="001603F5" w:rsidRDefault="00224E10" w:rsidP="00C00EBD">
            <w:pPr>
              <w:pStyle w:val="Sinespaciado"/>
              <w:rPr>
                <w:rFonts w:ascii="Times New Roman" w:hAnsi="Times New Roman" w:cs="Times New Roman"/>
              </w:rPr>
            </w:pPr>
            <w:r>
              <w:rPr>
                <w:rFonts w:ascii="Times New Roman" w:hAnsi="Times New Roman" w:cs="Times New Roman"/>
              </w:rPr>
              <w:t>12.84</w:t>
            </w:r>
          </w:p>
        </w:tc>
      </w:tr>
    </w:tbl>
    <w:p w14:paraId="5ABF0EEA" w14:textId="77777777" w:rsidR="001603F5" w:rsidRPr="00096457" w:rsidRDefault="001603F5" w:rsidP="001603F5">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21267B9" w14:textId="77777777" w:rsidR="008D0DD0" w:rsidRDefault="008D0DD0" w:rsidP="008D0DD0">
      <w:pPr>
        <w:pStyle w:val="Sinespaciado"/>
        <w:ind w:left="1080"/>
        <w:rPr>
          <w:rFonts w:ascii="Times New Roman" w:hAnsi="Times New Roman" w:cs="Times New Roman"/>
        </w:rPr>
      </w:pPr>
    </w:p>
    <w:p w14:paraId="5088B304" w14:textId="77777777" w:rsidR="008D0DD0" w:rsidRDefault="008D0DD0" w:rsidP="008D0DD0">
      <w:pPr>
        <w:pStyle w:val="Sinespaciado"/>
        <w:ind w:left="1080"/>
        <w:rPr>
          <w:rFonts w:ascii="Times New Roman" w:hAnsi="Times New Roman" w:cs="Times New Roman"/>
        </w:rPr>
      </w:pPr>
    </w:p>
    <w:p w14:paraId="207F51E5" w14:textId="77777777" w:rsidR="008D0DD0"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24. Competencias</w:t>
      </w:r>
    </w:p>
    <w:p w14:paraId="64CEC07B" w14:textId="77777777" w:rsidR="001603F5" w:rsidRDefault="001603F5" w:rsidP="001603F5">
      <w:pPr>
        <w:pStyle w:val="Sinespaciado"/>
        <w:rPr>
          <w:rFonts w:ascii="Times New Roman" w:hAnsi="Times New Roman" w:cs="Times New Roman"/>
        </w:rPr>
      </w:pPr>
    </w:p>
    <w:p w14:paraId="15F57E17" w14:textId="0F319DAA" w:rsidR="00F030A3" w:rsidRDefault="001A4324" w:rsidP="008F209C">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w:t>
      </w:r>
      <w:r>
        <w:rPr>
          <w:rFonts w:ascii="Times New Roman" w:hAnsi="Times New Roman" w:cs="Times New Roman"/>
          <w:i/>
          <w:iCs/>
          <w:color w:val="00B0F0"/>
          <w:u w:val="single"/>
        </w:rPr>
        <w:lastRenderedPageBreak/>
        <w:t>presente debe evidenciar la evolución, impacto, logros y avances dados durante la vigencia del reconocimiento de acreditación en alta calidad.</w:t>
      </w:r>
    </w:p>
    <w:p w14:paraId="6F01046A" w14:textId="3DFBB775" w:rsidR="008F209C" w:rsidRDefault="008F209C" w:rsidP="008F209C">
      <w:pPr>
        <w:pStyle w:val="Sinespaciado"/>
        <w:jc w:val="both"/>
        <w:rPr>
          <w:rFonts w:ascii="Times New Roman" w:hAnsi="Times New Roman" w:cs="Times New Roman"/>
          <w:i/>
          <w:iCs/>
          <w:color w:val="00B0F0"/>
          <w:u w:val="single"/>
        </w:rPr>
      </w:pPr>
    </w:p>
    <w:p w14:paraId="4565C711"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se orienta a la formación de competencias integrales, que combinan conocimientos teóricos, habilidades prácticas y actitudes profesionales, coherentes con los objetivos del plan de estudios y el perfil de egreso. Estas competencias incluyen:</w:t>
      </w:r>
    </w:p>
    <w:p w14:paraId="6C92B0CA" w14:textId="77777777" w:rsidR="00F4437A" w:rsidRPr="00F4437A" w:rsidRDefault="00F4437A" w:rsidP="00F4437A">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cognitivas: Capacidad de análisis, síntesis y aplicación de conocimientos en ciencias de la información y las comunicaciones, así como comprensión de principios y teorías avanzadas de la disciplina.</w:t>
      </w:r>
    </w:p>
    <w:p w14:paraId="52951883" w14:textId="77777777" w:rsidR="00F4437A" w:rsidRPr="00F4437A" w:rsidRDefault="00F4437A" w:rsidP="00F4437A">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procedimentales: Habilidades para la investigación científica, resolución de problemas complejos, diseño e implementación de soluciones tecnológicas, gestión de proyectos y uso de herramientas TIC.</w:t>
      </w:r>
    </w:p>
    <w:p w14:paraId="3CDA3F6B" w14:textId="77777777" w:rsidR="00F4437A" w:rsidRPr="00F4437A" w:rsidRDefault="00F4437A" w:rsidP="00F4437A">
      <w:pPr>
        <w:numPr>
          <w:ilvl w:val="0"/>
          <w:numId w:val="30"/>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Competencias actitudinales y sociales: Trabajo colaborativo, liderazgo, pensamiento crítico, ética profesional, autonomía y capacidad para adaptarse a entornos dinámicos y multidisciplinarios.</w:t>
      </w:r>
    </w:p>
    <w:p w14:paraId="1BBFBFF1"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adquisición de competencias se garantiza mediante:</w:t>
      </w:r>
    </w:p>
    <w:p w14:paraId="263352C0" w14:textId="77777777" w:rsidR="00F4437A" w:rsidRPr="00F4437A" w:rsidRDefault="00F4437A" w:rsidP="00F4437A">
      <w:pPr>
        <w:numPr>
          <w:ilvl w:val="0"/>
          <w:numId w:val="31"/>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Estrategias pedagógicas constructivistas que integran clases magistrales, prácticas académicas, talleres, laboratorios, proyectos de investigación y trabajos de grado.</w:t>
      </w:r>
    </w:p>
    <w:p w14:paraId="19FA4D32" w14:textId="77777777" w:rsidR="00F4437A" w:rsidRPr="00F4437A" w:rsidRDefault="00F4437A" w:rsidP="00F4437A">
      <w:pPr>
        <w:numPr>
          <w:ilvl w:val="0"/>
          <w:numId w:val="31"/>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Flexibilidad curricular e interdisciplinariedad, que permite a los estudiantes seleccionar énfasis y electivos, participar en movilidad académica y desarrollar habilidades transversales.</w:t>
      </w:r>
    </w:p>
    <w:p w14:paraId="3270288B"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Evaluación integral y seguimiento de resultados de aprendizaje, que asegura que las competencias alcanzadas sean pertinentes, medibles y alineadas con el perfil de egreso.</w:t>
      </w:r>
    </w:p>
    <w:p w14:paraId="13D02AE0"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confirma que los estudiantes alcanzan las competencias previstas, evidenciando su preparación para enfrentar desafíos profesionales y académicos, su capacidad de innovación y su desarrollo integral.</w:t>
      </w:r>
    </w:p>
    <w:p w14:paraId="01673562" w14:textId="77777777" w:rsidR="00DD628A" w:rsidRPr="00DD628A" w:rsidRDefault="00DD628A" w:rsidP="00DD628A">
      <w:pPr>
        <w:spacing w:after="0" w:line="240" w:lineRule="auto"/>
        <w:jc w:val="both"/>
        <w:rPr>
          <w:rFonts w:ascii="Times New Roman" w:eastAsia="Calibri" w:hAnsi="Times New Roman" w:cs="Times New Roman"/>
          <w:i/>
          <w:iCs/>
          <w:color w:val="00B0F0"/>
          <w:u w:val="single"/>
          <w:lang w:val="es-CO"/>
        </w:rPr>
      </w:pPr>
      <w:r w:rsidRPr="00DD628A">
        <w:rPr>
          <w:rFonts w:ascii="Times New Roman" w:eastAsia="Calibri" w:hAnsi="Times New Roman" w:cs="Times New Roman"/>
          <w:i/>
          <w:iCs/>
          <w:color w:val="ED7D31"/>
          <w:lang w:val="es-CO"/>
        </w:rPr>
        <w:t>En esta característica, se recomienda como referente el proyecto educativo del programa (PEP), de este, el perfil de egreso y ocupacional estipulado. Además, es importante tener presente el plan de estudios del proyecto curricular y análisis de los resultados de las competencias que van desarrollando los estudiantes en su proceso formativo.</w:t>
      </w:r>
    </w:p>
    <w:p w14:paraId="55FD1D24" w14:textId="77777777" w:rsidR="00F030A3" w:rsidRDefault="00F030A3" w:rsidP="00F030A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A53D3FA" w14:textId="77777777" w:rsidR="00F030A3" w:rsidRDefault="00F030A3" w:rsidP="00F030A3">
      <w:pPr>
        <w:pStyle w:val="Sinespaciado"/>
        <w:rPr>
          <w:rFonts w:ascii="Times New Roman" w:hAnsi="Times New Roman" w:cs="Times New Roman"/>
          <w:i/>
          <w:iCs/>
          <w:color w:val="00B0F0"/>
          <w:u w:val="single"/>
        </w:rPr>
      </w:pPr>
    </w:p>
    <w:p w14:paraId="2CF81F39" w14:textId="77777777" w:rsidR="00F030A3" w:rsidRDefault="00F030A3" w:rsidP="00F030A3">
      <w:pPr>
        <w:pStyle w:val="Sinespaciado"/>
        <w:jc w:val="both"/>
        <w:rPr>
          <w:rFonts w:ascii="Times New Roman" w:hAnsi="Times New Roman" w:cs="Times New Roman"/>
          <w:i/>
          <w:iCs/>
          <w:color w:val="00B0F0"/>
        </w:rPr>
      </w:pPr>
      <w:r w:rsidRPr="00465B66">
        <w:rPr>
          <w:rFonts w:ascii="Times New Roman" w:hAnsi="Times New Roman" w:cs="Times New Roman"/>
          <w:i/>
          <w:iCs/>
          <w:color w:val="00B0F0"/>
        </w:rPr>
        <w:t>El programa académico de alta calidad realiza una definición explícita de las competencias que pretende desarrollar en sus estudiantes y demuestra coherencia entre las competencias definidas y el nivel de formación, resultados de aprendizaje definidos y demás aspectos curriculares.</w:t>
      </w:r>
    </w:p>
    <w:p w14:paraId="45D29BC8" w14:textId="1146FAD7" w:rsidR="00F030A3" w:rsidRDefault="00F030A3" w:rsidP="00F030A3">
      <w:pPr>
        <w:pStyle w:val="Sinespaciado"/>
        <w:jc w:val="both"/>
        <w:rPr>
          <w:rFonts w:ascii="Times New Roman" w:hAnsi="Times New Roman" w:cs="Times New Roman"/>
          <w:i/>
          <w:iCs/>
          <w:color w:val="00B0F0"/>
        </w:rPr>
      </w:pPr>
    </w:p>
    <w:p w14:paraId="6B11C453" w14:textId="0A4C29B3" w:rsidR="00F4437A" w:rsidRPr="00F4437A" w:rsidRDefault="00F4437A" w:rsidP="00F030A3">
      <w:pPr>
        <w:pStyle w:val="Sinespaciado"/>
        <w:jc w:val="both"/>
        <w:rPr>
          <w:rFonts w:ascii="Times New Roman" w:hAnsi="Times New Roman" w:cs="Times New Roman"/>
          <w:highlight w:val="magenta"/>
        </w:rPr>
      </w:pPr>
      <w:r w:rsidRPr="00F4437A">
        <w:rPr>
          <w:rFonts w:ascii="Times New Roman" w:hAnsi="Times New Roman" w:cs="Times New Roman"/>
          <w:highlight w:val="magenta"/>
        </w:rPr>
        <w:t xml:space="preserve">El programa garantiza el desarrollo de </w:t>
      </w:r>
      <w:r w:rsidRPr="00F4437A">
        <w:rPr>
          <w:rFonts w:ascii="Times New Roman" w:hAnsi="Times New Roman" w:cs="Times New Roman"/>
          <w:b/>
          <w:bCs/>
          <w:highlight w:val="magenta"/>
        </w:rPr>
        <w:t>competencias integrales</w:t>
      </w:r>
      <w:r w:rsidRPr="00F4437A">
        <w:rPr>
          <w:rFonts w:ascii="Times New Roman" w:hAnsi="Times New Roman" w:cs="Times New Roman"/>
          <w:highlight w:val="magenta"/>
        </w:rPr>
        <w:t>, combinando conocimientos, habilidades y actitudes alineadas con los objetivos del plan de estudios y el perfil de egreso. La articulación de estrategias pedagógicas constructivistas, flexibilidad curricular, interdisciplinariedad y evaluación integral asegura que los estudiantes adquieran competencias cognitivas, procedimentales y actitudinales, preparándolos para enfrentar retos profesionales y académicos de manera autónoma, ética e innovadora. Esta característica evidencia un compromiso sostenido con la formación integral, la pertinencia y la excelencia académica del programa.</w:t>
      </w:r>
    </w:p>
    <w:p w14:paraId="3BAF2BD6" w14:textId="77777777" w:rsidR="00F030A3" w:rsidRPr="00C65146" w:rsidRDefault="00F030A3" w:rsidP="00F030A3">
      <w:pPr>
        <w:pStyle w:val="Sinespaciado"/>
        <w:rPr>
          <w:rFonts w:ascii="Times New Roman" w:hAnsi="Times New Roman" w:cs="Times New Roman"/>
          <w:i/>
          <w:iCs/>
          <w:sz w:val="24"/>
          <w:szCs w:val="24"/>
          <w:u w:val="single"/>
        </w:rPr>
      </w:pPr>
    </w:p>
    <w:p w14:paraId="4A3184F6" w14:textId="0199243C" w:rsidR="00F030A3" w:rsidRPr="00C65146" w:rsidRDefault="00F030A3" w:rsidP="00F030A3">
      <w:pPr>
        <w:pStyle w:val="Descripcin"/>
        <w:keepNext/>
        <w:rPr>
          <w:rFonts w:ascii="Times New Roman" w:hAnsi="Times New Roman" w:cs="Times New Roman"/>
          <w:color w:val="auto"/>
          <w:sz w:val="20"/>
          <w:szCs w:val="20"/>
        </w:rPr>
      </w:pPr>
      <w:r w:rsidRPr="00C65146">
        <w:rPr>
          <w:rFonts w:ascii="Times New Roman" w:hAnsi="Times New Roman" w:cs="Times New Roman"/>
          <w:color w:val="auto"/>
          <w:sz w:val="20"/>
          <w:szCs w:val="20"/>
        </w:rPr>
        <w:t xml:space="preserve">Tabla </w:t>
      </w:r>
      <w:r w:rsidRPr="00C65146">
        <w:rPr>
          <w:rFonts w:ascii="Times New Roman" w:hAnsi="Times New Roman" w:cs="Times New Roman"/>
          <w:color w:val="auto"/>
          <w:sz w:val="20"/>
          <w:szCs w:val="20"/>
        </w:rPr>
        <w:fldChar w:fldCharType="begin"/>
      </w:r>
      <w:r w:rsidRPr="00C65146">
        <w:rPr>
          <w:rFonts w:ascii="Times New Roman" w:hAnsi="Times New Roman" w:cs="Times New Roman"/>
          <w:color w:val="auto"/>
          <w:sz w:val="20"/>
          <w:szCs w:val="20"/>
        </w:rPr>
        <w:instrText xml:space="preserve"> SEQ Tabla \* ARABIC </w:instrText>
      </w:r>
      <w:r w:rsidRPr="00C6514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107</w:t>
      </w:r>
      <w:r w:rsidRPr="00C65146">
        <w:rPr>
          <w:rFonts w:ascii="Times New Roman" w:hAnsi="Times New Roman" w:cs="Times New Roman"/>
          <w:color w:val="auto"/>
          <w:sz w:val="20"/>
          <w:szCs w:val="20"/>
        </w:rPr>
        <w:fldChar w:fldCharType="end"/>
      </w:r>
      <w:r w:rsidRPr="00C65146">
        <w:rPr>
          <w:rFonts w:ascii="Times New Roman" w:hAnsi="Times New Roman" w:cs="Times New Roman"/>
          <w:color w:val="auto"/>
          <w:sz w:val="20"/>
          <w:szCs w:val="20"/>
        </w:rPr>
        <w:t xml:space="preserve"> Valoración cualitativa y cuantitativa de la Característica 24. Competencias</w:t>
      </w:r>
    </w:p>
    <w:tbl>
      <w:tblPr>
        <w:tblStyle w:val="Tablaconcuadrcula"/>
        <w:tblW w:w="9366" w:type="dxa"/>
        <w:tblInd w:w="-5" w:type="dxa"/>
        <w:tblLook w:val="04A0" w:firstRow="1" w:lastRow="0" w:firstColumn="1" w:lastColumn="0" w:noHBand="0" w:noVBand="1"/>
      </w:tblPr>
      <w:tblGrid>
        <w:gridCol w:w="3122"/>
        <w:gridCol w:w="3122"/>
        <w:gridCol w:w="3122"/>
      </w:tblGrid>
      <w:tr w:rsidR="00F030A3" w14:paraId="45894CAB" w14:textId="77777777" w:rsidTr="00C00EBD">
        <w:trPr>
          <w:trHeight w:val="297"/>
        </w:trPr>
        <w:tc>
          <w:tcPr>
            <w:tcW w:w="3122" w:type="dxa"/>
            <w:shd w:val="clear" w:color="auto" w:fill="DEEAF6" w:themeFill="accent5" w:themeFillTint="33"/>
          </w:tcPr>
          <w:p w14:paraId="68C6B17F" w14:textId="77777777" w:rsidR="00F030A3" w:rsidRPr="00EB4F65" w:rsidRDefault="00F030A3"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9945710" w14:textId="77777777" w:rsidR="00F030A3" w:rsidRPr="00EB4F65" w:rsidRDefault="00F030A3"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ADCD94E" w14:textId="77777777" w:rsidR="00F030A3" w:rsidRPr="00EB4F65" w:rsidRDefault="00F030A3"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14:paraId="79B6514A" w14:textId="77777777" w:rsidTr="00C00EBD">
        <w:trPr>
          <w:trHeight w:val="276"/>
        </w:trPr>
        <w:tc>
          <w:tcPr>
            <w:tcW w:w="3122" w:type="dxa"/>
          </w:tcPr>
          <w:p w14:paraId="3F4F12F7" w14:textId="57FA8912" w:rsidR="00D47724" w:rsidRDefault="00D47724" w:rsidP="00D47724">
            <w:pPr>
              <w:pStyle w:val="Sinespaciado"/>
              <w:rPr>
                <w:rFonts w:ascii="Times New Roman" w:hAnsi="Times New Roman" w:cs="Times New Roman"/>
              </w:rPr>
            </w:pPr>
            <w:r>
              <w:rPr>
                <w:rFonts w:ascii="Times New Roman" w:hAnsi="Times New Roman" w:cs="Times New Roman"/>
                <w:lang w:val="es-ES"/>
              </w:rPr>
              <w:lastRenderedPageBreak/>
              <w:t>Se cumple plenamente</w:t>
            </w:r>
          </w:p>
        </w:tc>
        <w:tc>
          <w:tcPr>
            <w:tcW w:w="3122" w:type="dxa"/>
          </w:tcPr>
          <w:p w14:paraId="57975536" w14:textId="416956EC" w:rsidR="00D47724" w:rsidRDefault="00D47724" w:rsidP="00D47724">
            <w:pPr>
              <w:pStyle w:val="Sinespaciado"/>
              <w:rPr>
                <w:rFonts w:ascii="Times New Roman" w:hAnsi="Times New Roman" w:cs="Times New Roman"/>
              </w:rPr>
            </w:pPr>
            <w:r>
              <w:rPr>
                <w:rFonts w:ascii="Times New Roman" w:hAnsi="Times New Roman" w:cs="Times New Roman"/>
                <w:lang w:val="es-ES"/>
              </w:rPr>
              <w:t>5,0</w:t>
            </w:r>
          </w:p>
        </w:tc>
        <w:tc>
          <w:tcPr>
            <w:tcW w:w="3122" w:type="dxa"/>
          </w:tcPr>
          <w:p w14:paraId="63ACDD65" w14:textId="6A16CC82" w:rsidR="00D47724" w:rsidRDefault="00D47724" w:rsidP="00D47724">
            <w:pPr>
              <w:pStyle w:val="Sinespaciado"/>
              <w:rPr>
                <w:rFonts w:ascii="Times New Roman" w:hAnsi="Times New Roman" w:cs="Times New Roman"/>
              </w:rPr>
            </w:pPr>
            <w:r>
              <w:rPr>
                <w:rFonts w:ascii="Times New Roman" w:hAnsi="Times New Roman" w:cs="Times New Roman"/>
              </w:rPr>
              <w:t>10.99</w:t>
            </w:r>
          </w:p>
        </w:tc>
      </w:tr>
    </w:tbl>
    <w:p w14:paraId="62598FC6" w14:textId="77777777" w:rsidR="00F030A3" w:rsidRPr="00096457" w:rsidRDefault="00F030A3" w:rsidP="00F030A3">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0ED7D91" w14:textId="77777777" w:rsidR="00F030A3" w:rsidRPr="00864E39" w:rsidRDefault="00F030A3" w:rsidP="00F030A3">
      <w:pPr>
        <w:pStyle w:val="Sinespaciado"/>
        <w:jc w:val="center"/>
        <w:rPr>
          <w:rFonts w:ascii="Times New Roman" w:hAnsi="Times New Roman" w:cs="Times New Roman"/>
          <w:i/>
          <w:iCs/>
          <w:color w:val="00B0F0"/>
          <w:u w:val="single"/>
          <w:lang w:val="es-ES"/>
        </w:rPr>
      </w:pPr>
    </w:p>
    <w:p w14:paraId="69BFFA2E" w14:textId="1B04DCB8"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234D2832" w14:textId="1D55D509" w:rsidR="00B31DD4"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25. Evaluación y Autorregulación del Programa Académico</w:t>
      </w:r>
    </w:p>
    <w:p w14:paraId="59CD463C" w14:textId="77777777" w:rsidR="00B31DD4" w:rsidRDefault="00B31DD4" w:rsidP="00B31DD4">
      <w:pPr>
        <w:pStyle w:val="Sinespaciado"/>
        <w:rPr>
          <w:rFonts w:ascii="Times New Roman" w:hAnsi="Times New Roman" w:cs="Times New Roman"/>
        </w:rPr>
      </w:pPr>
    </w:p>
    <w:p w14:paraId="3A1BCF91" w14:textId="1BC54138" w:rsidR="00572930" w:rsidRDefault="001A4324" w:rsidP="00DD628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963C680" w14:textId="03C30F72" w:rsidR="00F4437A" w:rsidRDefault="00F4437A" w:rsidP="00DD628A">
      <w:pPr>
        <w:pStyle w:val="Sinespaciado"/>
        <w:jc w:val="both"/>
        <w:rPr>
          <w:rFonts w:ascii="Times New Roman" w:hAnsi="Times New Roman" w:cs="Times New Roman"/>
          <w:i/>
          <w:iCs/>
          <w:color w:val="00B0F0"/>
          <w:u w:val="single"/>
        </w:rPr>
      </w:pPr>
    </w:p>
    <w:p w14:paraId="20C1AADA"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implementa un sistema de evaluación y autorregulación institucional que permite revisar de manera continua su pertinencia, calidad y eficacia en la formación de los estudiantes. Este sistema contempla:</w:t>
      </w:r>
    </w:p>
    <w:p w14:paraId="40C42A1D" w14:textId="77777777" w:rsidR="00F4437A" w:rsidRPr="00F4437A" w:rsidRDefault="00F4437A" w:rsidP="00F4437A">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Monitoreo y seguimiento curricular: Evaluación periódica de los contenidos, estructura curricular, metodología y resultados de aprendizaje para garantizar la coherencia con los objetivos del programa y el perfil de egreso.</w:t>
      </w:r>
    </w:p>
    <w:p w14:paraId="409067DD" w14:textId="77777777" w:rsidR="00F4437A" w:rsidRPr="00F4437A" w:rsidRDefault="00F4437A" w:rsidP="00F4437A">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Retroalimentación de la comunidad académica: Incorporación de apreciaciones de estudiantes, egresados, docentes y empleadores para identificar fortalezas, áreas de mejora y oportunidades de innovación.</w:t>
      </w:r>
    </w:p>
    <w:p w14:paraId="7EED4E24" w14:textId="77777777" w:rsidR="00F4437A" w:rsidRPr="00F4437A" w:rsidRDefault="00F4437A" w:rsidP="00F4437A">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Mecanismos de mejora continua: Ajustes curriculares, implementación de nuevas estrategias pedagógicas y actualización de recursos educativos con base en los resultados de la evaluación interna y externa.</w:t>
      </w:r>
    </w:p>
    <w:p w14:paraId="70DBB881" w14:textId="77777777" w:rsidR="00F4437A" w:rsidRPr="00F4437A" w:rsidRDefault="00F4437A" w:rsidP="00F4437A">
      <w:pPr>
        <w:numPr>
          <w:ilvl w:val="0"/>
          <w:numId w:val="32"/>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Indicadores de desempeño: Medición del impacto de la formación en el logro de competencias, resultados de aprendizaje y pertinencia profesional, así como seguimiento de la trayectoria académica y profesional de los egresados.</w:t>
      </w:r>
    </w:p>
    <w:p w14:paraId="38422FC4"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estadística y de apreciación permite demostrar que el programa ha evolucionado y se ha adaptado a los cambios del contexto académico y profesional, asegurando la calidad, pertinencia y sostenibilidad del proyecto curricular.</w:t>
      </w:r>
    </w:p>
    <w:p w14:paraId="6D342E1A" w14:textId="77777777" w:rsidR="00F4437A" w:rsidRDefault="00F4437A" w:rsidP="00DD628A">
      <w:pPr>
        <w:pStyle w:val="Sinespaciado"/>
        <w:jc w:val="both"/>
        <w:rPr>
          <w:rFonts w:ascii="Times New Roman" w:hAnsi="Times New Roman" w:cs="Times New Roman"/>
          <w:i/>
          <w:iCs/>
          <w:color w:val="00B0F0"/>
          <w:u w:val="single"/>
        </w:rPr>
      </w:pPr>
    </w:p>
    <w:p w14:paraId="1D0C8E3F" w14:textId="77777777" w:rsidR="001A4324" w:rsidRDefault="001A4324" w:rsidP="00572930">
      <w:pPr>
        <w:pStyle w:val="Sinespaciado"/>
        <w:rPr>
          <w:rFonts w:ascii="Times New Roman" w:hAnsi="Times New Roman" w:cs="Times New Roman"/>
          <w:i/>
          <w:iCs/>
          <w:color w:val="00B0F0"/>
          <w:u w:val="single"/>
        </w:rPr>
      </w:pPr>
    </w:p>
    <w:p w14:paraId="0A0B77A0" w14:textId="77777777" w:rsidR="0088746F" w:rsidRPr="0088746F" w:rsidRDefault="0088746F" w:rsidP="0088746F">
      <w:pPr>
        <w:spacing w:after="0" w:line="240" w:lineRule="auto"/>
        <w:jc w:val="both"/>
        <w:rPr>
          <w:rFonts w:ascii="Times New Roman" w:eastAsia="Calibri" w:hAnsi="Times New Roman" w:cs="Times New Roman"/>
          <w:i/>
          <w:iCs/>
          <w:color w:val="00B0F0"/>
          <w:u w:val="single"/>
          <w:lang w:val="es-CO"/>
        </w:rPr>
      </w:pPr>
      <w:r w:rsidRPr="0088746F">
        <w:rPr>
          <w:rFonts w:ascii="Times New Roman" w:eastAsia="Calibri" w:hAnsi="Times New Roman" w:cs="Times New Roman"/>
          <w:i/>
          <w:iCs/>
          <w:color w:val="ED7D31"/>
          <w:lang w:val="es-CO"/>
        </w:rPr>
        <w:t>En esta característica, se recomienda hacer alusión en materia normativa a la resolución 602 del 31 de octubre de 2022 "Por medio de la cual se actualiza y modifica el subsistema de Autoevaluación y Acreditación de la Universidad Distrital Francisco José de Caldas, se crean los Comités de Currículo y Calidad y se dictan otras disposiciones". Así mismo, se debe evidenciar que el proyecto curricular realiza de manera permanente proceso de autoevaluación, evidenciados en los informes de autoevaluación permanente y en la síntesis de los resultados del seguimiento del plan de mejoramiento del proyecto curricular. Se considera importante mencionar que la institución cuenta con la plataforma NUXEO, como herramienta para la gestión de los procesos de autoevaluación y autorregulación de los proyectos curriculares. Finalmente, se sugiere incorporar un resumen de las actividades relacionadas con la evaluación y autorregulación del proyecto curricular, como también, los resultados de participación de comunidad académica en procesos de autoevaluación y el análisis de la apreciación de la comunidad académica sobre los sistemas de evaluación y autorregulación del programa.</w:t>
      </w:r>
    </w:p>
    <w:p w14:paraId="57F6BCF3" w14:textId="77777777" w:rsidR="00572930" w:rsidRDefault="00572930" w:rsidP="00572930">
      <w:pPr>
        <w:pStyle w:val="Sinespaciado"/>
        <w:rPr>
          <w:rFonts w:ascii="Times New Roman" w:hAnsi="Times New Roman" w:cs="Times New Roman"/>
          <w:i/>
          <w:iCs/>
          <w:color w:val="00B0F0"/>
          <w:u w:val="single"/>
        </w:rPr>
      </w:pPr>
    </w:p>
    <w:p w14:paraId="2FBB96DC" w14:textId="77777777" w:rsidR="00572930" w:rsidRDefault="00572930" w:rsidP="00572930">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A9754EE" w14:textId="77777777" w:rsidR="00572930" w:rsidRDefault="00572930" w:rsidP="00572930">
      <w:pPr>
        <w:pStyle w:val="Sinespaciado"/>
        <w:rPr>
          <w:rFonts w:ascii="Times New Roman" w:hAnsi="Times New Roman" w:cs="Times New Roman"/>
          <w:i/>
          <w:iCs/>
          <w:color w:val="00B0F0"/>
          <w:u w:val="single"/>
        </w:rPr>
      </w:pPr>
    </w:p>
    <w:p w14:paraId="2AA21497" w14:textId="77777777" w:rsidR="00572930" w:rsidRPr="00864E39" w:rsidRDefault="00572930" w:rsidP="00572930">
      <w:pPr>
        <w:pStyle w:val="Sinespaciado"/>
        <w:jc w:val="both"/>
        <w:rPr>
          <w:rFonts w:ascii="Times New Roman" w:hAnsi="Times New Roman" w:cs="Times New Roman"/>
          <w:i/>
          <w:iCs/>
          <w:color w:val="00B0F0"/>
        </w:rPr>
      </w:pPr>
      <w:r w:rsidRPr="00864E39">
        <w:rPr>
          <w:rFonts w:ascii="Times New Roman" w:hAnsi="Times New Roman" w:cs="Times New Roman"/>
          <w:i/>
          <w:iCs/>
          <w:color w:val="00B0F0"/>
        </w:rPr>
        <w:t xml:space="preserve">El programa académico deberá demostrar la existencia de una cultura de la alta calidad que aplique criterios y procedimientos claros para la evaluación permanente de los objetivos, procesos y logros del programa académico, en un ambiente de mejoramiento continuo y de innovación en el cual se evalúan </w:t>
      </w:r>
      <w:r w:rsidRPr="00864E39">
        <w:rPr>
          <w:rFonts w:ascii="Times New Roman" w:hAnsi="Times New Roman" w:cs="Times New Roman"/>
          <w:i/>
          <w:iCs/>
          <w:color w:val="00B0F0"/>
        </w:rPr>
        <w:lastRenderedPageBreak/>
        <w:t>de manera periódica, entre otros, el grado en el que los estudiantes alcanzan los resultados de aprendizaje y la pertinencia de sus contenidos con relación al contexto en el que se desarrolla.</w:t>
      </w:r>
    </w:p>
    <w:p w14:paraId="63078A10" w14:textId="77777777" w:rsidR="00F4437A" w:rsidRDefault="00F4437A" w:rsidP="00572930">
      <w:pPr>
        <w:pStyle w:val="Sinespaciado"/>
        <w:rPr>
          <w:rFonts w:ascii="Times New Roman" w:hAnsi="Times New Roman" w:cs="Times New Roman"/>
        </w:rPr>
      </w:pPr>
    </w:p>
    <w:p w14:paraId="46BCC066" w14:textId="4AE616FE" w:rsidR="00572930" w:rsidRPr="00F4437A" w:rsidRDefault="00F4437A" w:rsidP="00572930">
      <w:pPr>
        <w:pStyle w:val="Sinespaciado"/>
        <w:jc w:val="both"/>
        <w:rPr>
          <w:rFonts w:ascii="Times New Roman" w:hAnsi="Times New Roman" w:cs="Times New Roman"/>
          <w:highlight w:val="magenta"/>
        </w:rPr>
      </w:pPr>
      <w:r w:rsidRPr="00F4437A">
        <w:rPr>
          <w:rFonts w:ascii="Times New Roman" w:hAnsi="Times New Roman" w:cs="Times New Roman"/>
          <w:highlight w:val="magenta"/>
        </w:rPr>
        <w:t>El programa demuestra un sistema robusto de evaluación y autorregulación, que asegura la pertinencia, calidad y eficacia del proyecto curricular. La incorporación de retroalimentación de estudiantes, docentes y egresados, junto con indicadores de desempeño y mecanismos de mejora continua, permite ajustar estrategias pedagógicas, contenidos y recursos educativos de manera sistemática. Esta característica evidencia un compromiso sostenido con la mejora continua, la adaptación a nuevas demandas académicas y profesionales, y la consolidación de un programa de alta calidad.</w:t>
      </w:r>
    </w:p>
    <w:p w14:paraId="780CF97E" w14:textId="77777777" w:rsidR="00F4437A" w:rsidRPr="00D43607" w:rsidRDefault="00F4437A" w:rsidP="00572930">
      <w:pPr>
        <w:pStyle w:val="Sinespaciado"/>
        <w:jc w:val="both"/>
        <w:rPr>
          <w:rFonts w:ascii="Times New Roman" w:hAnsi="Times New Roman" w:cs="Times New Roman"/>
          <w:sz w:val="24"/>
          <w:szCs w:val="24"/>
        </w:rPr>
      </w:pPr>
    </w:p>
    <w:p w14:paraId="522DEE5B" w14:textId="22D5C27F" w:rsidR="00572930" w:rsidRPr="00D43607" w:rsidRDefault="00572930" w:rsidP="00572930">
      <w:pPr>
        <w:pStyle w:val="Descripcin"/>
        <w:keepNext/>
        <w:jc w:val="both"/>
        <w:rPr>
          <w:rFonts w:ascii="Times New Roman" w:hAnsi="Times New Roman" w:cs="Times New Roman"/>
          <w:color w:val="auto"/>
          <w:sz w:val="20"/>
          <w:szCs w:val="20"/>
        </w:rPr>
      </w:pPr>
      <w:r w:rsidRPr="00D43607">
        <w:rPr>
          <w:rFonts w:ascii="Times New Roman" w:hAnsi="Times New Roman" w:cs="Times New Roman"/>
          <w:color w:val="auto"/>
          <w:sz w:val="20"/>
          <w:szCs w:val="20"/>
        </w:rPr>
        <w:t xml:space="preserve">Tabla </w:t>
      </w:r>
      <w:r w:rsidRPr="00D43607">
        <w:rPr>
          <w:rFonts w:ascii="Times New Roman" w:hAnsi="Times New Roman" w:cs="Times New Roman"/>
          <w:color w:val="auto"/>
          <w:sz w:val="20"/>
          <w:szCs w:val="20"/>
        </w:rPr>
        <w:fldChar w:fldCharType="begin"/>
      </w:r>
      <w:r w:rsidRPr="00D43607">
        <w:rPr>
          <w:rFonts w:ascii="Times New Roman" w:hAnsi="Times New Roman" w:cs="Times New Roman"/>
          <w:color w:val="auto"/>
          <w:sz w:val="20"/>
          <w:szCs w:val="20"/>
        </w:rPr>
        <w:instrText xml:space="preserve"> SEQ Tabla \* ARABIC </w:instrText>
      </w:r>
      <w:r w:rsidRPr="00D4360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108</w:t>
      </w:r>
      <w:r w:rsidRPr="00D43607">
        <w:rPr>
          <w:rFonts w:ascii="Times New Roman" w:hAnsi="Times New Roman" w:cs="Times New Roman"/>
          <w:color w:val="auto"/>
          <w:sz w:val="20"/>
          <w:szCs w:val="20"/>
        </w:rPr>
        <w:fldChar w:fldCharType="end"/>
      </w:r>
      <w:r w:rsidRPr="00D43607">
        <w:rPr>
          <w:rFonts w:ascii="Times New Roman" w:hAnsi="Times New Roman" w:cs="Times New Roman"/>
          <w:color w:val="auto"/>
          <w:sz w:val="20"/>
          <w:szCs w:val="20"/>
        </w:rPr>
        <w:t xml:space="preserve"> Valoración cualitativa y cuantitativa de la Característica 25. Evaluación y autorregulación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572930" w14:paraId="6B55661C" w14:textId="77777777" w:rsidTr="00C00EBD">
        <w:trPr>
          <w:trHeight w:val="297"/>
        </w:trPr>
        <w:tc>
          <w:tcPr>
            <w:tcW w:w="3122" w:type="dxa"/>
            <w:shd w:val="clear" w:color="auto" w:fill="DEEAF6" w:themeFill="accent5" w:themeFillTint="33"/>
          </w:tcPr>
          <w:p w14:paraId="471E0914" w14:textId="77777777" w:rsidR="00572930" w:rsidRPr="00EB4F65" w:rsidRDefault="00572930"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64F0CF2" w14:textId="77777777" w:rsidR="00572930" w:rsidRPr="00EB4F65" w:rsidRDefault="00572930"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1B0811A" w14:textId="77777777" w:rsidR="00572930" w:rsidRPr="00EB4F65" w:rsidRDefault="00572930"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14:paraId="3EEB01F2" w14:textId="77777777" w:rsidTr="00C00EBD">
        <w:trPr>
          <w:trHeight w:val="276"/>
        </w:trPr>
        <w:tc>
          <w:tcPr>
            <w:tcW w:w="3122" w:type="dxa"/>
          </w:tcPr>
          <w:p w14:paraId="463B2BB2" w14:textId="71B54A1A" w:rsidR="00D47724" w:rsidRDefault="00D47724" w:rsidP="00D47724">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14:paraId="67082F3E" w14:textId="575453F2" w:rsidR="00D47724" w:rsidRDefault="00D47724" w:rsidP="00D47724">
            <w:pPr>
              <w:pStyle w:val="Sinespaciado"/>
              <w:rPr>
                <w:rFonts w:ascii="Times New Roman" w:hAnsi="Times New Roman" w:cs="Times New Roman"/>
              </w:rPr>
            </w:pPr>
            <w:r>
              <w:rPr>
                <w:rFonts w:ascii="Times New Roman" w:hAnsi="Times New Roman" w:cs="Times New Roman"/>
                <w:lang w:val="es-ES"/>
              </w:rPr>
              <w:t>4,5</w:t>
            </w:r>
          </w:p>
        </w:tc>
        <w:tc>
          <w:tcPr>
            <w:tcW w:w="3122" w:type="dxa"/>
          </w:tcPr>
          <w:p w14:paraId="400946B9" w14:textId="0F0ACBA5" w:rsidR="00D47724" w:rsidRDefault="00D47724" w:rsidP="00D47724">
            <w:pPr>
              <w:pStyle w:val="Sinespaciado"/>
              <w:rPr>
                <w:rFonts w:ascii="Times New Roman" w:hAnsi="Times New Roman" w:cs="Times New Roman"/>
              </w:rPr>
            </w:pPr>
            <w:r>
              <w:rPr>
                <w:rFonts w:ascii="Times New Roman" w:hAnsi="Times New Roman" w:cs="Times New Roman"/>
              </w:rPr>
              <w:t>6.79</w:t>
            </w:r>
          </w:p>
        </w:tc>
      </w:tr>
    </w:tbl>
    <w:p w14:paraId="58B6797A" w14:textId="77777777" w:rsidR="00572930" w:rsidRPr="00096457" w:rsidRDefault="00572930" w:rsidP="00572930">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5BEE3CA0" w14:textId="77777777" w:rsidR="008D0DD0" w:rsidRDefault="008D0DD0" w:rsidP="008D0DD0">
      <w:pPr>
        <w:pStyle w:val="Sinespaciado"/>
        <w:ind w:left="1080"/>
        <w:rPr>
          <w:rFonts w:ascii="Times New Roman" w:hAnsi="Times New Roman" w:cs="Times New Roman"/>
        </w:rPr>
      </w:pPr>
    </w:p>
    <w:p w14:paraId="04EDA9BB" w14:textId="1E3BF8C1"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6C7C757A" w14:textId="77777777" w:rsidR="008D0DD0"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26. Vinculación e Interacción Social</w:t>
      </w:r>
    </w:p>
    <w:p w14:paraId="6B980EEF" w14:textId="77777777" w:rsidR="00572930" w:rsidRDefault="00572930" w:rsidP="00572930">
      <w:pPr>
        <w:pStyle w:val="Sinespaciado"/>
        <w:rPr>
          <w:rFonts w:ascii="Times New Roman" w:hAnsi="Times New Roman" w:cs="Times New Roman"/>
        </w:rPr>
      </w:pPr>
    </w:p>
    <w:p w14:paraId="6CF21D33" w14:textId="4F2ABAAC" w:rsidR="00BE52AD" w:rsidRDefault="001A4324" w:rsidP="00EB1B1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2CFED47E" w14:textId="2CD0F599" w:rsidR="001A4324" w:rsidRDefault="001A4324" w:rsidP="00BE52AD">
      <w:pPr>
        <w:pStyle w:val="Sinespaciado"/>
        <w:rPr>
          <w:rFonts w:ascii="Times New Roman" w:hAnsi="Times New Roman" w:cs="Times New Roman"/>
          <w:i/>
          <w:iCs/>
          <w:color w:val="00B0F0"/>
          <w:u w:val="single"/>
        </w:rPr>
      </w:pPr>
    </w:p>
    <w:p w14:paraId="43CA0D99"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El programa promueve la vinculación activa de los estudiantes, docentes y egresados con la sociedad, fortaleciendo su rol como agentes de transformación y contribución al desarrollo social, académico y profesional. Esta interacción se evidencia a través de:</w:t>
      </w:r>
    </w:p>
    <w:p w14:paraId="397884D8" w14:textId="77777777" w:rsidR="00F4437A" w:rsidRPr="00F4437A" w:rsidRDefault="00F4437A" w:rsidP="00F4437A">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Proyectos de extensión y responsabilidad social: Actividades que permiten a los estudiantes aplicar sus conocimientos en contextos reales, generando impacto positivo en comunidades, organizaciones y sectores productivos.</w:t>
      </w:r>
    </w:p>
    <w:p w14:paraId="5F8D1946" w14:textId="77777777" w:rsidR="00F4437A" w:rsidRPr="00F4437A" w:rsidRDefault="00F4437A" w:rsidP="00F4437A">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Colaboración con entidades externas: Convenios con empresas, instituciones públicas y organizaciones internacionales que facilitan pasantías, prácticas profesionales, investigación aplicada y participación en redes académicas.</w:t>
      </w:r>
    </w:p>
    <w:p w14:paraId="430F8538" w14:textId="77777777" w:rsidR="00F4437A" w:rsidRPr="00F4437A" w:rsidRDefault="00F4437A" w:rsidP="00F4437A">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Eventos académicos y de divulgación científica: Seminarios, conferencias, talleres y foros que integran estudiantes, docentes y la comunidad externa, promoviendo el intercambio de conocimientos y experiencias.</w:t>
      </w:r>
    </w:p>
    <w:p w14:paraId="457699AC" w14:textId="77777777" w:rsidR="00F4437A" w:rsidRPr="00F4437A" w:rsidRDefault="00F4437A" w:rsidP="00F4437A">
      <w:pPr>
        <w:numPr>
          <w:ilvl w:val="0"/>
          <w:numId w:val="33"/>
        </w:num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Articulación con egresados: Seguimiento de la trayectoria profesional de los graduados y su participación en actividades del programa, fortaleciendo la retroalimentación y la pertinencia de la formación.</w:t>
      </w:r>
    </w:p>
    <w:p w14:paraId="71F23DA3" w14:textId="77777777" w:rsidR="00F4437A" w:rsidRPr="00F4437A" w:rsidRDefault="00F4437A" w:rsidP="00F4437A">
      <w:pPr>
        <w:spacing w:before="100" w:beforeAutospacing="1" w:after="100" w:afterAutospacing="1" w:line="240" w:lineRule="auto"/>
        <w:jc w:val="both"/>
        <w:rPr>
          <w:rFonts w:ascii="Times New Roman" w:hAnsi="Times New Roman" w:cs="Times New Roman"/>
          <w:highlight w:val="magenta"/>
          <w:lang w:val="es-CO"/>
        </w:rPr>
      </w:pPr>
      <w:r w:rsidRPr="00F4437A">
        <w:rPr>
          <w:rFonts w:ascii="Times New Roman" w:hAnsi="Times New Roman" w:cs="Times New Roman"/>
          <w:highlight w:val="magenta"/>
          <w:lang w:val="es-CO"/>
        </w:rPr>
        <w:t>La evidencia documental y estadística demuestra que estas acciones permiten consolidar una relación bidireccional entre el programa y su entorno, asegurando la relevancia social y académica de la formación impartida y fomentando el compromiso de los estudiantes con su desarrollo integral y con la sociedad.</w:t>
      </w:r>
    </w:p>
    <w:p w14:paraId="676AB084" w14:textId="77777777" w:rsidR="00F4437A" w:rsidRDefault="00F4437A" w:rsidP="00BE52AD">
      <w:pPr>
        <w:pStyle w:val="Sinespaciado"/>
        <w:rPr>
          <w:rFonts w:ascii="Times New Roman" w:hAnsi="Times New Roman" w:cs="Times New Roman"/>
          <w:i/>
          <w:iCs/>
          <w:color w:val="00B0F0"/>
          <w:u w:val="single"/>
        </w:rPr>
      </w:pPr>
    </w:p>
    <w:p w14:paraId="495711A3" w14:textId="0C80C029" w:rsidR="001A4324" w:rsidRDefault="00EB1B11" w:rsidP="00EB1B11">
      <w:pPr>
        <w:pStyle w:val="Sinespaciado"/>
        <w:jc w:val="both"/>
        <w:rPr>
          <w:rFonts w:ascii="Times New Roman" w:hAnsi="Times New Roman" w:cs="Times New Roman"/>
          <w:i/>
          <w:iCs/>
          <w:color w:val="00B0F0"/>
          <w:u w:val="single"/>
        </w:rPr>
      </w:pPr>
      <w:r w:rsidRPr="00EB1B11">
        <w:rPr>
          <w:rFonts w:ascii="Times New Roman" w:eastAsia="Calibri" w:hAnsi="Times New Roman" w:cs="Times New Roman"/>
          <w:i/>
          <w:iCs/>
          <w:color w:val="ED7D31"/>
        </w:rPr>
        <w:t xml:space="preserve">En esta característica, se recomienda hacer mención a la proyección social y extensión en lo que concierne a la normativa institucional, tales como, el acuerdo 002 de 200915 del CSU, que establece estímulos a docentes de carrera que participan en proyectos de extensión y la resolución 503 de 201316 (Rectoría) “por cual se reglamenta los establecido en el acuerdo 004 de 2013 del CSU sobre el fondo </w:t>
      </w:r>
      <w:r w:rsidRPr="00EB1B11">
        <w:rPr>
          <w:rFonts w:ascii="Times New Roman" w:eastAsia="Calibri" w:hAnsi="Times New Roman" w:cs="Times New Roman"/>
          <w:i/>
          <w:iCs/>
          <w:color w:val="ED7D31"/>
        </w:rPr>
        <w:lastRenderedPageBreak/>
        <w:t>de promoción a la extensión y la proyección social de la Universidad Distrital Francisco José de Caldas”, y el acuerdo 012 de 2022 "Por el cual se reglamenta el trabajo de grado para los programas de nivel tecnológico y nivel profesional (pregrado) de la Universidad Distrital Francisco José de Caldas”. Además, se sugiere incorporar los resultados y análisis de las modalidades de grado como las prácticas y pasantías, la investigación-innovación, la creación, proyectos de emprendimiento y la producción académica de los estudiantes, la participación de estudiantes y profesores en convenios, y los proyectos de extensión con participación del proyecto curricular.</w:t>
      </w:r>
    </w:p>
    <w:p w14:paraId="108AAB5B" w14:textId="77777777" w:rsidR="001A4324" w:rsidRDefault="001A4324" w:rsidP="00BE52AD">
      <w:pPr>
        <w:pStyle w:val="Sinespaciado"/>
        <w:rPr>
          <w:rFonts w:ascii="Times New Roman" w:hAnsi="Times New Roman" w:cs="Times New Roman"/>
          <w:i/>
          <w:iCs/>
          <w:color w:val="00B0F0"/>
          <w:u w:val="single"/>
        </w:rPr>
      </w:pPr>
    </w:p>
    <w:p w14:paraId="1F572ABC" w14:textId="77777777" w:rsidR="00BE52AD" w:rsidRDefault="00BE52AD" w:rsidP="00BE52A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E0F35DA" w14:textId="77777777" w:rsidR="00BE52AD" w:rsidRDefault="00BE52AD" w:rsidP="00BE52AD">
      <w:pPr>
        <w:pStyle w:val="Sinespaciado"/>
        <w:rPr>
          <w:rFonts w:ascii="Times New Roman" w:hAnsi="Times New Roman" w:cs="Times New Roman"/>
          <w:i/>
          <w:iCs/>
          <w:color w:val="00B0F0"/>
        </w:rPr>
      </w:pPr>
      <w:r w:rsidRPr="00864E39">
        <w:rPr>
          <w:rFonts w:ascii="Times New Roman" w:hAnsi="Times New Roman" w:cs="Times New Roman"/>
          <w:i/>
          <w:iCs/>
          <w:color w:val="00B0F0"/>
        </w:rPr>
        <w:t>El programa académico deberá demostrar el impacto de las estrategias o mecanismos y/o actividades de interacción social que, desde los aspectos curriculares, establecen su vinculación con la sociedad.</w:t>
      </w:r>
    </w:p>
    <w:p w14:paraId="60F74A8C" w14:textId="2F61F256" w:rsidR="00BE52AD" w:rsidRDefault="00BE52AD" w:rsidP="00BE52AD">
      <w:pPr>
        <w:pStyle w:val="Sinespaciado"/>
        <w:rPr>
          <w:rFonts w:ascii="Times New Roman" w:hAnsi="Times New Roman" w:cs="Times New Roman"/>
        </w:rPr>
      </w:pPr>
    </w:p>
    <w:p w14:paraId="5B9A9AA4" w14:textId="5CAFAEE7" w:rsidR="001D7026" w:rsidRPr="001D7026" w:rsidRDefault="001D7026" w:rsidP="001D7026">
      <w:pPr>
        <w:pStyle w:val="Sinespaciado"/>
        <w:jc w:val="both"/>
        <w:rPr>
          <w:rFonts w:ascii="Times New Roman" w:hAnsi="Times New Roman" w:cs="Times New Roman"/>
          <w:highlight w:val="magenta"/>
        </w:rPr>
      </w:pPr>
      <w:r w:rsidRPr="001D7026">
        <w:rPr>
          <w:rFonts w:ascii="Times New Roman" w:hAnsi="Times New Roman" w:cs="Times New Roman"/>
          <w:highlight w:val="magenta"/>
        </w:rPr>
        <w:t xml:space="preserve">El programa evidencia un </w:t>
      </w:r>
      <w:r w:rsidRPr="001D7026">
        <w:rPr>
          <w:rFonts w:ascii="Times New Roman" w:hAnsi="Times New Roman" w:cs="Times New Roman"/>
          <w:b/>
          <w:bCs/>
          <w:highlight w:val="magenta"/>
        </w:rPr>
        <w:t>compromiso sólido con la vinculación e interacción social</w:t>
      </w:r>
      <w:r w:rsidRPr="001D7026">
        <w:rPr>
          <w:rFonts w:ascii="Times New Roman" w:hAnsi="Times New Roman" w:cs="Times New Roman"/>
          <w:highlight w:val="magenta"/>
        </w:rPr>
        <w:t>, integrando a estudiantes, docentes y egresados en proyectos de extensión, convenios con entidades externas y actividades de divulgación científica. Estas acciones fomentan el impacto positivo en la sociedad, fortalecen la pertinencia académica de la formación y consolidan el desarrollo integral de los estudiantes. La característica refleja la capacidad del programa para generar valor social y académico, demostrando un compromiso sostenido con la responsabilidad social y la excelencia educativa.</w:t>
      </w:r>
    </w:p>
    <w:p w14:paraId="4BDE6F55" w14:textId="77777777" w:rsidR="001D7026" w:rsidRDefault="001D7026" w:rsidP="00BE52AD">
      <w:pPr>
        <w:pStyle w:val="Sinespaciado"/>
        <w:rPr>
          <w:rFonts w:ascii="Times New Roman" w:hAnsi="Times New Roman" w:cs="Times New Roman"/>
        </w:rPr>
      </w:pPr>
    </w:p>
    <w:p w14:paraId="09F3D62C" w14:textId="3C8E854F" w:rsidR="00BE52AD" w:rsidRPr="00095299" w:rsidRDefault="00BE52AD" w:rsidP="00BE52AD">
      <w:pPr>
        <w:pStyle w:val="Descripcin"/>
        <w:keepNext/>
        <w:rPr>
          <w:rFonts w:ascii="Times New Roman" w:hAnsi="Times New Roman" w:cs="Times New Roman"/>
          <w:color w:val="auto"/>
          <w:sz w:val="20"/>
          <w:szCs w:val="20"/>
        </w:rPr>
      </w:pPr>
      <w:r w:rsidRPr="00095299">
        <w:rPr>
          <w:rFonts w:ascii="Times New Roman" w:hAnsi="Times New Roman" w:cs="Times New Roman"/>
          <w:color w:val="auto"/>
          <w:sz w:val="20"/>
          <w:szCs w:val="20"/>
        </w:rPr>
        <w:t xml:space="preserve">Tabla </w:t>
      </w:r>
      <w:r w:rsidRPr="00095299">
        <w:rPr>
          <w:rFonts w:ascii="Times New Roman" w:hAnsi="Times New Roman" w:cs="Times New Roman"/>
          <w:color w:val="auto"/>
          <w:sz w:val="20"/>
          <w:szCs w:val="20"/>
        </w:rPr>
        <w:fldChar w:fldCharType="begin"/>
      </w:r>
      <w:r w:rsidRPr="00095299">
        <w:rPr>
          <w:rFonts w:ascii="Times New Roman" w:hAnsi="Times New Roman" w:cs="Times New Roman"/>
          <w:color w:val="auto"/>
          <w:sz w:val="20"/>
          <w:szCs w:val="20"/>
        </w:rPr>
        <w:instrText xml:space="preserve"> SEQ Tabla \* ARABIC </w:instrText>
      </w:r>
      <w:r w:rsidRPr="0009529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109</w:t>
      </w:r>
      <w:r w:rsidRPr="00095299">
        <w:rPr>
          <w:rFonts w:ascii="Times New Roman" w:hAnsi="Times New Roman" w:cs="Times New Roman"/>
          <w:color w:val="auto"/>
          <w:sz w:val="20"/>
          <w:szCs w:val="20"/>
        </w:rPr>
        <w:fldChar w:fldCharType="end"/>
      </w:r>
      <w:r w:rsidRPr="00095299">
        <w:rPr>
          <w:rFonts w:ascii="Times New Roman" w:hAnsi="Times New Roman" w:cs="Times New Roman"/>
          <w:color w:val="auto"/>
          <w:sz w:val="20"/>
          <w:szCs w:val="20"/>
        </w:rPr>
        <w:t xml:space="preserve"> Valoración cualitativa y cuantitativa de la Característica 26. Vinculación e interacción social</w:t>
      </w:r>
    </w:p>
    <w:tbl>
      <w:tblPr>
        <w:tblStyle w:val="Tablaconcuadrcula"/>
        <w:tblW w:w="9366" w:type="dxa"/>
        <w:tblInd w:w="-5" w:type="dxa"/>
        <w:tblLook w:val="04A0" w:firstRow="1" w:lastRow="0" w:firstColumn="1" w:lastColumn="0" w:noHBand="0" w:noVBand="1"/>
      </w:tblPr>
      <w:tblGrid>
        <w:gridCol w:w="3122"/>
        <w:gridCol w:w="3122"/>
        <w:gridCol w:w="3122"/>
      </w:tblGrid>
      <w:tr w:rsidR="00BE52AD" w14:paraId="268FD2D1" w14:textId="77777777" w:rsidTr="00C00EBD">
        <w:trPr>
          <w:trHeight w:val="297"/>
        </w:trPr>
        <w:tc>
          <w:tcPr>
            <w:tcW w:w="3122" w:type="dxa"/>
            <w:shd w:val="clear" w:color="auto" w:fill="DEEAF6" w:themeFill="accent5" w:themeFillTint="33"/>
          </w:tcPr>
          <w:p w14:paraId="6A6C0C61" w14:textId="77777777" w:rsidR="00BE52AD" w:rsidRPr="00EB4F65" w:rsidRDefault="00BE52AD"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E23E07F" w14:textId="77777777" w:rsidR="00BE52AD" w:rsidRPr="00EB4F65" w:rsidRDefault="00BE52AD"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1683A42" w14:textId="77777777" w:rsidR="00BE52AD" w:rsidRPr="00EB4F65" w:rsidRDefault="00BE52AD"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47724" w14:paraId="7C1E95F4" w14:textId="77777777" w:rsidTr="00C00EBD">
        <w:trPr>
          <w:trHeight w:val="276"/>
        </w:trPr>
        <w:tc>
          <w:tcPr>
            <w:tcW w:w="3122" w:type="dxa"/>
          </w:tcPr>
          <w:p w14:paraId="7697516C" w14:textId="115698CB" w:rsidR="00D47724" w:rsidRDefault="00D47724" w:rsidP="00D47724">
            <w:pPr>
              <w:pStyle w:val="Sinespaciado"/>
              <w:rPr>
                <w:rFonts w:ascii="Times New Roman" w:hAnsi="Times New Roman" w:cs="Times New Roman"/>
              </w:rPr>
            </w:pPr>
            <w:r>
              <w:rPr>
                <w:rFonts w:ascii="Times New Roman" w:hAnsi="Times New Roman" w:cs="Times New Roman"/>
                <w:lang w:val="es-ES"/>
              </w:rPr>
              <w:t>Se cumple plenamente</w:t>
            </w:r>
          </w:p>
        </w:tc>
        <w:tc>
          <w:tcPr>
            <w:tcW w:w="3122" w:type="dxa"/>
          </w:tcPr>
          <w:p w14:paraId="261B909A" w14:textId="42305F3D" w:rsidR="00D47724" w:rsidRDefault="00D47724" w:rsidP="00D47724">
            <w:pPr>
              <w:pStyle w:val="Sinespaciado"/>
              <w:rPr>
                <w:rFonts w:ascii="Times New Roman" w:hAnsi="Times New Roman" w:cs="Times New Roman"/>
              </w:rPr>
            </w:pPr>
            <w:r>
              <w:rPr>
                <w:rFonts w:ascii="Times New Roman" w:hAnsi="Times New Roman" w:cs="Times New Roman"/>
                <w:lang w:val="es-ES"/>
              </w:rPr>
              <w:t>5,0</w:t>
            </w:r>
          </w:p>
        </w:tc>
        <w:tc>
          <w:tcPr>
            <w:tcW w:w="3122" w:type="dxa"/>
          </w:tcPr>
          <w:p w14:paraId="0A871ADF" w14:textId="26F2EE81" w:rsidR="00D47724" w:rsidRDefault="00D47724" w:rsidP="00D47724">
            <w:pPr>
              <w:pStyle w:val="Sinespaciado"/>
              <w:rPr>
                <w:rFonts w:ascii="Times New Roman" w:hAnsi="Times New Roman" w:cs="Times New Roman"/>
              </w:rPr>
            </w:pPr>
            <w:r>
              <w:rPr>
                <w:rFonts w:ascii="Times New Roman" w:hAnsi="Times New Roman" w:cs="Times New Roman"/>
              </w:rPr>
              <w:t>5.80</w:t>
            </w:r>
          </w:p>
        </w:tc>
      </w:tr>
    </w:tbl>
    <w:p w14:paraId="3C6BB3A4" w14:textId="77777777" w:rsidR="00BE52AD" w:rsidRPr="00096457" w:rsidRDefault="00BE52AD" w:rsidP="00BE52AD">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11CF9BB" w14:textId="77777777" w:rsidR="00572930" w:rsidRPr="00BE52AD" w:rsidRDefault="00572930" w:rsidP="00572930">
      <w:pPr>
        <w:pStyle w:val="Sinespaciado"/>
        <w:rPr>
          <w:rFonts w:ascii="Times New Roman" w:hAnsi="Times New Roman" w:cs="Times New Roman"/>
          <w:lang w:val="es-ES"/>
        </w:rPr>
      </w:pPr>
    </w:p>
    <w:p w14:paraId="2C951771" w14:textId="2A4BD2B8" w:rsidR="00D97984" w:rsidRDefault="00D97984" w:rsidP="008D0DD0">
      <w:pPr>
        <w:pStyle w:val="Sinespaciado"/>
        <w:ind w:left="1080"/>
        <w:rPr>
          <w:rFonts w:ascii="Times New Roman" w:hAnsi="Times New Roman" w:cs="Times New Roman"/>
        </w:rPr>
      </w:pPr>
      <w:r w:rsidRPr="00B32BE0">
        <w:rPr>
          <w:rFonts w:ascii="Times New Roman" w:hAnsi="Times New Roman" w:cs="Times New Roman"/>
        </w:rPr>
        <w:t xml:space="preserve">  </w:t>
      </w:r>
    </w:p>
    <w:p w14:paraId="6EB11FD7" w14:textId="019A17D1" w:rsidR="00D97984"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14:paraId="6F5B6F42" w14:textId="77777777" w:rsidR="00BE52AD" w:rsidRDefault="00BE52AD" w:rsidP="00BE52AD">
      <w:pPr>
        <w:pStyle w:val="Sinespaciado"/>
        <w:rPr>
          <w:rFonts w:ascii="Times New Roman" w:hAnsi="Times New Roman" w:cs="Times New Roman"/>
        </w:rPr>
      </w:pPr>
    </w:p>
    <w:p w14:paraId="130FFA83" w14:textId="77777777" w:rsidR="0047294E" w:rsidRPr="00F767AB" w:rsidRDefault="0047294E" w:rsidP="0047294E">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El programa académico deberá, a partir de su tradición y evidente cultura del mejoramiento continuo, y apoyado en la innovación académica, definir unos referentes académicos, filosóficos, pedagógicos y organizacionales, que dan identidad a su comunidad académica y que hacen posible el reconocimiento de esta como parte de la comunidad académica nacional e internacional de la profesión, disciplina, ocupación u oficio correspondiente, como resultado de un proceso de formación centrado en los resultados de aprendizaje formulados a partir de tendencias disciplinares e internacionales y de</w:t>
      </w:r>
    </w:p>
    <w:p w14:paraId="0CD9D9B8" w14:textId="762A096E" w:rsidR="0047294E" w:rsidRPr="001D7026" w:rsidRDefault="0047294E" w:rsidP="001D7026">
      <w:pPr>
        <w:pStyle w:val="Sinespaciado"/>
        <w:jc w:val="both"/>
        <w:rPr>
          <w:rFonts w:ascii="Times New Roman" w:hAnsi="Times New Roman" w:cs="Times New Roman"/>
          <w:i/>
          <w:iCs/>
          <w:color w:val="00B0F0"/>
        </w:rPr>
      </w:pPr>
      <w:r w:rsidRPr="00F767AB">
        <w:rPr>
          <w:rFonts w:ascii="Times New Roman" w:hAnsi="Times New Roman" w:cs="Times New Roman"/>
          <w:i/>
          <w:iCs/>
          <w:color w:val="00B0F0"/>
        </w:rPr>
        <w:t>los contextos institucionales.</w:t>
      </w:r>
    </w:p>
    <w:p w14:paraId="54C93A56" w14:textId="77777777" w:rsidR="001D7026" w:rsidRPr="001D7026" w:rsidRDefault="001D7026" w:rsidP="001D7026">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El programa demuestra un </w:t>
      </w:r>
      <w:r w:rsidRPr="001D7026">
        <w:rPr>
          <w:rFonts w:eastAsiaTheme="minorHAnsi"/>
          <w:b/>
          <w:bCs/>
          <w:sz w:val="22"/>
          <w:szCs w:val="22"/>
          <w:highlight w:val="magenta"/>
          <w:lang w:eastAsia="en-US"/>
        </w:rPr>
        <w:t>diseño curricular integral, flexible e interdisciplinario</w:t>
      </w:r>
      <w:r w:rsidRPr="001D7026">
        <w:rPr>
          <w:rFonts w:eastAsiaTheme="minorHAnsi"/>
          <w:sz w:val="22"/>
          <w:szCs w:val="22"/>
          <w:highlight w:val="magenta"/>
          <w:lang w:eastAsia="en-US"/>
        </w:rPr>
        <w:t xml:space="preserve">, articulado con la misión institucional y orientado a la formación de profesionales competentes y comprometidos con el contexto social. La planeación académica evidencia la </w:t>
      </w:r>
      <w:r w:rsidRPr="001D7026">
        <w:rPr>
          <w:rFonts w:eastAsiaTheme="minorHAnsi"/>
          <w:b/>
          <w:bCs/>
          <w:sz w:val="22"/>
          <w:szCs w:val="22"/>
          <w:highlight w:val="magenta"/>
          <w:lang w:eastAsia="en-US"/>
        </w:rPr>
        <w:t>coherencia entre el Proyecto Educativo del Programa, los planes de estudio, los syllabus y los resultados de aprendizaje</w:t>
      </w:r>
      <w:r w:rsidRPr="001D7026">
        <w:rPr>
          <w:rFonts w:eastAsiaTheme="minorHAnsi"/>
          <w:sz w:val="22"/>
          <w:szCs w:val="22"/>
          <w:highlight w:val="magenta"/>
          <w:lang w:eastAsia="en-US"/>
        </w:rPr>
        <w:t>, garantizando que la formación responda tanto al perfil de egreso como a las demandas actuales de la disciplina.</w:t>
      </w:r>
    </w:p>
    <w:p w14:paraId="46CFC9E9" w14:textId="77777777" w:rsidR="001D7026" w:rsidRPr="001D7026" w:rsidRDefault="001D7026" w:rsidP="001D7026">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 </w:t>
      </w:r>
      <w:r w:rsidRPr="001D7026">
        <w:rPr>
          <w:rFonts w:eastAsiaTheme="minorHAnsi"/>
          <w:b/>
          <w:bCs/>
          <w:sz w:val="22"/>
          <w:szCs w:val="22"/>
          <w:highlight w:val="magenta"/>
          <w:lang w:eastAsia="en-US"/>
        </w:rPr>
        <w:t>flexibilidad curricular</w:t>
      </w:r>
      <w:r w:rsidRPr="001D7026">
        <w:rPr>
          <w:rFonts w:eastAsiaTheme="minorHAnsi"/>
          <w:sz w:val="22"/>
          <w:szCs w:val="22"/>
          <w:highlight w:val="magenta"/>
          <w:lang w:eastAsia="en-US"/>
        </w:rPr>
        <w:t xml:space="preserve"> permite la personalización de trayectorias académicas mediante electivas, énfasis y movilidad, enriqueciendo la experiencia de los estudiantes. La </w:t>
      </w:r>
      <w:r w:rsidRPr="001D7026">
        <w:rPr>
          <w:rFonts w:eastAsiaTheme="minorHAnsi"/>
          <w:b/>
          <w:bCs/>
          <w:sz w:val="22"/>
          <w:szCs w:val="22"/>
          <w:highlight w:val="magenta"/>
          <w:lang w:eastAsia="en-US"/>
        </w:rPr>
        <w:t>interdisciplinariedad</w:t>
      </w:r>
      <w:r w:rsidRPr="001D7026">
        <w:rPr>
          <w:rFonts w:eastAsiaTheme="minorHAnsi"/>
          <w:sz w:val="22"/>
          <w:szCs w:val="22"/>
          <w:highlight w:val="magenta"/>
          <w:lang w:eastAsia="en-US"/>
        </w:rPr>
        <w:t xml:space="preserve"> se materializa en espacios académicos, proyectos conjuntos y colaboración docente, lo que amplía las perspectivas de análisis y resolución de problemas.</w:t>
      </w:r>
    </w:p>
    <w:p w14:paraId="2C81D33A" w14:textId="77777777" w:rsidR="001D7026" w:rsidRPr="001D7026" w:rsidRDefault="001D7026" w:rsidP="001D7026">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t xml:space="preserve">Las </w:t>
      </w:r>
      <w:r w:rsidRPr="001D7026">
        <w:rPr>
          <w:rFonts w:eastAsiaTheme="minorHAnsi"/>
          <w:b/>
          <w:bCs/>
          <w:sz w:val="22"/>
          <w:szCs w:val="22"/>
          <w:highlight w:val="magenta"/>
          <w:lang w:eastAsia="en-US"/>
        </w:rPr>
        <w:t>estrategias pedagógicas</w:t>
      </w:r>
      <w:r w:rsidRPr="001D7026">
        <w:rPr>
          <w:rFonts w:eastAsiaTheme="minorHAnsi"/>
          <w:sz w:val="22"/>
          <w:szCs w:val="22"/>
          <w:highlight w:val="magenta"/>
          <w:lang w:eastAsia="en-US"/>
        </w:rPr>
        <w:t xml:space="preserve"> y el </w:t>
      </w:r>
      <w:r w:rsidRPr="001D7026">
        <w:rPr>
          <w:rFonts w:eastAsiaTheme="minorHAnsi"/>
          <w:b/>
          <w:bCs/>
          <w:sz w:val="22"/>
          <w:szCs w:val="22"/>
          <w:highlight w:val="magenta"/>
          <w:lang w:eastAsia="en-US"/>
        </w:rPr>
        <w:t>sistema de evaluación</w:t>
      </w:r>
      <w:r w:rsidRPr="001D7026">
        <w:rPr>
          <w:rFonts w:eastAsiaTheme="minorHAnsi"/>
          <w:sz w:val="22"/>
          <w:szCs w:val="22"/>
          <w:highlight w:val="magenta"/>
          <w:lang w:eastAsia="en-US"/>
        </w:rPr>
        <w:t xml:space="preserve"> promueven el aprendizaje activo, autónomo y crítico, con mecanismos de retroalimentación que fortalecen la calidad del proceso formativo. A su vez, la </w:t>
      </w:r>
      <w:r w:rsidRPr="001D7026">
        <w:rPr>
          <w:rFonts w:eastAsiaTheme="minorHAnsi"/>
          <w:b/>
          <w:bCs/>
          <w:sz w:val="22"/>
          <w:szCs w:val="22"/>
          <w:highlight w:val="magenta"/>
          <w:lang w:eastAsia="en-US"/>
        </w:rPr>
        <w:t>autorregulación del programa</w:t>
      </w:r>
      <w:r w:rsidRPr="001D7026">
        <w:rPr>
          <w:rFonts w:eastAsiaTheme="minorHAnsi"/>
          <w:sz w:val="22"/>
          <w:szCs w:val="22"/>
          <w:highlight w:val="magenta"/>
          <w:lang w:eastAsia="en-US"/>
        </w:rPr>
        <w:t xml:space="preserve"> asegura un ciclo permanente de mejora, sustentado en la participación de la comunidad académica y en la lectura constante de los retos del entorno.</w:t>
      </w:r>
    </w:p>
    <w:p w14:paraId="0B911AE9" w14:textId="77777777" w:rsidR="001D7026" w:rsidRPr="001D7026" w:rsidRDefault="001D7026" w:rsidP="001D7026">
      <w:pPr>
        <w:pStyle w:val="NormalWeb"/>
        <w:jc w:val="both"/>
        <w:rPr>
          <w:rFonts w:eastAsiaTheme="minorHAnsi"/>
          <w:sz w:val="22"/>
          <w:szCs w:val="22"/>
          <w:highlight w:val="magenta"/>
          <w:lang w:eastAsia="en-US"/>
        </w:rPr>
      </w:pPr>
      <w:r w:rsidRPr="001D7026">
        <w:rPr>
          <w:rFonts w:eastAsiaTheme="minorHAnsi"/>
          <w:sz w:val="22"/>
          <w:szCs w:val="22"/>
          <w:highlight w:val="magenta"/>
          <w:lang w:eastAsia="en-US"/>
        </w:rPr>
        <w:lastRenderedPageBreak/>
        <w:t xml:space="preserve">Los </w:t>
      </w:r>
      <w:r w:rsidRPr="001D7026">
        <w:rPr>
          <w:rFonts w:eastAsiaTheme="minorHAnsi"/>
          <w:b/>
          <w:bCs/>
          <w:sz w:val="22"/>
          <w:szCs w:val="22"/>
          <w:highlight w:val="magenta"/>
          <w:lang w:eastAsia="en-US"/>
        </w:rPr>
        <w:t>resultados de aprendizaje y el desarrollo de competencias</w:t>
      </w:r>
      <w:r w:rsidRPr="001D7026">
        <w:rPr>
          <w:rFonts w:eastAsiaTheme="minorHAnsi"/>
          <w:sz w:val="22"/>
          <w:szCs w:val="22"/>
          <w:highlight w:val="magenta"/>
          <w:lang w:eastAsia="en-US"/>
        </w:rPr>
        <w:t xml:space="preserve"> confirman la preparación de los estudiantes para el ejercicio profesional y la investigación, con un fuerte énfasis en la formación integral. Finalmente, la </w:t>
      </w:r>
      <w:r w:rsidRPr="001D7026">
        <w:rPr>
          <w:rFonts w:eastAsiaTheme="minorHAnsi"/>
          <w:b/>
          <w:bCs/>
          <w:sz w:val="22"/>
          <w:szCs w:val="22"/>
          <w:highlight w:val="magenta"/>
          <w:lang w:eastAsia="en-US"/>
        </w:rPr>
        <w:t>vinculación social e interacción con el entorno</w:t>
      </w:r>
      <w:r w:rsidRPr="001D7026">
        <w:rPr>
          <w:rFonts w:eastAsiaTheme="minorHAnsi"/>
          <w:sz w:val="22"/>
          <w:szCs w:val="22"/>
          <w:highlight w:val="magenta"/>
          <w:lang w:eastAsia="en-US"/>
        </w:rPr>
        <w:t xml:space="preserve"> consolidan la pertinencia del programa, permitiendo que la academia impacte positivamente en la sociedad y se nutra de ella para actualizar sus procesos.</w:t>
      </w:r>
    </w:p>
    <w:p w14:paraId="1C822B6E" w14:textId="77777777" w:rsidR="0047294E" w:rsidRPr="004111F0" w:rsidRDefault="0047294E" w:rsidP="001D7026">
      <w:pPr>
        <w:pStyle w:val="Sinespaciado"/>
        <w:rPr>
          <w:rFonts w:ascii="Times New Roman" w:hAnsi="Times New Roman" w:cs="Times New Roman"/>
          <w:sz w:val="24"/>
          <w:szCs w:val="24"/>
        </w:rPr>
      </w:pPr>
    </w:p>
    <w:p w14:paraId="48C8EEA8" w14:textId="43787FCB" w:rsidR="0047294E" w:rsidRPr="004111F0" w:rsidRDefault="0047294E" w:rsidP="0047294E">
      <w:pPr>
        <w:pStyle w:val="Descripcin"/>
        <w:keepNext/>
        <w:rPr>
          <w:rFonts w:ascii="Times New Roman" w:hAnsi="Times New Roman" w:cs="Times New Roman"/>
          <w:color w:val="auto"/>
          <w:sz w:val="20"/>
          <w:szCs w:val="20"/>
        </w:rPr>
      </w:pPr>
      <w:r w:rsidRPr="004111F0">
        <w:rPr>
          <w:rFonts w:ascii="Times New Roman" w:hAnsi="Times New Roman" w:cs="Times New Roman"/>
          <w:color w:val="auto"/>
          <w:sz w:val="20"/>
          <w:szCs w:val="20"/>
        </w:rPr>
        <w:t xml:space="preserve">Tabla </w:t>
      </w:r>
      <w:r w:rsidRPr="004111F0">
        <w:rPr>
          <w:rFonts w:ascii="Times New Roman" w:hAnsi="Times New Roman" w:cs="Times New Roman"/>
          <w:color w:val="auto"/>
          <w:sz w:val="20"/>
          <w:szCs w:val="20"/>
        </w:rPr>
        <w:fldChar w:fldCharType="begin"/>
      </w:r>
      <w:r w:rsidRPr="004111F0">
        <w:rPr>
          <w:rFonts w:ascii="Times New Roman" w:hAnsi="Times New Roman" w:cs="Times New Roman"/>
          <w:color w:val="auto"/>
          <w:sz w:val="20"/>
          <w:szCs w:val="20"/>
        </w:rPr>
        <w:instrText xml:space="preserve"> SEQ Tabla \* ARABIC </w:instrText>
      </w:r>
      <w:r w:rsidRPr="004111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110</w:t>
      </w:r>
      <w:r w:rsidRPr="004111F0">
        <w:rPr>
          <w:rFonts w:ascii="Times New Roman" w:hAnsi="Times New Roman" w:cs="Times New Roman"/>
          <w:color w:val="auto"/>
          <w:sz w:val="20"/>
          <w:szCs w:val="20"/>
        </w:rPr>
        <w:fldChar w:fldCharType="end"/>
      </w:r>
      <w:r w:rsidRPr="004111F0">
        <w:rPr>
          <w:rFonts w:ascii="Times New Roman" w:hAnsi="Times New Roman" w:cs="Times New Roman"/>
          <w:color w:val="auto"/>
          <w:sz w:val="20"/>
          <w:szCs w:val="20"/>
        </w:rPr>
        <w:t xml:space="preserve"> Valoración cualitativa y cuantitativa del Factor 5. Aspectos académicos y resultados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FD2201" w14:paraId="43E6D866" w14:textId="77777777" w:rsidTr="00C00EBD">
        <w:trPr>
          <w:trHeight w:val="756"/>
        </w:trPr>
        <w:tc>
          <w:tcPr>
            <w:tcW w:w="3964" w:type="dxa"/>
            <w:gridSpan w:val="2"/>
            <w:shd w:val="clear" w:color="auto" w:fill="DEEAF6" w:themeFill="accent5" w:themeFillTint="33"/>
          </w:tcPr>
          <w:p w14:paraId="33FB1750" w14:textId="77777777" w:rsidR="00FD2201" w:rsidRPr="008F135A" w:rsidRDefault="00FD2201"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42BA2BD5" w14:textId="77777777" w:rsidR="00FD2201" w:rsidRPr="008F135A" w:rsidRDefault="00FD2201"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B306710" w14:textId="77777777" w:rsidR="00FD2201" w:rsidRDefault="00FD2201" w:rsidP="00C00EBD">
            <w:pPr>
              <w:pStyle w:val="Sinespaciado"/>
              <w:jc w:val="center"/>
              <w:rPr>
                <w:rFonts w:ascii="Times New Roman" w:hAnsi="Times New Roman" w:cs="Times New Roman"/>
                <w:b/>
                <w:bCs/>
              </w:rPr>
            </w:pPr>
          </w:p>
          <w:p w14:paraId="0AEEC51B" w14:textId="77777777" w:rsidR="00FD2201" w:rsidRDefault="00FD2201" w:rsidP="00C00EBD">
            <w:pPr>
              <w:pStyle w:val="Sinespaciado"/>
              <w:jc w:val="center"/>
              <w:rPr>
                <w:rFonts w:ascii="Times New Roman" w:hAnsi="Times New Roman" w:cs="Times New Roman"/>
                <w:b/>
                <w:bCs/>
              </w:rPr>
            </w:pPr>
          </w:p>
          <w:p w14:paraId="050C4CB1" w14:textId="77777777" w:rsidR="00FD2201" w:rsidRPr="008F135A" w:rsidRDefault="00FD2201"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D47724" w14:paraId="534E9DD3" w14:textId="77777777" w:rsidTr="00973969">
        <w:trPr>
          <w:trHeight w:val="96"/>
        </w:trPr>
        <w:tc>
          <w:tcPr>
            <w:tcW w:w="2263" w:type="dxa"/>
            <w:shd w:val="clear" w:color="auto" w:fill="DEEAF6" w:themeFill="accent5" w:themeFillTint="33"/>
            <w:vAlign w:val="center"/>
          </w:tcPr>
          <w:p w14:paraId="0A08A071" w14:textId="0CF01D2D" w:rsidR="00D47724" w:rsidRPr="00010DCD" w:rsidRDefault="00D47724" w:rsidP="00D47724">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14:paraId="07FFCB4C" w14:textId="63DE4EBD" w:rsidR="00D47724" w:rsidRPr="00010DCD" w:rsidRDefault="00D47724" w:rsidP="00D47724">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14:paraId="7B26D795" w14:textId="527EA5FF" w:rsidR="00D47724" w:rsidRPr="00010DCD" w:rsidRDefault="00D47724" w:rsidP="00D47724">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14:paraId="1C295914" w14:textId="729FA7BB" w:rsidR="00D47724" w:rsidRPr="00010DCD" w:rsidRDefault="00D47724" w:rsidP="00D47724">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14:paraId="794B281B" w14:textId="77777777" w:rsidR="00D47724" w:rsidRPr="008F135A" w:rsidRDefault="00D47724" w:rsidP="00D47724">
            <w:pPr>
              <w:pStyle w:val="Sinespaciado"/>
              <w:jc w:val="center"/>
              <w:rPr>
                <w:rFonts w:ascii="Times New Roman" w:hAnsi="Times New Roman" w:cs="Times New Roman"/>
                <w:b/>
                <w:bCs/>
              </w:rPr>
            </w:pPr>
          </w:p>
        </w:tc>
      </w:tr>
      <w:tr w:rsidR="00D47724" w14:paraId="7CBBC6A8" w14:textId="77777777" w:rsidTr="00973969">
        <w:trPr>
          <w:trHeight w:val="245"/>
        </w:trPr>
        <w:tc>
          <w:tcPr>
            <w:tcW w:w="2263" w:type="dxa"/>
            <w:vAlign w:val="center"/>
          </w:tcPr>
          <w:p w14:paraId="0A0997F9" w14:textId="028E8AFD" w:rsidR="00D47724" w:rsidRDefault="00D47724" w:rsidP="00D47724">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14:paraId="2D17E9A6" w14:textId="33820BAD" w:rsidR="00D47724" w:rsidRDefault="00D47724" w:rsidP="00D47724">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14:paraId="096B5602" w14:textId="5EAD4735" w:rsidR="00D47724" w:rsidRDefault="00D47724" w:rsidP="00D47724">
            <w:pPr>
              <w:pStyle w:val="Sinespaciado"/>
              <w:rPr>
                <w:rFonts w:ascii="Times New Roman" w:hAnsi="Times New Roman" w:cs="Times New Roman"/>
              </w:rPr>
            </w:pPr>
            <w:r>
              <w:rPr>
                <w:rFonts w:ascii="Calibri" w:hAnsi="Calibri" w:cs="Calibri"/>
                <w:color w:val="000000"/>
                <w:sz w:val="18"/>
                <w:szCs w:val="18"/>
              </w:rPr>
              <w:t>4,2</w:t>
            </w:r>
          </w:p>
        </w:tc>
        <w:tc>
          <w:tcPr>
            <w:tcW w:w="1418" w:type="dxa"/>
            <w:vAlign w:val="center"/>
          </w:tcPr>
          <w:p w14:paraId="75CF2FE3" w14:textId="4673EEA8" w:rsidR="00D47724" w:rsidRDefault="00D47724" w:rsidP="00D47724">
            <w:pPr>
              <w:pStyle w:val="Sinespaciado"/>
              <w:rPr>
                <w:rFonts w:ascii="Times New Roman" w:hAnsi="Times New Roman" w:cs="Times New Roman"/>
              </w:rPr>
            </w:pPr>
            <w:r>
              <w:rPr>
                <w:rFonts w:ascii="Calibri" w:hAnsi="Calibri" w:cs="Calibri"/>
                <w:color w:val="000000"/>
                <w:sz w:val="18"/>
                <w:szCs w:val="18"/>
              </w:rPr>
              <w:t>4,3</w:t>
            </w:r>
          </w:p>
        </w:tc>
        <w:tc>
          <w:tcPr>
            <w:tcW w:w="2119" w:type="dxa"/>
          </w:tcPr>
          <w:p w14:paraId="286D1B44" w14:textId="0FFBA468" w:rsidR="00D47724" w:rsidRDefault="00D47724" w:rsidP="00D47724">
            <w:pPr>
              <w:pStyle w:val="Sinespaciado"/>
              <w:rPr>
                <w:rFonts w:ascii="Times New Roman" w:hAnsi="Times New Roman" w:cs="Times New Roman"/>
              </w:rPr>
            </w:pPr>
            <w:r w:rsidRPr="00D47724">
              <w:rPr>
                <w:rFonts w:ascii="Times New Roman" w:hAnsi="Times New Roman" w:cs="Times New Roman"/>
              </w:rPr>
              <w:t>6,75%</w:t>
            </w:r>
          </w:p>
        </w:tc>
      </w:tr>
      <w:tr w:rsidR="00FD2201" w14:paraId="1A44DFF6" w14:textId="77777777" w:rsidTr="00C00EBD">
        <w:trPr>
          <w:trHeight w:val="245"/>
        </w:trPr>
        <w:tc>
          <w:tcPr>
            <w:tcW w:w="3964" w:type="dxa"/>
            <w:gridSpan w:val="2"/>
            <w:shd w:val="clear" w:color="auto" w:fill="DEEAF6" w:themeFill="accent5" w:themeFillTint="33"/>
          </w:tcPr>
          <w:p w14:paraId="4AC11BC2" w14:textId="77777777" w:rsidR="00FD2201" w:rsidRPr="002A4DE5" w:rsidRDefault="00FD2201"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6D52BDB6" w14:textId="77777777" w:rsidR="00FD2201" w:rsidRPr="002A4DE5" w:rsidRDefault="00FD2201"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FD2201" w14:paraId="49F1D867" w14:textId="77777777" w:rsidTr="00C00EBD">
        <w:trPr>
          <w:trHeight w:val="245"/>
        </w:trPr>
        <w:tc>
          <w:tcPr>
            <w:tcW w:w="3964" w:type="dxa"/>
            <w:gridSpan w:val="2"/>
          </w:tcPr>
          <w:p w14:paraId="5F50A91F" w14:textId="77777777" w:rsidR="00FD2201" w:rsidRDefault="00FD2201" w:rsidP="00C00EBD">
            <w:pPr>
              <w:pStyle w:val="Sinespaciado"/>
              <w:rPr>
                <w:rFonts w:ascii="Times New Roman" w:hAnsi="Times New Roman" w:cs="Times New Roman"/>
              </w:rPr>
            </w:pPr>
          </w:p>
          <w:p w14:paraId="3474F26A" w14:textId="77777777" w:rsidR="00FD2201" w:rsidRDefault="00FD2201" w:rsidP="00C00EBD">
            <w:pPr>
              <w:pStyle w:val="Sinespaciado"/>
              <w:rPr>
                <w:rFonts w:ascii="Times New Roman" w:hAnsi="Times New Roman" w:cs="Times New Roman"/>
              </w:rPr>
            </w:pPr>
          </w:p>
        </w:tc>
        <w:tc>
          <w:tcPr>
            <w:tcW w:w="5238" w:type="dxa"/>
            <w:gridSpan w:val="3"/>
          </w:tcPr>
          <w:p w14:paraId="0584926B" w14:textId="77777777" w:rsidR="00FD2201" w:rsidRDefault="00FD2201" w:rsidP="00C00EBD">
            <w:pPr>
              <w:pStyle w:val="Sinespaciado"/>
              <w:rPr>
                <w:rFonts w:ascii="Times New Roman" w:hAnsi="Times New Roman" w:cs="Times New Roman"/>
              </w:rPr>
            </w:pPr>
          </w:p>
        </w:tc>
      </w:tr>
    </w:tbl>
    <w:p w14:paraId="5E07D6D6" w14:textId="77777777" w:rsidR="00FD2201" w:rsidRPr="00B6284B" w:rsidRDefault="00FD2201" w:rsidP="00FD2201">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64AE0DBE" w14:textId="77777777" w:rsidR="00BE52AD" w:rsidRDefault="00BE52AD" w:rsidP="00BE52AD">
      <w:pPr>
        <w:pStyle w:val="Sinespaciado"/>
        <w:rPr>
          <w:rFonts w:ascii="Times New Roman" w:hAnsi="Times New Roman" w:cs="Times New Roman"/>
        </w:rPr>
      </w:pPr>
    </w:p>
    <w:p w14:paraId="1A3DE316" w14:textId="77777777" w:rsidR="008D0DD0" w:rsidRDefault="008D0DD0" w:rsidP="008D0DD0">
      <w:pPr>
        <w:pStyle w:val="Sinespaciado"/>
        <w:ind w:left="1080"/>
        <w:rPr>
          <w:rFonts w:ascii="Times New Roman" w:hAnsi="Times New Roman" w:cs="Times New Roman"/>
        </w:rPr>
      </w:pPr>
    </w:p>
    <w:p w14:paraId="1C1F7A7C"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6. Permanencia y Graduación   </w:t>
      </w:r>
    </w:p>
    <w:p w14:paraId="3B1F519B" w14:textId="77777777" w:rsidR="0073715A" w:rsidRPr="00DE5F1B" w:rsidRDefault="0073715A" w:rsidP="0073715A">
      <w:pPr>
        <w:pStyle w:val="Sinespaciado"/>
        <w:ind w:left="1080"/>
        <w:rPr>
          <w:rFonts w:ascii="Times New Roman" w:hAnsi="Times New Roman" w:cs="Times New Roman"/>
          <w:b/>
        </w:rPr>
      </w:pPr>
    </w:p>
    <w:p w14:paraId="4D5DEB65" w14:textId="77777777" w:rsidR="0073715A"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Característica 27. Políticas, Estrategias y Estructura para la Permanencia y la Graduación</w:t>
      </w:r>
    </w:p>
    <w:p w14:paraId="08B08266" w14:textId="77777777" w:rsidR="0073715A" w:rsidRDefault="0073715A" w:rsidP="0073715A">
      <w:pPr>
        <w:pStyle w:val="Sinespaciado"/>
        <w:ind w:left="1080"/>
        <w:rPr>
          <w:rFonts w:ascii="Times New Roman" w:hAnsi="Times New Roman" w:cs="Times New Roman"/>
        </w:rPr>
      </w:pPr>
    </w:p>
    <w:p w14:paraId="7EBA630E" w14:textId="1B99C3CE" w:rsidR="00875F76"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r w:rsidR="00875F76">
        <w:rPr>
          <w:rFonts w:ascii="Times New Roman" w:hAnsi="Times New Roman" w:cs="Times New Roman"/>
          <w:i/>
          <w:iCs/>
          <w:color w:val="00B0F0"/>
          <w:u w:val="single"/>
        </w:rPr>
        <w:t xml:space="preserve"> </w:t>
      </w:r>
      <w:r w:rsidR="00875F76" w:rsidRPr="00B6284B">
        <w:rPr>
          <w:rFonts w:ascii="Times New Roman" w:hAnsi="Times New Roman" w:cs="Times New Roman"/>
          <w:i/>
          <w:iCs/>
          <w:color w:val="00B0F0"/>
          <w:u w:val="single"/>
        </w:rPr>
        <w:t xml:space="preserve"> </w:t>
      </w:r>
    </w:p>
    <w:p w14:paraId="5D60742E"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El programa ha consolidado un marco de políticas y estrategias orientadas a la permanencia y la graduación de sus estudiantes, en coherencia con la normativa institucional y los lineamientos nacionales. La implementación de resoluciones como la 012 de marzo de 2023 y la 025 de octubre de 2020, junto con el Plan Estratégico de Desarrollo 2018–2030, evidencia el compromiso institucional con la graduación oportuna y con la reducción de la deserción. Estas disposiciones se materializan a través de programas como el fortalecimiento a la excelencia académica, el acompañamiento integral de la Oficina de Bienestar Universitario y la ejecución de proyectos de apoyo como el CADEP–Acacia.</w:t>
      </w:r>
    </w:p>
    <w:p w14:paraId="5855FF65"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 xml:space="preserve">Las acciones específicas del programa curricular incluyen procesos de inducción, consejería académica, </w:t>
      </w:r>
      <w:proofErr w:type="spellStart"/>
      <w:r w:rsidRPr="002F1013">
        <w:rPr>
          <w:rFonts w:eastAsiaTheme="minorHAnsi"/>
          <w:sz w:val="22"/>
          <w:szCs w:val="22"/>
          <w:highlight w:val="magenta"/>
          <w:lang w:eastAsia="en-US"/>
        </w:rPr>
        <w:t>monitorías</w:t>
      </w:r>
      <w:proofErr w:type="spellEnd"/>
      <w:r w:rsidRPr="002F1013">
        <w:rPr>
          <w:rFonts w:eastAsiaTheme="minorHAnsi"/>
          <w:sz w:val="22"/>
          <w:szCs w:val="22"/>
          <w:highlight w:val="magenta"/>
          <w:lang w:eastAsia="en-US"/>
        </w:rPr>
        <w:t>, tutorías, elaboración de materiales de apoyo y orientación psicopedagógica, todas ellas dirigidas a atender las necesidades académicas, emocionales y sociales de los estudiantes. Dichas estrategias no solo favorecen la continuidad de los procesos formativos, sino que también fortalecen el sentido de pertenencia y la construcción de trayectorias exitosas.</w:t>
      </w:r>
    </w:p>
    <w:p w14:paraId="7633BB1A"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Los estudios sobre deserción y graduación, junto con la asignación de recursos al bienestar y al proyecto curricular, permiten un seguimiento sistemático de los indicadores de permanencia y una evaluación constante de la efectividad de las medidas implementadas. De este modo, el programa demuestra capacidad de autorregulación, sostenibilidad y compromiso con el éxito académico y profesional de sus estudiantes.</w:t>
      </w:r>
    </w:p>
    <w:p w14:paraId="36E8412E" w14:textId="77777777" w:rsidR="002F1013" w:rsidRDefault="002F1013" w:rsidP="00875F76">
      <w:pPr>
        <w:pStyle w:val="Sinespaciado"/>
        <w:rPr>
          <w:rFonts w:ascii="Times New Roman" w:hAnsi="Times New Roman" w:cs="Times New Roman"/>
          <w:i/>
          <w:iCs/>
          <w:color w:val="00B0F0"/>
          <w:u w:val="single"/>
        </w:rPr>
      </w:pPr>
    </w:p>
    <w:p w14:paraId="549F4439" w14:textId="77777777" w:rsidR="00502179" w:rsidRPr="00502179" w:rsidRDefault="00502179" w:rsidP="00502179">
      <w:pPr>
        <w:spacing w:after="0" w:line="240" w:lineRule="auto"/>
        <w:jc w:val="both"/>
        <w:rPr>
          <w:rFonts w:ascii="Times New Roman" w:eastAsia="Calibri" w:hAnsi="Times New Roman" w:cs="Times New Roman"/>
          <w:i/>
          <w:iCs/>
          <w:color w:val="00B0F0"/>
          <w:u w:val="single"/>
          <w:lang w:val="es-CO"/>
        </w:rPr>
      </w:pPr>
      <w:r w:rsidRPr="00502179">
        <w:rPr>
          <w:rFonts w:ascii="Times New Roman" w:eastAsia="Calibri" w:hAnsi="Times New Roman" w:cs="Times New Roman"/>
          <w:i/>
          <w:iCs/>
          <w:color w:val="ED7D31"/>
          <w:lang w:val="es-CO"/>
        </w:rPr>
        <w:t xml:space="preserve">En esta característica, se recomienda hacer cita de la normativa institucional relacionado a la permanencia y graduación, entre las cuales se encuentran,  la resolución 012 de marzo 27 de 2023 "Por medio de la cual se reglamentan los procedimientos académicos y administrativos para la puesta en marcha del programa académico de graduación oportuna con transitoriedad, dirigidos a personas </w:t>
      </w:r>
      <w:r w:rsidRPr="00502179">
        <w:rPr>
          <w:rFonts w:ascii="Times New Roman" w:eastAsia="Calibri" w:hAnsi="Times New Roman" w:cs="Times New Roman"/>
          <w:i/>
          <w:iCs/>
          <w:color w:val="ED7D31"/>
          <w:lang w:val="es-CO"/>
        </w:rPr>
        <w:lastRenderedPageBreak/>
        <w:t>no graduadas e inactivas en el sistema de gestión académica de los proyectos curriculares de pregrado y posgrado de la Universidad" y la resolución 025 del 22 de octubre de 2020 “Por la cual se aprueba el Plan de Fomento a la Calidad de la Universidad Distrital Francisco José de Caldas para la vigencia 2020”. De igual manera, como política institucional se tiene como referentes el plan estratégico de desarrollo (2018 – 2030), proyecto 7866 fortalecimiento a la promoción para la excelencia académica y el programa para el desarrollo integral y la graduación oportuna adscrito a la Oficina de Bienestar Universitario. Así mismo, se considera importante incorporar las actividades de retención institucional (Semana de inducción a estudiantes de primer semestre, las asesorías académicas – consejería a estudiantes, monitorias, Elaboración de material de estudio, centro de atención psicopedagógica (CAP), inducción a nuevos estudiantes, rutas de procesos trabajos de grado). De igual manera, presentar resultados de estudios sobre deserción y graduación de estudiantes del proyecto curricular. Finalmente, se sugiere presentar el presupuesto asignado a bienestar institucional y al proyecto curricular, como los resultados asociados al CADEP-Acacia Centros de Apoyo y Desarrollo Educativo y Profesional.</w:t>
      </w:r>
    </w:p>
    <w:p w14:paraId="259BF9ED" w14:textId="77777777" w:rsidR="00875F76" w:rsidRDefault="00875F76" w:rsidP="00875F76">
      <w:pPr>
        <w:pStyle w:val="Sinespaciado"/>
        <w:rPr>
          <w:rFonts w:ascii="Times New Roman" w:hAnsi="Times New Roman" w:cs="Times New Roman"/>
          <w:i/>
          <w:iCs/>
          <w:color w:val="00B0F0"/>
          <w:u w:val="single"/>
        </w:rPr>
      </w:pPr>
    </w:p>
    <w:p w14:paraId="6BCFB5F0" w14:textId="77777777" w:rsidR="00875F76" w:rsidRDefault="00875F76" w:rsidP="00875F76">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A83A4E9" w14:textId="77777777" w:rsidR="00875F76" w:rsidRPr="00CA3625" w:rsidRDefault="00875F76" w:rsidP="00875F76">
      <w:pPr>
        <w:pStyle w:val="Sinespaciado"/>
        <w:jc w:val="both"/>
        <w:rPr>
          <w:rFonts w:ascii="Times New Roman" w:hAnsi="Times New Roman" w:cs="Times New Roman"/>
          <w:i/>
          <w:iCs/>
          <w:color w:val="00B0F0"/>
        </w:rPr>
      </w:pPr>
    </w:p>
    <w:p w14:paraId="475A47B3" w14:textId="77777777" w:rsidR="00875F76" w:rsidRPr="00CA3625" w:rsidRDefault="00875F76" w:rsidP="00875F76">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sus políticas, estrategias, estructura, la existencia y los resultados de los programas de apoyo para la permanencia y graduación de los estudiantes, incluyendo, entre otros, procesos de inducción, orientación vocacional y adaptación a la vida universitaria, orientación para el trabajo de grado y práctica laboral.</w:t>
      </w:r>
    </w:p>
    <w:p w14:paraId="6D7D7BAF" w14:textId="445D13A1" w:rsidR="00875F76" w:rsidRDefault="00875F76" w:rsidP="00875F76">
      <w:pPr>
        <w:pStyle w:val="Sinespaciado"/>
        <w:rPr>
          <w:rFonts w:ascii="Times New Roman" w:hAnsi="Times New Roman" w:cs="Times New Roman"/>
        </w:rPr>
      </w:pPr>
    </w:p>
    <w:p w14:paraId="088426C0" w14:textId="77777777" w:rsidR="002F1013" w:rsidRPr="002F1013" w:rsidRDefault="002F1013" w:rsidP="002F1013">
      <w:pPr>
        <w:pStyle w:val="Sinespaciado"/>
        <w:jc w:val="both"/>
        <w:rPr>
          <w:rFonts w:ascii="Times New Roman" w:hAnsi="Times New Roman" w:cs="Times New Roman"/>
          <w:highlight w:val="magenta"/>
        </w:rPr>
      </w:pPr>
      <w:r w:rsidRPr="002F1013">
        <w:rPr>
          <w:rFonts w:ascii="Times New Roman" w:hAnsi="Times New Roman" w:cs="Times New Roman"/>
          <w:highlight w:val="magenta"/>
        </w:rPr>
        <w:t>El programa académico cuenta con políticas y estrategias sólidas que garantizan la permanencia y graduación oportuna de los estudiantes, respaldadas por normativa institucional vigente y planes de desarrollo universitario. La existencia de mecanismos de acompañamiento académico, psicosocial y formativo, junto con la asignación de recursos y el fortalecimiento de proyectos como CADEP–Acacia, evidencian un compromiso integral con la formación y bienestar estudiantil.</w:t>
      </w:r>
    </w:p>
    <w:p w14:paraId="50CF443A" w14:textId="77777777" w:rsidR="002F1013" w:rsidRPr="002F1013" w:rsidRDefault="002F1013" w:rsidP="002F1013">
      <w:pPr>
        <w:pStyle w:val="Sinespaciado"/>
        <w:jc w:val="both"/>
        <w:rPr>
          <w:rFonts w:ascii="Times New Roman" w:hAnsi="Times New Roman" w:cs="Times New Roman"/>
          <w:highlight w:val="magenta"/>
        </w:rPr>
      </w:pPr>
    </w:p>
    <w:p w14:paraId="41C6D7E3" w14:textId="3A7952EA" w:rsidR="002F1013" w:rsidRPr="002F1013" w:rsidRDefault="002F1013" w:rsidP="002F1013">
      <w:pPr>
        <w:pStyle w:val="Sinespaciado"/>
        <w:jc w:val="both"/>
        <w:rPr>
          <w:rFonts w:ascii="Times New Roman" w:hAnsi="Times New Roman" w:cs="Times New Roman"/>
          <w:highlight w:val="magenta"/>
        </w:rPr>
      </w:pPr>
      <w:r w:rsidRPr="002F1013">
        <w:rPr>
          <w:rFonts w:ascii="Times New Roman" w:hAnsi="Times New Roman" w:cs="Times New Roman"/>
          <w:highlight w:val="magenta"/>
        </w:rPr>
        <w:t>La efectividad de estas acciones se refleja en la disminución progresiva de la deserción, la mejora de los indicadores de graduación y la consolidación de prácticas de seguimiento que permiten anticipar riesgos y generar respuestas oportunas. No obstante, se reconoce la necesidad de continuar reforzando las estrategias de retención y flexibilización, especialmente en lo relacionado con la adaptación a las nuevas dinámicas de formación y con el uso de herramientas de análisis de datos que permitan optimizar la toma de decisiones.</w:t>
      </w:r>
    </w:p>
    <w:p w14:paraId="01FEEABB" w14:textId="77777777" w:rsidR="00875F76" w:rsidRDefault="00875F76" w:rsidP="00875F76">
      <w:pPr>
        <w:pStyle w:val="Sinespaciado"/>
        <w:rPr>
          <w:rFonts w:ascii="Times New Roman" w:hAnsi="Times New Roman" w:cs="Times New Roman"/>
        </w:rPr>
      </w:pPr>
    </w:p>
    <w:p w14:paraId="2B7FA8AE" w14:textId="3055FD2B" w:rsidR="00875F76" w:rsidRPr="005615E8" w:rsidRDefault="00875F76" w:rsidP="00875F76">
      <w:pPr>
        <w:pStyle w:val="Descripcin"/>
        <w:keepNext/>
        <w:jc w:val="both"/>
        <w:rPr>
          <w:rFonts w:ascii="Times New Roman" w:hAnsi="Times New Roman" w:cs="Times New Roman"/>
          <w:color w:val="auto"/>
          <w:sz w:val="20"/>
          <w:szCs w:val="20"/>
        </w:rPr>
      </w:pPr>
      <w:r w:rsidRPr="005615E8">
        <w:rPr>
          <w:rFonts w:ascii="Times New Roman" w:hAnsi="Times New Roman" w:cs="Times New Roman"/>
          <w:color w:val="auto"/>
          <w:sz w:val="20"/>
          <w:szCs w:val="20"/>
        </w:rPr>
        <w:t xml:space="preserve">Tabla </w:t>
      </w:r>
      <w:r w:rsidRPr="005615E8">
        <w:rPr>
          <w:rFonts w:ascii="Times New Roman" w:hAnsi="Times New Roman" w:cs="Times New Roman"/>
          <w:color w:val="auto"/>
          <w:sz w:val="20"/>
          <w:szCs w:val="20"/>
        </w:rPr>
        <w:fldChar w:fldCharType="begin"/>
      </w:r>
      <w:r w:rsidRPr="005615E8">
        <w:rPr>
          <w:rFonts w:ascii="Times New Roman" w:hAnsi="Times New Roman" w:cs="Times New Roman"/>
          <w:color w:val="auto"/>
          <w:sz w:val="20"/>
          <w:szCs w:val="20"/>
        </w:rPr>
        <w:instrText xml:space="preserve"> SEQ Tabla \* ARABIC </w:instrText>
      </w:r>
      <w:r w:rsidRPr="005615E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111</w:t>
      </w:r>
      <w:r w:rsidRPr="005615E8">
        <w:rPr>
          <w:rFonts w:ascii="Times New Roman" w:hAnsi="Times New Roman" w:cs="Times New Roman"/>
          <w:color w:val="auto"/>
          <w:sz w:val="20"/>
          <w:szCs w:val="20"/>
        </w:rPr>
        <w:fldChar w:fldCharType="end"/>
      </w:r>
      <w:r w:rsidRPr="005615E8">
        <w:rPr>
          <w:rFonts w:ascii="Times New Roman" w:hAnsi="Times New Roman" w:cs="Times New Roman"/>
          <w:color w:val="auto"/>
          <w:sz w:val="20"/>
          <w:szCs w:val="20"/>
        </w:rPr>
        <w:t xml:space="preserve"> Valoración cualitativa y cuantitativa de la Característica 27. Políticas, estrategias y estructura para la permanencia y la graduación</w:t>
      </w:r>
    </w:p>
    <w:tbl>
      <w:tblPr>
        <w:tblStyle w:val="Tablaconcuadrcula"/>
        <w:tblW w:w="9366" w:type="dxa"/>
        <w:tblInd w:w="-5" w:type="dxa"/>
        <w:tblLook w:val="04A0" w:firstRow="1" w:lastRow="0" w:firstColumn="1" w:lastColumn="0" w:noHBand="0" w:noVBand="1"/>
      </w:tblPr>
      <w:tblGrid>
        <w:gridCol w:w="3122"/>
        <w:gridCol w:w="3122"/>
        <w:gridCol w:w="3122"/>
      </w:tblGrid>
      <w:tr w:rsidR="00875F76" w14:paraId="470238AE" w14:textId="77777777" w:rsidTr="00C00EBD">
        <w:trPr>
          <w:trHeight w:val="297"/>
        </w:trPr>
        <w:tc>
          <w:tcPr>
            <w:tcW w:w="3122" w:type="dxa"/>
            <w:shd w:val="clear" w:color="auto" w:fill="DEEAF6" w:themeFill="accent5" w:themeFillTint="33"/>
          </w:tcPr>
          <w:p w14:paraId="5B76DD26" w14:textId="77777777" w:rsidR="00875F76" w:rsidRPr="00EB4F65" w:rsidRDefault="00875F76"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A0EE5A6" w14:textId="77777777" w:rsidR="00875F76" w:rsidRPr="00EB4F65" w:rsidRDefault="00875F76"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88D1242" w14:textId="77777777" w:rsidR="00875F76" w:rsidRPr="00EB4F65" w:rsidRDefault="00875F76"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75F76" w14:paraId="43CC16F1" w14:textId="77777777" w:rsidTr="00C00EBD">
        <w:trPr>
          <w:trHeight w:val="276"/>
        </w:trPr>
        <w:tc>
          <w:tcPr>
            <w:tcW w:w="3122" w:type="dxa"/>
          </w:tcPr>
          <w:p w14:paraId="3B4548B9" w14:textId="5AAA6F91" w:rsidR="00875F76" w:rsidRPr="001D7026" w:rsidRDefault="001D7026" w:rsidP="001D7026">
            <w:pPr>
              <w:rPr>
                <w:rFonts w:ascii="Calibri" w:hAnsi="Calibri" w:cs="Calibri"/>
                <w:b/>
                <w:bCs/>
                <w:color w:val="000000"/>
                <w:sz w:val="18"/>
                <w:szCs w:val="18"/>
              </w:rPr>
            </w:pPr>
            <w:r w:rsidRPr="001D7026">
              <w:rPr>
                <w:rFonts w:ascii="Times New Roman" w:hAnsi="Times New Roman" w:cs="Times New Roman"/>
                <w:lang w:val="es-CO"/>
              </w:rPr>
              <w:t>Se cumple plenamente</w:t>
            </w:r>
          </w:p>
        </w:tc>
        <w:tc>
          <w:tcPr>
            <w:tcW w:w="3122" w:type="dxa"/>
          </w:tcPr>
          <w:p w14:paraId="6C03AF0E" w14:textId="470E8D5F" w:rsidR="00875F76" w:rsidRDefault="001D7026" w:rsidP="00C00EBD">
            <w:pPr>
              <w:pStyle w:val="Sinespaciado"/>
              <w:rPr>
                <w:rFonts w:ascii="Times New Roman" w:hAnsi="Times New Roman" w:cs="Times New Roman"/>
              </w:rPr>
            </w:pPr>
            <w:r>
              <w:rPr>
                <w:rFonts w:ascii="Times New Roman" w:hAnsi="Times New Roman" w:cs="Times New Roman"/>
              </w:rPr>
              <w:t>5,0</w:t>
            </w:r>
          </w:p>
        </w:tc>
        <w:tc>
          <w:tcPr>
            <w:tcW w:w="3122" w:type="dxa"/>
          </w:tcPr>
          <w:p w14:paraId="645FA1B9" w14:textId="56195D09" w:rsidR="00875F76" w:rsidRDefault="00224E10" w:rsidP="00C00EBD">
            <w:pPr>
              <w:pStyle w:val="Sinespaciado"/>
              <w:rPr>
                <w:rFonts w:ascii="Times New Roman" w:hAnsi="Times New Roman" w:cs="Times New Roman"/>
              </w:rPr>
            </w:pPr>
            <w:r>
              <w:rPr>
                <w:rFonts w:ascii="Times New Roman" w:hAnsi="Times New Roman" w:cs="Times New Roman"/>
              </w:rPr>
              <w:t>26.11</w:t>
            </w:r>
          </w:p>
        </w:tc>
      </w:tr>
    </w:tbl>
    <w:p w14:paraId="0798E223" w14:textId="77777777" w:rsidR="00875F76" w:rsidRPr="00096457" w:rsidRDefault="00875F76" w:rsidP="00875F76">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7EAAB8CA" w14:textId="3EEE5940" w:rsidR="00D97984" w:rsidRDefault="00D97984" w:rsidP="0073715A">
      <w:pPr>
        <w:pStyle w:val="Sinespaciado"/>
        <w:ind w:left="1080"/>
        <w:rPr>
          <w:rFonts w:ascii="Times New Roman" w:hAnsi="Times New Roman" w:cs="Times New Roman"/>
        </w:rPr>
      </w:pPr>
      <w:r w:rsidRPr="008934B2">
        <w:rPr>
          <w:rFonts w:ascii="Times New Roman" w:hAnsi="Times New Roman" w:cs="Times New Roman"/>
        </w:rPr>
        <w:t xml:space="preserve"> </w:t>
      </w:r>
    </w:p>
    <w:p w14:paraId="4419042E" w14:textId="77777777" w:rsidR="0073715A" w:rsidRDefault="0073715A" w:rsidP="0073715A">
      <w:pPr>
        <w:pStyle w:val="Sinespaciado"/>
        <w:ind w:left="1080"/>
        <w:rPr>
          <w:rFonts w:ascii="Times New Roman" w:hAnsi="Times New Roman" w:cs="Times New Roman"/>
        </w:rPr>
      </w:pPr>
    </w:p>
    <w:p w14:paraId="443CDE35" w14:textId="77777777" w:rsidR="0073715A"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28. Caracterización de Estudiantes y Sistema de Alertas Tempranas</w:t>
      </w:r>
    </w:p>
    <w:p w14:paraId="2EC0C843" w14:textId="77777777" w:rsidR="0073715A" w:rsidRDefault="0073715A" w:rsidP="0073715A">
      <w:pPr>
        <w:pStyle w:val="Sinespaciado"/>
        <w:ind w:left="1080"/>
        <w:rPr>
          <w:rFonts w:ascii="Times New Roman" w:hAnsi="Times New Roman" w:cs="Times New Roman"/>
        </w:rPr>
      </w:pPr>
    </w:p>
    <w:p w14:paraId="2419EFB8" w14:textId="77777777" w:rsidR="00D2183B"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F5794F8" w14:textId="5E032D15" w:rsidR="00BA6447" w:rsidRDefault="00BA6447" w:rsidP="00BA6447">
      <w:pPr>
        <w:pStyle w:val="Sinespaciado"/>
        <w:rPr>
          <w:rFonts w:ascii="Times New Roman" w:hAnsi="Times New Roman" w:cs="Times New Roman"/>
          <w:i/>
          <w:iCs/>
          <w:color w:val="00B0F0"/>
        </w:rPr>
      </w:pPr>
    </w:p>
    <w:p w14:paraId="21F12A12"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 xml:space="preserve">La caracterización de los estudiantes y la implementación de sistemas de alertas tempranas constituyen herramientas fundamentales para fortalecer la permanencia académica y reducir los índices de deserción en el programa. El proyecto curricular se articula con el programa de permanencia estudiantil de la </w:t>
      </w:r>
      <w:r w:rsidRPr="002F1013">
        <w:rPr>
          <w:rFonts w:eastAsiaTheme="minorHAnsi"/>
          <w:sz w:val="22"/>
          <w:szCs w:val="22"/>
          <w:highlight w:val="magenta"/>
          <w:lang w:eastAsia="en-US"/>
        </w:rPr>
        <w:lastRenderedPageBreak/>
        <w:t>Universidad Distrital, gestionado por la Oficina de Bienestar Universitario, que contempla acciones de acompañamiento integral en los ámbitos académico, psicosocial y formativo.</w:t>
      </w:r>
    </w:p>
    <w:p w14:paraId="3BE7B6ED"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La caracterización de los estudiantes, especialmente al momento de su ingreso, permite identificar condiciones socioeconómicas, académicas y personales que inciden en su desempeño. Estos diagnósticos iniciales, junto con los indicadores de permanencia y deserción, ofrecen información clave para diseñar estrategias de apoyo ajustadas a las necesidades reales de la población estudiantil.</w:t>
      </w:r>
    </w:p>
    <w:p w14:paraId="43617964"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De manera complementaria, el sistema de alertas tempranas y la guía de apoyo pedagógico de CADEP-ACACIA han contribuido al fortalecimiento del seguimiento individualizado, favoreciendo intervenciones oportunas en casos de riesgo académico o personal. Así mismo, los informes de gestión de Bienestar Institucional y las consejerías académicas implementadas desde el programa han reforzado la atención a los estudiantes, propiciando un entorno educativo más inclusivo y sostenible.</w:t>
      </w:r>
    </w:p>
    <w:p w14:paraId="0D7ABC43"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En este sentido, la evidencia documental, estadística y de gestión demuestra avances significativos en la consolidación de un sistema de apoyo efectivo, que contribuye directamente al logro de la permanencia y a la reducción de la deserción estudiantil.</w:t>
      </w:r>
    </w:p>
    <w:p w14:paraId="3AE573BE" w14:textId="0BDE2B4C" w:rsidR="002F1013" w:rsidRDefault="002F1013" w:rsidP="00BA6447">
      <w:pPr>
        <w:pStyle w:val="Sinespaciado"/>
        <w:rPr>
          <w:rFonts w:ascii="Times New Roman" w:hAnsi="Times New Roman" w:cs="Times New Roman"/>
          <w:i/>
          <w:iCs/>
          <w:color w:val="00B0F0"/>
        </w:rPr>
      </w:pPr>
    </w:p>
    <w:p w14:paraId="74D59624" w14:textId="07140324" w:rsidR="00267B5A" w:rsidRPr="00267B5A" w:rsidRDefault="00267B5A" w:rsidP="00267B5A">
      <w:pPr>
        <w:spacing w:after="0" w:line="240" w:lineRule="auto"/>
        <w:jc w:val="both"/>
        <w:rPr>
          <w:rFonts w:ascii="Times New Roman" w:eastAsia="Calibri" w:hAnsi="Times New Roman" w:cs="Times New Roman"/>
          <w:i/>
          <w:iCs/>
          <w:color w:val="00B0F0"/>
          <w:u w:val="single"/>
        </w:rPr>
      </w:pPr>
      <w:r w:rsidRPr="00267B5A">
        <w:rPr>
          <w:rFonts w:ascii="Times New Roman" w:eastAsia="Calibri" w:hAnsi="Times New Roman" w:cs="Times New Roman"/>
          <w:i/>
          <w:iCs/>
          <w:color w:val="ED7D31"/>
          <w:lang w:val="es-CO"/>
        </w:rPr>
        <w:t>En esta característica, se recomienda tener como referente institucional programa de permanencia estudiantil de la Universidad Distrital (</w:t>
      </w:r>
      <w:hyperlink r:id="rId51" w:anchor=":~:text=El%20programa%20de%20Permanencia%20tiene,Distrital%20Francisco%20Jos%C3%A9%20de%20Caldas" w:history="1">
        <w:r w:rsidRPr="00267B5A">
          <w:rPr>
            <w:rFonts w:ascii="Times New Roman" w:eastAsia="Calibri" w:hAnsi="Times New Roman" w:cs="Times New Roman"/>
            <w:i/>
            <w:iCs/>
            <w:color w:val="0563C1"/>
            <w:u w:val="single"/>
            <w:lang w:val="es-CO"/>
          </w:rPr>
          <w:t>https://bienestar.udistrital.edu.co/permanencia#:~:text=El%20programa%20de%20Permanencia%20tiene,Distrital%20Francisco%20Jos%C3%A9%20de%20Caldas</w:t>
        </w:r>
      </w:hyperlink>
      <w:r w:rsidRPr="00267B5A">
        <w:rPr>
          <w:rFonts w:ascii="Times New Roman" w:eastAsia="Calibri" w:hAnsi="Times New Roman" w:cs="Times New Roman"/>
          <w:i/>
          <w:iCs/>
          <w:color w:val="ED7D31"/>
          <w:lang w:val="es-CO"/>
        </w:rPr>
        <w:t>) adscrito a la Oficina De Bienestar Universitario. Así mismo, se considera importante incorporar los resultados del proceso de sistema de alertas tempranas, caracterización según la inscripción de estudiantes de primer curso, indicador de permanencia y deserción del proyecto curricular. De igual manera, se sugiere tener presente la guía de apoyo para detección y manejo pedagógico (CADEP-ACACIA) y los resultados de los informes de gestión de bienestar institucional (</w:t>
      </w:r>
      <w:hyperlink r:id="rId52" w:history="1">
        <w:r w:rsidRPr="00267B5A">
          <w:rPr>
            <w:rFonts w:ascii="Times New Roman" w:eastAsia="Calibri" w:hAnsi="Times New Roman" w:cs="Times New Roman"/>
            <w:i/>
            <w:iCs/>
            <w:color w:val="0563C1"/>
            <w:u w:val="single"/>
            <w:lang w:val="es-CO"/>
          </w:rPr>
          <w:t>https://bienestar.udistrital.edu.co/quienes-somos/documentacion</w:t>
        </w:r>
      </w:hyperlink>
      <w:r w:rsidRPr="00267B5A">
        <w:rPr>
          <w:rFonts w:ascii="Times New Roman" w:eastAsia="Calibri" w:hAnsi="Times New Roman" w:cs="Times New Roman"/>
          <w:i/>
          <w:iCs/>
          <w:color w:val="ED7D31"/>
          <w:lang w:val="es-CO"/>
        </w:rPr>
        <w:t>) y de consejerías académicas desarrolladas por el proyecto curricular.</w:t>
      </w:r>
    </w:p>
    <w:p w14:paraId="0BA40232" w14:textId="77777777" w:rsidR="00D2183B" w:rsidRPr="00267B5A" w:rsidRDefault="00D2183B" w:rsidP="00BA6447">
      <w:pPr>
        <w:pStyle w:val="Sinespaciado"/>
        <w:rPr>
          <w:rFonts w:ascii="Times New Roman" w:hAnsi="Times New Roman" w:cs="Times New Roman"/>
          <w:i/>
          <w:iCs/>
          <w:color w:val="00B0F0"/>
          <w:lang w:val="es-ES"/>
        </w:rPr>
      </w:pPr>
    </w:p>
    <w:p w14:paraId="69D4C1FC" w14:textId="77777777" w:rsidR="00BA6447" w:rsidRDefault="00BA6447" w:rsidP="00BA644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222CACC" w14:textId="77777777" w:rsidR="00BA6447" w:rsidRDefault="00BA6447" w:rsidP="00BA6447">
      <w:pPr>
        <w:pStyle w:val="Sinespaciado"/>
        <w:rPr>
          <w:rFonts w:ascii="Times New Roman" w:hAnsi="Times New Roman" w:cs="Times New Roman"/>
        </w:rPr>
      </w:pPr>
    </w:p>
    <w:p w14:paraId="1BCD91A9" w14:textId="77777777" w:rsidR="00BA6447" w:rsidRDefault="00BA6447" w:rsidP="00BA6447">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impacto de la caracterización de sus estudiantes, en cuanto a condiciones de ingreso, desempeño y permanencia en este. El sistema de alertas tempranas deberá dar cuenta de su efectividad en el diagnóstico y atención diferenciada de los estudiantes con relación a los índices de permanencia y graduación.</w:t>
      </w:r>
    </w:p>
    <w:p w14:paraId="71CFEB22"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El programa académico evidencia avances significativos en la caracterización de sus estudiantes y en la implementación de mecanismos de alertas tempranas, en coherencia con las políticas institucionales de permanencia y graduación. La articulación con el programa de permanencia estudiantil, los aportes del CADEP-ACACIA y las acciones de Bienestar Universitario permiten un acompañamiento integral que atiende tanto las necesidades académicas como psicosociales de la población estudiantil.</w:t>
      </w:r>
    </w:p>
    <w:p w14:paraId="507C6233" w14:textId="77777777" w:rsidR="002F1013" w:rsidRPr="002F1013" w:rsidRDefault="002F1013" w:rsidP="002F1013">
      <w:pPr>
        <w:pStyle w:val="NormalWeb"/>
        <w:jc w:val="both"/>
        <w:rPr>
          <w:rFonts w:eastAsiaTheme="minorHAnsi"/>
          <w:sz w:val="22"/>
          <w:szCs w:val="22"/>
          <w:highlight w:val="magenta"/>
          <w:lang w:eastAsia="en-US"/>
        </w:rPr>
      </w:pPr>
      <w:r w:rsidRPr="002F1013">
        <w:rPr>
          <w:rFonts w:eastAsiaTheme="minorHAnsi"/>
          <w:sz w:val="22"/>
          <w:szCs w:val="22"/>
          <w:highlight w:val="magenta"/>
          <w:lang w:eastAsia="en-US"/>
        </w:rPr>
        <w:t>Estos esfuerzos reflejan un compromiso con la inclusión y la equidad, fortaleciendo la capacidad del programa para anticipar y mitigar riesgos de deserción. No obstante, se identifican oportunidades de mejora relacionadas con el fortalecimiento del seguimiento longitudinal de cohortes y la consolidación de mecanismos de evaluación de impacto que permitan medir, con mayor precisión, la efectividad de las estrategias implementadas.</w:t>
      </w:r>
    </w:p>
    <w:p w14:paraId="3859D3F1" w14:textId="77777777" w:rsidR="00BA6447" w:rsidRDefault="00BA6447" w:rsidP="00BA6447">
      <w:pPr>
        <w:pStyle w:val="Sinespaciado"/>
        <w:jc w:val="both"/>
        <w:rPr>
          <w:rFonts w:ascii="Times New Roman" w:hAnsi="Times New Roman" w:cs="Times New Roman"/>
          <w:i/>
          <w:iCs/>
          <w:color w:val="00B0F0"/>
        </w:rPr>
      </w:pPr>
    </w:p>
    <w:p w14:paraId="69248C54" w14:textId="77777777" w:rsidR="00BA6447" w:rsidRPr="008A0D94" w:rsidRDefault="00BA6447" w:rsidP="00BA6447">
      <w:pPr>
        <w:pStyle w:val="Sinespaciado"/>
        <w:jc w:val="both"/>
        <w:rPr>
          <w:rFonts w:ascii="Times New Roman" w:hAnsi="Times New Roman" w:cs="Times New Roman"/>
          <w:i/>
          <w:iCs/>
          <w:sz w:val="24"/>
          <w:szCs w:val="24"/>
        </w:rPr>
      </w:pPr>
    </w:p>
    <w:p w14:paraId="3A28732B" w14:textId="2F3BB08B" w:rsidR="00BA6447" w:rsidRPr="008A0D94" w:rsidRDefault="00BA6447" w:rsidP="00BA6447">
      <w:pPr>
        <w:pStyle w:val="Descripcin"/>
        <w:keepNext/>
        <w:rPr>
          <w:rFonts w:ascii="Times New Roman" w:hAnsi="Times New Roman" w:cs="Times New Roman"/>
          <w:color w:val="auto"/>
          <w:sz w:val="20"/>
          <w:szCs w:val="20"/>
        </w:rPr>
      </w:pPr>
      <w:r w:rsidRPr="008A0D94">
        <w:rPr>
          <w:rFonts w:ascii="Times New Roman" w:hAnsi="Times New Roman" w:cs="Times New Roman"/>
          <w:color w:val="auto"/>
          <w:sz w:val="20"/>
          <w:szCs w:val="20"/>
        </w:rPr>
        <w:lastRenderedPageBreak/>
        <w:t xml:space="preserve">Tabla </w:t>
      </w:r>
      <w:r w:rsidRPr="008A0D94">
        <w:rPr>
          <w:rFonts w:ascii="Times New Roman" w:hAnsi="Times New Roman" w:cs="Times New Roman"/>
          <w:color w:val="auto"/>
          <w:sz w:val="20"/>
          <w:szCs w:val="20"/>
        </w:rPr>
        <w:fldChar w:fldCharType="begin"/>
      </w:r>
      <w:r w:rsidRPr="008A0D94">
        <w:rPr>
          <w:rFonts w:ascii="Times New Roman" w:hAnsi="Times New Roman" w:cs="Times New Roman"/>
          <w:color w:val="auto"/>
          <w:sz w:val="20"/>
          <w:szCs w:val="20"/>
        </w:rPr>
        <w:instrText xml:space="preserve"> SEQ Tabla \* ARABIC </w:instrText>
      </w:r>
      <w:r w:rsidRPr="008A0D9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112</w:t>
      </w:r>
      <w:r w:rsidRPr="008A0D94">
        <w:rPr>
          <w:rFonts w:ascii="Times New Roman" w:hAnsi="Times New Roman" w:cs="Times New Roman"/>
          <w:color w:val="auto"/>
          <w:sz w:val="20"/>
          <w:szCs w:val="20"/>
        </w:rPr>
        <w:fldChar w:fldCharType="end"/>
      </w:r>
      <w:r w:rsidRPr="008A0D94">
        <w:rPr>
          <w:rFonts w:ascii="Times New Roman" w:hAnsi="Times New Roman" w:cs="Times New Roman"/>
          <w:color w:val="auto"/>
          <w:sz w:val="20"/>
          <w:szCs w:val="20"/>
        </w:rPr>
        <w:t xml:space="preserve"> Valoración cualitativa y cuantitativa de la Característica 28. Caracterización de estudiantes y sistema de alertas tempranas</w:t>
      </w:r>
    </w:p>
    <w:tbl>
      <w:tblPr>
        <w:tblStyle w:val="Tablaconcuadrcula"/>
        <w:tblW w:w="9366" w:type="dxa"/>
        <w:tblInd w:w="-5" w:type="dxa"/>
        <w:tblLook w:val="04A0" w:firstRow="1" w:lastRow="0" w:firstColumn="1" w:lastColumn="0" w:noHBand="0" w:noVBand="1"/>
      </w:tblPr>
      <w:tblGrid>
        <w:gridCol w:w="3122"/>
        <w:gridCol w:w="2407"/>
        <w:gridCol w:w="3837"/>
      </w:tblGrid>
      <w:tr w:rsidR="00BA6447" w14:paraId="7C470B21" w14:textId="77777777" w:rsidTr="001D7026">
        <w:trPr>
          <w:trHeight w:val="297"/>
        </w:trPr>
        <w:tc>
          <w:tcPr>
            <w:tcW w:w="3122" w:type="dxa"/>
            <w:shd w:val="clear" w:color="auto" w:fill="DEEAF6" w:themeFill="accent5" w:themeFillTint="33"/>
          </w:tcPr>
          <w:p w14:paraId="3CD70DBD" w14:textId="77777777" w:rsidR="00BA6447" w:rsidRPr="00EB4F65" w:rsidRDefault="00BA6447"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2407" w:type="dxa"/>
            <w:shd w:val="clear" w:color="auto" w:fill="DEEAF6" w:themeFill="accent5" w:themeFillTint="33"/>
          </w:tcPr>
          <w:p w14:paraId="2136F2B0" w14:textId="77777777" w:rsidR="00BA6447" w:rsidRPr="00EB4F65" w:rsidRDefault="00BA6447"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837" w:type="dxa"/>
            <w:shd w:val="clear" w:color="auto" w:fill="DEEAF6" w:themeFill="accent5" w:themeFillTint="33"/>
          </w:tcPr>
          <w:p w14:paraId="54091A69" w14:textId="77777777" w:rsidR="00BA6447" w:rsidRPr="00EB4F65" w:rsidRDefault="00BA6447"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14:paraId="5E6B8CEE" w14:textId="77777777" w:rsidTr="001D7026">
        <w:trPr>
          <w:trHeight w:val="276"/>
        </w:trPr>
        <w:tc>
          <w:tcPr>
            <w:tcW w:w="3122" w:type="dxa"/>
          </w:tcPr>
          <w:p w14:paraId="4C82DAC9" w14:textId="0C4847F8" w:rsidR="001D7026" w:rsidRDefault="001D7026" w:rsidP="001D7026">
            <w:pPr>
              <w:pStyle w:val="Sinespaciado"/>
              <w:rPr>
                <w:rFonts w:ascii="Times New Roman" w:hAnsi="Times New Roman" w:cs="Times New Roman"/>
              </w:rPr>
            </w:pPr>
            <w:r w:rsidRPr="001D7026">
              <w:rPr>
                <w:rFonts w:ascii="Times New Roman" w:hAnsi="Times New Roman" w:cs="Times New Roman"/>
              </w:rPr>
              <w:t>Se cumple plenamente</w:t>
            </w:r>
          </w:p>
        </w:tc>
        <w:tc>
          <w:tcPr>
            <w:tcW w:w="2407" w:type="dxa"/>
          </w:tcPr>
          <w:p w14:paraId="53103D24" w14:textId="4BFDAF63" w:rsidR="001D7026" w:rsidRDefault="001D7026" w:rsidP="001D7026">
            <w:pPr>
              <w:pStyle w:val="Sinespaciado"/>
              <w:rPr>
                <w:rFonts w:ascii="Times New Roman" w:hAnsi="Times New Roman" w:cs="Times New Roman"/>
              </w:rPr>
            </w:pPr>
            <w:r>
              <w:rPr>
                <w:rFonts w:ascii="Times New Roman" w:hAnsi="Times New Roman" w:cs="Times New Roman"/>
              </w:rPr>
              <w:t>5,0</w:t>
            </w:r>
          </w:p>
        </w:tc>
        <w:tc>
          <w:tcPr>
            <w:tcW w:w="3837" w:type="dxa"/>
          </w:tcPr>
          <w:p w14:paraId="31066C0A" w14:textId="1A390D4E" w:rsidR="001D7026" w:rsidRDefault="001D7026" w:rsidP="001D7026">
            <w:pPr>
              <w:pStyle w:val="Sinespaciado"/>
              <w:rPr>
                <w:rFonts w:ascii="Times New Roman" w:hAnsi="Times New Roman" w:cs="Times New Roman"/>
              </w:rPr>
            </w:pPr>
            <w:r>
              <w:rPr>
                <w:rFonts w:ascii="Times New Roman" w:hAnsi="Times New Roman" w:cs="Times New Roman"/>
              </w:rPr>
              <w:t>27.78</w:t>
            </w:r>
          </w:p>
        </w:tc>
      </w:tr>
    </w:tbl>
    <w:p w14:paraId="597016FB" w14:textId="6633068E" w:rsidR="001743A0" w:rsidRDefault="00BA6447" w:rsidP="00BA6447">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89102C3" w14:textId="77777777" w:rsidR="001743A0" w:rsidRDefault="001743A0" w:rsidP="0073715A">
      <w:pPr>
        <w:pStyle w:val="Sinespaciado"/>
        <w:ind w:left="1080"/>
        <w:rPr>
          <w:rFonts w:ascii="Times New Roman" w:hAnsi="Times New Roman" w:cs="Times New Roman"/>
        </w:rPr>
      </w:pPr>
    </w:p>
    <w:p w14:paraId="3E02D3F1" w14:textId="77777777" w:rsidR="0073715A" w:rsidRDefault="0073715A" w:rsidP="0073715A">
      <w:pPr>
        <w:pStyle w:val="Sinespaciado"/>
        <w:ind w:left="1080"/>
        <w:rPr>
          <w:rFonts w:ascii="Times New Roman" w:hAnsi="Times New Roman" w:cs="Times New Roman"/>
        </w:rPr>
      </w:pPr>
    </w:p>
    <w:p w14:paraId="15EEB8AB" w14:textId="77777777" w:rsidR="0073715A"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29. Ajustes a los Aspectos Curriculares</w:t>
      </w:r>
    </w:p>
    <w:p w14:paraId="59410783" w14:textId="77777777" w:rsidR="00BA6447" w:rsidRDefault="00BA6447" w:rsidP="00BA6447">
      <w:pPr>
        <w:pStyle w:val="Sinespaciado"/>
        <w:rPr>
          <w:rFonts w:ascii="Times New Roman" w:hAnsi="Times New Roman" w:cs="Times New Roman"/>
        </w:rPr>
      </w:pPr>
    </w:p>
    <w:p w14:paraId="0CA9E1AB" w14:textId="3EF7C6B3" w:rsidR="001D669C" w:rsidRDefault="00D2183B" w:rsidP="00D2183B">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28E982B" w14:textId="77777777" w:rsidR="001D669C" w:rsidRDefault="001D669C" w:rsidP="00D2183B">
      <w:pPr>
        <w:pStyle w:val="Sinespaciado"/>
        <w:jc w:val="both"/>
        <w:rPr>
          <w:rFonts w:ascii="Times New Roman" w:hAnsi="Times New Roman" w:cs="Times New Roman"/>
          <w:i/>
          <w:iCs/>
          <w:color w:val="00B0F0"/>
          <w:u w:val="single"/>
        </w:rPr>
      </w:pPr>
    </w:p>
    <w:p w14:paraId="35D95F31" w14:textId="77777777" w:rsidR="001D669C" w:rsidRPr="001D669C" w:rsidRDefault="001D669C" w:rsidP="001D669C">
      <w:pPr>
        <w:pStyle w:val="Sinespaciado"/>
        <w:jc w:val="both"/>
        <w:rPr>
          <w:rFonts w:ascii="Times New Roman" w:hAnsi="Times New Roman" w:cs="Times New Roman"/>
          <w:highlight w:val="magenta"/>
        </w:rPr>
      </w:pPr>
      <w:r w:rsidRPr="001D669C">
        <w:rPr>
          <w:rFonts w:ascii="Times New Roman" w:hAnsi="Times New Roman" w:cs="Times New Roman"/>
          <w:highlight w:val="magenta"/>
        </w:rPr>
        <w:t>En esta característica, resulta fundamental evidenciar los procesos de ajuste y actualización curricular desarrollados por el programa académico durante el periodo de acreditación, en concordancia con las dinámicas disciplinares, sociales y laborales que demandan mayor pertinencia en la formación. Dichos ajustes deben sustentarse en la normatividad institucional, los lineamientos del Consejo Académico y las recomendaciones emanadas de procesos de autoevaluación, comités curriculares, encuestas a estudiantes y egresados, así como las tendencias del estado del arte en el área de conocimiento.</w:t>
      </w:r>
    </w:p>
    <w:p w14:paraId="6F25A128" w14:textId="77777777" w:rsidR="001D669C" w:rsidRPr="001D669C" w:rsidRDefault="001D669C" w:rsidP="001D669C">
      <w:pPr>
        <w:pStyle w:val="Sinespaciado"/>
        <w:jc w:val="both"/>
        <w:rPr>
          <w:rFonts w:ascii="Times New Roman" w:hAnsi="Times New Roman" w:cs="Times New Roman"/>
          <w:highlight w:val="magenta"/>
        </w:rPr>
      </w:pPr>
    </w:p>
    <w:p w14:paraId="11A46AE1" w14:textId="77777777" w:rsidR="001D669C" w:rsidRPr="001D669C" w:rsidRDefault="001D669C" w:rsidP="001D669C">
      <w:pPr>
        <w:pStyle w:val="Sinespaciado"/>
        <w:jc w:val="both"/>
        <w:rPr>
          <w:rFonts w:ascii="Times New Roman" w:hAnsi="Times New Roman" w:cs="Times New Roman"/>
          <w:highlight w:val="magenta"/>
        </w:rPr>
      </w:pPr>
      <w:r w:rsidRPr="001D669C">
        <w:rPr>
          <w:rFonts w:ascii="Times New Roman" w:hAnsi="Times New Roman" w:cs="Times New Roman"/>
          <w:highlight w:val="magenta"/>
        </w:rPr>
        <w:t>La revisión periódica de los syllabus, la incorporación de resultados de aprendizaje y competencias, la integración de la flexibilidad curricular, la internacionalización y la interdisciplinariedad constituyen elementos centrales de la estrategia de ajuste. Asimismo, es relevante demostrar la participación activa de docentes, estudiantes y egresados en la construcción colectiva de propuestas de mejora, fortaleciendo la pertinencia académica y social del programa.</w:t>
      </w:r>
    </w:p>
    <w:p w14:paraId="6BA4EA37" w14:textId="77777777" w:rsidR="001D669C" w:rsidRPr="001D669C" w:rsidRDefault="001D669C" w:rsidP="001D669C">
      <w:pPr>
        <w:pStyle w:val="Sinespaciado"/>
        <w:jc w:val="both"/>
        <w:rPr>
          <w:rFonts w:ascii="Times New Roman" w:hAnsi="Times New Roman" w:cs="Times New Roman"/>
          <w:highlight w:val="magenta"/>
        </w:rPr>
      </w:pPr>
    </w:p>
    <w:p w14:paraId="3E19D6BF" w14:textId="1B3646C6" w:rsidR="00F94CF8" w:rsidRDefault="001D669C" w:rsidP="001D669C">
      <w:pPr>
        <w:pStyle w:val="Sinespaciado"/>
        <w:jc w:val="both"/>
        <w:rPr>
          <w:rFonts w:ascii="Times New Roman" w:hAnsi="Times New Roman" w:cs="Times New Roman"/>
          <w:highlight w:val="magenta"/>
        </w:rPr>
      </w:pPr>
      <w:r w:rsidRPr="001D669C">
        <w:rPr>
          <w:rFonts w:ascii="Times New Roman" w:hAnsi="Times New Roman" w:cs="Times New Roman"/>
          <w:highlight w:val="magenta"/>
        </w:rPr>
        <w:t>De manera complementaria, debe evidenciarse cómo estos ajustes impactan en la calidad de los procesos formativos, la permanencia estudiantil, la empleabilidad de los egresados y la articulación con las funciones sustantivas de investigación y extensión.</w:t>
      </w:r>
    </w:p>
    <w:p w14:paraId="0C45E0D1" w14:textId="77777777" w:rsidR="001D669C" w:rsidRPr="001D669C" w:rsidRDefault="001D669C" w:rsidP="001D669C">
      <w:pPr>
        <w:pStyle w:val="Sinespaciado"/>
        <w:jc w:val="both"/>
        <w:rPr>
          <w:rFonts w:ascii="Times New Roman" w:hAnsi="Times New Roman" w:cs="Times New Roman"/>
          <w:highlight w:val="magenta"/>
        </w:rPr>
      </w:pPr>
    </w:p>
    <w:p w14:paraId="40FD1EC0" w14:textId="77777777" w:rsidR="00CE7BF8" w:rsidRDefault="00CE7BF8" w:rsidP="00CE7BF8">
      <w:pPr>
        <w:spacing w:after="0" w:line="240" w:lineRule="auto"/>
        <w:jc w:val="both"/>
        <w:rPr>
          <w:rFonts w:ascii="Times New Roman" w:eastAsia="Calibri" w:hAnsi="Times New Roman" w:cs="Times New Roman"/>
          <w:i/>
          <w:iCs/>
          <w:color w:val="ED7D31"/>
          <w:lang w:val="es-CO"/>
        </w:rPr>
      </w:pPr>
      <w:r w:rsidRPr="00CE7BF8">
        <w:rPr>
          <w:rFonts w:ascii="Times New Roman" w:eastAsia="Calibri" w:hAnsi="Times New Roman" w:cs="Times New Roman"/>
          <w:i/>
          <w:iCs/>
          <w:color w:val="ED7D31"/>
          <w:lang w:val="es-CO"/>
        </w:rPr>
        <w:t>En esta característica, se recomienda tener como referente los resultados de actualización u ajustes del PEP, Plan de Estudios, modificaciones al registro calificado, entre otros aspectos curriculares. Además, se sugiere hacer análisis de las actas del consejo curricular que se relacionan con procesos de actualización curricular. De otro lado, es importante presentar el seguimiento a los resultados obtenidos por los egresados en las pruebas saber-pro (</w:t>
      </w:r>
      <w:hyperlink r:id="rId53" w:history="1">
        <w:r w:rsidRPr="00CE7BF8">
          <w:rPr>
            <w:rFonts w:ascii="Times New Roman" w:eastAsia="Calibri" w:hAnsi="Times New Roman" w:cs="Times New Roman"/>
            <w:i/>
            <w:iCs/>
            <w:color w:val="0563C1"/>
            <w:u w:val="single"/>
            <w:lang w:val="es-CO"/>
          </w:rPr>
          <w:t>https://www.icfes.gov.co/resultados_del_examen_saber_pro</w:t>
        </w:r>
      </w:hyperlink>
      <w:r w:rsidRPr="00CE7BF8">
        <w:rPr>
          <w:rFonts w:ascii="Times New Roman" w:eastAsia="Calibri" w:hAnsi="Times New Roman" w:cs="Times New Roman"/>
          <w:i/>
          <w:iCs/>
          <w:color w:val="ED7D31"/>
          <w:lang w:val="es-CO"/>
        </w:rPr>
        <w:t>)  y el análisis de la apreciación de los egresados frente al aporte del proyecto curricular en el desarrollo de su proyecto de vida profesional.</w:t>
      </w:r>
    </w:p>
    <w:p w14:paraId="005032BC" w14:textId="77777777" w:rsidR="00F94CF8" w:rsidRDefault="00F94CF8" w:rsidP="00F94CF8">
      <w:pPr>
        <w:pStyle w:val="Sinespaciado"/>
        <w:rPr>
          <w:rFonts w:ascii="Times New Roman" w:hAnsi="Times New Roman" w:cs="Times New Roman"/>
          <w:i/>
          <w:iCs/>
          <w:color w:val="00B0F0"/>
          <w:u w:val="single"/>
        </w:rPr>
      </w:pPr>
    </w:p>
    <w:p w14:paraId="1FB70581" w14:textId="77777777" w:rsidR="00F94CF8" w:rsidRDefault="00F94CF8" w:rsidP="00F94CF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B5AE9F9" w14:textId="77777777" w:rsidR="00F94CF8" w:rsidRDefault="00F94CF8" w:rsidP="00F94CF8">
      <w:pPr>
        <w:pStyle w:val="Sinespaciado"/>
        <w:rPr>
          <w:rFonts w:ascii="Times New Roman" w:hAnsi="Times New Roman" w:cs="Times New Roman"/>
        </w:rPr>
      </w:pPr>
    </w:p>
    <w:p w14:paraId="79CEE1F3" w14:textId="77777777" w:rsidR="00F94CF8" w:rsidRDefault="00F94CF8" w:rsidP="00F94CF8">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ajustes en los aspectos curriculares, a partir del análisis del seguimiento de la permanencia, las líneas base de las alertas tempranas y la graduación.</w:t>
      </w:r>
    </w:p>
    <w:p w14:paraId="10BF2815" w14:textId="77777777" w:rsidR="00F94CF8" w:rsidRDefault="00F94CF8" w:rsidP="00F94CF8">
      <w:pPr>
        <w:pStyle w:val="Sinespaciado"/>
        <w:jc w:val="both"/>
        <w:rPr>
          <w:rFonts w:ascii="Times New Roman" w:hAnsi="Times New Roman" w:cs="Times New Roman"/>
          <w:i/>
          <w:iCs/>
          <w:color w:val="00B0F0"/>
        </w:rPr>
      </w:pPr>
    </w:p>
    <w:p w14:paraId="00F51364"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académico evidencia un compromiso constante con la actualización y el ajuste de sus aspectos curriculares, garantizando la pertinencia y coherencia de la formación frente a las demandas del contexto académico, disciplinar y profesional. La integración de procesos de autoevaluación, las recomendaciones de instancias institucionales y la participación de la comunidad académica han permitido mantener la vigencia del plan de estudios y su alineación con los resultados de aprendizaje y competencias esperadas en el perfil de egreso.</w:t>
      </w:r>
    </w:p>
    <w:p w14:paraId="54F58CD6"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lastRenderedPageBreak/>
        <w:t>Asimismo, los ajustes incorporados fortalecen la flexibilidad curricular, promueven la interdisciplinariedad y aportan a la internacionalización, asegurando un proceso de formación integral y de calidad. Estos mecanismos de revisión y mejora continua demuestran la capacidad del programa para adaptarse a los cambios del entorno y consolidar su impacto en la permanencia estudiantil, la empleabilidad y la proyección social de sus egresados.</w:t>
      </w:r>
    </w:p>
    <w:p w14:paraId="10716A66" w14:textId="6FCE5EF5" w:rsidR="00F94CF8" w:rsidRPr="003B2D09" w:rsidRDefault="00F94CF8" w:rsidP="003B2D09">
      <w:pPr>
        <w:pStyle w:val="Sinespaciado"/>
        <w:jc w:val="both"/>
        <w:rPr>
          <w:rFonts w:ascii="Times New Roman" w:hAnsi="Times New Roman" w:cs="Times New Roman"/>
          <w:highlight w:val="magenta"/>
        </w:rPr>
      </w:pPr>
    </w:p>
    <w:p w14:paraId="5B1DBD36" w14:textId="77777777" w:rsidR="001D669C" w:rsidRDefault="001D669C" w:rsidP="00F94CF8">
      <w:pPr>
        <w:pStyle w:val="Sinespaciado"/>
        <w:jc w:val="both"/>
        <w:rPr>
          <w:rFonts w:ascii="Times New Roman" w:hAnsi="Times New Roman" w:cs="Times New Roman"/>
          <w:i/>
          <w:iCs/>
          <w:color w:val="00B0F0"/>
        </w:rPr>
      </w:pPr>
    </w:p>
    <w:p w14:paraId="6A0B8A71" w14:textId="4BD42132" w:rsidR="00F94CF8" w:rsidRPr="00E1580A" w:rsidRDefault="00F94CF8" w:rsidP="00F94CF8">
      <w:pPr>
        <w:pStyle w:val="Descripcin"/>
        <w:keepNext/>
        <w:rPr>
          <w:rFonts w:ascii="Times New Roman" w:hAnsi="Times New Roman" w:cs="Times New Roman"/>
          <w:color w:val="auto"/>
          <w:sz w:val="20"/>
          <w:szCs w:val="20"/>
        </w:rPr>
      </w:pPr>
      <w:r w:rsidRPr="00E1580A">
        <w:rPr>
          <w:rFonts w:ascii="Times New Roman" w:hAnsi="Times New Roman" w:cs="Times New Roman"/>
          <w:color w:val="auto"/>
          <w:sz w:val="20"/>
          <w:szCs w:val="20"/>
        </w:rPr>
        <w:t xml:space="preserve">Tabla </w:t>
      </w:r>
      <w:r w:rsidRPr="00E1580A">
        <w:rPr>
          <w:rFonts w:ascii="Times New Roman" w:hAnsi="Times New Roman" w:cs="Times New Roman"/>
          <w:color w:val="auto"/>
          <w:sz w:val="20"/>
          <w:szCs w:val="20"/>
        </w:rPr>
        <w:fldChar w:fldCharType="begin"/>
      </w:r>
      <w:r w:rsidRPr="00E1580A">
        <w:rPr>
          <w:rFonts w:ascii="Times New Roman" w:hAnsi="Times New Roman" w:cs="Times New Roman"/>
          <w:color w:val="auto"/>
          <w:sz w:val="20"/>
          <w:szCs w:val="20"/>
        </w:rPr>
        <w:instrText xml:space="preserve"> SEQ Tabla \* ARABIC </w:instrText>
      </w:r>
      <w:r w:rsidRPr="00E1580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113</w:t>
      </w:r>
      <w:r w:rsidRPr="00E1580A">
        <w:rPr>
          <w:rFonts w:ascii="Times New Roman" w:hAnsi="Times New Roman" w:cs="Times New Roman"/>
          <w:color w:val="auto"/>
          <w:sz w:val="20"/>
          <w:szCs w:val="20"/>
        </w:rPr>
        <w:fldChar w:fldCharType="end"/>
      </w:r>
      <w:r w:rsidRPr="00E1580A">
        <w:rPr>
          <w:rFonts w:ascii="Times New Roman" w:hAnsi="Times New Roman" w:cs="Times New Roman"/>
          <w:color w:val="auto"/>
          <w:sz w:val="20"/>
          <w:szCs w:val="20"/>
        </w:rPr>
        <w:t xml:space="preserve"> Valoración cualitativa y cuantitativa de la Característica 29. Ajustes a los aspectos curriculares</w:t>
      </w:r>
    </w:p>
    <w:tbl>
      <w:tblPr>
        <w:tblStyle w:val="Tablaconcuadrcula"/>
        <w:tblW w:w="9366" w:type="dxa"/>
        <w:tblInd w:w="-5" w:type="dxa"/>
        <w:tblLook w:val="04A0" w:firstRow="1" w:lastRow="0" w:firstColumn="1" w:lastColumn="0" w:noHBand="0" w:noVBand="1"/>
      </w:tblPr>
      <w:tblGrid>
        <w:gridCol w:w="3122"/>
        <w:gridCol w:w="3122"/>
        <w:gridCol w:w="3122"/>
      </w:tblGrid>
      <w:tr w:rsidR="00F94CF8" w14:paraId="46851766" w14:textId="77777777" w:rsidTr="00C00EBD">
        <w:trPr>
          <w:trHeight w:val="297"/>
        </w:trPr>
        <w:tc>
          <w:tcPr>
            <w:tcW w:w="3122" w:type="dxa"/>
            <w:shd w:val="clear" w:color="auto" w:fill="DEEAF6" w:themeFill="accent5" w:themeFillTint="33"/>
          </w:tcPr>
          <w:p w14:paraId="57CB0484" w14:textId="77777777" w:rsidR="00F94CF8" w:rsidRPr="00EB4F65" w:rsidRDefault="00F94CF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2791246" w14:textId="77777777" w:rsidR="00F94CF8" w:rsidRPr="00EB4F65" w:rsidRDefault="00F94CF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9BEC480" w14:textId="77777777" w:rsidR="00F94CF8" w:rsidRPr="00EB4F65" w:rsidRDefault="00F94CF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14:paraId="6902D1E2" w14:textId="77777777" w:rsidTr="00C00EBD">
        <w:trPr>
          <w:trHeight w:val="276"/>
        </w:trPr>
        <w:tc>
          <w:tcPr>
            <w:tcW w:w="3122" w:type="dxa"/>
          </w:tcPr>
          <w:p w14:paraId="7ADF8708" w14:textId="79E9D9FA" w:rsidR="001D7026" w:rsidRDefault="001D7026" w:rsidP="001D7026">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tcPr>
          <w:p w14:paraId="6C4C3C15" w14:textId="1B5C583D" w:rsidR="001D7026" w:rsidRDefault="001D7026" w:rsidP="001D7026">
            <w:pPr>
              <w:pStyle w:val="Sinespaciado"/>
              <w:rPr>
                <w:rFonts w:ascii="Times New Roman" w:hAnsi="Times New Roman" w:cs="Times New Roman"/>
              </w:rPr>
            </w:pPr>
            <w:r>
              <w:rPr>
                <w:rFonts w:ascii="Times New Roman" w:hAnsi="Times New Roman" w:cs="Times New Roman"/>
              </w:rPr>
              <w:t>5,0</w:t>
            </w:r>
          </w:p>
        </w:tc>
        <w:tc>
          <w:tcPr>
            <w:tcW w:w="3122" w:type="dxa"/>
          </w:tcPr>
          <w:p w14:paraId="43A9ED56" w14:textId="17FD493F" w:rsidR="001D7026" w:rsidRDefault="001D7026" w:rsidP="001D7026">
            <w:pPr>
              <w:pStyle w:val="Sinespaciado"/>
              <w:rPr>
                <w:rFonts w:ascii="Times New Roman" w:hAnsi="Times New Roman" w:cs="Times New Roman"/>
              </w:rPr>
            </w:pPr>
            <w:r>
              <w:rPr>
                <w:rFonts w:ascii="Times New Roman" w:hAnsi="Times New Roman" w:cs="Times New Roman"/>
              </w:rPr>
              <w:t>21.11</w:t>
            </w:r>
          </w:p>
        </w:tc>
      </w:tr>
    </w:tbl>
    <w:p w14:paraId="2C3ABC8B" w14:textId="77777777" w:rsidR="00F94CF8" w:rsidRPr="00096457" w:rsidRDefault="00F94CF8" w:rsidP="00F94CF8">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3445BB5C" w14:textId="77777777" w:rsidR="00BA6447" w:rsidRPr="00F94CF8" w:rsidRDefault="00BA6447" w:rsidP="00BA6447">
      <w:pPr>
        <w:pStyle w:val="Sinespaciado"/>
        <w:rPr>
          <w:rFonts w:ascii="Times New Roman" w:hAnsi="Times New Roman" w:cs="Times New Roman"/>
          <w:lang w:val="es-ES"/>
        </w:rPr>
      </w:pPr>
    </w:p>
    <w:p w14:paraId="2CF5EA10" w14:textId="022F235C" w:rsidR="00D97984" w:rsidRDefault="00D97984" w:rsidP="0073715A">
      <w:pPr>
        <w:pStyle w:val="Sinespaciado"/>
        <w:ind w:left="1080"/>
        <w:rPr>
          <w:rFonts w:ascii="Times New Roman" w:hAnsi="Times New Roman" w:cs="Times New Roman"/>
        </w:rPr>
      </w:pPr>
      <w:r w:rsidRPr="00B32BE0">
        <w:rPr>
          <w:rFonts w:ascii="Times New Roman" w:hAnsi="Times New Roman" w:cs="Times New Roman"/>
        </w:rPr>
        <w:t xml:space="preserve">   </w:t>
      </w:r>
    </w:p>
    <w:p w14:paraId="6B793E49" w14:textId="77777777" w:rsidR="0073715A"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Característica 30. Mecanismos de Selección</w:t>
      </w:r>
    </w:p>
    <w:p w14:paraId="248A0174" w14:textId="77777777" w:rsidR="0073715A" w:rsidRDefault="0073715A" w:rsidP="0073715A">
      <w:pPr>
        <w:pStyle w:val="Sinespaciado"/>
        <w:ind w:left="1080"/>
        <w:rPr>
          <w:rFonts w:ascii="Times New Roman" w:hAnsi="Times New Roman" w:cs="Times New Roman"/>
        </w:rPr>
      </w:pPr>
    </w:p>
    <w:p w14:paraId="7C32827F" w14:textId="77777777" w:rsidR="00CE7BF8" w:rsidRDefault="00CE7BF8" w:rsidP="00CE7BF8">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7A5DD98" w14:textId="53C993F1" w:rsidR="00024832" w:rsidRDefault="00024832" w:rsidP="00024832">
      <w:pPr>
        <w:pStyle w:val="Sinespaciado"/>
        <w:rPr>
          <w:rFonts w:ascii="Times New Roman" w:hAnsi="Times New Roman" w:cs="Times New Roman"/>
          <w:i/>
          <w:iCs/>
          <w:color w:val="00B0F0"/>
        </w:rPr>
      </w:pPr>
    </w:p>
    <w:p w14:paraId="0B59CE48"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académico cuenta con mecanismos de selección que responden a los lineamientos institucionales y a la normativa vigente, garantizando la transparencia, la equidad y el mérito como principios rectores. Estos mecanismos, articulados a los procesos de admisión de la Universidad, permiten identificar y seleccionar estudiantes con las competencias y el perfil requerido para iniciar la formación de posgrado, teniendo en cuenta criterios académicos, disciplinares y de proyección profesional.</w:t>
      </w:r>
    </w:p>
    <w:p w14:paraId="0F4B5249"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Durante el período de acreditación, se ha fortalecido la implementación de pruebas de admisión, entrevistas y análisis de trayectoria académica y laboral de los aspirantes, lo que asegura una mayor correspondencia entre el perfil de ingreso y las exigencias académicas del programa. Adicionalmente, se han incorporado estrategias de difusión y acompañamiento que permiten ampliar la participación de aspirantes y favorecer la inclusión.</w:t>
      </w:r>
    </w:p>
    <w:p w14:paraId="773D7012" w14:textId="77777777" w:rsidR="003B2D09" w:rsidRDefault="003B2D09" w:rsidP="00024832">
      <w:pPr>
        <w:pStyle w:val="Sinespaciado"/>
        <w:rPr>
          <w:rFonts w:ascii="Times New Roman" w:hAnsi="Times New Roman" w:cs="Times New Roman"/>
          <w:i/>
          <w:iCs/>
          <w:color w:val="00B0F0"/>
        </w:rPr>
      </w:pPr>
    </w:p>
    <w:p w14:paraId="539B6255"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 xml:space="preserve">En esta característica, se recomienda hacer relación a normativas institucionales, tales como, el Acuerdo 004 de febrero 26 de 1996 "Por el cual se expide el Estatuto Académico de la Universidad Distrital Francisco José de Caldas"; Acuerdo 027 de diciembre 23 de 1993 "Estatuto Estudiantil"; </w:t>
      </w:r>
    </w:p>
    <w:p w14:paraId="0B184A7F"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 xml:space="preserve">Acuerdo 018 de abril 27 de 2011 del Consejo Académico “Por medio del cual se crean y unifican los cupos especiales en la Universidad Distrital Francisco José de Caldas"; Acuerdo 04 de octubre 16 de 2018 "Por medio del cual se unifican los criterios y procedimientos de las transferencias internas y externas en los programas de pregrado de la Universidad Distrital Francisco José de Caldas" y el </w:t>
      </w:r>
    </w:p>
    <w:p w14:paraId="3DEEA807" w14:textId="77777777" w:rsidR="00E96FDD" w:rsidRPr="00E96FDD" w:rsidRDefault="00E96FDD" w:rsidP="00E96FDD">
      <w:pPr>
        <w:spacing w:after="0" w:line="240" w:lineRule="auto"/>
        <w:jc w:val="both"/>
        <w:rPr>
          <w:rFonts w:ascii="Times New Roman" w:eastAsia="Calibri" w:hAnsi="Times New Roman" w:cs="Times New Roman"/>
          <w:i/>
          <w:iCs/>
          <w:color w:val="ED7D31"/>
          <w:lang w:val="es-CO"/>
        </w:rPr>
      </w:pPr>
      <w:r w:rsidRPr="00E96FDD">
        <w:rPr>
          <w:rFonts w:ascii="Times New Roman" w:eastAsia="Calibri" w:hAnsi="Times New Roman" w:cs="Times New Roman"/>
          <w:i/>
          <w:iCs/>
          <w:color w:val="ED7D31"/>
          <w:lang w:val="es-CO"/>
        </w:rPr>
        <w:t>Acuerdo 001 de febrero 03 de 2011 “Por el cual se suspenden los acuerdos 07 de 2009 y 01 de 2010 y se dictan otras disposiciones sobre la Prueba Académica”. De igual manera, se hace alusión al proceso de admisión con base en los diversos instructivos (Instructivos para estudiantes de primer semestre) (</w:t>
      </w:r>
      <w:hyperlink r:id="rId54" w:history="1">
        <w:r w:rsidRPr="00E96FDD">
          <w:rPr>
            <w:rFonts w:ascii="Times New Roman" w:eastAsia="Calibri" w:hAnsi="Times New Roman" w:cs="Times New Roman"/>
            <w:i/>
            <w:iCs/>
            <w:color w:val="0563C1"/>
            <w:u w:val="single"/>
            <w:lang w:val="es-CO"/>
          </w:rPr>
          <w:t>https://www.udistrital.edu.co/admisiones/index.php/</w:t>
        </w:r>
      </w:hyperlink>
      <w:r w:rsidRPr="00E96FDD">
        <w:rPr>
          <w:rFonts w:ascii="Times New Roman" w:eastAsia="Calibri" w:hAnsi="Times New Roman" w:cs="Times New Roman"/>
          <w:i/>
          <w:iCs/>
          <w:color w:val="ED7D31"/>
          <w:lang w:val="es-CO"/>
        </w:rPr>
        <w:t>) y los resultados de los estados de estudiantes del proyecto curricular (sistema de gestión académica), promedio de puntaje de estado en la admisión, como también de los indicadores de selectividad, absorción y de vinculación en el proceso de admisión.</w:t>
      </w:r>
    </w:p>
    <w:p w14:paraId="4132F18D" w14:textId="77777777" w:rsidR="00024832" w:rsidRDefault="00024832" w:rsidP="00024832">
      <w:pPr>
        <w:pStyle w:val="Sinespaciado"/>
        <w:rPr>
          <w:rFonts w:ascii="Times New Roman" w:hAnsi="Times New Roman" w:cs="Times New Roman"/>
          <w:i/>
          <w:iCs/>
          <w:color w:val="00B0F0"/>
          <w:u w:val="single"/>
        </w:rPr>
      </w:pPr>
    </w:p>
    <w:p w14:paraId="5A698630" w14:textId="77777777" w:rsidR="00024832" w:rsidRDefault="00024832" w:rsidP="0002483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D4DC2B8" w14:textId="4724CA1D" w:rsidR="00024832" w:rsidRDefault="00024832" w:rsidP="00024832">
      <w:pPr>
        <w:pStyle w:val="Sinespaciado"/>
        <w:rPr>
          <w:rFonts w:ascii="Times New Roman" w:hAnsi="Times New Roman" w:cs="Times New Roman"/>
        </w:rPr>
      </w:pPr>
    </w:p>
    <w:p w14:paraId="4268980E"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lastRenderedPageBreak/>
        <w:t>Los mecanismos de selección del programa son pertinentes y coherentes con los objetivos formativos, ya que permiten garantizar que los estudiantes admitidos cuenten con las capacidades iniciales necesarias para responder a las exigencias del plan de estudios y lograr los resultados de aprendizaje definidos. La combinación de criterios objetivos y valoraciones cualitativas asegura un proceso de admisión riguroso, justo y transparente.</w:t>
      </w:r>
    </w:p>
    <w:p w14:paraId="696A9F50" w14:textId="45A715F5"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Este proceso de selección contribuye de manera significativa a la permanencia estudiantil y al éxito académico, ya que asegura que los admitidos posean las competencias y motivaciones adecuadas para culminar con éxito su formación. En consecuencia, se considera que los mecanismos implementados constituyen una fortaleza para el aseguramiento de la calidad y la consolidación de la excelencia académica del programa.</w:t>
      </w:r>
    </w:p>
    <w:p w14:paraId="4B33DA2B" w14:textId="77777777" w:rsidR="00024832" w:rsidRDefault="00024832" w:rsidP="00024832">
      <w:pPr>
        <w:pStyle w:val="Sinespaciado"/>
        <w:jc w:val="both"/>
        <w:rPr>
          <w:rFonts w:ascii="Times New Roman" w:hAnsi="Times New Roman" w:cs="Times New Roman"/>
          <w:i/>
          <w:iCs/>
          <w:color w:val="00B0F0"/>
        </w:rPr>
      </w:pPr>
      <w:r w:rsidRPr="00CA3625">
        <w:rPr>
          <w:rFonts w:ascii="Times New Roman" w:hAnsi="Times New Roman" w:cs="Times New Roman"/>
          <w:i/>
          <w:iCs/>
          <w:color w:val="00B0F0"/>
        </w:rPr>
        <w:t>El programa académico deberá demostrar el análisis de la relación entre los mecanismos de selección, la permanencia y graduación, así como los ajustes a los procesos de selección derivados de dichos análisis.</w:t>
      </w:r>
    </w:p>
    <w:p w14:paraId="1F458ED9" w14:textId="77777777" w:rsidR="00024832" w:rsidRPr="00CA3625" w:rsidRDefault="00024832" w:rsidP="00024832">
      <w:pPr>
        <w:pStyle w:val="Sinespaciado"/>
        <w:jc w:val="both"/>
        <w:rPr>
          <w:rFonts w:ascii="Times New Roman" w:hAnsi="Times New Roman" w:cs="Times New Roman"/>
          <w:i/>
          <w:iCs/>
          <w:color w:val="00B0F0"/>
        </w:rPr>
      </w:pPr>
    </w:p>
    <w:p w14:paraId="4A85CB89" w14:textId="77777777" w:rsidR="00024832" w:rsidRPr="007A7204" w:rsidRDefault="00024832" w:rsidP="00024832">
      <w:pPr>
        <w:pStyle w:val="Sinespaciado"/>
        <w:rPr>
          <w:rFonts w:ascii="Times New Roman" w:hAnsi="Times New Roman" w:cs="Times New Roman"/>
          <w:sz w:val="24"/>
          <w:szCs w:val="24"/>
        </w:rPr>
      </w:pPr>
    </w:p>
    <w:p w14:paraId="09DE2329" w14:textId="41B62CA8" w:rsidR="00024832" w:rsidRPr="007A7204" w:rsidRDefault="00024832" w:rsidP="00024832">
      <w:pPr>
        <w:pStyle w:val="Descripcin"/>
        <w:keepNext/>
        <w:rPr>
          <w:rFonts w:ascii="Times New Roman" w:hAnsi="Times New Roman" w:cs="Times New Roman"/>
          <w:color w:val="auto"/>
          <w:sz w:val="20"/>
          <w:szCs w:val="20"/>
        </w:rPr>
      </w:pPr>
      <w:r w:rsidRPr="007A7204">
        <w:rPr>
          <w:rFonts w:ascii="Times New Roman" w:hAnsi="Times New Roman" w:cs="Times New Roman"/>
          <w:color w:val="auto"/>
          <w:sz w:val="20"/>
          <w:szCs w:val="20"/>
        </w:rPr>
        <w:t xml:space="preserve">Tabla </w:t>
      </w:r>
      <w:r w:rsidRPr="007A7204">
        <w:rPr>
          <w:rFonts w:ascii="Times New Roman" w:hAnsi="Times New Roman" w:cs="Times New Roman"/>
          <w:color w:val="auto"/>
          <w:sz w:val="20"/>
          <w:szCs w:val="20"/>
        </w:rPr>
        <w:fldChar w:fldCharType="begin"/>
      </w:r>
      <w:r w:rsidRPr="007A7204">
        <w:rPr>
          <w:rFonts w:ascii="Times New Roman" w:hAnsi="Times New Roman" w:cs="Times New Roman"/>
          <w:color w:val="auto"/>
          <w:sz w:val="20"/>
          <w:szCs w:val="20"/>
        </w:rPr>
        <w:instrText xml:space="preserve"> SEQ Tabla \* ARABIC </w:instrText>
      </w:r>
      <w:r w:rsidRPr="007A72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114</w:t>
      </w:r>
      <w:r w:rsidRPr="007A7204">
        <w:rPr>
          <w:rFonts w:ascii="Times New Roman" w:hAnsi="Times New Roman" w:cs="Times New Roman"/>
          <w:color w:val="auto"/>
          <w:sz w:val="20"/>
          <w:szCs w:val="20"/>
        </w:rPr>
        <w:fldChar w:fldCharType="end"/>
      </w:r>
      <w:r w:rsidRPr="007A7204">
        <w:rPr>
          <w:rFonts w:ascii="Times New Roman" w:hAnsi="Times New Roman" w:cs="Times New Roman"/>
          <w:color w:val="auto"/>
          <w:sz w:val="20"/>
          <w:szCs w:val="20"/>
        </w:rPr>
        <w:t xml:space="preserve"> Valoración cualitativa y cuantitativa de la Característica 30. Mecanismos de selección</w:t>
      </w:r>
    </w:p>
    <w:tbl>
      <w:tblPr>
        <w:tblStyle w:val="Tablaconcuadrcula"/>
        <w:tblW w:w="9366" w:type="dxa"/>
        <w:tblInd w:w="-5" w:type="dxa"/>
        <w:tblLook w:val="04A0" w:firstRow="1" w:lastRow="0" w:firstColumn="1" w:lastColumn="0" w:noHBand="0" w:noVBand="1"/>
      </w:tblPr>
      <w:tblGrid>
        <w:gridCol w:w="3122"/>
        <w:gridCol w:w="3122"/>
        <w:gridCol w:w="3122"/>
      </w:tblGrid>
      <w:tr w:rsidR="00024832" w14:paraId="70A84C9A" w14:textId="77777777" w:rsidTr="00C00EBD">
        <w:trPr>
          <w:trHeight w:val="297"/>
        </w:trPr>
        <w:tc>
          <w:tcPr>
            <w:tcW w:w="3122" w:type="dxa"/>
            <w:shd w:val="clear" w:color="auto" w:fill="DEEAF6" w:themeFill="accent5" w:themeFillTint="33"/>
          </w:tcPr>
          <w:p w14:paraId="29F78DF3" w14:textId="77777777" w:rsidR="00024832" w:rsidRPr="00EB4F65" w:rsidRDefault="00024832"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90D63A5" w14:textId="77777777" w:rsidR="00024832" w:rsidRPr="00EB4F65" w:rsidRDefault="00024832"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1B4658B" w14:textId="77777777" w:rsidR="00024832" w:rsidRPr="00EB4F65" w:rsidRDefault="00024832"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1D7026" w14:paraId="04D36BAA" w14:textId="77777777" w:rsidTr="00C00EBD">
        <w:trPr>
          <w:trHeight w:val="276"/>
        </w:trPr>
        <w:tc>
          <w:tcPr>
            <w:tcW w:w="3122" w:type="dxa"/>
          </w:tcPr>
          <w:p w14:paraId="038F9840" w14:textId="2700EF92" w:rsidR="001D7026" w:rsidRDefault="001D7026" w:rsidP="001D7026">
            <w:pPr>
              <w:pStyle w:val="Sinespaciado"/>
              <w:rPr>
                <w:rFonts w:ascii="Times New Roman" w:hAnsi="Times New Roman" w:cs="Times New Roman"/>
              </w:rPr>
            </w:pPr>
            <w:r w:rsidRPr="001D7026">
              <w:rPr>
                <w:rFonts w:ascii="Times New Roman" w:hAnsi="Times New Roman" w:cs="Times New Roman"/>
              </w:rPr>
              <w:t>Se cumple plenamente</w:t>
            </w:r>
          </w:p>
        </w:tc>
        <w:tc>
          <w:tcPr>
            <w:tcW w:w="3122" w:type="dxa"/>
          </w:tcPr>
          <w:p w14:paraId="36D07CBB" w14:textId="69F37A2B" w:rsidR="001D7026" w:rsidRDefault="001D7026" w:rsidP="001D7026">
            <w:pPr>
              <w:pStyle w:val="Sinespaciado"/>
              <w:rPr>
                <w:rFonts w:ascii="Times New Roman" w:hAnsi="Times New Roman" w:cs="Times New Roman"/>
              </w:rPr>
            </w:pPr>
            <w:r>
              <w:rPr>
                <w:rFonts w:ascii="Times New Roman" w:hAnsi="Times New Roman" w:cs="Times New Roman"/>
              </w:rPr>
              <w:t>5,0</w:t>
            </w:r>
          </w:p>
        </w:tc>
        <w:tc>
          <w:tcPr>
            <w:tcW w:w="3122" w:type="dxa"/>
          </w:tcPr>
          <w:p w14:paraId="774DF596" w14:textId="6746ACDC" w:rsidR="001D7026" w:rsidRDefault="001D7026" w:rsidP="001D7026">
            <w:pPr>
              <w:pStyle w:val="Sinespaciado"/>
              <w:rPr>
                <w:rFonts w:ascii="Times New Roman" w:hAnsi="Times New Roman" w:cs="Times New Roman"/>
              </w:rPr>
            </w:pPr>
            <w:r>
              <w:rPr>
                <w:rFonts w:ascii="Times New Roman" w:hAnsi="Times New Roman" w:cs="Times New Roman"/>
              </w:rPr>
              <w:t>25</w:t>
            </w:r>
          </w:p>
        </w:tc>
      </w:tr>
    </w:tbl>
    <w:p w14:paraId="3DD60916" w14:textId="77777777" w:rsidR="00024832" w:rsidRPr="00096457" w:rsidRDefault="00024832" w:rsidP="00024832">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6B8B8D8D" w14:textId="77777777" w:rsidR="0073715A" w:rsidRPr="00024832" w:rsidRDefault="0073715A" w:rsidP="00F94CF8">
      <w:pPr>
        <w:pStyle w:val="Sinespaciado"/>
        <w:rPr>
          <w:rFonts w:ascii="Times New Roman" w:hAnsi="Times New Roman" w:cs="Times New Roman"/>
          <w:lang w:val="es-ES"/>
        </w:rPr>
      </w:pPr>
    </w:p>
    <w:p w14:paraId="712141F3" w14:textId="1FEC651F" w:rsidR="00D97984" w:rsidRDefault="00D97984" w:rsidP="0073715A">
      <w:pPr>
        <w:pStyle w:val="Sinespaciado"/>
        <w:ind w:left="1080"/>
        <w:rPr>
          <w:rFonts w:ascii="Times New Roman" w:hAnsi="Times New Roman" w:cs="Times New Roman"/>
        </w:rPr>
      </w:pPr>
      <w:r w:rsidRPr="00B32BE0">
        <w:rPr>
          <w:rFonts w:ascii="Times New Roman" w:hAnsi="Times New Roman" w:cs="Times New Roman"/>
        </w:rPr>
        <w:t xml:space="preserve">  </w:t>
      </w:r>
    </w:p>
    <w:p w14:paraId="1C37449E" w14:textId="77777777" w:rsidR="0073715A" w:rsidRDefault="00D97984" w:rsidP="00B82DB6">
      <w:pPr>
        <w:pStyle w:val="Sinespaciado"/>
        <w:numPr>
          <w:ilvl w:val="3"/>
          <w:numId w:val="1"/>
        </w:numPr>
        <w:rPr>
          <w:rFonts w:ascii="Times New Roman" w:hAnsi="Times New Roman" w:cs="Times New Roman"/>
        </w:rPr>
      </w:pPr>
      <w:r w:rsidRPr="00B32BE0">
        <w:rPr>
          <w:rFonts w:ascii="Times New Roman" w:hAnsi="Times New Roman" w:cs="Times New Roman"/>
        </w:rPr>
        <w:t>Juicio de Calidad del Factor</w:t>
      </w:r>
    </w:p>
    <w:p w14:paraId="10FB077F" w14:textId="77777777" w:rsidR="0073715A" w:rsidRDefault="0073715A" w:rsidP="0073715A">
      <w:pPr>
        <w:pStyle w:val="Sinespaciado"/>
        <w:ind w:left="1080"/>
        <w:rPr>
          <w:rFonts w:ascii="Times New Roman" w:hAnsi="Times New Roman" w:cs="Times New Roman"/>
        </w:rPr>
      </w:pPr>
    </w:p>
    <w:p w14:paraId="623AB1FF" w14:textId="47A7EEBA" w:rsidR="00723E2D" w:rsidRPr="003B2D09" w:rsidRDefault="00723E2D" w:rsidP="003B2D09">
      <w:pPr>
        <w:pStyle w:val="Sinespaciado"/>
        <w:jc w:val="both"/>
        <w:rPr>
          <w:rFonts w:ascii="Times New Roman" w:hAnsi="Times New Roman" w:cs="Times New Roman"/>
          <w:i/>
          <w:iCs/>
          <w:color w:val="00B0F0"/>
        </w:rPr>
      </w:pPr>
      <w:r w:rsidRPr="00914E37">
        <w:rPr>
          <w:rFonts w:ascii="Times New Roman" w:hAnsi="Times New Roman" w:cs="Times New Roman"/>
          <w:i/>
          <w:iCs/>
          <w:color w:val="00B0F0"/>
        </w:rPr>
        <w:t xml:space="preserve">El programa académico deberá, a partir de su tradición y cultura evidente del mejoramiento continuo y de los fines filosóficos, pedagógicos y organizacionales que dan identidad a su </w:t>
      </w:r>
      <w:proofErr w:type="gramStart"/>
      <w:r w:rsidRPr="00914E37">
        <w:rPr>
          <w:rFonts w:ascii="Times New Roman" w:hAnsi="Times New Roman" w:cs="Times New Roman"/>
          <w:i/>
          <w:iCs/>
          <w:color w:val="00B0F0"/>
        </w:rPr>
        <w:t>comunidad  académica</w:t>
      </w:r>
      <w:proofErr w:type="gramEnd"/>
      <w:r w:rsidRPr="00914E37">
        <w:rPr>
          <w:rFonts w:ascii="Times New Roman" w:hAnsi="Times New Roman" w:cs="Times New Roman"/>
          <w:i/>
          <w:iCs/>
          <w:color w:val="00B0F0"/>
        </w:rPr>
        <w:t>, desarrollar programas y acciones, y lograr resultados que promuevan la permanencia y la graduación de los estudiantes, teniendo como referente políticas institucionales y de orden nacional.</w:t>
      </w:r>
    </w:p>
    <w:p w14:paraId="77DE2C20"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El programa ha consolidado políticas y estrategias institucionales e internas orientadas a garantizar la permanencia y graduación oportuna de sus estudiantes, en coherencia con la normativa universitaria y los lineamientos del Ministerio de Educación Nacional. La implementación de resoluciones como la 012 de 2023 y la 025 de 2020, junto con el Plan Estratégico de Desarrollo 2018–2030, han permitido fortalecer el acompañamiento académico, psicopedagógico y administrativo.</w:t>
      </w:r>
    </w:p>
    <w:p w14:paraId="214FB83F"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 xml:space="preserve">Entre las acciones destacadas se encuentran: las semanas de inducción, las consejerías académicas, las </w:t>
      </w:r>
      <w:proofErr w:type="spellStart"/>
      <w:r w:rsidRPr="003B2D09">
        <w:rPr>
          <w:rFonts w:eastAsiaTheme="minorHAnsi"/>
          <w:sz w:val="22"/>
          <w:szCs w:val="22"/>
          <w:highlight w:val="magenta"/>
          <w:lang w:eastAsia="en-US"/>
        </w:rPr>
        <w:t>monitorías</w:t>
      </w:r>
      <w:proofErr w:type="spellEnd"/>
      <w:r w:rsidRPr="003B2D09">
        <w:rPr>
          <w:rFonts w:eastAsiaTheme="minorHAnsi"/>
          <w:sz w:val="22"/>
          <w:szCs w:val="22"/>
          <w:highlight w:val="magenta"/>
          <w:lang w:eastAsia="en-US"/>
        </w:rPr>
        <w:t>, la asesoría en trabajos de grado, el funcionamiento del Centro de Atención Psicopedagógica (CAP), así como los programas de Bienestar Universitario y los apoyos del CADEP-Acacia. De igual manera, se han generado estudios de seguimiento a la deserción, lo que ha favorecido la implementación de un sistema de alertas tempranas y la caracterización de los estudiantes, en especial de aquellos de primer ingreso.</w:t>
      </w:r>
    </w:p>
    <w:p w14:paraId="0A5BFCAA" w14:textId="77777777" w:rsidR="003B2D09" w:rsidRPr="003B2D09" w:rsidRDefault="003B2D09" w:rsidP="003B2D09">
      <w:pPr>
        <w:pStyle w:val="NormalWeb"/>
        <w:jc w:val="both"/>
        <w:rPr>
          <w:rFonts w:eastAsiaTheme="minorHAnsi"/>
          <w:sz w:val="22"/>
          <w:szCs w:val="22"/>
          <w:highlight w:val="magenta"/>
          <w:lang w:eastAsia="en-US"/>
        </w:rPr>
      </w:pPr>
      <w:r w:rsidRPr="003B2D09">
        <w:rPr>
          <w:rFonts w:eastAsiaTheme="minorHAnsi"/>
          <w:sz w:val="22"/>
          <w:szCs w:val="22"/>
          <w:highlight w:val="magenta"/>
          <w:lang w:eastAsia="en-US"/>
        </w:rPr>
        <w:t xml:space="preserve">En cuanto a los ajustes curriculares, se evidencia un proceso de mejora </w:t>
      </w:r>
      <w:proofErr w:type="gramStart"/>
      <w:r w:rsidRPr="003B2D09">
        <w:rPr>
          <w:rFonts w:eastAsiaTheme="minorHAnsi"/>
          <w:sz w:val="22"/>
          <w:szCs w:val="22"/>
          <w:highlight w:val="magenta"/>
          <w:lang w:eastAsia="en-US"/>
        </w:rPr>
        <w:t>continua</w:t>
      </w:r>
      <w:proofErr w:type="gramEnd"/>
      <w:r w:rsidRPr="003B2D09">
        <w:rPr>
          <w:rFonts w:eastAsiaTheme="minorHAnsi"/>
          <w:sz w:val="22"/>
          <w:szCs w:val="22"/>
          <w:highlight w:val="magenta"/>
          <w:lang w:eastAsia="en-US"/>
        </w:rPr>
        <w:t xml:space="preserve"> orientado a atender las necesidades detectadas en los seguimientos de permanencia y graduación, así como los resultados de evaluación y autorregulación del programa. Finalmente, los mecanismos de selección han permitido contar con un proceso de admisión riguroso, equitativo y coherente con el perfil de formación, contribuyendo a la retención estudiantil y al éxito académico.</w:t>
      </w:r>
    </w:p>
    <w:p w14:paraId="00CB6460" w14:textId="77777777" w:rsidR="00723E2D" w:rsidRPr="00CF0280" w:rsidRDefault="00723E2D" w:rsidP="00723E2D">
      <w:pPr>
        <w:pStyle w:val="Sinespaciado"/>
        <w:rPr>
          <w:rFonts w:ascii="Times New Roman" w:hAnsi="Times New Roman" w:cs="Times New Roman"/>
          <w:sz w:val="24"/>
          <w:szCs w:val="24"/>
        </w:rPr>
      </w:pPr>
    </w:p>
    <w:p w14:paraId="15D65719" w14:textId="7C312F56" w:rsidR="00723E2D" w:rsidRPr="00CF0280" w:rsidRDefault="00723E2D" w:rsidP="00723E2D">
      <w:pPr>
        <w:pStyle w:val="Descripcin"/>
        <w:keepNext/>
        <w:rPr>
          <w:rFonts w:ascii="Times New Roman" w:hAnsi="Times New Roman" w:cs="Times New Roman"/>
          <w:color w:val="auto"/>
          <w:sz w:val="20"/>
          <w:szCs w:val="20"/>
        </w:rPr>
      </w:pPr>
      <w:r w:rsidRPr="00CF0280">
        <w:rPr>
          <w:rFonts w:ascii="Times New Roman" w:hAnsi="Times New Roman" w:cs="Times New Roman"/>
          <w:color w:val="auto"/>
          <w:sz w:val="20"/>
          <w:szCs w:val="20"/>
        </w:rPr>
        <w:lastRenderedPageBreak/>
        <w:t xml:space="preserve">Tabla </w:t>
      </w:r>
      <w:r w:rsidRPr="00CF0280">
        <w:rPr>
          <w:rFonts w:ascii="Times New Roman" w:hAnsi="Times New Roman" w:cs="Times New Roman"/>
          <w:color w:val="auto"/>
          <w:sz w:val="20"/>
          <w:szCs w:val="20"/>
        </w:rPr>
        <w:fldChar w:fldCharType="begin"/>
      </w:r>
      <w:r w:rsidRPr="00CF0280">
        <w:rPr>
          <w:rFonts w:ascii="Times New Roman" w:hAnsi="Times New Roman" w:cs="Times New Roman"/>
          <w:color w:val="auto"/>
          <w:sz w:val="20"/>
          <w:szCs w:val="20"/>
        </w:rPr>
        <w:instrText xml:space="preserve"> SEQ Tabla \* ARABIC </w:instrText>
      </w:r>
      <w:r w:rsidRPr="00CF028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115</w:t>
      </w:r>
      <w:r w:rsidRPr="00CF0280">
        <w:rPr>
          <w:rFonts w:ascii="Times New Roman" w:hAnsi="Times New Roman" w:cs="Times New Roman"/>
          <w:color w:val="auto"/>
          <w:sz w:val="20"/>
          <w:szCs w:val="20"/>
        </w:rPr>
        <w:fldChar w:fldCharType="end"/>
      </w:r>
      <w:r w:rsidRPr="00CF0280">
        <w:rPr>
          <w:rFonts w:ascii="Times New Roman" w:hAnsi="Times New Roman" w:cs="Times New Roman"/>
          <w:color w:val="auto"/>
          <w:sz w:val="20"/>
          <w:szCs w:val="20"/>
        </w:rPr>
        <w:t xml:space="preserve"> Valoración cualitativa y cuantitativa del Factor 6. Permanencia y graduación</w:t>
      </w:r>
    </w:p>
    <w:tbl>
      <w:tblPr>
        <w:tblStyle w:val="Tablaconcuadrcula"/>
        <w:tblW w:w="9202" w:type="dxa"/>
        <w:tblLook w:val="04A0" w:firstRow="1" w:lastRow="0" w:firstColumn="1" w:lastColumn="0" w:noHBand="0" w:noVBand="1"/>
      </w:tblPr>
      <w:tblGrid>
        <w:gridCol w:w="2263"/>
        <w:gridCol w:w="1701"/>
        <w:gridCol w:w="1701"/>
        <w:gridCol w:w="1418"/>
        <w:gridCol w:w="2119"/>
      </w:tblGrid>
      <w:tr w:rsidR="008B21B2" w14:paraId="790B5993" w14:textId="77777777" w:rsidTr="00C00EBD">
        <w:trPr>
          <w:trHeight w:val="756"/>
        </w:trPr>
        <w:tc>
          <w:tcPr>
            <w:tcW w:w="3964" w:type="dxa"/>
            <w:gridSpan w:val="2"/>
            <w:shd w:val="clear" w:color="auto" w:fill="DEEAF6" w:themeFill="accent5" w:themeFillTint="33"/>
          </w:tcPr>
          <w:p w14:paraId="648661B6" w14:textId="77777777" w:rsidR="008B21B2" w:rsidRPr="008F135A" w:rsidRDefault="008B21B2"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125F6C9F" w14:textId="77777777" w:rsidR="008B21B2" w:rsidRPr="008F135A" w:rsidRDefault="008B21B2"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1D6B9A5" w14:textId="77777777" w:rsidR="008B21B2" w:rsidRDefault="008B21B2" w:rsidP="00C00EBD">
            <w:pPr>
              <w:pStyle w:val="Sinespaciado"/>
              <w:jc w:val="center"/>
              <w:rPr>
                <w:rFonts w:ascii="Times New Roman" w:hAnsi="Times New Roman" w:cs="Times New Roman"/>
                <w:b/>
                <w:bCs/>
              </w:rPr>
            </w:pPr>
          </w:p>
          <w:p w14:paraId="559CDD62" w14:textId="77777777" w:rsidR="008B21B2" w:rsidRDefault="008B21B2" w:rsidP="00C00EBD">
            <w:pPr>
              <w:pStyle w:val="Sinespaciado"/>
              <w:jc w:val="center"/>
              <w:rPr>
                <w:rFonts w:ascii="Times New Roman" w:hAnsi="Times New Roman" w:cs="Times New Roman"/>
                <w:b/>
                <w:bCs/>
              </w:rPr>
            </w:pPr>
          </w:p>
          <w:p w14:paraId="7DE5EEE9" w14:textId="77777777" w:rsidR="008B21B2" w:rsidRPr="008F135A" w:rsidRDefault="008B21B2"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1D7026" w14:paraId="4A7A2F6B" w14:textId="77777777" w:rsidTr="00F11484">
        <w:trPr>
          <w:trHeight w:val="96"/>
        </w:trPr>
        <w:tc>
          <w:tcPr>
            <w:tcW w:w="2263" w:type="dxa"/>
            <w:shd w:val="clear" w:color="auto" w:fill="DEEAF6" w:themeFill="accent5" w:themeFillTint="33"/>
            <w:vAlign w:val="center"/>
          </w:tcPr>
          <w:p w14:paraId="43786333" w14:textId="536A96F3" w:rsidR="001D7026" w:rsidRPr="00010DCD" w:rsidRDefault="001D7026" w:rsidP="001D7026">
            <w:pPr>
              <w:pStyle w:val="Sinespaciado"/>
              <w:jc w:val="center"/>
              <w:rPr>
                <w:rFonts w:ascii="Times New Roman" w:hAnsi="Times New Roman" w:cs="Times New Roman"/>
                <w:b/>
                <w:bCs/>
                <w:sz w:val="18"/>
                <w:szCs w:val="18"/>
              </w:rPr>
            </w:pPr>
            <w:r>
              <w:rPr>
                <w:b/>
                <w:bCs/>
                <w:color w:val="000000"/>
                <w:sz w:val="18"/>
                <w:szCs w:val="18"/>
              </w:rPr>
              <w:t>Anterior 2020</w:t>
            </w:r>
          </w:p>
        </w:tc>
        <w:tc>
          <w:tcPr>
            <w:tcW w:w="1701" w:type="dxa"/>
            <w:shd w:val="clear" w:color="auto" w:fill="DEEAF6" w:themeFill="accent5" w:themeFillTint="33"/>
            <w:vAlign w:val="center"/>
          </w:tcPr>
          <w:p w14:paraId="7C826CAC" w14:textId="696ADD4E" w:rsidR="001D7026" w:rsidRPr="00010DCD" w:rsidRDefault="001D7026" w:rsidP="001D7026">
            <w:pPr>
              <w:pStyle w:val="Sinespaciado"/>
              <w:jc w:val="center"/>
              <w:rPr>
                <w:rFonts w:ascii="Times New Roman" w:hAnsi="Times New Roman" w:cs="Times New Roman"/>
                <w:b/>
                <w:bCs/>
                <w:sz w:val="18"/>
                <w:szCs w:val="18"/>
              </w:rPr>
            </w:pPr>
            <w:r>
              <w:rPr>
                <w:b/>
                <w:bCs/>
                <w:color w:val="000000"/>
                <w:sz w:val="18"/>
                <w:szCs w:val="18"/>
              </w:rPr>
              <w:t>Actual 2025</w:t>
            </w:r>
          </w:p>
        </w:tc>
        <w:tc>
          <w:tcPr>
            <w:tcW w:w="1701" w:type="dxa"/>
            <w:shd w:val="clear" w:color="auto" w:fill="DEEAF6" w:themeFill="accent5" w:themeFillTint="33"/>
            <w:vAlign w:val="center"/>
          </w:tcPr>
          <w:p w14:paraId="328FF7D3" w14:textId="26C91D28" w:rsidR="001D7026" w:rsidRPr="00010DCD" w:rsidRDefault="001D7026" w:rsidP="001D7026">
            <w:pPr>
              <w:pStyle w:val="Sinespaciado"/>
              <w:jc w:val="center"/>
              <w:rPr>
                <w:rFonts w:ascii="Times New Roman" w:hAnsi="Times New Roman" w:cs="Times New Roman"/>
                <w:b/>
                <w:bCs/>
                <w:sz w:val="18"/>
                <w:szCs w:val="18"/>
              </w:rPr>
            </w:pPr>
            <w:r>
              <w:rPr>
                <w:b/>
                <w:bCs/>
                <w:color w:val="000000"/>
                <w:sz w:val="18"/>
                <w:szCs w:val="18"/>
              </w:rPr>
              <w:t>Anterior 2020</w:t>
            </w:r>
          </w:p>
        </w:tc>
        <w:tc>
          <w:tcPr>
            <w:tcW w:w="1418" w:type="dxa"/>
            <w:shd w:val="clear" w:color="auto" w:fill="DEEAF6" w:themeFill="accent5" w:themeFillTint="33"/>
            <w:vAlign w:val="center"/>
          </w:tcPr>
          <w:p w14:paraId="58231E83" w14:textId="4B7A2C08" w:rsidR="001D7026" w:rsidRPr="00010DCD" w:rsidRDefault="001D7026" w:rsidP="001D7026">
            <w:pPr>
              <w:pStyle w:val="Sinespaciado"/>
              <w:jc w:val="center"/>
              <w:rPr>
                <w:rFonts w:ascii="Times New Roman" w:hAnsi="Times New Roman" w:cs="Times New Roman"/>
                <w:b/>
                <w:bCs/>
                <w:sz w:val="18"/>
                <w:szCs w:val="18"/>
              </w:rPr>
            </w:pPr>
            <w:r>
              <w:rPr>
                <w:b/>
                <w:bCs/>
                <w:color w:val="000000"/>
                <w:sz w:val="18"/>
                <w:szCs w:val="18"/>
              </w:rPr>
              <w:t>Actual 2025</w:t>
            </w:r>
          </w:p>
        </w:tc>
        <w:tc>
          <w:tcPr>
            <w:tcW w:w="2119" w:type="dxa"/>
            <w:vMerge/>
            <w:shd w:val="clear" w:color="auto" w:fill="DEEAF6" w:themeFill="accent5" w:themeFillTint="33"/>
          </w:tcPr>
          <w:p w14:paraId="56565EA8" w14:textId="77777777" w:rsidR="001D7026" w:rsidRPr="008F135A" w:rsidRDefault="001D7026" w:rsidP="001D7026">
            <w:pPr>
              <w:pStyle w:val="Sinespaciado"/>
              <w:jc w:val="center"/>
              <w:rPr>
                <w:rFonts w:ascii="Times New Roman" w:hAnsi="Times New Roman" w:cs="Times New Roman"/>
                <w:b/>
                <w:bCs/>
              </w:rPr>
            </w:pPr>
          </w:p>
        </w:tc>
      </w:tr>
      <w:tr w:rsidR="001D7026" w14:paraId="6F5FF334" w14:textId="77777777" w:rsidTr="00F11484">
        <w:trPr>
          <w:trHeight w:val="245"/>
        </w:trPr>
        <w:tc>
          <w:tcPr>
            <w:tcW w:w="2263" w:type="dxa"/>
            <w:vAlign w:val="center"/>
          </w:tcPr>
          <w:p w14:paraId="4C79F449" w14:textId="28F8133D" w:rsidR="001D7026" w:rsidRDefault="001D7026" w:rsidP="001D7026">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14:paraId="7D9D7B3E" w14:textId="5006C6F4" w:rsidR="001D7026" w:rsidRDefault="001D7026" w:rsidP="001D7026">
            <w:pPr>
              <w:pStyle w:val="Sinespaciado"/>
              <w:rPr>
                <w:rFonts w:ascii="Times New Roman" w:hAnsi="Times New Roman" w:cs="Times New Roman"/>
              </w:rPr>
            </w:pPr>
            <w:r>
              <w:rPr>
                <w:rFonts w:ascii="Calibri" w:hAnsi="Calibri" w:cs="Calibri"/>
                <w:color w:val="000000"/>
                <w:sz w:val="18"/>
                <w:szCs w:val="18"/>
              </w:rPr>
              <w:t>Se cumple en alto grado</w:t>
            </w:r>
          </w:p>
        </w:tc>
        <w:tc>
          <w:tcPr>
            <w:tcW w:w="1701" w:type="dxa"/>
            <w:vAlign w:val="center"/>
          </w:tcPr>
          <w:p w14:paraId="1D8DFADA" w14:textId="1CDC7AE6" w:rsidR="001D7026" w:rsidRDefault="001D7026" w:rsidP="001D7026">
            <w:pPr>
              <w:pStyle w:val="Sinespaciado"/>
              <w:rPr>
                <w:rFonts w:ascii="Times New Roman" w:hAnsi="Times New Roman" w:cs="Times New Roman"/>
              </w:rPr>
            </w:pPr>
            <w:r>
              <w:rPr>
                <w:rFonts w:ascii="Calibri" w:hAnsi="Calibri" w:cs="Calibri"/>
                <w:color w:val="000000"/>
                <w:sz w:val="18"/>
                <w:szCs w:val="18"/>
              </w:rPr>
              <w:t>4,0</w:t>
            </w:r>
          </w:p>
        </w:tc>
        <w:tc>
          <w:tcPr>
            <w:tcW w:w="1418" w:type="dxa"/>
            <w:vAlign w:val="center"/>
          </w:tcPr>
          <w:p w14:paraId="6ADD4473" w14:textId="702DD42C" w:rsidR="001D7026" w:rsidRDefault="001D7026" w:rsidP="001D7026">
            <w:pPr>
              <w:pStyle w:val="Sinespaciado"/>
              <w:rPr>
                <w:rFonts w:ascii="Times New Roman" w:hAnsi="Times New Roman" w:cs="Times New Roman"/>
              </w:rPr>
            </w:pPr>
            <w:r>
              <w:rPr>
                <w:color w:val="000000"/>
              </w:rPr>
              <w:t>5,0</w:t>
            </w:r>
          </w:p>
        </w:tc>
        <w:tc>
          <w:tcPr>
            <w:tcW w:w="2119" w:type="dxa"/>
          </w:tcPr>
          <w:p w14:paraId="4597E604" w14:textId="10E16666" w:rsidR="001D7026" w:rsidRDefault="00DA537A" w:rsidP="001D7026">
            <w:pPr>
              <w:pStyle w:val="Sinespaciado"/>
              <w:rPr>
                <w:rFonts w:ascii="Times New Roman" w:hAnsi="Times New Roman" w:cs="Times New Roman"/>
              </w:rPr>
            </w:pPr>
            <w:r w:rsidRPr="00DA537A">
              <w:rPr>
                <w:rFonts w:ascii="Times New Roman" w:hAnsi="Times New Roman" w:cs="Times New Roman"/>
              </w:rPr>
              <w:t>7,29%</w:t>
            </w:r>
            <w:bookmarkStart w:id="14" w:name="_GoBack"/>
            <w:bookmarkEnd w:id="14"/>
          </w:p>
        </w:tc>
      </w:tr>
      <w:tr w:rsidR="008B21B2" w14:paraId="2CDBB3B0" w14:textId="77777777" w:rsidTr="00C00EBD">
        <w:trPr>
          <w:trHeight w:val="245"/>
        </w:trPr>
        <w:tc>
          <w:tcPr>
            <w:tcW w:w="3964" w:type="dxa"/>
            <w:gridSpan w:val="2"/>
            <w:shd w:val="clear" w:color="auto" w:fill="DEEAF6" w:themeFill="accent5" w:themeFillTint="33"/>
          </w:tcPr>
          <w:p w14:paraId="4F02043B" w14:textId="77777777" w:rsidR="008B21B2" w:rsidRPr="002A4DE5" w:rsidRDefault="008B21B2"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B692C78" w14:textId="77777777" w:rsidR="008B21B2" w:rsidRPr="002A4DE5" w:rsidRDefault="008B21B2"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8B21B2" w14:paraId="36FFF5D4" w14:textId="77777777" w:rsidTr="00C00EBD">
        <w:trPr>
          <w:trHeight w:val="245"/>
        </w:trPr>
        <w:tc>
          <w:tcPr>
            <w:tcW w:w="3964" w:type="dxa"/>
            <w:gridSpan w:val="2"/>
          </w:tcPr>
          <w:p w14:paraId="03893458" w14:textId="77777777" w:rsidR="008B21B2" w:rsidRDefault="008B21B2" w:rsidP="00C00EBD">
            <w:pPr>
              <w:pStyle w:val="Sinespaciado"/>
              <w:rPr>
                <w:rFonts w:ascii="Times New Roman" w:hAnsi="Times New Roman" w:cs="Times New Roman"/>
              </w:rPr>
            </w:pPr>
          </w:p>
          <w:p w14:paraId="41A9B96F" w14:textId="77777777" w:rsidR="008B21B2" w:rsidRDefault="008B21B2" w:rsidP="00C00EBD">
            <w:pPr>
              <w:pStyle w:val="Sinespaciado"/>
              <w:rPr>
                <w:rFonts w:ascii="Times New Roman" w:hAnsi="Times New Roman" w:cs="Times New Roman"/>
              </w:rPr>
            </w:pPr>
          </w:p>
        </w:tc>
        <w:tc>
          <w:tcPr>
            <w:tcW w:w="5238" w:type="dxa"/>
            <w:gridSpan w:val="3"/>
          </w:tcPr>
          <w:p w14:paraId="273BAA46" w14:textId="77777777" w:rsidR="008B21B2" w:rsidRDefault="008B21B2" w:rsidP="00C00EBD">
            <w:pPr>
              <w:pStyle w:val="Sinespaciado"/>
              <w:rPr>
                <w:rFonts w:ascii="Times New Roman" w:hAnsi="Times New Roman" w:cs="Times New Roman"/>
              </w:rPr>
            </w:pPr>
          </w:p>
        </w:tc>
      </w:tr>
    </w:tbl>
    <w:p w14:paraId="0C691574" w14:textId="2469958B" w:rsidR="0073715A" w:rsidRDefault="008B21B2" w:rsidP="008B21B2">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3EBF4D3" w14:textId="095B3E13" w:rsidR="00D97984" w:rsidRPr="00B32BE0" w:rsidRDefault="00D97984" w:rsidP="0073715A">
      <w:pPr>
        <w:pStyle w:val="Sinespaciado"/>
        <w:ind w:left="1080"/>
        <w:rPr>
          <w:rFonts w:ascii="Times New Roman" w:hAnsi="Times New Roman" w:cs="Times New Roman"/>
        </w:rPr>
      </w:pPr>
      <w:r w:rsidRPr="00B32BE0">
        <w:rPr>
          <w:rFonts w:ascii="Times New Roman" w:hAnsi="Times New Roman" w:cs="Times New Roman"/>
        </w:rPr>
        <w:t xml:space="preserve"> </w:t>
      </w:r>
    </w:p>
    <w:p w14:paraId="2E1C0BB5"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7. Interacción con el Entorno Nacional e Internacional  </w:t>
      </w:r>
    </w:p>
    <w:p w14:paraId="28D7C186" w14:textId="77777777" w:rsidR="008B21B2" w:rsidRPr="00DE5F1B" w:rsidRDefault="008B21B2" w:rsidP="008B21B2">
      <w:pPr>
        <w:pStyle w:val="Sinespaciado"/>
        <w:ind w:left="1080"/>
        <w:rPr>
          <w:rFonts w:ascii="Times New Roman" w:hAnsi="Times New Roman" w:cs="Times New Roman"/>
          <w:b/>
        </w:rPr>
      </w:pPr>
    </w:p>
    <w:p w14:paraId="2F0A7BA3" w14:textId="77777777" w:rsidR="008B21B2"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Característica 31. Inserción del Programa en Contextos Académicos Nacionales e Internacionales</w:t>
      </w:r>
    </w:p>
    <w:p w14:paraId="6C873E4C" w14:textId="77777777" w:rsidR="008B21B2" w:rsidRDefault="008B21B2" w:rsidP="008B21B2">
      <w:pPr>
        <w:pStyle w:val="Sinespaciado"/>
        <w:ind w:left="1080"/>
        <w:rPr>
          <w:rFonts w:ascii="Times New Roman" w:hAnsi="Times New Roman" w:cs="Times New Roman"/>
        </w:rPr>
      </w:pPr>
    </w:p>
    <w:p w14:paraId="31130722"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3E1EE416" w14:textId="77777777" w:rsidR="002D721D" w:rsidRDefault="002D721D" w:rsidP="002D721D">
      <w:pPr>
        <w:pStyle w:val="Sinespaciado"/>
        <w:rPr>
          <w:rFonts w:ascii="Times New Roman" w:hAnsi="Times New Roman" w:cs="Times New Roman"/>
          <w:i/>
          <w:iCs/>
          <w:color w:val="00B0F0"/>
        </w:rPr>
      </w:pPr>
    </w:p>
    <w:p w14:paraId="10334D68" w14:textId="77777777" w:rsidR="006B7378" w:rsidRPr="006B7378" w:rsidRDefault="006B7378" w:rsidP="006B7378">
      <w:pPr>
        <w:spacing w:after="0" w:line="240" w:lineRule="auto"/>
        <w:jc w:val="both"/>
        <w:rPr>
          <w:rFonts w:ascii="Times New Roman" w:eastAsia="Calibri" w:hAnsi="Times New Roman" w:cs="Times New Roman"/>
          <w:i/>
          <w:iCs/>
          <w:color w:val="ED7D31"/>
          <w:lang w:val="es-CO"/>
        </w:rPr>
      </w:pPr>
      <w:r w:rsidRPr="006B7378">
        <w:rPr>
          <w:rFonts w:ascii="Times New Roman" w:eastAsia="Calibri" w:hAnsi="Times New Roman" w:cs="Times New Roman"/>
          <w:i/>
          <w:iCs/>
          <w:color w:val="ED7D31"/>
          <w:lang w:val="es-CO"/>
        </w:rPr>
        <w:t xml:space="preserve">En esta característica, se recomienda hacer alusión a las políticas institucionales enmarcadas en el Plan Estratégico de Desarrollo 2018-2030 (Lineamientos y estrategias en internacionalización), como en el Acuerdo No. 009 de 2023 "Por el cual se adopta la política de </w:t>
      </w:r>
      <w:proofErr w:type="spellStart"/>
      <w:r w:rsidRPr="006B7378">
        <w:rPr>
          <w:rFonts w:ascii="Times New Roman" w:eastAsia="Calibri" w:hAnsi="Times New Roman" w:cs="Times New Roman"/>
          <w:i/>
          <w:iCs/>
          <w:color w:val="ED7D31"/>
          <w:lang w:val="es-CO"/>
        </w:rPr>
        <w:t>interinstitucionalización</w:t>
      </w:r>
      <w:proofErr w:type="spellEnd"/>
      <w:r w:rsidRPr="006B7378">
        <w:rPr>
          <w:rFonts w:ascii="Times New Roman" w:eastAsia="Calibri" w:hAnsi="Times New Roman" w:cs="Times New Roman"/>
          <w:i/>
          <w:iCs/>
          <w:color w:val="ED7D31"/>
          <w:lang w:val="es-CO"/>
        </w:rPr>
        <w:t xml:space="preserve"> e internacionalización de la Universidad Distrital Francisco José de Caldas". De igual manera, la institución cuenta con una Unidad de Relaciones Internacionales e Interinstitucionales (Página WEB </w:t>
      </w:r>
      <w:hyperlink r:id="rId55" w:history="1">
        <w:r w:rsidRPr="006B7378">
          <w:rPr>
            <w:rFonts w:ascii="Times New Roman" w:eastAsia="Calibri" w:hAnsi="Times New Roman" w:cs="Times New Roman"/>
            <w:i/>
            <w:iCs/>
            <w:color w:val="0563C1"/>
            <w:u w:val="single"/>
            <w:lang w:val="es-CO"/>
          </w:rPr>
          <w:t>https://urelinter.udistrital.edu.co/</w:t>
        </w:r>
      </w:hyperlink>
      <w:r w:rsidRPr="006B7378">
        <w:rPr>
          <w:rFonts w:ascii="Times New Roman" w:eastAsia="Calibri" w:hAnsi="Times New Roman" w:cs="Times New Roman"/>
          <w:i/>
          <w:iCs/>
          <w:color w:val="ED7D31"/>
          <w:lang w:val="es-CO"/>
        </w:rPr>
        <w:t xml:space="preserve">) encargada de gestionar y hacer seguimiento a las actividades de internacionalización e </w:t>
      </w:r>
      <w:proofErr w:type="spellStart"/>
      <w:r w:rsidRPr="006B7378">
        <w:rPr>
          <w:rFonts w:ascii="Times New Roman" w:eastAsia="Calibri" w:hAnsi="Times New Roman" w:cs="Times New Roman"/>
          <w:i/>
          <w:iCs/>
          <w:color w:val="ED7D31"/>
          <w:lang w:val="es-CO"/>
        </w:rPr>
        <w:t>interinstitucionalización</w:t>
      </w:r>
      <w:proofErr w:type="spellEnd"/>
      <w:r w:rsidRPr="006B7378">
        <w:rPr>
          <w:rFonts w:ascii="Times New Roman" w:eastAsia="Calibri" w:hAnsi="Times New Roman" w:cs="Times New Roman"/>
          <w:i/>
          <w:iCs/>
          <w:color w:val="ED7D31"/>
          <w:lang w:val="es-CO"/>
        </w:rPr>
        <w:t>, la cual proporciona informes anuales e trimestrales de la URII (</w:t>
      </w:r>
      <w:hyperlink r:id="rId56" w:history="1">
        <w:r w:rsidRPr="006B7378">
          <w:rPr>
            <w:rFonts w:ascii="Times New Roman" w:eastAsia="Calibri" w:hAnsi="Times New Roman" w:cs="Times New Roman"/>
            <w:i/>
            <w:iCs/>
            <w:color w:val="0563C1"/>
            <w:u w:val="single"/>
            <w:lang w:val="es-CO"/>
          </w:rPr>
          <w:t>https://urelinter.udistrital.edu.co/sobre-nosotros/gestion/informes-anuales</w:t>
        </w:r>
      </w:hyperlink>
      <w:r w:rsidRPr="006B7378">
        <w:rPr>
          <w:rFonts w:ascii="Times New Roman" w:eastAsia="Calibri" w:hAnsi="Times New Roman" w:cs="Times New Roman"/>
          <w:i/>
          <w:iCs/>
          <w:color w:val="ED7D31"/>
          <w:lang w:val="es-CO"/>
        </w:rPr>
        <w:t>) e indicadores de la URII (</w:t>
      </w:r>
      <w:hyperlink r:id="rId57" w:history="1">
        <w:r w:rsidRPr="006B7378">
          <w:rPr>
            <w:rFonts w:ascii="Times New Roman" w:eastAsia="Calibri" w:hAnsi="Times New Roman" w:cs="Times New Roman"/>
            <w:i/>
            <w:iCs/>
            <w:color w:val="0563C1"/>
            <w:u w:val="single"/>
            <w:lang w:val="es-CO"/>
          </w:rPr>
          <w:t>https://lookerstudio.google.com/u/0/reporting/651af044-4339-43cf-8920-8303460e1806/page/ZZNPB</w:t>
        </w:r>
      </w:hyperlink>
      <w:r w:rsidRPr="006B7378">
        <w:rPr>
          <w:rFonts w:ascii="Times New Roman" w:eastAsia="Calibri" w:hAnsi="Times New Roman" w:cs="Times New Roman"/>
          <w:i/>
          <w:iCs/>
          <w:color w:val="ED7D31"/>
          <w:lang w:val="es-CO"/>
        </w:rPr>
        <w:t>) a los proyectos curriculares.  De igual manera, es importante que el proyecto curricular evidencie la manera en la que ha integrado la internacionalización en su estructura curricular, considerando por ejemplo, estudios de pertinencia (Análisis de correspondencia del plan de estudios del proyecto curricular con tendencias nacionales e internacionales), reformas curriculares incorporando el espacio académico de segunda lengua en el plan de estudios, eventos internacionales o nacionales organizados o con participación directa del proyecto curricular, y, productos de las interacciones del desarrollo curricular de diversos espacios académicos a nivel nacional e internacional. Finalmente, presentar el análisis de resultados del proyecto curricular en el marco de la ejecución de convenios, proyecto y actividades desarrolladas con instituciones internacionales y nacionales.</w:t>
      </w:r>
    </w:p>
    <w:p w14:paraId="4220F39D" w14:textId="77777777" w:rsidR="002D721D" w:rsidRDefault="002D721D" w:rsidP="002D721D">
      <w:pPr>
        <w:pStyle w:val="Sinespaciado"/>
        <w:rPr>
          <w:rFonts w:ascii="Times New Roman" w:hAnsi="Times New Roman" w:cs="Times New Roman"/>
          <w:i/>
          <w:iCs/>
          <w:color w:val="00B0F0"/>
          <w:u w:val="single"/>
        </w:rPr>
      </w:pPr>
    </w:p>
    <w:p w14:paraId="052E9CCA" w14:textId="77777777" w:rsidR="002D721D" w:rsidRDefault="002D721D" w:rsidP="002D721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841A12F" w14:textId="77777777" w:rsidR="002D721D" w:rsidRDefault="002D721D" w:rsidP="002D721D">
      <w:pPr>
        <w:pStyle w:val="Sinespaciado"/>
        <w:rPr>
          <w:rFonts w:ascii="Times New Roman" w:hAnsi="Times New Roman" w:cs="Times New Roman"/>
        </w:rPr>
      </w:pPr>
    </w:p>
    <w:p w14:paraId="38D183EE" w14:textId="77777777" w:rsidR="002D721D" w:rsidRDefault="002D721D" w:rsidP="002D721D">
      <w:pPr>
        <w:pStyle w:val="Sinespaciado"/>
        <w:jc w:val="both"/>
        <w:rPr>
          <w:rFonts w:ascii="Times New Roman" w:hAnsi="Times New Roman" w:cs="Times New Roman"/>
          <w:i/>
          <w:iCs/>
          <w:color w:val="00B0F0"/>
        </w:rPr>
      </w:pPr>
      <w:r w:rsidRPr="00541EC6">
        <w:rPr>
          <w:rFonts w:ascii="Times New Roman" w:hAnsi="Times New Roman" w:cs="Times New Roman"/>
          <w:i/>
          <w:iCs/>
          <w:color w:val="00B0F0"/>
        </w:rPr>
        <w:t>El programa académico deberá demostrar que en la organización y actualización de sus aspectos curriculares toma como referencia las tendencias, el estado del arte de la disciplina o profesión y los indicadores de calidad reconocidos por la comunidad académica nacional e internacional.</w:t>
      </w:r>
    </w:p>
    <w:p w14:paraId="58BF24F7" w14:textId="77777777" w:rsidR="002D721D" w:rsidRPr="00541EC6" w:rsidRDefault="002D721D" w:rsidP="002D721D">
      <w:pPr>
        <w:pStyle w:val="Sinespaciado"/>
        <w:jc w:val="both"/>
        <w:rPr>
          <w:rFonts w:ascii="Times New Roman" w:hAnsi="Times New Roman" w:cs="Times New Roman"/>
          <w:i/>
          <w:iCs/>
          <w:color w:val="00B0F0"/>
        </w:rPr>
      </w:pPr>
    </w:p>
    <w:p w14:paraId="37F9F9F6" w14:textId="77777777" w:rsidR="002D721D" w:rsidRPr="00B97665" w:rsidRDefault="002D721D" w:rsidP="002D721D">
      <w:pPr>
        <w:pStyle w:val="Sinespaciado"/>
        <w:rPr>
          <w:rFonts w:ascii="Times New Roman" w:hAnsi="Times New Roman" w:cs="Times New Roman"/>
          <w:sz w:val="24"/>
          <w:szCs w:val="24"/>
        </w:rPr>
      </w:pPr>
    </w:p>
    <w:p w14:paraId="0BF7313B" w14:textId="63DACC0E" w:rsidR="002D721D" w:rsidRPr="00B97665" w:rsidRDefault="002D721D" w:rsidP="002D721D">
      <w:pPr>
        <w:pStyle w:val="Descripcin"/>
        <w:keepNext/>
        <w:rPr>
          <w:rFonts w:ascii="Times New Roman" w:hAnsi="Times New Roman" w:cs="Times New Roman"/>
          <w:color w:val="auto"/>
          <w:sz w:val="20"/>
          <w:szCs w:val="20"/>
        </w:rPr>
      </w:pPr>
      <w:r w:rsidRPr="00B97665">
        <w:rPr>
          <w:rFonts w:ascii="Times New Roman" w:hAnsi="Times New Roman" w:cs="Times New Roman"/>
          <w:color w:val="auto"/>
          <w:sz w:val="20"/>
          <w:szCs w:val="20"/>
        </w:rPr>
        <w:t xml:space="preserve">Tabla </w:t>
      </w:r>
      <w:r w:rsidRPr="00B97665">
        <w:rPr>
          <w:rFonts w:ascii="Times New Roman" w:hAnsi="Times New Roman" w:cs="Times New Roman"/>
          <w:color w:val="auto"/>
          <w:sz w:val="20"/>
          <w:szCs w:val="20"/>
        </w:rPr>
        <w:fldChar w:fldCharType="begin"/>
      </w:r>
      <w:r w:rsidRPr="00B97665">
        <w:rPr>
          <w:rFonts w:ascii="Times New Roman" w:hAnsi="Times New Roman" w:cs="Times New Roman"/>
          <w:color w:val="auto"/>
          <w:sz w:val="20"/>
          <w:szCs w:val="20"/>
        </w:rPr>
        <w:instrText xml:space="preserve"> SEQ Tabla \* ARABIC </w:instrText>
      </w:r>
      <w:r w:rsidRPr="00B9766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116</w:t>
      </w:r>
      <w:r w:rsidRPr="00B97665">
        <w:rPr>
          <w:rFonts w:ascii="Times New Roman" w:hAnsi="Times New Roman" w:cs="Times New Roman"/>
          <w:color w:val="auto"/>
          <w:sz w:val="20"/>
          <w:szCs w:val="20"/>
        </w:rPr>
        <w:fldChar w:fldCharType="end"/>
      </w:r>
      <w:r w:rsidRPr="00B97665">
        <w:rPr>
          <w:rFonts w:ascii="Times New Roman" w:hAnsi="Times New Roman" w:cs="Times New Roman"/>
          <w:color w:val="auto"/>
          <w:sz w:val="20"/>
          <w:szCs w:val="20"/>
        </w:rPr>
        <w:t xml:space="preserve"> Valoración cualitativa y cuantitativa de la Característica 31. Inserción del programa en contextos académicos nacionales e internacionales</w:t>
      </w:r>
    </w:p>
    <w:tbl>
      <w:tblPr>
        <w:tblStyle w:val="Tablaconcuadrcula"/>
        <w:tblW w:w="9366" w:type="dxa"/>
        <w:tblInd w:w="-5" w:type="dxa"/>
        <w:tblLook w:val="04A0" w:firstRow="1" w:lastRow="0" w:firstColumn="1" w:lastColumn="0" w:noHBand="0" w:noVBand="1"/>
      </w:tblPr>
      <w:tblGrid>
        <w:gridCol w:w="3122"/>
        <w:gridCol w:w="3122"/>
        <w:gridCol w:w="3122"/>
      </w:tblGrid>
      <w:tr w:rsidR="002D721D" w14:paraId="2D2116B1" w14:textId="77777777" w:rsidTr="00C00EBD">
        <w:trPr>
          <w:trHeight w:val="297"/>
        </w:trPr>
        <w:tc>
          <w:tcPr>
            <w:tcW w:w="3122" w:type="dxa"/>
            <w:shd w:val="clear" w:color="auto" w:fill="DEEAF6" w:themeFill="accent5" w:themeFillTint="33"/>
          </w:tcPr>
          <w:p w14:paraId="25285643" w14:textId="77777777" w:rsidR="002D721D" w:rsidRPr="00EB4F65" w:rsidRDefault="002D721D"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7821A2A" w14:textId="77777777" w:rsidR="002D721D" w:rsidRPr="00EB4F65" w:rsidRDefault="002D721D"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5327E38" w14:textId="77777777" w:rsidR="002D721D" w:rsidRPr="00EB4F65" w:rsidRDefault="002D721D"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2D721D" w14:paraId="32200E9E" w14:textId="77777777" w:rsidTr="00C00EBD">
        <w:trPr>
          <w:trHeight w:val="276"/>
        </w:trPr>
        <w:tc>
          <w:tcPr>
            <w:tcW w:w="3122" w:type="dxa"/>
          </w:tcPr>
          <w:p w14:paraId="697050F3" w14:textId="77777777" w:rsidR="002D721D" w:rsidRDefault="002D721D" w:rsidP="00C00EBD">
            <w:pPr>
              <w:pStyle w:val="Sinespaciado"/>
              <w:rPr>
                <w:rFonts w:ascii="Times New Roman" w:hAnsi="Times New Roman" w:cs="Times New Roman"/>
              </w:rPr>
            </w:pPr>
          </w:p>
        </w:tc>
        <w:tc>
          <w:tcPr>
            <w:tcW w:w="3122" w:type="dxa"/>
          </w:tcPr>
          <w:p w14:paraId="14DE7384" w14:textId="77777777" w:rsidR="002D721D" w:rsidRDefault="002D721D" w:rsidP="00C00EBD">
            <w:pPr>
              <w:pStyle w:val="Sinespaciado"/>
              <w:rPr>
                <w:rFonts w:ascii="Times New Roman" w:hAnsi="Times New Roman" w:cs="Times New Roman"/>
              </w:rPr>
            </w:pPr>
          </w:p>
        </w:tc>
        <w:tc>
          <w:tcPr>
            <w:tcW w:w="3122" w:type="dxa"/>
          </w:tcPr>
          <w:p w14:paraId="35023E62" w14:textId="7B10B2DF" w:rsidR="002D721D" w:rsidRDefault="00224E10" w:rsidP="00C00EBD">
            <w:pPr>
              <w:pStyle w:val="Sinespaciado"/>
              <w:rPr>
                <w:rFonts w:ascii="Times New Roman" w:hAnsi="Times New Roman" w:cs="Times New Roman"/>
              </w:rPr>
            </w:pPr>
            <w:r>
              <w:rPr>
                <w:rFonts w:ascii="Times New Roman" w:hAnsi="Times New Roman" w:cs="Times New Roman"/>
              </w:rPr>
              <w:t>34.78</w:t>
            </w:r>
          </w:p>
        </w:tc>
      </w:tr>
    </w:tbl>
    <w:p w14:paraId="12DD9526" w14:textId="77777777" w:rsidR="002D721D" w:rsidRDefault="002D721D" w:rsidP="002D721D">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446A0B4" w14:textId="6D2928B4" w:rsidR="008B21B2" w:rsidRDefault="00D97984" w:rsidP="002D721D">
      <w:pPr>
        <w:pStyle w:val="Sinespaciado"/>
        <w:rPr>
          <w:rFonts w:ascii="Times New Roman" w:hAnsi="Times New Roman" w:cs="Times New Roman"/>
        </w:rPr>
      </w:pPr>
      <w:r w:rsidRPr="008934B2">
        <w:rPr>
          <w:rFonts w:ascii="Times New Roman" w:hAnsi="Times New Roman" w:cs="Times New Roman"/>
        </w:rPr>
        <w:t xml:space="preserve">   </w:t>
      </w:r>
    </w:p>
    <w:p w14:paraId="476F48E1" w14:textId="77777777" w:rsidR="008B21B2" w:rsidRDefault="008B21B2" w:rsidP="008B21B2">
      <w:pPr>
        <w:pStyle w:val="Sinespaciado"/>
        <w:ind w:left="1080"/>
        <w:rPr>
          <w:rFonts w:ascii="Times New Roman" w:hAnsi="Times New Roman" w:cs="Times New Roman"/>
        </w:rPr>
      </w:pPr>
    </w:p>
    <w:p w14:paraId="05554A4D" w14:textId="1B6DD522"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Característica 32. Relaciones Externas de Profesores y Estudiantes</w:t>
      </w:r>
    </w:p>
    <w:p w14:paraId="2308673C" w14:textId="77777777" w:rsidR="008B21B2" w:rsidRDefault="008B21B2" w:rsidP="008B21B2">
      <w:pPr>
        <w:pStyle w:val="Sinespaciado"/>
        <w:ind w:left="1080"/>
        <w:rPr>
          <w:rFonts w:ascii="Times New Roman" w:hAnsi="Times New Roman" w:cs="Times New Roman"/>
        </w:rPr>
      </w:pPr>
    </w:p>
    <w:p w14:paraId="5BD04C4A" w14:textId="77777777" w:rsidR="008B21B2" w:rsidRDefault="008B21B2" w:rsidP="002D721D">
      <w:pPr>
        <w:pStyle w:val="Sinespaciado"/>
        <w:rPr>
          <w:rFonts w:ascii="Times New Roman" w:hAnsi="Times New Roman" w:cs="Times New Roman"/>
        </w:rPr>
      </w:pPr>
    </w:p>
    <w:p w14:paraId="5F8D994F"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0450EDF" w14:textId="77777777" w:rsidR="005A2BBE" w:rsidRDefault="005A2BBE" w:rsidP="005A2BBE">
      <w:pPr>
        <w:pStyle w:val="Sinespaciado"/>
        <w:rPr>
          <w:rFonts w:ascii="Times New Roman" w:hAnsi="Times New Roman" w:cs="Times New Roman"/>
          <w:i/>
          <w:iCs/>
          <w:color w:val="00B0F0"/>
        </w:rPr>
      </w:pPr>
    </w:p>
    <w:p w14:paraId="3697576F" w14:textId="77777777" w:rsidR="007D7419" w:rsidRPr="007D7419" w:rsidRDefault="007D7419" w:rsidP="007D7419">
      <w:pPr>
        <w:spacing w:after="0" w:line="240" w:lineRule="auto"/>
        <w:jc w:val="both"/>
        <w:rPr>
          <w:rFonts w:ascii="Times New Roman" w:eastAsia="Calibri" w:hAnsi="Times New Roman" w:cs="Times New Roman"/>
          <w:i/>
          <w:iCs/>
          <w:color w:val="00B0F0"/>
          <w:lang w:val="es-CO"/>
        </w:rPr>
      </w:pPr>
      <w:r w:rsidRPr="007D7419">
        <w:rPr>
          <w:rFonts w:ascii="Times New Roman" w:eastAsia="Calibri" w:hAnsi="Times New Roman" w:cs="Times New Roman"/>
          <w:i/>
          <w:iCs/>
          <w:color w:val="ED7D31"/>
          <w:lang w:val="es-CO"/>
        </w:rPr>
        <w:t>En esta característica, se recomienda considerar el Plan Estratégico de Desarrollo 2018-2030, lineamiento estratégico 1 en la estrategia 1H. Además, presentar los resultados y análisis de la movilidad académica entrante y saliente de estudiantes y profesores, como también, los relacionados a la movilidad de profesores visitantes y conferencistas invitados, para lo cual, podrían consultar los indicadores de la  URII (</w:t>
      </w:r>
      <w:hyperlink r:id="rId58" w:history="1">
        <w:r w:rsidRPr="007D7419">
          <w:rPr>
            <w:rFonts w:ascii="Times New Roman" w:eastAsia="Calibri" w:hAnsi="Times New Roman" w:cs="Times New Roman"/>
            <w:i/>
            <w:iCs/>
            <w:color w:val="0563C1"/>
            <w:u w:val="single"/>
            <w:lang w:val="es-CO"/>
          </w:rPr>
          <w:t>https://lookerstudio.google.com/u/0/reporting/651af044-4339-43cf-8920-8303460e1806/page/ZZNPB</w:t>
        </w:r>
      </w:hyperlink>
      <w:r w:rsidRPr="007D7419">
        <w:rPr>
          <w:rFonts w:ascii="Times New Roman" w:eastAsia="Calibri" w:hAnsi="Times New Roman" w:cs="Times New Roman"/>
          <w:i/>
          <w:iCs/>
          <w:color w:val="ED7D31"/>
          <w:lang w:val="es-CO"/>
        </w:rPr>
        <w:t>). Así mismo, es importante visibilizar el análisis de la participación en diferentes eventos a los cuales se asiste con el fin de divulgar la producción académica del programa, integrantes de la comunidad académica en diversas instancias (instituciones escolares, redes de trabajo, comunidades académicas, eventos de divulgación e investigación, etc.), al igual que, los resultados de pasantías doctorales de los profesores de planta que tuvieron o tienen comisión de estudio (</w:t>
      </w:r>
      <w:hyperlink r:id="rId59" w:history="1">
        <w:r w:rsidRPr="007D7419">
          <w:rPr>
            <w:rFonts w:ascii="Times New Roman" w:eastAsia="Calibri" w:hAnsi="Times New Roman" w:cs="Times New Roman"/>
            <w:i/>
            <w:iCs/>
            <w:color w:val="0563C1"/>
            <w:u w:val="single"/>
            <w:lang w:val="es-CO"/>
          </w:rPr>
          <w:t>https://sgral.udistrital.edu.co/xdata/</w:t>
        </w:r>
      </w:hyperlink>
      <w:r w:rsidRPr="007D7419">
        <w:rPr>
          <w:rFonts w:ascii="Times New Roman" w:eastAsia="Calibri" w:hAnsi="Times New Roman" w:cs="Times New Roman"/>
          <w:i/>
          <w:iCs/>
          <w:color w:val="ED7D31"/>
          <w:lang w:val="es-CO"/>
        </w:rPr>
        <w:t>). Finalmente, se sugiere incorporar el análisis de los resultados de apreciación de docentes sobre el uso de recursos en una segunda lengua en los espacios académicos u otras actividades.</w:t>
      </w:r>
    </w:p>
    <w:p w14:paraId="04586E09" w14:textId="77777777" w:rsidR="005A2BBE" w:rsidRDefault="005A2BBE" w:rsidP="005A2BBE">
      <w:pPr>
        <w:pStyle w:val="Sinespaciado"/>
        <w:rPr>
          <w:rFonts w:ascii="Times New Roman" w:hAnsi="Times New Roman" w:cs="Times New Roman"/>
          <w:i/>
          <w:iCs/>
          <w:color w:val="00B0F0"/>
          <w:u w:val="single"/>
        </w:rPr>
      </w:pPr>
    </w:p>
    <w:p w14:paraId="4F820DC2" w14:textId="77777777" w:rsidR="005A2BBE" w:rsidRDefault="005A2BBE" w:rsidP="005A2BBE">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B56B80C" w14:textId="77777777" w:rsidR="005A2BBE" w:rsidRDefault="005A2BBE" w:rsidP="005A2BBE">
      <w:pPr>
        <w:pStyle w:val="Sinespaciado"/>
        <w:rPr>
          <w:rFonts w:ascii="Times New Roman" w:hAnsi="Times New Roman" w:cs="Times New Roman"/>
        </w:rPr>
      </w:pPr>
    </w:p>
    <w:p w14:paraId="58DF85C4" w14:textId="77777777" w:rsidR="005A2BBE" w:rsidRPr="00CA715C" w:rsidRDefault="005A2BBE" w:rsidP="005A2BBE">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impacto de la cooperación académica y científica de profesores y estudiantes con otras instituciones o entidades nacionales y extranjeras, para el desarrollo de labores formativas, académicas, docentes, científicas, culturales y de extensión.</w:t>
      </w:r>
    </w:p>
    <w:p w14:paraId="121B8F24" w14:textId="77777777" w:rsidR="005A2BBE" w:rsidRDefault="005A2BBE" w:rsidP="005A2BBE">
      <w:pPr>
        <w:pStyle w:val="Sinespaciado"/>
        <w:rPr>
          <w:rFonts w:ascii="Times New Roman" w:hAnsi="Times New Roman" w:cs="Times New Roman"/>
        </w:rPr>
      </w:pPr>
    </w:p>
    <w:p w14:paraId="464F10E0" w14:textId="77777777" w:rsidR="005A2BBE" w:rsidRDefault="005A2BBE" w:rsidP="005A2BBE">
      <w:pPr>
        <w:pStyle w:val="Sinespaciado"/>
        <w:rPr>
          <w:rFonts w:ascii="Times New Roman" w:hAnsi="Times New Roman" w:cs="Times New Roman"/>
        </w:rPr>
      </w:pPr>
    </w:p>
    <w:p w14:paraId="62472F13" w14:textId="2B5FC0F1" w:rsidR="005A2BBE" w:rsidRPr="00584A98" w:rsidRDefault="005A2BBE" w:rsidP="005A2BBE">
      <w:pPr>
        <w:pStyle w:val="Descripcin"/>
        <w:keepNext/>
        <w:rPr>
          <w:rFonts w:ascii="Times New Roman" w:hAnsi="Times New Roman" w:cs="Times New Roman"/>
          <w:color w:val="auto"/>
          <w:sz w:val="20"/>
          <w:szCs w:val="20"/>
        </w:rPr>
      </w:pPr>
      <w:r w:rsidRPr="00584A98">
        <w:rPr>
          <w:rFonts w:ascii="Times New Roman" w:hAnsi="Times New Roman" w:cs="Times New Roman"/>
          <w:color w:val="auto"/>
          <w:sz w:val="20"/>
          <w:szCs w:val="20"/>
        </w:rPr>
        <w:t xml:space="preserve">Tabla </w:t>
      </w:r>
      <w:r w:rsidRPr="00584A98">
        <w:rPr>
          <w:rFonts w:ascii="Times New Roman" w:hAnsi="Times New Roman" w:cs="Times New Roman"/>
          <w:color w:val="auto"/>
          <w:sz w:val="20"/>
          <w:szCs w:val="20"/>
        </w:rPr>
        <w:fldChar w:fldCharType="begin"/>
      </w:r>
      <w:r w:rsidRPr="00584A98">
        <w:rPr>
          <w:rFonts w:ascii="Times New Roman" w:hAnsi="Times New Roman" w:cs="Times New Roman"/>
          <w:color w:val="auto"/>
          <w:sz w:val="20"/>
          <w:szCs w:val="20"/>
        </w:rPr>
        <w:instrText xml:space="preserve"> SEQ Tabla \* ARABIC </w:instrText>
      </w:r>
      <w:r w:rsidRPr="00584A98">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117</w:t>
      </w:r>
      <w:r w:rsidRPr="00584A98">
        <w:rPr>
          <w:rFonts w:ascii="Times New Roman" w:hAnsi="Times New Roman" w:cs="Times New Roman"/>
          <w:color w:val="auto"/>
          <w:sz w:val="20"/>
          <w:szCs w:val="20"/>
        </w:rPr>
        <w:fldChar w:fldCharType="end"/>
      </w:r>
      <w:r w:rsidRPr="00584A98">
        <w:rPr>
          <w:rFonts w:ascii="Times New Roman" w:hAnsi="Times New Roman" w:cs="Times New Roman"/>
          <w:color w:val="auto"/>
          <w:sz w:val="20"/>
          <w:szCs w:val="20"/>
        </w:rPr>
        <w:t xml:space="preserve"> Valoración cualitativa y cuantitativa de la Característica 32. Relaciones externas de profesores y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A2BBE" w14:paraId="7DE67DD2" w14:textId="77777777" w:rsidTr="00C00EBD">
        <w:trPr>
          <w:trHeight w:val="297"/>
        </w:trPr>
        <w:tc>
          <w:tcPr>
            <w:tcW w:w="3122" w:type="dxa"/>
            <w:shd w:val="clear" w:color="auto" w:fill="DEEAF6" w:themeFill="accent5" w:themeFillTint="33"/>
          </w:tcPr>
          <w:p w14:paraId="5FE5D39A" w14:textId="77777777" w:rsidR="005A2BBE" w:rsidRPr="00EB4F65" w:rsidRDefault="005A2BBE"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EF3A3C6" w14:textId="77777777" w:rsidR="005A2BBE" w:rsidRPr="00EB4F65" w:rsidRDefault="005A2BBE"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3DE9AD4" w14:textId="77777777" w:rsidR="005A2BBE" w:rsidRPr="00EB4F65" w:rsidRDefault="005A2BBE"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A2BBE" w14:paraId="2B22FEC4" w14:textId="77777777" w:rsidTr="00C00EBD">
        <w:trPr>
          <w:trHeight w:val="276"/>
        </w:trPr>
        <w:tc>
          <w:tcPr>
            <w:tcW w:w="3122" w:type="dxa"/>
          </w:tcPr>
          <w:p w14:paraId="0E75D415" w14:textId="77777777" w:rsidR="005A2BBE" w:rsidRDefault="005A2BBE" w:rsidP="00C00EBD">
            <w:pPr>
              <w:pStyle w:val="Sinespaciado"/>
              <w:rPr>
                <w:rFonts w:ascii="Times New Roman" w:hAnsi="Times New Roman" w:cs="Times New Roman"/>
              </w:rPr>
            </w:pPr>
          </w:p>
        </w:tc>
        <w:tc>
          <w:tcPr>
            <w:tcW w:w="3122" w:type="dxa"/>
          </w:tcPr>
          <w:p w14:paraId="5955E798" w14:textId="77777777" w:rsidR="005A2BBE" w:rsidRDefault="005A2BBE" w:rsidP="00C00EBD">
            <w:pPr>
              <w:pStyle w:val="Sinespaciado"/>
              <w:rPr>
                <w:rFonts w:ascii="Times New Roman" w:hAnsi="Times New Roman" w:cs="Times New Roman"/>
              </w:rPr>
            </w:pPr>
          </w:p>
        </w:tc>
        <w:tc>
          <w:tcPr>
            <w:tcW w:w="3122" w:type="dxa"/>
          </w:tcPr>
          <w:p w14:paraId="4FA29460" w14:textId="7C5434A4" w:rsidR="005A2BBE" w:rsidRDefault="00224E10" w:rsidP="00C00EBD">
            <w:pPr>
              <w:pStyle w:val="Sinespaciado"/>
              <w:rPr>
                <w:rFonts w:ascii="Times New Roman" w:hAnsi="Times New Roman" w:cs="Times New Roman"/>
              </w:rPr>
            </w:pPr>
            <w:r>
              <w:rPr>
                <w:rFonts w:ascii="Times New Roman" w:hAnsi="Times New Roman" w:cs="Times New Roman"/>
              </w:rPr>
              <w:t>40.58</w:t>
            </w:r>
          </w:p>
        </w:tc>
      </w:tr>
    </w:tbl>
    <w:p w14:paraId="78948183" w14:textId="77777777" w:rsidR="005A2BBE" w:rsidRDefault="005A2BBE" w:rsidP="005A2BBE">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57DEF14F" w14:textId="77777777" w:rsidR="002D721D" w:rsidRDefault="002D721D" w:rsidP="002D721D">
      <w:pPr>
        <w:pStyle w:val="Sinespaciado"/>
        <w:rPr>
          <w:rFonts w:ascii="Times New Roman" w:hAnsi="Times New Roman" w:cs="Times New Roman"/>
        </w:rPr>
      </w:pPr>
    </w:p>
    <w:p w14:paraId="7B543F27" w14:textId="77777777" w:rsidR="008B21B2" w:rsidRDefault="008B21B2" w:rsidP="008B21B2">
      <w:pPr>
        <w:pStyle w:val="Sinespaciado"/>
        <w:ind w:left="1080"/>
        <w:rPr>
          <w:rFonts w:ascii="Times New Roman" w:hAnsi="Times New Roman" w:cs="Times New Roman"/>
        </w:rPr>
      </w:pPr>
    </w:p>
    <w:p w14:paraId="34100CA4"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Característica 33. Habilidades Comunicativas en una Segunda Lengua</w:t>
      </w:r>
    </w:p>
    <w:p w14:paraId="769EF5D5" w14:textId="77777777" w:rsidR="008B21B2" w:rsidRDefault="008B21B2" w:rsidP="008B21B2">
      <w:pPr>
        <w:pStyle w:val="Sinespaciado"/>
        <w:ind w:left="1080"/>
        <w:rPr>
          <w:rFonts w:ascii="Times New Roman" w:hAnsi="Times New Roman" w:cs="Times New Roman"/>
        </w:rPr>
      </w:pPr>
    </w:p>
    <w:p w14:paraId="7FBB23E4" w14:textId="77777777" w:rsidR="008B21B2" w:rsidRDefault="008B21B2" w:rsidP="005A2BBE">
      <w:pPr>
        <w:pStyle w:val="Sinespaciado"/>
        <w:rPr>
          <w:rFonts w:ascii="Times New Roman" w:hAnsi="Times New Roman" w:cs="Times New Roman"/>
        </w:rPr>
      </w:pPr>
    </w:p>
    <w:p w14:paraId="1D484CF2"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00ED2B0" w14:textId="77777777" w:rsidR="00997677" w:rsidRDefault="00997677" w:rsidP="00997677">
      <w:pPr>
        <w:pStyle w:val="Sinespaciado"/>
        <w:rPr>
          <w:rFonts w:ascii="Times New Roman" w:hAnsi="Times New Roman" w:cs="Times New Roman"/>
          <w:i/>
          <w:iCs/>
          <w:color w:val="00B0F0"/>
        </w:rPr>
      </w:pPr>
    </w:p>
    <w:p w14:paraId="5C59357B" w14:textId="132FC29F" w:rsidR="001B25F1" w:rsidRDefault="00F00E09" w:rsidP="00F00E09">
      <w:pPr>
        <w:pStyle w:val="Sinespaciado"/>
        <w:jc w:val="both"/>
        <w:rPr>
          <w:rFonts w:ascii="Times New Roman" w:hAnsi="Times New Roman" w:cs="Times New Roman"/>
          <w:i/>
          <w:iCs/>
          <w:color w:val="00B0F0"/>
        </w:rPr>
      </w:pPr>
      <w:r w:rsidRPr="00F00E09">
        <w:rPr>
          <w:rFonts w:ascii="Times New Roman" w:eastAsia="Calibri" w:hAnsi="Times New Roman" w:cs="Times New Roman"/>
          <w:i/>
          <w:iCs/>
          <w:color w:val="ED7D31"/>
        </w:rPr>
        <w:t xml:space="preserve">En esta característica, se recomienda hacer alusión a la normativas institucionales, tales como, la resolución 035 de septiembre 19 de 2006 “Por el cual se reglamenta la aplicación del Sistema de Créditos Académicos en la Universidad Distrital Francisco José de Caldas", el acuerdo 008 de 2010 de septiembre 02 de 2010 "Por el cual se dictan políticas para incorporar en los Planes de Estudios de los Proyectos Curriculares de Pregrado de la Universidad Créditos académicos conducentes a la </w:t>
      </w:r>
      <w:r w:rsidRPr="00F00E09">
        <w:rPr>
          <w:rFonts w:ascii="Times New Roman" w:eastAsia="Calibri" w:hAnsi="Times New Roman" w:cs="Times New Roman"/>
          <w:i/>
          <w:iCs/>
          <w:color w:val="ED7D31"/>
        </w:rPr>
        <w:lastRenderedPageBreak/>
        <w:t xml:space="preserve">formación de competencias básicas comunicativas en una segunda lengua”, y finalmente, el acuerdo No. 009 de 2023 "Por el cual se adopta la política de </w:t>
      </w:r>
      <w:proofErr w:type="spellStart"/>
      <w:r w:rsidRPr="00F00E09">
        <w:rPr>
          <w:rFonts w:ascii="Times New Roman" w:eastAsia="Calibri" w:hAnsi="Times New Roman" w:cs="Times New Roman"/>
          <w:i/>
          <w:iCs/>
          <w:color w:val="ED7D31"/>
        </w:rPr>
        <w:t>interinstitucionalización</w:t>
      </w:r>
      <w:proofErr w:type="spellEnd"/>
      <w:r w:rsidRPr="00F00E09">
        <w:rPr>
          <w:rFonts w:ascii="Times New Roman" w:eastAsia="Calibri" w:hAnsi="Times New Roman" w:cs="Times New Roman"/>
          <w:i/>
          <w:iCs/>
          <w:color w:val="ED7D31"/>
        </w:rPr>
        <w:t xml:space="preserve"> e internacionalización de la Universidad Distrital Francisco José de Caldas". De igual manera, se sugiere incorporar en el análisis lo relacionado a las reformas curriculares incorporando el espacio académico de segunda lengua en el plan de estudios, las estrategias curriculares del proyecto curricular, para incorporar aprendizaje en segunda lengua, y la, formación académica de profesores del proyecto curricular en otros países de no habla hispana. Así mismo, el presentar los resultados de la prueba SABER -PRO</w:t>
      </w:r>
      <w:r w:rsidR="00B30B12">
        <w:rPr>
          <w:rFonts w:ascii="Times New Roman" w:eastAsia="Calibri" w:hAnsi="Times New Roman" w:cs="Times New Roman"/>
          <w:i/>
          <w:iCs/>
          <w:color w:val="ED7D31"/>
        </w:rPr>
        <w:t xml:space="preserve"> y T&amp;T</w:t>
      </w:r>
      <w:r w:rsidRPr="00F00E09">
        <w:rPr>
          <w:rFonts w:ascii="Times New Roman" w:eastAsia="Calibri" w:hAnsi="Times New Roman" w:cs="Times New Roman"/>
          <w:i/>
          <w:iCs/>
          <w:color w:val="ED7D31"/>
        </w:rPr>
        <w:t xml:space="preserve"> (Competencia Inglés) (</w:t>
      </w:r>
      <w:hyperlink r:id="rId60" w:history="1">
        <w:r w:rsidRPr="00F00E09">
          <w:rPr>
            <w:rFonts w:ascii="Times New Roman" w:eastAsia="Calibri" w:hAnsi="Times New Roman" w:cs="Times New Roman"/>
            <w:i/>
            <w:iCs/>
            <w:color w:val="0563C1"/>
            <w:u w:val="single"/>
          </w:rPr>
          <w:t>https://www.icfes.gov.co/resultados_del_examen_saber_pro</w:t>
        </w:r>
      </w:hyperlink>
      <w:r w:rsidRPr="00F00E09">
        <w:rPr>
          <w:rFonts w:ascii="Times New Roman" w:eastAsia="Calibri" w:hAnsi="Times New Roman" w:cs="Times New Roman"/>
          <w:i/>
          <w:iCs/>
          <w:color w:val="ED7D31"/>
        </w:rPr>
        <w:t>), como también, los resultados de participación académica del proyecto curricular en cursos orientados por el Instituto de Lenguas – ILUD, y el análisis de la apreciación de comunidad académica frente a compromisos de aprendizaje en segunda lengua.</w:t>
      </w:r>
    </w:p>
    <w:p w14:paraId="04597FD8" w14:textId="77777777" w:rsidR="001B25F1" w:rsidRPr="00987989" w:rsidRDefault="001B25F1" w:rsidP="00997677">
      <w:pPr>
        <w:pStyle w:val="Sinespaciado"/>
        <w:rPr>
          <w:rFonts w:ascii="Times New Roman" w:hAnsi="Times New Roman" w:cs="Times New Roman"/>
          <w:i/>
          <w:iCs/>
          <w:color w:val="00B0F0"/>
        </w:rPr>
      </w:pPr>
    </w:p>
    <w:p w14:paraId="44C9C3C2" w14:textId="77777777" w:rsidR="00997677" w:rsidRDefault="00997677" w:rsidP="0099767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0B67CE8F" w14:textId="77777777" w:rsidR="00997677" w:rsidRDefault="00997677" w:rsidP="00997677">
      <w:pPr>
        <w:pStyle w:val="Sinespaciado"/>
        <w:ind w:left="1080"/>
        <w:rPr>
          <w:rFonts w:ascii="Times New Roman" w:hAnsi="Times New Roman" w:cs="Times New Roman"/>
        </w:rPr>
      </w:pPr>
    </w:p>
    <w:p w14:paraId="286BF8B3" w14:textId="77777777" w:rsidR="00997677" w:rsidRPr="00CA715C" w:rsidRDefault="00997677" w:rsidP="00997677">
      <w:pPr>
        <w:pStyle w:val="Sinespaciado"/>
        <w:jc w:val="both"/>
        <w:rPr>
          <w:rFonts w:ascii="Times New Roman" w:hAnsi="Times New Roman" w:cs="Times New Roman"/>
          <w:i/>
          <w:iCs/>
          <w:color w:val="00B0F0"/>
        </w:rPr>
      </w:pPr>
      <w:r w:rsidRPr="00CA715C">
        <w:rPr>
          <w:rFonts w:ascii="Times New Roman" w:hAnsi="Times New Roman" w:cs="Times New Roman"/>
          <w:i/>
          <w:iCs/>
          <w:color w:val="00B0F0"/>
        </w:rPr>
        <w:t>El programa académico deberá demostrar el efecto de las estrategias empleadas para el desarrollo de las habilidades en una segunda lengua durante el proceso de formación de los estudiantes y en la interacción con comunidades no hispanohablantes, teniendo en cuenta la diversidad cultural del país.</w:t>
      </w:r>
    </w:p>
    <w:p w14:paraId="5130C012" w14:textId="77777777" w:rsidR="00997677" w:rsidRDefault="00997677" w:rsidP="00997677">
      <w:pPr>
        <w:pStyle w:val="Sinespaciado"/>
        <w:rPr>
          <w:rFonts w:ascii="Times New Roman" w:hAnsi="Times New Roman" w:cs="Times New Roman"/>
        </w:rPr>
      </w:pPr>
    </w:p>
    <w:p w14:paraId="56455299" w14:textId="77777777" w:rsidR="00997677" w:rsidRDefault="00997677" w:rsidP="00997677">
      <w:pPr>
        <w:pStyle w:val="Sinespaciado"/>
        <w:rPr>
          <w:rFonts w:ascii="Times New Roman" w:hAnsi="Times New Roman" w:cs="Times New Roman"/>
        </w:rPr>
      </w:pPr>
    </w:p>
    <w:p w14:paraId="3C7E8C2D" w14:textId="6680C58C" w:rsidR="00997677" w:rsidRPr="001C48B2" w:rsidRDefault="00997677" w:rsidP="00997677">
      <w:pPr>
        <w:pStyle w:val="Descripcin"/>
        <w:keepNext/>
        <w:rPr>
          <w:rFonts w:ascii="Times New Roman" w:hAnsi="Times New Roman" w:cs="Times New Roman"/>
          <w:color w:val="auto"/>
          <w:sz w:val="20"/>
          <w:szCs w:val="20"/>
        </w:rPr>
      </w:pPr>
      <w:r w:rsidRPr="001C48B2">
        <w:rPr>
          <w:rFonts w:ascii="Times New Roman" w:hAnsi="Times New Roman" w:cs="Times New Roman"/>
          <w:color w:val="auto"/>
          <w:sz w:val="20"/>
          <w:szCs w:val="20"/>
        </w:rPr>
        <w:t xml:space="preserve">Tabla </w:t>
      </w:r>
      <w:r w:rsidRPr="001C48B2">
        <w:rPr>
          <w:rFonts w:ascii="Times New Roman" w:hAnsi="Times New Roman" w:cs="Times New Roman"/>
          <w:color w:val="auto"/>
          <w:sz w:val="20"/>
          <w:szCs w:val="20"/>
        </w:rPr>
        <w:fldChar w:fldCharType="begin"/>
      </w:r>
      <w:r w:rsidRPr="001C48B2">
        <w:rPr>
          <w:rFonts w:ascii="Times New Roman" w:hAnsi="Times New Roman" w:cs="Times New Roman"/>
          <w:color w:val="auto"/>
          <w:sz w:val="20"/>
          <w:szCs w:val="20"/>
        </w:rPr>
        <w:instrText xml:space="preserve"> SEQ Tabla \* ARABIC </w:instrText>
      </w:r>
      <w:r w:rsidRPr="001C48B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118</w:t>
      </w:r>
      <w:r w:rsidRPr="001C48B2">
        <w:rPr>
          <w:rFonts w:ascii="Times New Roman" w:hAnsi="Times New Roman" w:cs="Times New Roman"/>
          <w:color w:val="auto"/>
          <w:sz w:val="20"/>
          <w:szCs w:val="20"/>
        </w:rPr>
        <w:fldChar w:fldCharType="end"/>
      </w:r>
      <w:r w:rsidRPr="001C48B2">
        <w:rPr>
          <w:rFonts w:ascii="Times New Roman" w:hAnsi="Times New Roman" w:cs="Times New Roman"/>
          <w:color w:val="auto"/>
          <w:sz w:val="20"/>
          <w:szCs w:val="20"/>
        </w:rPr>
        <w:t xml:space="preserve"> Valoración cualitativa y cuantitativa de la Característica 33. Habilidades comunicativas en una segunda lengua</w:t>
      </w:r>
    </w:p>
    <w:tbl>
      <w:tblPr>
        <w:tblStyle w:val="Tablaconcuadrcula"/>
        <w:tblW w:w="9366" w:type="dxa"/>
        <w:tblInd w:w="-5" w:type="dxa"/>
        <w:tblLook w:val="04A0" w:firstRow="1" w:lastRow="0" w:firstColumn="1" w:lastColumn="0" w:noHBand="0" w:noVBand="1"/>
      </w:tblPr>
      <w:tblGrid>
        <w:gridCol w:w="3122"/>
        <w:gridCol w:w="3122"/>
        <w:gridCol w:w="3122"/>
      </w:tblGrid>
      <w:tr w:rsidR="00997677" w14:paraId="23B0980B" w14:textId="77777777" w:rsidTr="00C00EBD">
        <w:trPr>
          <w:trHeight w:val="297"/>
        </w:trPr>
        <w:tc>
          <w:tcPr>
            <w:tcW w:w="3122" w:type="dxa"/>
            <w:shd w:val="clear" w:color="auto" w:fill="DEEAF6" w:themeFill="accent5" w:themeFillTint="33"/>
          </w:tcPr>
          <w:p w14:paraId="5DD476F5" w14:textId="77777777" w:rsidR="00997677" w:rsidRPr="00EB4F65" w:rsidRDefault="00997677"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AE48253" w14:textId="77777777" w:rsidR="00997677" w:rsidRPr="00EB4F65" w:rsidRDefault="00997677"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B688483" w14:textId="77777777" w:rsidR="00997677" w:rsidRPr="00EB4F65" w:rsidRDefault="00997677"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97677" w14:paraId="40C8D3B4" w14:textId="77777777" w:rsidTr="00C00EBD">
        <w:trPr>
          <w:trHeight w:val="276"/>
        </w:trPr>
        <w:tc>
          <w:tcPr>
            <w:tcW w:w="3122" w:type="dxa"/>
          </w:tcPr>
          <w:p w14:paraId="48C59A9D" w14:textId="77777777" w:rsidR="00997677" w:rsidRDefault="00997677" w:rsidP="00C00EBD">
            <w:pPr>
              <w:pStyle w:val="Sinespaciado"/>
              <w:rPr>
                <w:rFonts w:ascii="Times New Roman" w:hAnsi="Times New Roman" w:cs="Times New Roman"/>
              </w:rPr>
            </w:pPr>
          </w:p>
        </w:tc>
        <w:tc>
          <w:tcPr>
            <w:tcW w:w="3122" w:type="dxa"/>
          </w:tcPr>
          <w:p w14:paraId="5FC950D9" w14:textId="77777777" w:rsidR="00997677" w:rsidRDefault="00997677" w:rsidP="00C00EBD">
            <w:pPr>
              <w:pStyle w:val="Sinespaciado"/>
              <w:rPr>
                <w:rFonts w:ascii="Times New Roman" w:hAnsi="Times New Roman" w:cs="Times New Roman"/>
              </w:rPr>
            </w:pPr>
          </w:p>
        </w:tc>
        <w:tc>
          <w:tcPr>
            <w:tcW w:w="3122" w:type="dxa"/>
          </w:tcPr>
          <w:p w14:paraId="492F908A" w14:textId="51C977FC" w:rsidR="00997677" w:rsidRDefault="00224E10" w:rsidP="00C00EBD">
            <w:pPr>
              <w:pStyle w:val="Sinespaciado"/>
              <w:rPr>
                <w:rFonts w:ascii="Times New Roman" w:hAnsi="Times New Roman" w:cs="Times New Roman"/>
              </w:rPr>
            </w:pPr>
            <w:r>
              <w:rPr>
                <w:rFonts w:ascii="Times New Roman" w:hAnsi="Times New Roman" w:cs="Times New Roman"/>
              </w:rPr>
              <w:t>24.64</w:t>
            </w:r>
          </w:p>
        </w:tc>
      </w:tr>
    </w:tbl>
    <w:p w14:paraId="4CF8FF80" w14:textId="736E647F" w:rsidR="005A2BBE" w:rsidRDefault="00997677" w:rsidP="005A2BBE">
      <w:pPr>
        <w:pStyle w:val="Sinespaciado"/>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80824BC" w14:textId="77777777" w:rsidR="008B21B2" w:rsidRDefault="008B21B2" w:rsidP="008B21B2">
      <w:pPr>
        <w:pStyle w:val="Sinespaciado"/>
        <w:ind w:left="1080"/>
        <w:rPr>
          <w:rFonts w:ascii="Times New Roman" w:hAnsi="Times New Roman" w:cs="Times New Roman"/>
        </w:rPr>
      </w:pPr>
    </w:p>
    <w:p w14:paraId="3E5A0C22" w14:textId="77777777" w:rsidR="008B21B2" w:rsidRDefault="008B21B2" w:rsidP="008B21B2">
      <w:pPr>
        <w:pStyle w:val="Sinespaciado"/>
        <w:ind w:left="1080"/>
        <w:rPr>
          <w:rFonts w:ascii="Times New Roman" w:hAnsi="Times New Roman" w:cs="Times New Roman"/>
        </w:rPr>
      </w:pPr>
    </w:p>
    <w:p w14:paraId="66C1D0E8"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Juicio de Calidad del Factor</w:t>
      </w:r>
    </w:p>
    <w:p w14:paraId="61238947" w14:textId="77777777" w:rsidR="00997677" w:rsidRDefault="00997677" w:rsidP="00997677">
      <w:pPr>
        <w:rPr>
          <w:rFonts w:ascii="Times New Roman" w:hAnsi="Times New Roman" w:cs="Times New Roman"/>
        </w:rPr>
      </w:pPr>
    </w:p>
    <w:p w14:paraId="174EE4FB" w14:textId="77777777" w:rsidR="001C5AB1" w:rsidRDefault="001C5AB1" w:rsidP="001C5AB1">
      <w:pPr>
        <w:pStyle w:val="Sinespaciado"/>
        <w:jc w:val="both"/>
        <w:rPr>
          <w:rFonts w:ascii="Times New Roman" w:hAnsi="Times New Roman" w:cs="Times New Roman"/>
          <w:i/>
          <w:iCs/>
          <w:color w:val="00B0F0"/>
        </w:rPr>
      </w:pPr>
      <w:r w:rsidRPr="00C30701">
        <w:rPr>
          <w:rFonts w:ascii="Times New Roman" w:hAnsi="Times New Roman" w:cs="Times New Roman"/>
          <w:i/>
          <w:iCs/>
          <w:color w:val="00B0F0"/>
        </w:rPr>
        <w:t>El programa académico deberá, a partir de su tradición y evidente cultura del mejoramiento continuo y de los fines filosóficos, pedagógicos y organizacionales que dan identidad a su comunidad académica, fortalecer procesos de cooperación con otras comunidades, nacionales y extranjeras, para el desarrollo de labores formativas, académicas, docentes, científicas, culturales y de extensión.</w:t>
      </w:r>
    </w:p>
    <w:p w14:paraId="48B33D16" w14:textId="77777777" w:rsidR="001C5AB1" w:rsidRPr="00C30701" w:rsidRDefault="001C5AB1" w:rsidP="001C5AB1">
      <w:pPr>
        <w:pStyle w:val="Sinespaciado"/>
        <w:jc w:val="both"/>
        <w:rPr>
          <w:rFonts w:ascii="Times New Roman" w:hAnsi="Times New Roman" w:cs="Times New Roman"/>
          <w:i/>
          <w:iCs/>
          <w:color w:val="00B0F0"/>
        </w:rPr>
      </w:pPr>
    </w:p>
    <w:p w14:paraId="1F3B4EE9" w14:textId="77777777" w:rsidR="001C5AB1" w:rsidRPr="005F7B06" w:rsidRDefault="001C5AB1" w:rsidP="001C5AB1">
      <w:pPr>
        <w:pStyle w:val="Sinespaciado"/>
        <w:jc w:val="both"/>
        <w:rPr>
          <w:rFonts w:ascii="Times New Roman" w:hAnsi="Times New Roman" w:cs="Times New Roman"/>
          <w:sz w:val="24"/>
          <w:szCs w:val="24"/>
        </w:rPr>
      </w:pPr>
    </w:p>
    <w:p w14:paraId="414EF2EC" w14:textId="65B563DB" w:rsidR="001C5AB1" w:rsidRPr="005F7B06" w:rsidRDefault="001C5AB1" w:rsidP="001C5AB1">
      <w:pPr>
        <w:pStyle w:val="Descripcin"/>
        <w:keepNext/>
        <w:jc w:val="both"/>
        <w:rPr>
          <w:rFonts w:ascii="Times New Roman" w:hAnsi="Times New Roman" w:cs="Times New Roman"/>
          <w:color w:val="auto"/>
          <w:sz w:val="20"/>
          <w:szCs w:val="20"/>
        </w:rPr>
      </w:pPr>
      <w:r w:rsidRPr="005F7B06">
        <w:rPr>
          <w:rFonts w:ascii="Times New Roman" w:hAnsi="Times New Roman" w:cs="Times New Roman"/>
          <w:color w:val="auto"/>
          <w:sz w:val="20"/>
          <w:szCs w:val="20"/>
        </w:rPr>
        <w:t xml:space="preserve">Tabla </w:t>
      </w:r>
      <w:r w:rsidRPr="005F7B06">
        <w:rPr>
          <w:rFonts w:ascii="Times New Roman" w:hAnsi="Times New Roman" w:cs="Times New Roman"/>
          <w:color w:val="auto"/>
          <w:sz w:val="20"/>
          <w:szCs w:val="20"/>
        </w:rPr>
        <w:fldChar w:fldCharType="begin"/>
      </w:r>
      <w:r w:rsidRPr="005F7B06">
        <w:rPr>
          <w:rFonts w:ascii="Times New Roman" w:hAnsi="Times New Roman" w:cs="Times New Roman"/>
          <w:color w:val="auto"/>
          <w:sz w:val="20"/>
          <w:szCs w:val="20"/>
        </w:rPr>
        <w:instrText xml:space="preserve"> SEQ Tabla \* ARABIC </w:instrText>
      </w:r>
      <w:r w:rsidRPr="005F7B0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119</w:t>
      </w:r>
      <w:r w:rsidRPr="005F7B06">
        <w:rPr>
          <w:rFonts w:ascii="Times New Roman" w:hAnsi="Times New Roman" w:cs="Times New Roman"/>
          <w:color w:val="auto"/>
          <w:sz w:val="20"/>
          <w:szCs w:val="20"/>
        </w:rPr>
        <w:fldChar w:fldCharType="end"/>
      </w:r>
      <w:r w:rsidRPr="005F7B06">
        <w:rPr>
          <w:rFonts w:ascii="Times New Roman" w:hAnsi="Times New Roman" w:cs="Times New Roman"/>
          <w:color w:val="auto"/>
          <w:sz w:val="20"/>
          <w:szCs w:val="20"/>
        </w:rPr>
        <w:t xml:space="preserve"> Valoración cualitativa y cuantitativa del Factor 7.  Interacción con el entorno nacional e internacional</w:t>
      </w:r>
    </w:p>
    <w:tbl>
      <w:tblPr>
        <w:tblStyle w:val="Tablaconcuadrcula"/>
        <w:tblW w:w="9202" w:type="dxa"/>
        <w:tblLook w:val="04A0" w:firstRow="1" w:lastRow="0" w:firstColumn="1" w:lastColumn="0" w:noHBand="0" w:noVBand="1"/>
      </w:tblPr>
      <w:tblGrid>
        <w:gridCol w:w="2263"/>
        <w:gridCol w:w="1701"/>
        <w:gridCol w:w="1701"/>
        <w:gridCol w:w="1418"/>
        <w:gridCol w:w="2119"/>
      </w:tblGrid>
      <w:tr w:rsidR="002B7005" w14:paraId="7906EC4E" w14:textId="77777777" w:rsidTr="00C00EBD">
        <w:trPr>
          <w:trHeight w:val="756"/>
        </w:trPr>
        <w:tc>
          <w:tcPr>
            <w:tcW w:w="3964" w:type="dxa"/>
            <w:gridSpan w:val="2"/>
            <w:shd w:val="clear" w:color="auto" w:fill="DEEAF6" w:themeFill="accent5" w:themeFillTint="33"/>
          </w:tcPr>
          <w:p w14:paraId="48FE3496" w14:textId="77777777" w:rsidR="002B7005" w:rsidRPr="008F135A" w:rsidRDefault="002B7005"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B34278C" w14:textId="77777777" w:rsidR="002B7005" w:rsidRPr="008F135A" w:rsidRDefault="002B7005"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7ADE0384" w14:textId="77777777" w:rsidR="002B7005" w:rsidRDefault="002B7005" w:rsidP="00C00EBD">
            <w:pPr>
              <w:pStyle w:val="Sinespaciado"/>
              <w:jc w:val="center"/>
              <w:rPr>
                <w:rFonts w:ascii="Times New Roman" w:hAnsi="Times New Roman" w:cs="Times New Roman"/>
                <w:b/>
                <w:bCs/>
              </w:rPr>
            </w:pPr>
          </w:p>
          <w:p w14:paraId="3239E11B" w14:textId="77777777" w:rsidR="002B7005" w:rsidRDefault="002B7005" w:rsidP="00C00EBD">
            <w:pPr>
              <w:pStyle w:val="Sinespaciado"/>
              <w:jc w:val="center"/>
              <w:rPr>
                <w:rFonts w:ascii="Times New Roman" w:hAnsi="Times New Roman" w:cs="Times New Roman"/>
                <w:b/>
                <w:bCs/>
              </w:rPr>
            </w:pPr>
          </w:p>
          <w:p w14:paraId="717D8FEA" w14:textId="77777777" w:rsidR="002B7005" w:rsidRPr="008F135A" w:rsidRDefault="002B7005"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2B7005" w14:paraId="10C1B79F" w14:textId="77777777" w:rsidTr="00C00EBD">
        <w:trPr>
          <w:trHeight w:val="96"/>
        </w:trPr>
        <w:tc>
          <w:tcPr>
            <w:tcW w:w="2263" w:type="dxa"/>
            <w:shd w:val="clear" w:color="auto" w:fill="DEEAF6" w:themeFill="accent5" w:themeFillTint="33"/>
          </w:tcPr>
          <w:p w14:paraId="19A4668C" w14:textId="77777777" w:rsidR="002B7005" w:rsidRPr="00010DCD" w:rsidRDefault="002B7005"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52FEC63A" w14:textId="77777777" w:rsidR="002B7005" w:rsidRPr="00010DCD" w:rsidRDefault="002B7005"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13076FD9" w14:textId="77777777" w:rsidR="002B7005" w:rsidRPr="00010DCD" w:rsidRDefault="002B7005"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1F5A83F8" w14:textId="77777777" w:rsidR="002B7005" w:rsidRPr="00010DCD" w:rsidRDefault="002B7005"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6E85740B" w14:textId="77777777" w:rsidR="002B7005" w:rsidRPr="008F135A" w:rsidRDefault="002B7005" w:rsidP="00C00EBD">
            <w:pPr>
              <w:pStyle w:val="Sinespaciado"/>
              <w:jc w:val="center"/>
              <w:rPr>
                <w:rFonts w:ascii="Times New Roman" w:hAnsi="Times New Roman" w:cs="Times New Roman"/>
                <w:b/>
                <w:bCs/>
              </w:rPr>
            </w:pPr>
          </w:p>
        </w:tc>
      </w:tr>
      <w:tr w:rsidR="002B7005" w14:paraId="066CF43D" w14:textId="77777777" w:rsidTr="00C00EBD">
        <w:trPr>
          <w:trHeight w:val="245"/>
        </w:trPr>
        <w:tc>
          <w:tcPr>
            <w:tcW w:w="2263" w:type="dxa"/>
          </w:tcPr>
          <w:p w14:paraId="72ADF858" w14:textId="77777777" w:rsidR="002B7005" w:rsidRDefault="002B7005" w:rsidP="00C00EBD">
            <w:pPr>
              <w:pStyle w:val="Sinespaciado"/>
              <w:rPr>
                <w:rFonts w:ascii="Times New Roman" w:hAnsi="Times New Roman" w:cs="Times New Roman"/>
              </w:rPr>
            </w:pPr>
          </w:p>
        </w:tc>
        <w:tc>
          <w:tcPr>
            <w:tcW w:w="1701" w:type="dxa"/>
          </w:tcPr>
          <w:p w14:paraId="171D40E8" w14:textId="77777777" w:rsidR="002B7005" w:rsidRDefault="002B7005" w:rsidP="00C00EBD">
            <w:pPr>
              <w:pStyle w:val="Sinespaciado"/>
              <w:rPr>
                <w:rFonts w:ascii="Times New Roman" w:hAnsi="Times New Roman" w:cs="Times New Roman"/>
              </w:rPr>
            </w:pPr>
          </w:p>
        </w:tc>
        <w:tc>
          <w:tcPr>
            <w:tcW w:w="1701" w:type="dxa"/>
          </w:tcPr>
          <w:p w14:paraId="584FBE59" w14:textId="77777777" w:rsidR="002B7005" w:rsidRDefault="002B7005" w:rsidP="00C00EBD">
            <w:pPr>
              <w:pStyle w:val="Sinespaciado"/>
              <w:rPr>
                <w:rFonts w:ascii="Times New Roman" w:hAnsi="Times New Roman" w:cs="Times New Roman"/>
              </w:rPr>
            </w:pPr>
          </w:p>
        </w:tc>
        <w:tc>
          <w:tcPr>
            <w:tcW w:w="1418" w:type="dxa"/>
          </w:tcPr>
          <w:p w14:paraId="064653C6" w14:textId="77777777" w:rsidR="002B7005" w:rsidRDefault="002B7005" w:rsidP="00C00EBD">
            <w:pPr>
              <w:pStyle w:val="Sinespaciado"/>
              <w:rPr>
                <w:rFonts w:ascii="Times New Roman" w:hAnsi="Times New Roman" w:cs="Times New Roman"/>
              </w:rPr>
            </w:pPr>
          </w:p>
        </w:tc>
        <w:tc>
          <w:tcPr>
            <w:tcW w:w="2119" w:type="dxa"/>
          </w:tcPr>
          <w:p w14:paraId="53087492" w14:textId="77777777" w:rsidR="002B7005" w:rsidRDefault="002B7005" w:rsidP="00C00EBD">
            <w:pPr>
              <w:pStyle w:val="Sinespaciado"/>
              <w:rPr>
                <w:rFonts w:ascii="Times New Roman" w:hAnsi="Times New Roman" w:cs="Times New Roman"/>
              </w:rPr>
            </w:pPr>
          </w:p>
        </w:tc>
      </w:tr>
      <w:tr w:rsidR="002B7005" w14:paraId="6FD5A7C8" w14:textId="77777777" w:rsidTr="00C00EBD">
        <w:trPr>
          <w:trHeight w:val="245"/>
        </w:trPr>
        <w:tc>
          <w:tcPr>
            <w:tcW w:w="3964" w:type="dxa"/>
            <w:gridSpan w:val="2"/>
            <w:shd w:val="clear" w:color="auto" w:fill="DEEAF6" w:themeFill="accent5" w:themeFillTint="33"/>
          </w:tcPr>
          <w:p w14:paraId="1CE26A8E" w14:textId="77777777" w:rsidR="002B7005" w:rsidRPr="002A4DE5" w:rsidRDefault="002B7005"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351E8B60" w14:textId="77777777" w:rsidR="002B7005" w:rsidRPr="002A4DE5" w:rsidRDefault="002B7005"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B7005" w14:paraId="039C47E6" w14:textId="77777777" w:rsidTr="00C00EBD">
        <w:trPr>
          <w:trHeight w:val="245"/>
        </w:trPr>
        <w:tc>
          <w:tcPr>
            <w:tcW w:w="3964" w:type="dxa"/>
            <w:gridSpan w:val="2"/>
          </w:tcPr>
          <w:p w14:paraId="72928F8D" w14:textId="77777777" w:rsidR="002B7005" w:rsidRDefault="002B7005" w:rsidP="00C00EBD">
            <w:pPr>
              <w:pStyle w:val="Sinespaciado"/>
              <w:rPr>
                <w:rFonts w:ascii="Times New Roman" w:hAnsi="Times New Roman" w:cs="Times New Roman"/>
              </w:rPr>
            </w:pPr>
          </w:p>
          <w:p w14:paraId="7B9A03A3" w14:textId="77777777" w:rsidR="002B7005" w:rsidRDefault="002B7005" w:rsidP="00C00EBD">
            <w:pPr>
              <w:pStyle w:val="Sinespaciado"/>
              <w:rPr>
                <w:rFonts w:ascii="Times New Roman" w:hAnsi="Times New Roman" w:cs="Times New Roman"/>
              </w:rPr>
            </w:pPr>
          </w:p>
        </w:tc>
        <w:tc>
          <w:tcPr>
            <w:tcW w:w="5238" w:type="dxa"/>
            <w:gridSpan w:val="3"/>
          </w:tcPr>
          <w:p w14:paraId="5E8A8850" w14:textId="77777777" w:rsidR="002B7005" w:rsidRDefault="002B7005" w:rsidP="00C00EBD">
            <w:pPr>
              <w:pStyle w:val="Sinespaciado"/>
              <w:rPr>
                <w:rFonts w:ascii="Times New Roman" w:hAnsi="Times New Roman" w:cs="Times New Roman"/>
              </w:rPr>
            </w:pPr>
          </w:p>
        </w:tc>
      </w:tr>
    </w:tbl>
    <w:p w14:paraId="6C50AF40" w14:textId="113073FA" w:rsidR="00997677" w:rsidRPr="00997677" w:rsidRDefault="002B7005" w:rsidP="002B7005">
      <w:pPr>
        <w:pStyle w:val="Sinespaciado"/>
        <w:ind w:left="1080"/>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BAA3D08" w14:textId="77777777" w:rsidR="008B21B2" w:rsidRDefault="008B21B2" w:rsidP="008B21B2">
      <w:pPr>
        <w:pStyle w:val="Sinespaciado"/>
        <w:ind w:left="1080"/>
        <w:rPr>
          <w:rFonts w:ascii="Times New Roman" w:hAnsi="Times New Roman" w:cs="Times New Roman"/>
        </w:rPr>
      </w:pPr>
    </w:p>
    <w:p w14:paraId="3478529D"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8. Aportes de la Investigación, la Innovación, el Desarrollo Tecnológico y la Creación, Asociados al Programa Académico   </w:t>
      </w:r>
    </w:p>
    <w:p w14:paraId="01928A5C" w14:textId="77777777" w:rsidR="002B7005" w:rsidRPr="00DE5F1B" w:rsidRDefault="002B7005" w:rsidP="002B7005">
      <w:pPr>
        <w:pStyle w:val="Sinespaciado"/>
        <w:ind w:left="1080"/>
        <w:rPr>
          <w:rFonts w:ascii="Times New Roman" w:hAnsi="Times New Roman" w:cs="Times New Roman"/>
          <w:b/>
        </w:rPr>
      </w:pPr>
    </w:p>
    <w:p w14:paraId="07060DF5"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34. Formación para la Investigación, Desarrollo Tecnológico, la Innovación y la Creación.   </w:t>
      </w:r>
    </w:p>
    <w:p w14:paraId="44D04799" w14:textId="77777777" w:rsidR="002B7005" w:rsidRDefault="002B7005" w:rsidP="002B7005">
      <w:pPr>
        <w:pStyle w:val="Sinespaciado"/>
        <w:ind w:left="1080"/>
        <w:rPr>
          <w:rFonts w:ascii="Times New Roman" w:hAnsi="Times New Roman" w:cs="Times New Roman"/>
        </w:rPr>
      </w:pPr>
    </w:p>
    <w:p w14:paraId="14395F04"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lastRenderedPageBreak/>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F125BD8" w14:textId="77777777" w:rsidR="004242E9" w:rsidRDefault="004242E9" w:rsidP="004242E9">
      <w:pPr>
        <w:pStyle w:val="Sinespaciado"/>
        <w:rPr>
          <w:rFonts w:ascii="Times New Roman" w:hAnsi="Times New Roman" w:cs="Times New Roman"/>
          <w:i/>
          <w:iCs/>
          <w:color w:val="00B0F0"/>
        </w:rPr>
      </w:pPr>
    </w:p>
    <w:p w14:paraId="3098EEBC" w14:textId="77777777" w:rsidR="001B25F1" w:rsidRDefault="001B25F1" w:rsidP="004242E9">
      <w:pPr>
        <w:pStyle w:val="Sinespaciado"/>
        <w:rPr>
          <w:rFonts w:ascii="Times New Roman" w:hAnsi="Times New Roman" w:cs="Times New Roman"/>
          <w:i/>
          <w:iCs/>
          <w:color w:val="00B0F0"/>
        </w:rPr>
      </w:pPr>
    </w:p>
    <w:p w14:paraId="0B8E3417" w14:textId="64A4F165" w:rsidR="00A84656" w:rsidRPr="00A84656" w:rsidRDefault="00A84656" w:rsidP="00A84656">
      <w:pPr>
        <w:spacing w:after="0" w:line="240" w:lineRule="auto"/>
        <w:jc w:val="both"/>
        <w:rPr>
          <w:rFonts w:ascii="Times New Roman" w:eastAsia="Calibri" w:hAnsi="Times New Roman" w:cs="Times New Roman"/>
          <w:i/>
          <w:iCs/>
          <w:color w:val="00B0F0"/>
          <w:u w:val="single"/>
          <w:lang w:val="es-CO"/>
        </w:rPr>
      </w:pPr>
      <w:r w:rsidRPr="00A84656">
        <w:rPr>
          <w:rFonts w:ascii="Times New Roman" w:eastAsia="Calibri" w:hAnsi="Times New Roman" w:cs="Times New Roman"/>
          <w:i/>
          <w:iCs/>
          <w:color w:val="ED7D31"/>
          <w:lang w:val="es-CO"/>
        </w:rPr>
        <w:t xml:space="preserve">En esta característica, se recomienda referirse a las políticas institucionales que reglamentan la investigación, entre las cuales encontramos, el plan estratégico de desarrollo 2018-2030 (lineamiento estratégico 3),  el acuerdo No. 012 de 2022 "Por el cual </w:t>
      </w:r>
      <w:r w:rsidR="00FB5091">
        <w:rPr>
          <w:rFonts w:ascii="Times New Roman" w:eastAsia="Calibri" w:hAnsi="Times New Roman" w:cs="Times New Roman"/>
          <w:i/>
          <w:iCs/>
          <w:color w:val="ED7D31"/>
          <w:lang w:val="es-CO"/>
        </w:rPr>
        <w:t>se</w:t>
      </w:r>
      <w:r w:rsidRPr="00A84656">
        <w:rPr>
          <w:rFonts w:ascii="Times New Roman" w:eastAsia="Calibri" w:hAnsi="Times New Roman" w:cs="Times New Roman"/>
          <w:i/>
          <w:iCs/>
          <w:color w:val="ED7D31"/>
          <w:lang w:val="es-CO"/>
        </w:rPr>
        <w:t xml:space="preserve"> reglamenta el trabajo de grado para los programas de nivel tecnológico y nivel profesional (pregrado) de la Universidad Distrital Francisco José de Caldas", y, el acuerdo No. 027 de 1993 CSU "Por el cual se expide el Estatuto Estudiantil de la Universidad Distrital Francisco José de Caldas". Así mismo, se debe considerar el proyecto educativo del programa (PEP) (Lugar de la investigación) y las estrategias de formación de investigadores a través del plan de estudios. De igual manera, se debe evidenciar que la institución cuenta con una estructura organizacional que gestiona y fomenta la investigación, tales como, la oficina de investigaciones (</w:t>
      </w:r>
      <w:hyperlink r:id="rId61" w:history="1">
        <w:r w:rsidRPr="00A84656">
          <w:rPr>
            <w:rFonts w:ascii="Times New Roman" w:eastAsia="Calibri" w:hAnsi="Times New Roman" w:cs="Times New Roman"/>
            <w:i/>
            <w:iCs/>
            <w:color w:val="0563C1"/>
            <w:u w:val="single"/>
            <w:lang w:val="es-CO"/>
          </w:rPr>
          <w:t>https://odi.udistrital.edu.co</w:t>
        </w:r>
      </w:hyperlink>
      <w:r w:rsidRPr="00A84656">
        <w:rPr>
          <w:rFonts w:ascii="Times New Roman" w:eastAsia="Calibri" w:hAnsi="Times New Roman" w:cs="Times New Roman"/>
          <w:i/>
          <w:iCs/>
          <w:color w:val="ED7D31"/>
          <w:lang w:val="es-CO"/>
        </w:rPr>
        <w:t xml:space="preserve">), el comité de investigación de facultad, los  grupos de investigación asociados al proyecto curricular, y, los semilleros de investigación del proyecto curricular. Finalmente, se sugiere presentar resultados y análisis de las convocatorias internas destinados al fomento de la investigación en estudiantes (proyectos de grado - Semilleros de investigación - socialización de resultados de investigación), la financiación de auxiliares de investigación, trabajos de </w:t>
      </w:r>
      <w:proofErr w:type="gramStart"/>
      <w:r w:rsidRPr="00A84656">
        <w:rPr>
          <w:rFonts w:ascii="Times New Roman" w:eastAsia="Calibri" w:hAnsi="Times New Roman" w:cs="Times New Roman"/>
          <w:i/>
          <w:iCs/>
          <w:color w:val="ED7D31"/>
          <w:lang w:val="es-CO"/>
        </w:rPr>
        <w:t>grado  realizados</w:t>
      </w:r>
      <w:proofErr w:type="gramEnd"/>
      <w:r w:rsidRPr="00A84656">
        <w:rPr>
          <w:rFonts w:ascii="Times New Roman" w:eastAsia="Calibri" w:hAnsi="Times New Roman" w:cs="Times New Roman"/>
          <w:i/>
          <w:iCs/>
          <w:color w:val="ED7D31"/>
          <w:lang w:val="es-CO"/>
        </w:rPr>
        <w:t xml:space="preserve">  por los estudiantes del proyecto curricular, y, la participación de estudiantes en semilleros de investigación y  la producción de artículos resultado de investigación. </w:t>
      </w:r>
    </w:p>
    <w:p w14:paraId="7E5A66B3" w14:textId="77777777" w:rsidR="004242E9" w:rsidRDefault="004242E9" w:rsidP="004242E9">
      <w:pPr>
        <w:pStyle w:val="Sinespaciado"/>
        <w:rPr>
          <w:rFonts w:ascii="Times New Roman" w:hAnsi="Times New Roman" w:cs="Times New Roman"/>
          <w:i/>
          <w:iCs/>
          <w:color w:val="00B0F0"/>
          <w:u w:val="single"/>
        </w:rPr>
      </w:pPr>
    </w:p>
    <w:p w14:paraId="6D22DD55" w14:textId="77777777" w:rsidR="004242E9" w:rsidRDefault="004242E9" w:rsidP="004242E9">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D91ECE7" w14:textId="77777777" w:rsidR="004242E9" w:rsidRDefault="004242E9" w:rsidP="004242E9">
      <w:pPr>
        <w:pStyle w:val="Sinespaciado"/>
        <w:rPr>
          <w:rFonts w:ascii="Times New Roman" w:hAnsi="Times New Roman" w:cs="Times New Roman"/>
        </w:rPr>
      </w:pPr>
    </w:p>
    <w:p w14:paraId="123A50D5" w14:textId="77777777" w:rsidR="004242E9" w:rsidRPr="00212094" w:rsidRDefault="004242E9" w:rsidP="004242E9">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promueve desde la interacción profesor-estudiante, el desarrollo de capacidades de indagación y búsqueda, pensamiento crítico, creativo e innovador y la formación en diferentes métodos para la investigación, la innovación y la creación, de acuerdo con el nivel de formación y la modalidad del programa académico.</w:t>
      </w:r>
    </w:p>
    <w:p w14:paraId="623BB90B" w14:textId="77777777" w:rsidR="004242E9" w:rsidRDefault="004242E9" w:rsidP="004242E9">
      <w:pPr>
        <w:pStyle w:val="Sinespaciado"/>
        <w:ind w:left="1080"/>
        <w:rPr>
          <w:rFonts w:ascii="Times New Roman" w:hAnsi="Times New Roman" w:cs="Times New Roman"/>
        </w:rPr>
      </w:pPr>
    </w:p>
    <w:p w14:paraId="2836C7A5" w14:textId="77777777" w:rsidR="004242E9" w:rsidRDefault="004242E9" w:rsidP="004242E9">
      <w:pPr>
        <w:pStyle w:val="Sinespaciado"/>
        <w:ind w:left="1080"/>
        <w:rPr>
          <w:rFonts w:ascii="Times New Roman" w:hAnsi="Times New Roman" w:cs="Times New Roman"/>
        </w:rPr>
      </w:pPr>
    </w:p>
    <w:p w14:paraId="5895C6F4" w14:textId="514A9462" w:rsidR="004242E9" w:rsidRPr="00571B67" w:rsidRDefault="004242E9" w:rsidP="004242E9">
      <w:pPr>
        <w:pStyle w:val="Descripcin"/>
        <w:keepNext/>
        <w:jc w:val="both"/>
        <w:rPr>
          <w:rFonts w:ascii="Times New Roman" w:hAnsi="Times New Roman" w:cs="Times New Roman"/>
          <w:color w:val="auto"/>
          <w:sz w:val="20"/>
          <w:szCs w:val="20"/>
        </w:rPr>
      </w:pPr>
      <w:r w:rsidRPr="00571B67">
        <w:rPr>
          <w:rFonts w:ascii="Times New Roman" w:hAnsi="Times New Roman" w:cs="Times New Roman"/>
          <w:color w:val="auto"/>
          <w:sz w:val="20"/>
          <w:szCs w:val="20"/>
        </w:rPr>
        <w:t xml:space="preserve">Tabla </w:t>
      </w:r>
      <w:r w:rsidRPr="00571B67">
        <w:rPr>
          <w:rFonts w:ascii="Times New Roman" w:hAnsi="Times New Roman" w:cs="Times New Roman"/>
          <w:color w:val="auto"/>
          <w:sz w:val="20"/>
          <w:szCs w:val="20"/>
        </w:rPr>
        <w:fldChar w:fldCharType="begin"/>
      </w:r>
      <w:r w:rsidRPr="00571B67">
        <w:rPr>
          <w:rFonts w:ascii="Times New Roman" w:hAnsi="Times New Roman" w:cs="Times New Roman"/>
          <w:color w:val="auto"/>
          <w:sz w:val="20"/>
          <w:szCs w:val="20"/>
        </w:rPr>
        <w:instrText xml:space="preserve"> SEQ Tabla \* ARABIC </w:instrText>
      </w:r>
      <w:r w:rsidRPr="00571B6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120</w:t>
      </w:r>
      <w:r w:rsidRPr="00571B67">
        <w:rPr>
          <w:rFonts w:ascii="Times New Roman" w:hAnsi="Times New Roman" w:cs="Times New Roman"/>
          <w:color w:val="auto"/>
          <w:sz w:val="20"/>
          <w:szCs w:val="20"/>
        </w:rPr>
        <w:fldChar w:fldCharType="end"/>
      </w:r>
      <w:r w:rsidRPr="00571B67">
        <w:rPr>
          <w:rFonts w:ascii="Times New Roman" w:hAnsi="Times New Roman" w:cs="Times New Roman"/>
          <w:color w:val="auto"/>
          <w:sz w:val="20"/>
          <w:szCs w:val="20"/>
        </w:rPr>
        <w:t xml:space="preserve"> Valoración cualitativa y cuantitativa de la Característica 34. Formación para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4242E9" w14:paraId="008620A5" w14:textId="77777777" w:rsidTr="00C00EBD">
        <w:trPr>
          <w:trHeight w:val="297"/>
        </w:trPr>
        <w:tc>
          <w:tcPr>
            <w:tcW w:w="3122" w:type="dxa"/>
            <w:shd w:val="clear" w:color="auto" w:fill="DEEAF6" w:themeFill="accent5" w:themeFillTint="33"/>
          </w:tcPr>
          <w:p w14:paraId="04FE5975" w14:textId="77777777" w:rsidR="004242E9" w:rsidRPr="00EB4F65" w:rsidRDefault="004242E9"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CBA96AD" w14:textId="77777777" w:rsidR="004242E9" w:rsidRPr="00EB4F65" w:rsidRDefault="004242E9"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D333508" w14:textId="77777777" w:rsidR="004242E9" w:rsidRPr="00EB4F65" w:rsidRDefault="004242E9"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242E9" w14:paraId="0220689C" w14:textId="77777777" w:rsidTr="00C00EBD">
        <w:trPr>
          <w:trHeight w:val="276"/>
        </w:trPr>
        <w:tc>
          <w:tcPr>
            <w:tcW w:w="3122" w:type="dxa"/>
          </w:tcPr>
          <w:p w14:paraId="349EF7EA" w14:textId="77777777" w:rsidR="004242E9" w:rsidRDefault="004242E9" w:rsidP="00C00EBD">
            <w:pPr>
              <w:pStyle w:val="Sinespaciado"/>
              <w:rPr>
                <w:rFonts w:ascii="Times New Roman" w:hAnsi="Times New Roman" w:cs="Times New Roman"/>
              </w:rPr>
            </w:pPr>
          </w:p>
        </w:tc>
        <w:tc>
          <w:tcPr>
            <w:tcW w:w="3122" w:type="dxa"/>
          </w:tcPr>
          <w:p w14:paraId="519998A9" w14:textId="77777777" w:rsidR="004242E9" w:rsidRDefault="004242E9" w:rsidP="00C00EBD">
            <w:pPr>
              <w:pStyle w:val="Sinespaciado"/>
              <w:rPr>
                <w:rFonts w:ascii="Times New Roman" w:hAnsi="Times New Roman" w:cs="Times New Roman"/>
              </w:rPr>
            </w:pPr>
          </w:p>
        </w:tc>
        <w:tc>
          <w:tcPr>
            <w:tcW w:w="3122" w:type="dxa"/>
          </w:tcPr>
          <w:p w14:paraId="0C8269C5" w14:textId="1AA91E48" w:rsidR="004242E9" w:rsidRDefault="00224E10" w:rsidP="00C00EBD">
            <w:pPr>
              <w:pStyle w:val="Sinespaciado"/>
              <w:rPr>
                <w:rFonts w:ascii="Times New Roman" w:hAnsi="Times New Roman" w:cs="Times New Roman"/>
              </w:rPr>
            </w:pPr>
            <w:r>
              <w:rPr>
                <w:rFonts w:ascii="Times New Roman" w:hAnsi="Times New Roman" w:cs="Times New Roman"/>
              </w:rPr>
              <w:t>53.33</w:t>
            </w:r>
          </w:p>
        </w:tc>
      </w:tr>
    </w:tbl>
    <w:p w14:paraId="3059EB6F" w14:textId="77777777" w:rsidR="004242E9" w:rsidRDefault="004242E9" w:rsidP="004242E9">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4A9D51A" w14:textId="77777777" w:rsidR="004242E9" w:rsidRPr="00F912D0" w:rsidRDefault="004242E9" w:rsidP="004242E9">
      <w:pPr>
        <w:pStyle w:val="Sinespaciado"/>
        <w:jc w:val="center"/>
        <w:rPr>
          <w:rFonts w:ascii="Times New Roman" w:hAnsi="Times New Roman" w:cs="Times New Roman"/>
        </w:rPr>
      </w:pPr>
    </w:p>
    <w:p w14:paraId="1B88AEEE" w14:textId="77777777" w:rsidR="002B7005" w:rsidRDefault="002B7005" w:rsidP="002B7005">
      <w:pPr>
        <w:pStyle w:val="Sinespaciado"/>
        <w:ind w:left="1080"/>
        <w:rPr>
          <w:rFonts w:ascii="Times New Roman" w:hAnsi="Times New Roman" w:cs="Times New Roman"/>
        </w:rPr>
      </w:pPr>
    </w:p>
    <w:p w14:paraId="0E5216F8"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35. Compromiso con la Investigación, Desarrollo Tecnológico, la Innovación y la Creación   </w:t>
      </w:r>
    </w:p>
    <w:p w14:paraId="4B23F2D8" w14:textId="77777777" w:rsidR="002B7005" w:rsidRDefault="002B7005" w:rsidP="002B7005">
      <w:pPr>
        <w:pStyle w:val="Sinespaciado"/>
        <w:ind w:left="1080"/>
        <w:rPr>
          <w:rFonts w:ascii="Times New Roman" w:hAnsi="Times New Roman" w:cs="Times New Roman"/>
        </w:rPr>
      </w:pPr>
    </w:p>
    <w:p w14:paraId="13B5968E" w14:textId="77777777" w:rsidR="001B25F1" w:rsidRDefault="001B25F1" w:rsidP="001B25F1">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3585ED29" w14:textId="77777777" w:rsidR="00D33578" w:rsidRDefault="00D33578" w:rsidP="00D33578">
      <w:pPr>
        <w:pStyle w:val="Sinespaciado"/>
        <w:rPr>
          <w:rFonts w:ascii="Times New Roman" w:hAnsi="Times New Roman" w:cs="Times New Roman"/>
          <w:i/>
          <w:iCs/>
          <w:color w:val="00B0F0"/>
        </w:rPr>
      </w:pPr>
    </w:p>
    <w:p w14:paraId="792AD7DA" w14:textId="77777777" w:rsidR="00BB5497" w:rsidRPr="00BB5497" w:rsidRDefault="00BB5497" w:rsidP="00BB5497">
      <w:pPr>
        <w:spacing w:after="0" w:line="240" w:lineRule="auto"/>
        <w:jc w:val="both"/>
        <w:rPr>
          <w:rFonts w:ascii="Times New Roman" w:eastAsia="Calibri" w:hAnsi="Times New Roman" w:cs="Times New Roman"/>
          <w:i/>
          <w:iCs/>
          <w:color w:val="00B0F0"/>
          <w:u w:val="single"/>
        </w:rPr>
      </w:pPr>
      <w:r w:rsidRPr="00BB5497">
        <w:rPr>
          <w:rFonts w:ascii="Times New Roman" w:eastAsia="Calibri" w:hAnsi="Times New Roman" w:cs="Times New Roman"/>
          <w:i/>
          <w:iCs/>
          <w:color w:val="ED7D31"/>
          <w:lang w:val="es-CO"/>
        </w:rPr>
        <w:t xml:space="preserve">En esta característica, se recomienda tener presente la normativa institucional que evidencia el compromiso institucional con la investigación, el desarrollo tecnológico, la innovación y la creación, tales como, el acuerdo No. 014 de 1994 CSU "Por el cual se reglamenta el sistema de investigaciones de la Universidad Francisco José de Caldas", el acuerdo No. 004 de 1996 CSU ""Por el cual se expide el Estatuto Académico de la Universidad Distrital Francisco José de Caldas", acuerdo No. 009 de 1996 CSU "Por el cual se reglamenta la organización y desarrollo de la investigación en la Universidad </w:t>
      </w:r>
      <w:r w:rsidRPr="00BB5497">
        <w:rPr>
          <w:rFonts w:ascii="Times New Roman" w:eastAsia="Calibri" w:hAnsi="Times New Roman" w:cs="Times New Roman"/>
          <w:i/>
          <w:iCs/>
          <w:color w:val="ED7D31"/>
          <w:lang w:val="es-CO"/>
        </w:rPr>
        <w:lastRenderedPageBreak/>
        <w:t>Distrital Francisco José de Caldas", acuerdo 003 de 1997 "Por la cual se expide el Estatuto General de la Universidad Distrital Francisco José de Caldas", acuerdo No. 004 de 2012 CSU ""Por medio del cual se expide el Estatuto de propiedad Intelectual", y, el acuerdo No. 023 de 2012 CA "Por la cual se reglamenta la Política Editorial de la Universidad Distrital Francisco José de Caldas". De igual manera, están como referente el plan estratégico de desarrollo 2018-2030 (lineamiento estratégico 3), la oficina de investigaciones (https://odi.udistrital.edu.co), y, evidenciar la estructura organizacional de la investigación a nivel institucional, facultad y del proyecto curricular. El compromiso, se puede demostrar también a través de los resultados de convocatorias de apoyo a la investigación (recursos, participación, tipos de apoyo) (apoyo permanente a la movilidad de investigadores de la Universidad, financiación de proyectos para grupos institucionalizados, financiación para proyectos de investigación para nuevos investigadores vinculados a la Universidad, apoyo al desarrollo de proyectos de investigación para estudiantes de doctorado, maestría y pregrado), distribución de financiación de actividades de investigación a nivel institucional, facultad y del programa, y las, bases de datos especializadas para soportar investigación al proyecto curricular. Es importante, presentar los análisis a los resultados de apoyo a la formación de investigadores a través del desarrollo de estudios de doctorado y maestría, planes de trabajo de docentes con dedicación a actividades de investigación, proyectos de investigación ejecutados o en ejecución,  producción intelectual grupos de investigación, publicación en revistas indexadas a nivel nacional e internacional, y de, apreciación de comunidad académica frente al compromisos con la investigación, desarrollo tecnológico, la innovación y creación.</w:t>
      </w:r>
    </w:p>
    <w:p w14:paraId="6DE817F5" w14:textId="77777777" w:rsidR="00D33578" w:rsidRDefault="00D33578" w:rsidP="00D33578">
      <w:pPr>
        <w:pStyle w:val="Sinespaciado"/>
        <w:rPr>
          <w:rFonts w:ascii="Times New Roman" w:hAnsi="Times New Roman" w:cs="Times New Roman"/>
          <w:i/>
          <w:iCs/>
          <w:color w:val="00B0F0"/>
          <w:u w:val="single"/>
        </w:rPr>
      </w:pPr>
    </w:p>
    <w:p w14:paraId="7BEBF894" w14:textId="77777777" w:rsidR="00D33578" w:rsidRDefault="00D33578" w:rsidP="00D335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26AC393B" w14:textId="77777777" w:rsidR="00D33578" w:rsidRDefault="00D33578" w:rsidP="00D33578">
      <w:pPr>
        <w:pStyle w:val="Sinespaciado"/>
        <w:rPr>
          <w:rFonts w:ascii="Times New Roman" w:hAnsi="Times New Roman" w:cs="Times New Roman"/>
        </w:rPr>
      </w:pPr>
    </w:p>
    <w:p w14:paraId="381C62D4" w14:textId="77777777" w:rsidR="00D33578" w:rsidRDefault="00D33578" w:rsidP="00D33578">
      <w:pPr>
        <w:pStyle w:val="Sinespaciado"/>
        <w:jc w:val="both"/>
        <w:rPr>
          <w:rFonts w:ascii="Times New Roman" w:hAnsi="Times New Roman" w:cs="Times New Roman"/>
          <w:i/>
          <w:iCs/>
          <w:color w:val="00B0F0"/>
        </w:rPr>
      </w:pPr>
      <w:r w:rsidRPr="00212094">
        <w:rPr>
          <w:rFonts w:ascii="Times New Roman" w:hAnsi="Times New Roman" w:cs="Times New Roman"/>
          <w:i/>
          <w:iCs/>
          <w:color w:val="00B0F0"/>
        </w:rPr>
        <w:t>El programa académico deberá demostrar que los profesores realizan actividades de investigación, desarrollo tecnológico, innovación o creación, reconocidas por el Sistema Nacional de Ciencia y Tecnología, y cuenta con condiciones y recursos institucionales para el desarrollo de dichas actividades. El programa académico deberá evidenciar que los productos resultantes de estas actividades fortalecen los aspectos curriculares, la formación de los estudiantes y contribuyen a la generación de nuevo conocimiento o a la solución de problemas de la sociedad.</w:t>
      </w:r>
    </w:p>
    <w:p w14:paraId="3408230D" w14:textId="77777777" w:rsidR="00D33578" w:rsidRDefault="00D33578" w:rsidP="00D33578">
      <w:pPr>
        <w:pStyle w:val="Sinespaciado"/>
        <w:jc w:val="both"/>
        <w:rPr>
          <w:rFonts w:ascii="Times New Roman" w:hAnsi="Times New Roman" w:cs="Times New Roman"/>
          <w:i/>
          <w:iCs/>
          <w:color w:val="00B0F0"/>
        </w:rPr>
      </w:pPr>
    </w:p>
    <w:p w14:paraId="373580DD" w14:textId="77777777" w:rsidR="00D33578" w:rsidRDefault="00D33578" w:rsidP="00D33578">
      <w:pPr>
        <w:pStyle w:val="Sinespaciado"/>
        <w:jc w:val="both"/>
        <w:rPr>
          <w:rFonts w:ascii="Times New Roman" w:hAnsi="Times New Roman" w:cs="Times New Roman"/>
          <w:i/>
          <w:iCs/>
          <w:color w:val="00B0F0"/>
        </w:rPr>
      </w:pPr>
    </w:p>
    <w:p w14:paraId="1A9D81A5" w14:textId="45E0E4DB" w:rsidR="00D33578" w:rsidRPr="00AD4531" w:rsidRDefault="00D33578" w:rsidP="00D33578">
      <w:pPr>
        <w:pStyle w:val="Descripcin"/>
        <w:keepNext/>
        <w:jc w:val="both"/>
        <w:rPr>
          <w:rFonts w:ascii="Times New Roman" w:hAnsi="Times New Roman" w:cs="Times New Roman"/>
          <w:color w:val="auto"/>
          <w:sz w:val="20"/>
          <w:szCs w:val="20"/>
        </w:rPr>
      </w:pPr>
      <w:r w:rsidRPr="00AD4531">
        <w:rPr>
          <w:rFonts w:ascii="Times New Roman" w:hAnsi="Times New Roman" w:cs="Times New Roman"/>
          <w:color w:val="auto"/>
          <w:sz w:val="20"/>
          <w:szCs w:val="20"/>
        </w:rPr>
        <w:t xml:space="preserve">Tabla </w:t>
      </w:r>
      <w:r w:rsidRPr="00AD4531">
        <w:rPr>
          <w:rFonts w:ascii="Times New Roman" w:hAnsi="Times New Roman" w:cs="Times New Roman"/>
          <w:color w:val="auto"/>
          <w:sz w:val="20"/>
          <w:szCs w:val="20"/>
        </w:rPr>
        <w:fldChar w:fldCharType="begin"/>
      </w:r>
      <w:r w:rsidRPr="00AD4531">
        <w:rPr>
          <w:rFonts w:ascii="Times New Roman" w:hAnsi="Times New Roman" w:cs="Times New Roman"/>
          <w:color w:val="auto"/>
          <w:sz w:val="20"/>
          <w:szCs w:val="20"/>
        </w:rPr>
        <w:instrText xml:space="preserve"> SEQ Tabla \* ARABIC </w:instrText>
      </w:r>
      <w:r w:rsidRPr="00AD4531">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121</w:t>
      </w:r>
      <w:r w:rsidRPr="00AD4531">
        <w:rPr>
          <w:rFonts w:ascii="Times New Roman" w:hAnsi="Times New Roman" w:cs="Times New Roman"/>
          <w:color w:val="auto"/>
          <w:sz w:val="20"/>
          <w:szCs w:val="20"/>
        </w:rPr>
        <w:fldChar w:fldCharType="end"/>
      </w:r>
      <w:r w:rsidRPr="00AD4531">
        <w:rPr>
          <w:rFonts w:ascii="Times New Roman" w:hAnsi="Times New Roman" w:cs="Times New Roman"/>
          <w:color w:val="auto"/>
          <w:sz w:val="20"/>
          <w:szCs w:val="20"/>
        </w:rPr>
        <w:t xml:space="preserve"> Valoración cualitativa y cuantitativa de la Característica 35. Compromiso con la investigación, desarrollo tecnológico, la innovación y la creación</w:t>
      </w:r>
    </w:p>
    <w:tbl>
      <w:tblPr>
        <w:tblStyle w:val="Tablaconcuadrcula"/>
        <w:tblW w:w="9366" w:type="dxa"/>
        <w:tblInd w:w="-5" w:type="dxa"/>
        <w:tblLook w:val="04A0" w:firstRow="1" w:lastRow="0" w:firstColumn="1" w:lastColumn="0" w:noHBand="0" w:noVBand="1"/>
      </w:tblPr>
      <w:tblGrid>
        <w:gridCol w:w="3122"/>
        <w:gridCol w:w="3122"/>
        <w:gridCol w:w="3122"/>
      </w:tblGrid>
      <w:tr w:rsidR="00D33578" w14:paraId="140318C3" w14:textId="77777777" w:rsidTr="00C00EBD">
        <w:trPr>
          <w:trHeight w:val="297"/>
        </w:trPr>
        <w:tc>
          <w:tcPr>
            <w:tcW w:w="3122" w:type="dxa"/>
            <w:shd w:val="clear" w:color="auto" w:fill="DEEAF6" w:themeFill="accent5" w:themeFillTint="33"/>
          </w:tcPr>
          <w:p w14:paraId="278344E0" w14:textId="77777777" w:rsidR="00D33578" w:rsidRPr="00EB4F65" w:rsidRDefault="00D3357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71F6061C" w14:textId="77777777" w:rsidR="00D33578" w:rsidRPr="00EB4F65" w:rsidRDefault="00D3357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6555DFB" w14:textId="77777777" w:rsidR="00D33578" w:rsidRPr="00EB4F65" w:rsidRDefault="00D3357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33578" w14:paraId="4845283E" w14:textId="77777777" w:rsidTr="00C00EBD">
        <w:trPr>
          <w:trHeight w:val="276"/>
        </w:trPr>
        <w:tc>
          <w:tcPr>
            <w:tcW w:w="3122" w:type="dxa"/>
          </w:tcPr>
          <w:p w14:paraId="55D9BB9E" w14:textId="77777777" w:rsidR="00D33578" w:rsidRDefault="00D33578" w:rsidP="00C00EBD">
            <w:pPr>
              <w:pStyle w:val="Sinespaciado"/>
              <w:rPr>
                <w:rFonts w:ascii="Times New Roman" w:hAnsi="Times New Roman" w:cs="Times New Roman"/>
              </w:rPr>
            </w:pPr>
          </w:p>
        </w:tc>
        <w:tc>
          <w:tcPr>
            <w:tcW w:w="3122" w:type="dxa"/>
          </w:tcPr>
          <w:p w14:paraId="1CFF80E1" w14:textId="77777777" w:rsidR="00D33578" w:rsidRDefault="00D33578" w:rsidP="00C00EBD">
            <w:pPr>
              <w:pStyle w:val="Sinespaciado"/>
              <w:rPr>
                <w:rFonts w:ascii="Times New Roman" w:hAnsi="Times New Roman" w:cs="Times New Roman"/>
              </w:rPr>
            </w:pPr>
          </w:p>
        </w:tc>
        <w:tc>
          <w:tcPr>
            <w:tcW w:w="3122" w:type="dxa"/>
          </w:tcPr>
          <w:p w14:paraId="11000179" w14:textId="29D6CFF8" w:rsidR="00D33578" w:rsidRDefault="00224E10" w:rsidP="00C00EBD">
            <w:pPr>
              <w:pStyle w:val="Sinespaciado"/>
              <w:rPr>
                <w:rFonts w:ascii="Times New Roman" w:hAnsi="Times New Roman" w:cs="Times New Roman"/>
              </w:rPr>
            </w:pPr>
            <w:r>
              <w:rPr>
                <w:rFonts w:ascii="Times New Roman" w:hAnsi="Times New Roman" w:cs="Times New Roman"/>
              </w:rPr>
              <w:t>46.67</w:t>
            </w:r>
          </w:p>
        </w:tc>
      </w:tr>
    </w:tbl>
    <w:p w14:paraId="2025AF96" w14:textId="77777777" w:rsidR="00D33578" w:rsidRDefault="00D33578" w:rsidP="00D33578">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6E2CA158" w14:textId="77777777" w:rsidR="002B7005" w:rsidRDefault="002B7005" w:rsidP="00F23C2F">
      <w:pPr>
        <w:pStyle w:val="Sinespaciado"/>
        <w:rPr>
          <w:rFonts w:ascii="Times New Roman" w:hAnsi="Times New Roman" w:cs="Times New Roman"/>
        </w:rPr>
      </w:pPr>
    </w:p>
    <w:p w14:paraId="48D64E1C" w14:textId="77777777" w:rsidR="002B7005"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14:paraId="4E295E38" w14:textId="77777777" w:rsidR="00D33578" w:rsidRDefault="00D33578" w:rsidP="00D33578">
      <w:pPr>
        <w:pStyle w:val="Sinespaciado"/>
        <w:ind w:left="360"/>
        <w:rPr>
          <w:rFonts w:ascii="Times New Roman" w:hAnsi="Times New Roman" w:cs="Times New Roman"/>
        </w:rPr>
      </w:pPr>
    </w:p>
    <w:p w14:paraId="4A679B0C" w14:textId="003B4EA0" w:rsidR="00D33578" w:rsidRDefault="00CE0AEC" w:rsidP="00293BC9">
      <w:pPr>
        <w:pStyle w:val="Sinespaciado"/>
        <w:jc w:val="both"/>
        <w:rPr>
          <w:rFonts w:ascii="Times New Roman" w:hAnsi="Times New Roman" w:cs="Times New Roman"/>
          <w:i/>
          <w:iCs/>
          <w:color w:val="00B0F0"/>
        </w:rPr>
      </w:pPr>
      <w:r w:rsidRPr="009B64AB">
        <w:rPr>
          <w:rFonts w:ascii="Times New Roman" w:hAnsi="Times New Roman" w:cs="Times New Roman"/>
          <w:i/>
          <w:iCs/>
          <w:color w:val="00B0F0"/>
        </w:rPr>
        <w:t>El programa académico deberá, a partir de su tradición y evidente cultura del mejoramiento continuo, definir unos referentes filosóficos, pedagógicos y organizacionales, que le den identidad a su comunidad académica, y deberá demostrar que contribuye a la formación de un espíritu investigativo, artístico, creativo e innovador que favorece en el estudiante una aproximación crítica y permanente al estado del arte en el área del conocimiento del programa académico y que promueve un pensamiento autónomo, crítico y ético que le permite al estudiante, la identificación y formulación de problemas con alternativas de solución. Asimismo, el programa académico deberá evidenciar el impacto en la sociedad de sus contribuciones científicas, tecnológicas, culturales, de innovación y de creación.</w:t>
      </w:r>
    </w:p>
    <w:p w14:paraId="48A67847" w14:textId="77777777" w:rsidR="00293BC9" w:rsidRDefault="00293BC9" w:rsidP="00293BC9">
      <w:pPr>
        <w:pStyle w:val="Sinespaciado"/>
        <w:jc w:val="both"/>
        <w:rPr>
          <w:rFonts w:ascii="Times New Roman" w:hAnsi="Times New Roman" w:cs="Times New Roman"/>
          <w:i/>
          <w:iCs/>
          <w:color w:val="00B0F0"/>
        </w:rPr>
      </w:pPr>
    </w:p>
    <w:p w14:paraId="697EEE66" w14:textId="77777777" w:rsidR="00293BC9" w:rsidRDefault="00293BC9" w:rsidP="00293BC9">
      <w:pPr>
        <w:pStyle w:val="Sinespaciado"/>
        <w:jc w:val="both"/>
        <w:rPr>
          <w:rFonts w:ascii="Times New Roman" w:hAnsi="Times New Roman" w:cs="Times New Roman"/>
          <w:i/>
          <w:iCs/>
          <w:color w:val="00B0F0"/>
        </w:rPr>
      </w:pPr>
    </w:p>
    <w:p w14:paraId="3C53B3DA" w14:textId="1DA01926" w:rsidR="00CC6CFA" w:rsidRPr="00385577" w:rsidRDefault="00CC6CFA" w:rsidP="00CC6CFA">
      <w:pPr>
        <w:pStyle w:val="Descripcin"/>
        <w:keepNext/>
        <w:rPr>
          <w:rFonts w:ascii="Times New Roman" w:hAnsi="Times New Roman" w:cs="Times New Roman"/>
          <w:color w:val="auto"/>
          <w:sz w:val="20"/>
          <w:szCs w:val="20"/>
        </w:rPr>
      </w:pPr>
      <w:r w:rsidRPr="00385577">
        <w:rPr>
          <w:rFonts w:ascii="Times New Roman" w:hAnsi="Times New Roman" w:cs="Times New Roman"/>
          <w:color w:val="auto"/>
          <w:sz w:val="20"/>
          <w:szCs w:val="20"/>
        </w:rPr>
        <w:lastRenderedPageBreak/>
        <w:t xml:space="preserve">Tabla </w:t>
      </w:r>
      <w:r w:rsidRPr="00385577">
        <w:rPr>
          <w:rFonts w:ascii="Times New Roman" w:hAnsi="Times New Roman" w:cs="Times New Roman"/>
          <w:color w:val="auto"/>
          <w:sz w:val="20"/>
          <w:szCs w:val="20"/>
        </w:rPr>
        <w:fldChar w:fldCharType="begin"/>
      </w:r>
      <w:r w:rsidRPr="00385577">
        <w:rPr>
          <w:rFonts w:ascii="Times New Roman" w:hAnsi="Times New Roman" w:cs="Times New Roman"/>
          <w:color w:val="auto"/>
          <w:sz w:val="20"/>
          <w:szCs w:val="20"/>
        </w:rPr>
        <w:instrText xml:space="preserve"> SEQ Tabla \* ARABIC </w:instrText>
      </w:r>
      <w:r w:rsidRPr="0038557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122</w:t>
      </w:r>
      <w:r w:rsidRPr="00385577">
        <w:rPr>
          <w:rFonts w:ascii="Times New Roman" w:hAnsi="Times New Roman" w:cs="Times New Roman"/>
          <w:color w:val="auto"/>
          <w:sz w:val="20"/>
          <w:szCs w:val="20"/>
        </w:rPr>
        <w:fldChar w:fldCharType="end"/>
      </w:r>
      <w:r w:rsidRPr="00385577">
        <w:rPr>
          <w:rFonts w:ascii="Times New Roman" w:hAnsi="Times New Roman" w:cs="Times New Roman"/>
          <w:color w:val="auto"/>
          <w:sz w:val="20"/>
          <w:szCs w:val="20"/>
        </w:rPr>
        <w:t xml:space="preserve"> Valoración cualitativa y cuantitativa del Factor 8. Aportes de la investigación, la innovación, el desarrollo tecnológico y la creación, asociados al programa académico</w:t>
      </w:r>
    </w:p>
    <w:tbl>
      <w:tblPr>
        <w:tblStyle w:val="Tablaconcuadrcula"/>
        <w:tblW w:w="9202" w:type="dxa"/>
        <w:tblLook w:val="04A0" w:firstRow="1" w:lastRow="0" w:firstColumn="1" w:lastColumn="0" w:noHBand="0" w:noVBand="1"/>
      </w:tblPr>
      <w:tblGrid>
        <w:gridCol w:w="2263"/>
        <w:gridCol w:w="1701"/>
        <w:gridCol w:w="1701"/>
        <w:gridCol w:w="1418"/>
        <w:gridCol w:w="2119"/>
      </w:tblGrid>
      <w:tr w:rsidR="00293BC9" w14:paraId="759A7E63" w14:textId="77777777" w:rsidTr="00C00EBD">
        <w:trPr>
          <w:trHeight w:val="756"/>
        </w:trPr>
        <w:tc>
          <w:tcPr>
            <w:tcW w:w="3964" w:type="dxa"/>
            <w:gridSpan w:val="2"/>
            <w:shd w:val="clear" w:color="auto" w:fill="DEEAF6" w:themeFill="accent5" w:themeFillTint="33"/>
          </w:tcPr>
          <w:p w14:paraId="55FFF564" w14:textId="77777777" w:rsidR="00293BC9" w:rsidRPr="008F135A" w:rsidRDefault="00293BC9"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775D166" w14:textId="77777777" w:rsidR="00293BC9" w:rsidRPr="008F135A" w:rsidRDefault="00293BC9"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5DEF0840" w14:textId="77777777" w:rsidR="00293BC9" w:rsidRDefault="00293BC9" w:rsidP="00C00EBD">
            <w:pPr>
              <w:pStyle w:val="Sinespaciado"/>
              <w:jc w:val="center"/>
              <w:rPr>
                <w:rFonts w:ascii="Times New Roman" w:hAnsi="Times New Roman" w:cs="Times New Roman"/>
                <w:b/>
                <w:bCs/>
              </w:rPr>
            </w:pPr>
          </w:p>
          <w:p w14:paraId="361C630E" w14:textId="77777777" w:rsidR="00293BC9" w:rsidRDefault="00293BC9" w:rsidP="00C00EBD">
            <w:pPr>
              <w:pStyle w:val="Sinespaciado"/>
              <w:jc w:val="center"/>
              <w:rPr>
                <w:rFonts w:ascii="Times New Roman" w:hAnsi="Times New Roman" w:cs="Times New Roman"/>
                <w:b/>
                <w:bCs/>
              </w:rPr>
            </w:pPr>
          </w:p>
          <w:p w14:paraId="7A10E7D3" w14:textId="77777777" w:rsidR="00293BC9" w:rsidRPr="008F135A" w:rsidRDefault="00293BC9"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293BC9" w14:paraId="3F46C7F7" w14:textId="77777777" w:rsidTr="00C00EBD">
        <w:trPr>
          <w:trHeight w:val="96"/>
        </w:trPr>
        <w:tc>
          <w:tcPr>
            <w:tcW w:w="2263" w:type="dxa"/>
            <w:shd w:val="clear" w:color="auto" w:fill="DEEAF6" w:themeFill="accent5" w:themeFillTint="33"/>
          </w:tcPr>
          <w:p w14:paraId="42EF9C2B" w14:textId="77777777" w:rsidR="00293BC9" w:rsidRPr="00010DCD" w:rsidRDefault="00293BC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7D46EF5D" w14:textId="77777777" w:rsidR="00293BC9" w:rsidRPr="00010DCD" w:rsidRDefault="00293BC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2559C982" w14:textId="77777777" w:rsidR="00293BC9" w:rsidRPr="00010DCD" w:rsidRDefault="00293BC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00944A7C" w14:textId="77777777" w:rsidR="00293BC9" w:rsidRPr="00010DCD" w:rsidRDefault="00293BC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53FA2ABF" w14:textId="77777777" w:rsidR="00293BC9" w:rsidRPr="008F135A" w:rsidRDefault="00293BC9" w:rsidP="00C00EBD">
            <w:pPr>
              <w:pStyle w:val="Sinespaciado"/>
              <w:jc w:val="center"/>
              <w:rPr>
                <w:rFonts w:ascii="Times New Roman" w:hAnsi="Times New Roman" w:cs="Times New Roman"/>
                <w:b/>
                <w:bCs/>
              </w:rPr>
            </w:pPr>
          </w:p>
        </w:tc>
      </w:tr>
      <w:tr w:rsidR="00293BC9" w14:paraId="4FE7C798" w14:textId="77777777" w:rsidTr="00C00EBD">
        <w:trPr>
          <w:trHeight w:val="245"/>
        </w:trPr>
        <w:tc>
          <w:tcPr>
            <w:tcW w:w="2263" w:type="dxa"/>
          </w:tcPr>
          <w:p w14:paraId="19722739" w14:textId="77777777" w:rsidR="00293BC9" w:rsidRDefault="00293BC9" w:rsidP="00C00EBD">
            <w:pPr>
              <w:pStyle w:val="Sinespaciado"/>
              <w:rPr>
                <w:rFonts w:ascii="Times New Roman" w:hAnsi="Times New Roman" w:cs="Times New Roman"/>
              </w:rPr>
            </w:pPr>
          </w:p>
        </w:tc>
        <w:tc>
          <w:tcPr>
            <w:tcW w:w="1701" w:type="dxa"/>
          </w:tcPr>
          <w:p w14:paraId="4B577D0A" w14:textId="77777777" w:rsidR="00293BC9" w:rsidRDefault="00293BC9" w:rsidP="00C00EBD">
            <w:pPr>
              <w:pStyle w:val="Sinespaciado"/>
              <w:rPr>
                <w:rFonts w:ascii="Times New Roman" w:hAnsi="Times New Roman" w:cs="Times New Roman"/>
              </w:rPr>
            </w:pPr>
          </w:p>
        </w:tc>
        <w:tc>
          <w:tcPr>
            <w:tcW w:w="1701" w:type="dxa"/>
          </w:tcPr>
          <w:p w14:paraId="7664BF79" w14:textId="77777777" w:rsidR="00293BC9" w:rsidRDefault="00293BC9" w:rsidP="00C00EBD">
            <w:pPr>
              <w:pStyle w:val="Sinespaciado"/>
              <w:rPr>
                <w:rFonts w:ascii="Times New Roman" w:hAnsi="Times New Roman" w:cs="Times New Roman"/>
              </w:rPr>
            </w:pPr>
          </w:p>
        </w:tc>
        <w:tc>
          <w:tcPr>
            <w:tcW w:w="1418" w:type="dxa"/>
          </w:tcPr>
          <w:p w14:paraId="121272CE" w14:textId="77777777" w:rsidR="00293BC9" w:rsidRDefault="00293BC9" w:rsidP="00C00EBD">
            <w:pPr>
              <w:pStyle w:val="Sinespaciado"/>
              <w:rPr>
                <w:rFonts w:ascii="Times New Roman" w:hAnsi="Times New Roman" w:cs="Times New Roman"/>
              </w:rPr>
            </w:pPr>
          </w:p>
        </w:tc>
        <w:tc>
          <w:tcPr>
            <w:tcW w:w="2119" w:type="dxa"/>
          </w:tcPr>
          <w:p w14:paraId="68CB0766" w14:textId="77777777" w:rsidR="00293BC9" w:rsidRDefault="00293BC9" w:rsidP="00C00EBD">
            <w:pPr>
              <w:pStyle w:val="Sinespaciado"/>
              <w:rPr>
                <w:rFonts w:ascii="Times New Roman" w:hAnsi="Times New Roman" w:cs="Times New Roman"/>
              </w:rPr>
            </w:pPr>
          </w:p>
        </w:tc>
      </w:tr>
      <w:tr w:rsidR="00293BC9" w14:paraId="608CFE9F" w14:textId="77777777" w:rsidTr="00C00EBD">
        <w:trPr>
          <w:trHeight w:val="245"/>
        </w:trPr>
        <w:tc>
          <w:tcPr>
            <w:tcW w:w="3964" w:type="dxa"/>
            <w:gridSpan w:val="2"/>
            <w:shd w:val="clear" w:color="auto" w:fill="DEEAF6" w:themeFill="accent5" w:themeFillTint="33"/>
          </w:tcPr>
          <w:p w14:paraId="09E0EF82" w14:textId="77777777" w:rsidR="00293BC9" w:rsidRPr="002A4DE5" w:rsidRDefault="00293BC9"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551072D" w14:textId="77777777" w:rsidR="00293BC9" w:rsidRPr="002A4DE5" w:rsidRDefault="00293BC9"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293BC9" w14:paraId="181BCCD1" w14:textId="77777777" w:rsidTr="00C00EBD">
        <w:trPr>
          <w:trHeight w:val="245"/>
        </w:trPr>
        <w:tc>
          <w:tcPr>
            <w:tcW w:w="3964" w:type="dxa"/>
            <w:gridSpan w:val="2"/>
          </w:tcPr>
          <w:p w14:paraId="1C10F939" w14:textId="77777777" w:rsidR="00293BC9" w:rsidRDefault="00293BC9" w:rsidP="00C00EBD">
            <w:pPr>
              <w:pStyle w:val="Sinespaciado"/>
              <w:rPr>
                <w:rFonts w:ascii="Times New Roman" w:hAnsi="Times New Roman" w:cs="Times New Roman"/>
              </w:rPr>
            </w:pPr>
          </w:p>
          <w:p w14:paraId="5235C2EB" w14:textId="77777777" w:rsidR="00293BC9" w:rsidRDefault="00293BC9" w:rsidP="00C00EBD">
            <w:pPr>
              <w:pStyle w:val="Sinespaciado"/>
              <w:rPr>
                <w:rFonts w:ascii="Times New Roman" w:hAnsi="Times New Roman" w:cs="Times New Roman"/>
              </w:rPr>
            </w:pPr>
          </w:p>
        </w:tc>
        <w:tc>
          <w:tcPr>
            <w:tcW w:w="5238" w:type="dxa"/>
            <w:gridSpan w:val="3"/>
          </w:tcPr>
          <w:p w14:paraId="73838896" w14:textId="77777777" w:rsidR="00293BC9" w:rsidRDefault="00293BC9" w:rsidP="00C00EBD">
            <w:pPr>
              <w:pStyle w:val="Sinespaciado"/>
              <w:rPr>
                <w:rFonts w:ascii="Times New Roman" w:hAnsi="Times New Roman" w:cs="Times New Roman"/>
              </w:rPr>
            </w:pPr>
          </w:p>
        </w:tc>
      </w:tr>
    </w:tbl>
    <w:p w14:paraId="7D8D3E2C" w14:textId="77777777" w:rsidR="00293BC9" w:rsidRPr="00B6284B" w:rsidRDefault="00293BC9" w:rsidP="00293BC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C9D34D1" w14:textId="77777777" w:rsidR="00293BC9" w:rsidRPr="00293BC9" w:rsidRDefault="00293BC9" w:rsidP="00293BC9">
      <w:pPr>
        <w:pStyle w:val="Sinespaciado"/>
        <w:jc w:val="both"/>
        <w:rPr>
          <w:rFonts w:ascii="Times New Roman" w:hAnsi="Times New Roman" w:cs="Times New Roman"/>
          <w:i/>
          <w:iCs/>
          <w:color w:val="00B0F0"/>
        </w:rPr>
      </w:pPr>
    </w:p>
    <w:p w14:paraId="285A23B6"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9. Bienestar de la Comunidad Académica del Programa   </w:t>
      </w:r>
    </w:p>
    <w:p w14:paraId="59D48BB4" w14:textId="77777777" w:rsidR="004C4E69" w:rsidRPr="00DE5F1B" w:rsidRDefault="004C4E69" w:rsidP="004C4E69">
      <w:pPr>
        <w:pStyle w:val="Sinespaciado"/>
        <w:ind w:left="1080"/>
        <w:rPr>
          <w:rFonts w:ascii="Times New Roman" w:hAnsi="Times New Roman" w:cs="Times New Roman"/>
          <w:b/>
        </w:rPr>
      </w:pPr>
    </w:p>
    <w:p w14:paraId="2518B34B"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36. Programas y Servicios   </w:t>
      </w:r>
    </w:p>
    <w:p w14:paraId="2CE30C7B" w14:textId="77777777" w:rsidR="004C4E69" w:rsidRDefault="004C4E69" w:rsidP="004C4E69">
      <w:pPr>
        <w:pStyle w:val="Sinespaciado"/>
        <w:ind w:left="360"/>
        <w:rPr>
          <w:rFonts w:ascii="Times New Roman" w:hAnsi="Times New Roman" w:cs="Times New Roman"/>
        </w:rPr>
      </w:pPr>
    </w:p>
    <w:p w14:paraId="276FA218" w14:textId="77777777" w:rsidR="00316852" w:rsidRDefault="00316852" w:rsidP="00316852">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90759CD" w14:textId="77777777" w:rsidR="00B6678D" w:rsidRDefault="00B6678D" w:rsidP="00B6678D">
      <w:pPr>
        <w:pStyle w:val="Sinespaciado"/>
        <w:rPr>
          <w:rFonts w:ascii="Times New Roman" w:hAnsi="Times New Roman" w:cs="Times New Roman"/>
          <w:i/>
          <w:iCs/>
          <w:color w:val="00B0F0"/>
        </w:rPr>
      </w:pPr>
    </w:p>
    <w:p w14:paraId="0AD37D11" w14:textId="1187D03D" w:rsidR="00316852" w:rsidRDefault="00556FD5" w:rsidP="00556FD5">
      <w:pPr>
        <w:pStyle w:val="Sinespaciado"/>
        <w:jc w:val="both"/>
        <w:rPr>
          <w:rFonts w:ascii="Times New Roman" w:hAnsi="Times New Roman" w:cs="Times New Roman"/>
          <w:i/>
          <w:iCs/>
          <w:color w:val="00B0F0"/>
        </w:rPr>
      </w:pPr>
      <w:r w:rsidRPr="00603E98">
        <w:rPr>
          <w:rFonts w:ascii="Times New Roman" w:eastAsia="Calibri" w:hAnsi="Times New Roman" w:cs="Times New Roman"/>
          <w:i/>
          <w:iCs/>
          <w:color w:val="ED7D31"/>
        </w:rPr>
        <w:t xml:space="preserve">En esta característica, se recomienda tener presente la normativa institucional, como el Estatuto de Bienestar Institucional contemplado en el acuerdo No 10 de 1996 "Por el cual se expide el Estatuto de Bienestar Institucional de la Universidad Distrital Francisco José de Caldas", y, las políticas que rigen el funcionamiento y las acciones de Bienestar Universitario                                                                                                        </w:t>
      </w:r>
      <w:hyperlink r:id="rId62" w:history="1">
        <w:r w:rsidRPr="00603E98">
          <w:rPr>
            <w:rFonts w:ascii="Times New Roman" w:eastAsia="Calibri" w:hAnsi="Times New Roman" w:cs="Times New Roman"/>
            <w:i/>
            <w:iCs/>
            <w:color w:val="0563C1"/>
            <w:u w:val="single"/>
          </w:rPr>
          <w:t>https://bienestar.udistrital.edu.co/quienes-somos/politica-bienestar</w:t>
        </w:r>
      </w:hyperlink>
      <w:r w:rsidRPr="00603E98">
        <w:rPr>
          <w:rFonts w:ascii="Times New Roman" w:eastAsia="Calibri" w:hAnsi="Times New Roman" w:cs="Times New Roman"/>
          <w:i/>
          <w:iCs/>
          <w:color w:val="ED7D31"/>
        </w:rPr>
        <w:t xml:space="preserve"> ). De igual manera, indicar que la Oficina de Bienestar Universitario (</w:t>
      </w:r>
      <w:hyperlink r:id="rId63" w:history="1">
        <w:r w:rsidRPr="00603E98">
          <w:rPr>
            <w:rFonts w:ascii="Times New Roman" w:eastAsia="Calibri" w:hAnsi="Times New Roman" w:cs="Times New Roman"/>
            <w:i/>
            <w:iCs/>
            <w:color w:val="0563C1"/>
            <w:u w:val="single"/>
          </w:rPr>
          <w:t>https://bienestar.udistrital.edu.co/</w:t>
        </w:r>
      </w:hyperlink>
      <w:r w:rsidRPr="00603E98">
        <w:rPr>
          <w:rFonts w:ascii="Times New Roman" w:eastAsia="Calibri" w:hAnsi="Times New Roman" w:cs="Times New Roman"/>
          <w:i/>
          <w:iCs/>
          <w:color w:val="ED7D31"/>
        </w:rPr>
        <w:t xml:space="preserve">) es la unidad encargada de la gestión y ejecución de las acciones de bienestar en la institución (Organigrama de Bienestar Universitario </w:t>
      </w:r>
      <w:hyperlink r:id="rId64" w:history="1">
        <w:r w:rsidRPr="00603E98">
          <w:rPr>
            <w:rFonts w:ascii="Times New Roman" w:eastAsia="Calibri" w:hAnsi="Times New Roman" w:cs="Times New Roman"/>
            <w:i/>
            <w:iCs/>
            <w:color w:val="0563C1"/>
            <w:u w:val="single"/>
          </w:rPr>
          <w:t>https://bienestar.udistrital.edu.co/quienes-somos/organigrama</w:t>
        </w:r>
      </w:hyperlink>
      <w:r w:rsidRPr="00603E98">
        <w:rPr>
          <w:rFonts w:ascii="Times New Roman" w:eastAsia="Calibri" w:hAnsi="Times New Roman" w:cs="Times New Roman"/>
          <w:i/>
          <w:iCs/>
          <w:color w:val="ED7D31"/>
        </w:rPr>
        <w:t xml:space="preserve">), acorde a su plan de acción establecido en la vigencia (Plan de acción Bienestar Universitario </w:t>
      </w:r>
      <w:hyperlink r:id="rId65" w:history="1">
        <w:r w:rsidRPr="00603E98">
          <w:rPr>
            <w:rFonts w:ascii="Times New Roman" w:eastAsia="Calibri" w:hAnsi="Times New Roman" w:cs="Times New Roman"/>
            <w:i/>
            <w:iCs/>
            <w:color w:val="0563C1"/>
            <w:u w:val="single"/>
          </w:rPr>
          <w:t>https://bienestar.udistrital.edu.co/quienes-somos/documentacion</w:t>
        </w:r>
      </w:hyperlink>
      <w:r w:rsidRPr="00603E98">
        <w:rPr>
          <w:rFonts w:ascii="Times New Roman" w:eastAsia="Calibri" w:hAnsi="Times New Roman" w:cs="Times New Roman"/>
          <w:i/>
          <w:iCs/>
          <w:color w:val="ED7D31"/>
        </w:rPr>
        <w:t>). Así mismo, la Oficina de Bienestar Universitario ofrece una variedad de servicios (</w:t>
      </w:r>
      <w:hyperlink r:id="rId66" w:history="1">
        <w:r w:rsidRPr="00603E98">
          <w:rPr>
            <w:rFonts w:ascii="Times New Roman" w:eastAsia="Calibri" w:hAnsi="Times New Roman" w:cs="Times New Roman"/>
            <w:i/>
            <w:iCs/>
            <w:color w:val="0563C1"/>
            <w:u w:val="single"/>
          </w:rPr>
          <w:t>https://bienestar.udistrital.edu.co/servicios/cultura</w:t>
        </w:r>
      </w:hyperlink>
      <w:r w:rsidRPr="00603E98">
        <w:rPr>
          <w:rFonts w:ascii="Times New Roman" w:eastAsia="Calibri" w:hAnsi="Times New Roman" w:cs="Times New Roman"/>
          <w:i/>
          <w:iCs/>
          <w:color w:val="ED7D31"/>
        </w:rPr>
        <w:t>) y herramientas virtuales (</w:t>
      </w:r>
      <w:hyperlink r:id="rId67" w:history="1">
        <w:r w:rsidRPr="00603E98">
          <w:rPr>
            <w:rFonts w:ascii="Times New Roman" w:eastAsia="Calibri" w:hAnsi="Times New Roman" w:cs="Times New Roman"/>
            <w:i/>
            <w:iCs/>
            <w:color w:val="0563C1"/>
            <w:u w:val="single"/>
          </w:rPr>
          <w:t>https://bienestar.udistrital.edu.co/quienes-somos/herramientas-virtuales</w:t>
        </w:r>
      </w:hyperlink>
      <w:r w:rsidRPr="00603E98">
        <w:rPr>
          <w:rFonts w:ascii="Times New Roman" w:eastAsia="Calibri" w:hAnsi="Times New Roman" w:cs="Times New Roman"/>
          <w:i/>
          <w:iCs/>
          <w:color w:val="ED7D31"/>
        </w:rPr>
        <w:t xml:space="preserve">), para atender las necesidades de la comunidad académica en aspectos como cultura, deporte, salud, entre otros. Finalmente, es importante analizar y evaluar los resultados de </w:t>
      </w:r>
      <w:proofErr w:type="gramStart"/>
      <w:r w:rsidRPr="00603E98">
        <w:rPr>
          <w:rFonts w:ascii="Times New Roman" w:eastAsia="Calibri" w:hAnsi="Times New Roman" w:cs="Times New Roman"/>
          <w:i/>
          <w:iCs/>
          <w:color w:val="ED7D31"/>
        </w:rPr>
        <w:t>la  participación</w:t>
      </w:r>
      <w:proofErr w:type="gramEnd"/>
      <w:r w:rsidRPr="00603E98">
        <w:rPr>
          <w:rFonts w:ascii="Times New Roman" w:eastAsia="Calibri" w:hAnsi="Times New Roman" w:cs="Times New Roman"/>
          <w:i/>
          <w:iCs/>
          <w:color w:val="ED7D31"/>
        </w:rPr>
        <w:t xml:space="preserve"> académica del proyecto curricular en los servicios brindados por la Oficina de Bienestar Universitario.</w:t>
      </w:r>
    </w:p>
    <w:p w14:paraId="1B5129F8" w14:textId="77777777" w:rsidR="00316852" w:rsidRDefault="00316852" w:rsidP="00B6678D">
      <w:pPr>
        <w:pStyle w:val="Sinespaciado"/>
        <w:rPr>
          <w:rFonts w:ascii="Times New Roman" w:hAnsi="Times New Roman" w:cs="Times New Roman"/>
          <w:i/>
          <w:iCs/>
          <w:color w:val="00B0F0"/>
        </w:rPr>
      </w:pPr>
    </w:p>
    <w:p w14:paraId="2F6E3311" w14:textId="77777777" w:rsidR="00B6678D" w:rsidRDefault="00B6678D" w:rsidP="00B6678D">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1A9E7FF" w14:textId="77777777" w:rsidR="00B6678D" w:rsidRDefault="00B6678D" w:rsidP="00B6678D">
      <w:pPr>
        <w:pStyle w:val="Sinespaciado"/>
        <w:jc w:val="both"/>
        <w:rPr>
          <w:rFonts w:ascii="Times New Roman" w:hAnsi="Times New Roman" w:cs="Times New Roman"/>
          <w:i/>
          <w:iCs/>
          <w:color w:val="00B0F0"/>
        </w:rPr>
      </w:pPr>
    </w:p>
    <w:p w14:paraId="5E35ECCA" w14:textId="77777777" w:rsidR="00B6678D" w:rsidRDefault="00B6678D" w:rsidP="00B6678D">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la implementación de políticas de bienestar, definidas institucionalmente, para buscar el desarrollo humano y el mejoramiento de la calidad de vida de la persona y del grupo institucional como un todo (estudiantes, docentes y personal administrativo). Estas acciones deberán tener en cuenta las condiciones y necesidades de cada estamento, en cada uno de los lugares donde desarrolle sus labores, de acuerdo con el nivel de formación y la modalidad del programa académico, en el marco del pluralismo, la diversidad y la inclusión.</w:t>
      </w:r>
    </w:p>
    <w:p w14:paraId="55C9E257" w14:textId="77777777" w:rsidR="00B6678D" w:rsidRPr="00533AF5" w:rsidRDefault="00B6678D" w:rsidP="00B6678D">
      <w:pPr>
        <w:pStyle w:val="Sinespaciado"/>
        <w:jc w:val="both"/>
        <w:rPr>
          <w:rFonts w:ascii="Times New Roman" w:hAnsi="Times New Roman" w:cs="Times New Roman"/>
          <w:i/>
          <w:iCs/>
          <w:sz w:val="24"/>
          <w:szCs w:val="24"/>
        </w:rPr>
      </w:pPr>
    </w:p>
    <w:p w14:paraId="3CFCFF18" w14:textId="77777777" w:rsidR="00B6678D" w:rsidRPr="00533AF5" w:rsidRDefault="00B6678D" w:rsidP="00B6678D">
      <w:pPr>
        <w:pStyle w:val="Sinespaciado"/>
        <w:jc w:val="both"/>
        <w:rPr>
          <w:rFonts w:ascii="Times New Roman" w:hAnsi="Times New Roman" w:cs="Times New Roman"/>
          <w:i/>
          <w:iCs/>
          <w:sz w:val="24"/>
          <w:szCs w:val="24"/>
        </w:rPr>
      </w:pPr>
    </w:p>
    <w:p w14:paraId="50D30D3D" w14:textId="16A7AB2D" w:rsidR="00B6678D" w:rsidRPr="00533AF5" w:rsidRDefault="00B6678D" w:rsidP="00B6678D">
      <w:pPr>
        <w:pStyle w:val="Descripcin"/>
        <w:keepNext/>
        <w:rPr>
          <w:rFonts w:ascii="Times New Roman" w:hAnsi="Times New Roman" w:cs="Times New Roman"/>
          <w:color w:val="auto"/>
          <w:sz w:val="20"/>
          <w:szCs w:val="20"/>
        </w:rPr>
      </w:pPr>
      <w:r w:rsidRPr="00533AF5">
        <w:rPr>
          <w:rFonts w:ascii="Times New Roman" w:hAnsi="Times New Roman" w:cs="Times New Roman"/>
          <w:color w:val="auto"/>
          <w:sz w:val="20"/>
          <w:szCs w:val="20"/>
        </w:rPr>
        <w:t xml:space="preserve">Tabla </w:t>
      </w:r>
      <w:r w:rsidRPr="00533AF5">
        <w:rPr>
          <w:rFonts w:ascii="Times New Roman" w:hAnsi="Times New Roman" w:cs="Times New Roman"/>
          <w:color w:val="auto"/>
          <w:sz w:val="20"/>
          <w:szCs w:val="20"/>
        </w:rPr>
        <w:fldChar w:fldCharType="begin"/>
      </w:r>
      <w:r w:rsidRPr="00533AF5">
        <w:rPr>
          <w:rFonts w:ascii="Times New Roman" w:hAnsi="Times New Roman" w:cs="Times New Roman"/>
          <w:color w:val="auto"/>
          <w:sz w:val="20"/>
          <w:szCs w:val="20"/>
        </w:rPr>
        <w:instrText xml:space="preserve"> SEQ Tabla \* ARABIC </w:instrText>
      </w:r>
      <w:r w:rsidRPr="00533AF5">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123</w:t>
      </w:r>
      <w:r w:rsidRPr="00533AF5">
        <w:rPr>
          <w:rFonts w:ascii="Times New Roman" w:hAnsi="Times New Roman" w:cs="Times New Roman"/>
          <w:color w:val="auto"/>
          <w:sz w:val="20"/>
          <w:szCs w:val="20"/>
        </w:rPr>
        <w:fldChar w:fldCharType="end"/>
      </w:r>
      <w:r w:rsidRPr="00533AF5">
        <w:rPr>
          <w:rFonts w:ascii="Times New Roman" w:hAnsi="Times New Roman" w:cs="Times New Roman"/>
          <w:color w:val="auto"/>
          <w:sz w:val="20"/>
          <w:szCs w:val="20"/>
        </w:rPr>
        <w:t xml:space="preserve"> Valoración cualitativa y cuantitativa de la Característica 36. Programas y servicios</w:t>
      </w:r>
    </w:p>
    <w:tbl>
      <w:tblPr>
        <w:tblStyle w:val="Tablaconcuadrcula"/>
        <w:tblW w:w="9366" w:type="dxa"/>
        <w:tblInd w:w="-5" w:type="dxa"/>
        <w:tblLook w:val="04A0" w:firstRow="1" w:lastRow="0" w:firstColumn="1" w:lastColumn="0" w:noHBand="0" w:noVBand="1"/>
      </w:tblPr>
      <w:tblGrid>
        <w:gridCol w:w="3122"/>
        <w:gridCol w:w="3122"/>
        <w:gridCol w:w="3122"/>
      </w:tblGrid>
      <w:tr w:rsidR="00B6678D" w14:paraId="0BF80F7D" w14:textId="77777777" w:rsidTr="00C00EBD">
        <w:trPr>
          <w:trHeight w:val="297"/>
        </w:trPr>
        <w:tc>
          <w:tcPr>
            <w:tcW w:w="3122" w:type="dxa"/>
            <w:shd w:val="clear" w:color="auto" w:fill="DEEAF6" w:themeFill="accent5" w:themeFillTint="33"/>
          </w:tcPr>
          <w:p w14:paraId="4BAFCEFA" w14:textId="77777777" w:rsidR="00B6678D" w:rsidRPr="00EB4F65" w:rsidRDefault="00B6678D"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32A4234A" w14:textId="77777777" w:rsidR="00B6678D" w:rsidRPr="00EB4F65" w:rsidRDefault="00B6678D"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DEA98E2" w14:textId="77777777" w:rsidR="00B6678D" w:rsidRPr="00EB4F65" w:rsidRDefault="00B6678D"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6678D" w14:paraId="1C6B57CD" w14:textId="77777777" w:rsidTr="00C00EBD">
        <w:trPr>
          <w:trHeight w:val="276"/>
        </w:trPr>
        <w:tc>
          <w:tcPr>
            <w:tcW w:w="3122" w:type="dxa"/>
          </w:tcPr>
          <w:p w14:paraId="4676EBC7" w14:textId="77777777" w:rsidR="00B6678D" w:rsidRDefault="00B6678D" w:rsidP="00C00EBD">
            <w:pPr>
              <w:pStyle w:val="Sinespaciado"/>
              <w:rPr>
                <w:rFonts w:ascii="Times New Roman" w:hAnsi="Times New Roman" w:cs="Times New Roman"/>
              </w:rPr>
            </w:pPr>
          </w:p>
        </w:tc>
        <w:tc>
          <w:tcPr>
            <w:tcW w:w="3122" w:type="dxa"/>
          </w:tcPr>
          <w:p w14:paraId="5B400210" w14:textId="77777777" w:rsidR="00B6678D" w:rsidRDefault="00B6678D" w:rsidP="00C00EBD">
            <w:pPr>
              <w:pStyle w:val="Sinespaciado"/>
              <w:rPr>
                <w:rFonts w:ascii="Times New Roman" w:hAnsi="Times New Roman" w:cs="Times New Roman"/>
              </w:rPr>
            </w:pPr>
          </w:p>
        </w:tc>
        <w:tc>
          <w:tcPr>
            <w:tcW w:w="3122" w:type="dxa"/>
          </w:tcPr>
          <w:p w14:paraId="419C18AC" w14:textId="7CCC57CF" w:rsidR="00B6678D" w:rsidRDefault="00224E10" w:rsidP="00C00EBD">
            <w:pPr>
              <w:pStyle w:val="Sinespaciado"/>
              <w:rPr>
                <w:rFonts w:ascii="Times New Roman" w:hAnsi="Times New Roman" w:cs="Times New Roman"/>
              </w:rPr>
            </w:pPr>
            <w:r>
              <w:rPr>
                <w:rFonts w:ascii="Times New Roman" w:hAnsi="Times New Roman" w:cs="Times New Roman"/>
              </w:rPr>
              <w:t>54.76</w:t>
            </w:r>
          </w:p>
        </w:tc>
      </w:tr>
    </w:tbl>
    <w:p w14:paraId="5D141ABA" w14:textId="77777777" w:rsidR="00B6678D" w:rsidRDefault="00B6678D" w:rsidP="00B6678D">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06246FB" w14:textId="77777777" w:rsidR="004C4E69" w:rsidRDefault="004C4E69" w:rsidP="004C4E69">
      <w:pPr>
        <w:pStyle w:val="Sinespaciado"/>
        <w:ind w:left="360"/>
        <w:rPr>
          <w:rFonts w:ascii="Times New Roman" w:hAnsi="Times New Roman" w:cs="Times New Roman"/>
        </w:rPr>
      </w:pPr>
    </w:p>
    <w:p w14:paraId="0D7F4609" w14:textId="77777777" w:rsidR="004C4E69" w:rsidRDefault="004C4E69" w:rsidP="004C4E69">
      <w:pPr>
        <w:pStyle w:val="Sinespaciado"/>
        <w:ind w:left="1080"/>
        <w:rPr>
          <w:rFonts w:ascii="Times New Roman" w:hAnsi="Times New Roman" w:cs="Times New Roman"/>
        </w:rPr>
      </w:pPr>
    </w:p>
    <w:p w14:paraId="4C97A30E" w14:textId="77777777" w:rsidR="004C4E69"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37. Participación y Seguimiento  </w:t>
      </w:r>
    </w:p>
    <w:p w14:paraId="4CEFFECF" w14:textId="77777777" w:rsidR="004C4E69" w:rsidRDefault="004C4E69" w:rsidP="004C4E69">
      <w:pPr>
        <w:pStyle w:val="Sinespaciado"/>
        <w:ind w:left="360"/>
        <w:rPr>
          <w:rFonts w:ascii="Times New Roman" w:hAnsi="Times New Roman" w:cs="Times New Roman"/>
        </w:rPr>
      </w:pPr>
    </w:p>
    <w:p w14:paraId="7F3CB3BB" w14:textId="77777777" w:rsidR="00556FD5" w:rsidRDefault="00556FD5" w:rsidP="00556FD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2D82FD3" w14:textId="77777777" w:rsidR="00074E90" w:rsidRDefault="00074E90" w:rsidP="00074E90">
      <w:pPr>
        <w:pStyle w:val="Sinespaciado"/>
        <w:rPr>
          <w:rFonts w:ascii="Times New Roman" w:hAnsi="Times New Roman" w:cs="Times New Roman"/>
          <w:i/>
          <w:iCs/>
          <w:color w:val="00B0F0"/>
        </w:rPr>
      </w:pPr>
    </w:p>
    <w:p w14:paraId="6F1D9F13" w14:textId="77777777" w:rsidR="007C3A3D" w:rsidRPr="007C3A3D" w:rsidRDefault="007C3A3D" w:rsidP="007C3A3D">
      <w:pPr>
        <w:spacing w:after="0" w:line="240" w:lineRule="auto"/>
        <w:jc w:val="both"/>
        <w:rPr>
          <w:rFonts w:ascii="Times New Roman" w:eastAsia="Calibri" w:hAnsi="Times New Roman" w:cs="Times New Roman"/>
          <w:i/>
          <w:iCs/>
          <w:color w:val="00B0F0"/>
          <w:u w:val="single"/>
          <w:lang w:val="es-CO"/>
        </w:rPr>
      </w:pPr>
      <w:r w:rsidRPr="007C3A3D">
        <w:rPr>
          <w:rFonts w:ascii="Times New Roman" w:eastAsia="Calibri" w:hAnsi="Times New Roman" w:cs="Times New Roman"/>
          <w:i/>
          <w:iCs/>
          <w:color w:val="ED7D31"/>
          <w:lang w:val="es-CO"/>
        </w:rPr>
        <w:t>En esta característica, se recomienda hacer alusión a la normativa institucional, como el Estatuto de Bienestar Institucional contemplado en el acuerdo No 10 de 1996 "Por el cual se expide el Estatuto de Bienestar Institucional de la Universidad Distrital Francisco José de Caldas". La Oficina de Bienestar Universitario es la unidad encargada de la gestión y ejecución de las acciones de bienestar en la universidad (</w:t>
      </w:r>
      <w:hyperlink r:id="rId68" w:history="1">
        <w:r w:rsidRPr="007C3A3D">
          <w:rPr>
            <w:rFonts w:ascii="Times New Roman" w:eastAsia="Calibri" w:hAnsi="Times New Roman" w:cs="Times New Roman"/>
            <w:i/>
            <w:iCs/>
            <w:color w:val="0563C1"/>
            <w:u w:val="single"/>
            <w:lang w:val="es-CO"/>
          </w:rPr>
          <w:t>https://bienestar.udistrital.edu.co/</w:t>
        </w:r>
      </w:hyperlink>
      <w:r w:rsidRPr="007C3A3D">
        <w:rPr>
          <w:rFonts w:ascii="Times New Roman" w:eastAsia="Calibri" w:hAnsi="Times New Roman" w:cs="Times New Roman"/>
          <w:i/>
          <w:iCs/>
          <w:color w:val="ED7D31"/>
          <w:lang w:val="es-CO"/>
        </w:rPr>
        <w:t xml:space="preserve">). Es importante, que se evidencie la estructura organizacional de la </w:t>
      </w:r>
      <w:proofErr w:type="gramStart"/>
      <w:r w:rsidRPr="007C3A3D">
        <w:rPr>
          <w:rFonts w:ascii="Times New Roman" w:eastAsia="Calibri" w:hAnsi="Times New Roman" w:cs="Times New Roman"/>
          <w:i/>
          <w:iCs/>
          <w:color w:val="ED7D31"/>
          <w:lang w:val="es-CO"/>
        </w:rPr>
        <w:t>facultad  y</w:t>
      </w:r>
      <w:proofErr w:type="gramEnd"/>
      <w:r w:rsidRPr="007C3A3D">
        <w:rPr>
          <w:rFonts w:ascii="Times New Roman" w:eastAsia="Calibri" w:hAnsi="Times New Roman" w:cs="Times New Roman"/>
          <w:i/>
          <w:iCs/>
          <w:color w:val="ED7D31"/>
          <w:lang w:val="es-CO"/>
        </w:rPr>
        <w:t xml:space="preserve"> la infraestructura disponible por parte de la comunidad académica del proyecto  curricular, para prestar los servicios de atención médica y odontológica, la asesoría a estudiantes, gestión administrativa, servicios de apoyo, entre otros. De igual manera, la institución utiliza diversos medios y canales de comunicación para dar a conocer las actividades y servicios ofrecidos por Bienestar Universitario, tales como, la página web (</w:t>
      </w:r>
      <w:hyperlink r:id="rId69" w:history="1">
        <w:r w:rsidRPr="007C3A3D">
          <w:rPr>
            <w:rFonts w:ascii="Times New Roman" w:eastAsia="Calibri" w:hAnsi="Times New Roman" w:cs="Times New Roman"/>
            <w:i/>
            <w:iCs/>
            <w:color w:val="0563C1"/>
            <w:u w:val="single"/>
            <w:lang w:val="es-CO"/>
          </w:rPr>
          <w:t>https://bienestar.udistrital.edu.co/</w:t>
        </w:r>
      </w:hyperlink>
      <w:r w:rsidRPr="007C3A3D">
        <w:rPr>
          <w:rFonts w:ascii="Times New Roman" w:eastAsia="Calibri" w:hAnsi="Times New Roman" w:cs="Times New Roman"/>
          <w:i/>
          <w:iCs/>
          <w:color w:val="ED7D31"/>
          <w:lang w:val="es-CO"/>
        </w:rPr>
        <w:t>), corre institucional, u otros. Así mismo, para demostrar el seguimiento y participación de la comunidad académica en el goce y disfrute de bienestar universitario, se considera importante realizar análisis de los informes de gestión de bienestar universitario (</w:t>
      </w:r>
      <w:hyperlink r:id="rId70" w:history="1">
        <w:r w:rsidRPr="007C3A3D">
          <w:rPr>
            <w:rFonts w:ascii="Times New Roman" w:eastAsia="Calibri" w:hAnsi="Times New Roman" w:cs="Times New Roman"/>
            <w:i/>
            <w:iCs/>
            <w:color w:val="0563C1"/>
            <w:u w:val="single"/>
            <w:lang w:val="es-CO"/>
          </w:rPr>
          <w:t>https://bienestar.udistrital.edu.co/quienes-somos/documentacion</w:t>
        </w:r>
      </w:hyperlink>
      <w:r w:rsidRPr="007C3A3D">
        <w:rPr>
          <w:rFonts w:ascii="Times New Roman" w:eastAsia="Calibri" w:hAnsi="Times New Roman" w:cs="Times New Roman"/>
          <w:i/>
          <w:iCs/>
          <w:color w:val="ED7D31"/>
          <w:lang w:val="es-CO"/>
        </w:rPr>
        <w:t>), de la encuesta de satisfacción y resultados de informes de satisfacción (</w:t>
      </w:r>
      <w:hyperlink r:id="rId71" w:history="1">
        <w:r w:rsidRPr="007C3A3D">
          <w:rPr>
            <w:rFonts w:ascii="Times New Roman" w:eastAsia="Calibri" w:hAnsi="Times New Roman" w:cs="Times New Roman"/>
            <w:i/>
            <w:iCs/>
            <w:color w:val="0563C1"/>
            <w:u w:val="single"/>
            <w:lang w:val="es-CO"/>
          </w:rPr>
          <w:t>https://bienestar.udistrital.edu.co/node/497</w:t>
        </w:r>
      </w:hyperlink>
      <w:r w:rsidRPr="007C3A3D">
        <w:rPr>
          <w:rFonts w:ascii="Times New Roman" w:eastAsia="Calibri" w:hAnsi="Times New Roman" w:cs="Times New Roman"/>
          <w:i/>
          <w:iCs/>
          <w:color w:val="ED7D31"/>
          <w:lang w:val="es-CO"/>
        </w:rPr>
        <w:t xml:space="preserve">), y del, reporte de utilización servicios ofrecidos por bienestar universitarios a los estudiantes del proyecto curricular. </w:t>
      </w:r>
    </w:p>
    <w:p w14:paraId="1AAFAFFC" w14:textId="77777777" w:rsidR="00074E90" w:rsidRDefault="00074E90" w:rsidP="00074E90">
      <w:pPr>
        <w:pStyle w:val="Sinespaciado"/>
        <w:rPr>
          <w:rFonts w:ascii="Times New Roman" w:hAnsi="Times New Roman" w:cs="Times New Roman"/>
          <w:i/>
          <w:iCs/>
          <w:color w:val="00B0F0"/>
          <w:u w:val="single"/>
        </w:rPr>
      </w:pPr>
    </w:p>
    <w:p w14:paraId="60FF1376" w14:textId="77777777" w:rsidR="00074E90" w:rsidRDefault="00074E90" w:rsidP="00074E90">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349A898F" w14:textId="77777777" w:rsidR="00074E90" w:rsidRDefault="00074E90" w:rsidP="00074E90">
      <w:pPr>
        <w:pStyle w:val="Sinespaciado"/>
        <w:ind w:left="1080"/>
        <w:rPr>
          <w:rFonts w:ascii="Times New Roman" w:hAnsi="Times New Roman" w:cs="Times New Roman"/>
        </w:rPr>
      </w:pPr>
    </w:p>
    <w:p w14:paraId="279BF7CF" w14:textId="77777777" w:rsidR="00074E90" w:rsidRDefault="00074E90" w:rsidP="00074E90">
      <w:pPr>
        <w:pStyle w:val="Sinespaciado"/>
        <w:jc w:val="both"/>
        <w:rPr>
          <w:rFonts w:ascii="Times New Roman" w:hAnsi="Times New Roman" w:cs="Times New Roman"/>
          <w:i/>
          <w:iCs/>
          <w:color w:val="00B0F0"/>
        </w:rPr>
      </w:pPr>
      <w:r w:rsidRPr="00571895">
        <w:rPr>
          <w:rFonts w:ascii="Times New Roman" w:hAnsi="Times New Roman" w:cs="Times New Roman"/>
          <w:i/>
          <w:iCs/>
          <w:color w:val="00B0F0"/>
        </w:rPr>
        <w:t>El programa académico deberá demostrar que cuenta con una estructura orgánica y con una infraestructura para el desarrollo de los planes y las actividades ofrecidas institucionalmente en el mismo, así como para el fomento y seguimiento de la participación de los estudiantes en dichos programas y en el uso de la infraestructura disponible para el bienestar.</w:t>
      </w:r>
    </w:p>
    <w:p w14:paraId="257E9745" w14:textId="77777777" w:rsidR="00074E90" w:rsidRDefault="00074E90" w:rsidP="00074E90">
      <w:pPr>
        <w:pStyle w:val="Sinespaciado"/>
        <w:jc w:val="both"/>
        <w:rPr>
          <w:rFonts w:ascii="Times New Roman" w:hAnsi="Times New Roman" w:cs="Times New Roman"/>
          <w:i/>
          <w:iCs/>
          <w:color w:val="00B0F0"/>
        </w:rPr>
      </w:pPr>
    </w:p>
    <w:p w14:paraId="047DE818" w14:textId="77777777" w:rsidR="00074E90" w:rsidRDefault="00074E90" w:rsidP="00074E90">
      <w:pPr>
        <w:pStyle w:val="Sinespaciado"/>
        <w:jc w:val="both"/>
        <w:rPr>
          <w:rFonts w:ascii="Times New Roman" w:hAnsi="Times New Roman" w:cs="Times New Roman"/>
          <w:i/>
          <w:iCs/>
          <w:color w:val="00B0F0"/>
        </w:rPr>
      </w:pPr>
    </w:p>
    <w:p w14:paraId="6D3D92C5" w14:textId="6B27F4C5" w:rsidR="00074E90" w:rsidRPr="005C15D7" w:rsidRDefault="00074E90" w:rsidP="00074E90">
      <w:pPr>
        <w:pStyle w:val="Descripcin"/>
        <w:keepNext/>
        <w:rPr>
          <w:rFonts w:ascii="Times New Roman" w:hAnsi="Times New Roman" w:cs="Times New Roman"/>
          <w:color w:val="auto"/>
          <w:sz w:val="20"/>
          <w:szCs w:val="20"/>
        </w:rPr>
      </w:pPr>
      <w:r w:rsidRPr="005C15D7">
        <w:rPr>
          <w:rFonts w:ascii="Times New Roman" w:hAnsi="Times New Roman" w:cs="Times New Roman"/>
          <w:color w:val="auto"/>
          <w:sz w:val="20"/>
          <w:szCs w:val="20"/>
        </w:rPr>
        <w:t xml:space="preserve">Tabla </w:t>
      </w:r>
      <w:r w:rsidRPr="005C15D7">
        <w:rPr>
          <w:rFonts w:ascii="Times New Roman" w:hAnsi="Times New Roman" w:cs="Times New Roman"/>
          <w:color w:val="auto"/>
          <w:sz w:val="20"/>
          <w:szCs w:val="20"/>
        </w:rPr>
        <w:fldChar w:fldCharType="begin"/>
      </w:r>
      <w:r w:rsidRPr="005C15D7">
        <w:rPr>
          <w:rFonts w:ascii="Times New Roman" w:hAnsi="Times New Roman" w:cs="Times New Roman"/>
          <w:color w:val="auto"/>
          <w:sz w:val="20"/>
          <w:szCs w:val="20"/>
        </w:rPr>
        <w:instrText xml:space="preserve"> SEQ Tabla \* ARABIC </w:instrText>
      </w:r>
      <w:r w:rsidRPr="005C15D7">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124</w:t>
      </w:r>
      <w:r w:rsidRPr="005C15D7">
        <w:rPr>
          <w:rFonts w:ascii="Times New Roman" w:hAnsi="Times New Roman" w:cs="Times New Roman"/>
          <w:color w:val="auto"/>
          <w:sz w:val="20"/>
          <w:szCs w:val="20"/>
        </w:rPr>
        <w:fldChar w:fldCharType="end"/>
      </w:r>
      <w:r w:rsidRPr="005C15D7">
        <w:rPr>
          <w:rFonts w:ascii="Times New Roman" w:hAnsi="Times New Roman" w:cs="Times New Roman"/>
          <w:color w:val="auto"/>
          <w:sz w:val="20"/>
          <w:szCs w:val="20"/>
        </w:rPr>
        <w:t xml:space="preserve"> Valoración cualitativa y cuantitativa de la Característica 37. Participación y seguimiento</w:t>
      </w:r>
    </w:p>
    <w:tbl>
      <w:tblPr>
        <w:tblStyle w:val="Tablaconcuadrcula"/>
        <w:tblW w:w="9366" w:type="dxa"/>
        <w:tblInd w:w="-5" w:type="dxa"/>
        <w:tblLook w:val="04A0" w:firstRow="1" w:lastRow="0" w:firstColumn="1" w:lastColumn="0" w:noHBand="0" w:noVBand="1"/>
      </w:tblPr>
      <w:tblGrid>
        <w:gridCol w:w="3122"/>
        <w:gridCol w:w="3122"/>
        <w:gridCol w:w="3122"/>
      </w:tblGrid>
      <w:tr w:rsidR="00074E90" w14:paraId="55D3B758" w14:textId="77777777" w:rsidTr="00C00EBD">
        <w:trPr>
          <w:trHeight w:val="297"/>
        </w:trPr>
        <w:tc>
          <w:tcPr>
            <w:tcW w:w="3122" w:type="dxa"/>
            <w:shd w:val="clear" w:color="auto" w:fill="DEEAF6" w:themeFill="accent5" w:themeFillTint="33"/>
          </w:tcPr>
          <w:p w14:paraId="6E34764A" w14:textId="77777777" w:rsidR="00074E90" w:rsidRPr="00EB4F65" w:rsidRDefault="00074E90"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DAAF648" w14:textId="77777777" w:rsidR="00074E90" w:rsidRPr="00EB4F65" w:rsidRDefault="00074E90"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52B71CAB" w14:textId="77777777" w:rsidR="00074E90" w:rsidRPr="00EB4F65" w:rsidRDefault="00074E90"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74E90" w14:paraId="2567F425" w14:textId="77777777" w:rsidTr="00C00EBD">
        <w:trPr>
          <w:trHeight w:val="276"/>
        </w:trPr>
        <w:tc>
          <w:tcPr>
            <w:tcW w:w="3122" w:type="dxa"/>
          </w:tcPr>
          <w:p w14:paraId="362D8209" w14:textId="77777777" w:rsidR="00074E90" w:rsidRDefault="00074E90" w:rsidP="00C00EBD">
            <w:pPr>
              <w:pStyle w:val="Sinespaciado"/>
              <w:rPr>
                <w:rFonts w:ascii="Times New Roman" w:hAnsi="Times New Roman" w:cs="Times New Roman"/>
              </w:rPr>
            </w:pPr>
          </w:p>
        </w:tc>
        <w:tc>
          <w:tcPr>
            <w:tcW w:w="3122" w:type="dxa"/>
          </w:tcPr>
          <w:p w14:paraId="0AE26FA9" w14:textId="77777777" w:rsidR="00074E90" w:rsidRDefault="00074E90" w:rsidP="00C00EBD">
            <w:pPr>
              <w:pStyle w:val="Sinespaciado"/>
              <w:rPr>
                <w:rFonts w:ascii="Times New Roman" w:hAnsi="Times New Roman" w:cs="Times New Roman"/>
              </w:rPr>
            </w:pPr>
          </w:p>
        </w:tc>
        <w:tc>
          <w:tcPr>
            <w:tcW w:w="3122" w:type="dxa"/>
          </w:tcPr>
          <w:p w14:paraId="2BE25873" w14:textId="55FF6D81" w:rsidR="00074E90" w:rsidRDefault="00224E10" w:rsidP="00C00EBD">
            <w:pPr>
              <w:pStyle w:val="Sinespaciado"/>
              <w:rPr>
                <w:rFonts w:ascii="Times New Roman" w:hAnsi="Times New Roman" w:cs="Times New Roman"/>
              </w:rPr>
            </w:pPr>
            <w:r>
              <w:rPr>
                <w:rFonts w:ascii="Times New Roman" w:hAnsi="Times New Roman" w:cs="Times New Roman"/>
              </w:rPr>
              <w:t>45.24</w:t>
            </w:r>
          </w:p>
        </w:tc>
      </w:tr>
    </w:tbl>
    <w:p w14:paraId="200DE40B" w14:textId="77777777" w:rsidR="00074E90" w:rsidRDefault="00074E90" w:rsidP="00074E90">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2D59A821" w14:textId="77777777" w:rsidR="00B6678D" w:rsidRDefault="00B6678D" w:rsidP="004C4E69">
      <w:pPr>
        <w:pStyle w:val="Sinespaciado"/>
        <w:ind w:left="360"/>
        <w:rPr>
          <w:rFonts w:ascii="Times New Roman" w:hAnsi="Times New Roman" w:cs="Times New Roman"/>
        </w:rPr>
      </w:pPr>
    </w:p>
    <w:p w14:paraId="38188A5D" w14:textId="77777777" w:rsidR="00B6678D" w:rsidRDefault="00B6678D" w:rsidP="004C4E69">
      <w:pPr>
        <w:pStyle w:val="Sinespaciado"/>
        <w:ind w:left="360"/>
        <w:rPr>
          <w:rFonts w:ascii="Times New Roman" w:hAnsi="Times New Roman" w:cs="Times New Roman"/>
        </w:rPr>
      </w:pPr>
    </w:p>
    <w:p w14:paraId="6BE65047"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14:paraId="626939ED" w14:textId="77777777" w:rsidR="00074E90" w:rsidRDefault="00074E90" w:rsidP="00074E90">
      <w:pPr>
        <w:pStyle w:val="Sinespaciado"/>
        <w:ind w:left="360"/>
        <w:rPr>
          <w:rFonts w:ascii="Times New Roman" w:hAnsi="Times New Roman" w:cs="Times New Roman"/>
        </w:rPr>
      </w:pPr>
    </w:p>
    <w:p w14:paraId="4A56624A" w14:textId="77777777" w:rsidR="00074E90" w:rsidRDefault="00074E90" w:rsidP="00074E90">
      <w:pPr>
        <w:pStyle w:val="Sinespaciado"/>
        <w:ind w:left="360"/>
        <w:rPr>
          <w:rFonts w:ascii="Times New Roman" w:hAnsi="Times New Roman" w:cs="Times New Roman"/>
        </w:rPr>
      </w:pPr>
    </w:p>
    <w:p w14:paraId="40CAC52B" w14:textId="77777777" w:rsidR="002B7842" w:rsidRDefault="002B7842" w:rsidP="002B7842">
      <w:pPr>
        <w:pStyle w:val="Sinespaciado"/>
        <w:jc w:val="both"/>
        <w:rPr>
          <w:rFonts w:ascii="Times New Roman" w:hAnsi="Times New Roman" w:cs="Times New Roman"/>
          <w:i/>
          <w:iCs/>
          <w:color w:val="00B0F0"/>
        </w:rPr>
      </w:pPr>
      <w:r w:rsidRPr="005F2221">
        <w:rPr>
          <w:rFonts w:ascii="Times New Roman" w:hAnsi="Times New Roman" w:cs="Times New Roman"/>
          <w:i/>
          <w:iCs/>
          <w:color w:val="00B0F0"/>
        </w:rPr>
        <w:t>El programa académico deberá, a partir de su tradición y cultura del mejoramiento continuo, y de los fines filosóficos, pedagógicos y organizacionales, que dan identidad a su comunidad académica, contar con programas de bienestar institucional pertinentes y adecuados a las necesidades de su comunidad académica, cuyos resultados sean demostrables.</w:t>
      </w:r>
    </w:p>
    <w:p w14:paraId="4279AEF3" w14:textId="77777777" w:rsidR="00074E90" w:rsidRDefault="00074E90" w:rsidP="000B151D">
      <w:pPr>
        <w:pStyle w:val="Sinespaciado"/>
        <w:rPr>
          <w:rFonts w:ascii="Times New Roman" w:hAnsi="Times New Roman" w:cs="Times New Roman"/>
        </w:rPr>
      </w:pPr>
    </w:p>
    <w:p w14:paraId="6D0BE3E9" w14:textId="2E04D834" w:rsidR="000B151D" w:rsidRPr="00F854D3" w:rsidRDefault="000B151D" w:rsidP="000B151D">
      <w:pPr>
        <w:pStyle w:val="Descripcin"/>
        <w:keepNext/>
        <w:jc w:val="both"/>
        <w:rPr>
          <w:rFonts w:ascii="Times New Roman" w:hAnsi="Times New Roman" w:cs="Times New Roman"/>
          <w:color w:val="auto"/>
          <w:sz w:val="20"/>
          <w:szCs w:val="20"/>
        </w:rPr>
      </w:pPr>
      <w:r w:rsidRPr="00F854D3">
        <w:rPr>
          <w:rFonts w:ascii="Times New Roman" w:hAnsi="Times New Roman" w:cs="Times New Roman"/>
          <w:color w:val="auto"/>
          <w:sz w:val="20"/>
          <w:szCs w:val="20"/>
        </w:rPr>
        <w:t xml:space="preserve">Tabla </w:t>
      </w:r>
      <w:r w:rsidRPr="00F854D3">
        <w:rPr>
          <w:rFonts w:ascii="Times New Roman" w:hAnsi="Times New Roman" w:cs="Times New Roman"/>
          <w:color w:val="auto"/>
          <w:sz w:val="20"/>
          <w:szCs w:val="20"/>
        </w:rPr>
        <w:fldChar w:fldCharType="begin"/>
      </w:r>
      <w:r w:rsidRPr="00F854D3">
        <w:rPr>
          <w:rFonts w:ascii="Times New Roman" w:hAnsi="Times New Roman" w:cs="Times New Roman"/>
          <w:color w:val="auto"/>
          <w:sz w:val="20"/>
          <w:szCs w:val="20"/>
        </w:rPr>
        <w:instrText xml:space="preserve"> SEQ Tabla \* ARABIC </w:instrText>
      </w:r>
      <w:r w:rsidRPr="00F854D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125</w:t>
      </w:r>
      <w:r w:rsidRPr="00F854D3">
        <w:rPr>
          <w:rFonts w:ascii="Times New Roman" w:hAnsi="Times New Roman" w:cs="Times New Roman"/>
          <w:color w:val="auto"/>
          <w:sz w:val="20"/>
          <w:szCs w:val="20"/>
        </w:rPr>
        <w:fldChar w:fldCharType="end"/>
      </w:r>
      <w:r w:rsidRPr="00F854D3">
        <w:rPr>
          <w:rFonts w:ascii="Times New Roman" w:hAnsi="Times New Roman" w:cs="Times New Roman"/>
          <w:color w:val="auto"/>
          <w:sz w:val="20"/>
          <w:szCs w:val="20"/>
        </w:rPr>
        <w:t xml:space="preserve"> Valoración cualitativa y cuantitativa del Factor 9. Bienestar de la comunidad académica del programa</w:t>
      </w:r>
    </w:p>
    <w:tbl>
      <w:tblPr>
        <w:tblStyle w:val="Tablaconcuadrcula"/>
        <w:tblW w:w="9202" w:type="dxa"/>
        <w:tblLook w:val="04A0" w:firstRow="1" w:lastRow="0" w:firstColumn="1" w:lastColumn="0" w:noHBand="0" w:noVBand="1"/>
      </w:tblPr>
      <w:tblGrid>
        <w:gridCol w:w="2263"/>
        <w:gridCol w:w="1701"/>
        <w:gridCol w:w="1701"/>
        <w:gridCol w:w="1418"/>
        <w:gridCol w:w="2119"/>
      </w:tblGrid>
      <w:tr w:rsidR="004C24A4" w14:paraId="7832247B" w14:textId="77777777" w:rsidTr="00C00EBD">
        <w:trPr>
          <w:trHeight w:val="756"/>
        </w:trPr>
        <w:tc>
          <w:tcPr>
            <w:tcW w:w="3964" w:type="dxa"/>
            <w:gridSpan w:val="2"/>
            <w:shd w:val="clear" w:color="auto" w:fill="DEEAF6" w:themeFill="accent5" w:themeFillTint="33"/>
          </w:tcPr>
          <w:p w14:paraId="60D229DB" w14:textId="77777777" w:rsidR="004C24A4" w:rsidRPr="008F135A" w:rsidRDefault="004C24A4"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799C9CE8" w14:textId="77777777" w:rsidR="004C24A4" w:rsidRPr="008F135A" w:rsidRDefault="004C24A4"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083C7522" w14:textId="77777777" w:rsidR="004C24A4" w:rsidRDefault="004C24A4" w:rsidP="00C00EBD">
            <w:pPr>
              <w:pStyle w:val="Sinespaciado"/>
              <w:jc w:val="center"/>
              <w:rPr>
                <w:rFonts w:ascii="Times New Roman" w:hAnsi="Times New Roman" w:cs="Times New Roman"/>
                <w:b/>
                <w:bCs/>
              </w:rPr>
            </w:pPr>
          </w:p>
          <w:p w14:paraId="12664EC7" w14:textId="77777777" w:rsidR="004C24A4" w:rsidRDefault="004C24A4" w:rsidP="00C00EBD">
            <w:pPr>
              <w:pStyle w:val="Sinespaciado"/>
              <w:jc w:val="center"/>
              <w:rPr>
                <w:rFonts w:ascii="Times New Roman" w:hAnsi="Times New Roman" w:cs="Times New Roman"/>
                <w:b/>
                <w:bCs/>
              </w:rPr>
            </w:pPr>
          </w:p>
          <w:p w14:paraId="79E8EF52" w14:textId="77777777" w:rsidR="004C24A4" w:rsidRPr="008F135A" w:rsidRDefault="004C24A4" w:rsidP="00C00EBD">
            <w:pPr>
              <w:pStyle w:val="Sinespaciado"/>
              <w:jc w:val="center"/>
              <w:rPr>
                <w:rFonts w:ascii="Times New Roman" w:hAnsi="Times New Roman" w:cs="Times New Roman"/>
                <w:b/>
                <w:bCs/>
              </w:rPr>
            </w:pPr>
            <w:r w:rsidRPr="008F135A">
              <w:rPr>
                <w:rFonts w:ascii="Times New Roman" w:hAnsi="Times New Roman" w:cs="Times New Roman"/>
                <w:b/>
                <w:bCs/>
              </w:rPr>
              <w:lastRenderedPageBreak/>
              <w:t>Ponderación del factor</w:t>
            </w:r>
          </w:p>
        </w:tc>
      </w:tr>
      <w:tr w:rsidR="004C24A4" w14:paraId="7B5E66C5" w14:textId="77777777" w:rsidTr="00C00EBD">
        <w:trPr>
          <w:trHeight w:val="96"/>
        </w:trPr>
        <w:tc>
          <w:tcPr>
            <w:tcW w:w="2263" w:type="dxa"/>
            <w:shd w:val="clear" w:color="auto" w:fill="DEEAF6" w:themeFill="accent5" w:themeFillTint="33"/>
          </w:tcPr>
          <w:p w14:paraId="36AE8117" w14:textId="77777777" w:rsidR="004C24A4" w:rsidRPr="00010DCD" w:rsidRDefault="004C24A4"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lastRenderedPageBreak/>
              <w:t>Anterior (Ejemplo 2021)</w:t>
            </w:r>
          </w:p>
        </w:tc>
        <w:tc>
          <w:tcPr>
            <w:tcW w:w="1701" w:type="dxa"/>
            <w:shd w:val="clear" w:color="auto" w:fill="DEEAF6" w:themeFill="accent5" w:themeFillTint="33"/>
          </w:tcPr>
          <w:p w14:paraId="5F9B1350" w14:textId="77777777" w:rsidR="004C24A4" w:rsidRPr="00010DCD" w:rsidRDefault="004C24A4"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5B40DA99" w14:textId="77777777" w:rsidR="004C24A4" w:rsidRPr="00010DCD" w:rsidRDefault="004C24A4"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20F070E" w14:textId="77777777" w:rsidR="004C24A4" w:rsidRPr="00010DCD" w:rsidRDefault="004C24A4"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58E9E5E" w14:textId="77777777" w:rsidR="004C24A4" w:rsidRPr="008F135A" w:rsidRDefault="004C24A4" w:rsidP="00C00EBD">
            <w:pPr>
              <w:pStyle w:val="Sinespaciado"/>
              <w:jc w:val="center"/>
              <w:rPr>
                <w:rFonts w:ascii="Times New Roman" w:hAnsi="Times New Roman" w:cs="Times New Roman"/>
                <w:b/>
                <w:bCs/>
              </w:rPr>
            </w:pPr>
          </w:p>
        </w:tc>
      </w:tr>
      <w:tr w:rsidR="004C24A4" w14:paraId="191CD4CB" w14:textId="77777777" w:rsidTr="00C00EBD">
        <w:trPr>
          <w:trHeight w:val="245"/>
        </w:trPr>
        <w:tc>
          <w:tcPr>
            <w:tcW w:w="2263" w:type="dxa"/>
          </w:tcPr>
          <w:p w14:paraId="6F997FAF" w14:textId="77777777" w:rsidR="004C24A4" w:rsidRDefault="004C24A4" w:rsidP="00C00EBD">
            <w:pPr>
              <w:pStyle w:val="Sinespaciado"/>
              <w:rPr>
                <w:rFonts w:ascii="Times New Roman" w:hAnsi="Times New Roman" w:cs="Times New Roman"/>
              </w:rPr>
            </w:pPr>
          </w:p>
        </w:tc>
        <w:tc>
          <w:tcPr>
            <w:tcW w:w="1701" w:type="dxa"/>
          </w:tcPr>
          <w:p w14:paraId="6EC460F8" w14:textId="77777777" w:rsidR="004C24A4" w:rsidRDefault="004C24A4" w:rsidP="00C00EBD">
            <w:pPr>
              <w:pStyle w:val="Sinespaciado"/>
              <w:rPr>
                <w:rFonts w:ascii="Times New Roman" w:hAnsi="Times New Roman" w:cs="Times New Roman"/>
              </w:rPr>
            </w:pPr>
          </w:p>
        </w:tc>
        <w:tc>
          <w:tcPr>
            <w:tcW w:w="1701" w:type="dxa"/>
          </w:tcPr>
          <w:p w14:paraId="7EC908CB" w14:textId="77777777" w:rsidR="004C24A4" w:rsidRDefault="004C24A4" w:rsidP="00C00EBD">
            <w:pPr>
              <w:pStyle w:val="Sinespaciado"/>
              <w:rPr>
                <w:rFonts w:ascii="Times New Roman" w:hAnsi="Times New Roman" w:cs="Times New Roman"/>
              </w:rPr>
            </w:pPr>
          </w:p>
        </w:tc>
        <w:tc>
          <w:tcPr>
            <w:tcW w:w="1418" w:type="dxa"/>
          </w:tcPr>
          <w:p w14:paraId="016359F2" w14:textId="77777777" w:rsidR="004C24A4" w:rsidRDefault="004C24A4" w:rsidP="00C00EBD">
            <w:pPr>
              <w:pStyle w:val="Sinespaciado"/>
              <w:rPr>
                <w:rFonts w:ascii="Times New Roman" w:hAnsi="Times New Roman" w:cs="Times New Roman"/>
              </w:rPr>
            </w:pPr>
          </w:p>
        </w:tc>
        <w:tc>
          <w:tcPr>
            <w:tcW w:w="2119" w:type="dxa"/>
          </w:tcPr>
          <w:p w14:paraId="5B7E58AD" w14:textId="77777777" w:rsidR="004C24A4" w:rsidRDefault="004C24A4" w:rsidP="00C00EBD">
            <w:pPr>
              <w:pStyle w:val="Sinespaciado"/>
              <w:rPr>
                <w:rFonts w:ascii="Times New Roman" w:hAnsi="Times New Roman" w:cs="Times New Roman"/>
              </w:rPr>
            </w:pPr>
          </w:p>
        </w:tc>
      </w:tr>
      <w:tr w:rsidR="004C24A4" w14:paraId="68CC2A20" w14:textId="77777777" w:rsidTr="00C00EBD">
        <w:trPr>
          <w:trHeight w:val="245"/>
        </w:trPr>
        <w:tc>
          <w:tcPr>
            <w:tcW w:w="3964" w:type="dxa"/>
            <w:gridSpan w:val="2"/>
            <w:shd w:val="clear" w:color="auto" w:fill="DEEAF6" w:themeFill="accent5" w:themeFillTint="33"/>
          </w:tcPr>
          <w:p w14:paraId="021C3CED" w14:textId="77777777" w:rsidR="004C24A4" w:rsidRPr="002A4DE5" w:rsidRDefault="004C24A4"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05A0706" w14:textId="77777777" w:rsidR="004C24A4" w:rsidRPr="002A4DE5" w:rsidRDefault="004C24A4"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4C24A4" w14:paraId="53224BFC" w14:textId="77777777" w:rsidTr="00C00EBD">
        <w:trPr>
          <w:trHeight w:val="245"/>
        </w:trPr>
        <w:tc>
          <w:tcPr>
            <w:tcW w:w="3964" w:type="dxa"/>
            <w:gridSpan w:val="2"/>
          </w:tcPr>
          <w:p w14:paraId="7B790043" w14:textId="77777777" w:rsidR="004C24A4" w:rsidRDefault="004C24A4" w:rsidP="00C00EBD">
            <w:pPr>
              <w:pStyle w:val="Sinespaciado"/>
              <w:rPr>
                <w:rFonts w:ascii="Times New Roman" w:hAnsi="Times New Roman" w:cs="Times New Roman"/>
              </w:rPr>
            </w:pPr>
          </w:p>
          <w:p w14:paraId="6C0C0718" w14:textId="77777777" w:rsidR="004C24A4" w:rsidRDefault="004C24A4" w:rsidP="00C00EBD">
            <w:pPr>
              <w:pStyle w:val="Sinespaciado"/>
              <w:rPr>
                <w:rFonts w:ascii="Times New Roman" w:hAnsi="Times New Roman" w:cs="Times New Roman"/>
              </w:rPr>
            </w:pPr>
          </w:p>
        </w:tc>
        <w:tc>
          <w:tcPr>
            <w:tcW w:w="5238" w:type="dxa"/>
            <w:gridSpan w:val="3"/>
          </w:tcPr>
          <w:p w14:paraId="24790E32" w14:textId="77777777" w:rsidR="004C24A4" w:rsidRDefault="004C24A4" w:rsidP="00C00EBD">
            <w:pPr>
              <w:pStyle w:val="Sinespaciado"/>
              <w:rPr>
                <w:rFonts w:ascii="Times New Roman" w:hAnsi="Times New Roman" w:cs="Times New Roman"/>
              </w:rPr>
            </w:pPr>
          </w:p>
        </w:tc>
      </w:tr>
    </w:tbl>
    <w:p w14:paraId="65C9E8BF" w14:textId="77777777" w:rsidR="004C24A4" w:rsidRPr="00B6284B" w:rsidRDefault="004C24A4" w:rsidP="004C24A4">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09D5E055" w14:textId="77777777" w:rsidR="000B151D" w:rsidRDefault="000B151D" w:rsidP="000B151D">
      <w:pPr>
        <w:pStyle w:val="Sinespaciado"/>
        <w:rPr>
          <w:rFonts w:ascii="Times New Roman" w:hAnsi="Times New Roman" w:cs="Times New Roman"/>
        </w:rPr>
      </w:pPr>
    </w:p>
    <w:p w14:paraId="3DF1A673" w14:textId="77777777" w:rsidR="004C4E69" w:rsidRDefault="004C4E69" w:rsidP="004C4E69">
      <w:pPr>
        <w:pStyle w:val="Sinespaciado"/>
        <w:ind w:left="1080"/>
        <w:rPr>
          <w:rFonts w:ascii="Times New Roman" w:hAnsi="Times New Roman" w:cs="Times New Roman"/>
        </w:rPr>
      </w:pPr>
    </w:p>
    <w:p w14:paraId="7DA2B5DD"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10. Medios Educativos y Ambientes de Aprendizaje   </w:t>
      </w:r>
    </w:p>
    <w:p w14:paraId="2BA8FCEF" w14:textId="77777777" w:rsidR="005B1879" w:rsidRPr="00DE5F1B" w:rsidRDefault="005B1879" w:rsidP="005B1879">
      <w:pPr>
        <w:pStyle w:val="Sinespaciado"/>
        <w:ind w:left="1080"/>
        <w:rPr>
          <w:rFonts w:ascii="Times New Roman" w:hAnsi="Times New Roman" w:cs="Times New Roman"/>
          <w:b/>
        </w:rPr>
      </w:pPr>
    </w:p>
    <w:p w14:paraId="3FF2AA26" w14:textId="77777777" w:rsidR="005B1879"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38. Estrategias y Recursos de Apoyo a Profesores  </w:t>
      </w:r>
    </w:p>
    <w:p w14:paraId="6581D99E" w14:textId="77777777" w:rsidR="005B1879" w:rsidRDefault="005B1879" w:rsidP="005B1879">
      <w:pPr>
        <w:pStyle w:val="Sinespaciado"/>
        <w:ind w:left="1080"/>
        <w:rPr>
          <w:rFonts w:ascii="Times New Roman" w:hAnsi="Times New Roman" w:cs="Times New Roman"/>
        </w:rPr>
      </w:pPr>
    </w:p>
    <w:p w14:paraId="5D403693" w14:textId="73A31E14" w:rsidR="007C3A3D" w:rsidRDefault="007C3A3D" w:rsidP="007C3A3D">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2218F06" w14:textId="1CED4BDA" w:rsidR="006617A1" w:rsidRDefault="004F4BAE" w:rsidP="004F4BAE">
      <w:pPr>
        <w:pStyle w:val="Sinespaciado"/>
        <w:jc w:val="both"/>
        <w:rPr>
          <w:rFonts w:ascii="Times New Roman" w:hAnsi="Times New Roman" w:cs="Times New Roman"/>
          <w:i/>
          <w:iCs/>
          <w:color w:val="00B0F0"/>
        </w:rPr>
      </w:pPr>
      <w:r w:rsidRPr="004F4BAE">
        <w:rPr>
          <w:rFonts w:ascii="Times New Roman" w:eastAsia="Calibri" w:hAnsi="Times New Roman" w:cs="Times New Roman"/>
          <w:i/>
          <w:iCs/>
          <w:color w:val="ED7D31"/>
          <w:lang w:val="es-ES"/>
        </w:rPr>
        <w:t xml:space="preserve">En esta característica, se recomienda considerar los recursos a nivel institucional que se brinda a los docentes, tales como, </w:t>
      </w:r>
      <w:proofErr w:type="spellStart"/>
      <w:r w:rsidRPr="004F4BAE">
        <w:rPr>
          <w:rFonts w:ascii="Times New Roman" w:eastAsia="Calibri" w:hAnsi="Times New Roman" w:cs="Times New Roman"/>
          <w:i/>
          <w:iCs/>
          <w:color w:val="ED7D31"/>
          <w:lang w:val="es-ES"/>
        </w:rPr>
        <w:t>Planestic</w:t>
      </w:r>
      <w:proofErr w:type="spellEnd"/>
      <w:r w:rsidRPr="004F4BAE">
        <w:rPr>
          <w:rFonts w:ascii="Times New Roman" w:eastAsia="Calibri" w:hAnsi="Times New Roman" w:cs="Times New Roman"/>
          <w:i/>
          <w:iCs/>
          <w:color w:val="ED7D31"/>
          <w:lang w:val="es-ES"/>
        </w:rPr>
        <w:t>-UD (</w:t>
      </w:r>
      <w:hyperlink r:id="rId72" w:history="1">
        <w:r w:rsidRPr="004F4BAE">
          <w:rPr>
            <w:rFonts w:ascii="Times New Roman" w:eastAsia="Calibri" w:hAnsi="Times New Roman" w:cs="Times New Roman"/>
            <w:i/>
            <w:iCs/>
            <w:color w:val="0563C1"/>
            <w:u w:val="single"/>
            <w:lang w:val="es-ES"/>
          </w:rPr>
          <w:t>https://planestic.udistrital.edu.co/</w:t>
        </w:r>
      </w:hyperlink>
      <w:r w:rsidRPr="004F4BAE">
        <w:rPr>
          <w:rFonts w:ascii="Times New Roman" w:eastAsia="Calibri" w:hAnsi="Times New Roman" w:cs="Times New Roman"/>
          <w:i/>
          <w:iCs/>
          <w:color w:val="ED7D31"/>
          <w:lang w:val="es-ES"/>
        </w:rPr>
        <w:t>), Observatorio de TIC en educación de la Universidad Distrital Francisco José de Caldas – OBTICUD, Proyecto transversal de educación en Tecnología y Centro – Acacia (</w:t>
      </w:r>
      <w:hyperlink r:id="rId73" w:history="1">
        <w:r w:rsidRPr="004F4BAE">
          <w:rPr>
            <w:rFonts w:ascii="Times New Roman" w:eastAsia="Calibri" w:hAnsi="Times New Roman" w:cs="Times New Roman"/>
            <w:i/>
            <w:iCs/>
            <w:color w:val="0563C1"/>
            <w:u w:val="single"/>
            <w:lang w:val="es-ES"/>
          </w:rPr>
          <w:t>https://die.udistrital.edu.co/sites/default/files/doctorado_ud/produccion/el_centro_acacia_un_modelo_innovador.pdf</w:t>
        </w:r>
      </w:hyperlink>
      <w:r w:rsidRPr="004F4BAE">
        <w:rPr>
          <w:rFonts w:ascii="Times New Roman" w:eastAsia="Calibri" w:hAnsi="Times New Roman" w:cs="Times New Roman"/>
          <w:i/>
          <w:iCs/>
          <w:color w:val="ED7D31"/>
          <w:lang w:val="es-ES"/>
        </w:rPr>
        <w:t>), Plataforma MOODLE para espacios virtuales y uso de tecnologías de la comunicación e información (Estadísticas de uso aulas virtuales - MOODLE) (</w:t>
      </w:r>
      <w:hyperlink r:id="rId74" w:history="1">
        <w:r w:rsidRPr="004F4BAE">
          <w:rPr>
            <w:rFonts w:ascii="Times New Roman" w:eastAsia="Calibri" w:hAnsi="Times New Roman" w:cs="Times New Roman"/>
            <w:i/>
            <w:iCs/>
            <w:color w:val="0563C1"/>
            <w:u w:val="single"/>
            <w:lang w:val="es-ES"/>
          </w:rPr>
          <w:t>https://aulasvirtuales.udistrital.edu.co/</w:t>
        </w:r>
      </w:hyperlink>
      <w:r w:rsidRPr="004F4BAE">
        <w:rPr>
          <w:rFonts w:ascii="Times New Roman" w:eastAsia="Calibri" w:hAnsi="Times New Roman" w:cs="Times New Roman"/>
          <w:i/>
          <w:iCs/>
          <w:color w:val="ED7D31"/>
          <w:lang w:val="es-ES"/>
        </w:rPr>
        <w:t xml:space="preserve">), y, el Informe general de la Biblioteca (Servicios de apoyo al aprendizaje, la docencia y la investigación).  Así mimo, se puede incorporar los resultados y análisis de las actividades de enseñanza-aprendizaje del proyecto curricular, la sala de profesores y equipos audiovisuales para uso Docente, uso de medios audiovisuales en horas en prácticas académicas y los equipos </w:t>
      </w:r>
      <w:proofErr w:type="gramStart"/>
      <w:r w:rsidRPr="004F4BAE">
        <w:rPr>
          <w:rFonts w:ascii="Times New Roman" w:eastAsia="Calibri" w:hAnsi="Times New Roman" w:cs="Times New Roman"/>
          <w:i/>
          <w:iCs/>
          <w:color w:val="ED7D31"/>
          <w:lang w:val="es-ES"/>
        </w:rPr>
        <w:t>adquiridos  por</w:t>
      </w:r>
      <w:proofErr w:type="gramEnd"/>
      <w:r w:rsidRPr="004F4BAE">
        <w:rPr>
          <w:rFonts w:ascii="Times New Roman" w:eastAsia="Calibri" w:hAnsi="Times New Roman" w:cs="Times New Roman"/>
          <w:i/>
          <w:iCs/>
          <w:color w:val="ED7D31"/>
          <w:lang w:val="es-ES"/>
        </w:rPr>
        <w:t xml:space="preserve"> el proyecto curricular para el uso de actividad docente. Finalmente, a nivel de Facultad de Ciencias y Educación se reconoce el aporte que se brinda a través de la f</w:t>
      </w:r>
      <w:proofErr w:type="spellStart"/>
      <w:r w:rsidRPr="004F4BAE">
        <w:rPr>
          <w:rFonts w:ascii="Times New Roman" w:eastAsia="Calibri" w:hAnsi="Times New Roman" w:cs="Times New Roman"/>
          <w:i/>
          <w:iCs/>
          <w:color w:val="ED7D31"/>
        </w:rPr>
        <w:t>ormación</w:t>
      </w:r>
      <w:proofErr w:type="spellEnd"/>
      <w:r w:rsidRPr="004F4BAE">
        <w:rPr>
          <w:rFonts w:ascii="Times New Roman" w:eastAsia="Calibri" w:hAnsi="Times New Roman" w:cs="Times New Roman"/>
          <w:i/>
          <w:iCs/>
          <w:color w:val="ED7D31"/>
        </w:rPr>
        <w:t xml:space="preserve"> de profesores en Nuevas Experiencias Educativas Incluyentes y Solidarias -NEEIS.</w:t>
      </w:r>
    </w:p>
    <w:p w14:paraId="65D0CEA7" w14:textId="77777777" w:rsidR="007C3A3D" w:rsidRDefault="007C3A3D" w:rsidP="006617A1">
      <w:pPr>
        <w:pStyle w:val="Sinespaciado"/>
        <w:rPr>
          <w:rFonts w:ascii="Times New Roman" w:hAnsi="Times New Roman" w:cs="Times New Roman"/>
          <w:i/>
          <w:iCs/>
          <w:color w:val="00B0F0"/>
        </w:rPr>
      </w:pPr>
    </w:p>
    <w:p w14:paraId="0C78BDBD" w14:textId="77777777" w:rsidR="006617A1" w:rsidRDefault="006617A1" w:rsidP="006617A1">
      <w:pPr>
        <w:pStyle w:val="Sinespaciado"/>
        <w:rPr>
          <w:rFonts w:ascii="Times New Roman" w:hAnsi="Times New Roman" w:cs="Times New Roman"/>
          <w:i/>
          <w:iCs/>
          <w:color w:val="00B0F0"/>
          <w:u w:val="single"/>
        </w:rPr>
      </w:pPr>
    </w:p>
    <w:p w14:paraId="0F13A626" w14:textId="77777777" w:rsidR="006617A1" w:rsidRDefault="006617A1" w:rsidP="006617A1">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FD9B2E7" w14:textId="77777777" w:rsidR="006617A1" w:rsidRPr="001E1D33" w:rsidRDefault="006617A1" w:rsidP="006617A1">
      <w:pPr>
        <w:pStyle w:val="Sinespaciado"/>
        <w:ind w:left="1080"/>
        <w:rPr>
          <w:rFonts w:ascii="Times New Roman" w:hAnsi="Times New Roman" w:cs="Times New Roman"/>
          <w:i/>
          <w:iCs/>
          <w:color w:val="00B0F0"/>
        </w:rPr>
      </w:pPr>
    </w:p>
    <w:p w14:paraId="5DB14379" w14:textId="77777777" w:rsidR="006617A1" w:rsidRDefault="006617A1" w:rsidP="006617A1">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que dispone de recursos de apoyo y que ha puesto en marcha estrategias pedagógicas, tecnológicas y de acompañamiento para fortalecer a los profesores en sus habilidades de comunicación y de interacción con los estudiantes, con el fin de lograr el mejoramiento permanente de sus labores de docencia, investigación, desarrollo tecnológico, innovación, creación, en coherencia con los propósitos de aprendizaje según el nivel de formación y la modalidad del programa académico.</w:t>
      </w:r>
    </w:p>
    <w:p w14:paraId="74766706" w14:textId="77777777" w:rsidR="006617A1" w:rsidRDefault="006617A1" w:rsidP="006617A1">
      <w:pPr>
        <w:pStyle w:val="Sinespaciado"/>
        <w:jc w:val="both"/>
        <w:rPr>
          <w:rFonts w:ascii="Times New Roman" w:hAnsi="Times New Roman" w:cs="Times New Roman"/>
          <w:i/>
          <w:iCs/>
          <w:color w:val="00B0F0"/>
        </w:rPr>
      </w:pPr>
    </w:p>
    <w:p w14:paraId="7D5B4ADC" w14:textId="77777777" w:rsidR="006617A1" w:rsidRPr="001E1D33" w:rsidRDefault="006617A1" w:rsidP="006617A1">
      <w:pPr>
        <w:pStyle w:val="Sinespaciado"/>
        <w:jc w:val="both"/>
        <w:rPr>
          <w:rFonts w:ascii="Times New Roman" w:hAnsi="Times New Roman" w:cs="Times New Roman"/>
          <w:i/>
          <w:iCs/>
          <w:color w:val="00B0F0"/>
        </w:rPr>
      </w:pPr>
    </w:p>
    <w:p w14:paraId="3253D987" w14:textId="0F7AFC4E" w:rsidR="006617A1" w:rsidRPr="00110D62" w:rsidRDefault="006617A1" w:rsidP="006617A1">
      <w:pPr>
        <w:pStyle w:val="Descripcin"/>
        <w:keepNext/>
        <w:jc w:val="both"/>
        <w:rPr>
          <w:rFonts w:ascii="Times New Roman" w:hAnsi="Times New Roman" w:cs="Times New Roman"/>
          <w:color w:val="auto"/>
          <w:sz w:val="20"/>
          <w:szCs w:val="20"/>
        </w:rPr>
      </w:pPr>
      <w:r w:rsidRPr="00110D62">
        <w:rPr>
          <w:rFonts w:ascii="Times New Roman" w:hAnsi="Times New Roman" w:cs="Times New Roman"/>
          <w:color w:val="auto"/>
          <w:sz w:val="20"/>
          <w:szCs w:val="20"/>
        </w:rPr>
        <w:t xml:space="preserve">Tabla </w:t>
      </w:r>
      <w:r w:rsidRPr="00110D62">
        <w:rPr>
          <w:rFonts w:ascii="Times New Roman" w:hAnsi="Times New Roman" w:cs="Times New Roman"/>
          <w:color w:val="auto"/>
          <w:sz w:val="20"/>
          <w:szCs w:val="20"/>
        </w:rPr>
        <w:fldChar w:fldCharType="begin"/>
      </w:r>
      <w:r w:rsidRPr="00110D62">
        <w:rPr>
          <w:rFonts w:ascii="Times New Roman" w:hAnsi="Times New Roman" w:cs="Times New Roman"/>
          <w:color w:val="auto"/>
          <w:sz w:val="20"/>
          <w:szCs w:val="20"/>
        </w:rPr>
        <w:instrText xml:space="preserve"> SEQ Tabla \* ARABIC </w:instrText>
      </w:r>
      <w:r w:rsidRPr="00110D6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126</w:t>
      </w:r>
      <w:r w:rsidRPr="00110D62">
        <w:rPr>
          <w:rFonts w:ascii="Times New Roman" w:hAnsi="Times New Roman" w:cs="Times New Roman"/>
          <w:color w:val="auto"/>
          <w:sz w:val="20"/>
          <w:szCs w:val="20"/>
        </w:rPr>
        <w:fldChar w:fldCharType="end"/>
      </w:r>
      <w:r w:rsidRPr="00110D62">
        <w:rPr>
          <w:rFonts w:ascii="Times New Roman" w:hAnsi="Times New Roman" w:cs="Times New Roman"/>
          <w:color w:val="auto"/>
          <w:sz w:val="20"/>
          <w:szCs w:val="20"/>
        </w:rPr>
        <w:t xml:space="preserve"> Valoración cualitativa y cuantitativa de la Característica 38. Estrategias y recursos de apoyo a profesores</w:t>
      </w:r>
    </w:p>
    <w:tbl>
      <w:tblPr>
        <w:tblStyle w:val="Tablaconcuadrcula"/>
        <w:tblW w:w="9366" w:type="dxa"/>
        <w:tblInd w:w="-5" w:type="dxa"/>
        <w:tblLook w:val="04A0" w:firstRow="1" w:lastRow="0" w:firstColumn="1" w:lastColumn="0" w:noHBand="0" w:noVBand="1"/>
      </w:tblPr>
      <w:tblGrid>
        <w:gridCol w:w="3122"/>
        <w:gridCol w:w="3122"/>
        <w:gridCol w:w="3122"/>
      </w:tblGrid>
      <w:tr w:rsidR="006617A1" w14:paraId="15D1D814" w14:textId="77777777" w:rsidTr="00C00EBD">
        <w:trPr>
          <w:trHeight w:val="297"/>
        </w:trPr>
        <w:tc>
          <w:tcPr>
            <w:tcW w:w="3122" w:type="dxa"/>
            <w:shd w:val="clear" w:color="auto" w:fill="DEEAF6" w:themeFill="accent5" w:themeFillTint="33"/>
          </w:tcPr>
          <w:p w14:paraId="55CCD068" w14:textId="77777777" w:rsidR="006617A1" w:rsidRPr="00EB4F65" w:rsidRDefault="006617A1"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D6400BF" w14:textId="77777777" w:rsidR="006617A1" w:rsidRPr="00EB4F65" w:rsidRDefault="006617A1"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07D667E" w14:textId="77777777" w:rsidR="006617A1" w:rsidRPr="00EB4F65" w:rsidRDefault="006617A1"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617A1" w14:paraId="121A712B" w14:textId="77777777" w:rsidTr="00C00EBD">
        <w:trPr>
          <w:trHeight w:val="276"/>
        </w:trPr>
        <w:tc>
          <w:tcPr>
            <w:tcW w:w="3122" w:type="dxa"/>
          </w:tcPr>
          <w:p w14:paraId="2E5B24C0" w14:textId="77777777" w:rsidR="006617A1" w:rsidRDefault="006617A1" w:rsidP="00C00EBD">
            <w:pPr>
              <w:pStyle w:val="Sinespaciado"/>
              <w:rPr>
                <w:rFonts w:ascii="Times New Roman" w:hAnsi="Times New Roman" w:cs="Times New Roman"/>
              </w:rPr>
            </w:pPr>
          </w:p>
        </w:tc>
        <w:tc>
          <w:tcPr>
            <w:tcW w:w="3122" w:type="dxa"/>
          </w:tcPr>
          <w:p w14:paraId="799D970A" w14:textId="77777777" w:rsidR="006617A1" w:rsidRDefault="006617A1" w:rsidP="00C00EBD">
            <w:pPr>
              <w:pStyle w:val="Sinespaciado"/>
              <w:rPr>
                <w:rFonts w:ascii="Times New Roman" w:hAnsi="Times New Roman" w:cs="Times New Roman"/>
              </w:rPr>
            </w:pPr>
          </w:p>
        </w:tc>
        <w:tc>
          <w:tcPr>
            <w:tcW w:w="3122" w:type="dxa"/>
          </w:tcPr>
          <w:p w14:paraId="2DB84ACD" w14:textId="1B4D9905" w:rsidR="006617A1" w:rsidRDefault="00224E10" w:rsidP="00C00EBD">
            <w:pPr>
              <w:pStyle w:val="Sinespaciado"/>
              <w:rPr>
                <w:rFonts w:ascii="Times New Roman" w:hAnsi="Times New Roman" w:cs="Times New Roman"/>
              </w:rPr>
            </w:pPr>
            <w:r>
              <w:rPr>
                <w:rFonts w:ascii="Times New Roman" w:hAnsi="Times New Roman" w:cs="Times New Roman"/>
              </w:rPr>
              <w:t>39.86</w:t>
            </w:r>
          </w:p>
        </w:tc>
      </w:tr>
    </w:tbl>
    <w:p w14:paraId="1B74382B" w14:textId="77777777" w:rsidR="006617A1" w:rsidRDefault="006617A1" w:rsidP="006617A1">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7925C626" w14:textId="77777777" w:rsidR="005B1879" w:rsidRDefault="005B1879" w:rsidP="006617A1">
      <w:pPr>
        <w:pStyle w:val="Sinespaciado"/>
        <w:rPr>
          <w:rFonts w:ascii="Times New Roman" w:hAnsi="Times New Roman" w:cs="Times New Roman"/>
        </w:rPr>
      </w:pPr>
    </w:p>
    <w:p w14:paraId="24987A6F" w14:textId="5F7B490E"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39. Estrategias y Recursos de Apoyo a Estudiantes </w:t>
      </w:r>
    </w:p>
    <w:p w14:paraId="200139CF" w14:textId="77777777" w:rsidR="005B1879" w:rsidRDefault="005B1879" w:rsidP="005B1879">
      <w:pPr>
        <w:pStyle w:val="Sinespaciado"/>
        <w:ind w:left="1080"/>
        <w:rPr>
          <w:rFonts w:ascii="Times New Roman" w:hAnsi="Times New Roman" w:cs="Times New Roman"/>
        </w:rPr>
      </w:pPr>
    </w:p>
    <w:p w14:paraId="0324EED8" w14:textId="77777777" w:rsidR="004F4BAE" w:rsidRDefault="004F4BAE" w:rsidP="004F4BAE">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w:t>
      </w:r>
      <w:r>
        <w:rPr>
          <w:rFonts w:ascii="Times New Roman" w:hAnsi="Times New Roman" w:cs="Times New Roman"/>
          <w:i/>
          <w:iCs/>
          <w:color w:val="00B0F0"/>
          <w:u w:val="single"/>
        </w:rPr>
        <w:lastRenderedPageBreak/>
        <w:t>presente debe evidenciar la evolución, impacto, logros y avances dados durante la vigencia del reconocimiento de acreditación en alta calidad.</w:t>
      </w:r>
    </w:p>
    <w:p w14:paraId="1FF02C54" w14:textId="1A03649E" w:rsidR="004F4BAE" w:rsidRDefault="004F4BAE" w:rsidP="005F31DF">
      <w:pPr>
        <w:pStyle w:val="Sinespaciado"/>
        <w:rPr>
          <w:rFonts w:ascii="Times New Roman" w:hAnsi="Times New Roman" w:cs="Times New Roman"/>
          <w:i/>
          <w:iCs/>
          <w:color w:val="00B0F0"/>
        </w:rPr>
      </w:pPr>
    </w:p>
    <w:p w14:paraId="35A6B559" w14:textId="77777777" w:rsidR="00ED581A" w:rsidRPr="00ED581A" w:rsidRDefault="00ED581A" w:rsidP="00ED581A">
      <w:pPr>
        <w:spacing w:after="0" w:line="240" w:lineRule="auto"/>
        <w:jc w:val="both"/>
        <w:rPr>
          <w:rFonts w:ascii="Times New Roman" w:eastAsia="Calibri" w:hAnsi="Times New Roman" w:cs="Times New Roman"/>
          <w:i/>
          <w:iCs/>
          <w:color w:val="00B0F0"/>
          <w:lang w:val="es-CO"/>
        </w:rPr>
      </w:pPr>
      <w:r w:rsidRPr="00ED581A">
        <w:rPr>
          <w:rFonts w:ascii="Times New Roman" w:eastAsia="Calibri" w:hAnsi="Times New Roman" w:cs="Times New Roman"/>
          <w:i/>
          <w:iCs/>
          <w:color w:val="ED7D31"/>
          <w:lang w:val="es-CO"/>
        </w:rPr>
        <w:t>En esta característica, se recomienda hacer alusión a las estrategias de aprendizaje, ambientes de aprendizaje y equipos que disponen los estudiantes en su proceso formativo, entre estos. En ese sentido, se sugiere presentar evolución de los equipos adquiridos por el proyecto curricular para el uso de los estudiantes en su proceso formativo, las salas de informática u otras al servicio de los estudiantes (Uso - Servicios - Resultados), los escenarios de prácticas académicas de los estudiantes del proyecto curricular, los laboratorios y escenarios de formación práctica propios del proyecto curricular, y, los registros de espacios, recursos, herramientas y equipos para los procesos de aprendizaje de los estudiantes del proyecto curricular (</w:t>
      </w:r>
      <w:hyperlink r:id="rId75" w:history="1">
        <w:r w:rsidRPr="00ED581A">
          <w:rPr>
            <w:rFonts w:ascii="Times New Roman" w:eastAsia="Calibri" w:hAnsi="Times New Roman" w:cs="Times New Roman"/>
            <w:i/>
            <w:iCs/>
            <w:color w:val="0563C1"/>
            <w:u w:val="single"/>
            <w:lang w:val="es-CO"/>
          </w:rPr>
          <w:t>https://lookerstudio.google.com/u/0/reporting/178ae4f3-b392-466c-9e88-ebaee96bf474</w:t>
        </w:r>
      </w:hyperlink>
      <w:r w:rsidRPr="00ED581A">
        <w:rPr>
          <w:rFonts w:ascii="Times New Roman" w:eastAsia="Calibri" w:hAnsi="Times New Roman" w:cs="Times New Roman"/>
          <w:i/>
          <w:iCs/>
          <w:color w:val="ED7D31"/>
          <w:lang w:val="es-CO"/>
        </w:rPr>
        <w:t xml:space="preserve">). De igual manera, se sugiere visibilizar los recursos académicos digitalizados por el proyecto curricular a disposición de los estudiantes, los servicios de gestión cultural a disposición de los estudiantes, y </w:t>
      </w:r>
      <w:proofErr w:type="gramStart"/>
      <w:r w:rsidRPr="00ED581A">
        <w:rPr>
          <w:rFonts w:ascii="Times New Roman" w:eastAsia="Calibri" w:hAnsi="Times New Roman" w:cs="Times New Roman"/>
          <w:i/>
          <w:iCs/>
          <w:color w:val="ED7D31"/>
          <w:lang w:val="es-CO"/>
        </w:rPr>
        <w:t>finalmente,  el</w:t>
      </w:r>
      <w:proofErr w:type="gramEnd"/>
      <w:r w:rsidRPr="00ED581A">
        <w:rPr>
          <w:rFonts w:ascii="Times New Roman" w:eastAsia="Calibri" w:hAnsi="Times New Roman" w:cs="Times New Roman"/>
          <w:i/>
          <w:iCs/>
          <w:color w:val="ED7D31"/>
          <w:lang w:val="es-CO"/>
        </w:rPr>
        <w:t xml:space="preserve"> análisis de los resultados de apreciación de los estudiantes sobre la disponibilidad, calidad, cantidad de los recursos de apoyo académico.</w:t>
      </w:r>
    </w:p>
    <w:p w14:paraId="08CDB38F" w14:textId="77777777" w:rsidR="005F31DF" w:rsidRDefault="005F31DF" w:rsidP="005F31DF">
      <w:pPr>
        <w:pStyle w:val="Sinespaciado"/>
        <w:rPr>
          <w:rFonts w:ascii="Times New Roman" w:hAnsi="Times New Roman" w:cs="Times New Roman"/>
          <w:i/>
          <w:iCs/>
          <w:color w:val="00B0F0"/>
          <w:u w:val="single"/>
        </w:rPr>
      </w:pPr>
    </w:p>
    <w:p w14:paraId="566E2E58" w14:textId="77777777" w:rsidR="005F31DF" w:rsidRDefault="005F31DF" w:rsidP="005F31DF">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5BF4C50D" w14:textId="77777777" w:rsidR="005F31DF" w:rsidRDefault="005F31DF" w:rsidP="005F31DF">
      <w:pPr>
        <w:pStyle w:val="Sinespaciado"/>
        <w:jc w:val="both"/>
        <w:rPr>
          <w:rFonts w:ascii="Times New Roman" w:hAnsi="Times New Roman" w:cs="Times New Roman"/>
          <w:i/>
          <w:iCs/>
          <w:color w:val="00B0F0"/>
        </w:rPr>
      </w:pPr>
    </w:p>
    <w:p w14:paraId="583870D1" w14:textId="77777777" w:rsidR="005F31DF" w:rsidRPr="001E1D33" w:rsidRDefault="005F31DF" w:rsidP="005F31DF">
      <w:pPr>
        <w:pStyle w:val="Sinespaciado"/>
        <w:jc w:val="both"/>
        <w:rPr>
          <w:rFonts w:ascii="Times New Roman" w:hAnsi="Times New Roman" w:cs="Times New Roman"/>
          <w:i/>
          <w:iCs/>
          <w:color w:val="00B0F0"/>
        </w:rPr>
      </w:pPr>
      <w:r w:rsidRPr="001E1D33">
        <w:rPr>
          <w:rFonts w:ascii="Times New Roman" w:hAnsi="Times New Roman" w:cs="Times New Roman"/>
          <w:i/>
          <w:iCs/>
          <w:color w:val="00B0F0"/>
        </w:rPr>
        <w:t>El programa académico deberá demostrar la disponibilidad, acceso, uso y apropiación, por parte de los estudiantes, de espacios, recursos, herramientas y equipos para enriquecer los procesos de enseñanza y aprendizaje, según el nivel de formación y la modalidad del programa académico, atendiendo a su contexto y a los principios de pluralismo, diversidad e inclusión.</w:t>
      </w:r>
    </w:p>
    <w:p w14:paraId="084CEDC0" w14:textId="77777777" w:rsidR="005F31DF" w:rsidRDefault="005F31DF" w:rsidP="005F31DF">
      <w:pPr>
        <w:pStyle w:val="Sinespaciado"/>
        <w:ind w:left="1080"/>
        <w:rPr>
          <w:rFonts w:ascii="Times New Roman" w:hAnsi="Times New Roman" w:cs="Times New Roman"/>
        </w:rPr>
      </w:pPr>
    </w:p>
    <w:p w14:paraId="0A49A0D7" w14:textId="77777777" w:rsidR="005F31DF" w:rsidRDefault="005F31DF" w:rsidP="005F31DF">
      <w:pPr>
        <w:pStyle w:val="Sinespaciado"/>
        <w:ind w:left="1080"/>
        <w:rPr>
          <w:rFonts w:ascii="Times New Roman" w:hAnsi="Times New Roman" w:cs="Times New Roman"/>
        </w:rPr>
      </w:pPr>
    </w:p>
    <w:p w14:paraId="45AC1386" w14:textId="6BAE0F74" w:rsidR="005F31DF" w:rsidRPr="00D52FA3" w:rsidRDefault="005F31DF" w:rsidP="005F31DF">
      <w:pPr>
        <w:pStyle w:val="Descripcin"/>
        <w:keepNext/>
        <w:jc w:val="both"/>
        <w:rPr>
          <w:rFonts w:ascii="Times New Roman" w:hAnsi="Times New Roman" w:cs="Times New Roman"/>
          <w:color w:val="auto"/>
          <w:sz w:val="20"/>
          <w:szCs w:val="20"/>
        </w:rPr>
      </w:pPr>
      <w:r w:rsidRPr="00D52FA3">
        <w:rPr>
          <w:rFonts w:ascii="Times New Roman" w:hAnsi="Times New Roman" w:cs="Times New Roman"/>
          <w:color w:val="auto"/>
          <w:sz w:val="20"/>
          <w:szCs w:val="20"/>
        </w:rPr>
        <w:t xml:space="preserve">Tabla </w:t>
      </w:r>
      <w:r w:rsidRPr="00D52FA3">
        <w:rPr>
          <w:rFonts w:ascii="Times New Roman" w:hAnsi="Times New Roman" w:cs="Times New Roman"/>
          <w:color w:val="auto"/>
          <w:sz w:val="20"/>
          <w:szCs w:val="20"/>
        </w:rPr>
        <w:fldChar w:fldCharType="begin"/>
      </w:r>
      <w:r w:rsidRPr="00D52FA3">
        <w:rPr>
          <w:rFonts w:ascii="Times New Roman" w:hAnsi="Times New Roman" w:cs="Times New Roman"/>
          <w:color w:val="auto"/>
          <w:sz w:val="20"/>
          <w:szCs w:val="20"/>
        </w:rPr>
        <w:instrText xml:space="preserve"> SEQ Tabla \* ARABIC </w:instrText>
      </w:r>
      <w:r w:rsidRPr="00D52FA3">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127</w:t>
      </w:r>
      <w:r w:rsidRPr="00D52FA3">
        <w:rPr>
          <w:rFonts w:ascii="Times New Roman" w:hAnsi="Times New Roman" w:cs="Times New Roman"/>
          <w:color w:val="auto"/>
          <w:sz w:val="20"/>
          <w:szCs w:val="20"/>
        </w:rPr>
        <w:fldChar w:fldCharType="end"/>
      </w:r>
      <w:r w:rsidRPr="00D52FA3">
        <w:rPr>
          <w:rFonts w:ascii="Times New Roman" w:hAnsi="Times New Roman" w:cs="Times New Roman"/>
          <w:color w:val="auto"/>
          <w:sz w:val="20"/>
          <w:szCs w:val="20"/>
        </w:rPr>
        <w:t xml:space="preserve"> Valoración cualitativa y cuantitativa de la Característica 39. Estrategias y recursos de apoyo a estudiantes</w:t>
      </w:r>
    </w:p>
    <w:tbl>
      <w:tblPr>
        <w:tblStyle w:val="Tablaconcuadrcula"/>
        <w:tblW w:w="9366" w:type="dxa"/>
        <w:tblInd w:w="-5" w:type="dxa"/>
        <w:tblLook w:val="04A0" w:firstRow="1" w:lastRow="0" w:firstColumn="1" w:lastColumn="0" w:noHBand="0" w:noVBand="1"/>
      </w:tblPr>
      <w:tblGrid>
        <w:gridCol w:w="3122"/>
        <w:gridCol w:w="3122"/>
        <w:gridCol w:w="3122"/>
      </w:tblGrid>
      <w:tr w:rsidR="005F31DF" w14:paraId="2E2EC354" w14:textId="77777777" w:rsidTr="00C00EBD">
        <w:trPr>
          <w:trHeight w:val="297"/>
        </w:trPr>
        <w:tc>
          <w:tcPr>
            <w:tcW w:w="3122" w:type="dxa"/>
            <w:shd w:val="clear" w:color="auto" w:fill="DEEAF6" w:themeFill="accent5" w:themeFillTint="33"/>
          </w:tcPr>
          <w:p w14:paraId="7575D717" w14:textId="77777777" w:rsidR="005F31DF" w:rsidRPr="00EB4F65" w:rsidRDefault="005F31DF"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44C97E46" w14:textId="77777777" w:rsidR="005F31DF" w:rsidRPr="00EB4F65" w:rsidRDefault="005F31DF"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FE1315" w14:textId="77777777" w:rsidR="005F31DF" w:rsidRPr="00EB4F65" w:rsidRDefault="005F31DF"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5F31DF" w14:paraId="78E53D09" w14:textId="77777777" w:rsidTr="00C00EBD">
        <w:trPr>
          <w:trHeight w:val="276"/>
        </w:trPr>
        <w:tc>
          <w:tcPr>
            <w:tcW w:w="3122" w:type="dxa"/>
          </w:tcPr>
          <w:p w14:paraId="530837EB" w14:textId="77777777" w:rsidR="005F31DF" w:rsidRDefault="005F31DF" w:rsidP="00C00EBD">
            <w:pPr>
              <w:pStyle w:val="Sinespaciado"/>
              <w:rPr>
                <w:rFonts w:ascii="Times New Roman" w:hAnsi="Times New Roman" w:cs="Times New Roman"/>
              </w:rPr>
            </w:pPr>
          </w:p>
        </w:tc>
        <w:tc>
          <w:tcPr>
            <w:tcW w:w="3122" w:type="dxa"/>
          </w:tcPr>
          <w:p w14:paraId="7D5625DF" w14:textId="77777777" w:rsidR="005F31DF" w:rsidRDefault="005F31DF" w:rsidP="00C00EBD">
            <w:pPr>
              <w:pStyle w:val="Sinespaciado"/>
              <w:rPr>
                <w:rFonts w:ascii="Times New Roman" w:hAnsi="Times New Roman" w:cs="Times New Roman"/>
              </w:rPr>
            </w:pPr>
          </w:p>
        </w:tc>
        <w:tc>
          <w:tcPr>
            <w:tcW w:w="3122" w:type="dxa"/>
          </w:tcPr>
          <w:p w14:paraId="6CF7C8F4" w14:textId="310FF8F4" w:rsidR="005F31DF" w:rsidRDefault="00224E10" w:rsidP="00C00EBD">
            <w:pPr>
              <w:pStyle w:val="Sinespaciado"/>
              <w:rPr>
                <w:rFonts w:ascii="Times New Roman" w:hAnsi="Times New Roman" w:cs="Times New Roman"/>
              </w:rPr>
            </w:pPr>
            <w:r>
              <w:rPr>
                <w:rFonts w:ascii="Times New Roman" w:hAnsi="Times New Roman" w:cs="Times New Roman"/>
              </w:rPr>
              <w:t>35.51</w:t>
            </w:r>
          </w:p>
        </w:tc>
      </w:tr>
    </w:tbl>
    <w:p w14:paraId="0D6380FA" w14:textId="77777777" w:rsidR="005F31DF" w:rsidRDefault="005F31DF" w:rsidP="005F31DF">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3CE15009" w14:textId="77777777" w:rsidR="005B1879" w:rsidRDefault="005B1879" w:rsidP="006617A1">
      <w:pPr>
        <w:pStyle w:val="Sinespaciado"/>
        <w:rPr>
          <w:rFonts w:ascii="Times New Roman" w:hAnsi="Times New Roman" w:cs="Times New Roman"/>
        </w:rPr>
      </w:pPr>
    </w:p>
    <w:p w14:paraId="600C2CBE" w14:textId="77777777" w:rsidR="006617A1" w:rsidRDefault="006617A1" w:rsidP="006617A1">
      <w:pPr>
        <w:pStyle w:val="Sinespaciado"/>
        <w:rPr>
          <w:rFonts w:ascii="Times New Roman" w:hAnsi="Times New Roman" w:cs="Times New Roman"/>
        </w:rPr>
      </w:pPr>
    </w:p>
    <w:p w14:paraId="62FF35A7" w14:textId="77777777" w:rsidR="005B1879"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Característica 40. Recursos Bibliográficos y de Información  </w:t>
      </w:r>
    </w:p>
    <w:p w14:paraId="48BAF1D8" w14:textId="77777777" w:rsidR="005B1879" w:rsidRDefault="005B1879" w:rsidP="005B1879">
      <w:pPr>
        <w:pStyle w:val="Sinespaciado"/>
        <w:ind w:left="1080"/>
        <w:rPr>
          <w:rFonts w:ascii="Times New Roman" w:hAnsi="Times New Roman" w:cs="Times New Roman"/>
        </w:rPr>
      </w:pPr>
    </w:p>
    <w:p w14:paraId="28EC06B1" w14:textId="77777777" w:rsidR="00ED581A" w:rsidRDefault="00ED581A" w:rsidP="00ED581A">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62886489" w14:textId="77777777" w:rsidR="00D65BCC" w:rsidRDefault="00D65BCC" w:rsidP="00D65BCC">
      <w:pPr>
        <w:pStyle w:val="Sinespaciado"/>
        <w:rPr>
          <w:rFonts w:ascii="Times New Roman" w:hAnsi="Times New Roman" w:cs="Times New Roman"/>
          <w:i/>
          <w:iCs/>
          <w:color w:val="00B0F0"/>
        </w:rPr>
      </w:pPr>
    </w:p>
    <w:p w14:paraId="4BCFB3AD" w14:textId="77777777" w:rsidR="002103A4" w:rsidRPr="002103A4" w:rsidRDefault="002103A4" w:rsidP="002103A4">
      <w:pPr>
        <w:spacing w:after="0" w:line="240" w:lineRule="auto"/>
        <w:jc w:val="both"/>
        <w:rPr>
          <w:rFonts w:ascii="Times New Roman" w:eastAsia="Calibri" w:hAnsi="Times New Roman" w:cs="Times New Roman"/>
          <w:i/>
          <w:iCs/>
          <w:color w:val="00B0F0"/>
          <w:lang w:val="es-CO"/>
        </w:rPr>
      </w:pPr>
      <w:r w:rsidRPr="002103A4">
        <w:rPr>
          <w:rFonts w:ascii="Times New Roman" w:eastAsia="Calibri" w:hAnsi="Times New Roman" w:cs="Times New Roman"/>
          <w:i/>
          <w:iCs/>
          <w:color w:val="ED7D31"/>
          <w:lang w:val="es-CO"/>
        </w:rPr>
        <w:t>En esta característica, se recomienda hacer alusión a la normativa institucional y la organización del sistema de biblioteca, regulada mediante los acuerdos 016 "Por el cual se crea el Departamento de Biblioteca, Documentación y Publicaciones en la Universidad", y acuerdo 020 "Por el cual se reglamenta y se organiza el Departamento de Biblioteca, documentación y publicaciones". Existe a nivel institucional el Comité de Biblioteca de la Universidad Distrital Francisco José de Caldas, formalizado por la Resolución de Rectoría 130 del 15 de junio de 2004 "Por la cual se define la composición del Comité de Biblioteca de la Universidad Distrital Francisco José de Caldas y se asignan sus funciones”. Es fundamental considerar en el análisis, el Sistema de Bibliotecas de la Universidad Distrital (</w:t>
      </w:r>
      <w:hyperlink r:id="rId76" w:history="1">
        <w:r w:rsidRPr="002103A4">
          <w:rPr>
            <w:rFonts w:ascii="Times New Roman" w:eastAsia="Calibri" w:hAnsi="Times New Roman" w:cs="Times New Roman"/>
            <w:i/>
            <w:iCs/>
            <w:color w:val="0563C1"/>
            <w:u w:val="single"/>
            <w:lang w:val="es-CO"/>
          </w:rPr>
          <w:t>http://sistemadebibliotecas.udistrital.edu.co:8000/index.php</w:t>
        </w:r>
      </w:hyperlink>
      <w:r w:rsidRPr="002103A4">
        <w:rPr>
          <w:rFonts w:ascii="Times New Roman" w:eastAsia="Calibri" w:hAnsi="Times New Roman" w:cs="Times New Roman"/>
          <w:i/>
          <w:iCs/>
          <w:color w:val="ED7D31"/>
          <w:lang w:val="es-CO"/>
        </w:rPr>
        <w:t>), los informes de gestión (</w:t>
      </w:r>
      <w:hyperlink r:id="rId77" w:history="1">
        <w:r w:rsidRPr="002103A4">
          <w:rPr>
            <w:rFonts w:ascii="Times New Roman" w:eastAsia="Calibri" w:hAnsi="Times New Roman" w:cs="Times New Roman"/>
            <w:i/>
            <w:iCs/>
            <w:color w:val="0563C1"/>
            <w:u w:val="single"/>
            <w:lang w:val="es-CO"/>
          </w:rPr>
          <w:t>http://sistemadebibliotecas.udistrital.edu.co:8000/index.php/nosotros/informes</w:t>
        </w:r>
      </w:hyperlink>
      <w:r w:rsidRPr="002103A4">
        <w:rPr>
          <w:rFonts w:ascii="Times New Roman" w:eastAsia="Calibri" w:hAnsi="Times New Roman" w:cs="Times New Roman"/>
          <w:i/>
          <w:iCs/>
          <w:color w:val="ED7D31"/>
          <w:lang w:val="es-CO"/>
        </w:rPr>
        <w:t>), las alianzas Interbibliotecarias (</w:t>
      </w:r>
      <w:hyperlink r:id="rId78" w:history="1">
        <w:r w:rsidRPr="002103A4">
          <w:rPr>
            <w:rFonts w:ascii="Times New Roman" w:eastAsia="Calibri" w:hAnsi="Times New Roman" w:cs="Times New Roman"/>
            <w:i/>
            <w:iCs/>
            <w:color w:val="0563C1"/>
            <w:u w:val="single"/>
            <w:lang w:val="es-CO"/>
          </w:rPr>
          <w:t>http://sistemadebibliotecas.udistrital.edu.co:8000/index.php/nosotros/alianzas</w:t>
        </w:r>
      </w:hyperlink>
      <w:r w:rsidRPr="002103A4">
        <w:rPr>
          <w:rFonts w:ascii="Times New Roman" w:eastAsia="Calibri" w:hAnsi="Times New Roman" w:cs="Times New Roman"/>
          <w:i/>
          <w:iCs/>
          <w:color w:val="ED7D31"/>
          <w:lang w:val="es-CO"/>
        </w:rPr>
        <w:t>), el mapa de servicios y recursos del CRAI, y por supuesto, los recursos bibliográficos disponibles para la consulta de profesores, estudiantes e investigadores del proyecto curricular, los servicios y préstamo de recursos (Análisis de resultados de servicios y prestamos brindados al proyecto curricular).Es importante tener en cuenta que la institución dispone de proyectos de inversión (</w:t>
      </w:r>
      <w:hyperlink r:id="rId79" w:history="1">
        <w:r w:rsidRPr="002103A4">
          <w:rPr>
            <w:rFonts w:ascii="Times New Roman" w:eastAsia="Calibri" w:hAnsi="Times New Roman" w:cs="Times New Roman"/>
            <w:i/>
            <w:iCs/>
            <w:color w:val="0563C1"/>
            <w:u w:val="single"/>
            <w:lang w:val="es-CO"/>
          </w:rPr>
          <w:t xml:space="preserve">Proyecto 41506 de </w:t>
        </w:r>
        <w:r w:rsidRPr="002103A4">
          <w:rPr>
            <w:rFonts w:ascii="Times New Roman" w:eastAsia="Calibri" w:hAnsi="Times New Roman" w:cs="Times New Roman"/>
            <w:i/>
            <w:iCs/>
            <w:color w:val="0563C1"/>
            <w:u w:val="single"/>
            <w:lang w:val="es-CO"/>
          </w:rPr>
          <w:lastRenderedPageBreak/>
          <w:t>Dotación y Actualización del Sistema de Bibliotecas del Plan Operativo Anual de Inversiones</w:t>
        </w:r>
      </w:hyperlink>
      <w:r w:rsidRPr="002103A4">
        <w:rPr>
          <w:rFonts w:ascii="Times New Roman" w:eastAsia="Calibri" w:hAnsi="Times New Roman" w:cs="Times New Roman"/>
          <w:i/>
          <w:iCs/>
          <w:color w:val="ED7D31"/>
          <w:lang w:val="es-CO"/>
        </w:rPr>
        <w:t xml:space="preserve">), que han posibilitado la consecución de recursos para la adquisición de material bibliográfico, bases de datos especializadas, mantenimiento y actualización de software, cobertura de servicios bibliográficos, entre otros. Por tanto, se sugiere incorporar el registro de suscripción a bases de datos especializados para el proyecto curricular y resultados del uso por parte de su comunidad académica, las publicaciones del proyecto curricular en repositorio institucional, y, los resultados de apreciación de estudiantes y docentes sobre la pertinencia, actualización y suficiencia del material bibliográfico y los recursos informáticos y de comunicación con que cuenta el proyecto curricular. </w:t>
      </w:r>
    </w:p>
    <w:p w14:paraId="2585BBAE" w14:textId="77777777" w:rsidR="00D65BCC" w:rsidRDefault="00D65BCC" w:rsidP="00D65BCC">
      <w:pPr>
        <w:pStyle w:val="Sinespaciado"/>
        <w:rPr>
          <w:rFonts w:ascii="Times New Roman" w:hAnsi="Times New Roman" w:cs="Times New Roman"/>
          <w:i/>
          <w:iCs/>
          <w:color w:val="00B0F0"/>
          <w:u w:val="single"/>
        </w:rPr>
      </w:pPr>
    </w:p>
    <w:p w14:paraId="167DC8DF" w14:textId="77777777" w:rsidR="00D65BCC" w:rsidRDefault="00D65BCC" w:rsidP="00D65BC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28FD180" w14:textId="77777777" w:rsidR="00D65BCC" w:rsidRPr="005A0392" w:rsidRDefault="00D65BCC" w:rsidP="00D65BCC">
      <w:pPr>
        <w:pStyle w:val="Sinespaciado"/>
        <w:ind w:left="1080"/>
        <w:rPr>
          <w:rFonts w:ascii="Times New Roman" w:hAnsi="Times New Roman" w:cs="Times New Roman"/>
          <w:i/>
          <w:iCs/>
          <w:color w:val="00B0F0"/>
        </w:rPr>
      </w:pPr>
    </w:p>
    <w:p w14:paraId="12650813" w14:textId="77777777" w:rsidR="00D65BCC" w:rsidRDefault="00D65BCC" w:rsidP="00D65BCC">
      <w:pPr>
        <w:pStyle w:val="Sinespaciado"/>
        <w:jc w:val="both"/>
        <w:rPr>
          <w:rFonts w:ascii="Times New Roman" w:hAnsi="Times New Roman" w:cs="Times New Roman"/>
          <w:i/>
          <w:iCs/>
          <w:color w:val="00B0F0"/>
        </w:rPr>
      </w:pPr>
      <w:r w:rsidRPr="005A0392">
        <w:rPr>
          <w:rFonts w:ascii="Times New Roman" w:hAnsi="Times New Roman" w:cs="Times New Roman"/>
          <w:i/>
          <w:iCs/>
          <w:color w:val="00B0F0"/>
        </w:rPr>
        <w:t>El programa académico deberá demostrar que cuenta con recursos bibliográficos y de información para atender la totalidad de estudiantes, de acuerdo con el nivel de formación y la modalidad del programa académico.</w:t>
      </w:r>
    </w:p>
    <w:p w14:paraId="48F37C05" w14:textId="77777777" w:rsidR="00D65BCC" w:rsidRPr="005A0392" w:rsidRDefault="00D65BCC" w:rsidP="00D65BCC">
      <w:pPr>
        <w:pStyle w:val="Sinespaciado"/>
        <w:jc w:val="both"/>
        <w:rPr>
          <w:rFonts w:ascii="Times New Roman" w:hAnsi="Times New Roman" w:cs="Times New Roman"/>
          <w:i/>
          <w:iCs/>
          <w:color w:val="00B0F0"/>
        </w:rPr>
      </w:pPr>
    </w:p>
    <w:p w14:paraId="3FE9B1B8" w14:textId="77777777" w:rsidR="00D65BCC" w:rsidRPr="0092536B" w:rsidRDefault="00D65BCC" w:rsidP="00D65BCC">
      <w:pPr>
        <w:pStyle w:val="Sinespaciado"/>
        <w:jc w:val="both"/>
        <w:rPr>
          <w:rFonts w:ascii="Times New Roman" w:hAnsi="Times New Roman" w:cs="Times New Roman"/>
          <w:sz w:val="24"/>
          <w:szCs w:val="24"/>
        </w:rPr>
      </w:pPr>
    </w:p>
    <w:p w14:paraId="0353BAE3" w14:textId="2C5E0332" w:rsidR="00D65BCC" w:rsidRPr="0092536B" w:rsidRDefault="00D65BCC" w:rsidP="00D65BCC">
      <w:pPr>
        <w:pStyle w:val="Descripcin"/>
        <w:keepNext/>
        <w:jc w:val="both"/>
        <w:rPr>
          <w:rFonts w:ascii="Times New Roman" w:hAnsi="Times New Roman" w:cs="Times New Roman"/>
          <w:color w:val="auto"/>
          <w:sz w:val="20"/>
          <w:szCs w:val="20"/>
        </w:rPr>
      </w:pPr>
      <w:r w:rsidRPr="0092536B">
        <w:rPr>
          <w:rFonts w:ascii="Times New Roman" w:hAnsi="Times New Roman" w:cs="Times New Roman"/>
          <w:color w:val="auto"/>
          <w:sz w:val="20"/>
          <w:szCs w:val="20"/>
        </w:rPr>
        <w:t xml:space="preserve">Tabla </w:t>
      </w:r>
      <w:r w:rsidRPr="0092536B">
        <w:rPr>
          <w:rFonts w:ascii="Times New Roman" w:hAnsi="Times New Roman" w:cs="Times New Roman"/>
          <w:color w:val="auto"/>
          <w:sz w:val="20"/>
          <w:szCs w:val="20"/>
        </w:rPr>
        <w:fldChar w:fldCharType="begin"/>
      </w:r>
      <w:r w:rsidRPr="0092536B">
        <w:rPr>
          <w:rFonts w:ascii="Times New Roman" w:hAnsi="Times New Roman" w:cs="Times New Roman"/>
          <w:color w:val="auto"/>
          <w:sz w:val="20"/>
          <w:szCs w:val="20"/>
        </w:rPr>
        <w:instrText xml:space="preserve"> SEQ Tabla \* ARABIC </w:instrText>
      </w:r>
      <w:r w:rsidRPr="0092536B">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128</w:t>
      </w:r>
      <w:r w:rsidRPr="0092536B">
        <w:rPr>
          <w:rFonts w:ascii="Times New Roman" w:hAnsi="Times New Roman" w:cs="Times New Roman"/>
          <w:color w:val="auto"/>
          <w:sz w:val="20"/>
          <w:szCs w:val="20"/>
        </w:rPr>
        <w:fldChar w:fldCharType="end"/>
      </w:r>
      <w:r w:rsidRPr="0092536B">
        <w:rPr>
          <w:rFonts w:ascii="Times New Roman" w:hAnsi="Times New Roman" w:cs="Times New Roman"/>
          <w:color w:val="auto"/>
          <w:sz w:val="20"/>
          <w:szCs w:val="20"/>
        </w:rPr>
        <w:t xml:space="preserve"> Valoración cualitativa y cuantitativa de la Característica 40. Recursos bibliográficos y de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D65BCC" w14:paraId="6A443DC4" w14:textId="77777777" w:rsidTr="00C00EBD">
        <w:trPr>
          <w:trHeight w:val="297"/>
        </w:trPr>
        <w:tc>
          <w:tcPr>
            <w:tcW w:w="3122" w:type="dxa"/>
            <w:shd w:val="clear" w:color="auto" w:fill="DEEAF6" w:themeFill="accent5" w:themeFillTint="33"/>
          </w:tcPr>
          <w:p w14:paraId="3E353E2D" w14:textId="77777777" w:rsidR="00D65BCC" w:rsidRPr="00EB4F65" w:rsidRDefault="00D65BCC"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B9F2888" w14:textId="77777777" w:rsidR="00D65BCC" w:rsidRPr="00EB4F65" w:rsidRDefault="00D65BCC"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3E2AE44" w14:textId="77777777" w:rsidR="00D65BCC" w:rsidRPr="00EB4F65" w:rsidRDefault="00D65BCC"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D65BCC" w14:paraId="41A5CC87" w14:textId="77777777" w:rsidTr="00C00EBD">
        <w:trPr>
          <w:trHeight w:val="276"/>
        </w:trPr>
        <w:tc>
          <w:tcPr>
            <w:tcW w:w="3122" w:type="dxa"/>
          </w:tcPr>
          <w:p w14:paraId="57028AF4" w14:textId="77777777" w:rsidR="00D65BCC" w:rsidRDefault="00D65BCC" w:rsidP="00C00EBD">
            <w:pPr>
              <w:pStyle w:val="Sinespaciado"/>
              <w:rPr>
                <w:rFonts w:ascii="Times New Roman" w:hAnsi="Times New Roman" w:cs="Times New Roman"/>
              </w:rPr>
            </w:pPr>
          </w:p>
        </w:tc>
        <w:tc>
          <w:tcPr>
            <w:tcW w:w="3122" w:type="dxa"/>
          </w:tcPr>
          <w:p w14:paraId="17998B0F" w14:textId="77777777" w:rsidR="00D65BCC" w:rsidRDefault="00D65BCC" w:rsidP="00C00EBD">
            <w:pPr>
              <w:pStyle w:val="Sinespaciado"/>
              <w:rPr>
                <w:rFonts w:ascii="Times New Roman" w:hAnsi="Times New Roman" w:cs="Times New Roman"/>
              </w:rPr>
            </w:pPr>
          </w:p>
        </w:tc>
        <w:tc>
          <w:tcPr>
            <w:tcW w:w="3122" w:type="dxa"/>
          </w:tcPr>
          <w:p w14:paraId="78787ECF" w14:textId="0F9E04D9" w:rsidR="00D65BCC" w:rsidRDefault="00224E10" w:rsidP="00C00EBD">
            <w:pPr>
              <w:pStyle w:val="Sinespaciado"/>
              <w:rPr>
                <w:rFonts w:ascii="Times New Roman" w:hAnsi="Times New Roman" w:cs="Times New Roman"/>
              </w:rPr>
            </w:pPr>
            <w:r>
              <w:rPr>
                <w:rFonts w:ascii="Times New Roman" w:hAnsi="Times New Roman" w:cs="Times New Roman"/>
              </w:rPr>
              <w:t>24.64</w:t>
            </w:r>
          </w:p>
        </w:tc>
      </w:tr>
    </w:tbl>
    <w:p w14:paraId="10A41E4E" w14:textId="77777777" w:rsidR="00D65BCC" w:rsidRDefault="00D65BCC" w:rsidP="00D65BCC">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073CD4B7" w14:textId="77777777" w:rsidR="005F31DF" w:rsidRDefault="005F31DF" w:rsidP="005F31DF">
      <w:pPr>
        <w:pStyle w:val="Sinespaciado"/>
        <w:rPr>
          <w:rFonts w:ascii="Times New Roman" w:hAnsi="Times New Roman" w:cs="Times New Roman"/>
        </w:rPr>
      </w:pPr>
    </w:p>
    <w:p w14:paraId="00DECABD" w14:textId="77777777" w:rsidR="005F31DF" w:rsidRDefault="005F31DF" w:rsidP="005F31DF">
      <w:pPr>
        <w:pStyle w:val="Sinespaciado"/>
        <w:rPr>
          <w:rFonts w:ascii="Times New Roman" w:hAnsi="Times New Roman" w:cs="Times New Roman"/>
        </w:rPr>
      </w:pPr>
    </w:p>
    <w:p w14:paraId="23F04D00" w14:textId="77777777" w:rsidR="00D97984" w:rsidRDefault="00D97984" w:rsidP="00B82DB6">
      <w:pPr>
        <w:pStyle w:val="Sinespaciado"/>
        <w:numPr>
          <w:ilvl w:val="3"/>
          <w:numId w:val="1"/>
        </w:numPr>
        <w:rPr>
          <w:rFonts w:ascii="Times New Roman" w:hAnsi="Times New Roman" w:cs="Times New Roman"/>
        </w:rPr>
      </w:pPr>
      <w:r w:rsidRPr="008934B2">
        <w:rPr>
          <w:rFonts w:ascii="Times New Roman" w:hAnsi="Times New Roman" w:cs="Times New Roman"/>
        </w:rPr>
        <w:t xml:space="preserve">Juicio de Calidad del Factor </w:t>
      </w:r>
    </w:p>
    <w:p w14:paraId="13F10EF5" w14:textId="77777777" w:rsidR="005B1879" w:rsidRDefault="005B1879" w:rsidP="00D65BCC">
      <w:pPr>
        <w:pStyle w:val="Sinespaciado"/>
        <w:rPr>
          <w:rFonts w:ascii="Times New Roman" w:hAnsi="Times New Roman" w:cs="Times New Roman"/>
        </w:rPr>
      </w:pPr>
    </w:p>
    <w:p w14:paraId="4DCFDFA3" w14:textId="77777777" w:rsidR="00B75DD7" w:rsidRDefault="00B75DD7" w:rsidP="00B75DD7">
      <w:pPr>
        <w:pStyle w:val="Sinespaciado"/>
        <w:jc w:val="both"/>
        <w:rPr>
          <w:rFonts w:ascii="Times New Roman" w:hAnsi="Times New Roman" w:cs="Times New Roman"/>
          <w:i/>
          <w:iCs/>
          <w:color w:val="00B0F0"/>
        </w:rPr>
      </w:pPr>
      <w:r w:rsidRPr="00CA192D">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asegurar la disponibilidad y el uso de medios educativos que permitan la creación de ambientes de aprendizaje coherentes con los resultados esperados y acordes con el nivel de formación y la modalidad.</w:t>
      </w:r>
    </w:p>
    <w:p w14:paraId="48156B0E" w14:textId="77777777" w:rsidR="00D65BCC" w:rsidRDefault="00D65BCC" w:rsidP="00D65BCC">
      <w:pPr>
        <w:pStyle w:val="Sinespaciado"/>
        <w:rPr>
          <w:rFonts w:ascii="Times New Roman" w:hAnsi="Times New Roman" w:cs="Times New Roman"/>
        </w:rPr>
      </w:pPr>
    </w:p>
    <w:p w14:paraId="7E3D542C" w14:textId="6AAFF120" w:rsidR="00C46303" w:rsidRPr="00B3366C" w:rsidRDefault="00C46303" w:rsidP="00C46303">
      <w:pPr>
        <w:pStyle w:val="Descripcin"/>
        <w:keepNext/>
        <w:rPr>
          <w:rFonts w:ascii="Times New Roman" w:hAnsi="Times New Roman" w:cs="Times New Roman"/>
          <w:color w:val="auto"/>
          <w:sz w:val="20"/>
          <w:szCs w:val="20"/>
        </w:rPr>
      </w:pPr>
      <w:r w:rsidRPr="00B3366C">
        <w:rPr>
          <w:rFonts w:ascii="Times New Roman" w:hAnsi="Times New Roman" w:cs="Times New Roman"/>
          <w:color w:val="auto"/>
          <w:sz w:val="20"/>
          <w:szCs w:val="20"/>
        </w:rPr>
        <w:t xml:space="preserve">Tabla </w:t>
      </w:r>
      <w:r w:rsidRPr="00B3366C">
        <w:rPr>
          <w:rFonts w:ascii="Times New Roman" w:hAnsi="Times New Roman" w:cs="Times New Roman"/>
          <w:color w:val="auto"/>
          <w:sz w:val="20"/>
          <w:szCs w:val="20"/>
        </w:rPr>
        <w:fldChar w:fldCharType="begin"/>
      </w:r>
      <w:r w:rsidRPr="00B3366C">
        <w:rPr>
          <w:rFonts w:ascii="Times New Roman" w:hAnsi="Times New Roman" w:cs="Times New Roman"/>
          <w:color w:val="auto"/>
          <w:sz w:val="20"/>
          <w:szCs w:val="20"/>
        </w:rPr>
        <w:instrText xml:space="preserve"> SEQ Tabla \* ARABIC </w:instrText>
      </w:r>
      <w:r w:rsidRPr="00B3366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129</w:t>
      </w:r>
      <w:r w:rsidRPr="00B3366C">
        <w:rPr>
          <w:rFonts w:ascii="Times New Roman" w:hAnsi="Times New Roman" w:cs="Times New Roman"/>
          <w:color w:val="auto"/>
          <w:sz w:val="20"/>
          <w:szCs w:val="20"/>
        </w:rPr>
        <w:fldChar w:fldCharType="end"/>
      </w:r>
      <w:r w:rsidRPr="00B3366C">
        <w:rPr>
          <w:rFonts w:ascii="Times New Roman" w:hAnsi="Times New Roman" w:cs="Times New Roman"/>
          <w:color w:val="auto"/>
          <w:sz w:val="20"/>
          <w:szCs w:val="20"/>
        </w:rPr>
        <w:t xml:space="preserve"> Valoración cualitativa y cuantitativa del Factor 10. Medios educativos y ambientes de aprendizaje</w:t>
      </w:r>
    </w:p>
    <w:tbl>
      <w:tblPr>
        <w:tblStyle w:val="Tablaconcuadrcula"/>
        <w:tblW w:w="9202" w:type="dxa"/>
        <w:tblLook w:val="04A0" w:firstRow="1" w:lastRow="0" w:firstColumn="1" w:lastColumn="0" w:noHBand="0" w:noVBand="1"/>
      </w:tblPr>
      <w:tblGrid>
        <w:gridCol w:w="2263"/>
        <w:gridCol w:w="1701"/>
        <w:gridCol w:w="1701"/>
        <w:gridCol w:w="1418"/>
        <w:gridCol w:w="2119"/>
      </w:tblGrid>
      <w:tr w:rsidR="00ED5B57" w14:paraId="6A1EDC94" w14:textId="77777777" w:rsidTr="00C00EBD">
        <w:trPr>
          <w:trHeight w:val="756"/>
        </w:trPr>
        <w:tc>
          <w:tcPr>
            <w:tcW w:w="3964" w:type="dxa"/>
            <w:gridSpan w:val="2"/>
            <w:shd w:val="clear" w:color="auto" w:fill="DEEAF6" w:themeFill="accent5" w:themeFillTint="33"/>
          </w:tcPr>
          <w:p w14:paraId="5BE82944" w14:textId="77777777" w:rsidR="00ED5B57" w:rsidRPr="008F135A" w:rsidRDefault="00ED5B57"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7483EDD1" w14:textId="77777777" w:rsidR="00ED5B57" w:rsidRPr="008F135A" w:rsidRDefault="00ED5B57"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04475C25" w14:textId="77777777" w:rsidR="00ED5B57" w:rsidRDefault="00ED5B57" w:rsidP="00C00EBD">
            <w:pPr>
              <w:pStyle w:val="Sinespaciado"/>
              <w:jc w:val="center"/>
              <w:rPr>
                <w:rFonts w:ascii="Times New Roman" w:hAnsi="Times New Roman" w:cs="Times New Roman"/>
                <w:b/>
                <w:bCs/>
              </w:rPr>
            </w:pPr>
          </w:p>
          <w:p w14:paraId="40A6BC9A" w14:textId="77777777" w:rsidR="00ED5B57" w:rsidRDefault="00ED5B57" w:rsidP="00C00EBD">
            <w:pPr>
              <w:pStyle w:val="Sinespaciado"/>
              <w:jc w:val="center"/>
              <w:rPr>
                <w:rFonts w:ascii="Times New Roman" w:hAnsi="Times New Roman" w:cs="Times New Roman"/>
                <w:b/>
                <w:bCs/>
              </w:rPr>
            </w:pPr>
          </w:p>
          <w:p w14:paraId="579E2C85" w14:textId="77777777" w:rsidR="00ED5B57" w:rsidRPr="008F135A" w:rsidRDefault="00ED5B57"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ED5B57" w14:paraId="69F6366F" w14:textId="77777777" w:rsidTr="00C00EBD">
        <w:trPr>
          <w:trHeight w:val="96"/>
        </w:trPr>
        <w:tc>
          <w:tcPr>
            <w:tcW w:w="2263" w:type="dxa"/>
            <w:shd w:val="clear" w:color="auto" w:fill="DEEAF6" w:themeFill="accent5" w:themeFillTint="33"/>
          </w:tcPr>
          <w:p w14:paraId="3D011A0B" w14:textId="77777777" w:rsidR="00ED5B57" w:rsidRPr="00010DCD" w:rsidRDefault="00ED5B57"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6E50F0A2" w14:textId="77777777" w:rsidR="00ED5B57" w:rsidRPr="00010DCD" w:rsidRDefault="00ED5B57"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322C727C" w14:textId="77777777" w:rsidR="00ED5B57" w:rsidRPr="00010DCD" w:rsidRDefault="00ED5B57"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E30CDCB" w14:textId="77777777" w:rsidR="00ED5B57" w:rsidRPr="00010DCD" w:rsidRDefault="00ED5B57"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6153E146" w14:textId="77777777" w:rsidR="00ED5B57" w:rsidRPr="008F135A" w:rsidRDefault="00ED5B57" w:rsidP="00C00EBD">
            <w:pPr>
              <w:pStyle w:val="Sinespaciado"/>
              <w:jc w:val="center"/>
              <w:rPr>
                <w:rFonts w:ascii="Times New Roman" w:hAnsi="Times New Roman" w:cs="Times New Roman"/>
                <w:b/>
                <w:bCs/>
              </w:rPr>
            </w:pPr>
          </w:p>
        </w:tc>
      </w:tr>
      <w:tr w:rsidR="00ED5B57" w14:paraId="3625394A" w14:textId="77777777" w:rsidTr="00C00EBD">
        <w:trPr>
          <w:trHeight w:val="245"/>
        </w:trPr>
        <w:tc>
          <w:tcPr>
            <w:tcW w:w="2263" w:type="dxa"/>
          </w:tcPr>
          <w:p w14:paraId="259331C5" w14:textId="77777777" w:rsidR="00ED5B57" w:rsidRDefault="00ED5B57" w:rsidP="00C00EBD">
            <w:pPr>
              <w:pStyle w:val="Sinespaciado"/>
              <w:rPr>
                <w:rFonts w:ascii="Times New Roman" w:hAnsi="Times New Roman" w:cs="Times New Roman"/>
              </w:rPr>
            </w:pPr>
          </w:p>
        </w:tc>
        <w:tc>
          <w:tcPr>
            <w:tcW w:w="1701" w:type="dxa"/>
          </w:tcPr>
          <w:p w14:paraId="1AE90632" w14:textId="77777777" w:rsidR="00ED5B57" w:rsidRDefault="00ED5B57" w:rsidP="00C00EBD">
            <w:pPr>
              <w:pStyle w:val="Sinespaciado"/>
              <w:rPr>
                <w:rFonts w:ascii="Times New Roman" w:hAnsi="Times New Roman" w:cs="Times New Roman"/>
              </w:rPr>
            </w:pPr>
          </w:p>
        </w:tc>
        <w:tc>
          <w:tcPr>
            <w:tcW w:w="1701" w:type="dxa"/>
          </w:tcPr>
          <w:p w14:paraId="789F6568" w14:textId="77777777" w:rsidR="00ED5B57" w:rsidRDefault="00ED5B57" w:rsidP="00C00EBD">
            <w:pPr>
              <w:pStyle w:val="Sinespaciado"/>
              <w:rPr>
                <w:rFonts w:ascii="Times New Roman" w:hAnsi="Times New Roman" w:cs="Times New Roman"/>
              </w:rPr>
            </w:pPr>
          </w:p>
        </w:tc>
        <w:tc>
          <w:tcPr>
            <w:tcW w:w="1418" w:type="dxa"/>
          </w:tcPr>
          <w:p w14:paraId="16023E4B" w14:textId="77777777" w:rsidR="00ED5B57" w:rsidRDefault="00ED5B57" w:rsidP="00C00EBD">
            <w:pPr>
              <w:pStyle w:val="Sinespaciado"/>
              <w:rPr>
                <w:rFonts w:ascii="Times New Roman" w:hAnsi="Times New Roman" w:cs="Times New Roman"/>
              </w:rPr>
            </w:pPr>
          </w:p>
        </w:tc>
        <w:tc>
          <w:tcPr>
            <w:tcW w:w="2119" w:type="dxa"/>
          </w:tcPr>
          <w:p w14:paraId="6F1C924B" w14:textId="77777777" w:rsidR="00ED5B57" w:rsidRDefault="00ED5B57" w:rsidP="00C00EBD">
            <w:pPr>
              <w:pStyle w:val="Sinespaciado"/>
              <w:rPr>
                <w:rFonts w:ascii="Times New Roman" w:hAnsi="Times New Roman" w:cs="Times New Roman"/>
              </w:rPr>
            </w:pPr>
          </w:p>
        </w:tc>
      </w:tr>
      <w:tr w:rsidR="00ED5B57" w14:paraId="39B8164E" w14:textId="77777777" w:rsidTr="00C00EBD">
        <w:trPr>
          <w:trHeight w:val="245"/>
        </w:trPr>
        <w:tc>
          <w:tcPr>
            <w:tcW w:w="3964" w:type="dxa"/>
            <w:gridSpan w:val="2"/>
            <w:shd w:val="clear" w:color="auto" w:fill="DEEAF6" w:themeFill="accent5" w:themeFillTint="33"/>
          </w:tcPr>
          <w:p w14:paraId="4D13910B" w14:textId="77777777" w:rsidR="00ED5B57" w:rsidRPr="002A4DE5" w:rsidRDefault="00ED5B57"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02B01F94" w14:textId="77777777" w:rsidR="00ED5B57" w:rsidRPr="002A4DE5" w:rsidRDefault="00ED5B57"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ED5B57" w14:paraId="3A93591E" w14:textId="77777777" w:rsidTr="00C00EBD">
        <w:trPr>
          <w:trHeight w:val="245"/>
        </w:trPr>
        <w:tc>
          <w:tcPr>
            <w:tcW w:w="3964" w:type="dxa"/>
            <w:gridSpan w:val="2"/>
          </w:tcPr>
          <w:p w14:paraId="663C8840" w14:textId="77777777" w:rsidR="00ED5B57" w:rsidRDefault="00ED5B57" w:rsidP="00C00EBD">
            <w:pPr>
              <w:pStyle w:val="Sinespaciado"/>
              <w:rPr>
                <w:rFonts w:ascii="Times New Roman" w:hAnsi="Times New Roman" w:cs="Times New Roman"/>
              </w:rPr>
            </w:pPr>
          </w:p>
          <w:p w14:paraId="3B43EEE5" w14:textId="77777777" w:rsidR="00ED5B57" w:rsidRDefault="00ED5B57" w:rsidP="00C00EBD">
            <w:pPr>
              <w:pStyle w:val="Sinespaciado"/>
              <w:rPr>
                <w:rFonts w:ascii="Times New Roman" w:hAnsi="Times New Roman" w:cs="Times New Roman"/>
              </w:rPr>
            </w:pPr>
          </w:p>
        </w:tc>
        <w:tc>
          <w:tcPr>
            <w:tcW w:w="5238" w:type="dxa"/>
            <w:gridSpan w:val="3"/>
          </w:tcPr>
          <w:p w14:paraId="38309365" w14:textId="77777777" w:rsidR="00ED5B57" w:rsidRDefault="00ED5B57" w:rsidP="00C00EBD">
            <w:pPr>
              <w:pStyle w:val="Sinespaciado"/>
              <w:rPr>
                <w:rFonts w:ascii="Times New Roman" w:hAnsi="Times New Roman" w:cs="Times New Roman"/>
              </w:rPr>
            </w:pPr>
          </w:p>
        </w:tc>
      </w:tr>
    </w:tbl>
    <w:p w14:paraId="41CE9C0E" w14:textId="77777777" w:rsidR="00ED5B57" w:rsidRPr="00B6284B" w:rsidRDefault="00ED5B57" w:rsidP="00ED5B57">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5AE7194" w14:textId="77777777" w:rsidR="005B1879" w:rsidRDefault="005B1879" w:rsidP="005B1879">
      <w:pPr>
        <w:pStyle w:val="Sinespaciado"/>
        <w:ind w:left="1080"/>
        <w:rPr>
          <w:rFonts w:ascii="Times New Roman" w:hAnsi="Times New Roman" w:cs="Times New Roman"/>
        </w:rPr>
      </w:pPr>
    </w:p>
    <w:p w14:paraId="54C6B4F1"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11. Organización, Administración y Financiación del Programa Académico   </w:t>
      </w:r>
    </w:p>
    <w:p w14:paraId="1AA715CA" w14:textId="77777777" w:rsidR="00ED5B57" w:rsidRPr="00DE5F1B" w:rsidRDefault="00ED5B57" w:rsidP="00ED5B57">
      <w:pPr>
        <w:pStyle w:val="Sinespaciado"/>
        <w:ind w:left="1080"/>
        <w:rPr>
          <w:rFonts w:ascii="Times New Roman" w:hAnsi="Times New Roman" w:cs="Times New Roman"/>
          <w:b/>
        </w:rPr>
      </w:pPr>
    </w:p>
    <w:p w14:paraId="66186760"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41. Organización y Administración   </w:t>
      </w:r>
    </w:p>
    <w:p w14:paraId="4DB1D9F0" w14:textId="77777777" w:rsidR="00ED5B57" w:rsidRDefault="00ED5B57" w:rsidP="00ED5B57">
      <w:pPr>
        <w:pStyle w:val="Sinespaciado"/>
        <w:ind w:left="1080"/>
        <w:rPr>
          <w:rFonts w:ascii="Times New Roman" w:hAnsi="Times New Roman" w:cs="Times New Roman"/>
        </w:rPr>
      </w:pPr>
    </w:p>
    <w:p w14:paraId="332229EA" w14:textId="77777777" w:rsidR="002103A4" w:rsidRDefault="002103A4" w:rsidP="002103A4">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0CB80146" w14:textId="77777777" w:rsidR="00727622" w:rsidRDefault="00727622" w:rsidP="00727622">
      <w:pPr>
        <w:pStyle w:val="Sinespaciado"/>
        <w:rPr>
          <w:rFonts w:ascii="Times New Roman" w:hAnsi="Times New Roman" w:cs="Times New Roman"/>
          <w:i/>
          <w:iCs/>
          <w:color w:val="00B0F0"/>
        </w:rPr>
      </w:pPr>
    </w:p>
    <w:p w14:paraId="09E20E01" w14:textId="77777777" w:rsidR="007F7B0E" w:rsidRPr="007F7B0E" w:rsidRDefault="007F7B0E" w:rsidP="007F7B0E">
      <w:pPr>
        <w:spacing w:after="0" w:line="240" w:lineRule="auto"/>
        <w:jc w:val="both"/>
        <w:rPr>
          <w:rFonts w:ascii="Times New Roman" w:eastAsia="Calibri" w:hAnsi="Times New Roman" w:cs="Times New Roman"/>
          <w:i/>
          <w:iCs/>
          <w:color w:val="ED7D31"/>
          <w:lang w:val="es-CO"/>
        </w:rPr>
      </w:pPr>
      <w:r w:rsidRPr="007F7B0E">
        <w:rPr>
          <w:rFonts w:ascii="Times New Roman" w:eastAsia="Calibri" w:hAnsi="Times New Roman" w:cs="Times New Roman"/>
          <w:i/>
          <w:iCs/>
          <w:color w:val="ED7D31"/>
          <w:lang w:val="es-CO"/>
        </w:rPr>
        <w:t xml:space="preserve">En esta característica, se recomienda hacer referencia a la normativa institucional, contenida en el acuerdo 004 de febrero 26 de 1996 "Por el cual se expide el Estatuto Académico de la UDFJC", </w:t>
      </w:r>
      <w:r w:rsidRPr="007F7B0E">
        <w:rPr>
          <w:rFonts w:ascii="Times New Roman" w:eastAsia="Calibri" w:hAnsi="Times New Roman" w:cs="Times New Roman"/>
          <w:i/>
          <w:iCs/>
          <w:color w:val="ED7D31"/>
          <w:lang w:val="es-CO"/>
        </w:rPr>
        <w:lastRenderedPageBreak/>
        <w:t>acuerdo No 003 de 1997 "Por el cual se expide el Estatuto General de la UDFJC", acuerdo 001 de 2020 "Por medio del cual se crea la Asamblea Universitaria de la Universidad Distrital Francisco José de Caldas", y, el acuerdo No 011 (Noviembre 15 de 2002) “Por el cual se expide el estatuto del docente de carrera de la Universidad Distrital Francisco José de Caldas”. Se sugiere considerar a nivel institucional, la organización funcional Universidad Distrital Francisco José de Caldas, e igualmente, la organización funcional del proyecto curricular (Consejo Curricular y Coordinación), y los actos administrativos de los calendarios académicos (</w:t>
      </w:r>
      <w:hyperlink r:id="rId80" w:history="1">
        <w:r w:rsidRPr="007F7B0E">
          <w:rPr>
            <w:rFonts w:ascii="Times New Roman" w:eastAsia="Calibri" w:hAnsi="Times New Roman" w:cs="Times New Roman"/>
            <w:i/>
            <w:iCs/>
            <w:color w:val="0563C1"/>
            <w:u w:val="single"/>
            <w:lang w:val="es-CO"/>
          </w:rPr>
          <w:t>https://www.udistrital.edu.co/nuestra-universidad/informacion-institucional/calendario-academico</w:t>
        </w:r>
      </w:hyperlink>
      <w:r w:rsidRPr="007F7B0E">
        <w:rPr>
          <w:rFonts w:ascii="Times New Roman" w:eastAsia="Calibri" w:hAnsi="Times New Roman" w:cs="Times New Roman"/>
          <w:i/>
          <w:iCs/>
          <w:color w:val="ED7D31"/>
          <w:lang w:val="es-CO"/>
        </w:rPr>
        <w:t xml:space="preserve">). De igual manera, se sugiere considerar las actas del Consejo Curricular publicadas en la página web del programa (Anexo), y los resultados de participación de estudiantes, profesores y egresados en órganos colegiados de la institución, los resultados de dedicación (en horas) por parte de los docentes del proyecto curricular en actividades de organización y administración, la profesión y perfil de los últimos cinco coordinadores del proyecto curricular, debido a que reflejan las competencias requeridas para desempeñar la gestión administrativa del programa. </w:t>
      </w:r>
    </w:p>
    <w:p w14:paraId="0A15A357" w14:textId="77777777" w:rsidR="00727622" w:rsidRDefault="00727622" w:rsidP="00727622">
      <w:pPr>
        <w:pStyle w:val="Sinespaciado"/>
        <w:rPr>
          <w:rFonts w:ascii="Times New Roman" w:hAnsi="Times New Roman" w:cs="Times New Roman"/>
          <w:i/>
          <w:iCs/>
          <w:color w:val="00B0F0"/>
          <w:u w:val="single"/>
        </w:rPr>
      </w:pPr>
    </w:p>
    <w:p w14:paraId="7B27E9F6" w14:textId="77777777" w:rsidR="00727622" w:rsidRDefault="00727622" w:rsidP="00727622">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5478CC2" w14:textId="77777777" w:rsidR="00727622" w:rsidRDefault="00727622" w:rsidP="00727622">
      <w:pPr>
        <w:pStyle w:val="Sinespaciado"/>
        <w:rPr>
          <w:rFonts w:ascii="Times New Roman" w:hAnsi="Times New Roman" w:cs="Times New Roman"/>
        </w:rPr>
      </w:pPr>
    </w:p>
    <w:p w14:paraId="64EFDB32" w14:textId="77777777" w:rsidR="00727622" w:rsidRDefault="00727622" w:rsidP="00727622">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su estructura organizacional cuenta con un (unos) cuerpo(s) colegiado(s) donde participan por lo menos representantes de los profesores, los estudiantes y los egresados, y que, además, tiene implementados los mecanismos administrativos necesarios para el aseguramiento de la alta calidad.</w:t>
      </w:r>
    </w:p>
    <w:p w14:paraId="60B8FC81" w14:textId="77777777" w:rsidR="00727622" w:rsidRDefault="00727622" w:rsidP="00727622">
      <w:pPr>
        <w:pStyle w:val="Sinespaciado"/>
        <w:jc w:val="both"/>
        <w:rPr>
          <w:rFonts w:ascii="Times New Roman" w:hAnsi="Times New Roman" w:cs="Times New Roman"/>
          <w:i/>
          <w:iCs/>
          <w:color w:val="00B0F0"/>
        </w:rPr>
      </w:pPr>
    </w:p>
    <w:p w14:paraId="33BBDDEB" w14:textId="77777777" w:rsidR="00727622" w:rsidRDefault="00727622" w:rsidP="00727622">
      <w:pPr>
        <w:pStyle w:val="Sinespaciado"/>
        <w:jc w:val="both"/>
        <w:rPr>
          <w:rFonts w:ascii="Times New Roman" w:hAnsi="Times New Roman" w:cs="Times New Roman"/>
          <w:i/>
          <w:iCs/>
          <w:color w:val="00B0F0"/>
        </w:rPr>
      </w:pPr>
    </w:p>
    <w:p w14:paraId="493D6047" w14:textId="534B69CE" w:rsidR="00727622" w:rsidRPr="00080A8C" w:rsidRDefault="00727622" w:rsidP="00727622">
      <w:pPr>
        <w:pStyle w:val="Descripcin"/>
        <w:keepNext/>
        <w:rPr>
          <w:rFonts w:ascii="Times New Roman" w:hAnsi="Times New Roman" w:cs="Times New Roman"/>
          <w:color w:val="auto"/>
          <w:sz w:val="20"/>
          <w:szCs w:val="20"/>
        </w:rPr>
      </w:pPr>
      <w:r w:rsidRPr="00080A8C">
        <w:rPr>
          <w:rFonts w:ascii="Times New Roman" w:hAnsi="Times New Roman" w:cs="Times New Roman"/>
          <w:color w:val="auto"/>
          <w:sz w:val="20"/>
          <w:szCs w:val="20"/>
        </w:rPr>
        <w:t xml:space="preserve">Tabla </w:t>
      </w:r>
      <w:r w:rsidRPr="00080A8C">
        <w:rPr>
          <w:rFonts w:ascii="Times New Roman" w:hAnsi="Times New Roman" w:cs="Times New Roman"/>
          <w:color w:val="auto"/>
          <w:sz w:val="20"/>
          <w:szCs w:val="20"/>
        </w:rPr>
        <w:fldChar w:fldCharType="begin"/>
      </w:r>
      <w:r w:rsidRPr="00080A8C">
        <w:rPr>
          <w:rFonts w:ascii="Times New Roman" w:hAnsi="Times New Roman" w:cs="Times New Roman"/>
          <w:color w:val="auto"/>
          <w:sz w:val="20"/>
          <w:szCs w:val="20"/>
        </w:rPr>
        <w:instrText xml:space="preserve"> SEQ Tabla \* ARABIC </w:instrText>
      </w:r>
      <w:r w:rsidRPr="00080A8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130</w:t>
      </w:r>
      <w:r w:rsidRPr="00080A8C">
        <w:rPr>
          <w:rFonts w:ascii="Times New Roman" w:hAnsi="Times New Roman" w:cs="Times New Roman"/>
          <w:color w:val="auto"/>
          <w:sz w:val="20"/>
          <w:szCs w:val="20"/>
        </w:rPr>
        <w:fldChar w:fldCharType="end"/>
      </w:r>
      <w:r w:rsidRPr="00080A8C">
        <w:rPr>
          <w:rFonts w:ascii="Times New Roman" w:hAnsi="Times New Roman" w:cs="Times New Roman"/>
          <w:color w:val="auto"/>
          <w:sz w:val="20"/>
          <w:szCs w:val="20"/>
        </w:rPr>
        <w:t xml:space="preserve"> Valoración cualitativa y cuantitativa de la Característica 41. Organización y administración</w:t>
      </w:r>
    </w:p>
    <w:tbl>
      <w:tblPr>
        <w:tblStyle w:val="Tablaconcuadrcula"/>
        <w:tblW w:w="9366" w:type="dxa"/>
        <w:tblInd w:w="-5" w:type="dxa"/>
        <w:tblLook w:val="04A0" w:firstRow="1" w:lastRow="0" w:firstColumn="1" w:lastColumn="0" w:noHBand="0" w:noVBand="1"/>
      </w:tblPr>
      <w:tblGrid>
        <w:gridCol w:w="3122"/>
        <w:gridCol w:w="3122"/>
        <w:gridCol w:w="3122"/>
      </w:tblGrid>
      <w:tr w:rsidR="00727622" w14:paraId="255AD3AD" w14:textId="77777777" w:rsidTr="00C00EBD">
        <w:trPr>
          <w:trHeight w:val="297"/>
        </w:trPr>
        <w:tc>
          <w:tcPr>
            <w:tcW w:w="3122" w:type="dxa"/>
            <w:shd w:val="clear" w:color="auto" w:fill="DEEAF6" w:themeFill="accent5" w:themeFillTint="33"/>
          </w:tcPr>
          <w:p w14:paraId="52A370D0" w14:textId="77777777" w:rsidR="00727622" w:rsidRPr="00EB4F65" w:rsidRDefault="00727622"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32BC06A" w14:textId="77777777" w:rsidR="00727622" w:rsidRPr="00EB4F65" w:rsidRDefault="00727622"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20818F15" w14:textId="77777777" w:rsidR="00727622" w:rsidRPr="00EB4F65" w:rsidRDefault="00727622"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727622" w14:paraId="5DE8C602" w14:textId="77777777" w:rsidTr="00C00EBD">
        <w:trPr>
          <w:trHeight w:val="276"/>
        </w:trPr>
        <w:tc>
          <w:tcPr>
            <w:tcW w:w="3122" w:type="dxa"/>
          </w:tcPr>
          <w:p w14:paraId="28774C6C" w14:textId="77777777" w:rsidR="00727622" w:rsidRDefault="00727622" w:rsidP="00C00EBD">
            <w:pPr>
              <w:pStyle w:val="Sinespaciado"/>
              <w:rPr>
                <w:rFonts w:ascii="Times New Roman" w:hAnsi="Times New Roman" w:cs="Times New Roman"/>
              </w:rPr>
            </w:pPr>
          </w:p>
        </w:tc>
        <w:tc>
          <w:tcPr>
            <w:tcW w:w="3122" w:type="dxa"/>
          </w:tcPr>
          <w:p w14:paraId="03BB8409" w14:textId="77777777" w:rsidR="00727622" w:rsidRDefault="00727622" w:rsidP="00C00EBD">
            <w:pPr>
              <w:pStyle w:val="Sinespaciado"/>
              <w:rPr>
                <w:rFonts w:ascii="Times New Roman" w:hAnsi="Times New Roman" w:cs="Times New Roman"/>
              </w:rPr>
            </w:pPr>
          </w:p>
        </w:tc>
        <w:tc>
          <w:tcPr>
            <w:tcW w:w="3122" w:type="dxa"/>
          </w:tcPr>
          <w:p w14:paraId="4BC4F49B" w14:textId="455D7EA7" w:rsidR="00727622" w:rsidRDefault="00224E10" w:rsidP="00C00EBD">
            <w:pPr>
              <w:pStyle w:val="Sinespaciado"/>
              <w:rPr>
                <w:rFonts w:ascii="Times New Roman" w:hAnsi="Times New Roman" w:cs="Times New Roman"/>
              </w:rPr>
            </w:pPr>
            <w:r>
              <w:rPr>
                <w:rFonts w:ascii="Times New Roman" w:hAnsi="Times New Roman" w:cs="Times New Roman"/>
              </w:rPr>
              <w:t>23.02</w:t>
            </w:r>
          </w:p>
        </w:tc>
      </w:tr>
    </w:tbl>
    <w:p w14:paraId="4601238D" w14:textId="77777777" w:rsidR="00727622" w:rsidRDefault="00727622" w:rsidP="00727622">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71B77AF2" w14:textId="77777777" w:rsidR="00ED5B57" w:rsidRDefault="00ED5B57" w:rsidP="00727622">
      <w:pPr>
        <w:pStyle w:val="Sinespaciado"/>
        <w:rPr>
          <w:rFonts w:ascii="Times New Roman" w:hAnsi="Times New Roman" w:cs="Times New Roman"/>
        </w:rPr>
      </w:pPr>
    </w:p>
    <w:p w14:paraId="3DF0C8B5" w14:textId="77777777" w:rsidR="00ED5B57" w:rsidRDefault="00ED5B57" w:rsidP="00ED5B57">
      <w:pPr>
        <w:pStyle w:val="Sinespaciado"/>
        <w:ind w:left="1080"/>
        <w:rPr>
          <w:rFonts w:ascii="Times New Roman" w:hAnsi="Times New Roman" w:cs="Times New Roman"/>
        </w:rPr>
      </w:pPr>
    </w:p>
    <w:p w14:paraId="5142C84F"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42. Dirección y Gestión   </w:t>
      </w:r>
    </w:p>
    <w:p w14:paraId="38CD816B" w14:textId="451A7A6F" w:rsidR="007F7B0E" w:rsidRDefault="007F7B0E" w:rsidP="007F7B0E">
      <w:pPr>
        <w:pStyle w:val="Sinespaciado"/>
        <w:jc w:val="both"/>
        <w:rPr>
          <w:rFonts w:ascii="Times New Roman" w:hAnsi="Times New Roman" w:cs="Times New Roman"/>
          <w:i/>
          <w:iCs/>
          <w:color w:val="00B0F0"/>
          <w:u w:val="single"/>
        </w:rPr>
      </w:pPr>
      <w:r>
        <w:rPr>
          <w:rFonts w:ascii="Times New Roman" w:hAnsi="Times New Roman" w:cs="Times New Roman"/>
          <w:i/>
          <w:iCs/>
          <w:color w:val="00B0F0"/>
          <w:u w:val="single"/>
        </w:rPr>
        <w:br/>
      </w: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FD9F3C5" w14:textId="77777777" w:rsidR="00362EE7" w:rsidRDefault="00362EE7" w:rsidP="00362EE7">
      <w:pPr>
        <w:pStyle w:val="Sinespaciado"/>
        <w:rPr>
          <w:rFonts w:ascii="Times New Roman" w:hAnsi="Times New Roman" w:cs="Times New Roman"/>
          <w:i/>
          <w:iCs/>
          <w:color w:val="00B0F0"/>
        </w:rPr>
      </w:pPr>
    </w:p>
    <w:p w14:paraId="6769CD11" w14:textId="7DC3EA43" w:rsidR="00362EE7" w:rsidRDefault="00BE7BFF" w:rsidP="00BE7BFF">
      <w:pPr>
        <w:pStyle w:val="Sinespaciado"/>
        <w:jc w:val="both"/>
        <w:rPr>
          <w:rFonts w:ascii="Times New Roman" w:eastAsia="Calibri" w:hAnsi="Times New Roman" w:cs="Times New Roman"/>
          <w:i/>
          <w:iCs/>
          <w:color w:val="ED7D31"/>
        </w:rPr>
      </w:pPr>
      <w:r w:rsidRPr="00603E98">
        <w:rPr>
          <w:rFonts w:ascii="Times New Roman" w:eastAsia="Calibri" w:hAnsi="Times New Roman" w:cs="Times New Roman"/>
          <w:i/>
          <w:iCs/>
          <w:color w:val="ED7D31"/>
        </w:rPr>
        <w:t>En esta característica, se recomienda considerar la normativa y lineamientos institucionales que orientan la gestión académica y administrativa en el proyecto curricular se encuentran definidos en los Estatutos Orgánicos, tales como, Estatuto General, Estatuto Académico, Estatuto del Profesor, Estatuto Estudiantil. De igual manera, la gestión y dirección se enmarca en el Plan de Desarrollo 2018 – 2030, u otros actos administrativos que posibilitan su implementación, tales como, la Resolución 010 del 2022 "Por la cual se define la ruta de trabajo para la actualización y el redimensionamiento del Plan Estratégico de Desarrollo 2018-2030 de la Universidad Distrital Francisco José de Caldas" , la Resolución 444 de 2018 de Rectoría “Por la cual se adopta el Plan Indicativo para el periodo 2018-2021 de la Universidad Disidid Francisco José de Caldas”, y la,  Resolución 285 de 2020 de Rectoría. Por medio de la cual se aprueba el Reglamento del Equipo de Seguimiento y Evaluación del Plan Estratégico de Desarrollo 2018-2030 de la Universidad Distrital Francisco José de Caldas.   La institución por cada vigencia estructura el Plan de Acción Institucional, el cual integra los planes de acción por Facultad, frente a los cuales existe un debido seguimiento consolidado en el Sistema de Planeación y Seguimiento a la Gestión SISGPLAN, permitiendo así gestionar estratégicamente los procesos que componen el sistema de planeación institucional (</w:t>
      </w:r>
      <w:hyperlink r:id="rId81" w:history="1">
        <w:r w:rsidRPr="00603E98">
          <w:rPr>
            <w:rFonts w:ascii="Times New Roman" w:eastAsia="Calibri" w:hAnsi="Times New Roman" w:cs="Times New Roman"/>
            <w:i/>
            <w:iCs/>
            <w:color w:val="0563C1"/>
            <w:u w:val="single"/>
          </w:rPr>
          <w:t>http://planeacion.udistrital.edu.co:8080/planes-de-accion</w:t>
        </w:r>
      </w:hyperlink>
      <w:r w:rsidRPr="00603E98">
        <w:rPr>
          <w:rFonts w:ascii="Times New Roman" w:eastAsia="Calibri" w:hAnsi="Times New Roman" w:cs="Times New Roman"/>
          <w:i/>
          <w:iCs/>
          <w:color w:val="ED7D31"/>
        </w:rPr>
        <w:t xml:space="preserve">), por lo cual se sugiere incorporar los resultados de evaluación del Plan de Acción en SISGPLAN a nivel de Facultad y del Proyecto </w:t>
      </w:r>
      <w:r w:rsidRPr="00603E98">
        <w:rPr>
          <w:rFonts w:ascii="Times New Roman" w:eastAsia="Calibri" w:hAnsi="Times New Roman" w:cs="Times New Roman"/>
          <w:i/>
          <w:iCs/>
          <w:color w:val="ED7D31"/>
        </w:rPr>
        <w:lastRenderedPageBreak/>
        <w:t>Curricular. La institución cuenta con una serie de documento que evidencian los resultados al Seguimiento Plan Estratégico de Desarrollo (http://planeacion.udistrital.edu.co:8080/seguimiento-ped-2018-2030</w:t>
      </w:r>
      <w:proofErr w:type="gramStart"/>
      <w:r w:rsidRPr="00603E98">
        <w:rPr>
          <w:rFonts w:ascii="Times New Roman" w:eastAsia="Calibri" w:hAnsi="Times New Roman" w:cs="Times New Roman"/>
          <w:i/>
          <w:iCs/>
          <w:color w:val="ED7D31"/>
        </w:rPr>
        <w:t>) ,</w:t>
      </w:r>
      <w:proofErr w:type="gramEnd"/>
      <w:r w:rsidRPr="00603E98">
        <w:rPr>
          <w:rFonts w:ascii="Times New Roman" w:eastAsia="Calibri" w:hAnsi="Times New Roman" w:cs="Times New Roman"/>
          <w:i/>
          <w:iCs/>
          <w:color w:val="ED7D31"/>
        </w:rPr>
        <w:t xml:space="preserve"> para ser consultados. La Oficina Asesora de Planeación (</w:t>
      </w:r>
      <w:hyperlink r:id="rId82" w:history="1">
        <w:r w:rsidRPr="00603E98">
          <w:rPr>
            <w:rFonts w:ascii="Times New Roman" w:eastAsia="Calibri" w:hAnsi="Times New Roman" w:cs="Times New Roman"/>
            <w:i/>
            <w:iCs/>
            <w:color w:val="0563C1"/>
            <w:u w:val="single"/>
          </w:rPr>
          <w:t>http://planeacion.udistrital.edu.co:8080/</w:t>
        </w:r>
      </w:hyperlink>
      <w:r w:rsidRPr="00603E98">
        <w:rPr>
          <w:rFonts w:ascii="Times New Roman" w:eastAsia="Calibri" w:hAnsi="Times New Roman" w:cs="Times New Roman"/>
          <w:i/>
          <w:iCs/>
          <w:color w:val="ED7D31"/>
        </w:rPr>
        <w:t>), es determinante en la dirección y gestión de las instancias administrativas y académicas, para lo cual se han establecido procesos y procedimientos que reposan en el Sistema Integrado de Gestión- SIGUD (</w:t>
      </w:r>
      <w:hyperlink r:id="rId83" w:history="1">
        <w:r w:rsidRPr="00603E98">
          <w:rPr>
            <w:rFonts w:ascii="Times New Roman" w:eastAsia="Calibri" w:hAnsi="Times New Roman" w:cs="Times New Roman"/>
            <w:i/>
            <w:iCs/>
            <w:color w:val="0563C1"/>
            <w:u w:val="single"/>
          </w:rPr>
          <w:t>http://planeacion.udistrital.edu.co:8080/sigud</w:t>
        </w:r>
      </w:hyperlink>
      <w:r w:rsidRPr="00603E98">
        <w:rPr>
          <w:rFonts w:ascii="Times New Roman" w:eastAsia="Calibri" w:hAnsi="Times New Roman" w:cs="Times New Roman"/>
          <w:i/>
          <w:iCs/>
          <w:color w:val="ED7D31"/>
        </w:rPr>
        <w:t xml:space="preserve">). Así mismo, a nivel del proyecto curricular se presentan mecanismos que posibilitan la gestión académico-administrativa (Áreas Académicas del proyecto curricular, sesiones de trabajo semanal, publicaciones de información y fechas de interés de la comunidad académica, noticias, formatos, actas, entre otros). Finalmente, se sugiere presentar el análisis de los resultados de </w:t>
      </w:r>
      <w:proofErr w:type="gramStart"/>
      <w:r w:rsidRPr="00603E98">
        <w:rPr>
          <w:rFonts w:ascii="Times New Roman" w:eastAsia="Calibri" w:hAnsi="Times New Roman" w:cs="Times New Roman"/>
          <w:i/>
          <w:iCs/>
          <w:color w:val="ED7D31"/>
        </w:rPr>
        <w:t>apreciación  de</w:t>
      </w:r>
      <w:proofErr w:type="gramEnd"/>
      <w:r w:rsidRPr="00603E98">
        <w:rPr>
          <w:rFonts w:ascii="Times New Roman" w:eastAsia="Calibri" w:hAnsi="Times New Roman" w:cs="Times New Roman"/>
          <w:i/>
          <w:iCs/>
          <w:color w:val="ED7D31"/>
        </w:rPr>
        <w:t xml:space="preserve"> docentes y estudiantes frente a la eficiencia, eficacia y orientación de los procesos académicos y administrativos del proyecto curricular.   </w:t>
      </w:r>
    </w:p>
    <w:p w14:paraId="5688628E" w14:textId="77777777" w:rsidR="00BE7BFF" w:rsidRDefault="00BE7BFF" w:rsidP="00BE7BFF">
      <w:pPr>
        <w:pStyle w:val="Sinespaciado"/>
        <w:jc w:val="both"/>
        <w:rPr>
          <w:rFonts w:ascii="Times New Roman" w:eastAsia="Calibri" w:hAnsi="Times New Roman" w:cs="Times New Roman"/>
          <w:i/>
          <w:iCs/>
          <w:color w:val="ED7D31"/>
        </w:rPr>
      </w:pPr>
    </w:p>
    <w:p w14:paraId="620A5759" w14:textId="77777777" w:rsidR="001C736B" w:rsidRDefault="001C736B" w:rsidP="00BE7BFF">
      <w:pPr>
        <w:pStyle w:val="Sinespaciado"/>
        <w:jc w:val="both"/>
        <w:rPr>
          <w:rFonts w:ascii="Times New Roman" w:eastAsia="Calibri" w:hAnsi="Times New Roman" w:cs="Times New Roman"/>
          <w:i/>
          <w:iCs/>
          <w:color w:val="ED7D31"/>
        </w:rPr>
      </w:pPr>
    </w:p>
    <w:p w14:paraId="5E57AE67" w14:textId="77777777" w:rsidR="001C736B" w:rsidRDefault="001C736B" w:rsidP="00BE7BFF">
      <w:pPr>
        <w:pStyle w:val="Sinespaciado"/>
        <w:jc w:val="both"/>
        <w:rPr>
          <w:rFonts w:ascii="Times New Roman" w:eastAsia="Calibri" w:hAnsi="Times New Roman" w:cs="Times New Roman"/>
          <w:i/>
          <w:iCs/>
          <w:color w:val="ED7D31"/>
        </w:rPr>
      </w:pPr>
    </w:p>
    <w:p w14:paraId="488C2C9F" w14:textId="77777777" w:rsidR="001C736B" w:rsidRDefault="001C736B" w:rsidP="00BE7BFF">
      <w:pPr>
        <w:pStyle w:val="Sinespaciado"/>
        <w:jc w:val="both"/>
        <w:rPr>
          <w:rFonts w:ascii="Times New Roman" w:hAnsi="Times New Roman" w:cs="Times New Roman"/>
          <w:i/>
          <w:iCs/>
          <w:color w:val="00B0F0"/>
          <w:u w:val="single"/>
        </w:rPr>
      </w:pPr>
    </w:p>
    <w:p w14:paraId="60ECF2CB" w14:textId="77777777" w:rsidR="00362EE7" w:rsidRDefault="00362EE7" w:rsidP="00362EE7">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D2B4BFB" w14:textId="77777777" w:rsidR="00362EE7" w:rsidRDefault="00362EE7" w:rsidP="00362EE7">
      <w:pPr>
        <w:pStyle w:val="Sinespaciado"/>
        <w:rPr>
          <w:rFonts w:ascii="Times New Roman" w:hAnsi="Times New Roman" w:cs="Times New Roman"/>
        </w:rPr>
      </w:pPr>
    </w:p>
    <w:p w14:paraId="010ECE27" w14:textId="77777777" w:rsidR="00362EE7" w:rsidRPr="00C7054D" w:rsidRDefault="00362EE7" w:rsidP="00362EE7">
      <w:pPr>
        <w:pStyle w:val="Sinespaciado"/>
        <w:jc w:val="both"/>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tiene liderazgo en la gestión, con orientaciones definidas y conocidas por profesores y estudiantes, las cuales contribuyen a la dinámica administrativa y académica. También deberá demostrar la existencia de procesos, trámites y procedimientos claros y conocidos por la comunidad académica y los grupos de interés relacionados con el programa académico.</w:t>
      </w:r>
    </w:p>
    <w:p w14:paraId="30076C49" w14:textId="77777777" w:rsidR="00362EE7" w:rsidRDefault="00362EE7" w:rsidP="00362EE7">
      <w:pPr>
        <w:pStyle w:val="Sinespaciado"/>
        <w:rPr>
          <w:rFonts w:ascii="Times New Roman" w:hAnsi="Times New Roman" w:cs="Times New Roman"/>
        </w:rPr>
      </w:pPr>
    </w:p>
    <w:p w14:paraId="27D1F640" w14:textId="77777777" w:rsidR="00362EE7" w:rsidRPr="00924E76" w:rsidRDefault="00362EE7" w:rsidP="00362EE7">
      <w:pPr>
        <w:pStyle w:val="Sinespaciado"/>
        <w:rPr>
          <w:rFonts w:ascii="Times New Roman" w:hAnsi="Times New Roman" w:cs="Times New Roman"/>
          <w:sz w:val="24"/>
          <w:szCs w:val="24"/>
        </w:rPr>
      </w:pPr>
    </w:p>
    <w:p w14:paraId="3CE0D067" w14:textId="71B0DA01" w:rsidR="00362EE7" w:rsidRPr="00924E76" w:rsidRDefault="00362EE7" w:rsidP="00362EE7">
      <w:pPr>
        <w:pStyle w:val="Descripcin"/>
        <w:keepNext/>
        <w:rPr>
          <w:rFonts w:ascii="Times New Roman" w:hAnsi="Times New Roman" w:cs="Times New Roman"/>
          <w:color w:val="auto"/>
          <w:sz w:val="20"/>
          <w:szCs w:val="20"/>
        </w:rPr>
      </w:pPr>
      <w:r w:rsidRPr="00924E76">
        <w:rPr>
          <w:rFonts w:ascii="Times New Roman" w:hAnsi="Times New Roman" w:cs="Times New Roman"/>
          <w:color w:val="auto"/>
          <w:sz w:val="20"/>
          <w:szCs w:val="20"/>
        </w:rPr>
        <w:t xml:space="preserve">Tabla </w:t>
      </w:r>
      <w:r w:rsidRPr="00924E76">
        <w:rPr>
          <w:rFonts w:ascii="Times New Roman" w:hAnsi="Times New Roman" w:cs="Times New Roman"/>
          <w:color w:val="auto"/>
          <w:sz w:val="20"/>
          <w:szCs w:val="20"/>
        </w:rPr>
        <w:fldChar w:fldCharType="begin"/>
      </w:r>
      <w:r w:rsidRPr="00924E76">
        <w:rPr>
          <w:rFonts w:ascii="Times New Roman" w:hAnsi="Times New Roman" w:cs="Times New Roman"/>
          <w:color w:val="auto"/>
          <w:sz w:val="20"/>
          <w:szCs w:val="20"/>
        </w:rPr>
        <w:instrText xml:space="preserve"> SEQ Tabla \* ARABIC </w:instrText>
      </w:r>
      <w:r w:rsidRPr="00924E7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131</w:t>
      </w:r>
      <w:r w:rsidRPr="00924E76">
        <w:rPr>
          <w:rFonts w:ascii="Times New Roman" w:hAnsi="Times New Roman" w:cs="Times New Roman"/>
          <w:color w:val="auto"/>
          <w:sz w:val="20"/>
          <w:szCs w:val="20"/>
        </w:rPr>
        <w:fldChar w:fldCharType="end"/>
      </w:r>
      <w:r w:rsidRPr="00924E76">
        <w:rPr>
          <w:rFonts w:ascii="Times New Roman" w:hAnsi="Times New Roman" w:cs="Times New Roman"/>
          <w:color w:val="auto"/>
          <w:sz w:val="20"/>
          <w:szCs w:val="20"/>
        </w:rPr>
        <w:t xml:space="preserve"> Valoración cualitativa y cuantitativa de la Característica 42. Dirección y gestión</w:t>
      </w:r>
    </w:p>
    <w:tbl>
      <w:tblPr>
        <w:tblStyle w:val="Tablaconcuadrcula"/>
        <w:tblW w:w="9366" w:type="dxa"/>
        <w:tblInd w:w="-5" w:type="dxa"/>
        <w:tblLook w:val="04A0" w:firstRow="1" w:lastRow="0" w:firstColumn="1" w:lastColumn="0" w:noHBand="0" w:noVBand="1"/>
      </w:tblPr>
      <w:tblGrid>
        <w:gridCol w:w="3122"/>
        <w:gridCol w:w="3122"/>
        <w:gridCol w:w="3122"/>
      </w:tblGrid>
      <w:tr w:rsidR="00362EE7" w14:paraId="1A6B257D" w14:textId="77777777" w:rsidTr="00C00EBD">
        <w:trPr>
          <w:trHeight w:val="297"/>
        </w:trPr>
        <w:tc>
          <w:tcPr>
            <w:tcW w:w="3122" w:type="dxa"/>
            <w:shd w:val="clear" w:color="auto" w:fill="DEEAF6" w:themeFill="accent5" w:themeFillTint="33"/>
          </w:tcPr>
          <w:p w14:paraId="17A7C4C4" w14:textId="77777777" w:rsidR="00362EE7" w:rsidRPr="00EB4F65" w:rsidRDefault="00362EE7"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1A345DFC" w14:textId="77777777" w:rsidR="00362EE7" w:rsidRPr="00EB4F65" w:rsidRDefault="00362EE7"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66064AA9" w14:textId="77777777" w:rsidR="00362EE7" w:rsidRPr="00EB4F65" w:rsidRDefault="00362EE7"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362EE7" w14:paraId="1AF6BF47" w14:textId="77777777" w:rsidTr="00C00EBD">
        <w:trPr>
          <w:trHeight w:val="276"/>
        </w:trPr>
        <w:tc>
          <w:tcPr>
            <w:tcW w:w="3122" w:type="dxa"/>
          </w:tcPr>
          <w:p w14:paraId="1B89FC10" w14:textId="77777777" w:rsidR="00362EE7" w:rsidRDefault="00362EE7" w:rsidP="00C00EBD">
            <w:pPr>
              <w:pStyle w:val="Sinespaciado"/>
              <w:rPr>
                <w:rFonts w:ascii="Times New Roman" w:hAnsi="Times New Roman" w:cs="Times New Roman"/>
              </w:rPr>
            </w:pPr>
          </w:p>
        </w:tc>
        <w:tc>
          <w:tcPr>
            <w:tcW w:w="3122" w:type="dxa"/>
          </w:tcPr>
          <w:p w14:paraId="1797A883" w14:textId="77777777" w:rsidR="00362EE7" w:rsidRDefault="00362EE7" w:rsidP="00C00EBD">
            <w:pPr>
              <w:pStyle w:val="Sinespaciado"/>
              <w:rPr>
                <w:rFonts w:ascii="Times New Roman" w:hAnsi="Times New Roman" w:cs="Times New Roman"/>
              </w:rPr>
            </w:pPr>
          </w:p>
        </w:tc>
        <w:tc>
          <w:tcPr>
            <w:tcW w:w="3122" w:type="dxa"/>
          </w:tcPr>
          <w:p w14:paraId="302873FF" w14:textId="48921F27" w:rsidR="00362EE7" w:rsidRDefault="00224E10" w:rsidP="00C00EBD">
            <w:pPr>
              <w:pStyle w:val="Sinespaciado"/>
              <w:rPr>
                <w:rFonts w:ascii="Times New Roman" w:hAnsi="Times New Roman" w:cs="Times New Roman"/>
              </w:rPr>
            </w:pPr>
            <w:r>
              <w:rPr>
                <w:rFonts w:ascii="Times New Roman" w:hAnsi="Times New Roman" w:cs="Times New Roman"/>
              </w:rPr>
              <w:t>21.16</w:t>
            </w:r>
          </w:p>
        </w:tc>
      </w:tr>
    </w:tbl>
    <w:p w14:paraId="0714BEC5" w14:textId="77777777" w:rsidR="00362EE7" w:rsidRPr="007746C9" w:rsidRDefault="00362EE7" w:rsidP="00362EE7">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705A6432" w14:textId="77777777" w:rsidR="00ED5B57" w:rsidRDefault="00ED5B57" w:rsidP="00ED5B57">
      <w:pPr>
        <w:pStyle w:val="Sinespaciado"/>
        <w:ind w:left="1080"/>
        <w:rPr>
          <w:rFonts w:ascii="Times New Roman" w:hAnsi="Times New Roman" w:cs="Times New Roman"/>
        </w:rPr>
      </w:pPr>
    </w:p>
    <w:p w14:paraId="0A0B50E6"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43. Sistemas de Comunicación e Información   </w:t>
      </w:r>
    </w:p>
    <w:p w14:paraId="59BD3FD1" w14:textId="77777777" w:rsidR="00362EE7" w:rsidRDefault="00362EE7" w:rsidP="00362EE7">
      <w:pPr>
        <w:pStyle w:val="Sinespaciado"/>
        <w:rPr>
          <w:rFonts w:ascii="Times New Roman" w:hAnsi="Times New Roman" w:cs="Times New Roman"/>
        </w:rPr>
      </w:pPr>
    </w:p>
    <w:p w14:paraId="1383CDD2" w14:textId="37506FAA" w:rsidR="001C736B" w:rsidRDefault="001C736B" w:rsidP="00950BF5">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1F4CA3C5" w14:textId="77777777" w:rsidR="001C736B" w:rsidRDefault="001C736B" w:rsidP="00950BF5">
      <w:pPr>
        <w:pStyle w:val="Sinespaciado"/>
        <w:rPr>
          <w:rFonts w:ascii="Times New Roman" w:hAnsi="Times New Roman" w:cs="Times New Roman"/>
          <w:i/>
          <w:iCs/>
          <w:color w:val="00B0F0"/>
          <w:u w:val="single"/>
        </w:rPr>
      </w:pPr>
    </w:p>
    <w:p w14:paraId="50A69CDA" w14:textId="77777777" w:rsidR="007460D0" w:rsidRPr="007460D0" w:rsidRDefault="007460D0" w:rsidP="007460D0">
      <w:pPr>
        <w:jc w:val="both"/>
        <w:rPr>
          <w:rFonts w:ascii="Times New Roman" w:eastAsia="Calibri" w:hAnsi="Times New Roman" w:cs="Times New Roman"/>
          <w:i/>
          <w:iCs/>
          <w:color w:val="ED7D31"/>
        </w:rPr>
      </w:pPr>
      <w:r w:rsidRPr="007460D0">
        <w:rPr>
          <w:rFonts w:ascii="Times New Roman" w:eastAsia="Calibri" w:hAnsi="Times New Roman" w:cs="Times New Roman"/>
          <w:i/>
          <w:iCs/>
          <w:color w:val="ED7D31"/>
        </w:rPr>
        <w:t>En esta característica, se recomienda visibilizar los sistemas de información con los que cuenta la institución y apoya los procesos académicos y administrativos de facultades y sus proyectos curriculares, entre los cuales encontramos, Sistema de Información SICAPITAL, Sistema de Información de Secretaria General (SISGRAL), Sistema de información y comunicación la Emisora LAUD 90.4 FM ESTÉREO13, Sistema de Gestión Académica, Sistema Cóndor, y otros, que pueden ser consultados en la gestión de los sistemas de información y las telecomunicaciones (Red de Datos) (</w:t>
      </w:r>
      <w:hyperlink r:id="rId84" w:history="1">
        <w:r w:rsidRPr="007460D0">
          <w:rPr>
            <w:rFonts w:ascii="Times New Roman" w:eastAsia="Calibri" w:hAnsi="Times New Roman" w:cs="Times New Roman"/>
            <w:i/>
            <w:iCs/>
            <w:color w:val="0563C1"/>
            <w:u w:val="single"/>
          </w:rPr>
          <w:t>https://ti.udistrital.edu.co/inicio</w:t>
        </w:r>
      </w:hyperlink>
      <w:r w:rsidRPr="007460D0">
        <w:rPr>
          <w:rFonts w:ascii="Times New Roman" w:eastAsia="Calibri" w:hAnsi="Times New Roman" w:cs="Times New Roman"/>
          <w:i/>
          <w:iCs/>
          <w:color w:val="ED7D31"/>
        </w:rPr>
        <w:t>), en servicios (</w:t>
      </w:r>
      <w:hyperlink r:id="rId85" w:history="1">
        <w:r w:rsidRPr="007460D0">
          <w:rPr>
            <w:rFonts w:ascii="Times New Roman" w:eastAsia="Calibri" w:hAnsi="Times New Roman" w:cs="Times New Roman"/>
            <w:i/>
            <w:iCs/>
            <w:color w:val="0563C1"/>
            <w:u w:val="single"/>
          </w:rPr>
          <w:t>https://ti.udistrital.edu.co/servicios</w:t>
        </w:r>
      </w:hyperlink>
      <w:r w:rsidRPr="007460D0">
        <w:rPr>
          <w:rFonts w:ascii="Times New Roman" w:eastAsia="Calibri" w:hAnsi="Times New Roman" w:cs="Times New Roman"/>
          <w:i/>
          <w:iCs/>
          <w:color w:val="ED7D31"/>
        </w:rPr>
        <w:t>). De igual manera, existe una presencia de las comunicaciones e información, en la web institucional de la UDFJC (</w:t>
      </w:r>
      <w:hyperlink r:id="rId86" w:history="1">
        <w:r w:rsidRPr="007460D0">
          <w:rPr>
            <w:rFonts w:ascii="Times New Roman" w:eastAsia="Calibri" w:hAnsi="Times New Roman" w:cs="Times New Roman"/>
            <w:i/>
            <w:iCs/>
            <w:color w:val="0563C1"/>
            <w:u w:val="single"/>
          </w:rPr>
          <w:t>https://www.udistrital.edu.co/inicio</w:t>
        </w:r>
      </w:hyperlink>
      <w:r w:rsidRPr="007460D0">
        <w:rPr>
          <w:rFonts w:ascii="Times New Roman" w:eastAsia="Calibri" w:hAnsi="Times New Roman" w:cs="Times New Roman"/>
          <w:i/>
          <w:iCs/>
          <w:color w:val="ED7D31"/>
        </w:rPr>
        <w:t>), página web por Facultad,  en la página web del proyecto curricular, como también, a través de los correos institucionales de miembros de la comunidad académica o boletines informativos institucionales. De otro lado, la comunidad académica o cualquier persona, puede realizar sus solicitudes, quejas y reclamos a través de la Unidad de quejas, reclamos y atención al ciudadano (</w:t>
      </w:r>
      <w:hyperlink r:id="rId87" w:history="1">
        <w:r w:rsidRPr="007460D0">
          <w:rPr>
            <w:rFonts w:ascii="Times New Roman" w:eastAsia="Calibri" w:hAnsi="Times New Roman" w:cs="Times New Roman"/>
            <w:i/>
            <w:iCs/>
            <w:color w:val="0563C1"/>
            <w:u w:val="single"/>
          </w:rPr>
          <w:t>https://reclamos.udistrital.edu.co/</w:t>
        </w:r>
      </w:hyperlink>
      <w:r w:rsidRPr="007460D0">
        <w:rPr>
          <w:rFonts w:ascii="Times New Roman" w:eastAsia="Calibri" w:hAnsi="Times New Roman" w:cs="Times New Roman"/>
          <w:i/>
          <w:iCs/>
          <w:color w:val="ED7D31"/>
        </w:rPr>
        <w:t xml:space="preserve">), por ende, el proyecto curricular podría presentar los resultados de solicitudes y soluciones brindadas a sus estudiantes. Finalmente, la institución cuenta con un sistema de gestión documental, establecido mediante Resolución 214 del 24 </w:t>
      </w:r>
      <w:r w:rsidRPr="007460D0">
        <w:rPr>
          <w:rFonts w:ascii="Times New Roman" w:eastAsia="Calibri" w:hAnsi="Times New Roman" w:cs="Times New Roman"/>
          <w:i/>
          <w:iCs/>
          <w:color w:val="ED7D31"/>
        </w:rPr>
        <w:lastRenderedPageBreak/>
        <w:t>de julio de 2014 “por la cual se crea el Subsistema Interno de Gestión Documental”, y la Resolución 177 del 18 de abril de 2016 “por el cual se adopta el manual para la organización de los archivos de gestión”, el cual permite la organización de los archivos y la información institucional.</w:t>
      </w:r>
    </w:p>
    <w:p w14:paraId="5DBB0DE6" w14:textId="77777777" w:rsidR="00950BF5" w:rsidRDefault="00950BF5" w:rsidP="00950BF5">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6C1129F0" w14:textId="77777777" w:rsidR="00950BF5" w:rsidRDefault="00950BF5" w:rsidP="00950BF5">
      <w:pPr>
        <w:pStyle w:val="Sinespaciado"/>
        <w:rPr>
          <w:rFonts w:ascii="Times New Roman" w:hAnsi="Times New Roman" w:cs="Times New Roman"/>
        </w:rPr>
      </w:pPr>
    </w:p>
    <w:p w14:paraId="6982BFEA" w14:textId="77777777" w:rsidR="00950BF5" w:rsidRPr="00C7054D" w:rsidRDefault="00950BF5" w:rsidP="00950BF5">
      <w:pPr>
        <w:pStyle w:val="Sinespaciado"/>
        <w:rPr>
          <w:rFonts w:ascii="Times New Roman" w:hAnsi="Times New Roman" w:cs="Times New Roman"/>
          <w:i/>
          <w:iCs/>
          <w:color w:val="00B0F0"/>
        </w:rPr>
      </w:pPr>
      <w:r w:rsidRPr="00C7054D">
        <w:rPr>
          <w:rFonts w:ascii="Times New Roman" w:hAnsi="Times New Roman" w:cs="Times New Roman"/>
          <w:i/>
          <w:iCs/>
          <w:color w:val="00B0F0"/>
        </w:rPr>
        <w:t>El programa académico deberá demostrar que cuenta con mecanismos que facilitan la comunicación entre todos los miembros de su comunidad y con sistemas de información establecidos y accesibles, en el marco de los derechos de la protección de datos.</w:t>
      </w:r>
    </w:p>
    <w:p w14:paraId="58096B38" w14:textId="77777777" w:rsidR="00950BF5" w:rsidRDefault="00950BF5" w:rsidP="00950BF5">
      <w:pPr>
        <w:pStyle w:val="Sinespaciado"/>
        <w:ind w:left="1080"/>
        <w:rPr>
          <w:rFonts w:ascii="Times New Roman" w:hAnsi="Times New Roman" w:cs="Times New Roman"/>
        </w:rPr>
      </w:pPr>
    </w:p>
    <w:p w14:paraId="7C631CCE" w14:textId="77777777" w:rsidR="00950BF5" w:rsidRDefault="00950BF5" w:rsidP="00950BF5">
      <w:pPr>
        <w:pStyle w:val="Sinespaciado"/>
        <w:rPr>
          <w:rFonts w:ascii="Times New Roman" w:hAnsi="Times New Roman" w:cs="Times New Roman"/>
        </w:rPr>
      </w:pPr>
    </w:p>
    <w:p w14:paraId="01550666" w14:textId="55479DE1" w:rsidR="00950BF5" w:rsidRPr="002C133F" w:rsidRDefault="00950BF5" w:rsidP="00950BF5">
      <w:pPr>
        <w:pStyle w:val="Descripcin"/>
        <w:keepNext/>
        <w:rPr>
          <w:rFonts w:ascii="Times New Roman" w:hAnsi="Times New Roman" w:cs="Times New Roman"/>
          <w:color w:val="auto"/>
          <w:sz w:val="20"/>
          <w:szCs w:val="20"/>
        </w:rPr>
      </w:pPr>
      <w:r w:rsidRPr="002C133F">
        <w:rPr>
          <w:rFonts w:ascii="Times New Roman" w:hAnsi="Times New Roman" w:cs="Times New Roman"/>
          <w:color w:val="auto"/>
          <w:sz w:val="20"/>
          <w:szCs w:val="20"/>
        </w:rPr>
        <w:t xml:space="preserve">Tabla </w:t>
      </w:r>
      <w:r w:rsidRPr="002C133F">
        <w:rPr>
          <w:rFonts w:ascii="Times New Roman" w:hAnsi="Times New Roman" w:cs="Times New Roman"/>
          <w:color w:val="auto"/>
          <w:sz w:val="20"/>
          <w:szCs w:val="20"/>
        </w:rPr>
        <w:fldChar w:fldCharType="begin"/>
      </w:r>
      <w:r w:rsidRPr="002C133F">
        <w:rPr>
          <w:rFonts w:ascii="Times New Roman" w:hAnsi="Times New Roman" w:cs="Times New Roman"/>
          <w:color w:val="auto"/>
          <w:sz w:val="20"/>
          <w:szCs w:val="20"/>
        </w:rPr>
        <w:instrText xml:space="preserve"> SEQ Tabla \* ARABIC </w:instrText>
      </w:r>
      <w:r w:rsidRPr="002C133F">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132</w:t>
      </w:r>
      <w:r w:rsidRPr="002C133F">
        <w:rPr>
          <w:rFonts w:ascii="Times New Roman" w:hAnsi="Times New Roman" w:cs="Times New Roman"/>
          <w:color w:val="auto"/>
          <w:sz w:val="20"/>
          <w:szCs w:val="20"/>
        </w:rPr>
        <w:fldChar w:fldCharType="end"/>
      </w:r>
      <w:r w:rsidRPr="002C133F">
        <w:rPr>
          <w:rFonts w:ascii="Times New Roman" w:hAnsi="Times New Roman" w:cs="Times New Roman"/>
          <w:color w:val="auto"/>
          <w:sz w:val="20"/>
          <w:szCs w:val="20"/>
        </w:rPr>
        <w:t xml:space="preserve"> Valoración cualitativa y cuantitativa de la Característica 43. Sistemas de comunicación e información</w:t>
      </w:r>
    </w:p>
    <w:tbl>
      <w:tblPr>
        <w:tblStyle w:val="Tablaconcuadrcula"/>
        <w:tblW w:w="9366" w:type="dxa"/>
        <w:tblInd w:w="-5" w:type="dxa"/>
        <w:tblLook w:val="04A0" w:firstRow="1" w:lastRow="0" w:firstColumn="1" w:lastColumn="0" w:noHBand="0" w:noVBand="1"/>
      </w:tblPr>
      <w:tblGrid>
        <w:gridCol w:w="3122"/>
        <w:gridCol w:w="3122"/>
        <w:gridCol w:w="3122"/>
      </w:tblGrid>
      <w:tr w:rsidR="00950BF5" w14:paraId="2E834B67" w14:textId="77777777" w:rsidTr="00C00EBD">
        <w:trPr>
          <w:trHeight w:val="297"/>
        </w:trPr>
        <w:tc>
          <w:tcPr>
            <w:tcW w:w="3122" w:type="dxa"/>
            <w:shd w:val="clear" w:color="auto" w:fill="DEEAF6" w:themeFill="accent5" w:themeFillTint="33"/>
          </w:tcPr>
          <w:p w14:paraId="35E31866" w14:textId="77777777" w:rsidR="00950BF5" w:rsidRPr="00EB4F65" w:rsidRDefault="00950BF5"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42BD460" w14:textId="77777777" w:rsidR="00950BF5" w:rsidRPr="00EB4F65" w:rsidRDefault="00950BF5"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007F4B95" w14:textId="77777777" w:rsidR="00950BF5" w:rsidRPr="00EB4F65" w:rsidRDefault="00950BF5"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950BF5" w14:paraId="5B3BF5E1" w14:textId="77777777" w:rsidTr="00C00EBD">
        <w:trPr>
          <w:trHeight w:val="276"/>
        </w:trPr>
        <w:tc>
          <w:tcPr>
            <w:tcW w:w="3122" w:type="dxa"/>
          </w:tcPr>
          <w:p w14:paraId="7DF071B4" w14:textId="77777777" w:rsidR="00950BF5" w:rsidRDefault="00950BF5" w:rsidP="00C00EBD">
            <w:pPr>
              <w:pStyle w:val="Sinespaciado"/>
              <w:rPr>
                <w:rFonts w:ascii="Times New Roman" w:hAnsi="Times New Roman" w:cs="Times New Roman"/>
              </w:rPr>
            </w:pPr>
          </w:p>
        </w:tc>
        <w:tc>
          <w:tcPr>
            <w:tcW w:w="3122" w:type="dxa"/>
          </w:tcPr>
          <w:p w14:paraId="0C46F015" w14:textId="77777777" w:rsidR="00950BF5" w:rsidRDefault="00950BF5" w:rsidP="00C00EBD">
            <w:pPr>
              <w:pStyle w:val="Sinespaciado"/>
              <w:rPr>
                <w:rFonts w:ascii="Times New Roman" w:hAnsi="Times New Roman" w:cs="Times New Roman"/>
              </w:rPr>
            </w:pPr>
          </w:p>
        </w:tc>
        <w:tc>
          <w:tcPr>
            <w:tcW w:w="3122" w:type="dxa"/>
          </w:tcPr>
          <w:p w14:paraId="1874FDDE" w14:textId="2AAD026F" w:rsidR="00950BF5" w:rsidRDefault="00224E10" w:rsidP="00C00EBD">
            <w:pPr>
              <w:pStyle w:val="Sinespaciado"/>
              <w:rPr>
                <w:rFonts w:ascii="Times New Roman" w:hAnsi="Times New Roman" w:cs="Times New Roman"/>
              </w:rPr>
            </w:pPr>
            <w:r>
              <w:rPr>
                <w:rFonts w:ascii="Times New Roman" w:hAnsi="Times New Roman" w:cs="Times New Roman"/>
              </w:rPr>
              <w:t>13.23</w:t>
            </w:r>
          </w:p>
        </w:tc>
      </w:tr>
    </w:tbl>
    <w:p w14:paraId="2654967A" w14:textId="77777777" w:rsidR="00950BF5" w:rsidRPr="007746C9" w:rsidRDefault="00950BF5" w:rsidP="00950BF5">
      <w:pPr>
        <w:pStyle w:val="Sinespaciado"/>
        <w:jc w:val="center"/>
        <w:rPr>
          <w:rFonts w:ascii="Times New Roman" w:hAnsi="Times New Roman" w:cs="Times New Roman"/>
          <w:lang w:val="es-ES"/>
        </w:rPr>
      </w:pPr>
      <w:r w:rsidRPr="00B6284B">
        <w:rPr>
          <w:rFonts w:ascii="Times New Roman" w:hAnsi="Times New Roman" w:cs="Times New Roman"/>
          <w:sz w:val="20"/>
          <w:szCs w:val="20"/>
        </w:rPr>
        <w:t>Fuente: Proyecto curricular (Ventana de observación).</w:t>
      </w:r>
    </w:p>
    <w:p w14:paraId="36440BCA" w14:textId="77777777" w:rsidR="00362EE7" w:rsidRPr="00950BF5" w:rsidRDefault="00362EE7" w:rsidP="00362EE7">
      <w:pPr>
        <w:pStyle w:val="Sinespaciado"/>
        <w:rPr>
          <w:rFonts w:ascii="Times New Roman" w:hAnsi="Times New Roman" w:cs="Times New Roman"/>
          <w:lang w:val="es-ES"/>
        </w:rPr>
      </w:pPr>
    </w:p>
    <w:p w14:paraId="70E6FFD3" w14:textId="77777777" w:rsidR="00ED5B57"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Característica 44. Estudiantes y Capacidad Institucional</w:t>
      </w:r>
    </w:p>
    <w:p w14:paraId="6F2B44FE" w14:textId="7C461B5B" w:rsidR="00D97984" w:rsidRDefault="00D97984" w:rsidP="00950BF5">
      <w:pPr>
        <w:pStyle w:val="Sinespaciado"/>
        <w:rPr>
          <w:rFonts w:ascii="Times New Roman" w:hAnsi="Times New Roman" w:cs="Times New Roman"/>
        </w:rPr>
      </w:pPr>
    </w:p>
    <w:p w14:paraId="32858A34" w14:textId="62990CA7" w:rsidR="00083738" w:rsidRDefault="001C736B" w:rsidP="00083738">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911B155" w14:textId="77777777" w:rsidR="001C736B" w:rsidRDefault="001C736B" w:rsidP="00083738">
      <w:pPr>
        <w:pStyle w:val="Sinespaciado"/>
        <w:rPr>
          <w:rFonts w:ascii="Times New Roman" w:hAnsi="Times New Roman" w:cs="Times New Roman"/>
          <w:i/>
          <w:iCs/>
          <w:color w:val="00B0F0"/>
          <w:u w:val="single"/>
        </w:rPr>
      </w:pPr>
    </w:p>
    <w:p w14:paraId="6E2AE3AA" w14:textId="77777777" w:rsidR="007E098F" w:rsidRPr="007E098F" w:rsidRDefault="007E098F" w:rsidP="007E098F">
      <w:pPr>
        <w:spacing w:after="0" w:line="240" w:lineRule="auto"/>
        <w:jc w:val="both"/>
        <w:rPr>
          <w:rFonts w:ascii="Times New Roman" w:eastAsia="Calibri" w:hAnsi="Times New Roman" w:cs="Times New Roman"/>
          <w:i/>
          <w:iCs/>
          <w:color w:val="00B0F0"/>
          <w:lang w:val="es-CO"/>
        </w:rPr>
      </w:pPr>
      <w:r w:rsidRPr="007E098F">
        <w:rPr>
          <w:rFonts w:ascii="Times New Roman" w:eastAsia="Calibri" w:hAnsi="Times New Roman" w:cs="Times New Roman"/>
          <w:i/>
          <w:iCs/>
          <w:color w:val="ED7D31"/>
          <w:lang w:val="es-CO"/>
        </w:rPr>
        <w:t>En esta característica, se recomienda presentar el análisis y resultados de la relación estudiante y docentes del proyecto curricular (Indicador de suficiencia docencia), es un indicador clave para evidenciar la capacidad académica del programa. De igual manera, se recomienda relacionar (teniendo en cuenta lo presentado en el Factor 10), los ambientes de aprendizaje a disposición del proyecto curricular, para ser utilizadas por profesores, estudiantes y administrativos. Es fundamental en la vida de un proyecto curricular, evidenciar la capacidad financiera de este en términos globales, debido a que en la característica 45 de este factor, se tendrá que explicitar. Finalmente, se sugiere incorporar el análisis a los resultados de apreciación de docentes y estudiantes frente a la correspondencia entre las capacidades institucionales.</w:t>
      </w:r>
    </w:p>
    <w:p w14:paraId="4813C12F" w14:textId="77777777" w:rsidR="00083738" w:rsidRDefault="00083738" w:rsidP="00083738">
      <w:pPr>
        <w:pStyle w:val="Sinespaciado"/>
        <w:rPr>
          <w:rFonts w:ascii="Times New Roman" w:hAnsi="Times New Roman" w:cs="Times New Roman"/>
          <w:i/>
          <w:iCs/>
          <w:color w:val="00B0F0"/>
          <w:u w:val="single"/>
        </w:rPr>
      </w:pPr>
    </w:p>
    <w:p w14:paraId="38E70F2D" w14:textId="77777777" w:rsidR="00083738" w:rsidRDefault="00083738" w:rsidP="0008373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33E08CB" w14:textId="77777777" w:rsidR="00083738" w:rsidRDefault="00083738" w:rsidP="00083738">
      <w:pPr>
        <w:pStyle w:val="Sinespaciado"/>
        <w:rPr>
          <w:rFonts w:ascii="Times New Roman" w:hAnsi="Times New Roman" w:cs="Times New Roman"/>
        </w:rPr>
      </w:pPr>
    </w:p>
    <w:p w14:paraId="4DE4063F" w14:textId="77777777" w:rsidR="00083738" w:rsidRDefault="00083738" w:rsidP="00083738">
      <w:pPr>
        <w:pStyle w:val="Sinespaciado"/>
        <w:jc w:val="both"/>
        <w:rPr>
          <w:rFonts w:ascii="Times New Roman" w:hAnsi="Times New Roman" w:cs="Times New Roman"/>
          <w:i/>
          <w:iCs/>
          <w:color w:val="00B0F0"/>
        </w:rPr>
      </w:pPr>
      <w:r w:rsidRPr="007746C9">
        <w:rPr>
          <w:rFonts w:ascii="Times New Roman" w:hAnsi="Times New Roman" w:cs="Times New Roman"/>
          <w:i/>
          <w:iCs/>
          <w:color w:val="00B0F0"/>
        </w:rPr>
        <w:t>El programa académico deberá demostrar que la totalidad de los estudiantes matriculados es compatible con las capacidades institucionales en materia de sus recursos humanos, técnicos, tecnológicos y financieros, entre otros, necesarios para favorecer la permanencia, el desarrollo académico y la graduación de los estudiantes.</w:t>
      </w:r>
    </w:p>
    <w:p w14:paraId="3FD0890F" w14:textId="77777777" w:rsidR="00083738" w:rsidRDefault="00083738" w:rsidP="00083738">
      <w:pPr>
        <w:pStyle w:val="Sinespaciado"/>
        <w:jc w:val="both"/>
        <w:rPr>
          <w:rFonts w:ascii="Times New Roman" w:hAnsi="Times New Roman" w:cs="Times New Roman"/>
          <w:i/>
          <w:iCs/>
          <w:color w:val="00B0F0"/>
        </w:rPr>
      </w:pPr>
    </w:p>
    <w:p w14:paraId="3E26ED0D" w14:textId="77777777" w:rsidR="00083738" w:rsidRPr="00A05EE9" w:rsidRDefault="00083738" w:rsidP="00083738">
      <w:pPr>
        <w:pStyle w:val="Sinespaciado"/>
        <w:jc w:val="both"/>
        <w:rPr>
          <w:rFonts w:ascii="Times New Roman" w:hAnsi="Times New Roman" w:cs="Times New Roman"/>
          <w:i/>
          <w:iCs/>
        </w:rPr>
      </w:pPr>
    </w:p>
    <w:p w14:paraId="7660D513" w14:textId="5B33E977" w:rsidR="00083738" w:rsidRDefault="00083738" w:rsidP="00083738">
      <w:pPr>
        <w:pStyle w:val="Descripcin"/>
        <w:keepNext/>
      </w:pPr>
      <w:r w:rsidRPr="00A05EE9">
        <w:rPr>
          <w:rFonts w:ascii="Times New Roman" w:hAnsi="Times New Roman" w:cs="Times New Roman"/>
          <w:color w:val="auto"/>
        </w:rPr>
        <w:t xml:space="preserve">Tabla </w:t>
      </w:r>
      <w:r w:rsidRPr="00A05EE9">
        <w:rPr>
          <w:rFonts w:ascii="Times New Roman" w:hAnsi="Times New Roman" w:cs="Times New Roman"/>
          <w:color w:val="auto"/>
        </w:rPr>
        <w:fldChar w:fldCharType="begin"/>
      </w:r>
      <w:r w:rsidRPr="00A05EE9">
        <w:rPr>
          <w:rFonts w:ascii="Times New Roman" w:hAnsi="Times New Roman" w:cs="Times New Roman"/>
          <w:color w:val="auto"/>
        </w:rPr>
        <w:instrText xml:space="preserve"> SEQ Tabla \* ARABIC </w:instrText>
      </w:r>
      <w:r w:rsidRPr="00A05EE9">
        <w:rPr>
          <w:rFonts w:ascii="Times New Roman" w:hAnsi="Times New Roman" w:cs="Times New Roman"/>
          <w:color w:val="auto"/>
        </w:rPr>
        <w:fldChar w:fldCharType="separate"/>
      </w:r>
      <w:r w:rsidR="00952BC2">
        <w:rPr>
          <w:rFonts w:ascii="Times New Roman" w:hAnsi="Times New Roman" w:cs="Times New Roman"/>
          <w:noProof/>
          <w:color w:val="auto"/>
        </w:rPr>
        <w:t>133</w:t>
      </w:r>
      <w:r w:rsidRPr="00A05EE9">
        <w:rPr>
          <w:rFonts w:ascii="Times New Roman" w:hAnsi="Times New Roman" w:cs="Times New Roman"/>
          <w:color w:val="auto"/>
        </w:rPr>
        <w:fldChar w:fldCharType="end"/>
      </w:r>
      <w:r w:rsidRPr="00A05EE9">
        <w:rPr>
          <w:rFonts w:ascii="Times New Roman" w:hAnsi="Times New Roman" w:cs="Times New Roman"/>
          <w:color w:val="auto"/>
        </w:rPr>
        <w:t xml:space="preserve"> Valoración cualitativa y cuantitativa de la Característica 44. Estudiantes y capacidad institucional</w:t>
      </w:r>
    </w:p>
    <w:tbl>
      <w:tblPr>
        <w:tblStyle w:val="Tablaconcuadrcula"/>
        <w:tblW w:w="9366" w:type="dxa"/>
        <w:tblInd w:w="-5" w:type="dxa"/>
        <w:tblLook w:val="04A0" w:firstRow="1" w:lastRow="0" w:firstColumn="1" w:lastColumn="0" w:noHBand="0" w:noVBand="1"/>
      </w:tblPr>
      <w:tblGrid>
        <w:gridCol w:w="3122"/>
        <w:gridCol w:w="3122"/>
        <w:gridCol w:w="3122"/>
      </w:tblGrid>
      <w:tr w:rsidR="00083738" w14:paraId="662347BB" w14:textId="77777777" w:rsidTr="00C00EBD">
        <w:trPr>
          <w:trHeight w:val="297"/>
        </w:trPr>
        <w:tc>
          <w:tcPr>
            <w:tcW w:w="3122" w:type="dxa"/>
            <w:shd w:val="clear" w:color="auto" w:fill="DEEAF6" w:themeFill="accent5" w:themeFillTint="33"/>
          </w:tcPr>
          <w:p w14:paraId="7BDB336F" w14:textId="77777777" w:rsidR="00083738" w:rsidRPr="00EB4F65" w:rsidRDefault="0008373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23511B24" w14:textId="77777777" w:rsidR="00083738" w:rsidRPr="00EB4F65" w:rsidRDefault="0008373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98B0A9E" w14:textId="77777777" w:rsidR="00083738" w:rsidRPr="00EB4F65" w:rsidRDefault="0008373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083738" w14:paraId="37154BD4" w14:textId="77777777" w:rsidTr="00C00EBD">
        <w:trPr>
          <w:trHeight w:val="276"/>
        </w:trPr>
        <w:tc>
          <w:tcPr>
            <w:tcW w:w="3122" w:type="dxa"/>
          </w:tcPr>
          <w:p w14:paraId="7283C658" w14:textId="77777777" w:rsidR="00083738" w:rsidRDefault="00083738" w:rsidP="00C00EBD">
            <w:pPr>
              <w:pStyle w:val="Sinespaciado"/>
              <w:rPr>
                <w:rFonts w:ascii="Times New Roman" w:hAnsi="Times New Roman" w:cs="Times New Roman"/>
              </w:rPr>
            </w:pPr>
          </w:p>
        </w:tc>
        <w:tc>
          <w:tcPr>
            <w:tcW w:w="3122" w:type="dxa"/>
          </w:tcPr>
          <w:p w14:paraId="445D1002" w14:textId="77777777" w:rsidR="00083738" w:rsidRDefault="00083738" w:rsidP="00C00EBD">
            <w:pPr>
              <w:pStyle w:val="Sinespaciado"/>
              <w:rPr>
                <w:rFonts w:ascii="Times New Roman" w:hAnsi="Times New Roman" w:cs="Times New Roman"/>
              </w:rPr>
            </w:pPr>
          </w:p>
        </w:tc>
        <w:tc>
          <w:tcPr>
            <w:tcW w:w="3122" w:type="dxa"/>
          </w:tcPr>
          <w:p w14:paraId="413C0840" w14:textId="7706471C" w:rsidR="00083738" w:rsidRDefault="00224E10" w:rsidP="00C00EBD">
            <w:pPr>
              <w:pStyle w:val="Sinespaciado"/>
              <w:rPr>
                <w:rFonts w:ascii="Times New Roman" w:hAnsi="Times New Roman" w:cs="Times New Roman"/>
              </w:rPr>
            </w:pPr>
            <w:r>
              <w:rPr>
                <w:rFonts w:ascii="Times New Roman" w:hAnsi="Times New Roman" w:cs="Times New Roman"/>
              </w:rPr>
              <w:t>11.90</w:t>
            </w:r>
          </w:p>
        </w:tc>
      </w:tr>
    </w:tbl>
    <w:p w14:paraId="4E77DC40" w14:textId="470ACFEB" w:rsidR="00950BF5" w:rsidRDefault="00083738" w:rsidP="00083738">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p>
    <w:p w14:paraId="4338FCC6" w14:textId="77777777" w:rsidR="00ED5B57" w:rsidRDefault="00ED5B57" w:rsidP="00ED5B57">
      <w:pPr>
        <w:pStyle w:val="Sinespaciado"/>
        <w:ind w:left="1080"/>
        <w:rPr>
          <w:rFonts w:ascii="Times New Roman" w:hAnsi="Times New Roman" w:cs="Times New Roman"/>
        </w:rPr>
      </w:pPr>
    </w:p>
    <w:p w14:paraId="6226E3B4" w14:textId="77777777" w:rsidR="00ED5B57" w:rsidRDefault="00ED5B57" w:rsidP="00ED5B57">
      <w:pPr>
        <w:pStyle w:val="Sinespaciado"/>
        <w:ind w:left="1080"/>
        <w:rPr>
          <w:rFonts w:ascii="Times New Roman" w:hAnsi="Times New Roman" w:cs="Times New Roman"/>
        </w:rPr>
      </w:pPr>
    </w:p>
    <w:p w14:paraId="7284F31C" w14:textId="77777777" w:rsidR="00ED5B57"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45. Financiación del Programa Académico </w:t>
      </w:r>
    </w:p>
    <w:p w14:paraId="588B17EB" w14:textId="77777777" w:rsidR="00ED5B57" w:rsidRDefault="00ED5B57" w:rsidP="00083738">
      <w:pPr>
        <w:pStyle w:val="Sinespaciado"/>
        <w:ind w:left="360"/>
        <w:rPr>
          <w:rFonts w:ascii="Times New Roman" w:hAnsi="Times New Roman" w:cs="Times New Roman"/>
        </w:rPr>
      </w:pPr>
    </w:p>
    <w:p w14:paraId="596E85E8" w14:textId="20704460" w:rsidR="00B3318C" w:rsidRDefault="001C736B" w:rsidP="00B3318C">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lastRenderedPageBreak/>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097A8FDE" w14:textId="77777777" w:rsidR="001C736B" w:rsidRDefault="001C736B" w:rsidP="00B3318C">
      <w:pPr>
        <w:pStyle w:val="Sinespaciado"/>
        <w:rPr>
          <w:rFonts w:ascii="Times New Roman" w:hAnsi="Times New Roman" w:cs="Times New Roman"/>
          <w:i/>
          <w:iCs/>
          <w:color w:val="00B0F0"/>
          <w:u w:val="single"/>
        </w:rPr>
      </w:pPr>
    </w:p>
    <w:p w14:paraId="6CA10DF0" w14:textId="4478A76C" w:rsidR="001C736B" w:rsidRDefault="00313638" w:rsidP="00313638">
      <w:pPr>
        <w:pStyle w:val="Sinespaciado"/>
        <w:jc w:val="both"/>
        <w:rPr>
          <w:rFonts w:ascii="Times New Roman" w:hAnsi="Times New Roman" w:cs="Times New Roman"/>
          <w:i/>
          <w:iCs/>
          <w:color w:val="00B0F0"/>
          <w:u w:val="single"/>
        </w:rPr>
      </w:pPr>
      <w:r w:rsidRPr="00313638">
        <w:rPr>
          <w:rFonts w:ascii="Times New Roman" w:eastAsia="Calibri" w:hAnsi="Times New Roman" w:cs="Times New Roman"/>
          <w:i/>
          <w:iCs/>
          <w:color w:val="ED7D31"/>
        </w:rPr>
        <w:t xml:space="preserve">En esta característica, se recomienda hacer referencia de las normativas institucionales y externas que permiten a la institución la gestión, administración, asignación y ejecución de los recursos públicos, entre las cuales se tienen, el  Acuerdo 003 de 8 de abril de 1997 "Por el cual se expide el estatuto general de la Universidad Distrital Francisco José de Caldas”, el Acuerdo 04 del 2023 y las resoluciones reglamentarias, mediante los cuales se estableció el nuevo estatuto financiero y presupuestal, y la Estampilla Universidad Distrital Ley 1825 de 2017, así como la Estampilla Pro Universidad Nacional y demás Universidades Ley 1697 de 2013. Es importante indicar la existencia de </w:t>
      </w:r>
      <w:proofErr w:type="gramStart"/>
      <w:r w:rsidRPr="00313638">
        <w:rPr>
          <w:rFonts w:ascii="Times New Roman" w:eastAsia="Calibri" w:hAnsi="Times New Roman" w:cs="Times New Roman"/>
          <w:i/>
          <w:iCs/>
          <w:color w:val="ED7D31"/>
        </w:rPr>
        <w:t>la  articulación</w:t>
      </w:r>
      <w:proofErr w:type="gramEnd"/>
      <w:r w:rsidRPr="00313638">
        <w:rPr>
          <w:rFonts w:ascii="Times New Roman" w:eastAsia="Calibri" w:hAnsi="Times New Roman" w:cs="Times New Roman"/>
          <w:i/>
          <w:iCs/>
          <w:color w:val="ED7D31"/>
        </w:rPr>
        <w:t xml:space="preserve"> entre el Proyecto Universitario Institucional (PUI)-Plan Estratégico de Desarrollo 2018-2030- Plan Indicativo 2022-2025- Plan de Acción Institucional- Plan Maestro de Equipamientos Educativos-PMEE,  y la programación presupuestal de la Universidad Distrital Francisco José de Caldas, debido a que impactan directamente en el presupuesto de la Facultad y por ende de los proyectos curriculares. De manera que, el proyecto curricular podría hacer evidente mediante el registro de asignación presupuestal por vigencia, la evolución de los recursos a disposición y en consecuencia la capacidad financiera de este.</w:t>
      </w:r>
    </w:p>
    <w:p w14:paraId="24FA99BC" w14:textId="77777777" w:rsidR="001C736B" w:rsidRDefault="001C736B" w:rsidP="00B3318C">
      <w:pPr>
        <w:pStyle w:val="Sinespaciado"/>
        <w:rPr>
          <w:rFonts w:ascii="Times New Roman" w:hAnsi="Times New Roman" w:cs="Times New Roman"/>
          <w:i/>
          <w:iCs/>
          <w:color w:val="00B0F0"/>
          <w:u w:val="single"/>
        </w:rPr>
      </w:pPr>
    </w:p>
    <w:p w14:paraId="1AB4A850" w14:textId="77777777" w:rsidR="00B3318C" w:rsidRDefault="00B3318C" w:rsidP="00B3318C">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1FA9BACA" w14:textId="77777777" w:rsidR="00B3318C" w:rsidRDefault="00B3318C" w:rsidP="00B3318C">
      <w:pPr>
        <w:pStyle w:val="Sinespaciado"/>
        <w:rPr>
          <w:rFonts w:ascii="Times New Roman" w:hAnsi="Times New Roman" w:cs="Times New Roman"/>
        </w:rPr>
      </w:pPr>
    </w:p>
    <w:p w14:paraId="4D6FA190" w14:textId="77777777" w:rsidR="00B3318C" w:rsidRPr="005B59AC" w:rsidRDefault="00B3318C" w:rsidP="00B3318C">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El programa académico deberá demostrar que dispone de recursos financieros para su funcionamiento e inversión, de acuerdo con el nivel de formación y la modalidad, así como con la naturaleza jurídica de la institución, su identidad, misión, tipología y contexto.</w:t>
      </w:r>
    </w:p>
    <w:p w14:paraId="4E95E468" w14:textId="77777777" w:rsidR="00B3318C" w:rsidRDefault="00B3318C" w:rsidP="00B3318C">
      <w:pPr>
        <w:pStyle w:val="Sinespaciado"/>
        <w:rPr>
          <w:rFonts w:ascii="Times New Roman" w:hAnsi="Times New Roman" w:cs="Times New Roman"/>
        </w:rPr>
      </w:pPr>
    </w:p>
    <w:p w14:paraId="6768547A" w14:textId="77777777" w:rsidR="00B3318C" w:rsidRDefault="00B3318C" w:rsidP="00B3318C">
      <w:pPr>
        <w:pStyle w:val="Sinespaciado"/>
        <w:rPr>
          <w:rFonts w:ascii="Times New Roman" w:hAnsi="Times New Roman" w:cs="Times New Roman"/>
        </w:rPr>
      </w:pPr>
    </w:p>
    <w:p w14:paraId="287DBF56" w14:textId="796836CE" w:rsidR="00B3318C" w:rsidRPr="006D3F2D" w:rsidRDefault="00B3318C" w:rsidP="00B3318C">
      <w:pPr>
        <w:pStyle w:val="Descripcin"/>
        <w:keepNext/>
        <w:rPr>
          <w:rFonts w:ascii="Times New Roman" w:hAnsi="Times New Roman" w:cs="Times New Roman"/>
          <w:color w:val="auto"/>
          <w:sz w:val="20"/>
          <w:szCs w:val="20"/>
        </w:rPr>
      </w:pPr>
      <w:r w:rsidRPr="006D3F2D">
        <w:rPr>
          <w:rFonts w:ascii="Times New Roman" w:hAnsi="Times New Roman" w:cs="Times New Roman"/>
          <w:color w:val="auto"/>
          <w:sz w:val="20"/>
          <w:szCs w:val="20"/>
        </w:rPr>
        <w:t xml:space="preserve">Tabla </w:t>
      </w:r>
      <w:r w:rsidRPr="006D3F2D">
        <w:rPr>
          <w:rFonts w:ascii="Times New Roman" w:hAnsi="Times New Roman" w:cs="Times New Roman"/>
          <w:color w:val="auto"/>
          <w:sz w:val="20"/>
          <w:szCs w:val="20"/>
        </w:rPr>
        <w:fldChar w:fldCharType="begin"/>
      </w:r>
      <w:r w:rsidRPr="006D3F2D">
        <w:rPr>
          <w:rFonts w:ascii="Times New Roman" w:hAnsi="Times New Roman" w:cs="Times New Roman"/>
          <w:color w:val="auto"/>
          <w:sz w:val="20"/>
          <w:szCs w:val="20"/>
        </w:rPr>
        <w:instrText xml:space="preserve"> SEQ Tabla \* ARABIC </w:instrText>
      </w:r>
      <w:r w:rsidRPr="006D3F2D">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134</w:t>
      </w:r>
      <w:r w:rsidRPr="006D3F2D">
        <w:rPr>
          <w:rFonts w:ascii="Times New Roman" w:hAnsi="Times New Roman" w:cs="Times New Roman"/>
          <w:color w:val="auto"/>
          <w:sz w:val="20"/>
          <w:szCs w:val="20"/>
        </w:rPr>
        <w:fldChar w:fldCharType="end"/>
      </w:r>
      <w:r w:rsidRPr="006D3F2D">
        <w:rPr>
          <w:rFonts w:ascii="Times New Roman" w:hAnsi="Times New Roman" w:cs="Times New Roman"/>
          <w:color w:val="auto"/>
          <w:sz w:val="20"/>
          <w:szCs w:val="20"/>
        </w:rPr>
        <w:t xml:space="preserve"> Valoración cualitativa y cuantitativa de la Característica 45. Financiación del programa académico</w:t>
      </w:r>
    </w:p>
    <w:tbl>
      <w:tblPr>
        <w:tblStyle w:val="Tablaconcuadrcula"/>
        <w:tblW w:w="9366" w:type="dxa"/>
        <w:tblInd w:w="-5" w:type="dxa"/>
        <w:tblLook w:val="04A0" w:firstRow="1" w:lastRow="0" w:firstColumn="1" w:lastColumn="0" w:noHBand="0" w:noVBand="1"/>
      </w:tblPr>
      <w:tblGrid>
        <w:gridCol w:w="3122"/>
        <w:gridCol w:w="3122"/>
        <w:gridCol w:w="3122"/>
      </w:tblGrid>
      <w:tr w:rsidR="00B3318C" w14:paraId="21810107" w14:textId="77777777" w:rsidTr="00C00EBD">
        <w:trPr>
          <w:trHeight w:val="297"/>
        </w:trPr>
        <w:tc>
          <w:tcPr>
            <w:tcW w:w="3122" w:type="dxa"/>
            <w:shd w:val="clear" w:color="auto" w:fill="DEEAF6" w:themeFill="accent5" w:themeFillTint="33"/>
          </w:tcPr>
          <w:p w14:paraId="7B22191C" w14:textId="77777777" w:rsidR="00B3318C" w:rsidRPr="00EB4F65" w:rsidRDefault="00B3318C"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662A4353" w14:textId="77777777" w:rsidR="00B3318C" w:rsidRPr="00EB4F65" w:rsidRDefault="00B3318C"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7E65C69A" w14:textId="77777777" w:rsidR="00B3318C" w:rsidRPr="00EB4F65" w:rsidRDefault="00B3318C"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B3318C" w14:paraId="66DD7AED" w14:textId="77777777" w:rsidTr="00C00EBD">
        <w:trPr>
          <w:trHeight w:val="276"/>
        </w:trPr>
        <w:tc>
          <w:tcPr>
            <w:tcW w:w="3122" w:type="dxa"/>
          </w:tcPr>
          <w:p w14:paraId="6D111F6A" w14:textId="77777777" w:rsidR="00B3318C" w:rsidRDefault="00B3318C" w:rsidP="00C00EBD">
            <w:pPr>
              <w:pStyle w:val="Sinespaciado"/>
              <w:rPr>
                <w:rFonts w:ascii="Times New Roman" w:hAnsi="Times New Roman" w:cs="Times New Roman"/>
              </w:rPr>
            </w:pPr>
          </w:p>
        </w:tc>
        <w:tc>
          <w:tcPr>
            <w:tcW w:w="3122" w:type="dxa"/>
          </w:tcPr>
          <w:p w14:paraId="44EF165A" w14:textId="77777777" w:rsidR="00B3318C" w:rsidRDefault="00B3318C" w:rsidP="00C00EBD">
            <w:pPr>
              <w:pStyle w:val="Sinespaciado"/>
              <w:rPr>
                <w:rFonts w:ascii="Times New Roman" w:hAnsi="Times New Roman" w:cs="Times New Roman"/>
              </w:rPr>
            </w:pPr>
          </w:p>
        </w:tc>
        <w:tc>
          <w:tcPr>
            <w:tcW w:w="3122" w:type="dxa"/>
          </w:tcPr>
          <w:p w14:paraId="23394374" w14:textId="04CA0D14" w:rsidR="00B3318C" w:rsidRDefault="00224E10" w:rsidP="00C00EBD">
            <w:pPr>
              <w:pStyle w:val="Sinespaciado"/>
              <w:rPr>
                <w:rFonts w:ascii="Times New Roman" w:hAnsi="Times New Roman" w:cs="Times New Roman"/>
              </w:rPr>
            </w:pPr>
            <w:r>
              <w:rPr>
                <w:rFonts w:ascii="Times New Roman" w:hAnsi="Times New Roman" w:cs="Times New Roman"/>
              </w:rPr>
              <w:t>12.96</w:t>
            </w:r>
          </w:p>
        </w:tc>
      </w:tr>
    </w:tbl>
    <w:p w14:paraId="59C1C25E" w14:textId="77777777" w:rsidR="00B3318C" w:rsidRPr="007746C9" w:rsidRDefault="00B3318C" w:rsidP="00B3318C">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2323A74B" w14:textId="77777777" w:rsidR="00083738" w:rsidRPr="00B3318C" w:rsidRDefault="00083738" w:rsidP="00083738">
      <w:pPr>
        <w:pStyle w:val="Sinespaciado"/>
        <w:ind w:left="360"/>
        <w:rPr>
          <w:rFonts w:ascii="Times New Roman" w:hAnsi="Times New Roman" w:cs="Times New Roman"/>
          <w:lang w:val="es-ES"/>
        </w:rPr>
      </w:pPr>
    </w:p>
    <w:p w14:paraId="690A4D6A" w14:textId="77777777" w:rsidR="00ED5B57" w:rsidRDefault="00ED5B57" w:rsidP="00ED5B57">
      <w:pPr>
        <w:pStyle w:val="Sinespaciado"/>
        <w:ind w:left="1080"/>
        <w:rPr>
          <w:rFonts w:ascii="Times New Roman" w:hAnsi="Times New Roman" w:cs="Times New Roman"/>
        </w:rPr>
      </w:pPr>
    </w:p>
    <w:p w14:paraId="7FDEBBA4" w14:textId="77777777" w:rsidR="00ED5B57"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46. Aseguramiento de la Alta Calidad y Mejora Continua  </w:t>
      </w:r>
    </w:p>
    <w:p w14:paraId="5CAA819F" w14:textId="77777777" w:rsidR="00B3318C" w:rsidRDefault="00B3318C" w:rsidP="00B3318C">
      <w:pPr>
        <w:pStyle w:val="Sinespaciado"/>
        <w:ind w:left="360"/>
        <w:rPr>
          <w:rFonts w:ascii="Times New Roman" w:hAnsi="Times New Roman" w:cs="Times New Roman"/>
        </w:rPr>
      </w:pPr>
    </w:p>
    <w:p w14:paraId="7FFF7C1D" w14:textId="54171E7A" w:rsidR="00896D78" w:rsidRDefault="001C736B" w:rsidP="00896D78">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7C00C4BE" w14:textId="77777777" w:rsidR="001C736B" w:rsidRDefault="001C736B" w:rsidP="00896D78">
      <w:pPr>
        <w:pStyle w:val="Sinespaciado"/>
        <w:rPr>
          <w:rFonts w:ascii="Times New Roman" w:hAnsi="Times New Roman" w:cs="Times New Roman"/>
          <w:i/>
          <w:iCs/>
          <w:color w:val="00B0F0"/>
          <w:u w:val="single"/>
        </w:rPr>
      </w:pPr>
    </w:p>
    <w:p w14:paraId="47EF1879" w14:textId="77777777" w:rsidR="001C736B" w:rsidRDefault="001C736B" w:rsidP="00896D78">
      <w:pPr>
        <w:pStyle w:val="Sinespaciado"/>
        <w:rPr>
          <w:rFonts w:ascii="Times New Roman" w:hAnsi="Times New Roman" w:cs="Times New Roman"/>
          <w:i/>
          <w:iCs/>
          <w:color w:val="00B0F0"/>
          <w:u w:val="single"/>
        </w:rPr>
      </w:pPr>
    </w:p>
    <w:p w14:paraId="0D0E3329" w14:textId="77777777" w:rsidR="00AE5455" w:rsidRPr="00AE5455" w:rsidRDefault="00AE5455" w:rsidP="00AE5455">
      <w:pPr>
        <w:spacing w:after="0" w:line="240" w:lineRule="auto"/>
        <w:jc w:val="both"/>
        <w:rPr>
          <w:rFonts w:ascii="Times New Roman" w:eastAsia="Calibri" w:hAnsi="Times New Roman" w:cs="Times New Roman"/>
          <w:i/>
          <w:iCs/>
          <w:color w:val="ED7D31"/>
          <w:lang w:val="es-CO"/>
        </w:rPr>
      </w:pPr>
      <w:r w:rsidRPr="00AE5455">
        <w:rPr>
          <w:rFonts w:ascii="Times New Roman" w:eastAsia="Calibri" w:hAnsi="Times New Roman" w:cs="Times New Roman"/>
          <w:i/>
          <w:iCs/>
          <w:color w:val="ED7D31"/>
          <w:lang w:val="es-CO"/>
        </w:rPr>
        <w:t>En esta característica, se recomienda hacer referencia de las normativas institucionales, en particular a la Resolución 602 del 31 de octubre de 2022 "Por medio de la cual se actualiza y modifica el subsistema de Autoevaluación y Acreditación de la Universidad Distrital Francisco José de Caldas, se crean los Comités de Currículo y Calidad y se dictan otras disposiciones". De igual manera, el aseguramiento de la calidad se soporta en los resultados de los procesos de autoevaluación que se desarrollan de manera permanente en el proyecto curricular (Informes de autoevaluación permanente). La institución cuenta con un insumo frente al concepto de calidad, denominado La perspectiva de calidad en la Universidad Distrital Francisco José de Caldas en tiempos de crisis (</w:t>
      </w:r>
      <w:hyperlink r:id="rId88" w:history="1">
        <w:r w:rsidRPr="00AE5455">
          <w:rPr>
            <w:rFonts w:ascii="Times New Roman" w:eastAsia="Calibri" w:hAnsi="Times New Roman" w:cs="Times New Roman"/>
            <w:i/>
            <w:iCs/>
            <w:color w:val="0563C1"/>
            <w:u w:val="single"/>
            <w:lang w:val="es-CO"/>
          </w:rPr>
          <w:t>https://autoevaluacionyacreditacion.udistrital.edu.co/sites/acreditacion/files/documentos/2020-06-06/Calidad%20UD%20%282%29.pdf</w:t>
        </w:r>
      </w:hyperlink>
      <w:r w:rsidRPr="00AE5455">
        <w:rPr>
          <w:rFonts w:ascii="Times New Roman" w:eastAsia="Calibri" w:hAnsi="Times New Roman" w:cs="Times New Roman"/>
          <w:i/>
          <w:iCs/>
          <w:color w:val="ED7D31"/>
          <w:lang w:val="es-CO"/>
        </w:rPr>
        <w:t>), como también, referenciar los reconocimientos que ha tenido el programa por sus prácticas de excelencia académica.</w:t>
      </w:r>
    </w:p>
    <w:p w14:paraId="53419A44" w14:textId="77777777" w:rsidR="00313638" w:rsidRDefault="00313638" w:rsidP="00896D78">
      <w:pPr>
        <w:pStyle w:val="Sinespaciado"/>
        <w:rPr>
          <w:rFonts w:ascii="Times New Roman" w:hAnsi="Times New Roman" w:cs="Times New Roman"/>
          <w:i/>
          <w:iCs/>
          <w:color w:val="00B0F0"/>
          <w:u w:val="single"/>
        </w:rPr>
      </w:pPr>
    </w:p>
    <w:p w14:paraId="0749748D" w14:textId="77777777" w:rsidR="00896D78" w:rsidRDefault="00896D78" w:rsidP="00896D78">
      <w:pPr>
        <w:pStyle w:val="Sinespaciado"/>
        <w:rPr>
          <w:rFonts w:ascii="Times New Roman" w:hAnsi="Times New Roman" w:cs="Times New Roman"/>
          <w:i/>
          <w:iCs/>
          <w:color w:val="00B0F0"/>
          <w:u w:val="single"/>
        </w:rPr>
      </w:pPr>
    </w:p>
    <w:p w14:paraId="2808FD32" w14:textId="77777777" w:rsidR="00896D78" w:rsidRDefault="00896D78" w:rsidP="00896D78">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7BE634F0" w14:textId="77777777" w:rsidR="00896D78" w:rsidRDefault="00896D78" w:rsidP="00896D78">
      <w:pPr>
        <w:pStyle w:val="Sinespaciado"/>
        <w:ind w:left="1080"/>
        <w:rPr>
          <w:rFonts w:ascii="Times New Roman" w:hAnsi="Times New Roman" w:cs="Times New Roman"/>
        </w:rPr>
      </w:pPr>
    </w:p>
    <w:p w14:paraId="4989C9DB" w14:textId="77777777" w:rsidR="00896D78" w:rsidRDefault="00896D78" w:rsidP="00896D78">
      <w:pPr>
        <w:pStyle w:val="Sinespaciado"/>
        <w:jc w:val="both"/>
        <w:rPr>
          <w:rFonts w:ascii="Times New Roman" w:hAnsi="Times New Roman" w:cs="Times New Roman"/>
          <w:i/>
          <w:iCs/>
          <w:color w:val="00B0F0"/>
        </w:rPr>
      </w:pPr>
      <w:r w:rsidRPr="005B59AC">
        <w:rPr>
          <w:rFonts w:ascii="Times New Roman" w:hAnsi="Times New Roman" w:cs="Times New Roman"/>
          <w:i/>
          <w:iCs/>
          <w:color w:val="00B0F0"/>
        </w:rPr>
        <w:t xml:space="preserve">El programa académico deberá demostrar que tiene una cultura de mejoramiento continuo, que aplica criterios y procedimientos para la evaluación periódica y participativa de sus estrategias, procesos y resultados de aprendizaje, y que formula y desarrolla sus objetivos, planes y proyectos, de acuerdo con el nivel de formación y la modalidad.   </w:t>
      </w:r>
    </w:p>
    <w:p w14:paraId="4611BB56" w14:textId="77777777" w:rsidR="00896D78" w:rsidRDefault="00896D78" w:rsidP="00896D78">
      <w:pPr>
        <w:pStyle w:val="Sinespaciado"/>
        <w:jc w:val="both"/>
        <w:rPr>
          <w:rFonts w:ascii="Times New Roman" w:hAnsi="Times New Roman" w:cs="Times New Roman"/>
          <w:i/>
          <w:iCs/>
          <w:color w:val="00B0F0"/>
        </w:rPr>
      </w:pPr>
    </w:p>
    <w:p w14:paraId="314CB7D9" w14:textId="77777777" w:rsidR="00896D78" w:rsidRPr="00146E04" w:rsidRDefault="00896D78" w:rsidP="00896D78">
      <w:pPr>
        <w:pStyle w:val="Sinespaciado"/>
        <w:jc w:val="both"/>
        <w:rPr>
          <w:rFonts w:ascii="Times New Roman" w:hAnsi="Times New Roman" w:cs="Times New Roman"/>
          <w:i/>
          <w:iCs/>
          <w:sz w:val="24"/>
          <w:szCs w:val="24"/>
        </w:rPr>
      </w:pPr>
    </w:p>
    <w:p w14:paraId="6735BEFF" w14:textId="2642B619" w:rsidR="00896D78" w:rsidRPr="00146E04" w:rsidRDefault="00896D78" w:rsidP="00896D78">
      <w:pPr>
        <w:pStyle w:val="Descripcin"/>
        <w:keepNext/>
        <w:jc w:val="both"/>
        <w:rPr>
          <w:rFonts w:ascii="Times New Roman" w:hAnsi="Times New Roman" w:cs="Times New Roman"/>
          <w:color w:val="auto"/>
          <w:sz w:val="20"/>
          <w:szCs w:val="20"/>
        </w:rPr>
      </w:pPr>
      <w:r w:rsidRPr="00146E04">
        <w:rPr>
          <w:rFonts w:ascii="Times New Roman" w:hAnsi="Times New Roman" w:cs="Times New Roman"/>
          <w:color w:val="auto"/>
          <w:sz w:val="20"/>
          <w:szCs w:val="20"/>
        </w:rPr>
        <w:t xml:space="preserve">Tabla </w:t>
      </w:r>
      <w:r w:rsidRPr="00146E04">
        <w:rPr>
          <w:rFonts w:ascii="Times New Roman" w:hAnsi="Times New Roman" w:cs="Times New Roman"/>
          <w:color w:val="auto"/>
          <w:sz w:val="20"/>
          <w:szCs w:val="20"/>
        </w:rPr>
        <w:fldChar w:fldCharType="begin"/>
      </w:r>
      <w:r w:rsidRPr="00146E04">
        <w:rPr>
          <w:rFonts w:ascii="Times New Roman" w:hAnsi="Times New Roman" w:cs="Times New Roman"/>
          <w:color w:val="auto"/>
          <w:sz w:val="20"/>
          <w:szCs w:val="20"/>
        </w:rPr>
        <w:instrText xml:space="preserve"> SEQ Tabla \* ARABIC </w:instrText>
      </w:r>
      <w:r w:rsidRPr="00146E0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135</w:t>
      </w:r>
      <w:r w:rsidRPr="00146E04">
        <w:rPr>
          <w:rFonts w:ascii="Times New Roman" w:hAnsi="Times New Roman" w:cs="Times New Roman"/>
          <w:color w:val="auto"/>
          <w:sz w:val="20"/>
          <w:szCs w:val="20"/>
        </w:rPr>
        <w:fldChar w:fldCharType="end"/>
      </w:r>
      <w:r w:rsidRPr="00146E04">
        <w:rPr>
          <w:rFonts w:ascii="Times New Roman" w:hAnsi="Times New Roman" w:cs="Times New Roman"/>
          <w:color w:val="auto"/>
          <w:sz w:val="20"/>
          <w:szCs w:val="20"/>
        </w:rPr>
        <w:t xml:space="preserve"> Valoración cualitativa y cuantitativa de la Característica 46. Aseguramiento de la alta calidad y mejora continua</w:t>
      </w:r>
    </w:p>
    <w:tbl>
      <w:tblPr>
        <w:tblStyle w:val="Tablaconcuadrcula"/>
        <w:tblW w:w="9366" w:type="dxa"/>
        <w:tblInd w:w="-5" w:type="dxa"/>
        <w:tblLook w:val="04A0" w:firstRow="1" w:lastRow="0" w:firstColumn="1" w:lastColumn="0" w:noHBand="0" w:noVBand="1"/>
      </w:tblPr>
      <w:tblGrid>
        <w:gridCol w:w="3122"/>
        <w:gridCol w:w="3122"/>
        <w:gridCol w:w="3122"/>
      </w:tblGrid>
      <w:tr w:rsidR="00896D78" w14:paraId="01B3B8C3" w14:textId="77777777" w:rsidTr="00C00EBD">
        <w:trPr>
          <w:trHeight w:val="297"/>
        </w:trPr>
        <w:tc>
          <w:tcPr>
            <w:tcW w:w="3122" w:type="dxa"/>
            <w:shd w:val="clear" w:color="auto" w:fill="DEEAF6" w:themeFill="accent5" w:themeFillTint="33"/>
          </w:tcPr>
          <w:p w14:paraId="13ED1B33" w14:textId="77777777" w:rsidR="00896D78" w:rsidRPr="00EB4F65" w:rsidRDefault="00896D78"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A392FD9" w14:textId="77777777" w:rsidR="00896D78" w:rsidRPr="00EB4F65" w:rsidRDefault="00896D78"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4EED53C6" w14:textId="77777777" w:rsidR="00896D78" w:rsidRPr="00EB4F65" w:rsidRDefault="00896D78"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896D78" w14:paraId="69A0B1F0" w14:textId="77777777" w:rsidTr="00C00EBD">
        <w:trPr>
          <w:trHeight w:val="276"/>
        </w:trPr>
        <w:tc>
          <w:tcPr>
            <w:tcW w:w="3122" w:type="dxa"/>
          </w:tcPr>
          <w:p w14:paraId="66C3BE8B" w14:textId="77777777" w:rsidR="00896D78" w:rsidRDefault="00896D78" w:rsidP="00C00EBD">
            <w:pPr>
              <w:pStyle w:val="Sinespaciado"/>
              <w:rPr>
                <w:rFonts w:ascii="Times New Roman" w:hAnsi="Times New Roman" w:cs="Times New Roman"/>
              </w:rPr>
            </w:pPr>
          </w:p>
        </w:tc>
        <w:tc>
          <w:tcPr>
            <w:tcW w:w="3122" w:type="dxa"/>
          </w:tcPr>
          <w:p w14:paraId="7E71D30E" w14:textId="77777777" w:rsidR="00896D78" w:rsidRDefault="00896D78" w:rsidP="00C00EBD">
            <w:pPr>
              <w:pStyle w:val="Sinespaciado"/>
              <w:rPr>
                <w:rFonts w:ascii="Times New Roman" w:hAnsi="Times New Roman" w:cs="Times New Roman"/>
              </w:rPr>
            </w:pPr>
          </w:p>
        </w:tc>
        <w:tc>
          <w:tcPr>
            <w:tcW w:w="3122" w:type="dxa"/>
          </w:tcPr>
          <w:p w14:paraId="6FBABAE4" w14:textId="2EE05E2D" w:rsidR="00896D78" w:rsidRDefault="00224E10" w:rsidP="00C00EBD">
            <w:pPr>
              <w:pStyle w:val="Sinespaciado"/>
              <w:rPr>
                <w:rFonts w:ascii="Times New Roman" w:hAnsi="Times New Roman" w:cs="Times New Roman"/>
              </w:rPr>
            </w:pPr>
            <w:r>
              <w:rPr>
                <w:rFonts w:ascii="Times New Roman" w:hAnsi="Times New Roman" w:cs="Times New Roman"/>
              </w:rPr>
              <w:t>17.72</w:t>
            </w:r>
          </w:p>
        </w:tc>
      </w:tr>
    </w:tbl>
    <w:p w14:paraId="54D740CB" w14:textId="77777777" w:rsidR="00896D78" w:rsidRPr="007746C9" w:rsidRDefault="00896D78" w:rsidP="00896D78">
      <w:pPr>
        <w:pStyle w:val="Sinespaciado"/>
        <w:jc w:val="center"/>
        <w:rPr>
          <w:rFonts w:ascii="Times New Roman" w:hAnsi="Times New Roman" w:cs="Times New Roman"/>
          <w:i/>
          <w:iCs/>
          <w:color w:val="00B0F0"/>
          <w:lang w:val="es-ES"/>
        </w:rPr>
      </w:pPr>
      <w:r w:rsidRPr="00B6284B">
        <w:rPr>
          <w:rFonts w:ascii="Times New Roman" w:hAnsi="Times New Roman" w:cs="Times New Roman"/>
          <w:sz w:val="20"/>
          <w:szCs w:val="20"/>
        </w:rPr>
        <w:t>Fuente: Proyecto curricular (Ventana de observación).</w:t>
      </w:r>
    </w:p>
    <w:p w14:paraId="432C1D47" w14:textId="77777777" w:rsidR="00896D78" w:rsidRPr="00896D78" w:rsidRDefault="00896D78" w:rsidP="00896D78">
      <w:pPr>
        <w:pStyle w:val="Sinespaciado"/>
        <w:rPr>
          <w:rFonts w:ascii="Times New Roman" w:hAnsi="Times New Roman" w:cs="Times New Roman"/>
          <w:lang w:val="es-ES"/>
        </w:rPr>
      </w:pPr>
    </w:p>
    <w:p w14:paraId="06E7D1B1" w14:textId="1ED19211" w:rsidR="00D97984" w:rsidRDefault="00D97984" w:rsidP="00ED5B57">
      <w:pPr>
        <w:pStyle w:val="Sinespaciado"/>
        <w:ind w:left="1080"/>
        <w:rPr>
          <w:rFonts w:ascii="Times New Roman" w:hAnsi="Times New Roman" w:cs="Times New Roman"/>
        </w:rPr>
      </w:pPr>
      <w:r w:rsidRPr="00290DBB">
        <w:rPr>
          <w:rFonts w:ascii="Times New Roman" w:hAnsi="Times New Roman" w:cs="Times New Roman"/>
        </w:rPr>
        <w:t xml:space="preserve"> </w:t>
      </w:r>
    </w:p>
    <w:p w14:paraId="585F5CC3" w14:textId="77777777" w:rsidR="00ED5B57"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Juicio de Calidad del Factor</w:t>
      </w:r>
    </w:p>
    <w:p w14:paraId="31B63681" w14:textId="77777777" w:rsidR="00896D78" w:rsidRDefault="00896D78" w:rsidP="00896D78">
      <w:pPr>
        <w:pStyle w:val="Sinespaciado"/>
        <w:rPr>
          <w:rFonts w:ascii="Times New Roman" w:hAnsi="Times New Roman" w:cs="Times New Roman"/>
        </w:rPr>
      </w:pPr>
    </w:p>
    <w:p w14:paraId="36259BEC" w14:textId="77777777" w:rsidR="00896D78" w:rsidRDefault="00896D78" w:rsidP="00896D78">
      <w:pPr>
        <w:pStyle w:val="Sinespaciado"/>
        <w:rPr>
          <w:rFonts w:ascii="Times New Roman" w:hAnsi="Times New Roman" w:cs="Times New Roman"/>
        </w:rPr>
      </w:pPr>
    </w:p>
    <w:p w14:paraId="1BEDA22B" w14:textId="77777777" w:rsidR="00306F45" w:rsidRDefault="00306F45" w:rsidP="00306F45">
      <w:pPr>
        <w:pStyle w:val="Sinespaciado"/>
        <w:jc w:val="both"/>
        <w:rPr>
          <w:rFonts w:ascii="Times New Roman" w:hAnsi="Times New Roman" w:cs="Times New Roman"/>
          <w:i/>
          <w:iCs/>
          <w:color w:val="00B0F0"/>
        </w:rPr>
      </w:pPr>
      <w:r w:rsidRPr="00552151">
        <w:rPr>
          <w:rFonts w:ascii="Times New Roman" w:hAnsi="Times New Roman" w:cs="Times New Roman"/>
          <w:i/>
          <w:iCs/>
          <w:color w:val="00B0F0"/>
        </w:rPr>
        <w:t>El programa académico deberá, a partir de su tradición y cultura del mejoramiento continuo y de los fines filosóficos, pedagógicos y organizacionales, que le dan identidad, contar con una estructura administrativa y de procesos de gestión que estén al servicio de las labores de docencia, investigación, desarrollo tecnológico, innovación, creación, según el nivel de formación y la modalidad.</w:t>
      </w:r>
    </w:p>
    <w:p w14:paraId="0EAFB39F" w14:textId="77777777" w:rsidR="00896D78" w:rsidRDefault="00896D78" w:rsidP="00896D78">
      <w:pPr>
        <w:pStyle w:val="Sinespaciado"/>
        <w:rPr>
          <w:rFonts w:ascii="Times New Roman" w:hAnsi="Times New Roman" w:cs="Times New Roman"/>
        </w:rPr>
      </w:pPr>
    </w:p>
    <w:p w14:paraId="0CEFFE46" w14:textId="0F339BB1" w:rsidR="00407AA5" w:rsidRPr="00100CE2" w:rsidRDefault="00407AA5" w:rsidP="00407AA5">
      <w:pPr>
        <w:pStyle w:val="Descripcin"/>
        <w:keepNext/>
        <w:jc w:val="both"/>
        <w:rPr>
          <w:rFonts w:ascii="Times New Roman" w:hAnsi="Times New Roman" w:cs="Times New Roman"/>
          <w:color w:val="auto"/>
          <w:sz w:val="20"/>
          <w:szCs w:val="20"/>
        </w:rPr>
      </w:pPr>
      <w:r w:rsidRPr="00100CE2">
        <w:rPr>
          <w:rFonts w:ascii="Times New Roman" w:hAnsi="Times New Roman" w:cs="Times New Roman"/>
          <w:color w:val="auto"/>
          <w:sz w:val="20"/>
          <w:szCs w:val="20"/>
        </w:rPr>
        <w:t xml:space="preserve">Tabla </w:t>
      </w:r>
      <w:r w:rsidRPr="00100CE2">
        <w:rPr>
          <w:rFonts w:ascii="Times New Roman" w:hAnsi="Times New Roman" w:cs="Times New Roman"/>
          <w:color w:val="auto"/>
          <w:sz w:val="20"/>
          <w:szCs w:val="20"/>
        </w:rPr>
        <w:fldChar w:fldCharType="begin"/>
      </w:r>
      <w:r w:rsidRPr="00100CE2">
        <w:rPr>
          <w:rFonts w:ascii="Times New Roman" w:hAnsi="Times New Roman" w:cs="Times New Roman"/>
          <w:color w:val="auto"/>
          <w:sz w:val="20"/>
          <w:szCs w:val="20"/>
        </w:rPr>
        <w:instrText xml:space="preserve"> SEQ Tabla \* ARABIC </w:instrText>
      </w:r>
      <w:r w:rsidRPr="00100CE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136</w:t>
      </w:r>
      <w:r w:rsidRPr="00100CE2">
        <w:rPr>
          <w:rFonts w:ascii="Times New Roman" w:hAnsi="Times New Roman" w:cs="Times New Roman"/>
          <w:color w:val="auto"/>
          <w:sz w:val="20"/>
          <w:szCs w:val="20"/>
        </w:rPr>
        <w:fldChar w:fldCharType="end"/>
      </w:r>
      <w:r w:rsidRPr="00100CE2">
        <w:rPr>
          <w:rFonts w:ascii="Times New Roman" w:hAnsi="Times New Roman" w:cs="Times New Roman"/>
          <w:color w:val="auto"/>
          <w:sz w:val="20"/>
          <w:szCs w:val="20"/>
        </w:rPr>
        <w:t xml:space="preserve"> Valoración cualitativa y cuantitativa del Factor 11. Organización, administración y financiación del programa académico</w:t>
      </w:r>
    </w:p>
    <w:tbl>
      <w:tblPr>
        <w:tblStyle w:val="Tablaconcuadrcula"/>
        <w:tblW w:w="9202" w:type="dxa"/>
        <w:tblLook w:val="04A0" w:firstRow="1" w:lastRow="0" w:firstColumn="1" w:lastColumn="0" w:noHBand="0" w:noVBand="1"/>
      </w:tblPr>
      <w:tblGrid>
        <w:gridCol w:w="2263"/>
        <w:gridCol w:w="1701"/>
        <w:gridCol w:w="1701"/>
        <w:gridCol w:w="1418"/>
        <w:gridCol w:w="2119"/>
      </w:tblGrid>
      <w:tr w:rsidR="00366013" w14:paraId="4DA89249" w14:textId="77777777" w:rsidTr="00C00EBD">
        <w:trPr>
          <w:trHeight w:val="756"/>
        </w:trPr>
        <w:tc>
          <w:tcPr>
            <w:tcW w:w="3964" w:type="dxa"/>
            <w:gridSpan w:val="2"/>
            <w:shd w:val="clear" w:color="auto" w:fill="DEEAF6" w:themeFill="accent5" w:themeFillTint="33"/>
          </w:tcPr>
          <w:p w14:paraId="7D919FE9" w14:textId="77777777" w:rsidR="00366013" w:rsidRPr="008F135A" w:rsidRDefault="00366013"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56B0A1B5" w14:textId="77777777" w:rsidR="00366013" w:rsidRPr="008F135A" w:rsidRDefault="00366013"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51388487" w14:textId="77777777" w:rsidR="00366013" w:rsidRDefault="00366013" w:rsidP="00C00EBD">
            <w:pPr>
              <w:pStyle w:val="Sinespaciado"/>
              <w:jc w:val="center"/>
              <w:rPr>
                <w:rFonts w:ascii="Times New Roman" w:hAnsi="Times New Roman" w:cs="Times New Roman"/>
                <w:b/>
                <w:bCs/>
              </w:rPr>
            </w:pPr>
          </w:p>
          <w:p w14:paraId="00411ED7" w14:textId="77777777" w:rsidR="00366013" w:rsidRDefault="00366013" w:rsidP="00C00EBD">
            <w:pPr>
              <w:pStyle w:val="Sinespaciado"/>
              <w:jc w:val="center"/>
              <w:rPr>
                <w:rFonts w:ascii="Times New Roman" w:hAnsi="Times New Roman" w:cs="Times New Roman"/>
                <w:b/>
                <w:bCs/>
              </w:rPr>
            </w:pPr>
          </w:p>
          <w:p w14:paraId="5D48D1E1" w14:textId="77777777" w:rsidR="00366013" w:rsidRPr="008F135A" w:rsidRDefault="00366013"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366013" w14:paraId="1A073B5C" w14:textId="77777777" w:rsidTr="00C00EBD">
        <w:trPr>
          <w:trHeight w:val="96"/>
        </w:trPr>
        <w:tc>
          <w:tcPr>
            <w:tcW w:w="2263" w:type="dxa"/>
            <w:shd w:val="clear" w:color="auto" w:fill="DEEAF6" w:themeFill="accent5" w:themeFillTint="33"/>
          </w:tcPr>
          <w:p w14:paraId="5700D1CF" w14:textId="77777777" w:rsidR="00366013" w:rsidRPr="00010DCD" w:rsidRDefault="00366013"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557DE37D" w14:textId="77777777" w:rsidR="00366013" w:rsidRPr="00010DCD" w:rsidRDefault="00366013"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598D24D3" w14:textId="77777777" w:rsidR="00366013" w:rsidRPr="00010DCD" w:rsidRDefault="00366013"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16CA9A81" w14:textId="77777777" w:rsidR="00366013" w:rsidRPr="00010DCD" w:rsidRDefault="00366013"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5961742" w14:textId="77777777" w:rsidR="00366013" w:rsidRPr="008F135A" w:rsidRDefault="00366013" w:rsidP="00C00EBD">
            <w:pPr>
              <w:pStyle w:val="Sinespaciado"/>
              <w:jc w:val="center"/>
              <w:rPr>
                <w:rFonts w:ascii="Times New Roman" w:hAnsi="Times New Roman" w:cs="Times New Roman"/>
                <w:b/>
                <w:bCs/>
              </w:rPr>
            </w:pPr>
          </w:p>
        </w:tc>
      </w:tr>
      <w:tr w:rsidR="00366013" w14:paraId="0FA14BDD" w14:textId="77777777" w:rsidTr="00C00EBD">
        <w:trPr>
          <w:trHeight w:val="245"/>
        </w:trPr>
        <w:tc>
          <w:tcPr>
            <w:tcW w:w="2263" w:type="dxa"/>
          </w:tcPr>
          <w:p w14:paraId="227CFFFB" w14:textId="77777777" w:rsidR="00366013" w:rsidRDefault="00366013" w:rsidP="00C00EBD">
            <w:pPr>
              <w:pStyle w:val="Sinespaciado"/>
              <w:rPr>
                <w:rFonts w:ascii="Times New Roman" w:hAnsi="Times New Roman" w:cs="Times New Roman"/>
              </w:rPr>
            </w:pPr>
          </w:p>
        </w:tc>
        <w:tc>
          <w:tcPr>
            <w:tcW w:w="1701" w:type="dxa"/>
          </w:tcPr>
          <w:p w14:paraId="30750592" w14:textId="77777777" w:rsidR="00366013" w:rsidRDefault="00366013" w:rsidP="00C00EBD">
            <w:pPr>
              <w:pStyle w:val="Sinespaciado"/>
              <w:rPr>
                <w:rFonts w:ascii="Times New Roman" w:hAnsi="Times New Roman" w:cs="Times New Roman"/>
              </w:rPr>
            </w:pPr>
          </w:p>
        </w:tc>
        <w:tc>
          <w:tcPr>
            <w:tcW w:w="1701" w:type="dxa"/>
          </w:tcPr>
          <w:p w14:paraId="14636D29" w14:textId="77777777" w:rsidR="00366013" w:rsidRDefault="00366013" w:rsidP="00C00EBD">
            <w:pPr>
              <w:pStyle w:val="Sinespaciado"/>
              <w:rPr>
                <w:rFonts w:ascii="Times New Roman" w:hAnsi="Times New Roman" w:cs="Times New Roman"/>
              </w:rPr>
            </w:pPr>
          </w:p>
        </w:tc>
        <w:tc>
          <w:tcPr>
            <w:tcW w:w="1418" w:type="dxa"/>
          </w:tcPr>
          <w:p w14:paraId="455F7D6F" w14:textId="77777777" w:rsidR="00366013" w:rsidRDefault="00366013" w:rsidP="00C00EBD">
            <w:pPr>
              <w:pStyle w:val="Sinespaciado"/>
              <w:rPr>
                <w:rFonts w:ascii="Times New Roman" w:hAnsi="Times New Roman" w:cs="Times New Roman"/>
              </w:rPr>
            </w:pPr>
          </w:p>
        </w:tc>
        <w:tc>
          <w:tcPr>
            <w:tcW w:w="2119" w:type="dxa"/>
          </w:tcPr>
          <w:p w14:paraId="7B5BE65C" w14:textId="77777777" w:rsidR="00366013" w:rsidRDefault="00366013" w:rsidP="00C00EBD">
            <w:pPr>
              <w:pStyle w:val="Sinespaciado"/>
              <w:rPr>
                <w:rFonts w:ascii="Times New Roman" w:hAnsi="Times New Roman" w:cs="Times New Roman"/>
              </w:rPr>
            </w:pPr>
          </w:p>
        </w:tc>
      </w:tr>
      <w:tr w:rsidR="00366013" w14:paraId="406895AC" w14:textId="77777777" w:rsidTr="00C00EBD">
        <w:trPr>
          <w:trHeight w:val="245"/>
        </w:trPr>
        <w:tc>
          <w:tcPr>
            <w:tcW w:w="3964" w:type="dxa"/>
            <w:gridSpan w:val="2"/>
            <w:shd w:val="clear" w:color="auto" w:fill="DEEAF6" w:themeFill="accent5" w:themeFillTint="33"/>
          </w:tcPr>
          <w:p w14:paraId="39E81B40" w14:textId="77777777" w:rsidR="00366013" w:rsidRPr="002A4DE5" w:rsidRDefault="00366013"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86A4869" w14:textId="77777777" w:rsidR="00366013" w:rsidRPr="002A4DE5" w:rsidRDefault="00366013"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366013" w14:paraId="49C330EA" w14:textId="77777777" w:rsidTr="00C00EBD">
        <w:trPr>
          <w:trHeight w:val="245"/>
        </w:trPr>
        <w:tc>
          <w:tcPr>
            <w:tcW w:w="3964" w:type="dxa"/>
            <w:gridSpan w:val="2"/>
          </w:tcPr>
          <w:p w14:paraId="0742C3CD" w14:textId="77777777" w:rsidR="00366013" w:rsidRDefault="00366013" w:rsidP="00C00EBD">
            <w:pPr>
              <w:pStyle w:val="Sinespaciado"/>
              <w:rPr>
                <w:rFonts w:ascii="Times New Roman" w:hAnsi="Times New Roman" w:cs="Times New Roman"/>
              </w:rPr>
            </w:pPr>
          </w:p>
          <w:p w14:paraId="275E3A8F" w14:textId="77777777" w:rsidR="00366013" w:rsidRDefault="00366013" w:rsidP="00C00EBD">
            <w:pPr>
              <w:pStyle w:val="Sinespaciado"/>
              <w:rPr>
                <w:rFonts w:ascii="Times New Roman" w:hAnsi="Times New Roman" w:cs="Times New Roman"/>
              </w:rPr>
            </w:pPr>
          </w:p>
        </w:tc>
        <w:tc>
          <w:tcPr>
            <w:tcW w:w="5238" w:type="dxa"/>
            <w:gridSpan w:val="3"/>
          </w:tcPr>
          <w:p w14:paraId="64F9446F" w14:textId="77777777" w:rsidR="00366013" w:rsidRDefault="00366013" w:rsidP="00C00EBD">
            <w:pPr>
              <w:pStyle w:val="Sinespaciado"/>
              <w:rPr>
                <w:rFonts w:ascii="Times New Roman" w:hAnsi="Times New Roman" w:cs="Times New Roman"/>
              </w:rPr>
            </w:pPr>
          </w:p>
        </w:tc>
      </w:tr>
    </w:tbl>
    <w:p w14:paraId="60384BA2" w14:textId="77777777" w:rsidR="00366013" w:rsidRPr="00B6284B" w:rsidRDefault="00366013" w:rsidP="00366013">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41E1C283" w14:textId="77777777" w:rsidR="00407AA5" w:rsidRDefault="00407AA5" w:rsidP="00896D78">
      <w:pPr>
        <w:pStyle w:val="Sinespaciado"/>
        <w:rPr>
          <w:rFonts w:ascii="Times New Roman" w:hAnsi="Times New Roman" w:cs="Times New Roman"/>
        </w:rPr>
      </w:pPr>
    </w:p>
    <w:p w14:paraId="06642D99" w14:textId="34FE8AEC" w:rsidR="00D97984" w:rsidRDefault="00D97984" w:rsidP="00ED5B57">
      <w:pPr>
        <w:pStyle w:val="Sinespaciado"/>
        <w:ind w:left="1080"/>
        <w:rPr>
          <w:rFonts w:ascii="Times New Roman" w:hAnsi="Times New Roman" w:cs="Times New Roman"/>
        </w:rPr>
      </w:pPr>
      <w:r w:rsidRPr="00290DBB">
        <w:rPr>
          <w:rFonts w:ascii="Times New Roman" w:hAnsi="Times New Roman" w:cs="Times New Roman"/>
        </w:rPr>
        <w:t xml:space="preserve"> </w:t>
      </w:r>
    </w:p>
    <w:p w14:paraId="4C360632" w14:textId="77777777" w:rsidR="00D97984" w:rsidRDefault="00D97984" w:rsidP="00B82DB6">
      <w:pPr>
        <w:pStyle w:val="Sinespaciado"/>
        <w:numPr>
          <w:ilvl w:val="2"/>
          <w:numId w:val="1"/>
        </w:numPr>
        <w:rPr>
          <w:rFonts w:ascii="Times New Roman" w:hAnsi="Times New Roman" w:cs="Times New Roman"/>
          <w:b/>
        </w:rPr>
      </w:pPr>
      <w:r w:rsidRPr="00DE5F1B">
        <w:rPr>
          <w:rFonts w:ascii="Times New Roman" w:hAnsi="Times New Roman" w:cs="Times New Roman"/>
          <w:b/>
        </w:rPr>
        <w:t xml:space="preserve">Factor 12. Recursos Físicos y Tecnológicos </w:t>
      </w:r>
    </w:p>
    <w:p w14:paraId="215F3025" w14:textId="77777777" w:rsidR="00366013" w:rsidRDefault="00366013" w:rsidP="00366013">
      <w:pPr>
        <w:pStyle w:val="Sinespaciado"/>
        <w:ind w:left="1080"/>
        <w:rPr>
          <w:rFonts w:ascii="Times New Roman" w:hAnsi="Times New Roman" w:cs="Times New Roman"/>
          <w:b/>
        </w:rPr>
      </w:pPr>
    </w:p>
    <w:p w14:paraId="4F988E2B"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47. Recursos de Infraestructura Física y Tecnológica  </w:t>
      </w:r>
    </w:p>
    <w:p w14:paraId="1A5B7E97" w14:textId="77777777" w:rsidR="00366013" w:rsidRDefault="00366013" w:rsidP="00366013">
      <w:pPr>
        <w:pStyle w:val="Sinespaciado"/>
        <w:ind w:left="1080"/>
        <w:rPr>
          <w:rFonts w:ascii="Times New Roman" w:hAnsi="Times New Roman" w:cs="Times New Roman"/>
        </w:rPr>
      </w:pPr>
    </w:p>
    <w:p w14:paraId="7CCA76A6" w14:textId="2B1C7DD8" w:rsidR="0069131A" w:rsidRDefault="00F94AB2" w:rsidP="00AE5455">
      <w:pPr>
        <w:pStyle w:val="Sinespaciado"/>
        <w:jc w:val="both"/>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54C7F60B" w14:textId="77777777" w:rsidR="00F94AB2" w:rsidRDefault="00F94AB2" w:rsidP="0069131A">
      <w:pPr>
        <w:pStyle w:val="Sinespaciado"/>
        <w:rPr>
          <w:rFonts w:ascii="Times New Roman" w:hAnsi="Times New Roman" w:cs="Times New Roman"/>
          <w:i/>
          <w:iCs/>
          <w:color w:val="00B0F0"/>
          <w:u w:val="single"/>
        </w:rPr>
      </w:pPr>
    </w:p>
    <w:p w14:paraId="5278E5F2" w14:textId="0E12D405" w:rsidR="00F94AB2" w:rsidRDefault="002B76DF" w:rsidP="002B76DF">
      <w:pPr>
        <w:pStyle w:val="Sinespaciado"/>
        <w:jc w:val="both"/>
        <w:rPr>
          <w:rFonts w:ascii="Times New Roman" w:hAnsi="Times New Roman" w:cs="Times New Roman"/>
          <w:i/>
          <w:iCs/>
          <w:color w:val="00B0F0"/>
          <w:u w:val="single"/>
        </w:rPr>
      </w:pPr>
      <w:r w:rsidRPr="00247F3A">
        <w:rPr>
          <w:rFonts w:ascii="Times New Roman" w:eastAsia="Calibri" w:hAnsi="Times New Roman" w:cs="Times New Roman"/>
          <w:i/>
          <w:iCs/>
          <w:color w:val="ED7D31"/>
        </w:rPr>
        <w:t>En esta característica, se recomienda hacer alusión al Plan Maestro de Desarrollo Físico de la UDFJC (</w:t>
      </w:r>
      <w:hyperlink r:id="rId89" w:history="1">
        <w:r w:rsidRPr="00247F3A">
          <w:rPr>
            <w:rFonts w:ascii="Times New Roman" w:eastAsia="Calibri" w:hAnsi="Times New Roman" w:cs="Times New Roman"/>
            <w:i/>
            <w:iCs/>
            <w:color w:val="0563C1"/>
            <w:u w:val="single"/>
          </w:rPr>
          <w:t>http://planeacion.udistrital.edu.co:8080/plan-maestro-de-desarrollo-fisico</w:t>
        </w:r>
      </w:hyperlink>
      <w:r w:rsidRPr="00247F3A">
        <w:rPr>
          <w:rFonts w:ascii="Times New Roman" w:eastAsia="Calibri" w:hAnsi="Times New Roman" w:cs="Times New Roman"/>
          <w:i/>
          <w:iCs/>
          <w:color w:val="ED7D31"/>
        </w:rPr>
        <w:t xml:space="preserve">), y en particular a la infraestructura institucional, tales como, la planta física de la Universidad Distrital Francisco José de Caldas (Sedes), espacios físicos de la Universidad Distrital Francisco José de Caldas, espacios físicos según dedicación por Facultad y los espacios físicos según dedicación por proyecto curricular </w:t>
      </w:r>
      <w:r w:rsidRPr="00247F3A">
        <w:rPr>
          <w:rFonts w:ascii="Times New Roman" w:eastAsia="Calibri" w:hAnsi="Times New Roman" w:cs="Times New Roman"/>
          <w:i/>
          <w:iCs/>
          <w:color w:val="ED7D31"/>
        </w:rPr>
        <w:lastRenderedPageBreak/>
        <w:t>(</w:t>
      </w:r>
      <w:hyperlink r:id="rId90" w:history="1">
        <w:r w:rsidRPr="00247F3A">
          <w:rPr>
            <w:rFonts w:ascii="Times New Roman" w:eastAsia="Calibri" w:hAnsi="Times New Roman" w:cs="Times New Roman"/>
            <w:i/>
            <w:iCs/>
            <w:color w:val="0563C1"/>
            <w:u w:val="single"/>
          </w:rPr>
          <w:t>https://lookerstudio.google.com/u/0/reporting/178ae4f3-b392-466c-9e88-ebaee96bf474</w:t>
        </w:r>
      </w:hyperlink>
      <w:r w:rsidRPr="00247F3A">
        <w:rPr>
          <w:rFonts w:ascii="Times New Roman" w:eastAsia="Calibri" w:hAnsi="Times New Roman" w:cs="Times New Roman"/>
          <w:i/>
          <w:iCs/>
          <w:color w:val="ED7D31"/>
        </w:rPr>
        <w:t xml:space="preserve">), como               también, el acceso a puntos de Red de la Facultad y del Proyecto Curricular. Es importante </w:t>
      </w:r>
      <w:proofErr w:type="gramStart"/>
      <w:r w:rsidRPr="00247F3A">
        <w:rPr>
          <w:rFonts w:ascii="Times New Roman" w:eastAsia="Calibri" w:hAnsi="Times New Roman" w:cs="Times New Roman"/>
          <w:i/>
          <w:iCs/>
          <w:color w:val="ED7D31"/>
        </w:rPr>
        <w:t>que</w:t>
      </w:r>
      <w:proofErr w:type="gramEnd"/>
      <w:r w:rsidRPr="00247F3A">
        <w:rPr>
          <w:rFonts w:ascii="Times New Roman" w:eastAsia="Calibri" w:hAnsi="Times New Roman" w:cs="Times New Roman"/>
          <w:i/>
          <w:iCs/>
          <w:color w:val="ED7D31"/>
        </w:rPr>
        <w:t xml:space="preserve"> en términos de proyección de infraestructura en términos de inclusividad, la institución aprobó el Acuerdo No 007 del 2023 “Por el cual se adopta la Política Institucional de Educación Superior Incluyente y Accesible de la Universidad Distrital Francisco José de Caldas”, el cual contiene lineamientos en términos de construcción con el enfoque incluyente. De igual manera, se sugiere presentar el consolidado de laboratorios y espacios de apoyo a laboratorios por Facultad, ambientes de aprendizajes del proyecto curricular y los equipos de Cómputo y Software del proyecto curricular.  Es fundamental evidenciar, los procesos y resultados de conservación, expansión, mejoras y mantenimiento de la planta física y tecnológica que se haya dado en el proyecto curricular. Existen a nivel institucional una serie de proyectos de inversión que posibilitan la inversión de recursos en materia de infraestructura física y tecnológica, tales como, el Proyecto No 7899. Fortalecimiento y modernización de la Infraestructura Tecnológica de la UDFJC, Proyecto No 7878. Fortalecimiento, fomento y desarrollo de entornos virtuales en la UDFJC, Proyecto No 7821. Fortalecimiento y Dotación de Laboratorios, talleres, centros y aulas de la UDFJC, y el Proyecto No 7889. Consolidación del modelo de servicios del Centro de Recursos para el Aprendizaje y la Investigación- CRAI.</w:t>
      </w:r>
    </w:p>
    <w:p w14:paraId="186FF8C4" w14:textId="77777777" w:rsidR="002B76DF" w:rsidRDefault="002B76DF" w:rsidP="0069131A">
      <w:pPr>
        <w:pStyle w:val="Sinespaciado"/>
        <w:rPr>
          <w:rFonts w:ascii="Times New Roman" w:hAnsi="Times New Roman" w:cs="Times New Roman"/>
          <w:i/>
          <w:iCs/>
          <w:color w:val="00B0F0"/>
          <w:u w:val="single"/>
        </w:rPr>
      </w:pPr>
    </w:p>
    <w:p w14:paraId="16F4DF01" w14:textId="402CF997" w:rsidR="0069131A" w:rsidRDefault="0069131A" w:rsidP="0069131A">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t>Juicio de calidad</w:t>
      </w:r>
    </w:p>
    <w:p w14:paraId="4B1BF7D0" w14:textId="77777777" w:rsidR="0069131A" w:rsidRDefault="0069131A" w:rsidP="0069131A">
      <w:pPr>
        <w:pStyle w:val="Sinespaciado"/>
        <w:rPr>
          <w:rFonts w:ascii="Times New Roman" w:hAnsi="Times New Roman" w:cs="Times New Roman"/>
          <w:i/>
          <w:iCs/>
          <w:color w:val="00B0F0"/>
          <w:u w:val="single"/>
        </w:rPr>
      </w:pPr>
    </w:p>
    <w:p w14:paraId="6B2D9552" w14:textId="77777777" w:rsidR="0069131A" w:rsidRPr="00853D33" w:rsidRDefault="0069131A" w:rsidP="0069131A">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El programa académico deberá demostrar que cuenta, entre otros, con espacios físicos, aulas, laboratorios, talleres, centros de simulación, plataformas tecnológicas, biblioteca y salas de estudio, para el cumplimiento de sus labores formativas, académicas, docentes, científicas y culturales, acordes con sus objetivos, con el nivel de formación y la modalidad.</w:t>
      </w:r>
    </w:p>
    <w:p w14:paraId="287CF811" w14:textId="77777777" w:rsidR="0069131A" w:rsidRPr="00D47C26" w:rsidRDefault="0069131A" w:rsidP="0069131A">
      <w:pPr>
        <w:pStyle w:val="Sinespaciado"/>
        <w:jc w:val="both"/>
        <w:rPr>
          <w:rFonts w:ascii="Times New Roman" w:hAnsi="Times New Roman" w:cs="Times New Roman"/>
          <w:sz w:val="24"/>
          <w:szCs w:val="24"/>
        </w:rPr>
      </w:pPr>
    </w:p>
    <w:p w14:paraId="5D45625D" w14:textId="7CCB2FA6" w:rsidR="0069131A" w:rsidRPr="00D47C26" w:rsidRDefault="0069131A" w:rsidP="0069131A">
      <w:pPr>
        <w:pStyle w:val="Descripcin"/>
        <w:keepNext/>
        <w:jc w:val="both"/>
        <w:rPr>
          <w:rFonts w:ascii="Times New Roman" w:hAnsi="Times New Roman" w:cs="Times New Roman"/>
          <w:color w:val="auto"/>
          <w:sz w:val="20"/>
          <w:szCs w:val="20"/>
        </w:rPr>
      </w:pPr>
      <w:r w:rsidRPr="00D47C26">
        <w:rPr>
          <w:rFonts w:ascii="Times New Roman" w:hAnsi="Times New Roman" w:cs="Times New Roman"/>
          <w:color w:val="auto"/>
          <w:sz w:val="20"/>
          <w:szCs w:val="20"/>
        </w:rPr>
        <w:t xml:space="preserve">Tabla </w:t>
      </w:r>
      <w:r w:rsidRPr="00D47C26">
        <w:rPr>
          <w:rFonts w:ascii="Times New Roman" w:hAnsi="Times New Roman" w:cs="Times New Roman"/>
          <w:color w:val="auto"/>
          <w:sz w:val="20"/>
          <w:szCs w:val="20"/>
        </w:rPr>
        <w:fldChar w:fldCharType="begin"/>
      </w:r>
      <w:r w:rsidRPr="00D47C26">
        <w:rPr>
          <w:rFonts w:ascii="Times New Roman" w:hAnsi="Times New Roman" w:cs="Times New Roman"/>
          <w:color w:val="auto"/>
          <w:sz w:val="20"/>
          <w:szCs w:val="20"/>
        </w:rPr>
        <w:instrText xml:space="preserve"> SEQ Tabla \* ARABIC </w:instrText>
      </w:r>
      <w:r w:rsidRPr="00D47C26">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137</w:t>
      </w:r>
      <w:r w:rsidRPr="00D47C26">
        <w:rPr>
          <w:rFonts w:ascii="Times New Roman" w:hAnsi="Times New Roman" w:cs="Times New Roman"/>
          <w:color w:val="auto"/>
          <w:sz w:val="20"/>
          <w:szCs w:val="20"/>
        </w:rPr>
        <w:fldChar w:fldCharType="end"/>
      </w:r>
      <w:r w:rsidRPr="00D47C26">
        <w:rPr>
          <w:rFonts w:ascii="Times New Roman" w:hAnsi="Times New Roman" w:cs="Times New Roman"/>
          <w:color w:val="auto"/>
          <w:sz w:val="20"/>
          <w:szCs w:val="20"/>
        </w:rPr>
        <w:t xml:space="preserve"> Valoración cualitativa y cuantitativa de la Característica 47. Recursos de infraestructura física y tecnológica</w:t>
      </w:r>
    </w:p>
    <w:tbl>
      <w:tblPr>
        <w:tblStyle w:val="Tablaconcuadrcula"/>
        <w:tblW w:w="9366" w:type="dxa"/>
        <w:tblInd w:w="-5" w:type="dxa"/>
        <w:tblLook w:val="04A0" w:firstRow="1" w:lastRow="0" w:firstColumn="1" w:lastColumn="0" w:noHBand="0" w:noVBand="1"/>
      </w:tblPr>
      <w:tblGrid>
        <w:gridCol w:w="3122"/>
        <w:gridCol w:w="3122"/>
        <w:gridCol w:w="3122"/>
      </w:tblGrid>
      <w:tr w:rsidR="0069131A" w14:paraId="506D5CCE" w14:textId="77777777" w:rsidTr="00C00EBD">
        <w:trPr>
          <w:trHeight w:val="297"/>
        </w:trPr>
        <w:tc>
          <w:tcPr>
            <w:tcW w:w="3122" w:type="dxa"/>
            <w:shd w:val="clear" w:color="auto" w:fill="DEEAF6" w:themeFill="accent5" w:themeFillTint="33"/>
          </w:tcPr>
          <w:p w14:paraId="49DB80D9" w14:textId="77777777" w:rsidR="0069131A" w:rsidRPr="00EB4F65" w:rsidRDefault="0069131A"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4EAD05D" w14:textId="77777777" w:rsidR="0069131A" w:rsidRPr="00EB4F65" w:rsidRDefault="0069131A"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3F4836DC" w14:textId="77777777" w:rsidR="0069131A" w:rsidRPr="00EB4F65" w:rsidRDefault="0069131A"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69131A" w14:paraId="668F299D" w14:textId="77777777" w:rsidTr="00C00EBD">
        <w:trPr>
          <w:trHeight w:val="276"/>
        </w:trPr>
        <w:tc>
          <w:tcPr>
            <w:tcW w:w="3122" w:type="dxa"/>
          </w:tcPr>
          <w:p w14:paraId="0E8E1E3C" w14:textId="77777777" w:rsidR="0069131A" w:rsidRDefault="0069131A" w:rsidP="00C00EBD">
            <w:pPr>
              <w:pStyle w:val="Sinespaciado"/>
              <w:rPr>
                <w:rFonts w:ascii="Times New Roman" w:hAnsi="Times New Roman" w:cs="Times New Roman"/>
              </w:rPr>
            </w:pPr>
          </w:p>
        </w:tc>
        <w:tc>
          <w:tcPr>
            <w:tcW w:w="3122" w:type="dxa"/>
          </w:tcPr>
          <w:p w14:paraId="7D2A9DA3" w14:textId="77777777" w:rsidR="0069131A" w:rsidRDefault="0069131A" w:rsidP="00C00EBD">
            <w:pPr>
              <w:pStyle w:val="Sinespaciado"/>
              <w:rPr>
                <w:rFonts w:ascii="Times New Roman" w:hAnsi="Times New Roman" w:cs="Times New Roman"/>
              </w:rPr>
            </w:pPr>
          </w:p>
        </w:tc>
        <w:tc>
          <w:tcPr>
            <w:tcW w:w="3122" w:type="dxa"/>
          </w:tcPr>
          <w:p w14:paraId="66EE7F1B" w14:textId="793555BC" w:rsidR="0069131A" w:rsidRDefault="00224E10" w:rsidP="00C00EBD">
            <w:pPr>
              <w:pStyle w:val="Sinespaciado"/>
              <w:rPr>
                <w:rFonts w:ascii="Times New Roman" w:hAnsi="Times New Roman" w:cs="Times New Roman"/>
              </w:rPr>
            </w:pPr>
            <w:r>
              <w:rPr>
                <w:rFonts w:ascii="Times New Roman" w:hAnsi="Times New Roman" w:cs="Times New Roman"/>
              </w:rPr>
              <w:t>52.38</w:t>
            </w:r>
          </w:p>
        </w:tc>
      </w:tr>
    </w:tbl>
    <w:p w14:paraId="1D3C6113" w14:textId="77777777" w:rsidR="0069131A" w:rsidRDefault="0069131A" w:rsidP="0069131A">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3064E51A" w14:textId="77777777" w:rsidR="0069131A" w:rsidRDefault="0069131A" w:rsidP="0069131A">
      <w:pPr>
        <w:pStyle w:val="Sinespaciado"/>
        <w:ind w:left="1080"/>
        <w:rPr>
          <w:rFonts w:ascii="Times New Roman" w:hAnsi="Times New Roman" w:cs="Times New Roman"/>
        </w:rPr>
      </w:pPr>
    </w:p>
    <w:p w14:paraId="2D3A29D4" w14:textId="77777777" w:rsidR="00366013" w:rsidRDefault="00366013" w:rsidP="00366013">
      <w:pPr>
        <w:pStyle w:val="Sinespaciado"/>
        <w:ind w:left="1080"/>
        <w:rPr>
          <w:rFonts w:ascii="Times New Roman" w:hAnsi="Times New Roman" w:cs="Times New Roman"/>
        </w:rPr>
      </w:pPr>
    </w:p>
    <w:p w14:paraId="2A92F7F1"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Característica 48. Recursos Informáticos y de Comunicación   </w:t>
      </w:r>
    </w:p>
    <w:p w14:paraId="1EDE12C0" w14:textId="77777777" w:rsidR="00366013" w:rsidRDefault="00366013" w:rsidP="00366013">
      <w:pPr>
        <w:pStyle w:val="Sinespaciado"/>
        <w:ind w:left="1080"/>
        <w:rPr>
          <w:rFonts w:ascii="Times New Roman" w:hAnsi="Times New Roman" w:cs="Times New Roman"/>
        </w:rPr>
      </w:pPr>
    </w:p>
    <w:p w14:paraId="7123C039" w14:textId="3E73303C" w:rsidR="00437953" w:rsidRDefault="00F94AB2" w:rsidP="00437953">
      <w:pPr>
        <w:pStyle w:val="Sinespaciado"/>
        <w:rPr>
          <w:rFonts w:ascii="Times New Roman" w:hAnsi="Times New Roman" w:cs="Times New Roman"/>
          <w:i/>
          <w:iCs/>
          <w:color w:val="00B0F0"/>
          <w:u w:val="single"/>
        </w:rPr>
      </w:pPr>
      <w:r w:rsidRPr="00B6284B">
        <w:rPr>
          <w:rFonts w:ascii="Times New Roman" w:hAnsi="Times New Roman" w:cs="Times New Roman"/>
          <w:i/>
          <w:iCs/>
          <w:color w:val="00B0F0"/>
          <w:u w:val="single"/>
        </w:rPr>
        <w:t>Análisis argumentativo</w:t>
      </w:r>
      <w:r>
        <w:rPr>
          <w:rFonts w:ascii="Times New Roman" w:hAnsi="Times New Roman" w:cs="Times New Roman"/>
          <w:i/>
          <w:iCs/>
          <w:color w:val="00B0F0"/>
          <w:u w:val="single"/>
        </w:rPr>
        <w:t xml:space="preserve"> y sintético con base en la recopilación de información documental, estadística y de apreciación. </w:t>
      </w:r>
      <w:r w:rsidRPr="00B6284B">
        <w:rPr>
          <w:rFonts w:ascii="Times New Roman" w:hAnsi="Times New Roman" w:cs="Times New Roman"/>
          <w:i/>
          <w:iCs/>
          <w:color w:val="00B0F0"/>
          <w:u w:val="single"/>
        </w:rPr>
        <w:t xml:space="preserve"> </w:t>
      </w:r>
      <w:r>
        <w:rPr>
          <w:rFonts w:ascii="Times New Roman" w:hAnsi="Times New Roman" w:cs="Times New Roman"/>
          <w:i/>
          <w:iCs/>
          <w:color w:val="00B0F0"/>
          <w:u w:val="single"/>
        </w:rPr>
        <w:t xml:space="preserve">Se debe considerar </w:t>
      </w:r>
      <w:proofErr w:type="gramStart"/>
      <w:r>
        <w:rPr>
          <w:rFonts w:ascii="Times New Roman" w:hAnsi="Times New Roman" w:cs="Times New Roman"/>
          <w:i/>
          <w:iCs/>
          <w:color w:val="00B0F0"/>
          <w:u w:val="single"/>
        </w:rPr>
        <w:t>que</w:t>
      </w:r>
      <w:proofErr w:type="gramEnd"/>
      <w:r>
        <w:rPr>
          <w:rFonts w:ascii="Times New Roman" w:hAnsi="Times New Roman" w:cs="Times New Roman"/>
          <w:i/>
          <w:iCs/>
          <w:color w:val="00B0F0"/>
          <w:u w:val="single"/>
        </w:rPr>
        <w:t xml:space="preserve"> al ser un proceso de renovación, la información que se presente debe evidenciar la evolución, impacto, logros y avances dados durante la vigencia del reconocimiento de acreditación en alta calidad.</w:t>
      </w:r>
    </w:p>
    <w:p w14:paraId="4156C039" w14:textId="77777777" w:rsidR="00F94AB2" w:rsidRDefault="00F94AB2" w:rsidP="00437953">
      <w:pPr>
        <w:pStyle w:val="Sinespaciado"/>
        <w:rPr>
          <w:rFonts w:ascii="Times New Roman" w:hAnsi="Times New Roman" w:cs="Times New Roman"/>
          <w:i/>
          <w:iCs/>
          <w:color w:val="00B0F0"/>
          <w:u w:val="single"/>
        </w:rPr>
      </w:pPr>
    </w:p>
    <w:p w14:paraId="3545FB6F" w14:textId="15A01AF9" w:rsidR="00F94AB2" w:rsidRDefault="00F80BFD" w:rsidP="00F80BFD">
      <w:pPr>
        <w:pStyle w:val="Sinespaciado"/>
        <w:jc w:val="both"/>
        <w:rPr>
          <w:rFonts w:ascii="Times New Roman" w:hAnsi="Times New Roman" w:cs="Times New Roman"/>
          <w:i/>
          <w:iCs/>
          <w:color w:val="00B0F0"/>
          <w:u w:val="single"/>
        </w:rPr>
      </w:pPr>
      <w:r w:rsidRPr="00F80BFD">
        <w:rPr>
          <w:rFonts w:ascii="Times New Roman" w:eastAsia="Calibri" w:hAnsi="Times New Roman" w:cs="Times New Roman"/>
          <w:i/>
          <w:iCs/>
          <w:color w:val="ED7D31"/>
        </w:rPr>
        <w:t>En esta característica, se recomienda hacer referencia de la normativa institucional relacionados a los recursos informáticos y comunicativos, entre las cuales, encontramos la Resolución 349 del 11 de julio del 2008 de Rectoría, por la cual se creó el Comité de Informática y Telecomunicaciones, como también, planes y programas institucionales enfocados a los recursos informáticos, entre los cuales encontramos, el Plan Maestro de Informática y Telecomunicaciones (</w:t>
      </w:r>
      <w:proofErr w:type="spellStart"/>
      <w:r w:rsidRPr="00F80BFD">
        <w:rPr>
          <w:rFonts w:ascii="Times New Roman" w:eastAsia="Calibri" w:hAnsi="Times New Roman" w:cs="Times New Roman"/>
          <w:i/>
          <w:iCs/>
          <w:color w:val="ED7D31"/>
        </w:rPr>
        <w:t>Planestic</w:t>
      </w:r>
      <w:proofErr w:type="spellEnd"/>
      <w:r w:rsidRPr="00F80BFD">
        <w:rPr>
          <w:rFonts w:ascii="Times New Roman" w:eastAsia="Calibri" w:hAnsi="Times New Roman" w:cs="Times New Roman"/>
          <w:i/>
          <w:iCs/>
          <w:color w:val="ED7D31"/>
        </w:rPr>
        <w:t>-UD), Campus virtual de la Universidad Distrital Francisco José de Caldas (</w:t>
      </w:r>
      <w:hyperlink r:id="rId91" w:history="1">
        <w:r w:rsidRPr="00F80BFD">
          <w:rPr>
            <w:rFonts w:ascii="Times New Roman" w:eastAsia="Calibri" w:hAnsi="Times New Roman" w:cs="Times New Roman"/>
            <w:i/>
            <w:iCs/>
            <w:color w:val="0563C1"/>
            <w:u w:val="single"/>
          </w:rPr>
          <w:t>https://campusvirtual.udistrital.edu.co/</w:t>
        </w:r>
      </w:hyperlink>
      <w:r w:rsidRPr="00F80BFD">
        <w:rPr>
          <w:rFonts w:ascii="Times New Roman" w:eastAsia="Calibri" w:hAnsi="Times New Roman" w:cs="Times New Roman"/>
          <w:i/>
          <w:iCs/>
          <w:color w:val="ED7D31"/>
        </w:rPr>
        <w:t>), Plataforma de aulas virtuales de pregrado – MOODLE (</w:t>
      </w:r>
      <w:hyperlink r:id="rId92" w:history="1">
        <w:r w:rsidRPr="00F80BFD">
          <w:rPr>
            <w:rFonts w:ascii="Times New Roman" w:eastAsia="Calibri" w:hAnsi="Times New Roman" w:cs="Times New Roman"/>
            <w:i/>
            <w:iCs/>
            <w:color w:val="0563C1"/>
            <w:u w:val="single"/>
          </w:rPr>
          <w:t>https://aulasvirtuales.udistrital.edu.co/</w:t>
        </w:r>
      </w:hyperlink>
      <w:r w:rsidRPr="00F80BFD">
        <w:rPr>
          <w:rFonts w:ascii="Times New Roman" w:eastAsia="Calibri" w:hAnsi="Times New Roman" w:cs="Times New Roman"/>
          <w:i/>
          <w:iCs/>
          <w:color w:val="ED7D31"/>
        </w:rPr>
        <w:t>), Plataformas virtuales (</w:t>
      </w:r>
      <w:hyperlink r:id="rId93" w:history="1">
        <w:r w:rsidRPr="00F80BFD">
          <w:rPr>
            <w:rFonts w:ascii="Times New Roman" w:eastAsia="Calibri" w:hAnsi="Times New Roman" w:cs="Times New Roman"/>
            <w:i/>
            <w:iCs/>
            <w:color w:val="0563C1"/>
            <w:u w:val="single"/>
          </w:rPr>
          <w:t>https://ti.udistrital.edu.co/servicio/plataformas-virtuales</w:t>
        </w:r>
      </w:hyperlink>
      <w:r w:rsidRPr="00F80BFD">
        <w:rPr>
          <w:rFonts w:ascii="Times New Roman" w:eastAsia="Calibri" w:hAnsi="Times New Roman" w:cs="Times New Roman"/>
          <w:i/>
          <w:iCs/>
          <w:color w:val="ED7D31"/>
        </w:rPr>
        <w:t>), el Centro de Ayudas Educativas Audiovisuales y Producción Audiovisual (</w:t>
      </w:r>
      <w:hyperlink r:id="rId94" w:history="1">
        <w:r w:rsidRPr="00F80BFD">
          <w:rPr>
            <w:rFonts w:ascii="Times New Roman" w:eastAsia="Calibri" w:hAnsi="Times New Roman" w:cs="Times New Roman"/>
            <w:i/>
            <w:iCs/>
            <w:color w:val="0563C1"/>
            <w:u w:val="single"/>
          </w:rPr>
          <w:t>http://www1.udistrital.edu.co:8080/web/unidad-de-ayudas-audiovisuales-de-la-facultad-de-ciencias-y-educacion/inicio</w:t>
        </w:r>
      </w:hyperlink>
      <w:r w:rsidRPr="00F80BFD">
        <w:rPr>
          <w:rFonts w:ascii="Times New Roman" w:eastAsia="Calibri" w:hAnsi="Times New Roman" w:cs="Times New Roman"/>
          <w:i/>
          <w:iCs/>
          <w:color w:val="ED7D31"/>
        </w:rPr>
        <w:t>). De igual manera, la institución cuenta con la unidad administrativa de Red de Datos UDNET - Universidad Distrital Network (</w:t>
      </w:r>
      <w:hyperlink r:id="rId95" w:history="1">
        <w:r w:rsidRPr="00F80BFD">
          <w:rPr>
            <w:rFonts w:ascii="Times New Roman" w:eastAsia="Calibri" w:hAnsi="Times New Roman" w:cs="Times New Roman"/>
            <w:i/>
            <w:iCs/>
            <w:color w:val="0563C1"/>
            <w:u w:val="single"/>
          </w:rPr>
          <w:t>https://ti.udistrital.edu.co/inicio</w:t>
        </w:r>
      </w:hyperlink>
      <w:r w:rsidRPr="00F80BFD">
        <w:rPr>
          <w:rFonts w:ascii="Times New Roman" w:eastAsia="Calibri" w:hAnsi="Times New Roman" w:cs="Times New Roman"/>
          <w:i/>
          <w:iCs/>
          <w:color w:val="ED7D31"/>
        </w:rPr>
        <w:t>), y una unidad de publicaciones (</w:t>
      </w:r>
      <w:hyperlink r:id="rId96" w:history="1">
        <w:r w:rsidRPr="00F80BFD">
          <w:rPr>
            <w:rFonts w:ascii="Times New Roman" w:eastAsia="Calibri" w:hAnsi="Times New Roman" w:cs="Times New Roman"/>
            <w:i/>
            <w:iCs/>
            <w:color w:val="0563C1"/>
            <w:u w:val="single"/>
          </w:rPr>
          <w:t>https://editorial.udistrital.edu.co/index.php</w:t>
        </w:r>
      </w:hyperlink>
      <w:r w:rsidRPr="00F80BFD">
        <w:rPr>
          <w:rFonts w:ascii="Times New Roman" w:eastAsia="Calibri" w:hAnsi="Times New Roman" w:cs="Times New Roman"/>
          <w:i/>
          <w:iCs/>
          <w:color w:val="ED7D31"/>
        </w:rPr>
        <w:t xml:space="preserve">), las cuales soportan y brindan servicios de apoyo académico, tecnológico y comunicativo.  </w:t>
      </w:r>
    </w:p>
    <w:p w14:paraId="2C97C03F" w14:textId="77777777" w:rsidR="002B76DF" w:rsidRDefault="002B76DF" w:rsidP="00437953">
      <w:pPr>
        <w:pStyle w:val="Sinespaciado"/>
        <w:rPr>
          <w:rFonts w:ascii="Times New Roman" w:hAnsi="Times New Roman" w:cs="Times New Roman"/>
          <w:i/>
          <w:iCs/>
          <w:color w:val="00B0F0"/>
          <w:u w:val="single"/>
        </w:rPr>
      </w:pPr>
    </w:p>
    <w:p w14:paraId="3F1D5855" w14:textId="77777777" w:rsidR="00437953" w:rsidRDefault="00437953" w:rsidP="00437953">
      <w:pPr>
        <w:pStyle w:val="Sinespaciado"/>
        <w:rPr>
          <w:rFonts w:ascii="Times New Roman" w:hAnsi="Times New Roman" w:cs="Times New Roman"/>
          <w:i/>
          <w:iCs/>
          <w:color w:val="00B0F0"/>
          <w:u w:val="single"/>
        </w:rPr>
      </w:pPr>
      <w:r>
        <w:rPr>
          <w:rFonts w:ascii="Times New Roman" w:hAnsi="Times New Roman" w:cs="Times New Roman"/>
          <w:i/>
          <w:iCs/>
          <w:color w:val="00B0F0"/>
          <w:u w:val="single"/>
        </w:rPr>
        <w:lastRenderedPageBreak/>
        <w:t>Juicio de calidad</w:t>
      </w:r>
    </w:p>
    <w:p w14:paraId="63D29276" w14:textId="77777777" w:rsidR="00437953" w:rsidRDefault="00437953" w:rsidP="00437953">
      <w:pPr>
        <w:pStyle w:val="Sinespaciado"/>
        <w:rPr>
          <w:rFonts w:ascii="Times New Roman" w:hAnsi="Times New Roman" w:cs="Times New Roman"/>
          <w:i/>
          <w:iCs/>
          <w:color w:val="00B0F0"/>
          <w:u w:val="single"/>
        </w:rPr>
      </w:pPr>
    </w:p>
    <w:p w14:paraId="2049B40D" w14:textId="77777777" w:rsidR="00437953" w:rsidRPr="00820A2E" w:rsidRDefault="00437953" w:rsidP="00437953">
      <w:pPr>
        <w:pStyle w:val="Sinespaciado"/>
        <w:rPr>
          <w:rFonts w:ascii="Times New Roman" w:hAnsi="Times New Roman" w:cs="Times New Roman"/>
          <w:i/>
          <w:iCs/>
          <w:color w:val="00B0F0"/>
        </w:rPr>
      </w:pPr>
      <w:r w:rsidRPr="00820A2E">
        <w:rPr>
          <w:rFonts w:ascii="Times New Roman" w:hAnsi="Times New Roman" w:cs="Times New Roman"/>
          <w:i/>
          <w:iCs/>
          <w:color w:val="00B0F0"/>
        </w:rPr>
        <w:t>El programa académico deberá demostrar que cuenta con las plataformas informáticas y los equipos</w:t>
      </w:r>
    </w:p>
    <w:p w14:paraId="468D21E0" w14:textId="77777777" w:rsidR="00437953" w:rsidRDefault="00437953" w:rsidP="00437953">
      <w:pPr>
        <w:pStyle w:val="Sinespaciado"/>
        <w:jc w:val="both"/>
        <w:rPr>
          <w:rFonts w:ascii="Times New Roman" w:hAnsi="Times New Roman" w:cs="Times New Roman"/>
          <w:i/>
          <w:iCs/>
          <w:color w:val="00B0F0"/>
          <w:u w:val="single"/>
        </w:rPr>
      </w:pPr>
      <w:r w:rsidRPr="00820A2E">
        <w:rPr>
          <w:rFonts w:ascii="Times New Roman" w:hAnsi="Times New Roman" w:cs="Times New Roman"/>
          <w:i/>
          <w:iCs/>
          <w:color w:val="00B0F0"/>
        </w:rPr>
        <w:t>computacionales y de telecomunicaciones (hardware y software licenciado) actualizados y adecuados para el diseño y la producción de contenidos, la implementación de estrategias pedagógicas y el continuo apoyo y seguimiento de las actividades académicas de los estudiantes, acordes con el nivel de formación y la modalidad</w:t>
      </w:r>
      <w:r w:rsidRPr="00820A2E">
        <w:rPr>
          <w:rFonts w:ascii="Times New Roman" w:hAnsi="Times New Roman" w:cs="Times New Roman"/>
          <w:i/>
          <w:iCs/>
          <w:color w:val="00B0F0"/>
          <w:u w:val="single"/>
        </w:rPr>
        <w:t>.</w:t>
      </w:r>
    </w:p>
    <w:p w14:paraId="2F596F55" w14:textId="77777777" w:rsidR="00437953" w:rsidRDefault="00437953" w:rsidP="00437953">
      <w:pPr>
        <w:pStyle w:val="Sinespaciado"/>
        <w:rPr>
          <w:rFonts w:ascii="Times New Roman" w:hAnsi="Times New Roman" w:cs="Times New Roman"/>
        </w:rPr>
      </w:pPr>
    </w:p>
    <w:p w14:paraId="1510EB5F" w14:textId="77777777" w:rsidR="00437953" w:rsidRDefault="00437953" w:rsidP="00437953">
      <w:pPr>
        <w:pStyle w:val="Sinespaciado"/>
        <w:rPr>
          <w:rFonts w:ascii="Times New Roman" w:hAnsi="Times New Roman" w:cs="Times New Roman"/>
        </w:rPr>
      </w:pPr>
    </w:p>
    <w:p w14:paraId="452246AC" w14:textId="77777777" w:rsidR="00437953" w:rsidRPr="0052434A" w:rsidRDefault="00437953" w:rsidP="00437953">
      <w:pPr>
        <w:pStyle w:val="Sinespaciado"/>
        <w:jc w:val="both"/>
        <w:rPr>
          <w:rFonts w:ascii="Times New Roman" w:hAnsi="Times New Roman" w:cs="Times New Roman"/>
          <w:sz w:val="24"/>
          <w:szCs w:val="24"/>
        </w:rPr>
      </w:pPr>
    </w:p>
    <w:p w14:paraId="4EFDFFF0" w14:textId="42A89596" w:rsidR="00437953" w:rsidRPr="0052434A" w:rsidRDefault="00437953" w:rsidP="00437953">
      <w:pPr>
        <w:pStyle w:val="Descripcin"/>
        <w:keepNext/>
        <w:jc w:val="both"/>
        <w:rPr>
          <w:rFonts w:ascii="Times New Roman" w:hAnsi="Times New Roman" w:cs="Times New Roman"/>
          <w:color w:val="auto"/>
          <w:sz w:val="20"/>
          <w:szCs w:val="20"/>
        </w:rPr>
      </w:pPr>
      <w:r w:rsidRPr="0052434A">
        <w:rPr>
          <w:rFonts w:ascii="Times New Roman" w:hAnsi="Times New Roman" w:cs="Times New Roman"/>
          <w:color w:val="auto"/>
          <w:sz w:val="20"/>
          <w:szCs w:val="20"/>
        </w:rPr>
        <w:t xml:space="preserve">Tabla </w:t>
      </w:r>
      <w:r w:rsidRPr="0052434A">
        <w:rPr>
          <w:rFonts w:ascii="Times New Roman" w:hAnsi="Times New Roman" w:cs="Times New Roman"/>
          <w:color w:val="auto"/>
          <w:sz w:val="20"/>
          <w:szCs w:val="20"/>
        </w:rPr>
        <w:fldChar w:fldCharType="begin"/>
      </w:r>
      <w:r w:rsidRPr="0052434A">
        <w:rPr>
          <w:rFonts w:ascii="Times New Roman" w:hAnsi="Times New Roman" w:cs="Times New Roman"/>
          <w:color w:val="auto"/>
          <w:sz w:val="20"/>
          <w:szCs w:val="20"/>
        </w:rPr>
        <w:instrText xml:space="preserve"> SEQ Tabla \* ARABIC </w:instrText>
      </w:r>
      <w:r w:rsidRPr="0052434A">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138</w:t>
      </w:r>
      <w:r w:rsidRPr="0052434A">
        <w:rPr>
          <w:rFonts w:ascii="Times New Roman" w:hAnsi="Times New Roman" w:cs="Times New Roman"/>
          <w:color w:val="auto"/>
          <w:sz w:val="20"/>
          <w:szCs w:val="20"/>
        </w:rPr>
        <w:fldChar w:fldCharType="end"/>
      </w:r>
      <w:r w:rsidRPr="0052434A">
        <w:rPr>
          <w:rFonts w:ascii="Times New Roman" w:hAnsi="Times New Roman" w:cs="Times New Roman"/>
          <w:color w:val="auto"/>
          <w:sz w:val="20"/>
          <w:szCs w:val="20"/>
        </w:rPr>
        <w:t xml:space="preserve"> Valoración cualitativa y cuantitativa de la Característica 48. Recursos informáticos y de comunicación</w:t>
      </w:r>
    </w:p>
    <w:tbl>
      <w:tblPr>
        <w:tblStyle w:val="Tablaconcuadrcula"/>
        <w:tblW w:w="9366" w:type="dxa"/>
        <w:tblInd w:w="-5" w:type="dxa"/>
        <w:tblLook w:val="04A0" w:firstRow="1" w:lastRow="0" w:firstColumn="1" w:lastColumn="0" w:noHBand="0" w:noVBand="1"/>
      </w:tblPr>
      <w:tblGrid>
        <w:gridCol w:w="3122"/>
        <w:gridCol w:w="3122"/>
        <w:gridCol w:w="3122"/>
      </w:tblGrid>
      <w:tr w:rsidR="00437953" w14:paraId="18BFEA1D" w14:textId="77777777" w:rsidTr="00C00EBD">
        <w:trPr>
          <w:trHeight w:val="297"/>
        </w:trPr>
        <w:tc>
          <w:tcPr>
            <w:tcW w:w="3122" w:type="dxa"/>
            <w:shd w:val="clear" w:color="auto" w:fill="DEEAF6" w:themeFill="accent5" w:themeFillTint="33"/>
          </w:tcPr>
          <w:p w14:paraId="015070A9" w14:textId="77777777" w:rsidR="00437953" w:rsidRPr="00EB4F65" w:rsidRDefault="00437953" w:rsidP="00C00EBD">
            <w:pPr>
              <w:pStyle w:val="Sinespaciado"/>
              <w:jc w:val="center"/>
              <w:rPr>
                <w:rFonts w:ascii="Times New Roman" w:hAnsi="Times New Roman" w:cs="Times New Roman"/>
                <w:b/>
                <w:bCs/>
              </w:rPr>
            </w:pPr>
            <w:r w:rsidRPr="00EB4F65">
              <w:rPr>
                <w:rFonts w:ascii="Times New Roman" w:hAnsi="Times New Roman" w:cs="Times New Roman"/>
                <w:b/>
                <w:bCs/>
              </w:rPr>
              <w:t>Grado de cumplimiento</w:t>
            </w:r>
          </w:p>
        </w:tc>
        <w:tc>
          <w:tcPr>
            <w:tcW w:w="3122" w:type="dxa"/>
            <w:shd w:val="clear" w:color="auto" w:fill="DEEAF6" w:themeFill="accent5" w:themeFillTint="33"/>
          </w:tcPr>
          <w:p w14:paraId="05FEA80A" w14:textId="77777777" w:rsidR="00437953" w:rsidRPr="00EB4F65" w:rsidRDefault="00437953" w:rsidP="00C00EBD">
            <w:pPr>
              <w:pStyle w:val="Sinespaciado"/>
              <w:jc w:val="center"/>
              <w:rPr>
                <w:rFonts w:ascii="Times New Roman" w:hAnsi="Times New Roman" w:cs="Times New Roman"/>
                <w:b/>
                <w:bCs/>
              </w:rPr>
            </w:pPr>
            <w:r w:rsidRPr="00EB4F65">
              <w:rPr>
                <w:rFonts w:ascii="Times New Roman" w:hAnsi="Times New Roman" w:cs="Times New Roman"/>
                <w:b/>
                <w:bCs/>
              </w:rPr>
              <w:t>Calificación numérica</w:t>
            </w:r>
          </w:p>
        </w:tc>
        <w:tc>
          <w:tcPr>
            <w:tcW w:w="3122" w:type="dxa"/>
            <w:shd w:val="clear" w:color="auto" w:fill="DEEAF6" w:themeFill="accent5" w:themeFillTint="33"/>
          </w:tcPr>
          <w:p w14:paraId="1581344B" w14:textId="77777777" w:rsidR="00437953" w:rsidRPr="00EB4F65" w:rsidRDefault="00437953" w:rsidP="00C00EBD">
            <w:pPr>
              <w:pStyle w:val="Sinespaciado"/>
              <w:jc w:val="center"/>
              <w:rPr>
                <w:rFonts w:ascii="Times New Roman" w:hAnsi="Times New Roman" w:cs="Times New Roman"/>
                <w:b/>
                <w:bCs/>
              </w:rPr>
            </w:pPr>
            <w:r w:rsidRPr="00EB4F65">
              <w:rPr>
                <w:rFonts w:ascii="Times New Roman" w:hAnsi="Times New Roman" w:cs="Times New Roman"/>
                <w:b/>
                <w:bCs/>
              </w:rPr>
              <w:t>Ponderación de característica en el factor</w:t>
            </w:r>
          </w:p>
        </w:tc>
      </w:tr>
      <w:tr w:rsidR="00437953" w14:paraId="6B525026" w14:textId="77777777" w:rsidTr="00C00EBD">
        <w:trPr>
          <w:trHeight w:val="276"/>
        </w:trPr>
        <w:tc>
          <w:tcPr>
            <w:tcW w:w="3122" w:type="dxa"/>
          </w:tcPr>
          <w:p w14:paraId="15850BF9" w14:textId="77777777" w:rsidR="00437953" w:rsidRDefault="00437953" w:rsidP="00C00EBD">
            <w:pPr>
              <w:pStyle w:val="Sinespaciado"/>
              <w:rPr>
                <w:rFonts w:ascii="Times New Roman" w:hAnsi="Times New Roman" w:cs="Times New Roman"/>
              </w:rPr>
            </w:pPr>
          </w:p>
        </w:tc>
        <w:tc>
          <w:tcPr>
            <w:tcW w:w="3122" w:type="dxa"/>
          </w:tcPr>
          <w:p w14:paraId="2C29064A" w14:textId="77777777" w:rsidR="00437953" w:rsidRDefault="00437953" w:rsidP="00C00EBD">
            <w:pPr>
              <w:pStyle w:val="Sinespaciado"/>
              <w:rPr>
                <w:rFonts w:ascii="Times New Roman" w:hAnsi="Times New Roman" w:cs="Times New Roman"/>
              </w:rPr>
            </w:pPr>
          </w:p>
        </w:tc>
        <w:tc>
          <w:tcPr>
            <w:tcW w:w="3122" w:type="dxa"/>
          </w:tcPr>
          <w:p w14:paraId="3CE2FEB6" w14:textId="7B255D3B" w:rsidR="00437953" w:rsidRDefault="00224E10" w:rsidP="00C00EBD">
            <w:pPr>
              <w:pStyle w:val="Sinespaciado"/>
              <w:rPr>
                <w:rFonts w:ascii="Times New Roman" w:hAnsi="Times New Roman" w:cs="Times New Roman"/>
              </w:rPr>
            </w:pPr>
            <w:r>
              <w:rPr>
                <w:rFonts w:ascii="Times New Roman" w:hAnsi="Times New Roman" w:cs="Times New Roman"/>
              </w:rPr>
              <w:t>47.62</w:t>
            </w:r>
          </w:p>
        </w:tc>
      </w:tr>
    </w:tbl>
    <w:p w14:paraId="4FD9BF4F" w14:textId="77777777" w:rsidR="00437953" w:rsidRDefault="00437953" w:rsidP="00437953">
      <w:pPr>
        <w:pStyle w:val="Sinespaciado"/>
        <w:jc w:val="center"/>
        <w:rPr>
          <w:rFonts w:ascii="Times New Roman" w:hAnsi="Times New Roman" w:cs="Times New Roman"/>
        </w:rPr>
      </w:pPr>
      <w:r w:rsidRPr="00B6284B">
        <w:rPr>
          <w:rFonts w:ascii="Times New Roman" w:hAnsi="Times New Roman" w:cs="Times New Roman"/>
          <w:sz w:val="20"/>
          <w:szCs w:val="20"/>
        </w:rPr>
        <w:t>Fuente: Proyecto curricular (Ventana de observación</w:t>
      </w:r>
      <w:r>
        <w:rPr>
          <w:rFonts w:ascii="Times New Roman" w:hAnsi="Times New Roman" w:cs="Times New Roman"/>
          <w:sz w:val="20"/>
          <w:szCs w:val="20"/>
        </w:rPr>
        <w:t>)</w:t>
      </w:r>
    </w:p>
    <w:p w14:paraId="409BA4A3" w14:textId="77777777" w:rsidR="00366013" w:rsidRDefault="00366013" w:rsidP="00366013">
      <w:pPr>
        <w:pStyle w:val="Sinespaciado"/>
        <w:ind w:left="1080"/>
        <w:rPr>
          <w:rFonts w:ascii="Times New Roman" w:hAnsi="Times New Roman" w:cs="Times New Roman"/>
        </w:rPr>
      </w:pPr>
    </w:p>
    <w:p w14:paraId="7D8863F9" w14:textId="77777777" w:rsidR="00366013" w:rsidRDefault="00366013" w:rsidP="00366013">
      <w:pPr>
        <w:pStyle w:val="Sinespaciado"/>
        <w:ind w:left="1080"/>
        <w:rPr>
          <w:rFonts w:ascii="Times New Roman" w:hAnsi="Times New Roman" w:cs="Times New Roman"/>
        </w:rPr>
      </w:pPr>
    </w:p>
    <w:p w14:paraId="633E96BD" w14:textId="77777777" w:rsidR="00D97984" w:rsidRDefault="00D97984" w:rsidP="00B82DB6">
      <w:pPr>
        <w:pStyle w:val="Sinespaciado"/>
        <w:numPr>
          <w:ilvl w:val="3"/>
          <w:numId w:val="1"/>
        </w:numPr>
        <w:rPr>
          <w:rFonts w:ascii="Times New Roman" w:hAnsi="Times New Roman" w:cs="Times New Roman"/>
        </w:rPr>
      </w:pPr>
      <w:r w:rsidRPr="00290DBB">
        <w:rPr>
          <w:rFonts w:ascii="Times New Roman" w:hAnsi="Times New Roman" w:cs="Times New Roman"/>
        </w:rPr>
        <w:t xml:space="preserve">Juicio de Calidad del Factor  </w:t>
      </w:r>
    </w:p>
    <w:p w14:paraId="3056DDD4" w14:textId="77777777" w:rsidR="00D75D76" w:rsidRDefault="00D75D76" w:rsidP="00D75D76">
      <w:pPr>
        <w:pStyle w:val="Sinespaciado"/>
        <w:rPr>
          <w:rFonts w:ascii="Times New Roman" w:hAnsi="Times New Roman" w:cs="Times New Roman"/>
        </w:rPr>
      </w:pPr>
    </w:p>
    <w:p w14:paraId="0EB2B695" w14:textId="77777777" w:rsidR="00D75D76" w:rsidRDefault="00D75D76" w:rsidP="00D75D76">
      <w:pPr>
        <w:pStyle w:val="Sinespaciado"/>
        <w:rPr>
          <w:rFonts w:ascii="Times New Roman" w:hAnsi="Times New Roman" w:cs="Times New Roman"/>
        </w:rPr>
      </w:pPr>
    </w:p>
    <w:p w14:paraId="79EEFE6E" w14:textId="77777777" w:rsidR="00D15688" w:rsidRPr="00853D33" w:rsidRDefault="00D15688" w:rsidP="00D15688">
      <w:pPr>
        <w:pStyle w:val="Sinespaciado"/>
        <w:jc w:val="both"/>
        <w:rPr>
          <w:rFonts w:ascii="Times New Roman" w:hAnsi="Times New Roman" w:cs="Times New Roman"/>
          <w:i/>
          <w:iCs/>
          <w:color w:val="00B0F0"/>
        </w:rPr>
      </w:pPr>
      <w:r w:rsidRPr="00853D33">
        <w:rPr>
          <w:rFonts w:ascii="Times New Roman" w:hAnsi="Times New Roman" w:cs="Times New Roman"/>
          <w:i/>
          <w:iCs/>
          <w:color w:val="00B0F0"/>
        </w:rPr>
        <w:t>Un programa académico de alta calidad se reconoce porque, de acuerdo con su tradición y cultura del mejoramiento continuo y de los fines filosóficos, pedagógicos y organizacionales que le dan identidad a su comunidad académica, dispone de los recursos requeridos para dar cumplimiento a su proyecto educativo, en coherencia con sus objetivos y de acuerdo con el nivel de formación y la modalidad.</w:t>
      </w:r>
    </w:p>
    <w:p w14:paraId="717C1B9D" w14:textId="77777777" w:rsidR="00D75D76" w:rsidRDefault="00D75D76" w:rsidP="00D75D76">
      <w:pPr>
        <w:pStyle w:val="Sinespaciado"/>
        <w:rPr>
          <w:rFonts w:ascii="Times New Roman" w:hAnsi="Times New Roman" w:cs="Times New Roman"/>
        </w:rPr>
      </w:pPr>
    </w:p>
    <w:p w14:paraId="60E721CB" w14:textId="51A29ED0" w:rsidR="005868ED" w:rsidRPr="001C10E4" w:rsidRDefault="005868ED" w:rsidP="005868ED">
      <w:pPr>
        <w:pStyle w:val="Descripcin"/>
        <w:keepNext/>
        <w:rPr>
          <w:rFonts w:ascii="Times New Roman" w:hAnsi="Times New Roman" w:cs="Times New Roman"/>
          <w:color w:val="auto"/>
          <w:sz w:val="20"/>
          <w:szCs w:val="20"/>
        </w:rPr>
      </w:pPr>
      <w:r w:rsidRPr="001C10E4">
        <w:rPr>
          <w:rFonts w:ascii="Times New Roman" w:hAnsi="Times New Roman" w:cs="Times New Roman"/>
          <w:color w:val="auto"/>
          <w:sz w:val="20"/>
          <w:szCs w:val="20"/>
        </w:rPr>
        <w:t xml:space="preserve">Tabla </w:t>
      </w:r>
      <w:r w:rsidRPr="001C10E4">
        <w:rPr>
          <w:rFonts w:ascii="Times New Roman" w:hAnsi="Times New Roman" w:cs="Times New Roman"/>
          <w:color w:val="auto"/>
          <w:sz w:val="20"/>
          <w:szCs w:val="20"/>
        </w:rPr>
        <w:fldChar w:fldCharType="begin"/>
      </w:r>
      <w:r w:rsidRPr="001C10E4">
        <w:rPr>
          <w:rFonts w:ascii="Times New Roman" w:hAnsi="Times New Roman" w:cs="Times New Roman"/>
          <w:color w:val="auto"/>
          <w:sz w:val="20"/>
          <w:szCs w:val="20"/>
        </w:rPr>
        <w:instrText xml:space="preserve"> SEQ Tabla \* ARABIC </w:instrText>
      </w:r>
      <w:r w:rsidRPr="001C10E4">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139</w:t>
      </w:r>
      <w:r w:rsidRPr="001C10E4">
        <w:rPr>
          <w:rFonts w:ascii="Times New Roman" w:hAnsi="Times New Roman" w:cs="Times New Roman"/>
          <w:color w:val="auto"/>
          <w:sz w:val="20"/>
          <w:szCs w:val="20"/>
        </w:rPr>
        <w:fldChar w:fldCharType="end"/>
      </w:r>
      <w:r w:rsidRPr="001C10E4">
        <w:rPr>
          <w:rFonts w:ascii="Times New Roman" w:hAnsi="Times New Roman" w:cs="Times New Roman"/>
          <w:color w:val="auto"/>
          <w:sz w:val="20"/>
          <w:szCs w:val="20"/>
        </w:rPr>
        <w:t xml:space="preserve"> Valoración cualitativa y cuantitativa del Factor 12. Recursos físicos y tecnológicos</w:t>
      </w:r>
    </w:p>
    <w:tbl>
      <w:tblPr>
        <w:tblStyle w:val="Tablaconcuadrcula"/>
        <w:tblW w:w="9202" w:type="dxa"/>
        <w:tblLook w:val="04A0" w:firstRow="1" w:lastRow="0" w:firstColumn="1" w:lastColumn="0" w:noHBand="0" w:noVBand="1"/>
      </w:tblPr>
      <w:tblGrid>
        <w:gridCol w:w="2263"/>
        <w:gridCol w:w="1701"/>
        <w:gridCol w:w="1701"/>
        <w:gridCol w:w="1418"/>
        <w:gridCol w:w="2119"/>
      </w:tblGrid>
      <w:tr w:rsidR="000A4C59" w14:paraId="099CF0E7" w14:textId="77777777" w:rsidTr="00C00EBD">
        <w:trPr>
          <w:trHeight w:val="756"/>
        </w:trPr>
        <w:tc>
          <w:tcPr>
            <w:tcW w:w="3964" w:type="dxa"/>
            <w:gridSpan w:val="2"/>
            <w:shd w:val="clear" w:color="auto" w:fill="DEEAF6" w:themeFill="accent5" w:themeFillTint="33"/>
          </w:tcPr>
          <w:p w14:paraId="2BCE38E7" w14:textId="77777777" w:rsidR="000A4C59" w:rsidRPr="008F135A" w:rsidRDefault="000A4C59" w:rsidP="00C00EBD">
            <w:pPr>
              <w:pStyle w:val="Sinespaciado"/>
              <w:jc w:val="center"/>
              <w:rPr>
                <w:rFonts w:ascii="Times New Roman" w:hAnsi="Times New Roman" w:cs="Times New Roman"/>
                <w:b/>
                <w:bCs/>
              </w:rPr>
            </w:pPr>
            <w:r w:rsidRPr="008F135A">
              <w:rPr>
                <w:rFonts w:ascii="Times New Roman" w:hAnsi="Times New Roman" w:cs="Times New Roman"/>
                <w:b/>
                <w:bCs/>
              </w:rPr>
              <w:t>Grado de cumplimiento</w:t>
            </w:r>
          </w:p>
        </w:tc>
        <w:tc>
          <w:tcPr>
            <w:tcW w:w="3119" w:type="dxa"/>
            <w:gridSpan w:val="2"/>
            <w:shd w:val="clear" w:color="auto" w:fill="DEEAF6" w:themeFill="accent5" w:themeFillTint="33"/>
          </w:tcPr>
          <w:p w14:paraId="2169B456" w14:textId="77777777" w:rsidR="000A4C59" w:rsidRPr="008F135A" w:rsidRDefault="000A4C59" w:rsidP="00C00EBD">
            <w:pPr>
              <w:pStyle w:val="Sinespaciado"/>
              <w:jc w:val="center"/>
              <w:rPr>
                <w:rFonts w:ascii="Times New Roman" w:hAnsi="Times New Roman" w:cs="Times New Roman"/>
                <w:b/>
                <w:bCs/>
              </w:rPr>
            </w:pPr>
            <w:r w:rsidRPr="008F135A">
              <w:rPr>
                <w:rFonts w:ascii="Times New Roman" w:hAnsi="Times New Roman" w:cs="Times New Roman"/>
                <w:b/>
                <w:bCs/>
              </w:rPr>
              <w:t>Calificación numérica</w:t>
            </w:r>
          </w:p>
        </w:tc>
        <w:tc>
          <w:tcPr>
            <w:tcW w:w="2119" w:type="dxa"/>
            <w:vMerge w:val="restart"/>
            <w:shd w:val="clear" w:color="auto" w:fill="DEEAF6" w:themeFill="accent5" w:themeFillTint="33"/>
          </w:tcPr>
          <w:p w14:paraId="6F38067B" w14:textId="77777777" w:rsidR="000A4C59" w:rsidRDefault="000A4C59" w:rsidP="00C00EBD">
            <w:pPr>
              <w:pStyle w:val="Sinespaciado"/>
              <w:jc w:val="center"/>
              <w:rPr>
                <w:rFonts w:ascii="Times New Roman" w:hAnsi="Times New Roman" w:cs="Times New Roman"/>
                <w:b/>
                <w:bCs/>
              </w:rPr>
            </w:pPr>
          </w:p>
          <w:p w14:paraId="535D8236" w14:textId="77777777" w:rsidR="000A4C59" w:rsidRDefault="000A4C59" w:rsidP="00C00EBD">
            <w:pPr>
              <w:pStyle w:val="Sinespaciado"/>
              <w:jc w:val="center"/>
              <w:rPr>
                <w:rFonts w:ascii="Times New Roman" w:hAnsi="Times New Roman" w:cs="Times New Roman"/>
                <w:b/>
                <w:bCs/>
              </w:rPr>
            </w:pPr>
          </w:p>
          <w:p w14:paraId="45593040" w14:textId="77777777" w:rsidR="000A4C59" w:rsidRPr="008F135A" w:rsidRDefault="000A4C59" w:rsidP="00C00EBD">
            <w:pPr>
              <w:pStyle w:val="Sinespaciado"/>
              <w:jc w:val="center"/>
              <w:rPr>
                <w:rFonts w:ascii="Times New Roman" w:hAnsi="Times New Roman" w:cs="Times New Roman"/>
                <w:b/>
                <w:bCs/>
              </w:rPr>
            </w:pPr>
            <w:r w:rsidRPr="008F135A">
              <w:rPr>
                <w:rFonts w:ascii="Times New Roman" w:hAnsi="Times New Roman" w:cs="Times New Roman"/>
                <w:b/>
                <w:bCs/>
              </w:rPr>
              <w:t>Ponderación del factor</w:t>
            </w:r>
          </w:p>
        </w:tc>
      </w:tr>
      <w:tr w:rsidR="000A4C59" w14:paraId="385B7DF9" w14:textId="77777777" w:rsidTr="00C00EBD">
        <w:trPr>
          <w:trHeight w:val="96"/>
        </w:trPr>
        <w:tc>
          <w:tcPr>
            <w:tcW w:w="2263" w:type="dxa"/>
            <w:shd w:val="clear" w:color="auto" w:fill="DEEAF6" w:themeFill="accent5" w:themeFillTint="33"/>
          </w:tcPr>
          <w:p w14:paraId="64D285BD" w14:textId="77777777" w:rsidR="000A4C59" w:rsidRPr="00010DCD" w:rsidRDefault="000A4C5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701" w:type="dxa"/>
            <w:shd w:val="clear" w:color="auto" w:fill="DEEAF6" w:themeFill="accent5" w:themeFillTint="33"/>
          </w:tcPr>
          <w:p w14:paraId="7B6189DC" w14:textId="77777777" w:rsidR="000A4C59" w:rsidRPr="00010DCD" w:rsidRDefault="000A4C5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1701" w:type="dxa"/>
            <w:shd w:val="clear" w:color="auto" w:fill="DEEAF6" w:themeFill="accent5" w:themeFillTint="33"/>
          </w:tcPr>
          <w:p w14:paraId="67F2B3D5" w14:textId="77777777" w:rsidR="000A4C59" w:rsidRPr="00010DCD" w:rsidRDefault="000A4C5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Anterior (Ejemplo 2021)</w:t>
            </w:r>
          </w:p>
        </w:tc>
        <w:tc>
          <w:tcPr>
            <w:tcW w:w="1418" w:type="dxa"/>
            <w:shd w:val="clear" w:color="auto" w:fill="DEEAF6" w:themeFill="accent5" w:themeFillTint="33"/>
          </w:tcPr>
          <w:p w14:paraId="64E9D668" w14:textId="77777777" w:rsidR="000A4C59" w:rsidRPr="00010DCD" w:rsidRDefault="000A4C59" w:rsidP="00C00EBD">
            <w:pPr>
              <w:pStyle w:val="Sinespaciado"/>
              <w:jc w:val="center"/>
              <w:rPr>
                <w:rFonts w:ascii="Times New Roman" w:hAnsi="Times New Roman" w:cs="Times New Roman"/>
                <w:b/>
                <w:bCs/>
                <w:sz w:val="18"/>
                <w:szCs w:val="18"/>
              </w:rPr>
            </w:pPr>
            <w:r w:rsidRPr="00010DCD">
              <w:rPr>
                <w:rFonts w:ascii="Times New Roman" w:hAnsi="Times New Roman" w:cs="Times New Roman"/>
                <w:b/>
                <w:bCs/>
                <w:sz w:val="18"/>
                <w:szCs w:val="18"/>
              </w:rPr>
              <w:t>Actual (Ejemplo 2023)</w:t>
            </w:r>
          </w:p>
        </w:tc>
        <w:tc>
          <w:tcPr>
            <w:tcW w:w="2119" w:type="dxa"/>
            <w:vMerge/>
            <w:shd w:val="clear" w:color="auto" w:fill="DEEAF6" w:themeFill="accent5" w:themeFillTint="33"/>
          </w:tcPr>
          <w:p w14:paraId="79D3406D" w14:textId="77777777" w:rsidR="000A4C59" w:rsidRPr="008F135A" w:rsidRDefault="000A4C59" w:rsidP="00C00EBD">
            <w:pPr>
              <w:pStyle w:val="Sinespaciado"/>
              <w:jc w:val="center"/>
              <w:rPr>
                <w:rFonts w:ascii="Times New Roman" w:hAnsi="Times New Roman" w:cs="Times New Roman"/>
                <w:b/>
                <w:bCs/>
              </w:rPr>
            </w:pPr>
          </w:p>
        </w:tc>
      </w:tr>
      <w:tr w:rsidR="000A4C59" w14:paraId="18E234F3" w14:textId="77777777" w:rsidTr="00C00EBD">
        <w:trPr>
          <w:trHeight w:val="245"/>
        </w:trPr>
        <w:tc>
          <w:tcPr>
            <w:tcW w:w="2263" w:type="dxa"/>
          </w:tcPr>
          <w:p w14:paraId="28FC9459" w14:textId="77777777" w:rsidR="000A4C59" w:rsidRDefault="000A4C59" w:rsidP="00C00EBD">
            <w:pPr>
              <w:pStyle w:val="Sinespaciado"/>
              <w:rPr>
                <w:rFonts w:ascii="Times New Roman" w:hAnsi="Times New Roman" w:cs="Times New Roman"/>
              </w:rPr>
            </w:pPr>
          </w:p>
        </w:tc>
        <w:tc>
          <w:tcPr>
            <w:tcW w:w="1701" w:type="dxa"/>
          </w:tcPr>
          <w:p w14:paraId="7CD3DA78" w14:textId="77777777" w:rsidR="000A4C59" w:rsidRDefault="000A4C59" w:rsidP="00C00EBD">
            <w:pPr>
              <w:pStyle w:val="Sinespaciado"/>
              <w:rPr>
                <w:rFonts w:ascii="Times New Roman" w:hAnsi="Times New Roman" w:cs="Times New Roman"/>
              </w:rPr>
            </w:pPr>
          </w:p>
        </w:tc>
        <w:tc>
          <w:tcPr>
            <w:tcW w:w="1701" w:type="dxa"/>
          </w:tcPr>
          <w:p w14:paraId="66711A03" w14:textId="77777777" w:rsidR="000A4C59" w:rsidRDefault="000A4C59" w:rsidP="00C00EBD">
            <w:pPr>
              <w:pStyle w:val="Sinespaciado"/>
              <w:rPr>
                <w:rFonts w:ascii="Times New Roman" w:hAnsi="Times New Roman" w:cs="Times New Roman"/>
              </w:rPr>
            </w:pPr>
          </w:p>
        </w:tc>
        <w:tc>
          <w:tcPr>
            <w:tcW w:w="1418" w:type="dxa"/>
          </w:tcPr>
          <w:p w14:paraId="1BFFDF00" w14:textId="77777777" w:rsidR="000A4C59" w:rsidRDefault="000A4C59" w:rsidP="00C00EBD">
            <w:pPr>
              <w:pStyle w:val="Sinespaciado"/>
              <w:rPr>
                <w:rFonts w:ascii="Times New Roman" w:hAnsi="Times New Roman" w:cs="Times New Roman"/>
              </w:rPr>
            </w:pPr>
          </w:p>
        </w:tc>
        <w:tc>
          <w:tcPr>
            <w:tcW w:w="2119" w:type="dxa"/>
          </w:tcPr>
          <w:p w14:paraId="421ACAC8" w14:textId="77777777" w:rsidR="000A4C59" w:rsidRDefault="000A4C59" w:rsidP="00C00EBD">
            <w:pPr>
              <w:pStyle w:val="Sinespaciado"/>
              <w:rPr>
                <w:rFonts w:ascii="Times New Roman" w:hAnsi="Times New Roman" w:cs="Times New Roman"/>
              </w:rPr>
            </w:pPr>
          </w:p>
        </w:tc>
      </w:tr>
      <w:tr w:rsidR="000A4C59" w14:paraId="58125B4C" w14:textId="77777777" w:rsidTr="00C00EBD">
        <w:trPr>
          <w:trHeight w:val="245"/>
        </w:trPr>
        <w:tc>
          <w:tcPr>
            <w:tcW w:w="3964" w:type="dxa"/>
            <w:gridSpan w:val="2"/>
            <w:shd w:val="clear" w:color="auto" w:fill="DEEAF6" w:themeFill="accent5" w:themeFillTint="33"/>
          </w:tcPr>
          <w:p w14:paraId="3915FD09" w14:textId="77777777" w:rsidR="000A4C59" w:rsidRPr="002A4DE5" w:rsidRDefault="000A4C59" w:rsidP="00C00EBD">
            <w:pPr>
              <w:pStyle w:val="Sinespaciado"/>
              <w:jc w:val="center"/>
              <w:rPr>
                <w:rFonts w:ascii="Times New Roman" w:hAnsi="Times New Roman" w:cs="Times New Roman"/>
                <w:b/>
                <w:bCs/>
              </w:rPr>
            </w:pPr>
            <w:r w:rsidRPr="002A4DE5">
              <w:rPr>
                <w:rFonts w:ascii="Times New Roman" w:hAnsi="Times New Roman" w:cs="Times New Roman"/>
                <w:b/>
                <w:bCs/>
              </w:rPr>
              <w:t>Fortalezas</w:t>
            </w:r>
          </w:p>
        </w:tc>
        <w:tc>
          <w:tcPr>
            <w:tcW w:w="5238" w:type="dxa"/>
            <w:gridSpan w:val="3"/>
            <w:shd w:val="clear" w:color="auto" w:fill="DEEAF6" w:themeFill="accent5" w:themeFillTint="33"/>
          </w:tcPr>
          <w:p w14:paraId="1B9902EF" w14:textId="77777777" w:rsidR="000A4C59" w:rsidRPr="002A4DE5" w:rsidRDefault="000A4C59" w:rsidP="00C00EBD">
            <w:pPr>
              <w:pStyle w:val="Sinespaciado"/>
              <w:jc w:val="center"/>
              <w:rPr>
                <w:rFonts w:ascii="Times New Roman" w:hAnsi="Times New Roman" w:cs="Times New Roman"/>
                <w:b/>
                <w:bCs/>
              </w:rPr>
            </w:pPr>
            <w:r w:rsidRPr="002A4DE5">
              <w:rPr>
                <w:rFonts w:ascii="Times New Roman" w:hAnsi="Times New Roman" w:cs="Times New Roman"/>
                <w:b/>
                <w:bCs/>
              </w:rPr>
              <w:t>Oportunidades</w:t>
            </w:r>
            <w:r>
              <w:rPr>
                <w:rFonts w:ascii="Times New Roman" w:hAnsi="Times New Roman" w:cs="Times New Roman"/>
                <w:b/>
                <w:bCs/>
              </w:rPr>
              <w:t xml:space="preserve"> de mejora</w:t>
            </w:r>
          </w:p>
        </w:tc>
      </w:tr>
      <w:tr w:rsidR="000A4C59" w14:paraId="0B8FBA5E" w14:textId="77777777" w:rsidTr="00C00EBD">
        <w:trPr>
          <w:trHeight w:val="245"/>
        </w:trPr>
        <w:tc>
          <w:tcPr>
            <w:tcW w:w="3964" w:type="dxa"/>
            <w:gridSpan w:val="2"/>
          </w:tcPr>
          <w:p w14:paraId="53454F98" w14:textId="77777777" w:rsidR="000A4C59" w:rsidRDefault="000A4C59" w:rsidP="00C00EBD">
            <w:pPr>
              <w:pStyle w:val="Sinespaciado"/>
              <w:rPr>
                <w:rFonts w:ascii="Times New Roman" w:hAnsi="Times New Roman" w:cs="Times New Roman"/>
              </w:rPr>
            </w:pPr>
          </w:p>
          <w:p w14:paraId="250B6405" w14:textId="77777777" w:rsidR="000A4C59" w:rsidRDefault="000A4C59" w:rsidP="00C00EBD">
            <w:pPr>
              <w:pStyle w:val="Sinespaciado"/>
              <w:rPr>
                <w:rFonts w:ascii="Times New Roman" w:hAnsi="Times New Roman" w:cs="Times New Roman"/>
              </w:rPr>
            </w:pPr>
          </w:p>
        </w:tc>
        <w:tc>
          <w:tcPr>
            <w:tcW w:w="5238" w:type="dxa"/>
            <w:gridSpan w:val="3"/>
          </w:tcPr>
          <w:p w14:paraId="4108D993" w14:textId="77777777" w:rsidR="000A4C59" w:rsidRDefault="000A4C59" w:rsidP="00C00EBD">
            <w:pPr>
              <w:pStyle w:val="Sinespaciado"/>
              <w:rPr>
                <w:rFonts w:ascii="Times New Roman" w:hAnsi="Times New Roman" w:cs="Times New Roman"/>
              </w:rPr>
            </w:pPr>
          </w:p>
        </w:tc>
      </w:tr>
    </w:tbl>
    <w:p w14:paraId="23ED5316" w14:textId="77777777" w:rsidR="000A4C59" w:rsidRPr="00B6284B" w:rsidRDefault="000A4C59" w:rsidP="000A4C59">
      <w:pPr>
        <w:pStyle w:val="Sinespaciado"/>
        <w:ind w:left="1080"/>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68668AC1" w14:textId="77777777" w:rsidR="00D75D76" w:rsidRDefault="00D75D76" w:rsidP="00D75D76">
      <w:pPr>
        <w:pStyle w:val="Sinespaciado"/>
        <w:rPr>
          <w:rFonts w:ascii="Times New Roman" w:hAnsi="Times New Roman" w:cs="Times New Roman"/>
        </w:rPr>
      </w:pPr>
    </w:p>
    <w:p w14:paraId="7329C7B8" w14:textId="44A59DE4" w:rsidR="00D97984" w:rsidRPr="0047183B" w:rsidRDefault="00D97984" w:rsidP="00B82DB6">
      <w:pPr>
        <w:pStyle w:val="Sinespaciado"/>
        <w:numPr>
          <w:ilvl w:val="0"/>
          <w:numId w:val="1"/>
        </w:numPr>
        <w:rPr>
          <w:rFonts w:ascii="Times New Roman" w:hAnsi="Times New Roman" w:cs="Times New Roman"/>
          <w:b/>
        </w:rPr>
      </w:pPr>
      <w:r w:rsidRPr="0047183B">
        <w:rPr>
          <w:rFonts w:ascii="Times New Roman" w:hAnsi="Times New Roman" w:cs="Times New Roman"/>
          <w:b/>
        </w:rPr>
        <w:t xml:space="preserve">Capítulo III. </w:t>
      </w:r>
      <w:r w:rsidR="007A6C8E" w:rsidRPr="007A6C8E">
        <w:rPr>
          <w:rFonts w:ascii="Times New Roman" w:hAnsi="Times New Roman" w:cs="Times New Roman"/>
          <w:b/>
        </w:rPr>
        <w:t xml:space="preserve">Fortalezas y Oportunidades de Mejora del Proyecto curricular y juicio </w:t>
      </w:r>
      <w:r w:rsidR="00805A80" w:rsidRPr="0047183B">
        <w:rPr>
          <w:rFonts w:ascii="Times New Roman" w:hAnsi="Times New Roman" w:cs="Times New Roman"/>
          <w:b/>
        </w:rPr>
        <w:t>explícito</w:t>
      </w:r>
      <w:r w:rsidR="007A6C8E" w:rsidRPr="007A6C8E">
        <w:rPr>
          <w:rFonts w:ascii="Times New Roman" w:hAnsi="Times New Roman" w:cs="Times New Roman"/>
          <w:b/>
        </w:rPr>
        <w:t xml:space="preserve"> de Calidad</w:t>
      </w:r>
    </w:p>
    <w:p w14:paraId="45A210FD" w14:textId="77777777" w:rsidR="00F60F09" w:rsidRDefault="00F60F09" w:rsidP="00F60F09">
      <w:pPr>
        <w:pStyle w:val="Sinespaciado"/>
        <w:ind w:left="720"/>
        <w:rPr>
          <w:rFonts w:ascii="Times New Roman" w:hAnsi="Times New Roman" w:cs="Times New Roman"/>
          <w:b/>
          <w:highlight w:val="yellow"/>
        </w:rPr>
      </w:pPr>
    </w:p>
    <w:p w14:paraId="0FF6F445" w14:textId="77777777" w:rsidR="00F60F09" w:rsidRDefault="00F60F09" w:rsidP="00F60F09">
      <w:pPr>
        <w:pStyle w:val="Sinespaciado"/>
        <w:ind w:left="720"/>
        <w:rPr>
          <w:rFonts w:ascii="Times New Roman" w:hAnsi="Times New Roman" w:cs="Times New Roman"/>
          <w:b/>
          <w:highlight w:val="yellow"/>
        </w:rPr>
      </w:pPr>
    </w:p>
    <w:p w14:paraId="7F2D1AD2" w14:textId="77777777" w:rsidR="00AB6CE6" w:rsidRPr="006709CA" w:rsidRDefault="00AB6CE6" w:rsidP="00AB6CE6">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Fortalezas</w:t>
      </w:r>
    </w:p>
    <w:p w14:paraId="006AE819" w14:textId="77777777" w:rsidR="00AB6CE6" w:rsidRDefault="00AB6CE6" w:rsidP="00AB6CE6">
      <w:pPr>
        <w:pStyle w:val="Sinespaciado"/>
        <w:jc w:val="both"/>
        <w:rPr>
          <w:rFonts w:ascii="Times New Roman" w:hAnsi="Times New Roman" w:cs="Times New Roman"/>
          <w:i/>
          <w:iCs/>
          <w:color w:val="00B0F0"/>
        </w:rPr>
      </w:pPr>
    </w:p>
    <w:p w14:paraId="2056B9A9" w14:textId="77777777" w:rsidR="00AB6CE6" w:rsidRDefault="00AB6CE6" w:rsidP="00AB6CE6">
      <w:pPr>
        <w:pStyle w:val="Sinespaciado"/>
        <w:jc w:val="both"/>
        <w:rPr>
          <w:rFonts w:ascii="Times New Roman" w:hAnsi="Times New Roman" w:cs="Times New Roman"/>
          <w:i/>
          <w:iCs/>
          <w:color w:val="00B0F0"/>
        </w:rPr>
      </w:pPr>
      <w:r w:rsidRPr="00952CB6">
        <w:rPr>
          <w:rFonts w:ascii="Times New Roman" w:hAnsi="Times New Roman" w:cs="Times New Roman"/>
          <w:i/>
          <w:iCs/>
          <w:color w:val="00B0F0"/>
        </w:rPr>
        <w:t xml:space="preserve">El proyecto curricular </w:t>
      </w:r>
      <w:r>
        <w:rPr>
          <w:rFonts w:ascii="Times New Roman" w:hAnsi="Times New Roman" w:cs="Times New Roman"/>
          <w:i/>
          <w:iCs/>
          <w:color w:val="00B0F0"/>
        </w:rPr>
        <w:t>realiza</w:t>
      </w:r>
      <w:r w:rsidRPr="00952CB6">
        <w:rPr>
          <w:rFonts w:ascii="Times New Roman" w:hAnsi="Times New Roman" w:cs="Times New Roman"/>
          <w:i/>
          <w:iCs/>
          <w:color w:val="00B0F0"/>
        </w:rPr>
        <w:t xml:space="preserve"> una síntesis de las</w:t>
      </w:r>
      <w:r>
        <w:rPr>
          <w:rFonts w:ascii="Times New Roman" w:hAnsi="Times New Roman" w:cs="Times New Roman"/>
          <w:i/>
          <w:iCs/>
          <w:color w:val="00B0F0"/>
        </w:rPr>
        <w:t xml:space="preserve"> principales</w:t>
      </w:r>
      <w:r w:rsidRPr="00952CB6">
        <w:rPr>
          <w:rFonts w:ascii="Times New Roman" w:hAnsi="Times New Roman" w:cs="Times New Roman"/>
          <w:i/>
          <w:iCs/>
          <w:color w:val="00B0F0"/>
        </w:rPr>
        <w:t xml:space="preserve"> fortalezas identificadas en cada uno de los factores, haciendo un mayor énfasis en los factores que obtuvieron cumplimiento pleno</w:t>
      </w:r>
      <w:r>
        <w:rPr>
          <w:rFonts w:ascii="Times New Roman" w:hAnsi="Times New Roman" w:cs="Times New Roman"/>
          <w:i/>
          <w:iCs/>
          <w:color w:val="00B0F0"/>
        </w:rPr>
        <w:t>, destacando los elementos que posibilitaron esa condición. De manera que el consolidado de las fortalezas, se presenten a manera global para el proyecto curricular.</w:t>
      </w:r>
    </w:p>
    <w:p w14:paraId="3A1D532D" w14:textId="77777777" w:rsidR="00AB6CE6" w:rsidRDefault="00AB6CE6" w:rsidP="00AB6CE6">
      <w:pPr>
        <w:pStyle w:val="Sinespaciado"/>
        <w:jc w:val="both"/>
        <w:rPr>
          <w:rFonts w:ascii="Times New Roman" w:hAnsi="Times New Roman" w:cs="Times New Roman"/>
          <w:i/>
          <w:iCs/>
          <w:color w:val="00B0F0"/>
        </w:rPr>
      </w:pPr>
    </w:p>
    <w:p w14:paraId="120CAEF8" w14:textId="77777777" w:rsidR="00AB6CE6" w:rsidRDefault="00AB6CE6" w:rsidP="00AB6CE6">
      <w:pPr>
        <w:pStyle w:val="Sinespaciado"/>
        <w:jc w:val="both"/>
        <w:rPr>
          <w:rFonts w:ascii="Times New Roman" w:hAnsi="Times New Roman" w:cs="Times New Roman"/>
          <w:i/>
          <w:iCs/>
          <w:color w:val="00B0F0"/>
          <w:u w:val="single"/>
        </w:rPr>
      </w:pPr>
      <w:r w:rsidRPr="006709CA">
        <w:rPr>
          <w:rFonts w:ascii="Times New Roman" w:hAnsi="Times New Roman" w:cs="Times New Roman"/>
          <w:i/>
          <w:iCs/>
          <w:color w:val="00B0F0"/>
          <w:u w:val="single"/>
        </w:rPr>
        <w:t>Oportunidades de mejora</w:t>
      </w:r>
    </w:p>
    <w:p w14:paraId="0BA11226" w14:textId="77777777" w:rsidR="00AB6CE6" w:rsidRDefault="00AB6CE6" w:rsidP="00AB6CE6">
      <w:pPr>
        <w:pStyle w:val="Sinespaciado"/>
        <w:jc w:val="both"/>
        <w:rPr>
          <w:rFonts w:ascii="Times New Roman" w:hAnsi="Times New Roman" w:cs="Times New Roman"/>
          <w:i/>
          <w:iCs/>
          <w:color w:val="00B0F0"/>
          <w:u w:val="single"/>
        </w:rPr>
      </w:pPr>
    </w:p>
    <w:p w14:paraId="3D41FC2B" w14:textId="77777777" w:rsidR="00AB6CE6" w:rsidRDefault="00AB6CE6" w:rsidP="00AB6CE6">
      <w:pPr>
        <w:pStyle w:val="Sinespaciado"/>
        <w:jc w:val="both"/>
        <w:rPr>
          <w:rFonts w:ascii="Times New Roman" w:hAnsi="Times New Roman" w:cs="Times New Roman"/>
        </w:rPr>
      </w:pPr>
      <w:r w:rsidRPr="00952CB6">
        <w:rPr>
          <w:rFonts w:ascii="Times New Roman" w:hAnsi="Times New Roman" w:cs="Times New Roman"/>
          <w:i/>
          <w:iCs/>
          <w:color w:val="00B0F0"/>
        </w:rPr>
        <w:t>El proyecto curricular</w:t>
      </w:r>
      <w:r>
        <w:rPr>
          <w:rFonts w:ascii="Times New Roman" w:hAnsi="Times New Roman" w:cs="Times New Roman"/>
          <w:i/>
          <w:iCs/>
          <w:color w:val="00B0F0"/>
        </w:rPr>
        <w:t xml:space="preserve"> realiza una síntesis de las oportunidades de mejora reconocidas en cada uno de los factores, en particular en aquellas que son transversales y se incorporaran en el plan de mejoramiento, con el objeto de trabajar en su transformación. </w:t>
      </w:r>
    </w:p>
    <w:p w14:paraId="2773D896" w14:textId="77777777" w:rsidR="00AB6CE6" w:rsidRDefault="00AB6CE6" w:rsidP="00AB6CE6">
      <w:pPr>
        <w:pStyle w:val="Sinespaciado"/>
        <w:ind w:left="705"/>
        <w:rPr>
          <w:rFonts w:ascii="Times New Roman" w:hAnsi="Times New Roman" w:cs="Times New Roman"/>
        </w:rPr>
      </w:pPr>
    </w:p>
    <w:p w14:paraId="2248B99A" w14:textId="25EDF40B" w:rsidR="00AB6CE6" w:rsidRDefault="00AB6CE6" w:rsidP="00B82DB6">
      <w:pPr>
        <w:pStyle w:val="Sinespaciado"/>
        <w:numPr>
          <w:ilvl w:val="1"/>
          <w:numId w:val="1"/>
        </w:numPr>
        <w:rPr>
          <w:rFonts w:ascii="Times New Roman" w:hAnsi="Times New Roman" w:cs="Times New Roman"/>
        </w:rPr>
      </w:pPr>
      <w:r w:rsidRPr="00290DBB">
        <w:rPr>
          <w:rFonts w:ascii="Times New Roman" w:hAnsi="Times New Roman" w:cs="Times New Roman"/>
        </w:rPr>
        <w:t>Juicio global de calidad</w:t>
      </w:r>
    </w:p>
    <w:p w14:paraId="5B050AE2" w14:textId="77777777" w:rsidR="00AB6CE6" w:rsidRDefault="00AB6CE6" w:rsidP="00AB6CE6">
      <w:pPr>
        <w:pStyle w:val="Sinespaciado"/>
        <w:rPr>
          <w:rFonts w:ascii="Times New Roman" w:hAnsi="Times New Roman" w:cs="Times New Roman"/>
        </w:rPr>
      </w:pPr>
    </w:p>
    <w:p w14:paraId="084A9F28" w14:textId="6742F8D6" w:rsidR="004622D3" w:rsidRDefault="00AB6CE6" w:rsidP="00AB6CE6">
      <w:pPr>
        <w:pStyle w:val="Sinespaciado"/>
        <w:jc w:val="both"/>
        <w:rPr>
          <w:rFonts w:ascii="Times New Roman" w:hAnsi="Times New Roman" w:cs="Times New Roman"/>
          <w:i/>
          <w:iCs/>
          <w:color w:val="00B0F0"/>
        </w:rPr>
      </w:pPr>
      <w:r>
        <w:rPr>
          <w:rFonts w:ascii="Times New Roman" w:hAnsi="Times New Roman" w:cs="Times New Roman"/>
          <w:i/>
          <w:iCs/>
          <w:color w:val="00B0F0"/>
        </w:rPr>
        <w:t xml:space="preserve">Se realiza una síntesis global del cumplimiento de calidad del proyecto curricular, teniendo como referente la sumatoria promedio de la calificación de cada uno de los factores, </w:t>
      </w:r>
      <w:r w:rsidR="004622D3">
        <w:rPr>
          <w:rFonts w:ascii="Times New Roman" w:hAnsi="Times New Roman" w:cs="Times New Roman"/>
          <w:i/>
          <w:iCs/>
          <w:color w:val="00B0F0"/>
        </w:rPr>
        <w:t xml:space="preserve">destacándose la evolución de calificación y cumplimiento del juicio global de calidad del actual proceso </w:t>
      </w:r>
      <w:r w:rsidR="00F74F55">
        <w:rPr>
          <w:rFonts w:ascii="Times New Roman" w:hAnsi="Times New Roman" w:cs="Times New Roman"/>
          <w:i/>
          <w:iCs/>
          <w:color w:val="00B0F0"/>
        </w:rPr>
        <w:t>con respecto al anterior.</w:t>
      </w:r>
    </w:p>
    <w:p w14:paraId="1DB45C1A" w14:textId="77777777" w:rsidR="00F74F55" w:rsidRDefault="00F74F55" w:rsidP="00AB6CE6">
      <w:pPr>
        <w:pStyle w:val="Sinespaciado"/>
        <w:jc w:val="both"/>
        <w:rPr>
          <w:rFonts w:ascii="Times New Roman" w:hAnsi="Times New Roman" w:cs="Times New Roman"/>
          <w:i/>
          <w:iCs/>
          <w:color w:val="00B0F0"/>
        </w:rPr>
      </w:pPr>
    </w:p>
    <w:p w14:paraId="09EFEE21" w14:textId="198DD25D" w:rsidR="00F74F55" w:rsidRDefault="00F74F55" w:rsidP="00AB6CE6">
      <w:pPr>
        <w:pStyle w:val="Sinespaciado"/>
        <w:jc w:val="both"/>
        <w:rPr>
          <w:rFonts w:ascii="Times New Roman" w:hAnsi="Times New Roman" w:cs="Times New Roman"/>
          <w:i/>
          <w:iCs/>
          <w:color w:val="00B0F0"/>
        </w:rPr>
      </w:pPr>
      <w:r>
        <w:rPr>
          <w:rFonts w:ascii="Times New Roman" w:hAnsi="Times New Roman" w:cs="Times New Roman"/>
          <w:i/>
          <w:iCs/>
          <w:color w:val="00B0F0"/>
        </w:rPr>
        <w:t>Para evidenciar el comparativo de los resultados del proceso actual frente al anterior</w:t>
      </w:r>
      <w:r w:rsidR="00E52870">
        <w:rPr>
          <w:rFonts w:ascii="Times New Roman" w:hAnsi="Times New Roman" w:cs="Times New Roman"/>
          <w:i/>
          <w:iCs/>
          <w:color w:val="00B0F0"/>
        </w:rPr>
        <w:t>,</w:t>
      </w:r>
      <w:r>
        <w:rPr>
          <w:rFonts w:ascii="Times New Roman" w:hAnsi="Times New Roman" w:cs="Times New Roman"/>
          <w:i/>
          <w:iCs/>
          <w:color w:val="00B0F0"/>
        </w:rPr>
        <w:t xml:space="preserve"> se estipula</w:t>
      </w:r>
      <w:r w:rsidR="00804067">
        <w:rPr>
          <w:rFonts w:ascii="Times New Roman" w:hAnsi="Times New Roman" w:cs="Times New Roman"/>
          <w:i/>
          <w:iCs/>
          <w:color w:val="00B0F0"/>
        </w:rPr>
        <w:t xml:space="preserve"> utilizar la siguiente gráfica</w:t>
      </w:r>
      <w:r w:rsidR="002C64F1">
        <w:rPr>
          <w:rFonts w:ascii="Times New Roman" w:hAnsi="Times New Roman" w:cs="Times New Roman"/>
          <w:i/>
          <w:iCs/>
          <w:color w:val="00B0F0"/>
        </w:rPr>
        <w:t xml:space="preserve"> </w:t>
      </w:r>
      <w:r w:rsidR="00F01345">
        <w:rPr>
          <w:rFonts w:ascii="Times New Roman" w:hAnsi="Times New Roman" w:cs="Times New Roman"/>
          <w:i/>
          <w:iCs/>
          <w:color w:val="00B0F0"/>
        </w:rPr>
        <w:t>y/</w:t>
      </w:r>
      <w:r w:rsidR="002C64F1">
        <w:rPr>
          <w:rFonts w:ascii="Times New Roman" w:hAnsi="Times New Roman" w:cs="Times New Roman"/>
          <w:i/>
          <w:iCs/>
          <w:color w:val="00B0F0"/>
        </w:rPr>
        <w:t>o tabla</w:t>
      </w:r>
      <w:r w:rsidR="00804067">
        <w:rPr>
          <w:rFonts w:ascii="Times New Roman" w:hAnsi="Times New Roman" w:cs="Times New Roman"/>
          <w:i/>
          <w:iCs/>
          <w:color w:val="00B0F0"/>
        </w:rPr>
        <w:t>:</w:t>
      </w:r>
    </w:p>
    <w:p w14:paraId="30E36F56" w14:textId="77777777" w:rsidR="00A72881" w:rsidRDefault="00A72881" w:rsidP="00AB6CE6">
      <w:pPr>
        <w:pStyle w:val="Sinespaciado"/>
        <w:jc w:val="both"/>
        <w:rPr>
          <w:rFonts w:ascii="Times New Roman" w:hAnsi="Times New Roman" w:cs="Times New Roman"/>
          <w:i/>
          <w:iCs/>
          <w:color w:val="00B0F0"/>
        </w:rPr>
      </w:pPr>
    </w:p>
    <w:p w14:paraId="08A5CF28" w14:textId="77777777" w:rsidR="00804067" w:rsidRPr="00C52219" w:rsidRDefault="00804067" w:rsidP="00AB6CE6">
      <w:pPr>
        <w:pStyle w:val="Sinespaciado"/>
        <w:jc w:val="both"/>
        <w:rPr>
          <w:rFonts w:ascii="Times New Roman" w:hAnsi="Times New Roman" w:cs="Times New Roman"/>
          <w:i/>
          <w:iCs/>
          <w:sz w:val="24"/>
          <w:szCs w:val="24"/>
        </w:rPr>
      </w:pPr>
    </w:p>
    <w:p w14:paraId="01458587" w14:textId="1CC5F860" w:rsidR="00B17106" w:rsidRPr="00C52219" w:rsidRDefault="002C64F1" w:rsidP="00B17106">
      <w:pPr>
        <w:pStyle w:val="Descripcin"/>
        <w:keepNext/>
        <w:jc w:val="both"/>
        <w:rPr>
          <w:rFonts w:ascii="Times New Roman" w:hAnsi="Times New Roman" w:cs="Times New Roman"/>
          <w:color w:val="auto"/>
          <w:sz w:val="20"/>
          <w:szCs w:val="20"/>
        </w:rPr>
      </w:pPr>
      <w:r>
        <w:rPr>
          <w:rFonts w:ascii="Times New Roman" w:hAnsi="Times New Roman" w:cs="Times New Roman"/>
          <w:i w:val="0"/>
          <w:iCs w:val="0"/>
          <w:noProof/>
          <w:color w:val="00B0F0"/>
        </w:rPr>
        <w:drawing>
          <wp:anchor distT="0" distB="0" distL="114300" distR="114300" simplePos="0" relativeHeight="251687950" behindDoc="0" locked="0" layoutInCell="1" allowOverlap="1" wp14:anchorId="097803F5" wp14:editId="68B0345E">
            <wp:simplePos x="0" y="0"/>
            <wp:positionH relativeFrom="column">
              <wp:posOffset>191386</wp:posOffset>
            </wp:positionH>
            <wp:positionV relativeFrom="paragraph">
              <wp:posOffset>421005</wp:posOffset>
            </wp:positionV>
            <wp:extent cx="5486400" cy="3019646"/>
            <wp:effectExtent l="0" t="0" r="0" b="9525"/>
            <wp:wrapSquare wrapText="bothSides"/>
            <wp:docPr id="983202139"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7"/>
              </a:graphicData>
            </a:graphic>
            <wp14:sizeRelH relativeFrom="page">
              <wp14:pctWidth>0</wp14:pctWidth>
            </wp14:sizeRelH>
            <wp14:sizeRelV relativeFrom="page">
              <wp14:pctHeight>0</wp14:pctHeight>
            </wp14:sizeRelV>
          </wp:anchor>
        </w:drawing>
      </w:r>
      <w:r w:rsidR="00B17106" w:rsidRPr="00C52219">
        <w:rPr>
          <w:rFonts w:ascii="Times New Roman" w:hAnsi="Times New Roman" w:cs="Times New Roman"/>
          <w:color w:val="auto"/>
          <w:sz w:val="20"/>
          <w:szCs w:val="20"/>
        </w:rPr>
        <w:t xml:space="preserve">Gráfica  </w:t>
      </w:r>
      <w:r w:rsidR="00B17106" w:rsidRPr="00C52219">
        <w:rPr>
          <w:rFonts w:ascii="Times New Roman" w:hAnsi="Times New Roman" w:cs="Times New Roman"/>
          <w:color w:val="auto"/>
          <w:sz w:val="20"/>
          <w:szCs w:val="20"/>
        </w:rPr>
        <w:fldChar w:fldCharType="begin"/>
      </w:r>
      <w:r w:rsidR="00B17106" w:rsidRPr="00C52219">
        <w:rPr>
          <w:rFonts w:ascii="Times New Roman" w:hAnsi="Times New Roman" w:cs="Times New Roman"/>
          <w:color w:val="auto"/>
          <w:sz w:val="20"/>
          <w:szCs w:val="20"/>
        </w:rPr>
        <w:instrText xml:space="preserve"> SEQ Gráfica_ \* ARABIC </w:instrText>
      </w:r>
      <w:r w:rsidR="00B17106" w:rsidRPr="00C5221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w:t>
      </w:r>
      <w:r w:rsidR="00B17106" w:rsidRPr="00C52219">
        <w:rPr>
          <w:rFonts w:ascii="Times New Roman" w:hAnsi="Times New Roman" w:cs="Times New Roman"/>
          <w:color w:val="auto"/>
          <w:sz w:val="20"/>
          <w:szCs w:val="20"/>
        </w:rPr>
        <w:fldChar w:fldCharType="end"/>
      </w:r>
      <w:r w:rsidR="00B17106" w:rsidRPr="00C52219">
        <w:rPr>
          <w:rFonts w:ascii="Times New Roman" w:hAnsi="Times New Roman" w:cs="Times New Roman"/>
          <w:color w:val="auto"/>
          <w:sz w:val="20"/>
          <w:szCs w:val="20"/>
        </w:rPr>
        <w:t xml:space="preserve"> Resultado comparativo de</w:t>
      </w:r>
      <w:r w:rsidR="0091090D" w:rsidRPr="00C52219">
        <w:rPr>
          <w:rFonts w:ascii="Times New Roman" w:hAnsi="Times New Roman" w:cs="Times New Roman"/>
          <w:color w:val="auto"/>
          <w:sz w:val="20"/>
          <w:szCs w:val="20"/>
        </w:rPr>
        <w:t xml:space="preserve"> valoración cuantitativa de </w:t>
      </w:r>
      <w:r w:rsidR="00C52219" w:rsidRPr="00C52219">
        <w:rPr>
          <w:rFonts w:ascii="Times New Roman" w:hAnsi="Times New Roman" w:cs="Times New Roman"/>
          <w:color w:val="auto"/>
          <w:sz w:val="20"/>
          <w:szCs w:val="20"/>
        </w:rPr>
        <w:t>factores proceso 2018 y 2023 del proyecto curricular XXXXX</w:t>
      </w:r>
      <w:r w:rsidR="00B17106" w:rsidRPr="00C52219">
        <w:rPr>
          <w:rFonts w:ascii="Times New Roman" w:hAnsi="Times New Roman" w:cs="Times New Roman"/>
          <w:color w:val="auto"/>
          <w:sz w:val="20"/>
          <w:szCs w:val="20"/>
        </w:rPr>
        <w:t xml:space="preserve"> </w:t>
      </w:r>
    </w:p>
    <w:p w14:paraId="00ED2B65" w14:textId="3FAAAF42" w:rsidR="002C64F1" w:rsidRPr="002C64F1" w:rsidRDefault="002C64F1" w:rsidP="002C64F1">
      <w:pPr>
        <w:pStyle w:val="Sinespaciado"/>
        <w:ind w:left="1080"/>
        <w:jc w:val="center"/>
        <w:rPr>
          <w:rFonts w:ascii="Times New Roman" w:hAnsi="Times New Roman" w:cs="Times New Roman"/>
          <w:sz w:val="20"/>
          <w:szCs w:val="20"/>
        </w:rPr>
      </w:pPr>
      <w:r w:rsidRPr="002C64F1">
        <w:rPr>
          <w:rFonts w:ascii="Times New Roman" w:hAnsi="Times New Roman" w:cs="Times New Roman"/>
          <w:sz w:val="20"/>
          <w:szCs w:val="20"/>
        </w:rPr>
        <w:t>Fuente: Proyecto curricular (Ventana de observación).</w:t>
      </w:r>
    </w:p>
    <w:p w14:paraId="091736D6" w14:textId="77777777" w:rsidR="00804067" w:rsidRDefault="00804067" w:rsidP="002C64F1">
      <w:pPr>
        <w:pStyle w:val="Sinespaciado"/>
        <w:jc w:val="center"/>
        <w:rPr>
          <w:rFonts w:ascii="Times New Roman" w:hAnsi="Times New Roman" w:cs="Times New Roman"/>
          <w:i/>
          <w:iCs/>
          <w:color w:val="00B0F0"/>
        </w:rPr>
      </w:pPr>
    </w:p>
    <w:p w14:paraId="2CA410B7" w14:textId="77777777" w:rsidR="004622D3" w:rsidRDefault="004622D3" w:rsidP="002C64F1">
      <w:pPr>
        <w:pStyle w:val="Sinespaciado"/>
        <w:jc w:val="center"/>
        <w:rPr>
          <w:rFonts w:ascii="Times New Roman" w:hAnsi="Times New Roman" w:cs="Times New Roman"/>
        </w:rPr>
      </w:pPr>
    </w:p>
    <w:p w14:paraId="1C0700FF" w14:textId="58D9F365" w:rsidR="00AB6CE6" w:rsidRPr="00242D52" w:rsidRDefault="00AB6CE6" w:rsidP="00AB6CE6">
      <w:pPr>
        <w:pStyle w:val="Descripcin"/>
        <w:keepNext/>
        <w:rPr>
          <w:rFonts w:ascii="Times New Roman" w:hAnsi="Times New Roman" w:cs="Times New Roman"/>
          <w:color w:val="auto"/>
          <w:sz w:val="20"/>
          <w:szCs w:val="20"/>
        </w:rPr>
      </w:pPr>
      <w:r w:rsidRPr="00242D52">
        <w:rPr>
          <w:rFonts w:ascii="Times New Roman" w:hAnsi="Times New Roman" w:cs="Times New Roman"/>
          <w:color w:val="auto"/>
          <w:sz w:val="20"/>
          <w:szCs w:val="20"/>
        </w:rPr>
        <w:t xml:space="preserve">Tabla </w:t>
      </w:r>
      <w:r w:rsidRPr="00242D52">
        <w:rPr>
          <w:rFonts w:ascii="Times New Roman" w:hAnsi="Times New Roman" w:cs="Times New Roman"/>
          <w:color w:val="auto"/>
          <w:sz w:val="20"/>
          <w:szCs w:val="20"/>
        </w:rPr>
        <w:fldChar w:fldCharType="begin"/>
      </w:r>
      <w:r w:rsidRPr="00242D52">
        <w:rPr>
          <w:rFonts w:ascii="Times New Roman" w:hAnsi="Times New Roman" w:cs="Times New Roman"/>
          <w:color w:val="auto"/>
          <w:sz w:val="20"/>
          <w:szCs w:val="20"/>
        </w:rPr>
        <w:instrText xml:space="preserve"> SEQ Tabla \* ARABIC </w:instrText>
      </w:r>
      <w:r w:rsidRPr="00242D52">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140</w:t>
      </w:r>
      <w:r w:rsidRPr="00242D52">
        <w:rPr>
          <w:rFonts w:ascii="Times New Roman" w:hAnsi="Times New Roman" w:cs="Times New Roman"/>
          <w:color w:val="auto"/>
          <w:sz w:val="20"/>
          <w:szCs w:val="20"/>
        </w:rPr>
        <w:fldChar w:fldCharType="end"/>
      </w:r>
      <w:r w:rsidRPr="00242D52">
        <w:rPr>
          <w:rFonts w:ascii="Times New Roman" w:hAnsi="Times New Roman" w:cs="Times New Roman"/>
          <w:color w:val="auto"/>
          <w:sz w:val="20"/>
          <w:szCs w:val="20"/>
        </w:rPr>
        <w:t xml:space="preserve"> Resultados de autoevaluación y valoración global de cumplimiento</w:t>
      </w:r>
    </w:p>
    <w:tbl>
      <w:tblPr>
        <w:tblW w:w="10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074"/>
        <w:gridCol w:w="1652"/>
        <w:gridCol w:w="1785"/>
        <w:gridCol w:w="1652"/>
        <w:gridCol w:w="1652"/>
      </w:tblGrid>
      <w:tr w:rsidR="00F74F55" w:rsidRPr="00DA5423" w14:paraId="258A6924" w14:textId="3CCDF33F" w:rsidTr="00F74F55">
        <w:trPr>
          <w:trHeight w:val="131"/>
          <w:jc w:val="center"/>
        </w:trPr>
        <w:tc>
          <w:tcPr>
            <w:tcW w:w="4074" w:type="dxa"/>
            <w:shd w:val="clear" w:color="auto" w:fill="D9E2F3" w:themeFill="accent1" w:themeFillTint="33"/>
            <w:vAlign w:val="center"/>
            <w:hideMark/>
          </w:tcPr>
          <w:p w14:paraId="53BDF4D4" w14:textId="77777777" w:rsidR="00F74F55" w:rsidRPr="00F74F55" w:rsidRDefault="00F74F55" w:rsidP="00C00EBD">
            <w:pPr>
              <w:jc w:val="center"/>
              <w:rPr>
                <w:rFonts w:ascii="Times New Roman" w:hAnsi="Times New Roman" w:cs="Times New Roman"/>
                <w:b/>
                <w:bCs/>
                <w:sz w:val="16"/>
                <w:szCs w:val="16"/>
              </w:rPr>
            </w:pPr>
            <w:r w:rsidRPr="00F74F55">
              <w:rPr>
                <w:rFonts w:ascii="Times New Roman" w:hAnsi="Times New Roman" w:cs="Times New Roman"/>
                <w:b/>
                <w:bCs/>
                <w:sz w:val="16"/>
                <w:szCs w:val="16"/>
              </w:rPr>
              <w:t>FACTOR</w:t>
            </w:r>
          </w:p>
        </w:tc>
        <w:tc>
          <w:tcPr>
            <w:tcW w:w="1652" w:type="dxa"/>
            <w:shd w:val="clear" w:color="auto" w:fill="D9E2F3" w:themeFill="accent1" w:themeFillTint="33"/>
            <w:vAlign w:val="center"/>
          </w:tcPr>
          <w:p w14:paraId="396639B7" w14:textId="77777777" w:rsidR="00F74F55" w:rsidRPr="00F74F55" w:rsidRDefault="00F74F55" w:rsidP="00C00EBD">
            <w:pPr>
              <w:jc w:val="center"/>
              <w:rPr>
                <w:rFonts w:ascii="Times New Roman" w:hAnsi="Times New Roman" w:cs="Times New Roman"/>
                <w:b/>
                <w:bCs/>
                <w:sz w:val="16"/>
                <w:szCs w:val="16"/>
              </w:rPr>
            </w:pPr>
            <w:r w:rsidRPr="00F74F55">
              <w:rPr>
                <w:rFonts w:ascii="Times New Roman" w:hAnsi="Times New Roman" w:cs="Times New Roman"/>
                <w:b/>
                <w:bCs/>
                <w:sz w:val="16"/>
                <w:szCs w:val="16"/>
              </w:rPr>
              <w:t>PONDERACIÓN</w:t>
            </w:r>
          </w:p>
        </w:tc>
        <w:tc>
          <w:tcPr>
            <w:tcW w:w="1785" w:type="dxa"/>
            <w:shd w:val="clear" w:color="auto" w:fill="D9E2F3" w:themeFill="accent1" w:themeFillTint="33"/>
            <w:vAlign w:val="center"/>
            <w:hideMark/>
          </w:tcPr>
          <w:p w14:paraId="21C0ED03" w14:textId="77777777" w:rsidR="00F74F55" w:rsidRPr="00F74F55" w:rsidRDefault="00F74F55" w:rsidP="00C00EBD">
            <w:pPr>
              <w:jc w:val="center"/>
              <w:rPr>
                <w:rFonts w:ascii="Times New Roman" w:hAnsi="Times New Roman" w:cs="Times New Roman"/>
                <w:b/>
                <w:bCs/>
                <w:sz w:val="16"/>
                <w:szCs w:val="16"/>
              </w:rPr>
            </w:pPr>
            <w:r w:rsidRPr="00F74F55">
              <w:rPr>
                <w:rFonts w:ascii="Times New Roman" w:hAnsi="Times New Roman" w:cs="Times New Roman"/>
                <w:b/>
                <w:bCs/>
                <w:sz w:val="16"/>
                <w:szCs w:val="16"/>
              </w:rPr>
              <w:t>GRADO DE CUMPLIMIENTO</w:t>
            </w:r>
          </w:p>
        </w:tc>
        <w:tc>
          <w:tcPr>
            <w:tcW w:w="1652" w:type="dxa"/>
            <w:shd w:val="clear" w:color="auto" w:fill="D9E2F3" w:themeFill="accent1" w:themeFillTint="33"/>
          </w:tcPr>
          <w:p w14:paraId="0151432B" w14:textId="53D408E9" w:rsidR="00F74F55" w:rsidRPr="00F74F55" w:rsidRDefault="00F74F55" w:rsidP="00F74F55">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ACTUAL</w:t>
            </w:r>
          </w:p>
        </w:tc>
        <w:tc>
          <w:tcPr>
            <w:tcW w:w="1652" w:type="dxa"/>
            <w:shd w:val="clear" w:color="auto" w:fill="D9E2F3" w:themeFill="accent1" w:themeFillTint="33"/>
          </w:tcPr>
          <w:p w14:paraId="43F99B51" w14:textId="0FA5EF0C" w:rsidR="00F74F55" w:rsidRPr="00F74F55" w:rsidRDefault="00F74F55" w:rsidP="00F74F55">
            <w:pPr>
              <w:jc w:val="center"/>
              <w:rPr>
                <w:rFonts w:ascii="Times New Roman" w:hAnsi="Times New Roman" w:cs="Times New Roman"/>
                <w:b/>
                <w:bCs/>
                <w:sz w:val="16"/>
                <w:szCs w:val="16"/>
              </w:rPr>
            </w:pPr>
            <w:r w:rsidRPr="00F74F55">
              <w:rPr>
                <w:rFonts w:ascii="Times New Roman" w:hAnsi="Times New Roman" w:cs="Times New Roman"/>
                <w:b/>
                <w:bCs/>
                <w:sz w:val="16"/>
                <w:szCs w:val="16"/>
              </w:rPr>
              <w:t>CALIFICACIÓN</w:t>
            </w:r>
            <w:r>
              <w:rPr>
                <w:rFonts w:ascii="Times New Roman" w:hAnsi="Times New Roman" w:cs="Times New Roman"/>
                <w:b/>
                <w:bCs/>
                <w:sz w:val="16"/>
                <w:szCs w:val="16"/>
              </w:rPr>
              <w:br/>
            </w:r>
            <w:r w:rsidRPr="00F74F55">
              <w:rPr>
                <w:rFonts w:ascii="Times New Roman" w:hAnsi="Times New Roman" w:cs="Times New Roman"/>
                <w:b/>
                <w:bCs/>
                <w:sz w:val="16"/>
                <w:szCs w:val="16"/>
              </w:rPr>
              <w:t>PROCESO ANTERIOR</w:t>
            </w:r>
          </w:p>
        </w:tc>
      </w:tr>
      <w:tr w:rsidR="00F74F55" w:rsidRPr="00DA5423" w14:paraId="79BFF712" w14:textId="1E5C7E30" w:rsidTr="00F74F55">
        <w:trPr>
          <w:trHeight w:val="249"/>
          <w:jc w:val="center"/>
        </w:trPr>
        <w:tc>
          <w:tcPr>
            <w:tcW w:w="4074" w:type="dxa"/>
            <w:vAlign w:val="center"/>
            <w:hideMark/>
          </w:tcPr>
          <w:p w14:paraId="49F05D79"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1. Proyecto Educativo del Programa e Identidad Institucional</w:t>
            </w:r>
          </w:p>
        </w:tc>
        <w:tc>
          <w:tcPr>
            <w:tcW w:w="1652" w:type="dxa"/>
          </w:tcPr>
          <w:p w14:paraId="253ED6AB" w14:textId="77777777" w:rsidR="00F74F55" w:rsidRPr="00DA5423" w:rsidRDefault="00F74F55" w:rsidP="00C00EBD">
            <w:pPr>
              <w:rPr>
                <w:rFonts w:ascii="Times New Roman" w:hAnsi="Times New Roman" w:cs="Times New Roman"/>
                <w:sz w:val="20"/>
                <w:szCs w:val="20"/>
              </w:rPr>
            </w:pPr>
          </w:p>
        </w:tc>
        <w:tc>
          <w:tcPr>
            <w:tcW w:w="1785" w:type="dxa"/>
            <w:vAlign w:val="center"/>
          </w:tcPr>
          <w:p w14:paraId="76BE28E6" w14:textId="77777777" w:rsidR="00F74F55" w:rsidRPr="00DA5423" w:rsidRDefault="00F74F55" w:rsidP="00C00EBD">
            <w:pPr>
              <w:rPr>
                <w:rFonts w:ascii="Times New Roman" w:hAnsi="Times New Roman" w:cs="Times New Roman"/>
                <w:sz w:val="20"/>
                <w:szCs w:val="20"/>
              </w:rPr>
            </w:pPr>
          </w:p>
        </w:tc>
        <w:tc>
          <w:tcPr>
            <w:tcW w:w="1652" w:type="dxa"/>
          </w:tcPr>
          <w:p w14:paraId="7833E408" w14:textId="77777777" w:rsidR="00F74F55" w:rsidRPr="00DA5423" w:rsidRDefault="00F74F55" w:rsidP="00C00EBD">
            <w:pPr>
              <w:rPr>
                <w:rFonts w:ascii="Times New Roman" w:hAnsi="Times New Roman" w:cs="Times New Roman"/>
                <w:sz w:val="20"/>
                <w:szCs w:val="20"/>
              </w:rPr>
            </w:pPr>
          </w:p>
        </w:tc>
        <w:tc>
          <w:tcPr>
            <w:tcW w:w="1652" w:type="dxa"/>
          </w:tcPr>
          <w:p w14:paraId="5D61CCC8" w14:textId="77777777" w:rsidR="00F74F55" w:rsidRPr="00DA5423" w:rsidRDefault="00F74F55" w:rsidP="00C00EBD">
            <w:pPr>
              <w:rPr>
                <w:rFonts w:ascii="Times New Roman" w:hAnsi="Times New Roman" w:cs="Times New Roman"/>
                <w:sz w:val="20"/>
                <w:szCs w:val="20"/>
              </w:rPr>
            </w:pPr>
          </w:p>
        </w:tc>
      </w:tr>
      <w:tr w:rsidR="00F74F55" w:rsidRPr="00DA5423" w14:paraId="0ED45386" w14:textId="2037FDD3" w:rsidTr="00F74F55">
        <w:trPr>
          <w:trHeight w:val="20"/>
          <w:jc w:val="center"/>
        </w:trPr>
        <w:tc>
          <w:tcPr>
            <w:tcW w:w="4074" w:type="dxa"/>
            <w:vAlign w:val="center"/>
            <w:hideMark/>
          </w:tcPr>
          <w:p w14:paraId="54766A98"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2. Estudiantes</w:t>
            </w:r>
          </w:p>
        </w:tc>
        <w:tc>
          <w:tcPr>
            <w:tcW w:w="1652" w:type="dxa"/>
          </w:tcPr>
          <w:p w14:paraId="5DE42933" w14:textId="77777777" w:rsidR="00F74F55" w:rsidRPr="00DA5423" w:rsidRDefault="00F74F55" w:rsidP="00C00EBD">
            <w:pPr>
              <w:rPr>
                <w:rFonts w:ascii="Times New Roman" w:hAnsi="Times New Roman" w:cs="Times New Roman"/>
                <w:sz w:val="20"/>
                <w:szCs w:val="20"/>
              </w:rPr>
            </w:pPr>
          </w:p>
        </w:tc>
        <w:tc>
          <w:tcPr>
            <w:tcW w:w="1785" w:type="dxa"/>
            <w:vAlign w:val="center"/>
          </w:tcPr>
          <w:p w14:paraId="150D7D85" w14:textId="77777777" w:rsidR="00F74F55" w:rsidRPr="00DA5423" w:rsidRDefault="00F74F55" w:rsidP="00C00EBD">
            <w:pPr>
              <w:rPr>
                <w:rFonts w:ascii="Times New Roman" w:hAnsi="Times New Roman" w:cs="Times New Roman"/>
                <w:sz w:val="20"/>
                <w:szCs w:val="20"/>
              </w:rPr>
            </w:pPr>
          </w:p>
        </w:tc>
        <w:tc>
          <w:tcPr>
            <w:tcW w:w="1652" w:type="dxa"/>
          </w:tcPr>
          <w:p w14:paraId="419511B0" w14:textId="77777777" w:rsidR="00F74F55" w:rsidRPr="00DA5423" w:rsidRDefault="00F74F55" w:rsidP="00C00EBD">
            <w:pPr>
              <w:rPr>
                <w:rFonts w:ascii="Times New Roman" w:hAnsi="Times New Roman" w:cs="Times New Roman"/>
                <w:sz w:val="20"/>
                <w:szCs w:val="20"/>
              </w:rPr>
            </w:pPr>
          </w:p>
        </w:tc>
        <w:tc>
          <w:tcPr>
            <w:tcW w:w="1652" w:type="dxa"/>
          </w:tcPr>
          <w:p w14:paraId="1F114086" w14:textId="77777777" w:rsidR="00F74F55" w:rsidRPr="00DA5423" w:rsidRDefault="00F74F55" w:rsidP="00C00EBD">
            <w:pPr>
              <w:rPr>
                <w:rFonts w:ascii="Times New Roman" w:hAnsi="Times New Roman" w:cs="Times New Roman"/>
                <w:sz w:val="20"/>
                <w:szCs w:val="20"/>
              </w:rPr>
            </w:pPr>
          </w:p>
        </w:tc>
      </w:tr>
      <w:tr w:rsidR="00F74F55" w:rsidRPr="00DA5423" w14:paraId="4A848C94" w14:textId="1D5EB9EC" w:rsidTr="00F74F55">
        <w:trPr>
          <w:trHeight w:val="20"/>
          <w:jc w:val="center"/>
        </w:trPr>
        <w:tc>
          <w:tcPr>
            <w:tcW w:w="4074" w:type="dxa"/>
            <w:vAlign w:val="center"/>
            <w:hideMark/>
          </w:tcPr>
          <w:p w14:paraId="0294F335"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3. Profesores</w:t>
            </w:r>
          </w:p>
        </w:tc>
        <w:tc>
          <w:tcPr>
            <w:tcW w:w="1652" w:type="dxa"/>
          </w:tcPr>
          <w:p w14:paraId="2742DC39" w14:textId="77777777" w:rsidR="00F74F55" w:rsidRPr="00DA5423" w:rsidRDefault="00F74F55" w:rsidP="00C00EBD">
            <w:pPr>
              <w:rPr>
                <w:rFonts w:ascii="Times New Roman" w:hAnsi="Times New Roman" w:cs="Times New Roman"/>
                <w:sz w:val="20"/>
                <w:szCs w:val="20"/>
              </w:rPr>
            </w:pPr>
          </w:p>
        </w:tc>
        <w:tc>
          <w:tcPr>
            <w:tcW w:w="1785" w:type="dxa"/>
            <w:vAlign w:val="center"/>
          </w:tcPr>
          <w:p w14:paraId="4B073161" w14:textId="77777777" w:rsidR="00F74F55" w:rsidRPr="00DA5423" w:rsidRDefault="00F74F55" w:rsidP="00C00EBD">
            <w:pPr>
              <w:rPr>
                <w:rFonts w:ascii="Times New Roman" w:hAnsi="Times New Roman" w:cs="Times New Roman"/>
                <w:sz w:val="20"/>
                <w:szCs w:val="20"/>
              </w:rPr>
            </w:pPr>
          </w:p>
        </w:tc>
        <w:tc>
          <w:tcPr>
            <w:tcW w:w="1652" w:type="dxa"/>
          </w:tcPr>
          <w:p w14:paraId="6DFE2955" w14:textId="77777777" w:rsidR="00F74F55" w:rsidRPr="00DA5423" w:rsidRDefault="00F74F55" w:rsidP="00C00EBD">
            <w:pPr>
              <w:rPr>
                <w:rFonts w:ascii="Times New Roman" w:hAnsi="Times New Roman" w:cs="Times New Roman"/>
                <w:sz w:val="20"/>
                <w:szCs w:val="20"/>
              </w:rPr>
            </w:pPr>
          </w:p>
        </w:tc>
        <w:tc>
          <w:tcPr>
            <w:tcW w:w="1652" w:type="dxa"/>
          </w:tcPr>
          <w:p w14:paraId="560F4E14" w14:textId="77777777" w:rsidR="00F74F55" w:rsidRPr="00DA5423" w:rsidRDefault="00F74F55" w:rsidP="00C00EBD">
            <w:pPr>
              <w:rPr>
                <w:rFonts w:ascii="Times New Roman" w:hAnsi="Times New Roman" w:cs="Times New Roman"/>
                <w:sz w:val="20"/>
                <w:szCs w:val="20"/>
              </w:rPr>
            </w:pPr>
          </w:p>
        </w:tc>
      </w:tr>
      <w:tr w:rsidR="00F74F55" w:rsidRPr="00DA5423" w14:paraId="15D14C2C" w14:textId="3422AFF2" w:rsidTr="00F74F55">
        <w:trPr>
          <w:trHeight w:val="20"/>
          <w:jc w:val="center"/>
        </w:trPr>
        <w:tc>
          <w:tcPr>
            <w:tcW w:w="4074" w:type="dxa"/>
            <w:vAlign w:val="center"/>
            <w:hideMark/>
          </w:tcPr>
          <w:p w14:paraId="5A11D66A"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4. Egresados</w:t>
            </w:r>
          </w:p>
        </w:tc>
        <w:tc>
          <w:tcPr>
            <w:tcW w:w="1652" w:type="dxa"/>
          </w:tcPr>
          <w:p w14:paraId="795B99BD" w14:textId="77777777" w:rsidR="00F74F55" w:rsidRPr="00DA5423" w:rsidRDefault="00F74F55" w:rsidP="00C00EBD">
            <w:pPr>
              <w:rPr>
                <w:rFonts w:ascii="Times New Roman" w:hAnsi="Times New Roman" w:cs="Times New Roman"/>
                <w:sz w:val="20"/>
                <w:szCs w:val="20"/>
              </w:rPr>
            </w:pPr>
          </w:p>
        </w:tc>
        <w:tc>
          <w:tcPr>
            <w:tcW w:w="1785" w:type="dxa"/>
            <w:vAlign w:val="center"/>
          </w:tcPr>
          <w:p w14:paraId="4A25E3D1" w14:textId="77777777" w:rsidR="00F74F55" w:rsidRPr="00DA5423" w:rsidRDefault="00F74F55" w:rsidP="00C00EBD">
            <w:pPr>
              <w:rPr>
                <w:rFonts w:ascii="Times New Roman" w:hAnsi="Times New Roman" w:cs="Times New Roman"/>
                <w:sz w:val="20"/>
                <w:szCs w:val="20"/>
              </w:rPr>
            </w:pPr>
          </w:p>
        </w:tc>
        <w:tc>
          <w:tcPr>
            <w:tcW w:w="1652" w:type="dxa"/>
          </w:tcPr>
          <w:p w14:paraId="2AA1A204" w14:textId="77777777" w:rsidR="00F74F55" w:rsidRPr="00DA5423" w:rsidRDefault="00F74F55" w:rsidP="00C00EBD">
            <w:pPr>
              <w:rPr>
                <w:rFonts w:ascii="Times New Roman" w:hAnsi="Times New Roman" w:cs="Times New Roman"/>
                <w:sz w:val="20"/>
                <w:szCs w:val="20"/>
              </w:rPr>
            </w:pPr>
          </w:p>
        </w:tc>
        <w:tc>
          <w:tcPr>
            <w:tcW w:w="1652" w:type="dxa"/>
          </w:tcPr>
          <w:p w14:paraId="31C4B088" w14:textId="77777777" w:rsidR="00F74F55" w:rsidRPr="00DA5423" w:rsidRDefault="00F74F55" w:rsidP="00C00EBD">
            <w:pPr>
              <w:rPr>
                <w:rFonts w:ascii="Times New Roman" w:hAnsi="Times New Roman" w:cs="Times New Roman"/>
                <w:sz w:val="20"/>
                <w:szCs w:val="20"/>
              </w:rPr>
            </w:pPr>
          </w:p>
        </w:tc>
      </w:tr>
      <w:tr w:rsidR="00F74F55" w:rsidRPr="00DA5423" w14:paraId="1ADFABD8" w14:textId="2A4986C3" w:rsidTr="00F74F55">
        <w:trPr>
          <w:trHeight w:val="20"/>
          <w:jc w:val="center"/>
        </w:trPr>
        <w:tc>
          <w:tcPr>
            <w:tcW w:w="4074" w:type="dxa"/>
            <w:vAlign w:val="center"/>
            <w:hideMark/>
          </w:tcPr>
          <w:p w14:paraId="1963E9DC"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5. Aspectos Académicos y Resultados de Aprendizaje</w:t>
            </w:r>
          </w:p>
        </w:tc>
        <w:tc>
          <w:tcPr>
            <w:tcW w:w="1652" w:type="dxa"/>
          </w:tcPr>
          <w:p w14:paraId="290F6767" w14:textId="77777777" w:rsidR="00F74F55" w:rsidRPr="00DA5423" w:rsidRDefault="00F74F55" w:rsidP="00C00EBD">
            <w:pPr>
              <w:rPr>
                <w:rFonts w:ascii="Times New Roman" w:hAnsi="Times New Roman" w:cs="Times New Roman"/>
                <w:sz w:val="20"/>
                <w:szCs w:val="20"/>
              </w:rPr>
            </w:pPr>
          </w:p>
        </w:tc>
        <w:tc>
          <w:tcPr>
            <w:tcW w:w="1785" w:type="dxa"/>
            <w:vAlign w:val="center"/>
          </w:tcPr>
          <w:p w14:paraId="4EFEA306" w14:textId="77777777" w:rsidR="00F74F55" w:rsidRPr="00DA5423" w:rsidRDefault="00F74F55" w:rsidP="00C00EBD">
            <w:pPr>
              <w:rPr>
                <w:rFonts w:ascii="Times New Roman" w:hAnsi="Times New Roman" w:cs="Times New Roman"/>
                <w:sz w:val="20"/>
                <w:szCs w:val="20"/>
              </w:rPr>
            </w:pPr>
          </w:p>
        </w:tc>
        <w:tc>
          <w:tcPr>
            <w:tcW w:w="1652" w:type="dxa"/>
          </w:tcPr>
          <w:p w14:paraId="19C0F765" w14:textId="77777777" w:rsidR="00F74F55" w:rsidRPr="00DA5423" w:rsidRDefault="00F74F55" w:rsidP="00C00EBD">
            <w:pPr>
              <w:rPr>
                <w:rFonts w:ascii="Times New Roman" w:hAnsi="Times New Roman" w:cs="Times New Roman"/>
                <w:sz w:val="20"/>
                <w:szCs w:val="20"/>
              </w:rPr>
            </w:pPr>
          </w:p>
        </w:tc>
        <w:tc>
          <w:tcPr>
            <w:tcW w:w="1652" w:type="dxa"/>
          </w:tcPr>
          <w:p w14:paraId="61C3BD3B" w14:textId="77777777" w:rsidR="00F74F55" w:rsidRPr="00DA5423" w:rsidRDefault="00F74F55" w:rsidP="00C00EBD">
            <w:pPr>
              <w:rPr>
                <w:rFonts w:ascii="Times New Roman" w:hAnsi="Times New Roman" w:cs="Times New Roman"/>
                <w:sz w:val="20"/>
                <w:szCs w:val="20"/>
              </w:rPr>
            </w:pPr>
          </w:p>
        </w:tc>
      </w:tr>
      <w:tr w:rsidR="00F74F55" w:rsidRPr="00DA5423" w14:paraId="315FF882" w14:textId="0D3B85AD" w:rsidTr="00F74F55">
        <w:trPr>
          <w:trHeight w:val="20"/>
          <w:jc w:val="center"/>
        </w:trPr>
        <w:tc>
          <w:tcPr>
            <w:tcW w:w="4074" w:type="dxa"/>
            <w:vAlign w:val="center"/>
            <w:hideMark/>
          </w:tcPr>
          <w:p w14:paraId="11D04242"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6. Permanencia y Graduación</w:t>
            </w:r>
            <w:r>
              <w:rPr>
                <w:rFonts w:ascii="Times New Roman" w:hAnsi="Times New Roman" w:cs="Times New Roman"/>
                <w:sz w:val="20"/>
                <w:szCs w:val="20"/>
              </w:rPr>
              <w:t>.</w:t>
            </w:r>
          </w:p>
        </w:tc>
        <w:tc>
          <w:tcPr>
            <w:tcW w:w="1652" w:type="dxa"/>
          </w:tcPr>
          <w:p w14:paraId="7D8A87B5" w14:textId="77777777" w:rsidR="00F74F55" w:rsidRPr="00DA5423" w:rsidRDefault="00F74F55" w:rsidP="00C00EBD">
            <w:pPr>
              <w:rPr>
                <w:rFonts w:ascii="Times New Roman" w:hAnsi="Times New Roman" w:cs="Times New Roman"/>
                <w:sz w:val="20"/>
                <w:szCs w:val="20"/>
              </w:rPr>
            </w:pPr>
          </w:p>
        </w:tc>
        <w:tc>
          <w:tcPr>
            <w:tcW w:w="1785" w:type="dxa"/>
            <w:vAlign w:val="center"/>
          </w:tcPr>
          <w:p w14:paraId="468531A0" w14:textId="77777777" w:rsidR="00F74F55" w:rsidRPr="00DA5423" w:rsidRDefault="00F74F55" w:rsidP="00C00EBD">
            <w:pPr>
              <w:rPr>
                <w:rFonts w:ascii="Times New Roman" w:hAnsi="Times New Roman" w:cs="Times New Roman"/>
                <w:sz w:val="20"/>
                <w:szCs w:val="20"/>
              </w:rPr>
            </w:pPr>
          </w:p>
        </w:tc>
        <w:tc>
          <w:tcPr>
            <w:tcW w:w="1652" w:type="dxa"/>
          </w:tcPr>
          <w:p w14:paraId="7ECD9F2A" w14:textId="77777777" w:rsidR="00F74F55" w:rsidRPr="00DA5423" w:rsidRDefault="00F74F55" w:rsidP="00C00EBD">
            <w:pPr>
              <w:rPr>
                <w:rFonts w:ascii="Times New Roman" w:hAnsi="Times New Roman" w:cs="Times New Roman"/>
                <w:sz w:val="20"/>
                <w:szCs w:val="20"/>
              </w:rPr>
            </w:pPr>
          </w:p>
        </w:tc>
        <w:tc>
          <w:tcPr>
            <w:tcW w:w="1652" w:type="dxa"/>
          </w:tcPr>
          <w:p w14:paraId="3F83EBEE" w14:textId="77777777" w:rsidR="00F74F55" w:rsidRPr="00DA5423" w:rsidRDefault="00F74F55" w:rsidP="00C00EBD">
            <w:pPr>
              <w:rPr>
                <w:rFonts w:ascii="Times New Roman" w:hAnsi="Times New Roman" w:cs="Times New Roman"/>
                <w:sz w:val="20"/>
                <w:szCs w:val="20"/>
              </w:rPr>
            </w:pPr>
          </w:p>
        </w:tc>
      </w:tr>
      <w:tr w:rsidR="00F74F55" w:rsidRPr="00DA5423" w14:paraId="18531B67" w14:textId="063C3BA0" w:rsidTr="00F74F55">
        <w:trPr>
          <w:trHeight w:val="20"/>
          <w:jc w:val="center"/>
        </w:trPr>
        <w:tc>
          <w:tcPr>
            <w:tcW w:w="4074" w:type="dxa"/>
            <w:vAlign w:val="center"/>
            <w:hideMark/>
          </w:tcPr>
          <w:p w14:paraId="49CD5C95"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lastRenderedPageBreak/>
              <w:t>Factor 7. Interacción con el Entorno Nacional e Internacional</w:t>
            </w:r>
          </w:p>
        </w:tc>
        <w:tc>
          <w:tcPr>
            <w:tcW w:w="1652" w:type="dxa"/>
          </w:tcPr>
          <w:p w14:paraId="6665934C" w14:textId="77777777" w:rsidR="00F74F55" w:rsidRPr="00DA5423" w:rsidRDefault="00F74F55" w:rsidP="00C00EBD">
            <w:pPr>
              <w:rPr>
                <w:rFonts w:ascii="Times New Roman" w:hAnsi="Times New Roman" w:cs="Times New Roman"/>
                <w:sz w:val="20"/>
                <w:szCs w:val="20"/>
              </w:rPr>
            </w:pPr>
          </w:p>
        </w:tc>
        <w:tc>
          <w:tcPr>
            <w:tcW w:w="1785" w:type="dxa"/>
            <w:vAlign w:val="center"/>
          </w:tcPr>
          <w:p w14:paraId="61D0BC46" w14:textId="77777777" w:rsidR="00F74F55" w:rsidRPr="00DA5423" w:rsidRDefault="00F74F55" w:rsidP="00C00EBD">
            <w:pPr>
              <w:rPr>
                <w:rFonts w:ascii="Times New Roman" w:hAnsi="Times New Roman" w:cs="Times New Roman"/>
                <w:sz w:val="20"/>
                <w:szCs w:val="20"/>
              </w:rPr>
            </w:pPr>
          </w:p>
        </w:tc>
        <w:tc>
          <w:tcPr>
            <w:tcW w:w="1652" w:type="dxa"/>
          </w:tcPr>
          <w:p w14:paraId="1FD3B853" w14:textId="77777777" w:rsidR="00F74F55" w:rsidRPr="00DA5423" w:rsidRDefault="00F74F55" w:rsidP="00C00EBD">
            <w:pPr>
              <w:rPr>
                <w:rFonts w:ascii="Times New Roman" w:hAnsi="Times New Roman" w:cs="Times New Roman"/>
                <w:sz w:val="20"/>
                <w:szCs w:val="20"/>
              </w:rPr>
            </w:pPr>
          </w:p>
        </w:tc>
        <w:tc>
          <w:tcPr>
            <w:tcW w:w="1652" w:type="dxa"/>
          </w:tcPr>
          <w:p w14:paraId="4FC825E4" w14:textId="77777777" w:rsidR="00F74F55" w:rsidRPr="00DA5423" w:rsidRDefault="00F74F55" w:rsidP="00C00EBD">
            <w:pPr>
              <w:rPr>
                <w:rFonts w:ascii="Times New Roman" w:hAnsi="Times New Roman" w:cs="Times New Roman"/>
                <w:sz w:val="20"/>
                <w:szCs w:val="20"/>
              </w:rPr>
            </w:pPr>
          </w:p>
        </w:tc>
      </w:tr>
      <w:tr w:rsidR="00F74F55" w:rsidRPr="00DA5423" w14:paraId="24C5F563" w14:textId="1F52F3C1" w:rsidTr="00F74F55">
        <w:trPr>
          <w:trHeight w:val="20"/>
          <w:jc w:val="center"/>
        </w:trPr>
        <w:tc>
          <w:tcPr>
            <w:tcW w:w="4074" w:type="dxa"/>
            <w:vAlign w:val="center"/>
            <w:hideMark/>
          </w:tcPr>
          <w:p w14:paraId="474EEA53"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8. Aportes de la Investigación, la Innovación, el Desarrollo</w:t>
            </w:r>
            <w:r>
              <w:rPr>
                <w:rFonts w:ascii="Times New Roman" w:hAnsi="Times New Roman" w:cs="Times New Roman"/>
                <w:sz w:val="20"/>
                <w:szCs w:val="20"/>
              </w:rPr>
              <w:t xml:space="preserve"> </w:t>
            </w:r>
            <w:r w:rsidRPr="00DA5423">
              <w:rPr>
                <w:rFonts w:ascii="Times New Roman" w:hAnsi="Times New Roman" w:cs="Times New Roman"/>
                <w:sz w:val="20"/>
                <w:szCs w:val="20"/>
              </w:rPr>
              <w:t>Tecnológico y la Creación, Asociados al Programa Académico</w:t>
            </w:r>
          </w:p>
        </w:tc>
        <w:tc>
          <w:tcPr>
            <w:tcW w:w="1652" w:type="dxa"/>
          </w:tcPr>
          <w:p w14:paraId="39805CED" w14:textId="77777777" w:rsidR="00F74F55" w:rsidRPr="00DA5423" w:rsidRDefault="00F74F55" w:rsidP="00C00EBD">
            <w:pPr>
              <w:rPr>
                <w:rFonts w:ascii="Times New Roman" w:hAnsi="Times New Roman" w:cs="Times New Roman"/>
                <w:sz w:val="20"/>
                <w:szCs w:val="20"/>
              </w:rPr>
            </w:pPr>
          </w:p>
        </w:tc>
        <w:tc>
          <w:tcPr>
            <w:tcW w:w="1785" w:type="dxa"/>
          </w:tcPr>
          <w:p w14:paraId="0C79C3B9" w14:textId="77777777" w:rsidR="00F74F55" w:rsidRPr="00DA5423" w:rsidRDefault="00F74F55" w:rsidP="00C00EBD">
            <w:pPr>
              <w:rPr>
                <w:rFonts w:ascii="Times New Roman" w:hAnsi="Times New Roman" w:cs="Times New Roman"/>
                <w:sz w:val="20"/>
                <w:szCs w:val="20"/>
              </w:rPr>
            </w:pPr>
          </w:p>
        </w:tc>
        <w:tc>
          <w:tcPr>
            <w:tcW w:w="1652" w:type="dxa"/>
          </w:tcPr>
          <w:p w14:paraId="36563898" w14:textId="77777777" w:rsidR="00F74F55" w:rsidRPr="00DA5423" w:rsidRDefault="00F74F55" w:rsidP="00C00EBD">
            <w:pPr>
              <w:rPr>
                <w:rFonts w:ascii="Times New Roman" w:hAnsi="Times New Roman" w:cs="Times New Roman"/>
                <w:sz w:val="20"/>
                <w:szCs w:val="20"/>
              </w:rPr>
            </w:pPr>
          </w:p>
        </w:tc>
        <w:tc>
          <w:tcPr>
            <w:tcW w:w="1652" w:type="dxa"/>
          </w:tcPr>
          <w:p w14:paraId="4C5DF02E" w14:textId="77777777" w:rsidR="00F74F55" w:rsidRPr="00DA5423" w:rsidRDefault="00F74F55" w:rsidP="00C00EBD">
            <w:pPr>
              <w:rPr>
                <w:rFonts w:ascii="Times New Roman" w:hAnsi="Times New Roman" w:cs="Times New Roman"/>
                <w:sz w:val="20"/>
                <w:szCs w:val="20"/>
              </w:rPr>
            </w:pPr>
          </w:p>
        </w:tc>
      </w:tr>
      <w:tr w:rsidR="00F74F55" w:rsidRPr="00DA5423" w14:paraId="0729BD7B" w14:textId="78C5CE80" w:rsidTr="00F74F55">
        <w:trPr>
          <w:trHeight w:val="20"/>
          <w:jc w:val="center"/>
        </w:trPr>
        <w:tc>
          <w:tcPr>
            <w:tcW w:w="4074" w:type="dxa"/>
            <w:vAlign w:val="center"/>
            <w:hideMark/>
          </w:tcPr>
          <w:p w14:paraId="5963AC75"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9. Bienestar de la Comunidad Académica del Programa</w:t>
            </w:r>
          </w:p>
        </w:tc>
        <w:tc>
          <w:tcPr>
            <w:tcW w:w="1652" w:type="dxa"/>
          </w:tcPr>
          <w:p w14:paraId="5FDBE802" w14:textId="77777777" w:rsidR="00F74F55" w:rsidRPr="00DA5423" w:rsidRDefault="00F74F55" w:rsidP="00C00EBD">
            <w:pPr>
              <w:rPr>
                <w:rFonts w:ascii="Times New Roman" w:hAnsi="Times New Roman" w:cs="Times New Roman"/>
                <w:sz w:val="20"/>
                <w:szCs w:val="20"/>
              </w:rPr>
            </w:pPr>
          </w:p>
        </w:tc>
        <w:tc>
          <w:tcPr>
            <w:tcW w:w="1785" w:type="dxa"/>
            <w:vAlign w:val="center"/>
          </w:tcPr>
          <w:p w14:paraId="126076F6" w14:textId="77777777" w:rsidR="00F74F55" w:rsidRPr="00DA5423" w:rsidRDefault="00F74F55" w:rsidP="00C00EBD">
            <w:pPr>
              <w:rPr>
                <w:rFonts w:ascii="Times New Roman" w:hAnsi="Times New Roman" w:cs="Times New Roman"/>
                <w:sz w:val="20"/>
                <w:szCs w:val="20"/>
              </w:rPr>
            </w:pPr>
          </w:p>
        </w:tc>
        <w:tc>
          <w:tcPr>
            <w:tcW w:w="1652" w:type="dxa"/>
          </w:tcPr>
          <w:p w14:paraId="19C073DE" w14:textId="77777777" w:rsidR="00F74F55" w:rsidRPr="00DA5423" w:rsidRDefault="00F74F55" w:rsidP="00C00EBD">
            <w:pPr>
              <w:rPr>
                <w:rFonts w:ascii="Times New Roman" w:hAnsi="Times New Roman" w:cs="Times New Roman"/>
                <w:sz w:val="20"/>
                <w:szCs w:val="20"/>
              </w:rPr>
            </w:pPr>
          </w:p>
        </w:tc>
        <w:tc>
          <w:tcPr>
            <w:tcW w:w="1652" w:type="dxa"/>
          </w:tcPr>
          <w:p w14:paraId="57900035" w14:textId="77777777" w:rsidR="00F74F55" w:rsidRPr="00DA5423" w:rsidRDefault="00F74F55" w:rsidP="00C00EBD">
            <w:pPr>
              <w:rPr>
                <w:rFonts w:ascii="Times New Roman" w:hAnsi="Times New Roman" w:cs="Times New Roman"/>
                <w:sz w:val="20"/>
                <w:szCs w:val="20"/>
              </w:rPr>
            </w:pPr>
          </w:p>
        </w:tc>
      </w:tr>
      <w:tr w:rsidR="00F74F55" w:rsidRPr="00DA5423" w14:paraId="7653A5AF" w14:textId="086990D8" w:rsidTr="00F74F55">
        <w:trPr>
          <w:trHeight w:val="343"/>
          <w:jc w:val="center"/>
        </w:trPr>
        <w:tc>
          <w:tcPr>
            <w:tcW w:w="4074" w:type="dxa"/>
            <w:vAlign w:val="center"/>
            <w:hideMark/>
          </w:tcPr>
          <w:p w14:paraId="6756C324"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10. Medios Educativos Y Ambientes De Aprendizaje</w:t>
            </w:r>
          </w:p>
        </w:tc>
        <w:tc>
          <w:tcPr>
            <w:tcW w:w="1652" w:type="dxa"/>
          </w:tcPr>
          <w:p w14:paraId="06892368" w14:textId="77777777" w:rsidR="00F74F55" w:rsidRPr="00DA5423" w:rsidRDefault="00F74F55" w:rsidP="00C00EBD">
            <w:pPr>
              <w:rPr>
                <w:rFonts w:ascii="Times New Roman" w:hAnsi="Times New Roman" w:cs="Times New Roman"/>
                <w:sz w:val="20"/>
                <w:szCs w:val="20"/>
              </w:rPr>
            </w:pPr>
          </w:p>
        </w:tc>
        <w:tc>
          <w:tcPr>
            <w:tcW w:w="1785" w:type="dxa"/>
            <w:vAlign w:val="center"/>
          </w:tcPr>
          <w:p w14:paraId="562012C3" w14:textId="77777777" w:rsidR="00F74F55" w:rsidRPr="00DA5423" w:rsidRDefault="00F74F55" w:rsidP="00C00EBD">
            <w:pPr>
              <w:rPr>
                <w:rFonts w:ascii="Times New Roman" w:hAnsi="Times New Roman" w:cs="Times New Roman"/>
                <w:sz w:val="20"/>
                <w:szCs w:val="20"/>
              </w:rPr>
            </w:pPr>
          </w:p>
        </w:tc>
        <w:tc>
          <w:tcPr>
            <w:tcW w:w="1652" w:type="dxa"/>
          </w:tcPr>
          <w:p w14:paraId="277CB5B5" w14:textId="77777777" w:rsidR="00F74F55" w:rsidRPr="00DA5423" w:rsidRDefault="00F74F55" w:rsidP="00C00EBD">
            <w:pPr>
              <w:rPr>
                <w:rFonts w:ascii="Times New Roman" w:hAnsi="Times New Roman" w:cs="Times New Roman"/>
                <w:sz w:val="20"/>
                <w:szCs w:val="20"/>
              </w:rPr>
            </w:pPr>
          </w:p>
        </w:tc>
        <w:tc>
          <w:tcPr>
            <w:tcW w:w="1652" w:type="dxa"/>
          </w:tcPr>
          <w:p w14:paraId="54E667B7" w14:textId="77777777" w:rsidR="00F74F55" w:rsidRPr="00DA5423" w:rsidRDefault="00F74F55" w:rsidP="00C00EBD">
            <w:pPr>
              <w:rPr>
                <w:rFonts w:ascii="Times New Roman" w:hAnsi="Times New Roman" w:cs="Times New Roman"/>
                <w:sz w:val="20"/>
                <w:szCs w:val="20"/>
              </w:rPr>
            </w:pPr>
          </w:p>
        </w:tc>
      </w:tr>
      <w:tr w:rsidR="00F74F55" w:rsidRPr="00DA5423" w14:paraId="70833153" w14:textId="0B9C54F1" w:rsidTr="00F74F55">
        <w:trPr>
          <w:trHeight w:val="20"/>
          <w:jc w:val="center"/>
        </w:trPr>
        <w:tc>
          <w:tcPr>
            <w:tcW w:w="4074" w:type="dxa"/>
            <w:vAlign w:val="center"/>
          </w:tcPr>
          <w:p w14:paraId="02082EFA"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11. Organización, Administración y Financiación del Programa</w:t>
            </w:r>
            <w:r>
              <w:rPr>
                <w:rFonts w:ascii="Times New Roman" w:hAnsi="Times New Roman" w:cs="Times New Roman"/>
                <w:sz w:val="20"/>
                <w:szCs w:val="20"/>
              </w:rPr>
              <w:t xml:space="preserve"> </w:t>
            </w:r>
            <w:r w:rsidRPr="00DA5423">
              <w:rPr>
                <w:rFonts w:ascii="Times New Roman" w:hAnsi="Times New Roman" w:cs="Times New Roman"/>
                <w:sz w:val="20"/>
                <w:szCs w:val="20"/>
              </w:rPr>
              <w:t>Académico</w:t>
            </w:r>
          </w:p>
        </w:tc>
        <w:tc>
          <w:tcPr>
            <w:tcW w:w="1652" w:type="dxa"/>
          </w:tcPr>
          <w:p w14:paraId="0EFEDECD" w14:textId="77777777" w:rsidR="00F74F55" w:rsidRPr="00DA5423" w:rsidRDefault="00F74F55" w:rsidP="00C00EBD">
            <w:pPr>
              <w:rPr>
                <w:rFonts w:ascii="Times New Roman" w:hAnsi="Times New Roman" w:cs="Times New Roman"/>
                <w:sz w:val="20"/>
                <w:szCs w:val="20"/>
              </w:rPr>
            </w:pPr>
          </w:p>
        </w:tc>
        <w:tc>
          <w:tcPr>
            <w:tcW w:w="1785" w:type="dxa"/>
          </w:tcPr>
          <w:p w14:paraId="62B617DE" w14:textId="77777777" w:rsidR="00F74F55" w:rsidRPr="00DA5423" w:rsidRDefault="00F74F55" w:rsidP="00C00EBD">
            <w:pPr>
              <w:rPr>
                <w:rFonts w:ascii="Times New Roman" w:hAnsi="Times New Roman" w:cs="Times New Roman"/>
                <w:sz w:val="20"/>
                <w:szCs w:val="20"/>
              </w:rPr>
            </w:pPr>
          </w:p>
        </w:tc>
        <w:tc>
          <w:tcPr>
            <w:tcW w:w="1652" w:type="dxa"/>
          </w:tcPr>
          <w:p w14:paraId="7EBE95BB" w14:textId="77777777" w:rsidR="00F74F55" w:rsidRPr="00DA5423" w:rsidRDefault="00F74F55" w:rsidP="00C00EBD">
            <w:pPr>
              <w:rPr>
                <w:rFonts w:ascii="Times New Roman" w:hAnsi="Times New Roman" w:cs="Times New Roman"/>
                <w:sz w:val="20"/>
                <w:szCs w:val="20"/>
              </w:rPr>
            </w:pPr>
          </w:p>
        </w:tc>
        <w:tc>
          <w:tcPr>
            <w:tcW w:w="1652" w:type="dxa"/>
          </w:tcPr>
          <w:p w14:paraId="07736AAF" w14:textId="77777777" w:rsidR="00F74F55" w:rsidRPr="00DA5423" w:rsidRDefault="00F74F55" w:rsidP="00C00EBD">
            <w:pPr>
              <w:rPr>
                <w:rFonts w:ascii="Times New Roman" w:hAnsi="Times New Roman" w:cs="Times New Roman"/>
                <w:sz w:val="20"/>
                <w:szCs w:val="20"/>
              </w:rPr>
            </w:pPr>
          </w:p>
        </w:tc>
      </w:tr>
      <w:tr w:rsidR="00F74F55" w:rsidRPr="00DA5423" w14:paraId="42D8E104" w14:textId="37C6E77D" w:rsidTr="00F74F55">
        <w:trPr>
          <w:trHeight w:val="85"/>
          <w:jc w:val="center"/>
        </w:trPr>
        <w:tc>
          <w:tcPr>
            <w:tcW w:w="4074" w:type="dxa"/>
            <w:vAlign w:val="center"/>
          </w:tcPr>
          <w:p w14:paraId="740829DF" w14:textId="77777777" w:rsidR="00F74F55" w:rsidRPr="00DA5423" w:rsidRDefault="00F74F55" w:rsidP="00C00EBD">
            <w:pPr>
              <w:rPr>
                <w:rFonts w:ascii="Times New Roman" w:hAnsi="Times New Roman" w:cs="Times New Roman"/>
                <w:sz w:val="20"/>
                <w:szCs w:val="20"/>
              </w:rPr>
            </w:pPr>
            <w:r w:rsidRPr="00DA5423">
              <w:rPr>
                <w:rFonts w:ascii="Times New Roman" w:hAnsi="Times New Roman" w:cs="Times New Roman"/>
                <w:sz w:val="20"/>
                <w:szCs w:val="20"/>
              </w:rPr>
              <w:t>Factor 12. Recursos Físicos y Tecnológicos</w:t>
            </w:r>
          </w:p>
        </w:tc>
        <w:tc>
          <w:tcPr>
            <w:tcW w:w="1652" w:type="dxa"/>
          </w:tcPr>
          <w:p w14:paraId="783B3F6D" w14:textId="77777777" w:rsidR="00F74F55" w:rsidRPr="00DA5423" w:rsidRDefault="00F74F55" w:rsidP="00C00EBD">
            <w:pPr>
              <w:rPr>
                <w:rFonts w:ascii="Times New Roman" w:hAnsi="Times New Roman" w:cs="Times New Roman"/>
                <w:sz w:val="20"/>
                <w:szCs w:val="20"/>
              </w:rPr>
            </w:pPr>
          </w:p>
        </w:tc>
        <w:tc>
          <w:tcPr>
            <w:tcW w:w="1785" w:type="dxa"/>
            <w:vAlign w:val="center"/>
          </w:tcPr>
          <w:p w14:paraId="13FD3CB3" w14:textId="77777777" w:rsidR="00F74F55" w:rsidRPr="00DA5423" w:rsidRDefault="00F74F55" w:rsidP="00C00EBD">
            <w:pPr>
              <w:rPr>
                <w:rFonts w:ascii="Times New Roman" w:hAnsi="Times New Roman" w:cs="Times New Roman"/>
                <w:sz w:val="20"/>
                <w:szCs w:val="20"/>
              </w:rPr>
            </w:pPr>
          </w:p>
        </w:tc>
        <w:tc>
          <w:tcPr>
            <w:tcW w:w="1652" w:type="dxa"/>
          </w:tcPr>
          <w:p w14:paraId="750E5B7E" w14:textId="77777777" w:rsidR="00F74F55" w:rsidRPr="00DA5423" w:rsidRDefault="00F74F55" w:rsidP="00C00EBD">
            <w:pPr>
              <w:rPr>
                <w:rFonts w:ascii="Times New Roman" w:hAnsi="Times New Roman" w:cs="Times New Roman"/>
                <w:sz w:val="20"/>
                <w:szCs w:val="20"/>
              </w:rPr>
            </w:pPr>
          </w:p>
        </w:tc>
        <w:tc>
          <w:tcPr>
            <w:tcW w:w="1652" w:type="dxa"/>
          </w:tcPr>
          <w:p w14:paraId="64AB6BCB" w14:textId="77777777" w:rsidR="00F74F55" w:rsidRPr="00DA5423" w:rsidRDefault="00F74F55" w:rsidP="00C00EBD">
            <w:pPr>
              <w:rPr>
                <w:rFonts w:ascii="Times New Roman" w:hAnsi="Times New Roman" w:cs="Times New Roman"/>
                <w:sz w:val="20"/>
                <w:szCs w:val="20"/>
              </w:rPr>
            </w:pPr>
          </w:p>
        </w:tc>
      </w:tr>
      <w:tr w:rsidR="00F74F55" w:rsidRPr="00DA5423" w14:paraId="2542A81E" w14:textId="7A17357E" w:rsidTr="00F74F55">
        <w:trPr>
          <w:trHeight w:val="20"/>
          <w:jc w:val="center"/>
        </w:trPr>
        <w:tc>
          <w:tcPr>
            <w:tcW w:w="4074" w:type="dxa"/>
            <w:shd w:val="clear" w:color="auto" w:fill="D9E2F3" w:themeFill="accent1" w:themeFillTint="33"/>
            <w:vAlign w:val="center"/>
          </w:tcPr>
          <w:p w14:paraId="153D3431" w14:textId="77777777" w:rsidR="00F74F55" w:rsidRPr="00DA5423" w:rsidRDefault="00F74F55" w:rsidP="00C00EBD">
            <w:pPr>
              <w:jc w:val="center"/>
              <w:rPr>
                <w:rFonts w:ascii="Times New Roman" w:hAnsi="Times New Roman" w:cs="Times New Roman"/>
                <w:b/>
                <w:bCs/>
                <w:sz w:val="20"/>
                <w:szCs w:val="20"/>
              </w:rPr>
            </w:pPr>
            <w:r>
              <w:rPr>
                <w:rFonts w:ascii="Times New Roman" w:hAnsi="Times New Roman" w:cs="Times New Roman"/>
                <w:b/>
                <w:bCs/>
                <w:sz w:val="20"/>
                <w:szCs w:val="20"/>
              </w:rPr>
              <w:t>JUICIO GLOBAL DE CALIDAD</w:t>
            </w:r>
          </w:p>
        </w:tc>
        <w:tc>
          <w:tcPr>
            <w:tcW w:w="1652" w:type="dxa"/>
            <w:shd w:val="clear" w:color="auto" w:fill="D9E2F3" w:themeFill="accent1" w:themeFillTint="33"/>
          </w:tcPr>
          <w:p w14:paraId="6807F831" w14:textId="77777777" w:rsidR="00F74F55" w:rsidRPr="00AF1DA9" w:rsidRDefault="00F74F55" w:rsidP="00C00EBD">
            <w:pPr>
              <w:jc w:val="center"/>
              <w:rPr>
                <w:rFonts w:ascii="Times New Roman" w:hAnsi="Times New Roman" w:cs="Times New Roman"/>
                <w:b/>
                <w:bCs/>
                <w:sz w:val="20"/>
                <w:szCs w:val="20"/>
              </w:rPr>
            </w:pPr>
            <w:r w:rsidRPr="00AF1DA9">
              <w:rPr>
                <w:rFonts w:ascii="Times New Roman" w:hAnsi="Times New Roman" w:cs="Times New Roman"/>
                <w:b/>
                <w:bCs/>
                <w:sz w:val="20"/>
                <w:szCs w:val="20"/>
              </w:rPr>
              <w:t>100%</w:t>
            </w:r>
          </w:p>
        </w:tc>
        <w:tc>
          <w:tcPr>
            <w:tcW w:w="1785" w:type="dxa"/>
            <w:shd w:val="clear" w:color="auto" w:fill="D9E2F3" w:themeFill="accent1" w:themeFillTint="33"/>
            <w:vAlign w:val="center"/>
          </w:tcPr>
          <w:p w14:paraId="14C95914" w14:textId="77777777" w:rsidR="00F74F55" w:rsidRPr="00AF1DA9" w:rsidRDefault="00F74F55" w:rsidP="00C00EBD">
            <w:pPr>
              <w:jc w:val="center"/>
              <w:rPr>
                <w:rFonts w:ascii="Times New Roman" w:hAnsi="Times New Roman" w:cs="Times New Roman"/>
                <w:b/>
                <w:bCs/>
                <w:sz w:val="20"/>
                <w:szCs w:val="20"/>
              </w:rPr>
            </w:pPr>
          </w:p>
        </w:tc>
        <w:tc>
          <w:tcPr>
            <w:tcW w:w="1652" w:type="dxa"/>
            <w:shd w:val="clear" w:color="auto" w:fill="D9E2F3" w:themeFill="accent1" w:themeFillTint="33"/>
          </w:tcPr>
          <w:p w14:paraId="0B6B0F9D" w14:textId="77777777" w:rsidR="00F74F55" w:rsidRPr="00AF1DA9" w:rsidRDefault="00F74F55" w:rsidP="00C00EBD">
            <w:pPr>
              <w:jc w:val="center"/>
              <w:rPr>
                <w:rFonts w:ascii="Times New Roman" w:hAnsi="Times New Roman" w:cs="Times New Roman"/>
                <w:b/>
                <w:bCs/>
                <w:sz w:val="20"/>
                <w:szCs w:val="20"/>
              </w:rPr>
            </w:pPr>
          </w:p>
        </w:tc>
        <w:tc>
          <w:tcPr>
            <w:tcW w:w="1652" w:type="dxa"/>
            <w:shd w:val="clear" w:color="auto" w:fill="D9E2F3" w:themeFill="accent1" w:themeFillTint="33"/>
          </w:tcPr>
          <w:p w14:paraId="676C1736" w14:textId="77777777" w:rsidR="00F74F55" w:rsidRPr="00AF1DA9" w:rsidRDefault="00F74F55" w:rsidP="00C00EBD">
            <w:pPr>
              <w:jc w:val="center"/>
              <w:rPr>
                <w:rFonts w:ascii="Times New Roman" w:hAnsi="Times New Roman" w:cs="Times New Roman"/>
                <w:b/>
                <w:bCs/>
                <w:sz w:val="20"/>
                <w:szCs w:val="20"/>
              </w:rPr>
            </w:pPr>
          </w:p>
        </w:tc>
      </w:tr>
    </w:tbl>
    <w:p w14:paraId="09385594" w14:textId="77777777" w:rsidR="00AB6CE6" w:rsidRDefault="00AB6CE6" w:rsidP="00AB6CE6">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15007FF8" w14:textId="77777777" w:rsidR="00700D92" w:rsidRDefault="00700D92" w:rsidP="00F60F09">
      <w:pPr>
        <w:pStyle w:val="Sinespaciado"/>
        <w:ind w:left="720"/>
        <w:rPr>
          <w:rFonts w:ascii="Times New Roman" w:hAnsi="Times New Roman" w:cs="Times New Roman"/>
          <w:b/>
          <w:highlight w:val="yellow"/>
        </w:rPr>
      </w:pPr>
    </w:p>
    <w:p w14:paraId="01459AEB" w14:textId="77777777" w:rsidR="00700D92" w:rsidRDefault="00700D92" w:rsidP="00F60F09">
      <w:pPr>
        <w:pStyle w:val="Sinespaciado"/>
        <w:ind w:left="720"/>
        <w:rPr>
          <w:rFonts w:ascii="Times New Roman" w:hAnsi="Times New Roman" w:cs="Times New Roman"/>
          <w:b/>
          <w:highlight w:val="yellow"/>
        </w:rPr>
      </w:pPr>
    </w:p>
    <w:p w14:paraId="61F0F3C3" w14:textId="77777777" w:rsidR="00700D92" w:rsidRPr="006C6D9A" w:rsidRDefault="00700D92" w:rsidP="00F60F09">
      <w:pPr>
        <w:pStyle w:val="Sinespaciado"/>
        <w:ind w:left="720"/>
        <w:rPr>
          <w:rFonts w:ascii="Times New Roman" w:hAnsi="Times New Roman" w:cs="Times New Roman"/>
          <w:b/>
        </w:rPr>
      </w:pPr>
    </w:p>
    <w:p w14:paraId="6B0B855A" w14:textId="77777777" w:rsidR="00F60F09" w:rsidRPr="006C6D9A" w:rsidRDefault="00F60F09" w:rsidP="00F60F09">
      <w:pPr>
        <w:pStyle w:val="Sinespaciado"/>
        <w:ind w:left="720"/>
        <w:rPr>
          <w:rFonts w:ascii="Times New Roman" w:hAnsi="Times New Roman" w:cs="Times New Roman"/>
          <w:b/>
        </w:rPr>
      </w:pPr>
    </w:p>
    <w:p w14:paraId="5C0AE1FC" w14:textId="4358F747" w:rsidR="00983C4F" w:rsidRPr="006C6D9A" w:rsidRDefault="00534B9F" w:rsidP="00B82DB6">
      <w:pPr>
        <w:pStyle w:val="Sinespaciado"/>
        <w:numPr>
          <w:ilvl w:val="0"/>
          <w:numId w:val="1"/>
        </w:numPr>
        <w:rPr>
          <w:rFonts w:ascii="Times New Roman" w:hAnsi="Times New Roman" w:cs="Times New Roman"/>
          <w:b/>
        </w:rPr>
      </w:pPr>
      <w:r w:rsidRPr="006C6D9A">
        <w:rPr>
          <w:rFonts w:ascii="Times New Roman" w:hAnsi="Times New Roman" w:cs="Times New Roman"/>
          <w:b/>
        </w:rPr>
        <w:t xml:space="preserve">Seguimiento y evaluación del plan de mejoramiento </w:t>
      </w:r>
    </w:p>
    <w:p w14:paraId="459905BC" w14:textId="77777777" w:rsidR="00983C4F" w:rsidRPr="00475CDF" w:rsidRDefault="00983C4F" w:rsidP="00983C4F">
      <w:pPr>
        <w:pStyle w:val="Sinespaciado"/>
        <w:ind w:left="720"/>
        <w:rPr>
          <w:rFonts w:ascii="Times New Roman" w:hAnsi="Times New Roman" w:cs="Times New Roman"/>
          <w:highlight w:val="yellow"/>
        </w:rPr>
      </w:pPr>
    </w:p>
    <w:p w14:paraId="460FFAB7" w14:textId="0E5CC7CE" w:rsidR="00DE4905" w:rsidRPr="00475CDF" w:rsidRDefault="00DE4905" w:rsidP="00B82DB6">
      <w:pPr>
        <w:pStyle w:val="Sinespaciado"/>
        <w:numPr>
          <w:ilvl w:val="1"/>
          <w:numId w:val="1"/>
        </w:numPr>
        <w:rPr>
          <w:rFonts w:ascii="Times New Roman" w:hAnsi="Times New Roman" w:cs="Times New Roman"/>
        </w:rPr>
      </w:pPr>
      <w:r w:rsidRPr="00475CDF">
        <w:rPr>
          <w:rFonts w:ascii="Times New Roman" w:hAnsi="Times New Roman" w:cs="Times New Roman"/>
        </w:rPr>
        <w:t xml:space="preserve"> Avances del Plan de Mejoramiento del Proyecto Curricular </w:t>
      </w:r>
    </w:p>
    <w:p w14:paraId="666E8582" w14:textId="77777777" w:rsidR="00983C4F" w:rsidRDefault="00983C4F" w:rsidP="00983C4F">
      <w:pPr>
        <w:pStyle w:val="Sinespaciado"/>
        <w:ind w:left="720"/>
        <w:rPr>
          <w:rFonts w:ascii="Times New Roman" w:hAnsi="Times New Roman" w:cs="Times New Roman"/>
          <w:b/>
          <w:highlight w:val="yellow"/>
        </w:rPr>
      </w:pPr>
    </w:p>
    <w:p w14:paraId="363D419D" w14:textId="6565DB8F" w:rsidR="00983C4F" w:rsidRPr="00651DBA" w:rsidRDefault="00812359" w:rsidP="00983C4F">
      <w:pPr>
        <w:spacing w:after="0" w:line="340" w:lineRule="exact"/>
        <w:jc w:val="both"/>
        <w:rPr>
          <w:rFonts w:ascii="Times New Roman" w:hAnsi="Times New Roman" w:cs="Times New Roman"/>
        </w:rPr>
      </w:pPr>
      <w:r w:rsidRPr="00D05600">
        <w:rPr>
          <w:rFonts w:ascii="Times New Roman" w:hAnsi="Times New Roman" w:cs="Times New Roman"/>
          <w:i/>
          <w:iCs/>
          <w:color w:val="00B0F0"/>
        </w:rPr>
        <w:t>Las siguientes tablas</w:t>
      </w:r>
      <w:r w:rsidR="00983C4F" w:rsidRPr="00D05600">
        <w:rPr>
          <w:rFonts w:ascii="Times New Roman" w:hAnsi="Times New Roman" w:cs="Times New Roman"/>
          <w:i/>
          <w:iCs/>
          <w:color w:val="00B0F0"/>
        </w:rPr>
        <w:t xml:space="preserve"> permite</w:t>
      </w:r>
      <w:r w:rsidRPr="00D05600">
        <w:rPr>
          <w:rFonts w:ascii="Times New Roman" w:hAnsi="Times New Roman" w:cs="Times New Roman"/>
          <w:i/>
          <w:iCs/>
          <w:color w:val="00B0F0"/>
        </w:rPr>
        <w:t>n al proyecto curricular</w:t>
      </w:r>
      <w:r w:rsidR="00983C4F" w:rsidRPr="00D05600">
        <w:rPr>
          <w:rFonts w:ascii="Times New Roman" w:hAnsi="Times New Roman" w:cs="Times New Roman"/>
          <w:i/>
          <w:iCs/>
          <w:color w:val="00B0F0"/>
        </w:rPr>
        <w:t xml:space="preserve"> presentar en términos globales el avance</w:t>
      </w:r>
      <w:r w:rsidRPr="00D05600">
        <w:rPr>
          <w:rFonts w:ascii="Times New Roman" w:hAnsi="Times New Roman" w:cs="Times New Roman"/>
          <w:i/>
          <w:iCs/>
          <w:color w:val="00B0F0"/>
        </w:rPr>
        <w:t xml:space="preserve"> en términos cuantitativos y cualitativos del</w:t>
      </w:r>
      <w:r w:rsidR="00983C4F" w:rsidRPr="00D05600">
        <w:rPr>
          <w:rFonts w:ascii="Times New Roman" w:hAnsi="Times New Roman" w:cs="Times New Roman"/>
          <w:i/>
          <w:iCs/>
          <w:color w:val="00B0F0"/>
        </w:rPr>
        <w:t xml:space="preserve"> cumplimiento de los proyectos del plan de mejoramiento</w:t>
      </w:r>
      <w:r w:rsidR="00D05600" w:rsidRPr="00D05600">
        <w:rPr>
          <w:rFonts w:ascii="Times New Roman" w:hAnsi="Times New Roman" w:cs="Times New Roman"/>
          <w:i/>
          <w:iCs/>
          <w:color w:val="00B0F0"/>
        </w:rPr>
        <w:t xml:space="preserve">, </w:t>
      </w:r>
      <w:r w:rsidR="00983C4F" w:rsidRPr="00D05600">
        <w:rPr>
          <w:rFonts w:ascii="Times New Roman" w:hAnsi="Times New Roman" w:cs="Times New Roman"/>
          <w:i/>
          <w:iCs/>
          <w:color w:val="00B0F0"/>
        </w:rPr>
        <w:t>con respecto a las acciones desarrolladas y logros alcanzados con sus respectivas evidencias</w:t>
      </w:r>
      <w:r w:rsidR="00983C4F" w:rsidRPr="00651DBA">
        <w:rPr>
          <w:rFonts w:ascii="Times New Roman" w:hAnsi="Times New Roman" w:cs="Times New Roman"/>
        </w:rPr>
        <w:t xml:space="preserve">. </w:t>
      </w:r>
      <w:r w:rsidR="00983C4F">
        <w:rPr>
          <w:rFonts w:ascii="Times New Roman" w:hAnsi="Times New Roman" w:cs="Times New Roman"/>
        </w:rPr>
        <w:t xml:space="preserve">  </w:t>
      </w:r>
    </w:p>
    <w:p w14:paraId="670AF5A1" w14:textId="77777777" w:rsidR="00983C4F" w:rsidRDefault="00983C4F" w:rsidP="00983C4F">
      <w:pPr>
        <w:rPr>
          <w:rFonts w:ascii="Times New Roman" w:hAnsi="Times New Roman" w:cs="Times New Roman"/>
          <w:b/>
          <w:sz w:val="24"/>
        </w:rPr>
      </w:pPr>
    </w:p>
    <w:p w14:paraId="12494606" w14:textId="337C7AA4" w:rsidR="00D05600" w:rsidRPr="00D05600" w:rsidRDefault="00D05600" w:rsidP="00D05600">
      <w:pPr>
        <w:pStyle w:val="Descripcin"/>
        <w:keepNext/>
        <w:rPr>
          <w:rFonts w:ascii="Times New Roman" w:hAnsi="Times New Roman" w:cs="Times New Roman"/>
          <w:color w:val="auto"/>
          <w:sz w:val="20"/>
          <w:szCs w:val="20"/>
        </w:rPr>
      </w:pPr>
      <w:r w:rsidRPr="00D05600">
        <w:rPr>
          <w:rFonts w:ascii="Times New Roman" w:hAnsi="Times New Roman" w:cs="Times New Roman"/>
          <w:color w:val="auto"/>
          <w:sz w:val="20"/>
          <w:szCs w:val="20"/>
        </w:rPr>
        <w:t xml:space="preserve">Tabla </w:t>
      </w:r>
      <w:r w:rsidRPr="00D05600">
        <w:rPr>
          <w:rFonts w:ascii="Times New Roman" w:hAnsi="Times New Roman" w:cs="Times New Roman"/>
          <w:color w:val="auto"/>
          <w:sz w:val="20"/>
          <w:szCs w:val="20"/>
        </w:rPr>
        <w:fldChar w:fldCharType="begin"/>
      </w:r>
      <w:r w:rsidRPr="00D05600">
        <w:rPr>
          <w:rFonts w:ascii="Times New Roman" w:hAnsi="Times New Roman" w:cs="Times New Roman"/>
          <w:color w:val="auto"/>
          <w:sz w:val="20"/>
          <w:szCs w:val="20"/>
        </w:rPr>
        <w:instrText xml:space="preserve"> SEQ Tabla \* ARABIC </w:instrText>
      </w:r>
      <w:r w:rsidRPr="00D0560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141</w:t>
      </w:r>
      <w:r w:rsidRPr="00D05600">
        <w:rPr>
          <w:rFonts w:ascii="Times New Roman" w:hAnsi="Times New Roman" w:cs="Times New Roman"/>
          <w:color w:val="auto"/>
          <w:sz w:val="20"/>
          <w:szCs w:val="20"/>
        </w:rPr>
        <w:fldChar w:fldCharType="end"/>
      </w:r>
      <w:r w:rsidRPr="00D05600">
        <w:rPr>
          <w:rFonts w:ascii="Times New Roman" w:hAnsi="Times New Roman" w:cs="Times New Roman"/>
          <w:color w:val="auto"/>
          <w:sz w:val="20"/>
          <w:szCs w:val="20"/>
        </w:rPr>
        <w:t xml:space="preserve"> Resultados del seguimiento cuantitativo de los proyectos del plan de mejoramiento del Proyecto Curricular XXXXX</w:t>
      </w:r>
    </w:p>
    <w:tbl>
      <w:tblPr>
        <w:tblpPr w:leftFromText="141" w:rightFromText="141" w:vertAnchor="text" w:horzAnchor="margin" w:tblpXSpec="center" w:tblpY="-112"/>
        <w:tblW w:w="6097" w:type="pct"/>
        <w:tblCellMar>
          <w:left w:w="0" w:type="dxa"/>
          <w:right w:w="0" w:type="dxa"/>
        </w:tblCellMar>
        <w:tblLook w:val="04A0" w:firstRow="1" w:lastRow="0" w:firstColumn="1" w:lastColumn="0" w:noHBand="0" w:noVBand="1"/>
      </w:tblPr>
      <w:tblGrid>
        <w:gridCol w:w="3559"/>
        <w:gridCol w:w="2506"/>
        <w:gridCol w:w="2508"/>
        <w:gridCol w:w="2409"/>
      </w:tblGrid>
      <w:tr w:rsidR="00983C4F" w:rsidRPr="00CF1646" w14:paraId="4490BAAC" w14:textId="77777777" w:rsidTr="00C00EBD">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2A7E1A46" w14:textId="77777777" w:rsidR="00983C4F" w:rsidRPr="00CF1646" w:rsidRDefault="00983C4F" w:rsidP="00C00EBD">
            <w:pPr>
              <w:rPr>
                <w:rFonts w:ascii="Times New Roman" w:hAnsi="Times New Roman" w:cs="Times New Roman"/>
                <w:b/>
                <w:szCs w:val="20"/>
              </w:rPr>
            </w:pPr>
            <w:r>
              <w:rPr>
                <w:rFonts w:ascii="Times New Roman" w:hAnsi="Times New Roman" w:cs="Times New Roman"/>
                <w:b/>
                <w:sz w:val="24"/>
              </w:rPr>
              <w:t>FACULTAD</w:t>
            </w:r>
          </w:p>
        </w:tc>
        <w:tc>
          <w:tcPr>
            <w:tcW w:w="3380" w:type="pct"/>
            <w:gridSpan w:val="3"/>
            <w:tcBorders>
              <w:top w:val="single" w:sz="8" w:space="0" w:color="auto"/>
              <w:left w:val="single" w:sz="8" w:space="0" w:color="auto"/>
              <w:bottom w:val="single" w:sz="4" w:space="0" w:color="auto"/>
              <w:right w:val="single" w:sz="8" w:space="0" w:color="auto"/>
            </w:tcBorders>
          </w:tcPr>
          <w:p w14:paraId="42C2C1C7" w14:textId="77777777" w:rsidR="00983C4F" w:rsidRPr="00CF1646" w:rsidRDefault="00983C4F" w:rsidP="00C00EBD">
            <w:pPr>
              <w:jc w:val="center"/>
              <w:rPr>
                <w:rFonts w:ascii="Times New Roman" w:hAnsi="Times New Roman" w:cs="Times New Roman"/>
                <w:b/>
                <w:szCs w:val="20"/>
              </w:rPr>
            </w:pPr>
          </w:p>
        </w:tc>
      </w:tr>
      <w:tr w:rsidR="00983C4F" w:rsidRPr="00CF1646" w14:paraId="2CA14222" w14:textId="77777777" w:rsidTr="00C00EBD">
        <w:trPr>
          <w:trHeight w:val="264"/>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7F5627FB" w14:textId="77777777" w:rsidR="00983C4F" w:rsidRPr="00CF1646" w:rsidRDefault="00983C4F" w:rsidP="00C00EBD">
            <w:pPr>
              <w:rPr>
                <w:rFonts w:ascii="Times New Roman" w:hAnsi="Times New Roman" w:cs="Times New Roman"/>
                <w:b/>
                <w:szCs w:val="20"/>
              </w:rPr>
            </w:pPr>
            <w:r>
              <w:rPr>
                <w:rFonts w:ascii="Times New Roman" w:hAnsi="Times New Roman" w:cs="Times New Roman"/>
                <w:b/>
                <w:sz w:val="24"/>
              </w:rPr>
              <w:t>PROYECTO CURRICULAR</w:t>
            </w:r>
          </w:p>
        </w:tc>
        <w:tc>
          <w:tcPr>
            <w:tcW w:w="3380" w:type="pct"/>
            <w:gridSpan w:val="3"/>
            <w:tcBorders>
              <w:top w:val="single" w:sz="8" w:space="0" w:color="auto"/>
              <w:left w:val="single" w:sz="8" w:space="0" w:color="auto"/>
              <w:bottom w:val="single" w:sz="4" w:space="0" w:color="auto"/>
              <w:right w:val="single" w:sz="8" w:space="0" w:color="auto"/>
            </w:tcBorders>
          </w:tcPr>
          <w:p w14:paraId="2748BDAC" w14:textId="77777777" w:rsidR="00983C4F" w:rsidRPr="00CF1646" w:rsidRDefault="00983C4F" w:rsidP="00C00EBD">
            <w:pPr>
              <w:jc w:val="center"/>
              <w:rPr>
                <w:rFonts w:ascii="Times New Roman" w:hAnsi="Times New Roman" w:cs="Times New Roman"/>
                <w:b/>
                <w:szCs w:val="20"/>
              </w:rPr>
            </w:pPr>
          </w:p>
        </w:tc>
      </w:tr>
      <w:tr w:rsidR="00983C4F" w:rsidRPr="00CF1646" w14:paraId="6D1EB089" w14:textId="77777777" w:rsidTr="00C00EBD">
        <w:trPr>
          <w:trHeight w:val="264"/>
        </w:trPr>
        <w:tc>
          <w:tcPr>
            <w:tcW w:w="5000" w:type="pct"/>
            <w:gridSpan w:val="4"/>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4172D33D" w14:textId="77777777" w:rsidR="00983C4F" w:rsidRPr="00CF1646" w:rsidRDefault="00983C4F" w:rsidP="00C00EBD">
            <w:pPr>
              <w:jc w:val="center"/>
              <w:rPr>
                <w:rFonts w:ascii="Times New Roman" w:hAnsi="Times New Roman" w:cs="Times New Roman"/>
                <w:b/>
                <w:szCs w:val="20"/>
              </w:rPr>
            </w:pPr>
            <w:r w:rsidRPr="00CF1646">
              <w:rPr>
                <w:rFonts w:ascii="Times New Roman" w:hAnsi="Times New Roman" w:cs="Times New Roman"/>
                <w:b/>
                <w:szCs w:val="20"/>
              </w:rPr>
              <w:t>SEGUIMIENTO Y EVALUACIÓN A PLAN DE MEJORAMIENTO</w:t>
            </w:r>
          </w:p>
        </w:tc>
      </w:tr>
      <w:tr w:rsidR="00983C4F" w:rsidRPr="00CF1646" w14:paraId="176AF599" w14:textId="77777777" w:rsidTr="00C00EBD">
        <w:trPr>
          <w:trHeight w:val="378"/>
        </w:trPr>
        <w:tc>
          <w:tcPr>
            <w:tcW w:w="1620" w:type="pct"/>
            <w:tcBorders>
              <w:top w:val="single" w:sz="8" w:space="0" w:color="auto"/>
              <w:left w:val="single" w:sz="8" w:space="0" w:color="auto"/>
              <w:bottom w:val="single" w:sz="4" w:space="0" w:color="auto"/>
              <w:right w:val="single" w:sz="8" w:space="0" w:color="auto"/>
            </w:tcBorders>
            <w:shd w:val="clear" w:color="auto" w:fill="BDD6EE" w:themeFill="accent5" w:themeFillTint="66"/>
            <w:tcMar>
              <w:top w:w="0" w:type="dxa"/>
              <w:left w:w="108" w:type="dxa"/>
              <w:bottom w:w="0" w:type="dxa"/>
              <w:right w:w="108" w:type="dxa"/>
            </w:tcMar>
          </w:tcPr>
          <w:p w14:paraId="4D676EC1" w14:textId="77777777" w:rsidR="00983C4F" w:rsidRPr="00CF1646" w:rsidRDefault="00983C4F" w:rsidP="00C00EBD">
            <w:pPr>
              <w:jc w:val="center"/>
              <w:rPr>
                <w:rFonts w:ascii="Times New Roman" w:hAnsi="Times New Roman" w:cs="Times New Roman"/>
                <w:b/>
                <w:szCs w:val="20"/>
              </w:rPr>
            </w:pPr>
            <w:r w:rsidRPr="00CF1646">
              <w:rPr>
                <w:rFonts w:ascii="Times New Roman" w:hAnsi="Times New Roman" w:cs="Times New Roman"/>
                <w:b/>
                <w:bCs/>
                <w:szCs w:val="20"/>
              </w:rPr>
              <w:t>NOMBRE DEL PROYECTO O ACCIÓN GLOBAL EJECUTADA</w:t>
            </w:r>
          </w:p>
        </w:tc>
        <w:tc>
          <w:tcPr>
            <w:tcW w:w="1141"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1410CD0A" w14:textId="77777777" w:rsidR="00983C4F" w:rsidRPr="00CF1646" w:rsidRDefault="00983C4F" w:rsidP="00C00EBD">
            <w:pPr>
              <w:jc w:val="center"/>
              <w:rPr>
                <w:rFonts w:ascii="Times New Roman" w:hAnsi="Times New Roman" w:cs="Times New Roman"/>
                <w:b/>
                <w:bCs/>
                <w:szCs w:val="20"/>
              </w:rPr>
            </w:pPr>
            <w:r w:rsidRPr="00CF1646">
              <w:rPr>
                <w:rFonts w:ascii="Times New Roman" w:hAnsi="Times New Roman" w:cs="Times New Roman"/>
                <w:b/>
                <w:bCs/>
                <w:szCs w:val="20"/>
              </w:rPr>
              <w:t xml:space="preserve">FACTOR </w:t>
            </w:r>
            <w:r>
              <w:rPr>
                <w:rFonts w:ascii="Times New Roman" w:hAnsi="Times New Roman" w:cs="Times New Roman"/>
                <w:b/>
                <w:bCs/>
                <w:szCs w:val="20"/>
              </w:rPr>
              <w:t>(ES)</w:t>
            </w:r>
          </w:p>
        </w:tc>
        <w:tc>
          <w:tcPr>
            <w:tcW w:w="1142" w:type="pct"/>
            <w:tcBorders>
              <w:top w:val="single" w:sz="8" w:space="0" w:color="auto"/>
              <w:left w:val="nil"/>
              <w:bottom w:val="single" w:sz="8" w:space="0" w:color="auto"/>
              <w:right w:val="single" w:sz="8" w:space="0" w:color="auto"/>
            </w:tcBorders>
            <w:shd w:val="clear" w:color="auto" w:fill="BDD6EE" w:themeFill="accent5" w:themeFillTint="66"/>
          </w:tcPr>
          <w:p w14:paraId="6396B3D3" w14:textId="77777777" w:rsidR="00983C4F" w:rsidRPr="00CF1646" w:rsidRDefault="00983C4F" w:rsidP="00C00EBD">
            <w:pPr>
              <w:jc w:val="center"/>
              <w:rPr>
                <w:rFonts w:ascii="Times New Roman" w:hAnsi="Times New Roman" w:cs="Times New Roman"/>
                <w:b/>
                <w:bCs/>
                <w:szCs w:val="20"/>
              </w:rPr>
            </w:pPr>
            <w:r w:rsidRPr="00CF1646">
              <w:rPr>
                <w:rFonts w:ascii="Times New Roman" w:hAnsi="Times New Roman" w:cs="Times New Roman"/>
                <w:b/>
                <w:bCs/>
                <w:szCs w:val="20"/>
              </w:rPr>
              <w:t>OPORTUNIDAD</w:t>
            </w:r>
            <w:r w:rsidRPr="00CF1646">
              <w:rPr>
                <w:rFonts w:ascii="Times New Roman" w:hAnsi="Times New Roman" w:cs="Times New Roman"/>
                <w:b/>
                <w:bCs/>
                <w:szCs w:val="20"/>
              </w:rPr>
              <w:br/>
              <w:t xml:space="preserve"> DE MEJORA </w:t>
            </w:r>
          </w:p>
        </w:tc>
        <w:tc>
          <w:tcPr>
            <w:tcW w:w="1097" w:type="pct"/>
            <w:tcBorders>
              <w:top w:val="single" w:sz="8" w:space="0" w:color="auto"/>
              <w:left w:val="nil"/>
              <w:bottom w:val="single" w:sz="8" w:space="0" w:color="auto"/>
              <w:right w:val="single" w:sz="8" w:space="0" w:color="auto"/>
            </w:tcBorders>
            <w:shd w:val="clear" w:color="auto" w:fill="BDD6EE" w:themeFill="accent5" w:themeFillTint="66"/>
            <w:tcMar>
              <w:top w:w="0" w:type="dxa"/>
              <w:left w:w="108" w:type="dxa"/>
              <w:bottom w:w="0" w:type="dxa"/>
              <w:right w:w="108" w:type="dxa"/>
            </w:tcMar>
          </w:tcPr>
          <w:p w14:paraId="277D9286" w14:textId="77777777" w:rsidR="00983C4F" w:rsidRPr="00CF1646" w:rsidRDefault="00983C4F" w:rsidP="00C00EBD">
            <w:pPr>
              <w:jc w:val="center"/>
              <w:rPr>
                <w:rFonts w:ascii="Times New Roman" w:hAnsi="Times New Roman" w:cs="Times New Roman"/>
                <w:b/>
                <w:bCs/>
                <w:szCs w:val="20"/>
              </w:rPr>
            </w:pPr>
            <w:r w:rsidRPr="00CF1646">
              <w:rPr>
                <w:rFonts w:ascii="Times New Roman" w:hAnsi="Times New Roman" w:cs="Times New Roman"/>
                <w:b/>
                <w:bCs/>
                <w:szCs w:val="20"/>
              </w:rPr>
              <w:t xml:space="preserve">% AVANCE </w:t>
            </w:r>
          </w:p>
        </w:tc>
      </w:tr>
      <w:tr w:rsidR="00983C4F" w:rsidRPr="00FF69FB" w14:paraId="1E4456B7" w14:textId="77777777" w:rsidTr="00C00EBD">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7D5CBD07" w14:textId="77777777" w:rsidR="00983C4F" w:rsidRPr="00464DAF" w:rsidRDefault="00983C4F" w:rsidP="00C00EBD">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9CCBC90" w14:textId="77777777" w:rsidR="00983C4F" w:rsidRPr="00464DAF" w:rsidRDefault="00983C4F" w:rsidP="00C00EBD">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6E6AC670" w14:textId="77777777" w:rsidR="00983C4F" w:rsidRPr="00464DAF" w:rsidRDefault="00983C4F" w:rsidP="00C00EBD">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14BA6A2" w14:textId="77777777" w:rsidR="00983C4F" w:rsidRPr="00464DAF" w:rsidRDefault="00983C4F" w:rsidP="00C00EBD">
            <w:pPr>
              <w:spacing w:after="0"/>
              <w:jc w:val="center"/>
              <w:rPr>
                <w:rFonts w:ascii="Arial" w:hAnsi="Arial" w:cs="Arial"/>
                <w:b/>
                <w:bCs/>
              </w:rPr>
            </w:pPr>
          </w:p>
        </w:tc>
      </w:tr>
      <w:tr w:rsidR="00D05600" w:rsidRPr="00FF69FB" w14:paraId="016F28F3" w14:textId="77777777" w:rsidTr="00D05600">
        <w:trPr>
          <w:trHeight w:val="109"/>
        </w:trPr>
        <w:tc>
          <w:tcPr>
            <w:tcW w:w="162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2D89A77" w14:textId="77777777" w:rsidR="00D05600" w:rsidRPr="00464DAF" w:rsidRDefault="00D05600" w:rsidP="00C00EBD">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AAAB226" w14:textId="77777777" w:rsidR="00D05600" w:rsidRPr="00464DAF" w:rsidRDefault="00D05600" w:rsidP="00C00EBD">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018163CE" w14:textId="77777777" w:rsidR="00D05600" w:rsidRPr="00464DAF" w:rsidRDefault="00D05600" w:rsidP="00C00EBD">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5BDE7D06" w14:textId="77777777" w:rsidR="00D05600" w:rsidRPr="00464DAF" w:rsidRDefault="00D05600" w:rsidP="00C00EBD">
            <w:pPr>
              <w:spacing w:after="0"/>
              <w:jc w:val="center"/>
              <w:rPr>
                <w:rFonts w:ascii="Arial" w:hAnsi="Arial" w:cs="Arial"/>
                <w:b/>
                <w:bCs/>
              </w:rPr>
            </w:pPr>
          </w:p>
        </w:tc>
      </w:tr>
      <w:tr w:rsidR="00D05600" w:rsidRPr="00FF69FB" w14:paraId="59536C21" w14:textId="77777777" w:rsidTr="00C00EBD">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209D2C44" w14:textId="77777777" w:rsidR="00D05600" w:rsidRPr="00464DAF" w:rsidRDefault="00D05600" w:rsidP="00C00EBD">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8B7EBDE" w14:textId="77777777" w:rsidR="00D05600" w:rsidRPr="00464DAF" w:rsidRDefault="00D05600" w:rsidP="00C00EBD">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52E08235" w14:textId="77777777" w:rsidR="00D05600" w:rsidRPr="00464DAF" w:rsidRDefault="00D05600" w:rsidP="00C00EBD">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09F00DF0" w14:textId="77777777" w:rsidR="00D05600" w:rsidRPr="00464DAF" w:rsidRDefault="00D05600" w:rsidP="00C00EBD">
            <w:pPr>
              <w:spacing w:after="0"/>
              <w:jc w:val="center"/>
              <w:rPr>
                <w:rFonts w:ascii="Arial" w:hAnsi="Arial" w:cs="Arial"/>
                <w:b/>
                <w:bCs/>
              </w:rPr>
            </w:pPr>
          </w:p>
        </w:tc>
      </w:tr>
      <w:tr w:rsidR="00D05600" w:rsidRPr="00FF69FB" w14:paraId="788CC836" w14:textId="77777777" w:rsidTr="00C00EBD">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143431AE" w14:textId="77777777" w:rsidR="00D05600" w:rsidRPr="00464DAF" w:rsidRDefault="00D05600" w:rsidP="00C00EBD">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3162A346" w14:textId="77777777" w:rsidR="00D05600" w:rsidRPr="00464DAF" w:rsidRDefault="00D05600" w:rsidP="00C00EBD">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301E7DB6" w14:textId="77777777" w:rsidR="00D05600" w:rsidRPr="00464DAF" w:rsidRDefault="00D05600" w:rsidP="00C00EBD">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1CC97B52" w14:textId="77777777" w:rsidR="00D05600" w:rsidRPr="00464DAF" w:rsidRDefault="00D05600" w:rsidP="00C00EBD">
            <w:pPr>
              <w:spacing w:after="0"/>
              <w:jc w:val="center"/>
              <w:rPr>
                <w:rFonts w:ascii="Arial" w:hAnsi="Arial" w:cs="Arial"/>
                <w:b/>
                <w:bCs/>
              </w:rPr>
            </w:pPr>
          </w:p>
        </w:tc>
      </w:tr>
      <w:tr w:rsidR="00D05600" w:rsidRPr="00FF69FB" w14:paraId="12113310" w14:textId="77777777" w:rsidTr="00C00EBD">
        <w:trPr>
          <w:trHeight w:val="109"/>
        </w:trPr>
        <w:tc>
          <w:tcPr>
            <w:tcW w:w="1620" w:type="pct"/>
            <w:tcBorders>
              <w:top w:val="single" w:sz="8" w:space="0" w:color="auto"/>
              <w:left w:val="single" w:sz="8" w:space="0" w:color="auto"/>
              <w:bottom w:val="single" w:sz="4" w:space="0" w:color="auto"/>
              <w:right w:val="single" w:sz="8" w:space="0" w:color="auto"/>
            </w:tcBorders>
            <w:tcMar>
              <w:top w:w="0" w:type="dxa"/>
              <w:left w:w="108" w:type="dxa"/>
              <w:bottom w:w="0" w:type="dxa"/>
              <w:right w:w="108" w:type="dxa"/>
            </w:tcMar>
          </w:tcPr>
          <w:p w14:paraId="774C63D7" w14:textId="77777777" w:rsidR="00D05600" w:rsidRPr="00464DAF" w:rsidRDefault="00D05600" w:rsidP="00C00EBD">
            <w:pPr>
              <w:spacing w:after="0"/>
              <w:jc w:val="center"/>
              <w:rPr>
                <w:rFonts w:ascii="Arial" w:hAnsi="Arial" w:cs="Arial"/>
                <w:b/>
                <w:bCs/>
              </w:rPr>
            </w:pPr>
          </w:p>
        </w:tc>
        <w:tc>
          <w:tcPr>
            <w:tcW w:w="1141"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89F1D40" w14:textId="77777777" w:rsidR="00D05600" w:rsidRPr="00464DAF" w:rsidRDefault="00D05600" w:rsidP="00C00EBD">
            <w:pPr>
              <w:spacing w:after="0"/>
              <w:jc w:val="center"/>
              <w:rPr>
                <w:rFonts w:ascii="Arial" w:hAnsi="Arial" w:cs="Arial"/>
                <w:b/>
                <w:bCs/>
              </w:rPr>
            </w:pPr>
          </w:p>
        </w:tc>
        <w:tc>
          <w:tcPr>
            <w:tcW w:w="1142" w:type="pct"/>
            <w:tcBorders>
              <w:top w:val="single" w:sz="8" w:space="0" w:color="auto"/>
              <w:left w:val="nil"/>
              <w:bottom w:val="single" w:sz="8" w:space="0" w:color="auto"/>
              <w:right w:val="single" w:sz="8" w:space="0" w:color="auto"/>
            </w:tcBorders>
          </w:tcPr>
          <w:p w14:paraId="1B31FAB1" w14:textId="77777777" w:rsidR="00D05600" w:rsidRPr="00464DAF" w:rsidRDefault="00D05600" w:rsidP="00C00EBD">
            <w:pPr>
              <w:spacing w:after="0"/>
              <w:jc w:val="center"/>
              <w:rPr>
                <w:rFonts w:ascii="Arial" w:hAnsi="Arial" w:cs="Arial"/>
                <w:b/>
                <w:bCs/>
              </w:rPr>
            </w:pPr>
          </w:p>
        </w:tc>
        <w:tc>
          <w:tcPr>
            <w:tcW w:w="109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76B14FE" w14:textId="77777777" w:rsidR="00D05600" w:rsidRPr="00464DAF" w:rsidRDefault="00D05600" w:rsidP="00C00EBD">
            <w:pPr>
              <w:spacing w:after="0"/>
              <w:jc w:val="center"/>
              <w:rPr>
                <w:rFonts w:ascii="Arial" w:hAnsi="Arial" w:cs="Arial"/>
                <w:b/>
                <w:bCs/>
              </w:rPr>
            </w:pPr>
          </w:p>
        </w:tc>
      </w:tr>
    </w:tbl>
    <w:p w14:paraId="63CD0CFE" w14:textId="77777777" w:rsidR="00D05600" w:rsidRDefault="00D05600" w:rsidP="00D05600">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46D3D4E" w14:textId="0C362DDF" w:rsidR="00983C4F" w:rsidRDefault="00471149" w:rsidP="00471149">
      <w:pPr>
        <w:tabs>
          <w:tab w:val="left" w:pos="5292"/>
        </w:tabs>
        <w:rPr>
          <w:rFonts w:ascii="Times New Roman" w:hAnsi="Times New Roman" w:cs="Times New Roman"/>
        </w:rPr>
      </w:pPr>
      <w:r>
        <w:rPr>
          <w:rFonts w:ascii="Times New Roman" w:hAnsi="Times New Roman" w:cs="Times New Roman"/>
          <w:lang w:val="es-CO"/>
        </w:rPr>
        <w:tab/>
      </w:r>
      <w:r w:rsidR="00983C4F">
        <w:rPr>
          <w:rFonts w:ascii="Times New Roman" w:hAnsi="Times New Roman" w:cs="Times New Roman"/>
        </w:rPr>
        <w:t>.</w:t>
      </w:r>
    </w:p>
    <w:p w14:paraId="6A02F0FF" w14:textId="5D4E447C" w:rsidR="009A33B7" w:rsidRPr="0018593C" w:rsidRDefault="009A33B7" w:rsidP="0018593C">
      <w:pPr>
        <w:pStyle w:val="Descripcin"/>
        <w:keepNext/>
        <w:jc w:val="both"/>
        <w:rPr>
          <w:rFonts w:ascii="Times New Roman" w:hAnsi="Times New Roman" w:cs="Times New Roman"/>
          <w:color w:val="auto"/>
          <w:sz w:val="20"/>
          <w:szCs w:val="20"/>
        </w:rPr>
      </w:pPr>
      <w:r w:rsidRPr="0018593C">
        <w:rPr>
          <w:rFonts w:ascii="Times New Roman" w:hAnsi="Times New Roman" w:cs="Times New Roman"/>
          <w:color w:val="auto"/>
          <w:sz w:val="20"/>
          <w:szCs w:val="20"/>
        </w:rPr>
        <w:lastRenderedPageBreak/>
        <w:t xml:space="preserve">Tabla </w:t>
      </w:r>
      <w:r w:rsidRPr="0018593C">
        <w:rPr>
          <w:rFonts w:ascii="Times New Roman" w:hAnsi="Times New Roman" w:cs="Times New Roman"/>
          <w:color w:val="auto"/>
          <w:sz w:val="20"/>
          <w:szCs w:val="20"/>
        </w:rPr>
        <w:fldChar w:fldCharType="begin"/>
      </w:r>
      <w:r w:rsidRPr="0018593C">
        <w:rPr>
          <w:rFonts w:ascii="Times New Roman" w:hAnsi="Times New Roman" w:cs="Times New Roman"/>
          <w:color w:val="auto"/>
          <w:sz w:val="20"/>
          <w:szCs w:val="20"/>
        </w:rPr>
        <w:instrText xml:space="preserve"> SEQ Tabla \* ARABIC </w:instrText>
      </w:r>
      <w:r w:rsidRPr="0018593C">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142</w:t>
      </w:r>
      <w:r w:rsidRPr="0018593C">
        <w:rPr>
          <w:rFonts w:ascii="Times New Roman" w:hAnsi="Times New Roman" w:cs="Times New Roman"/>
          <w:color w:val="auto"/>
          <w:sz w:val="20"/>
          <w:szCs w:val="20"/>
        </w:rPr>
        <w:fldChar w:fldCharType="end"/>
      </w:r>
      <w:r w:rsidRPr="0018593C">
        <w:rPr>
          <w:rFonts w:ascii="Times New Roman" w:hAnsi="Times New Roman" w:cs="Times New Roman"/>
          <w:color w:val="auto"/>
          <w:sz w:val="20"/>
          <w:szCs w:val="20"/>
        </w:rPr>
        <w:t xml:space="preserve"> Evaluación cualitativa de los avances de los proyectos del plan de mejoramiento del Proyecto Curricular XXXXXX</w:t>
      </w:r>
    </w:p>
    <w:tbl>
      <w:tblPr>
        <w:tblStyle w:val="Tablaconcuadrcula"/>
        <w:tblW w:w="11001" w:type="dxa"/>
        <w:jc w:val="center"/>
        <w:shd w:val="clear" w:color="auto" w:fill="5B9BD5" w:themeFill="accent5"/>
        <w:tblLook w:val="04A0" w:firstRow="1" w:lastRow="0" w:firstColumn="1" w:lastColumn="0" w:noHBand="0" w:noVBand="1"/>
      </w:tblPr>
      <w:tblGrid>
        <w:gridCol w:w="3086"/>
        <w:gridCol w:w="7915"/>
      </w:tblGrid>
      <w:tr w:rsidR="00983C4F" w:rsidRPr="00CF1646" w14:paraId="2E8BE5F4" w14:textId="77777777" w:rsidTr="00C00EBD">
        <w:trPr>
          <w:trHeight w:val="394"/>
          <w:jc w:val="center"/>
        </w:trPr>
        <w:tc>
          <w:tcPr>
            <w:tcW w:w="11001" w:type="dxa"/>
            <w:gridSpan w:val="2"/>
            <w:shd w:val="clear" w:color="auto" w:fill="BDD6EE" w:themeFill="accent5" w:themeFillTint="66"/>
          </w:tcPr>
          <w:p w14:paraId="1DD5CFA6" w14:textId="77777777" w:rsidR="00983C4F" w:rsidRPr="00AB4D72" w:rsidRDefault="00983C4F" w:rsidP="00C00EBD">
            <w:pPr>
              <w:jc w:val="center"/>
              <w:rPr>
                <w:rFonts w:ascii="Times New Roman" w:hAnsi="Times New Roman" w:cs="Times New Roman"/>
                <w:b/>
              </w:rPr>
            </w:pPr>
            <w:r w:rsidRPr="00AB4D72">
              <w:rPr>
                <w:rFonts w:ascii="Times New Roman" w:hAnsi="Times New Roman" w:cs="Times New Roman"/>
                <w:b/>
                <w:bCs/>
              </w:rPr>
              <w:t>DESCRIPCIÓN DE LA EVALUACIÓN DE PROYECTOS DEL PLAN DE MEJORAMIENTO</w:t>
            </w:r>
          </w:p>
        </w:tc>
      </w:tr>
      <w:tr w:rsidR="00983C4F" w:rsidRPr="00CF1646" w14:paraId="050EB1DC" w14:textId="77777777" w:rsidTr="00C00EBD">
        <w:trPr>
          <w:trHeight w:val="157"/>
          <w:jc w:val="center"/>
        </w:trPr>
        <w:tc>
          <w:tcPr>
            <w:tcW w:w="3086" w:type="dxa"/>
            <w:shd w:val="clear" w:color="auto" w:fill="BDD6EE" w:themeFill="accent5" w:themeFillTint="66"/>
          </w:tcPr>
          <w:p w14:paraId="48018287" w14:textId="77777777" w:rsidR="00983C4F" w:rsidRPr="00AB4D72" w:rsidRDefault="00983C4F" w:rsidP="00C00EBD">
            <w:pPr>
              <w:rPr>
                <w:rFonts w:ascii="Times New Roman" w:hAnsi="Times New Roman" w:cs="Times New Roman"/>
                <w:b/>
              </w:rPr>
            </w:pPr>
            <w:r w:rsidRPr="00AB4D72">
              <w:rPr>
                <w:rFonts w:ascii="Times New Roman" w:hAnsi="Times New Roman" w:cs="Times New Roman"/>
                <w:b/>
              </w:rPr>
              <w:t>PROYECTO No. 1</w:t>
            </w:r>
          </w:p>
        </w:tc>
        <w:tc>
          <w:tcPr>
            <w:tcW w:w="7915" w:type="dxa"/>
            <w:shd w:val="clear" w:color="auto" w:fill="BDD6EE" w:themeFill="accent5" w:themeFillTint="66"/>
          </w:tcPr>
          <w:p w14:paraId="7CF95A6B" w14:textId="77777777" w:rsidR="00983C4F" w:rsidRPr="00CF1646" w:rsidRDefault="00983C4F" w:rsidP="00C00EBD">
            <w:pPr>
              <w:rPr>
                <w:rFonts w:ascii="Times New Roman" w:hAnsi="Times New Roman" w:cs="Times New Roman"/>
                <w:b/>
                <w:sz w:val="24"/>
              </w:rPr>
            </w:pPr>
          </w:p>
        </w:tc>
      </w:tr>
      <w:tr w:rsidR="00983C4F" w:rsidRPr="00CF1646" w14:paraId="709C3207" w14:textId="77777777" w:rsidTr="00C00EBD">
        <w:trPr>
          <w:trHeight w:val="218"/>
          <w:jc w:val="center"/>
        </w:trPr>
        <w:tc>
          <w:tcPr>
            <w:tcW w:w="3086" w:type="dxa"/>
            <w:shd w:val="clear" w:color="auto" w:fill="BDD6EE" w:themeFill="accent5" w:themeFillTint="66"/>
          </w:tcPr>
          <w:p w14:paraId="1FCA097C" w14:textId="77777777" w:rsidR="00983C4F" w:rsidRPr="00AB4D72" w:rsidRDefault="00983C4F" w:rsidP="00C00EBD">
            <w:pPr>
              <w:rPr>
                <w:rFonts w:ascii="Times New Roman" w:hAnsi="Times New Roman" w:cs="Times New Roman"/>
                <w:b/>
              </w:rPr>
            </w:pPr>
            <w:r w:rsidRPr="00AB4D72">
              <w:rPr>
                <w:rFonts w:ascii="Times New Roman" w:hAnsi="Times New Roman" w:cs="Times New Roman"/>
                <w:b/>
              </w:rPr>
              <w:t>Acción No. 1</w:t>
            </w:r>
          </w:p>
        </w:tc>
        <w:tc>
          <w:tcPr>
            <w:tcW w:w="7915" w:type="dxa"/>
            <w:shd w:val="clear" w:color="auto" w:fill="BDD6EE" w:themeFill="accent5" w:themeFillTint="66"/>
          </w:tcPr>
          <w:p w14:paraId="24DA953E" w14:textId="77777777" w:rsidR="00983C4F" w:rsidRPr="00CF1646" w:rsidRDefault="00983C4F" w:rsidP="00C00EBD">
            <w:pPr>
              <w:rPr>
                <w:rFonts w:ascii="Times New Roman" w:hAnsi="Times New Roman" w:cs="Times New Roman"/>
                <w:b/>
                <w:sz w:val="24"/>
              </w:rPr>
            </w:pPr>
          </w:p>
        </w:tc>
      </w:tr>
      <w:tr w:rsidR="00983C4F" w:rsidRPr="00CF1646" w14:paraId="0E28F41B" w14:textId="77777777" w:rsidTr="00C00EBD">
        <w:trPr>
          <w:trHeight w:val="20"/>
          <w:jc w:val="center"/>
        </w:trPr>
        <w:tc>
          <w:tcPr>
            <w:tcW w:w="11001" w:type="dxa"/>
            <w:gridSpan w:val="2"/>
          </w:tcPr>
          <w:p w14:paraId="333833D3" w14:textId="77777777" w:rsidR="00983C4F" w:rsidRPr="00CF1646" w:rsidRDefault="00983C4F" w:rsidP="00C00EBD">
            <w:pPr>
              <w:jc w:val="both"/>
              <w:rPr>
                <w:rFonts w:ascii="Times New Roman" w:hAnsi="Times New Roman" w:cs="Times New Roman"/>
                <w:lang w:val="es-CO"/>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misma durante la vigencia de la Acreditación en Alta Calidad del Proyecto Curricular. </w:t>
            </w:r>
            <w:r w:rsidRPr="00926E8C">
              <w:rPr>
                <w:rFonts w:ascii="Times New Roman" w:hAnsi="Times New Roman" w:cs="Times New Roman"/>
                <w:highlight w:val="cyan"/>
                <w:lang w:val="es-CO"/>
              </w:rPr>
              <w:br/>
              <w:t>Tener en cuenta que la extensión de caracteres no debe superar las 800 palabras.</w:t>
            </w:r>
          </w:p>
        </w:tc>
      </w:tr>
      <w:tr w:rsidR="00983C4F" w:rsidRPr="00CF1646" w14:paraId="2C1F0A3E" w14:textId="77777777" w:rsidTr="00C00EBD">
        <w:trPr>
          <w:trHeight w:val="20"/>
          <w:jc w:val="center"/>
        </w:trPr>
        <w:tc>
          <w:tcPr>
            <w:tcW w:w="3086" w:type="dxa"/>
            <w:shd w:val="clear" w:color="auto" w:fill="BDD6EE" w:themeFill="accent5" w:themeFillTint="66"/>
          </w:tcPr>
          <w:p w14:paraId="54296A1A" w14:textId="77777777" w:rsidR="00983C4F" w:rsidRPr="00CF1646" w:rsidRDefault="00983C4F" w:rsidP="00C00EBD">
            <w:pPr>
              <w:rPr>
                <w:rFonts w:ascii="Times New Roman" w:hAnsi="Times New Roman" w:cs="Times New Roman"/>
                <w:b/>
                <w:color w:val="FFFFFF" w:themeColor="background1"/>
              </w:rPr>
            </w:pPr>
            <w:r w:rsidRPr="00CF1646">
              <w:rPr>
                <w:rFonts w:ascii="Times New Roman" w:hAnsi="Times New Roman" w:cs="Times New Roman"/>
                <w:b/>
                <w:sz w:val="24"/>
              </w:rPr>
              <w:t>Acción No. 2</w:t>
            </w:r>
          </w:p>
        </w:tc>
        <w:tc>
          <w:tcPr>
            <w:tcW w:w="7915" w:type="dxa"/>
            <w:shd w:val="clear" w:color="auto" w:fill="BDD6EE" w:themeFill="accent5" w:themeFillTint="66"/>
          </w:tcPr>
          <w:p w14:paraId="53D84D6C" w14:textId="77777777" w:rsidR="00983C4F" w:rsidRPr="00CF1646" w:rsidRDefault="00983C4F" w:rsidP="00C00EBD">
            <w:pPr>
              <w:rPr>
                <w:rFonts w:ascii="Times New Roman" w:hAnsi="Times New Roman" w:cs="Times New Roman"/>
              </w:rPr>
            </w:pPr>
          </w:p>
        </w:tc>
      </w:tr>
      <w:tr w:rsidR="00983C4F" w:rsidRPr="00CF1646" w14:paraId="3DDD4AE0" w14:textId="77777777" w:rsidTr="00C00EBD">
        <w:trPr>
          <w:trHeight w:val="20"/>
          <w:jc w:val="center"/>
        </w:trPr>
        <w:tc>
          <w:tcPr>
            <w:tcW w:w="11001" w:type="dxa"/>
            <w:gridSpan w:val="2"/>
          </w:tcPr>
          <w:p w14:paraId="3DD8B67A" w14:textId="77777777" w:rsidR="00983C4F" w:rsidRPr="00CF1646" w:rsidRDefault="00983C4F" w:rsidP="00C00EBD">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0B0B5166" w14:textId="77777777" w:rsidTr="00C00EBD">
        <w:trPr>
          <w:trHeight w:val="20"/>
          <w:jc w:val="center"/>
        </w:trPr>
        <w:tc>
          <w:tcPr>
            <w:tcW w:w="3086" w:type="dxa"/>
            <w:shd w:val="clear" w:color="auto" w:fill="BDD6EE" w:themeFill="accent5" w:themeFillTint="66"/>
          </w:tcPr>
          <w:p w14:paraId="6D8E4412" w14:textId="77777777" w:rsidR="00983C4F" w:rsidRPr="00CF1646" w:rsidRDefault="00983C4F" w:rsidP="00C00EBD">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14:paraId="05D6586F" w14:textId="77777777" w:rsidR="00983C4F" w:rsidRPr="00CF1646" w:rsidRDefault="00983C4F" w:rsidP="00C00EBD">
            <w:pPr>
              <w:rPr>
                <w:rFonts w:ascii="Times New Roman" w:hAnsi="Times New Roman" w:cs="Times New Roman"/>
              </w:rPr>
            </w:pPr>
          </w:p>
        </w:tc>
      </w:tr>
      <w:tr w:rsidR="00983C4F" w:rsidRPr="00CF1646" w14:paraId="144BD696" w14:textId="77777777" w:rsidTr="00C00EBD">
        <w:trPr>
          <w:trHeight w:val="20"/>
          <w:jc w:val="center"/>
        </w:trPr>
        <w:tc>
          <w:tcPr>
            <w:tcW w:w="11001" w:type="dxa"/>
            <w:gridSpan w:val="2"/>
          </w:tcPr>
          <w:p w14:paraId="4C3E7CF0" w14:textId="77777777" w:rsidR="00983C4F" w:rsidRPr="00CF1646" w:rsidRDefault="00983C4F" w:rsidP="00C00EBD">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6578134C" w14:textId="77777777" w:rsidTr="00C00EBD">
        <w:trPr>
          <w:trHeight w:val="20"/>
          <w:jc w:val="center"/>
        </w:trPr>
        <w:tc>
          <w:tcPr>
            <w:tcW w:w="3086" w:type="dxa"/>
            <w:shd w:val="clear" w:color="auto" w:fill="BDD6EE" w:themeFill="accent5" w:themeFillTint="66"/>
          </w:tcPr>
          <w:p w14:paraId="3C73F256" w14:textId="77777777" w:rsidR="00983C4F" w:rsidRPr="00CF1646" w:rsidRDefault="00983C4F" w:rsidP="00C00EBD">
            <w:pPr>
              <w:rPr>
                <w:rFonts w:ascii="Times New Roman" w:hAnsi="Times New Roman" w:cs="Times New Roman"/>
                <w:b/>
                <w:sz w:val="24"/>
              </w:rPr>
            </w:pPr>
            <w:r w:rsidRPr="00CF1646">
              <w:rPr>
                <w:rFonts w:ascii="Times New Roman" w:hAnsi="Times New Roman" w:cs="Times New Roman"/>
                <w:b/>
                <w:sz w:val="24"/>
              </w:rPr>
              <w:t>PROYECTO No. 2</w:t>
            </w:r>
          </w:p>
        </w:tc>
        <w:tc>
          <w:tcPr>
            <w:tcW w:w="7915" w:type="dxa"/>
            <w:shd w:val="clear" w:color="auto" w:fill="BDD6EE" w:themeFill="accent5" w:themeFillTint="66"/>
          </w:tcPr>
          <w:p w14:paraId="4724AFC6" w14:textId="77777777" w:rsidR="00983C4F" w:rsidRPr="00CF1646" w:rsidRDefault="00983C4F" w:rsidP="00C00EBD">
            <w:pPr>
              <w:rPr>
                <w:rFonts w:ascii="Times New Roman" w:hAnsi="Times New Roman" w:cs="Times New Roman"/>
              </w:rPr>
            </w:pPr>
          </w:p>
        </w:tc>
      </w:tr>
      <w:tr w:rsidR="00983C4F" w:rsidRPr="00CF1646" w14:paraId="5A7BC0A5" w14:textId="77777777" w:rsidTr="00C00EBD">
        <w:trPr>
          <w:trHeight w:val="20"/>
          <w:jc w:val="center"/>
        </w:trPr>
        <w:tc>
          <w:tcPr>
            <w:tcW w:w="3086" w:type="dxa"/>
            <w:shd w:val="clear" w:color="auto" w:fill="BDD6EE" w:themeFill="accent5" w:themeFillTint="66"/>
          </w:tcPr>
          <w:p w14:paraId="4A8938AE" w14:textId="77777777" w:rsidR="00983C4F" w:rsidRPr="00CF1646" w:rsidRDefault="00983C4F" w:rsidP="00C00EBD">
            <w:pPr>
              <w:rPr>
                <w:rFonts w:ascii="Times New Roman" w:hAnsi="Times New Roman" w:cs="Times New Roman"/>
                <w:b/>
                <w:sz w:val="24"/>
              </w:rPr>
            </w:pPr>
            <w:r w:rsidRPr="00CF1646">
              <w:rPr>
                <w:rFonts w:ascii="Times New Roman" w:hAnsi="Times New Roman" w:cs="Times New Roman"/>
                <w:b/>
                <w:sz w:val="24"/>
              </w:rPr>
              <w:t>Acción No. 1</w:t>
            </w:r>
          </w:p>
        </w:tc>
        <w:tc>
          <w:tcPr>
            <w:tcW w:w="7915" w:type="dxa"/>
            <w:shd w:val="clear" w:color="auto" w:fill="BDD6EE" w:themeFill="accent5" w:themeFillTint="66"/>
          </w:tcPr>
          <w:p w14:paraId="0D503E89" w14:textId="77777777" w:rsidR="00983C4F" w:rsidRPr="00CF1646" w:rsidRDefault="00983C4F" w:rsidP="00C00EBD">
            <w:pPr>
              <w:rPr>
                <w:rFonts w:ascii="Times New Roman" w:hAnsi="Times New Roman" w:cs="Times New Roman"/>
              </w:rPr>
            </w:pPr>
          </w:p>
        </w:tc>
      </w:tr>
      <w:tr w:rsidR="00983C4F" w:rsidRPr="00CF1646" w14:paraId="35787B37" w14:textId="77777777" w:rsidTr="00C00EBD">
        <w:trPr>
          <w:trHeight w:val="20"/>
          <w:jc w:val="center"/>
        </w:trPr>
        <w:tc>
          <w:tcPr>
            <w:tcW w:w="11001" w:type="dxa"/>
            <w:gridSpan w:val="2"/>
          </w:tcPr>
          <w:p w14:paraId="589A6098" w14:textId="77777777" w:rsidR="00983C4F" w:rsidRPr="00CF1646" w:rsidRDefault="00983C4F" w:rsidP="00C00EBD">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18780914" w14:textId="77777777" w:rsidTr="00C00EBD">
        <w:trPr>
          <w:trHeight w:val="20"/>
          <w:jc w:val="center"/>
        </w:trPr>
        <w:tc>
          <w:tcPr>
            <w:tcW w:w="3086" w:type="dxa"/>
            <w:shd w:val="clear" w:color="auto" w:fill="BDD6EE" w:themeFill="accent5" w:themeFillTint="66"/>
          </w:tcPr>
          <w:p w14:paraId="6A1BB835" w14:textId="77777777" w:rsidR="00983C4F" w:rsidRPr="00CF1646" w:rsidRDefault="00983C4F" w:rsidP="00C00EBD">
            <w:pPr>
              <w:rPr>
                <w:rFonts w:ascii="Times New Roman" w:hAnsi="Times New Roman" w:cs="Times New Roman"/>
                <w:color w:val="FFFFFF" w:themeColor="background1"/>
              </w:rPr>
            </w:pPr>
            <w:r w:rsidRPr="00CF1646">
              <w:rPr>
                <w:rFonts w:ascii="Times New Roman" w:hAnsi="Times New Roman" w:cs="Times New Roman"/>
                <w:sz w:val="24"/>
              </w:rPr>
              <w:t>A</w:t>
            </w:r>
            <w:r w:rsidRPr="00CF1646">
              <w:rPr>
                <w:rFonts w:ascii="Times New Roman" w:hAnsi="Times New Roman" w:cs="Times New Roman"/>
                <w:b/>
                <w:sz w:val="24"/>
              </w:rPr>
              <w:t>cción No. 2</w:t>
            </w:r>
          </w:p>
        </w:tc>
        <w:tc>
          <w:tcPr>
            <w:tcW w:w="7915" w:type="dxa"/>
            <w:shd w:val="clear" w:color="auto" w:fill="BDD6EE" w:themeFill="accent5" w:themeFillTint="66"/>
          </w:tcPr>
          <w:p w14:paraId="4476B12E" w14:textId="77777777" w:rsidR="00983C4F" w:rsidRPr="00CF1646" w:rsidRDefault="00983C4F" w:rsidP="00C00EBD">
            <w:pPr>
              <w:rPr>
                <w:rFonts w:ascii="Times New Roman" w:hAnsi="Times New Roman" w:cs="Times New Roman"/>
              </w:rPr>
            </w:pPr>
          </w:p>
        </w:tc>
      </w:tr>
      <w:tr w:rsidR="00983C4F" w:rsidRPr="00CF1646" w14:paraId="54BC1130" w14:textId="77777777" w:rsidTr="00C00EBD">
        <w:trPr>
          <w:trHeight w:val="20"/>
          <w:jc w:val="center"/>
        </w:trPr>
        <w:tc>
          <w:tcPr>
            <w:tcW w:w="11001" w:type="dxa"/>
            <w:gridSpan w:val="2"/>
          </w:tcPr>
          <w:p w14:paraId="50011629" w14:textId="77777777" w:rsidR="00983C4F" w:rsidRPr="00CF1646" w:rsidRDefault="00983C4F" w:rsidP="00C00EBD">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Se realiza la respectiva descripción del avance de esta acción, considerando en su redacción las evidencias y logros alcanzados en la misma durante la vigencia de la Acreditación en Alta Calidad del Proyecto Curricular.  Tener en cuenta que la extensión de caracteres no debe superar las 800 palabras.</w:t>
            </w:r>
          </w:p>
        </w:tc>
      </w:tr>
      <w:tr w:rsidR="00983C4F" w:rsidRPr="00CF1646" w14:paraId="7EA192A0" w14:textId="77777777" w:rsidTr="00C00EBD">
        <w:trPr>
          <w:trHeight w:val="20"/>
          <w:jc w:val="center"/>
        </w:trPr>
        <w:tc>
          <w:tcPr>
            <w:tcW w:w="3086" w:type="dxa"/>
            <w:shd w:val="clear" w:color="auto" w:fill="BDD6EE" w:themeFill="accent5" w:themeFillTint="66"/>
          </w:tcPr>
          <w:p w14:paraId="4DEC46AA" w14:textId="77777777" w:rsidR="00983C4F" w:rsidRPr="00CF1646" w:rsidRDefault="00983C4F" w:rsidP="00C00EBD">
            <w:pPr>
              <w:rPr>
                <w:rFonts w:ascii="Times New Roman" w:hAnsi="Times New Roman" w:cs="Times New Roman"/>
                <w:b/>
                <w:color w:val="FFFFFF" w:themeColor="background1"/>
              </w:rPr>
            </w:pPr>
            <w:r w:rsidRPr="00CF1646">
              <w:rPr>
                <w:rFonts w:ascii="Times New Roman" w:hAnsi="Times New Roman" w:cs="Times New Roman"/>
                <w:b/>
                <w:sz w:val="24"/>
              </w:rPr>
              <w:t>Acción No. 3</w:t>
            </w:r>
          </w:p>
        </w:tc>
        <w:tc>
          <w:tcPr>
            <w:tcW w:w="7915" w:type="dxa"/>
            <w:shd w:val="clear" w:color="auto" w:fill="BDD6EE" w:themeFill="accent5" w:themeFillTint="66"/>
          </w:tcPr>
          <w:p w14:paraId="7C5FB4A2" w14:textId="77777777" w:rsidR="00983C4F" w:rsidRPr="00CF1646" w:rsidRDefault="00983C4F" w:rsidP="00C00EBD">
            <w:pPr>
              <w:rPr>
                <w:rFonts w:ascii="Times New Roman" w:hAnsi="Times New Roman" w:cs="Times New Roman"/>
              </w:rPr>
            </w:pPr>
          </w:p>
        </w:tc>
      </w:tr>
      <w:tr w:rsidR="00983C4F" w:rsidRPr="00CF1646" w14:paraId="15D73875" w14:textId="77777777" w:rsidTr="00C00EBD">
        <w:trPr>
          <w:trHeight w:val="20"/>
          <w:jc w:val="center"/>
        </w:trPr>
        <w:tc>
          <w:tcPr>
            <w:tcW w:w="11001" w:type="dxa"/>
            <w:gridSpan w:val="2"/>
          </w:tcPr>
          <w:p w14:paraId="1782F3FF" w14:textId="77777777" w:rsidR="00983C4F" w:rsidRPr="00CF1646" w:rsidRDefault="00983C4F" w:rsidP="00C00EBD">
            <w:pPr>
              <w:jc w:val="both"/>
              <w:rPr>
                <w:rFonts w:ascii="Times New Roman" w:hAnsi="Times New Roman" w:cs="Times New Roman"/>
              </w:rPr>
            </w:pPr>
            <w:r>
              <w:rPr>
                <w:rFonts w:ascii="Times New Roman" w:hAnsi="Times New Roman" w:cs="Times New Roman"/>
                <w:lang w:val="es-CO"/>
              </w:rPr>
              <w:br/>
            </w:r>
            <w:r w:rsidRPr="00926E8C">
              <w:rPr>
                <w:rFonts w:ascii="Times New Roman" w:hAnsi="Times New Roman" w:cs="Times New Roman"/>
                <w:highlight w:val="cyan"/>
                <w:lang w:val="es-CO"/>
              </w:rPr>
              <w:t xml:space="preserve">Se realiza la respectiva descripción del avance de esta acción, considerando en su redacción las evidencias y logros alcanzados en la </w:t>
            </w:r>
            <w:proofErr w:type="gramStart"/>
            <w:r w:rsidRPr="00926E8C">
              <w:rPr>
                <w:rFonts w:ascii="Times New Roman" w:hAnsi="Times New Roman" w:cs="Times New Roman"/>
                <w:highlight w:val="cyan"/>
                <w:lang w:val="es-CO"/>
              </w:rPr>
              <w:t>misma,  durante</w:t>
            </w:r>
            <w:proofErr w:type="gramEnd"/>
            <w:r w:rsidRPr="00926E8C">
              <w:rPr>
                <w:rFonts w:ascii="Times New Roman" w:hAnsi="Times New Roman" w:cs="Times New Roman"/>
                <w:highlight w:val="cyan"/>
                <w:lang w:val="es-CO"/>
              </w:rPr>
              <w:t xml:space="preserve"> la vigencia de la Acreditación en Alta Calidad del Proyecto Curricular.  Tener en cuenta que la extensión de caracteres no debe superar las 800 palabras.</w:t>
            </w:r>
          </w:p>
        </w:tc>
      </w:tr>
    </w:tbl>
    <w:p w14:paraId="60EC868E" w14:textId="7E99A38E" w:rsidR="00DE4905" w:rsidRDefault="00471149" w:rsidP="00DE4905">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Fuente: Proyecto curricular (Ventana de observación).</w:t>
      </w:r>
    </w:p>
    <w:p w14:paraId="74BB84C2" w14:textId="77777777" w:rsidR="00DE4905" w:rsidRDefault="00DE4905" w:rsidP="00DE4905">
      <w:pPr>
        <w:pStyle w:val="Sinespaciado"/>
        <w:rPr>
          <w:rFonts w:ascii="Times New Roman" w:hAnsi="Times New Roman" w:cs="Times New Roman"/>
          <w:sz w:val="20"/>
          <w:szCs w:val="20"/>
        </w:rPr>
      </w:pPr>
    </w:p>
    <w:p w14:paraId="22A098D0" w14:textId="77777777" w:rsidR="00DE4905" w:rsidRPr="00DE4905" w:rsidRDefault="00DE4905" w:rsidP="00B82DB6">
      <w:pPr>
        <w:pStyle w:val="Sinespaciado"/>
        <w:numPr>
          <w:ilvl w:val="1"/>
          <w:numId w:val="1"/>
        </w:numPr>
        <w:rPr>
          <w:rFonts w:ascii="Times New Roman" w:hAnsi="Times New Roman" w:cs="Times New Roman"/>
          <w:b/>
          <w:bCs/>
        </w:rPr>
      </w:pPr>
      <w:r w:rsidRPr="00DE4905">
        <w:rPr>
          <w:rFonts w:ascii="Times New Roman" w:hAnsi="Times New Roman" w:cs="Times New Roman"/>
          <w:b/>
          <w:bCs/>
        </w:rPr>
        <w:t xml:space="preserve">Actualización del Plan de Mejoramiento del Proyecto Curricular </w:t>
      </w:r>
    </w:p>
    <w:p w14:paraId="49998C1A" w14:textId="77777777" w:rsidR="00DE4905" w:rsidRDefault="00DE4905" w:rsidP="00DE4905">
      <w:pPr>
        <w:pStyle w:val="Sinespaciado"/>
        <w:rPr>
          <w:rFonts w:ascii="Times New Roman" w:hAnsi="Times New Roman" w:cs="Times New Roman"/>
          <w:sz w:val="20"/>
          <w:szCs w:val="20"/>
        </w:rPr>
      </w:pPr>
    </w:p>
    <w:p w14:paraId="78F5F555" w14:textId="77777777" w:rsidR="00DE4905" w:rsidRDefault="00DE4905" w:rsidP="00DE4905">
      <w:pPr>
        <w:pStyle w:val="Sinespaciado"/>
        <w:rPr>
          <w:rFonts w:ascii="Times New Roman" w:hAnsi="Times New Roman" w:cs="Times New Roman"/>
          <w:sz w:val="20"/>
          <w:szCs w:val="20"/>
        </w:rPr>
      </w:pPr>
    </w:p>
    <w:p w14:paraId="658DC250" w14:textId="77777777" w:rsidR="005836CB" w:rsidRPr="00BB6C15" w:rsidRDefault="005836CB" w:rsidP="005836CB">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 xml:space="preserve">Resultado de los procesos de autoevaluación que desarrollan de manera permanente el proyecto curricular XXXXX, se identificaron los aspectos y elementos de la gestión académica y administrativa sobre los cuales hay fortalezas, pero también aquellos que requieren una intervención para lograr una mejora. </w:t>
      </w:r>
    </w:p>
    <w:p w14:paraId="0A6470E6" w14:textId="77777777" w:rsidR="005836CB" w:rsidRPr="00BB6C15" w:rsidRDefault="005836CB" w:rsidP="005836CB">
      <w:pPr>
        <w:pStyle w:val="Sinespaciado"/>
        <w:jc w:val="both"/>
        <w:rPr>
          <w:rFonts w:ascii="Times New Roman" w:hAnsi="Times New Roman" w:cs="Times New Roman"/>
          <w:i/>
          <w:iCs/>
          <w:color w:val="00B0F0"/>
        </w:rPr>
      </w:pPr>
    </w:p>
    <w:p w14:paraId="4A4BE85E" w14:textId="77777777" w:rsidR="005836CB" w:rsidRDefault="005836CB" w:rsidP="005836CB">
      <w:pPr>
        <w:pStyle w:val="Sinespaciado"/>
        <w:jc w:val="both"/>
        <w:rPr>
          <w:rFonts w:ascii="Times New Roman" w:hAnsi="Times New Roman" w:cs="Times New Roman"/>
          <w:i/>
          <w:iCs/>
          <w:color w:val="00B0F0"/>
        </w:rPr>
      </w:pPr>
      <w:r w:rsidRPr="00BB6C15">
        <w:rPr>
          <w:rFonts w:ascii="Times New Roman" w:hAnsi="Times New Roman" w:cs="Times New Roman"/>
          <w:i/>
          <w:iCs/>
          <w:color w:val="00B0F0"/>
        </w:rPr>
        <w:t>La relevancia que cobra el diseño, implementación y seguimiento del plan de mejoramiento para el proyecto curricular en la maduración y consolidación de los procesos de Acreditación de Alta Calidad, este ha implicado identifi</w:t>
      </w:r>
      <w:r w:rsidRPr="00BB6C15">
        <w:rPr>
          <w:rFonts w:ascii="Times New Roman" w:hAnsi="Times New Roman" w:cs="Times New Roman"/>
          <w:i/>
          <w:iCs/>
          <w:color w:val="00B0F0"/>
        </w:rPr>
        <w:softHyphen/>
        <w:t>car de manera clara lo qué se debe cambiar dentro de la gestión del Proyecto Curricular, para garantizar y sostener un programa caracterizado por su calidad en la formación de profesionales.</w:t>
      </w:r>
    </w:p>
    <w:p w14:paraId="5D1E3C8E" w14:textId="77777777" w:rsidR="005836CB" w:rsidRDefault="005836CB" w:rsidP="005836CB">
      <w:pPr>
        <w:pStyle w:val="Sinespaciado"/>
        <w:jc w:val="both"/>
        <w:rPr>
          <w:rFonts w:ascii="Times New Roman" w:hAnsi="Times New Roman" w:cs="Times New Roman"/>
          <w:i/>
          <w:iCs/>
          <w:color w:val="00B0F0"/>
        </w:rPr>
      </w:pPr>
    </w:p>
    <w:p w14:paraId="6C060EB1" w14:textId="322C7C69" w:rsidR="005836CB" w:rsidRDefault="005836CB" w:rsidP="005836CB">
      <w:pPr>
        <w:pStyle w:val="Sinespaciado"/>
        <w:jc w:val="both"/>
        <w:rPr>
          <w:rFonts w:ascii="Times New Roman" w:hAnsi="Times New Roman" w:cs="Times New Roman"/>
          <w:highlight w:val="yellow"/>
        </w:rPr>
      </w:pPr>
      <w:r>
        <w:rPr>
          <w:rFonts w:ascii="Times New Roman" w:hAnsi="Times New Roman" w:cs="Times New Roman"/>
          <w:i/>
          <w:iCs/>
          <w:color w:val="00B0F0"/>
        </w:rPr>
        <w:lastRenderedPageBreak/>
        <w:t>De manera que, se presenta a continuación el resumen del plan de mejoramiento del Proyecto Curricular producto de los procesos permanente de autoevaluación, con fines de la</w:t>
      </w:r>
      <w:r w:rsidR="009B3E60">
        <w:rPr>
          <w:rFonts w:ascii="Times New Roman" w:hAnsi="Times New Roman" w:cs="Times New Roman"/>
          <w:i/>
          <w:iCs/>
          <w:color w:val="00B0F0"/>
        </w:rPr>
        <w:t xml:space="preserve"> Renovación de </w:t>
      </w:r>
      <w:proofErr w:type="gramStart"/>
      <w:r w:rsidR="009B3E60">
        <w:rPr>
          <w:rFonts w:ascii="Times New Roman" w:hAnsi="Times New Roman" w:cs="Times New Roman"/>
          <w:i/>
          <w:iCs/>
          <w:color w:val="00B0F0"/>
        </w:rPr>
        <w:t xml:space="preserve">la </w:t>
      </w:r>
      <w:r>
        <w:rPr>
          <w:rFonts w:ascii="Times New Roman" w:hAnsi="Times New Roman" w:cs="Times New Roman"/>
          <w:i/>
          <w:iCs/>
          <w:color w:val="00B0F0"/>
        </w:rPr>
        <w:t xml:space="preserve"> Acreditación</w:t>
      </w:r>
      <w:proofErr w:type="gramEnd"/>
      <w:r>
        <w:rPr>
          <w:rFonts w:ascii="Times New Roman" w:hAnsi="Times New Roman" w:cs="Times New Roman"/>
          <w:i/>
          <w:iCs/>
          <w:color w:val="00B0F0"/>
        </w:rPr>
        <w:t xml:space="preserve"> en Alta Calidad:</w:t>
      </w:r>
    </w:p>
    <w:p w14:paraId="3F6E86D9" w14:textId="77777777" w:rsidR="005836CB" w:rsidRDefault="005836CB" w:rsidP="005836CB">
      <w:pPr>
        <w:pStyle w:val="Sinespaciado"/>
        <w:rPr>
          <w:rFonts w:ascii="Times New Roman" w:hAnsi="Times New Roman" w:cs="Times New Roman"/>
          <w:highlight w:val="yellow"/>
        </w:rPr>
      </w:pPr>
    </w:p>
    <w:p w14:paraId="0E381810" w14:textId="77777777" w:rsidR="005836CB" w:rsidRDefault="005836CB" w:rsidP="005836CB">
      <w:pPr>
        <w:pStyle w:val="Sinespaciado"/>
        <w:rPr>
          <w:rFonts w:ascii="Times New Roman" w:hAnsi="Times New Roman" w:cs="Times New Roman"/>
          <w:highlight w:val="yellow"/>
        </w:rPr>
      </w:pPr>
    </w:p>
    <w:p w14:paraId="18FFE080" w14:textId="6025A4F2" w:rsidR="005836CB" w:rsidRPr="002B7AD9" w:rsidRDefault="005836CB" w:rsidP="005836CB">
      <w:pPr>
        <w:pStyle w:val="Descripcin"/>
        <w:keepNext/>
        <w:rPr>
          <w:rFonts w:ascii="Times New Roman" w:hAnsi="Times New Roman" w:cs="Times New Roman"/>
          <w:color w:val="auto"/>
          <w:sz w:val="20"/>
          <w:szCs w:val="20"/>
        </w:rPr>
      </w:pPr>
      <w:r w:rsidRPr="002B7AD9">
        <w:rPr>
          <w:rFonts w:ascii="Times New Roman" w:hAnsi="Times New Roman" w:cs="Times New Roman"/>
          <w:color w:val="auto"/>
          <w:sz w:val="20"/>
          <w:szCs w:val="20"/>
        </w:rPr>
        <w:t xml:space="preserve">Tabla </w:t>
      </w:r>
      <w:r w:rsidRPr="002B7AD9">
        <w:rPr>
          <w:rFonts w:ascii="Times New Roman" w:hAnsi="Times New Roman" w:cs="Times New Roman"/>
          <w:color w:val="auto"/>
          <w:sz w:val="20"/>
          <w:szCs w:val="20"/>
        </w:rPr>
        <w:fldChar w:fldCharType="begin"/>
      </w:r>
      <w:r w:rsidRPr="002B7AD9">
        <w:rPr>
          <w:rFonts w:ascii="Times New Roman" w:hAnsi="Times New Roman" w:cs="Times New Roman"/>
          <w:color w:val="auto"/>
          <w:sz w:val="20"/>
          <w:szCs w:val="20"/>
        </w:rPr>
        <w:instrText xml:space="preserve"> SEQ Tabla \* ARABIC </w:instrText>
      </w:r>
      <w:r w:rsidRPr="002B7AD9">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143</w:t>
      </w:r>
      <w:r w:rsidRPr="002B7AD9">
        <w:rPr>
          <w:rFonts w:ascii="Times New Roman" w:hAnsi="Times New Roman" w:cs="Times New Roman"/>
          <w:color w:val="auto"/>
          <w:sz w:val="20"/>
          <w:szCs w:val="20"/>
        </w:rPr>
        <w:fldChar w:fldCharType="end"/>
      </w:r>
      <w:r>
        <w:rPr>
          <w:rFonts w:ascii="Times New Roman" w:hAnsi="Times New Roman" w:cs="Times New Roman"/>
          <w:color w:val="auto"/>
          <w:sz w:val="20"/>
          <w:szCs w:val="20"/>
        </w:rPr>
        <w:t xml:space="preserve"> </w:t>
      </w:r>
      <w:r w:rsidRPr="002B7AD9">
        <w:rPr>
          <w:rFonts w:ascii="Times New Roman" w:hAnsi="Times New Roman" w:cs="Times New Roman"/>
          <w:color w:val="auto"/>
          <w:sz w:val="20"/>
          <w:szCs w:val="20"/>
        </w:rPr>
        <w:t>Resumen de plan de mejoramiento del Proyecto Curricular XXXXXX</w:t>
      </w:r>
    </w:p>
    <w:tbl>
      <w:tblPr>
        <w:tblStyle w:val="Tablaconcuadrcula"/>
        <w:tblW w:w="11022" w:type="dxa"/>
        <w:tblInd w:w="-856" w:type="dxa"/>
        <w:tblLook w:val="04A0" w:firstRow="1" w:lastRow="0" w:firstColumn="1" w:lastColumn="0" w:noHBand="0" w:noVBand="1"/>
      </w:tblPr>
      <w:tblGrid>
        <w:gridCol w:w="1930"/>
        <w:gridCol w:w="2560"/>
        <w:gridCol w:w="2081"/>
        <w:gridCol w:w="2071"/>
        <w:gridCol w:w="1119"/>
        <w:gridCol w:w="1261"/>
      </w:tblGrid>
      <w:tr w:rsidR="005836CB" w14:paraId="442FBB35" w14:textId="77777777" w:rsidTr="00C00EBD">
        <w:trPr>
          <w:trHeight w:val="244"/>
        </w:trPr>
        <w:tc>
          <w:tcPr>
            <w:tcW w:w="1930" w:type="dxa"/>
            <w:shd w:val="clear" w:color="auto" w:fill="DEEAF6" w:themeFill="accent5" w:themeFillTint="33"/>
          </w:tcPr>
          <w:p w14:paraId="2B545B4E" w14:textId="77777777" w:rsidR="005836CB" w:rsidRPr="002B7AD9" w:rsidRDefault="005836CB" w:rsidP="00C00EBD">
            <w:pPr>
              <w:pStyle w:val="Sinespaciado"/>
              <w:rPr>
                <w:rFonts w:ascii="Times New Roman" w:hAnsi="Times New Roman" w:cs="Times New Roman"/>
                <w:b/>
                <w:bCs/>
              </w:rPr>
            </w:pPr>
            <w:r w:rsidRPr="002B7AD9">
              <w:rPr>
                <w:rFonts w:ascii="Times New Roman" w:hAnsi="Times New Roman" w:cs="Times New Roman"/>
                <w:b/>
                <w:bCs/>
              </w:rPr>
              <w:t>Facultad</w:t>
            </w:r>
          </w:p>
        </w:tc>
        <w:tc>
          <w:tcPr>
            <w:tcW w:w="9092" w:type="dxa"/>
            <w:gridSpan w:val="5"/>
            <w:shd w:val="clear" w:color="auto" w:fill="DEEAF6" w:themeFill="accent5" w:themeFillTint="33"/>
          </w:tcPr>
          <w:p w14:paraId="5E3F79C7" w14:textId="77777777" w:rsidR="005836CB" w:rsidRPr="00FD675B" w:rsidRDefault="005836CB" w:rsidP="00C00EBD">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43C0F7E7" w14:textId="77777777" w:rsidTr="00C00EBD">
        <w:trPr>
          <w:trHeight w:val="489"/>
        </w:trPr>
        <w:tc>
          <w:tcPr>
            <w:tcW w:w="1930" w:type="dxa"/>
            <w:shd w:val="clear" w:color="auto" w:fill="DEEAF6" w:themeFill="accent5" w:themeFillTint="33"/>
          </w:tcPr>
          <w:p w14:paraId="762DBA04" w14:textId="77777777" w:rsidR="005836CB" w:rsidRPr="002B7AD9" w:rsidRDefault="005836CB" w:rsidP="00C00EBD">
            <w:pPr>
              <w:pStyle w:val="Sinespaciado"/>
              <w:rPr>
                <w:rFonts w:ascii="Times New Roman" w:hAnsi="Times New Roman" w:cs="Times New Roman"/>
                <w:b/>
                <w:bCs/>
              </w:rPr>
            </w:pPr>
            <w:r w:rsidRPr="002B7AD9">
              <w:rPr>
                <w:rFonts w:ascii="Times New Roman" w:hAnsi="Times New Roman" w:cs="Times New Roman"/>
                <w:b/>
                <w:bCs/>
              </w:rPr>
              <w:t>Proyecto Curricular</w:t>
            </w:r>
          </w:p>
        </w:tc>
        <w:tc>
          <w:tcPr>
            <w:tcW w:w="9092" w:type="dxa"/>
            <w:gridSpan w:val="5"/>
            <w:shd w:val="clear" w:color="auto" w:fill="DEEAF6" w:themeFill="accent5" w:themeFillTint="33"/>
          </w:tcPr>
          <w:p w14:paraId="53461C85" w14:textId="77777777" w:rsidR="005836CB" w:rsidRPr="00FD675B" w:rsidRDefault="005836CB" w:rsidP="00C00EBD">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2990EA85" w14:textId="77777777" w:rsidTr="00C00EBD">
        <w:trPr>
          <w:trHeight w:val="981"/>
        </w:trPr>
        <w:tc>
          <w:tcPr>
            <w:tcW w:w="1930" w:type="dxa"/>
            <w:shd w:val="clear" w:color="auto" w:fill="DEEAF6" w:themeFill="accent5" w:themeFillTint="33"/>
          </w:tcPr>
          <w:p w14:paraId="5CF32DBC" w14:textId="77777777" w:rsidR="005836CB" w:rsidRPr="002B7AD9" w:rsidRDefault="005836CB" w:rsidP="00C00EBD">
            <w:pPr>
              <w:pStyle w:val="Sinespaciado"/>
              <w:rPr>
                <w:rFonts w:ascii="Times New Roman" w:hAnsi="Times New Roman" w:cs="Times New Roman"/>
                <w:b/>
                <w:bCs/>
              </w:rPr>
            </w:pPr>
            <w:r w:rsidRPr="002B7AD9">
              <w:rPr>
                <w:rFonts w:ascii="Times New Roman" w:hAnsi="Times New Roman" w:cs="Times New Roman"/>
                <w:b/>
                <w:bCs/>
              </w:rPr>
              <w:t>Fecha de Proyección del Plan de Mejoramiento</w:t>
            </w:r>
          </w:p>
        </w:tc>
        <w:tc>
          <w:tcPr>
            <w:tcW w:w="9092" w:type="dxa"/>
            <w:gridSpan w:val="5"/>
            <w:shd w:val="clear" w:color="auto" w:fill="DEEAF6" w:themeFill="accent5" w:themeFillTint="33"/>
          </w:tcPr>
          <w:p w14:paraId="782E76CF" w14:textId="77777777" w:rsidR="005836CB" w:rsidRPr="00FD675B" w:rsidRDefault="005836CB" w:rsidP="00C00EBD">
            <w:pPr>
              <w:pStyle w:val="Sinespaciado"/>
              <w:rPr>
                <w:rFonts w:ascii="Times New Roman" w:hAnsi="Times New Roman" w:cs="Times New Roman"/>
                <w:b/>
                <w:bCs/>
                <w:highlight w:val="cyan"/>
              </w:rPr>
            </w:pPr>
            <w:r w:rsidRPr="00FD675B">
              <w:rPr>
                <w:rFonts w:ascii="Times New Roman" w:hAnsi="Times New Roman" w:cs="Times New Roman"/>
                <w:b/>
                <w:bCs/>
                <w:highlight w:val="cyan"/>
              </w:rPr>
              <w:t>XXXXXXXX</w:t>
            </w:r>
          </w:p>
        </w:tc>
      </w:tr>
      <w:tr w:rsidR="005836CB" w14:paraId="69BFC1CA" w14:textId="77777777" w:rsidTr="00C00EBD">
        <w:trPr>
          <w:trHeight w:val="1452"/>
        </w:trPr>
        <w:tc>
          <w:tcPr>
            <w:tcW w:w="1930" w:type="dxa"/>
            <w:vMerge w:val="restart"/>
            <w:shd w:val="clear" w:color="auto" w:fill="DEEAF6" w:themeFill="accent5" w:themeFillTint="33"/>
          </w:tcPr>
          <w:p w14:paraId="3781CBF4" w14:textId="77777777" w:rsidR="005836CB" w:rsidRPr="002B7AD9" w:rsidRDefault="005836CB" w:rsidP="00C00EBD">
            <w:pPr>
              <w:pStyle w:val="Sinespaciado"/>
              <w:jc w:val="center"/>
              <w:rPr>
                <w:rFonts w:ascii="Times New Roman" w:hAnsi="Times New Roman" w:cs="Times New Roman"/>
                <w:b/>
                <w:bCs/>
              </w:rPr>
            </w:pPr>
            <w:r w:rsidRPr="002B7AD9">
              <w:rPr>
                <w:rFonts w:ascii="Times New Roman" w:hAnsi="Times New Roman" w:cs="Times New Roman"/>
                <w:b/>
                <w:bCs/>
              </w:rPr>
              <w:t>Factor</w:t>
            </w:r>
          </w:p>
        </w:tc>
        <w:tc>
          <w:tcPr>
            <w:tcW w:w="2560" w:type="dxa"/>
            <w:vMerge w:val="restart"/>
            <w:shd w:val="clear" w:color="auto" w:fill="DEEAF6" w:themeFill="accent5" w:themeFillTint="33"/>
          </w:tcPr>
          <w:p w14:paraId="097A2F1A" w14:textId="77777777" w:rsidR="005836CB" w:rsidRPr="002B7AD9" w:rsidRDefault="005836CB" w:rsidP="00C00EBD">
            <w:pPr>
              <w:pStyle w:val="Sinespaciado"/>
              <w:jc w:val="center"/>
              <w:rPr>
                <w:rFonts w:ascii="Times New Roman" w:hAnsi="Times New Roman" w:cs="Times New Roman"/>
                <w:b/>
                <w:bCs/>
              </w:rPr>
            </w:pPr>
            <w:r w:rsidRPr="002B7AD9">
              <w:rPr>
                <w:rFonts w:ascii="Times New Roman" w:hAnsi="Times New Roman" w:cs="Times New Roman"/>
                <w:b/>
                <w:bCs/>
              </w:rPr>
              <w:t>Descripción de fortaleza u oportunidad de mejora</w:t>
            </w:r>
          </w:p>
        </w:tc>
        <w:tc>
          <w:tcPr>
            <w:tcW w:w="2081" w:type="dxa"/>
            <w:vMerge w:val="restart"/>
            <w:shd w:val="clear" w:color="auto" w:fill="DEEAF6" w:themeFill="accent5" w:themeFillTint="33"/>
          </w:tcPr>
          <w:p w14:paraId="2F6DBBA8" w14:textId="77777777" w:rsidR="005836CB" w:rsidRPr="002B7AD9" w:rsidRDefault="005836CB" w:rsidP="00C00EBD">
            <w:pPr>
              <w:pStyle w:val="Sinespaciado"/>
              <w:jc w:val="center"/>
              <w:rPr>
                <w:rFonts w:ascii="Times New Roman" w:hAnsi="Times New Roman" w:cs="Times New Roman"/>
                <w:b/>
                <w:bCs/>
              </w:rPr>
            </w:pPr>
            <w:r w:rsidRPr="002B7AD9">
              <w:rPr>
                <w:rFonts w:ascii="Times New Roman" w:hAnsi="Times New Roman" w:cs="Times New Roman"/>
                <w:b/>
                <w:bCs/>
              </w:rPr>
              <w:t>Nombre del proyecto o acción a ejecutar</w:t>
            </w:r>
          </w:p>
        </w:tc>
        <w:tc>
          <w:tcPr>
            <w:tcW w:w="2071" w:type="dxa"/>
            <w:vMerge w:val="restart"/>
            <w:shd w:val="clear" w:color="auto" w:fill="DEEAF6" w:themeFill="accent5" w:themeFillTint="33"/>
          </w:tcPr>
          <w:p w14:paraId="1FC4F340" w14:textId="77777777" w:rsidR="005836CB" w:rsidRPr="002B7AD9" w:rsidRDefault="005836CB" w:rsidP="00C00EBD">
            <w:pPr>
              <w:pStyle w:val="Sinespaciado"/>
              <w:jc w:val="center"/>
              <w:rPr>
                <w:rFonts w:ascii="Times New Roman" w:hAnsi="Times New Roman" w:cs="Times New Roman"/>
                <w:b/>
                <w:bCs/>
              </w:rPr>
            </w:pPr>
            <w:r w:rsidRPr="002B7AD9">
              <w:rPr>
                <w:rFonts w:ascii="Times New Roman" w:hAnsi="Times New Roman" w:cs="Times New Roman"/>
                <w:b/>
                <w:bCs/>
              </w:rPr>
              <w:t>Meta</w:t>
            </w:r>
          </w:p>
        </w:tc>
        <w:tc>
          <w:tcPr>
            <w:tcW w:w="2380" w:type="dxa"/>
            <w:gridSpan w:val="2"/>
            <w:shd w:val="clear" w:color="auto" w:fill="DEEAF6" w:themeFill="accent5" w:themeFillTint="33"/>
          </w:tcPr>
          <w:p w14:paraId="61B4A235" w14:textId="77777777" w:rsidR="005836CB" w:rsidRPr="002B7AD9" w:rsidRDefault="005836CB" w:rsidP="00C00EBD">
            <w:pPr>
              <w:pStyle w:val="Sinespaciado"/>
              <w:jc w:val="center"/>
              <w:rPr>
                <w:rFonts w:ascii="Times New Roman" w:hAnsi="Times New Roman" w:cs="Times New Roman"/>
                <w:b/>
                <w:bCs/>
              </w:rPr>
            </w:pPr>
            <w:r w:rsidRPr="002B7AD9">
              <w:rPr>
                <w:rFonts w:ascii="Times New Roman" w:hAnsi="Times New Roman" w:cs="Times New Roman"/>
                <w:b/>
                <w:bCs/>
              </w:rPr>
              <w:t>Período de ejecución</w:t>
            </w:r>
          </w:p>
        </w:tc>
      </w:tr>
      <w:tr w:rsidR="005836CB" w14:paraId="5E60E5DE" w14:textId="77777777" w:rsidTr="00C00EBD">
        <w:trPr>
          <w:trHeight w:val="264"/>
        </w:trPr>
        <w:tc>
          <w:tcPr>
            <w:tcW w:w="1930" w:type="dxa"/>
            <w:vMerge/>
            <w:shd w:val="clear" w:color="auto" w:fill="DEEAF6" w:themeFill="accent5" w:themeFillTint="33"/>
          </w:tcPr>
          <w:p w14:paraId="7C7A49DB" w14:textId="77777777" w:rsidR="005836CB" w:rsidRPr="002B7AD9" w:rsidRDefault="005836CB" w:rsidP="00C00EBD">
            <w:pPr>
              <w:pStyle w:val="Sinespaciado"/>
              <w:jc w:val="center"/>
              <w:rPr>
                <w:rFonts w:ascii="Times New Roman" w:hAnsi="Times New Roman" w:cs="Times New Roman"/>
                <w:b/>
                <w:bCs/>
              </w:rPr>
            </w:pPr>
          </w:p>
        </w:tc>
        <w:tc>
          <w:tcPr>
            <w:tcW w:w="2560" w:type="dxa"/>
            <w:vMerge/>
            <w:shd w:val="clear" w:color="auto" w:fill="DEEAF6" w:themeFill="accent5" w:themeFillTint="33"/>
          </w:tcPr>
          <w:p w14:paraId="7A7050D7" w14:textId="77777777" w:rsidR="005836CB" w:rsidRPr="002B7AD9" w:rsidRDefault="005836CB" w:rsidP="00C00EBD">
            <w:pPr>
              <w:pStyle w:val="Sinespaciado"/>
              <w:jc w:val="center"/>
              <w:rPr>
                <w:rFonts w:ascii="Times New Roman" w:hAnsi="Times New Roman" w:cs="Times New Roman"/>
                <w:b/>
                <w:bCs/>
              </w:rPr>
            </w:pPr>
          </w:p>
        </w:tc>
        <w:tc>
          <w:tcPr>
            <w:tcW w:w="2081" w:type="dxa"/>
            <w:vMerge/>
            <w:shd w:val="clear" w:color="auto" w:fill="DEEAF6" w:themeFill="accent5" w:themeFillTint="33"/>
          </w:tcPr>
          <w:p w14:paraId="41DA32BB" w14:textId="77777777" w:rsidR="005836CB" w:rsidRPr="002B7AD9" w:rsidRDefault="005836CB" w:rsidP="00C00EBD">
            <w:pPr>
              <w:pStyle w:val="Sinespaciado"/>
              <w:jc w:val="center"/>
              <w:rPr>
                <w:rFonts w:ascii="Times New Roman" w:hAnsi="Times New Roman" w:cs="Times New Roman"/>
                <w:b/>
                <w:bCs/>
              </w:rPr>
            </w:pPr>
          </w:p>
        </w:tc>
        <w:tc>
          <w:tcPr>
            <w:tcW w:w="2071" w:type="dxa"/>
            <w:vMerge/>
            <w:shd w:val="clear" w:color="auto" w:fill="DEEAF6" w:themeFill="accent5" w:themeFillTint="33"/>
          </w:tcPr>
          <w:p w14:paraId="6AD8F5B1" w14:textId="77777777" w:rsidR="005836CB" w:rsidRPr="002B7AD9" w:rsidRDefault="005836CB" w:rsidP="00C00EBD">
            <w:pPr>
              <w:pStyle w:val="Sinespaciado"/>
              <w:jc w:val="center"/>
              <w:rPr>
                <w:rFonts w:ascii="Times New Roman" w:hAnsi="Times New Roman" w:cs="Times New Roman"/>
                <w:b/>
                <w:bCs/>
              </w:rPr>
            </w:pPr>
          </w:p>
        </w:tc>
        <w:tc>
          <w:tcPr>
            <w:tcW w:w="1119" w:type="dxa"/>
            <w:shd w:val="clear" w:color="auto" w:fill="DEEAF6" w:themeFill="accent5" w:themeFillTint="33"/>
          </w:tcPr>
          <w:p w14:paraId="20566543" w14:textId="77777777" w:rsidR="005836CB" w:rsidRPr="002B7AD9" w:rsidRDefault="005836CB" w:rsidP="00C00EBD">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Inicio</w:t>
            </w:r>
          </w:p>
        </w:tc>
        <w:tc>
          <w:tcPr>
            <w:tcW w:w="1261" w:type="dxa"/>
            <w:shd w:val="clear" w:color="auto" w:fill="DEEAF6" w:themeFill="accent5" w:themeFillTint="33"/>
          </w:tcPr>
          <w:p w14:paraId="2D778CCA" w14:textId="77777777" w:rsidR="005836CB" w:rsidRPr="002B7AD9" w:rsidRDefault="005836CB" w:rsidP="00C00EBD">
            <w:pPr>
              <w:pStyle w:val="Sinespaciado"/>
              <w:jc w:val="center"/>
              <w:rPr>
                <w:rFonts w:ascii="Times New Roman" w:hAnsi="Times New Roman" w:cs="Times New Roman"/>
                <w:b/>
                <w:bCs/>
                <w:sz w:val="20"/>
                <w:szCs w:val="20"/>
              </w:rPr>
            </w:pPr>
            <w:r w:rsidRPr="002B7AD9">
              <w:rPr>
                <w:rFonts w:ascii="Times New Roman" w:hAnsi="Times New Roman" w:cs="Times New Roman"/>
                <w:b/>
                <w:bCs/>
                <w:sz w:val="20"/>
                <w:szCs w:val="20"/>
              </w:rPr>
              <w:t>Finalización</w:t>
            </w:r>
          </w:p>
        </w:tc>
      </w:tr>
      <w:tr w:rsidR="005836CB" w14:paraId="35EA554C" w14:textId="77777777" w:rsidTr="00C00EBD">
        <w:trPr>
          <w:trHeight w:val="343"/>
        </w:trPr>
        <w:tc>
          <w:tcPr>
            <w:tcW w:w="1930" w:type="dxa"/>
          </w:tcPr>
          <w:p w14:paraId="465F503D"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560" w:type="dxa"/>
          </w:tcPr>
          <w:p w14:paraId="5195FECA"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w:t>
            </w:r>
          </w:p>
        </w:tc>
        <w:tc>
          <w:tcPr>
            <w:tcW w:w="2081" w:type="dxa"/>
          </w:tcPr>
          <w:p w14:paraId="025C61EE"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2071" w:type="dxa"/>
          </w:tcPr>
          <w:p w14:paraId="2D259312"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XXXXXXX</w:t>
            </w:r>
          </w:p>
        </w:tc>
        <w:tc>
          <w:tcPr>
            <w:tcW w:w="1119" w:type="dxa"/>
          </w:tcPr>
          <w:p w14:paraId="1587E872"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c>
          <w:tcPr>
            <w:tcW w:w="1261" w:type="dxa"/>
          </w:tcPr>
          <w:p w14:paraId="19ED0BCC" w14:textId="77777777" w:rsidR="005836CB" w:rsidRPr="00FD675B" w:rsidRDefault="005836CB" w:rsidP="00C00EBD">
            <w:pPr>
              <w:pStyle w:val="Sinespaciado"/>
              <w:jc w:val="center"/>
              <w:rPr>
                <w:rFonts w:ascii="Times New Roman" w:hAnsi="Times New Roman" w:cs="Times New Roman"/>
                <w:highlight w:val="cyan"/>
              </w:rPr>
            </w:pPr>
            <w:r w:rsidRPr="00FD675B">
              <w:rPr>
                <w:rFonts w:ascii="Times New Roman" w:hAnsi="Times New Roman" w:cs="Times New Roman"/>
                <w:highlight w:val="cyan"/>
              </w:rPr>
              <w:t>XXX</w:t>
            </w:r>
          </w:p>
        </w:tc>
      </w:tr>
      <w:tr w:rsidR="005836CB" w14:paraId="44F9B990" w14:textId="77777777" w:rsidTr="00C00EBD">
        <w:trPr>
          <w:trHeight w:val="264"/>
        </w:trPr>
        <w:tc>
          <w:tcPr>
            <w:tcW w:w="1930" w:type="dxa"/>
          </w:tcPr>
          <w:p w14:paraId="79D70352" w14:textId="77777777" w:rsidR="005836CB" w:rsidRDefault="005836CB" w:rsidP="00C00EBD">
            <w:pPr>
              <w:pStyle w:val="Sinespaciado"/>
              <w:rPr>
                <w:rFonts w:ascii="Times New Roman" w:hAnsi="Times New Roman" w:cs="Times New Roman"/>
                <w:highlight w:val="yellow"/>
              </w:rPr>
            </w:pPr>
          </w:p>
        </w:tc>
        <w:tc>
          <w:tcPr>
            <w:tcW w:w="2560" w:type="dxa"/>
          </w:tcPr>
          <w:p w14:paraId="48A76244" w14:textId="77777777" w:rsidR="005836CB" w:rsidRDefault="005836CB" w:rsidP="00C00EBD">
            <w:pPr>
              <w:pStyle w:val="Sinespaciado"/>
              <w:rPr>
                <w:rFonts w:ascii="Times New Roman" w:hAnsi="Times New Roman" w:cs="Times New Roman"/>
                <w:highlight w:val="yellow"/>
              </w:rPr>
            </w:pPr>
          </w:p>
        </w:tc>
        <w:tc>
          <w:tcPr>
            <w:tcW w:w="2081" w:type="dxa"/>
          </w:tcPr>
          <w:p w14:paraId="58719FBF" w14:textId="77777777" w:rsidR="005836CB" w:rsidRDefault="005836CB" w:rsidP="00C00EBD">
            <w:pPr>
              <w:pStyle w:val="Sinespaciado"/>
              <w:rPr>
                <w:rFonts w:ascii="Times New Roman" w:hAnsi="Times New Roman" w:cs="Times New Roman"/>
                <w:highlight w:val="yellow"/>
              </w:rPr>
            </w:pPr>
          </w:p>
        </w:tc>
        <w:tc>
          <w:tcPr>
            <w:tcW w:w="2071" w:type="dxa"/>
          </w:tcPr>
          <w:p w14:paraId="1A0A4273" w14:textId="77777777" w:rsidR="005836CB" w:rsidRDefault="005836CB" w:rsidP="00C00EBD">
            <w:pPr>
              <w:pStyle w:val="Sinespaciado"/>
              <w:rPr>
                <w:rFonts w:ascii="Times New Roman" w:hAnsi="Times New Roman" w:cs="Times New Roman"/>
                <w:highlight w:val="yellow"/>
              </w:rPr>
            </w:pPr>
          </w:p>
        </w:tc>
        <w:tc>
          <w:tcPr>
            <w:tcW w:w="1119" w:type="dxa"/>
          </w:tcPr>
          <w:p w14:paraId="16A3E403" w14:textId="77777777" w:rsidR="005836CB" w:rsidRDefault="005836CB" w:rsidP="00C00EBD">
            <w:pPr>
              <w:pStyle w:val="Sinespaciado"/>
              <w:rPr>
                <w:rFonts w:ascii="Times New Roman" w:hAnsi="Times New Roman" w:cs="Times New Roman"/>
                <w:highlight w:val="yellow"/>
              </w:rPr>
            </w:pPr>
          </w:p>
        </w:tc>
        <w:tc>
          <w:tcPr>
            <w:tcW w:w="1261" w:type="dxa"/>
          </w:tcPr>
          <w:p w14:paraId="286EFD57" w14:textId="77777777" w:rsidR="005836CB" w:rsidRDefault="005836CB" w:rsidP="00C00EBD">
            <w:pPr>
              <w:pStyle w:val="Sinespaciado"/>
              <w:rPr>
                <w:rFonts w:ascii="Times New Roman" w:hAnsi="Times New Roman" w:cs="Times New Roman"/>
                <w:highlight w:val="yellow"/>
              </w:rPr>
            </w:pPr>
          </w:p>
        </w:tc>
      </w:tr>
    </w:tbl>
    <w:p w14:paraId="3B50A3AD" w14:textId="77777777" w:rsidR="005836CB" w:rsidRDefault="005836CB" w:rsidP="005836CB">
      <w:pPr>
        <w:pStyle w:val="Sinespaciado"/>
        <w:jc w:val="center"/>
        <w:rPr>
          <w:rFonts w:ascii="Times New Roman" w:hAnsi="Times New Roman" w:cs="Times New Roman"/>
          <w:highlight w:val="yellow"/>
        </w:rPr>
      </w:pPr>
      <w:r w:rsidRPr="00B6284B">
        <w:rPr>
          <w:rFonts w:ascii="Times New Roman" w:hAnsi="Times New Roman" w:cs="Times New Roman"/>
          <w:sz w:val="20"/>
          <w:szCs w:val="20"/>
        </w:rPr>
        <w:t>Fuente: Proyecto curricular (Ventana de observación).</w:t>
      </w:r>
    </w:p>
    <w:p w14:paraId="30BBAB3B" w14:textId="77777777" w:rsidR="005836CB" w:rsidRDefault="005836CB" w:rsidP="00DE4905">
      <w:pPr>
        <w:pStyle w:val="Sinespaciado"/>
        <w:rPr>
          <w:rFonts w:ascii="Times New Roman" w:hAnsi="Times New Roman" w:cs="Times New Roman"/>
          <w:sz w:val="20"/>
          <w:szCs w:val="20"/>
        </w:rPr>
      </w:pPr>
    </w:p>
    <w:p w14:paraId="0EB1AA66" w14:textId="77777777" w:rsidR="00983C4F" w:rsidRPr="00983C4F" w:rsidRDefault="00983C4F" w:rsidP="00983C4F">
      <w:pPr>
        <w:pStyle w:val="Sinespaciado"/>
        <w:ind w:left="720"/>
        <w:rPr>
          <w:rFonts w:ascii="Times New Roman" w:hAnsi="Times New Roman" w:cs="Times New Roman"/>
          <w:b/>
          <w:highlight w:val="yellow"/>
        </w:rPr>
      </w:pPr>
    </w:p>
    <w:p w14:paraId="1D7E0766" w14:textId="7D2FDED4" w:rsidR="00817C9B" w:rsidRPr="00DE4905" w:rsidRDefault="00817C9B" w:rsidP="00B82DB6">
      <w:pPr>
        <w:pStyle w:val="Sinespaciado"/>
        <w:numPr>
          <w:ilvl w:val="0"/>
          <w:numId w:val="1"/>
        </w:numPr>
        <w:rPr>
          <w:rFonts w:ascii="Times New Roman" w:hAnsi="Times New Roman" w:cs="Times New Roman"/>
          <w:b/>
        </w:rPr>
      </w:pPr>
      <w:r w:rsidRPr="00DE4905">
        <w:rPr>
          <w:rFonts w:ascii="Times New Roman" w:hAnsi="Times New Roman" w:cs="Times New Roman"/>
          <w:b/>
        </w:rPr>
        <w:t xml:space="preserve">Seguimiento a recomendaciones del CNA </w:t>
      </w:r>
    </w:p>
    <w:p w14:paraId="1FD35D9B" w14:textId="77777777" w:rsidR="00DE4905" w:rsidRPr="00DE4905" w:rsidRDefault="00DE4905" w:rsidP="00DE4905">
      <w:pPr>
        <w:pStyle w:val="Sinespaciado"/>
        <w:rPr>
          <w:rFonts w:ascii="Times New Roman" w:hAnsi="Times New Roman" w:cs="Times New Roman"/>
          <w:b/>
        </w:rPr>
      </w:pPr>
    </w:p>
    <w:p w14:paraId="26C87220" w14:textId="77777777" w:rsidR="00DE4905" w:rsidRPr="00DE4905" w:rsidRDefault="00DE4905" w:rsidP="00B82DB6">
      <w:pPr>
        <w:pStyle w:val="Sinespaciado"/>
        <w:numPr>
          <w:ilvl w:val="1"/>
          <w:numId w:val="1"/>
        </w:numPr>
        <w:rPr>
          <w:rFonts w:ascii="Times New Roman" w:hAnsi="Times New Roman" w:cs="Times New Roman"/>
        </w:rPr>
      </w:pPr>
      <w:r w:rsidRPr="00DE4905">
        <w:rPr>
          <w:rFonts w:ascii="Times New Roman" w:hAnsi="Times New Roman" w:cs="Times New Roman"/>
        </w:rPr>
        <w:t>Avances y cumplimiento de Recomendaciones del CNA</w:t>
      </w:r>
    </w:p>
    <w:p w14:paraId="3327F012" w14:textId="77777777" w:rsidR="00DE4905" w:rsidRDefault="00DE4905" w:rsidP="00DE4905">
      <w:pPr>
        <w:pStyle w:val="Sinespaciado"/>
        <w:rPr>
          <w:rFonts w:ascii="Times New Roman" w:hAnsi="Times New Roman" w:cs="Times New Roman"/>
        </w:rPr>
      </w:pPr>
    </w:p>
    <w:p w14:paraId="17D82488" w14:textId="19BB2D47" w:rsidR="004F0012" w:rsidRPr="000040CA" w:rsidRDefault="007D47FC" w:rsidP="00DE4905">
      <w:pPr>
        <w:pStyle w:val="NormalWeb"/>
        <w:spacing w:before="0" w:beforeAutospacing="0" w:after="0" w:afterAutospacing="0" w:line="340" w:lineRule="exact"/>
        <w:jc w:val="both"/>
        <w:rPr>
          <w:rFonts w:eastAsiaTheme="minorHAnsi"/>
          <w:i/>
          <w:iCs/>
          <w:color w:val="00B0F0"/>
          <w:sz w:val="22"/>
          <w:szCs w:val="22"/>
          <w:lang w:eastAsia="en-US"/>
        </w:rPr>
      </w:pPr>
      <w:r w:rsidRPr="000040CA">
        <w:rPr>
          <w:rFonts w:eastAsiaTheme="minorHAnsi"/>
          <w:i/>
          <w:iCs/>
          <w:color w:val="00B0F0"/>
          <w:sz w:val="22"/>
          <w:szCs w:val="22"/>
          <w:lang w:eastAsia="en-US"/>
        </w:rPr>
        <w:t xml:space="preserve">El objeto en este apartado es lograr </w:t>
      </w:r>
      <w:r w:rsidR="004F0012" w:rsidRPr="000040CA">
        <w:rPr>
          <w:rFonts w:eastAsiaTheme="minorHAnsi"/>
          <w:i/>
          <w:iCs/>
          <w:color w:val="00B0F0"/>
          <w:sz w:val="22"/>
          <w:szCs w:val="22"/>
          <w:lang w:eastAsia="en-US"/>
        </w:rPr>
        <w:t xml:space="preserve">evidenciar las acciones u actividades realizadas </w:t>
      </w:r>
      <w:r w:rsidR="0087467F" w:rsidRPr="000040CA">
        <w:rPr>
          <w:rFonts w:eastAsiaTheme="minorHAnsi"/>
          <w:i/>
          <w:iCs/>
          <w:color w:val="00B0F0"/>
          <w:sz w:val="22"/>
          <w:szCs w:val="22"/>
          <w:lang w:eastAsia="en-US"/>
        </w:rPr>
        <w:t>por cada una de las recomendaciones</w:t>
      </w:r>
      <w:r w:rsidR="003A7FF1" w:rsidRPr="000040CA">
        <w:rPr>
          <w:rFonts w:eastAsiaTheme="minorHAnsi"/>
          <w:i/>
          <w:iCs/>
          <w:color w:val="00B0F0"/>
          <w:sz w:val="22"/>
          <w:szCs w:val="22"/>
          <w:lang w:eastAsia="en-US"/>
        </w:rPr>
        <w:t xml:space="preserve"> para el mejoramiento y sostenimiento de la calidad</w:t>
      </w:r>
      <w:r w:rsidR="0087467F" w:rsidRPr="000040CA">
        <w:rPr>
          <w:rFonts w:eastAsiaTheme="minorHAnsi"/>
          <w:i/>
          <w:iCs/>
          <w:color w:val="00B0F0"/>
          <w:sz w:val="22"/>
          <w:szCs w:val="22"/>
          <w:lang w:eastAsia="en-US"/>
        </w:rPr>
        <w:t xml:space="preserve"> que estableció el Consejo Nacional de Acreditación, CNA, </w:t>
      </w:r>
      <w:r w:rsidR="003A7FF1" w:rsidRPr="000040CA">
        <w:rPr>
          <w:rFonts w:eastAsiaTheme="minorHAnsi"/>
          <w:i/>
          <w:iCs/>
          <w:color w:val="00B0F0"/>
          <w:sz w:val="22"/>
          <w:szCs w:val="22"/>
          <w:lang w:eastAsia="en-US"/>
        </w:rPr>
        <w:t>a través del concepto que hace parte integral de la resolución mediante la cual se otorgó la acreditación en alta calidad en el proceso que le anteced</w:t>
      </w:r>
      <w:r w:rsidR="00E67CD9" w:rsidRPr="000040CA">
        <w:rPr>
          <w:rFonts w:eastAsiaTheme="minorHAnsi"/>
          <w:i/>
          <w:iCs/>
          <w:color w:val="00B0F0"/>
          <w:sz w:val="22"/>
          <w:szCs w:val="22"/>
          <w:lang w:eastAsia="en-US"/>
        </w:rPr>
        <w:t>e. En ese sentido, la tabla propuesta tiene po</w:t>
      </w:r>
      <w:r w:rsidR="008F5CF0" w:rsidRPr="000040CA">
        <w:rPr>
          <w:rFonts w:eastAsiaTheme="minorHAnsi"/>
          <w:i/>
          <w:iCs/>
          <w:color w:val="00B0F0"/>
          <w:sz w:val="22"/>
          <w:szCs w:val="22"/>
          <w:lang w:eastAsia="en-US"/>
        </w:rPr>
        <w:t>r objeto indicar explícitamente la recomendación, su relación con el factor de calidad y la descripción de la acción u actividades ejecutadas, para su mejoramiento o sostenimiento.</w:t>
      </w:r>
    </w:p>
    <w:p w14:paraId="08F71ACF" w14:textId="77777777" w:rsidR="004F0012" w:rsidRDefault="004F0012" w:rsidP="00DE4905">
      <w:pPr>
        <w:pStyle w:val="NormalWeb"/>
        <w:spacing w:before="0" w:beforeAutospacing="0" w:after="0" w:afterAutospacing="0" w:line="340" w:lineRule="exact"/>
        <w:jc w:val="both"/>
        <w:rPr>
          <w:sz w:val="22"/>
        </w:rPr>
      </w:pPr>
    </w:p>
    <w:p w14:paraId="16A1350D" w14:textId="3109FFBA" w:rsidR="008F5CF0" w:rsidRPr="008F5CF0" w:rsidRDefault="008F5CF0" w:rsidP="008F5CF0">
      <w:pPr>
        <w:pStyle w:val="Descripcin"/>
        <w:keepNext/>
        <w:jc w:val="center"/>
        <w:rPr>
          <w:rFonts w:ascii="Times New Roman" w:hAnsi="Times New Roman" w:cs="Times New Roman"/>
          <w:color w:val="auto"/>
          <w:sz w:val="20"/>
          <w:szCs w:val="20"/>
        </w:rPr>
      </w:pPr>
      <w:r w:rsidRPr="008F5CF0">
        <w:rPr>
          <w:rFonts w:ascii="Times New Roman" w:hAnsi="Times New Roman" w:cs="Times New Roman"/>
          <w:color w:val="auto"/>
          <w:sz w:val="20"/>
          <w:szCs w:val="20"/>
        </w:rPr>
        <w:t xml:space="preserve">Tabla </w:t>
      </w:r>
      <w:r w:rsidRPr="008F5CF0">
        <w:rPr>
          <w:rFonts w:ascii="Times New Roman" w:hAnsi="Times New Roman" w:cs="Times New Roman"/>
          <w:color w:val="auto"/>
          <w:sz w:val="20"/>
          <w:szCs w:val="20"/>
        </w:rPr>
        <w:fldChar w:fldCharType="begin"/>
      </w:r>
      <w:r w:rsidRPr="008F5CF0">
        <w:rPr>
          <w:rFonts w:ascii="Times New Roman" w:hAnsi="Times New Roman" w:cs="Times New Roman"/>
          <w:color w:val="auto"/>
          <w:sz w:val="20"/>
          <w:szCs w:val="20"/>
        </w:rPr>
        <w:instrText xml:space="preserve"> SEQ Tabla \* ARABIC </w:instrText>
      </w:r>
      <w:r w:rsidRPr="008F5CF0">
        <w:rPr>
          <w:rFonts w:ascii="Times New Roman" w:hAnsi="Times New Roman" w:cs="Times New Roman"/>
          <w:color w:val="auto"/>
          <w:sz w:val="20"/>
          <w:szCs w:val="20"/>
        </w:rPr>
        <w:fldChar w:fldCharType="separate"/>
      </w:r>
      <w:r w:rsidR="00952BC2">
        <w:rPr>
          <w:rFonts w:ascii="Times New Roman" w:hAnsi="Times New Roman" w:cs="Times New Roman"/>
          <w:noProof/>
          <w:color w:val="auto"/>
          <w:sz w:val="20"/>
          <w:szCs w:val="20"/>
        </w:rPr>
        <w:t>144</w:t>
      </w:r>
      <w:r w:rsidRPr="008F5CF0">
        <w:rPr>
          <w:rFonts w:ascii="Times New Roman" w:hAnsi="Times New Roman" w:cs="Times New Roman"/>
          <w:color w:val="auto"/>
          <w:sz w:val="20"/>
          <w:szCs w:val="20"/>
        </w:rPr>
        <w:fldChar w:fldCharType="end"/>
      </w:r>
      <w:r w:rsidRPr="008F5CF0">
        <w:rPr>
          <w:rFonts w:ascii="Times New Roman" w:hAnsi="Times New Roman" w:cs="Times New Roman"/>
          <w:color w:val="auto"/>
          <w:sz w:val="20"/>
          <w:szCs w:val="20"/>
        </w:rPr>
        <w:t xml:space="preserve"> Seguimiento a recomendaciones del CNA al Proyecto Curricular XXXX</w:t>
      </w:r>
    </w:p>
    <w:tbl>
      <w:tblPr>
        <w:tblStyle w:val="Tablaconcuadrcula"/>
        <w:tblW w:w="0" w:type="auto"/>
        <w:tblLook w:val="04A0" w:firstRow="1" w:lastRow="0" w:firstColumn="1" w:lastColumn="0" w:noHBand="0" w:noVBand="1"/>
      </w:tblPr>
      <w:tblGrid>
        <w:gridCol w:w="8828"/>
      </w:tblGrid>
      <w:tr w:rsidR="00DE4905" w14:paraId="343E1456" w14:textId="77777777" w:rsidTr="00C00EBD">
        <w:tc>
          <w:tcPr>
            <w:tcW w:w="8828" w:type="dxa"/>
            <w:shd w:val="clear" w:color="auto" w:fill="9CC2E5" w:themeFill="accent5" w:themeFillTint="99"/>
          </w:tcPr>
          <w:p w14:paraId="1D43270E" w14:textId="77777777" w:rsidR="00DE4905" w:rsidRPr="00833CF4" w:rsidRDefault="00DE4905" w:rsidP="00C00EBD">
            <w:pPr>
              <w:pStyle w:val="NormalWeb"/>
              <w:rPr>
                <w:b/>
              </w:rPr>
            </w:pPr>
            <w:r w:rsidRPr="00833CF4">
              <w:rPr>
                <w:b/>
              </w:rPr>
              <w:t xml:space="preserve">Recomendación 1. </w:t>
            </w:r>
          </w:p>
        </w:tc>
      </w:tr>
      <w:tr w:rsidR="00DE4905" w14:paraId="085012F4" w14:textId="77777777" w:rsidTr="00C00EBD">
        <w:tc>
          <w:tcPr>
            <w:tcW w:w="8828" w:type="dxa"/>
            <w:shd w:val="clear" w:color="auto" w:fill="9CC2E5" w:themeFill="accent5" w:themeFillTint="99"/>
          </w:tcPr>
          <w:p w14:paraId="4C9EEF53" w14:textId="77777777" w:rsidR="00DE4905" w:rsidRPr="00833CF4" w:rsidRDefault="00DE4905" w:rsidP="00C00EBD">
            <w:pPr>
              <w:pStyle w:val="NormalWeb"/>
              <w:rPr>
                <w:b/>
              </w:rPr>
            </w:pPr>
            <w:r>
              <w:rPr>
                <w:b/>
              </w:rPr>
              <w:t>Relacionada a Factor:</w:t>
            </w:r>
          </w:p>
        </w:tc>
      </w:tr>
      <w:tr w:rsidR="00DE4905" w14:paraId="60C968F4" w14:textId="77777777" w:rsidTr="00C00EBD">
        <w:trPr>
          <w:trHeight w:val="20"/>
        </w:trPr>
        <w:tc>
          <w:tcPr>
            <w:tcW w:w="8828" w:type="dxa"/>
            <w:shd w:val="clear" w:color="auto" w:fill="9CC2E5" w:themeFill="accent5" w:themeFillTint="99"/>
          </w:tcPr>
          <w:p w14:paraId="02F3DF47" w14:textId="77777777" w:rsidR="00DE4905" w:rsidRPr="00833CF4" w:rsidRDefault="00DE4905" w:rsidP="00C00EBD">
            <w:pPr>
              <w:pStyle w:val="NormalWeb"/>
              <w:rPr>
                <w:b/>
              </w:rPr>
            </w:pPr>
            <w:r>
              <w:rPr>
                <w:b/>
              </w:rPr>
              <w:t xml:space="preserve">Acción o actividad  </w:t>
            </w:r>
          </w:p>
        </w:tc>
      </w:tr>
      <w:tr w:rsidR="00DE4905" w14:paraId="1BF587A0" w14:textId="77777777" w:rsidTr="00C00EBD">
        <w:trPr>
          <w:trHeight w:val="20"/>
        </w:trPr>
        <w:tc>
          <w:tcPr>
            <w:tcW w:w="8828" w:type="dxa"/>
          </w:tcPr>
          <w:p w14:paraId="29CC4165" w14:textId="78E95809" w:rsidR="00DE4905" w:rsidRDefault="00DE4905" w:rsidP="00C00EBD">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14:paraId="5CBEA4C9" w14:textId="77777777" w:rsidTr="00C00EBD">
        <w:trPr>
          <w:trHeight w:val="20"/>
        </w:trPr>
        <w:tc>
          <w:tcPr>
            <w:tcW w:w="8828" w:type="dxa"/>
            <w:shd w:val="clear" w:color="auto" w:fill="9CC2E5" w:themeFill="accent5" w:themeFillTint="99"/>
          </w:tcPr>
          <w:p w14:paraId="3560C6FD" w14:textId="77777777" w:rsidR="00DE4905" w:rsidRPr="00833CF4" w:rsidRDefault="00DE4905" w:rsidP="00C00EBD">
            <w:pPr>
              <w:pStyle w:val="NormalWeb"/>
              <w:rPr>
                <w:b/>
              </w:rPr>
            </w:pPr>
            <w:r w:rsidRPr="00833CF4">
              <w:rPr>
                <w:b/>
              </w:rPr>
              <w:t xml:space="preserve">Recomendación </w:t>
            </w:r>
            <w:r>
              <w:rPr>
                <w:b/>
              </w:rPr>
              <w:t>2.</w:t>
            </w:r>
            <w:r w:rsidRPr="00833CF4">
              <w:rPr>
                <w:b/>
              </w:rPr>
              <w:t xml:space="preserve"> </w:t>
            </w:r>
          </w:p>
        </w:tc>
      </w:tr>
      <w:tr w:rsidR="00DE4905" w14:paraId="49734D8A" w14:textId="77777777" w:rsidTr="00C00EBD">
        <w:trPr>
          <w:trHeight w:val="20"/>
        </w:trPr>
        <w:tc>
          <w:tcPr>
            <w:tcW w:w="8828" w:type="dxa"/>
            <w:shd w:val="clear" w:color="auto" w:fill="9CC2E5" w:themeFill="accent5" w:themeFillTint="99"/>
          </w:tcPr>
          <w:p w14:paraId="18C49ACC" w14:textId="77777777" w:rsidR="00DE4905" w:rsidRPr="00833CF4" w:rsidRDefault="00DE4905" w:rsidP="00C00EBD">
            <w:pPr>
              <w:pStyle w:val="NormalWeb"/>
              <w:rPr>
                <w:b/>
              </w:rPr>
            </w:pPr>
            <w:r>
              <w:rPr>
                <w:b/>
              </w:rPr>
              <w:t xml:space="preserve">Relacionada a Factor:  </w:t>
            </w:r>
          </w:p>
        </w:tc>
      </w:tr>
      <w:tr w:rsidR="00DE4905" w14:paraId="2ED6219D" w14:textId="77777777" w:rsidTr="00C00EBD">
        <w:trPr>
          <w:trHeight w:val="20"/>
        </w:trPr>
        <w:tc>
          <w:tcPr>
            <w:tcW w:w="8828" w:type="dxa"/>
            <w:shd w:val="clear" w:color="auto" w:fill="9CC2E5" w:themeFill="accent5" w:themeFillTint="99"/>
          </w:tcPr>
          <w:p w14:paraId="67728145" w14:textId="77777777" w:rsidR="00DE4905" w:rsidRPr="00833CF4" w:rsidRDefault="00DE4905" w:rsidP="00C00EBD">
            <w:pPr>
              <w:pStyle w:val="NormalWeb"/>
              <w:rPr>
                <w:b/>
              </w:rPr>
            </w:pPr>
            <w:r>
              <w:rPr>
                <w:b/>
              </w:rPr>
              <w:t xml:space="preserve">Acción o actividad desarrollada </w:t>
            </w:r>
          </w:p>
        </w:tc>
      </w:tr>
      <w:tr w:rsidR="00DE4905" w14:paraId="56988946" w14:textId="77777777" w:rsidTr="00C00EBD">
        <w:trPr>
          <w:trHeight w:val="20"/>
        </w:trPr>
        <w:tc>
          <w:tcPr>
            <w:tcW w:w="8828" w:type="dxa"/>
          </w:tcPr>
          <w:p w14:paraId="67D44CF0" w14:textId="2AE35C6A" w:rsidR="00DE4905" w:rsidRDefault="00DE4905" w:rsidP="00C00EBD">
            <w:pPr>
              <w:jc w:val="both"/>
            </w:pPr>
            <w:r w:rsidRPr="006F2790">
              <w:rPr>
                <w:rFonts w:ascii="Times New Roman" w:hAnsi="Times New Roman" w:cs="Times New Roman"/>
                <w:highlight w:val="cyan"/>
                <w:lang w:val="es-CO"/>
              </w:rPr>
              <w:t xml:space="preserve">Se realiza la respectiva descripción de las acciones adelantadas por parte del proyecto curricular o la institución, para lograr dar respuesta a esta recomendación. De igual manera, se sugiere </w:t>
            </w:r>
            <w:r w:rsidRPr="006F2790">
              <w:rPr>
                <w:rFonts w:ascii="Times New Roman" w:hAnsi="Times New Roman" w:cs="Times New Roman"/>
                <w:highlight w:val="cyan"/>
                <w:lang w:val="es-CO"/>
              </w:rPr>
              <w:lastRenderedPageBreak/>
              <w:t>relacionar las respectivas evidencias. Tener en cuenta que la extensión de caracteres no debe superar las 800 palabras.</w:t>
            </w:r>
          </w:p>
        </w:tc>
      </w:tr>
      <w:tr w:rsidR="00DE4905" w14:paraId="3CEB4327" w14:textId="77777777" w:rsidTr="00C00EBD">
        <w:trPr>
          <w:trHeight w:val="20"/>
        </w:trPr>
        <w:tc>
          <w:tcPr>
            <w:tcW w:w="8828" w:type="dxa"/>
            <w:shd w:val="clear" w:color="auto" w:fill="9CC2E5" w:themeFill="accent5" w:themeFillTint="99"/>
          </w:tcPr>
          <w:p w14:paraId="34D72676" w14:textId="77777777" w:rsidR="00DE4905" w:rsidRPr="00833CF4" w:rsidRDefault="00DE4905" w:rsidP="00C00EBD">
            <w:pPr>
              <w:pStyle w:val="NormalWeb"/>
              <w:rPr>
                <w:b/>
              </w:rPr>
            </w:pPr>
            <w:r w:rsidRPr="00833CF4">
              <w:rPr>
                <w:b/>
              </w:rPr>
              <w:lastRenderedPageBreak/>
              <w:t xml:space="preserve">Recomendación </w:t>
            </w:r>
            <w:r>
              <w:rPr>
                <w:b/>
              </w:rPr>
              <w:t xml:space="preserve">3. </w:t>
            </w:r>
            <w:r w:rsidRPr="00833CF4">
              <w:rPr>
                <w:b/>
              </w:rPr>
              <w:t xml:space="preserve"> </w:t>
            </w:r>
          </w:p>
        </w:tc>
      </w:tr>
      <w:tr w:rsidR="00DE4905" w14:paraId="35E04C86" w14:textId="77777777" w:rsidTr="00C00EBD">
        <w:trPr>
          <w:trHeight w:val="20"/>
        </w:trPr>
        <w:tc>
          <w:tcPr>
            <w:tcW w:w="8828" w:type="dxa"/>
            <w:shd w:val="clear" w:color="auto" w:fill="9CC2E5" w:themeFill="accent5" w:themeFillTint="99"/>
          </w:tcPr>
          <w:p w14:paraId="287BF12E" w14:textId="77777777" w:rsidR="00DE4905" w:rsidRPr="00833CF4" w:rsidRDefault="00DE4905" w:rsidP="00C00EBD">
            <w:pPr>
              <w:pStyle w:val="NormalWeb"/>
              <w:rPr>
                <w:b/>
              </w:rPr>
            </w:pPr>
            <w:r>
              <w:rPr>
                <w:b/>
              </w:rPr>
              <w:t>Relacionada a Factor:</w:t>
            </w:r>
          </w:p>
        </w:tc>
      </w:tr>
      <w:tr w:rsidR="00DE4905" w14:paraId="737D5828" w14:textId="77777777" w:rsidTr="00C00EBD">
        <w:trPr>
          <w:trHeight w:val="20"/>
        </w:trPr>
        <w:tc>
          <w:tcPr>
            <w:tcW w:w="8828" w:type="dxa"/>
            <w:shd w:val="clear" w:color="auto" w:fill="9CC2E5" w:themeFill="accent5" w:themeFillTint="99"/>
          </w:tcPr>
          <w:p w14:paraId="78E49036" w14:textId="77777777" w:rsidR="00DE4905" w:rsidRPr="00833CF4" w:rsidRDefault="00DE4905" w:rsidP="00C00EBD">
            <w:pPr>
              <w:pStyle w:val="NormalWeb"/>
              <w:rPr>
                <w:b/>
              </w:rPr>
            </w:pPr>
            <w:r>
              <w:rPr>
                <w:b/>
              </w:rPr>
              <w:t xml:space="preserve">Acción o actividad desarrollada </w:t>
            </w:r>
          </w:p>
        </w:tc>
      </w:tr>
      <w:tr w:rsidR="00DE4905" w14:paraId="2128676D" w14:textId="77777777" w:rsidTr="00C00EBD">
        <w:trPr>
          <w:trHeight w:val="20"/>
        </w:trPr>
        <w:tc>
          <w:tcPr>
            <w:tcW w:w="8828" w:type="dxa"/>
          </w:tcPr>
          <w:p w14:paraId="2AABF024" w14:textId="6F5D0DD2" w:rsidR="00DE4905" w:rsidRPr="00833CF4" w:rsidRDefault="00DE4905" w:rsidP="00C00EBD">
            <w:pPr>
              <w:jc w:val="both"/>
              <w:rPr>
                <w:rFonts w:ascii="Times New Roman" w:hAnsi="Times New Roman" w:cs="Times New Roman"/>
                <w:lang w:val="es-CO"/>
              </w:rPr>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p>
        </w:tc>
      </w:tr>
      <w:tr w:rsidR="00DE4905" w14:paraId="7D4AC551" w14:textId="77777777" w:rsidTr="00C00EBD">
        <w:trPr>
          <w:trHeight w:val="20"/>
        </w:trPr>
        <w:tc>
          <w:tcPr>
            <w:tcW w:w="8828" w:type="dxa"/>
            <w:shd w:val="clear" w:color="auto" w:fill="9CC2E5" w:themeFill="accent5" w:themeFillTint="99"/>
          </w:tcPr>
          <w:p w14:paraId="26148BFA" w14:textId="77777777" w:rsidR="00DE4905" w:rsidRPr="00833CF4" w:rsidRDefault="00DE4905" w:rsidP="00C00EBD">
            <w:pPr>
              <w:pStyle w:val="NormalWeb"/>
              <w:rPr>
                <w:b/>
              </w:rPr>
            </w:pPr>
            <w:r w:rsidRPr="00833CF4">
              <w:rPr>
                <w:b/>
              </w:rPr>
              <w:t xml:space="preserve">Recomendación </w:t>
            </w:r>
            <w:r>
              <w:rPr>
                <w:b/>
              </w:rPr>
              <w:t xml:space="preserve">4. </w:t>
            </w:r>
            <w:r w:rsidRPr="00833CF4">
              <w:rPr>
                <w:b/>
              </w:rPr>
              <w:t xml:space="preserve"> </w:t>
            </w:r>
          </w:p>
        </w:tc>
      </w:tr>
      <w:tr w:rsidR="00DE4905" w14:paraId="3B0348A8" w14:textId="77777777" w:rsidTr="00C00EBD">
        <w:trPr>
          <w:trHeight w:val="20"/>
        </w:trPr>
        <w:tc>
          <w:tcPr>
            <w:tcW w:w="8828" w:type="dxa"/>
            <w:shd w:val="clear" w:color="auto" w:fill="9CC2E5" w:themeFill="accent5" w:themeFillTint="99"/>
          </w:tcPr>
          <w:p w14:paraId="3880A9EA" w14:textId="77777777" w:rsidR="00DE4905" w:rsidRPr="00833CF4" w:rsidRDefault="00DE4905" w:rsidP="00C00EBD">
            <w:pPr>
              <w:pStyle w:val="NormalWeb"/>
              <w:rPr>
                <w:b/>
              </w:rPr>
            </w:pPr>
            <w:r>
              <w:rPr>
                <w:b/>
              </w:rPr>
              <w:t>Relacionada a Factor:</w:t>
            </w:r>
          </w:p>
        </w:tc>
      </w:tr>
      <w:tr w:rsidR="00DE4905" w14:paraId="12E0BDC1" w14:textId="77777777" w:rsidTr="00C00EBD">
        <w:trPr>
          <w:trHeight w:val="20"/>
        </w:trPr>
        <w:tc>
          <w:tcPr>
            <w:tcW w:w="8828" w:type="dxa"/>
            <w:shd w:val="clear" w:color="auto" w:fill="9CC2E5" w:themeFill="accent5" w:themeFillTint="99"/>
          </w:tcPr>
          <w:p w14:paraId="080715EC" w14:textId="77777777" w:rsidR="00DE4905" w:rsidRPr="00833CF4" w:rsidRDefault="00DE4905" w:rsidP="00C00EBD">
            <w:pPr>
              <w:pStyle w:val="NormalWeb"/>
              <w:rPr>
                <w:b/>
              </w:rPr>
            </w:pPr>
            <w:r>
              <w:rPr>
                <w:b/>
              </w:rPr>
              <w:t xml:space="preserve">Acción o actividad desarrollada </w:t>
            </w:r>
          </w:p>
        </w:tc>
      </w:tr>
      <w:tr w:rsidR="00DE4905" w14:paraId="66780A6F" w14:textId="77777777" w:rsidTr="00C00EBD">
        <w:trPr>
          <w:trHeight w:val="20"/>
        </w:trPr>
        <w:tc>
          <w:tcPr>
            <w:tcW w:w="8828" w:type="dxa"/>
          </w:tcPr>
          <w:p w14:paraId="52DC3F5F" w14:textId="5FE81DC9" w:rsidR="00DE4905" w:rsidRDefault="00DE4905" w:rsidP="00C00EBD">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w:t>
            </w:r>
          </w:p>
        </w:tc>
      </w:tr>
      <w:tr w:rsidR="00DE4905" w:rsidRPr="00833CF4" w14:paraId="5FFB159C" w14:textId="77777777" w:rsidTr="00C00EBD">
        <w:trPr>
          <w:trHeight w:val="20"/>
        </w:trPr>
        <w:tc>
          <w:tcPr>
            <w:tcW w:w="8828" w:type="dxa"/>
            <w:shd w:val="clear" w:color="auto" w:fill="9CC2E5" w:themeFill="accent5" w:themeFillTint="99"/>
          </w:tcPr>
          <w:p w14:paraId="263525E2" w14:textId="77777777" w:rsidR="00DE4905" w:rsidRPr="00833CF4" w:rsidRDefault="00DE4905" w:rsidP="00C00EBD">
            <w:pPr>
              <w:pStyle w:val="NormalWeb"/>
              <w:rPr>
                <w:b/>
              </w:rPr>
            </w:pPr>
            <w:r w:rsidRPr="00833CF4">
              <w:rPr>
                <w:b/>
              </w:rPr>
              <w:t xml:space="preserve">Recomendación </w:t>
            </w:r>
            <w:r>
              <w:rPr>
                <w:b/>
              </w:rPr>
              <w:t xml:space="preserve">5. </w:t>
            </w:r>
            <w:r w:rsidRPr="00833CF4">
              <w:rPr>
                <w:b/>
              </w:rPr>
              <w:t xml:space="preserve"> </w:t>
            </w:r>
          </w:p>
        </w:tc>
      </w:tr>
      <w:tr w:rsidR="00DE4905" w:rsidRPr="00833CF4" w14:paraId="3D19E74E" w14:textId="77777777" w:rsidTr="00C00EBD">
        <w:trPr>
          <w:trHeight w:val="20"/>
        </w:trPr>
        <w:tc>
          <w:tcPr>
            <w:tcW w:w="8828" w:type="dxa"/>
            <w:shd w:val="clear" w:color="auto" w:fill="9CC2E5" w:themeFill="accent5" w:themeFillTint="99"/>
          </w:tcPr>
          <w:p w14:paraId="3E78D897" w14:textId="77777777" w:rsidR="00DE4905" w:rsidRPr="00833CF4" w:rsidRDefault="00DE4905" w:rsidP="00C00EBD">
            <w:pPr>
              <w:pStyle w:val="NormalWeb"/>
              <w:rPr>
                <w:b/>
              </w:rPr>
            </w:pPr>
            <w:r>
              <w:rPr>
                <w:b/>
              </w:rPr>
              <w:t xml:space="preserve">Relacionada a Factor:  </w:t>
            </w:r>
          </w:p>
        </w:tc>
      </w:tr>
      <w:tr w:rsidR="00DE4905" w:rsidRPr="00833CF4" w14:paraId="0A60A541" w14:textId="77777777" w:rsidTr="00C00EBD">
        <w:trPr>
          <w:trHeight w:val="20"/>
        </w:trPr>
        <w:tc>
          <w:tcPr>
            <w:tcW w:w="8828" w:type="dxa"/>
            <w:shd w:val="clear" w:color="auto" w:fill="9CC2E5" w:themeFill="accent5" w:themeFillTint="99"/>
          </w:tcPr>
          <w:p w14:paraId="25CB7BFF" w14:textId="77777777" w:rsidR="00DE4905" w:rsidRPr="00833CF4" w:rsidRDefault="00DE4905" w:rsidP="00C00EBD">
            <w:pPr>
              <w:pStyle w:val="NormalWeb"/>
              <w:rPr>
                <w:b/>
              </w:rPr>
            </w:pPr>
            <w:r>
              <w:rPr>
                <w:b/>
              </w:rPr>
              <w:t xml:space="preserve">Acción o actividad desarrollada </w:t>
            </w:r>
          </w:p>
        </w:tc>
      </w:tr>
      <w:tr w:rsidR="00DE4905" w14:paraId="62E92FEE" w14:textId="77777777" w:rsidTr="00C00EBD">
        <w:trPr>
          <w:trHeight w:val="20"/>
        </w:trPr>
        <w:tc>
          <w:tcPr>
            <w:tcW w:w="8828" w:type="dxa"/>
          </w:tcPr>
          <w:p w14:paraId="38B06A42" w14:textId="66CB8275" w:rsidR="00DE4905" w:rsidRDefault="00DE4905" w:rsidP="00C00EBD">
            <w:pPr>
              <w:jc w:val="both"/>
            </w:pPr>
            <w:r w:rsidRPr="006F2790">
              <w:rPr>
                <w:rFonts w:ascii="Times New Roman" w:hAnsi="Times New Roman" w:cs="Times New Roman"/>
                <w:highlight w:val="cyan"/>
                <w:lang w:val="es-CO"/>
              </w:rPr>
              <w:t>Se realiza la respectiva descripción de las acciones adelantadas por parte del proyecto curricular o la institución, para lograr dar respuesta a esta recomendación. De igual manera, se sugiere relacionar las respectivas evidencias. Tener en cuenta que la extensión de caracteres no debe superar las 800 palabras.</w:t>
            </w:r>
            <w:r>
              <w:rPr>
                <w:rFonts w:ascii="Times New Roman" w:hAnsi="Times New Roman" w:cs="Times New Roman"/>
                <w:lang w:val="es-CO"/>
              </w:rPr>
              <w:t xml:space="preserve"> </w:t>
            </w:r>
          </w:p>
        </w:tc>
      </w:tr>
    </w:tbl>
    <w:p w14:paraId="246F3D6C" w14:textId="786CBE0B" w:rsidR="000040CA" w:rsidRDefault="000040CA" w:rsidP="000040CA">
      <w:pPr>
        <w:pStyle w:val="Sinespaciado"/>
        <w:jc w:val="center"/>
        <w:rPr>
          <w:rFonts w:ascii="Times New Roman" w:hAnsi="Times New Roman" w:cs="Times New Roman"/>
          <w:sz w:val="20"/>
          <w:szCs w:val="20"/>
        </w:rPr>
      </w:pPr>
      <w:r w:rsidRPr="00B6284B">
        <w:rPr>
          <w:rFonts w:ascii="Times New Roman" w:hAnsi="Times New Roman" w:cs="Times New Roman"/>
          <w:sz w:val="20"/>
          <w:szCs w:val="20"/>
        </w:rPr>
        <w:t xml:space="preserve">Fuente: </w:t>
      </w:r>
      <w:r>
        <w:rPr>
          <w:rFonts w:ascii="Times New Roman" w:hAnsi="Times New Roman" w:cs="Times New Roman"/>
          <w:sz w:val="20"/>
          <w:szCs w:val="20"/>
        </w:rPr>
        <w:t xml:space="preserve">Resolución de Acreditación en Alta Calidad </w:t>
      </w:r>
      <w:r w:rsidR="00D92A9E">
        <w:rPr>
          <w:rFonts w:ascii="Times New Roman" w:hAnsi="Times New Roman" w:cs="Times New Roman"/>
          <w:sz w:val="20"/>
          <w:szCs w:val="20"/>
        </w:rPr>
        <w:t xml:space="preserve">y </w:t>
      </w:r>
      <w:r w:rsidRPr="00B6284B">
        <w:rPr>
          <w:rFonts w:ascii="Times New Roman" w:hAnsi="Times New Roman" w:cs="Times New Roman"/>
          <w:sz w:val="20"/>
          <w:szCs w:val="20"/>
        </w:rPr>
        <w:t>Proyecto curricular (Ventana de observación).</w:t>
      </w:r>
    </w:p>
    <w:p w14:paraId="63A10BC1" w14:textId="77777777" w:rsidR="000040CA" w:rsidRPr="000040CA" w:rsidRDefault="000040CA" w:rsidP="000040CA">
      <w:pPr>
        <w:pStyle w:val="Sinespaciado"/>
        <w:jc w:val="center"/>
      </w:pPr>
    </w:p>
    <w:p w14:paraId="41DA19EB" w14:textId="77777777" w:rsidR="00D97984" w:rsidRPr="00290DBB" w:rsidRDefault="00D97984" w:rsidP="00B82DB6">
      <w:pPr>
        <w:pStyle w:val="Sinespaciado"/>
        <w:numPr>
          <w:ilvl w:val="0"/>
          <w:numId w:val="1"/>
        </w:numPr>
        <w:rPr>
          <w:rFonts w:ascii="Times New Roman" w:hAnsi="Times New Roman" w:cs="Times New Roman"/>
          <w:b/>
        </w:rPr>
      </w:pPr>
      <w:r w:rsidRPr="00290DBB">
        <w:rPr>
          <w:rFonts w:ascii="Times New Roman" w:hAnsi="Times New Roman" w:cs="Times New Roman"/>
          <w:b/>
        </w:rPr>
        <w:t>Información Complementaria</w:t>
      </w:r>
    </w:p>
    <w:p w14:paraId="262E72D9" w14:textId="77777777" w:rsidR="002735F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5A744539" w14:textId="655DE7FB" w:rsidR="004A290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r w:rsidRPr="00F135B1">
        <w:rPr>
          <w:rFonts w:ascii="Times New Roman" w:hAnsi="Times New Roman" w:cs="Times New Roman"/>
          <w:i/>
          <w:iCs/>
          <w:color w:val="00B0F0"/>
          <w:lang w:eastAsia="es-CO"/>
        </w:rPr>
        <w:t>En este apartado se puede incorporar el respectivo listado de anexos</w:t>
      </w:r>
      <w:r>
        <w:rPr>
          <w:rFonts w:ascii="Times New Roman" w:hAnsi="Times New Roman" w:cs="Times New Roman"/>
          <w:i/>
          <w:iCs/>
          <w:color w:val="00B0F0"/>
          <w:lang w:eastAsia="es-CO"/>
        </w:rPr>
        <w:t xml:space="preserve"> del documento </w:t>
      </w:r>
      <w:r w:rsidRPr="00F135B1">
        <w:rPr>
          <w:rFonts w:ascii="Times New Roman" w:hAnsi="Times New Roman" w:cs="Times New Roman"/>
          <w:i/>
          <w:iCs/>
          <w:color w:val="00B0F0"/>
          <w:lang w:eastAsia="es-CO"/>
        </w:rPr>
        <w:t xml:space="preserve">y de referencias bibliográficas. Es importante incorporar como anexo del documento el cuadro maestro vigente diligenciado por parte del proyecto curricular.  </w:t>
      </w:r>
    </w:p>
    <w:p w14:paraId="3D6CF9A1" w14:textId="77777777" w:rsidR="0021068F" w:rsidRDefault="0021068F"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2C03E7FA" w14:textId="77777777" w:rsidR="0021068F" w:rsidRDefault="0021068F">
      <w:pPr>
        <w:rPr>
          <w:rFonts w:ascii="Times New Roman" w:hAnsi="Times New Roman" w:cs="Times New Roman"/>
          <w:i/>
          <w:iCs/>
          <w:color w:val="00B0F0"/>
          <w:lang w:eastAsia="es-CO"/>
        </w:rPr>
      </w:pPr>
    </w:p>
    <w:p w14:paraId="5E997833" w14:textId="55C66F84" w:rsidR="004A2901" w:rsidRDefault="0021068F">
      <w:pPr>
        <w:rPr>
          <w:rFonts w:ascii="Times New Roman" w:hAnsi="Times New Roman" w:cs="Times New Roman"/>
          <w:i/>
          <w:iCs/>
          <w:color w:val="00B0F0"/>
          <w:lang w:eastAsia="es-CO"/>
        </w:rPr>
      </w:pPr>
      <w:r>
        <w:rPr>
          <w:noProof/>
        </w:rPr>
        <w:lastRenderedPageBreak/>
        <mc:AlternateContent>
          <mc:Choice Requires="wps">
            <w:drawing>
              <wp:anchor distT="0" distB="0" distL="114300" distR="114300" simplePos="0" relativeHeight="251691022" behindDoc="0" locked="0" layoutInCell="1" allowOverlap="1" wp14:anchorId="03863290" wp14:editId="50AD91BF">
                <wp:simplePos x="0" y="0"/>
                <wp:positionH relativeFrom="margin">
                  <wp:posOffset>1174115</wp:posOffset>
                </wp:positionH>
                <wp:positionV relativeFrom="page">
                  <wp:posOffset>10263505</wp:posOffset>
                </wp:positionV>
                <wp:extent cx="3252470" cy="312420"/>
                <wp:effectExtent l="0" t="0" r="0" b="0"/>
                <wp:wrapNone/>
                <wp:docPr id="476486830" name="Cuadro de texto 6"/>
                <wp:cNvGraphicFramePr/>
                <a:graphic xmlns:a="http://schemas.openxmlformats.org/drawingml/2006/main">
                  <a:graphicData uri="http://schemas.microsoft.com/office/word/2010/wordprocessingShape">
                    <wps:wsp>
                      <wps:cNvSpPr txBox="1"/>
                      <wps:spPr>
                        <a:xfrm>
                          <a:off x="0" y="0"/>
                          <a:ext cx="3252470" cy="312420"/>
                        </a:xfrm>
                        <a:prstGeom prst="rect">
                          <a:avLst/>
                        </a:prstGeom>
                        <a:noFill/>
                        <a:ln w="6350">
                          <a:noFill/>
                        </a:ln>
                      </wps:spPr>
                      <wps:txbx>
                        <w:txbxContent>
                          <w:p w14:paraId="0BE62591" w14:textId="77777777" w:rsidR="00223C19" w:rsidRPr="00331F33" w:rsidRDefault="00223C19" w:rsidP="00572E05">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863290" id="_x0000_s1032" type="#_x0000_t202" style="position:absolute;margin-left:92.45pt;margin-top:808.15pt;width:256.1pt;height:24.6pt;z-index:251691022;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" filled="f" stroked="f" strokeweight=".5pt">
                <v:textbox>
                  <w:txbxContent>
                    <w:p w14:paraId="0BE62591" w14:textId="77777777" w:rsidR="00223C19" w:rsidRPr="00331F33" w:rsidRDefault="00223C19" w:rsidP="00572E05">
                      <w:pPr>
                        <w:jc w:val="center"/>
                        <w:rPr>
                          <w:rFonts w:ascii="Times New Roman" w:hAnsi="Times New Roman" w:cs="Times New Roman"/>
                          <w:color w:val="C00000"/>
                        </w:rPr>
                      </w:pPr>
                      <w:r w:rsidRPr="00B701B9">
                        <w:rPr>
                          <w:rFonts w:ascii="Times New Roman" w:hAnsi="Times New Roman" w:cs="Times New Roman"/>
                          <w:color w:val="C00000"/>
                          <w:highlight w:val="cyan"/>
                        </w:rPr>
                        <w:t>Insertar página web de la Facultad</w:t>
                      </w:r>
                    </w:p>
                  </w:txbxContent>
                </v:textbox>
                <w10:wrap anchorx="margin" anchory="page"/>
              </v:shape>
            </w:pict>
          </mc:Fallback>
        </mc:AlternateContent>
      </w:r>
      <w:r w:rsidR="004A2901">
        <w:rPr>
          <w:rFonts w:ascii="Times New Roman" w:hAnsi="Times New Roman" w:cs="Times New Roman"/>
          <w:i/>
          <w:iCs/>
          <w:color w:val="00B0F0"/>
          <w:lang w:eastAsia="es-CO"/>
        </w:rPr>
        <w:br w:type="page"/>
      </w:r>
      <w:r>
        <w:rPr>
          <w:noProof/>
        </w:rPr>
        <w:drawing>
          <wp:anchor distT="0" distB="0" distL="114300" distR="114300" simplePos="0" relativeHeight="251689998" behindDoc="1" locked="1" layoutInCell="1" allowOverlap="1" wp14:anchorId="51A1E819" wp14:editId="47936D38">
            <wp:simplePos x="0" y="0"/>
            <wp:positionH relativeFrom="page">
              <wp:posOffset>-19050</wp:posOffset>
            </wp:positionH>
            <wp:positionV relativeFrom="page">
              <wp:posOffset>38100</wp:posOffset>
            </wp:positionV>
            <wp:extent cx="7771130" cy="10990580"/>
            <wp:effectExtent l="0" t="0" r="1270" b="1270"/>
            <wp:wrapSquare wrapText="bothSides"/>
            <wp:docPr id="1263014844" name="Imagen 1263014844"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27881" name="Imagen 5" descr="Diagrama&#10;&#10;Descripción generada automáticamente con confianza media"/>
                    <pic:cNvPicPr/>
                  </pic:nvPicPr>
                  <pic:blipFill>
                    <a:blip r:embed="rId98" cstate="print">
                      <a:extLst>
                        <a:ext uri="{28A0092B-C50C-407E-A947-70E740481C1C}">
                          <a14:useLocalDpi xmlns:a14="http://schemas.microsoft.com/office/drawing/2010/main" val="0"/>
                        </a:ext>
                      </a:extLst>
                    </a:blip>
                    <a:stretch>
                      <a:fillRect/>
                    </a:stretch>
                  </pic:blipFill>
                  <pic:spPr>
                    <a:xfrm>
                      <a:off x="0" y="0"/>
                      <a:ext cx="7771130" cy="10990580"/>
                    </a:xfrm>
                    <a:prstGeom prst="rect">
                      <a:avLst/>
                    </a:prstGeom>
                  </pic:spPr>
                </pic:pic>
              </a:graphicData>
            </a:graphic>
            <wp14:sizeRelH relativeFrom="page">
              <wp14:pctWidth>0</wp14:pctWidth>
            </wp14:sizeRelH>
            <wp14:sizeRelV relativeFrom="page">
              <wp14:pctHeight>0</wp14:pctHeight>
            </wp14:sizeRelV>
          </wp:anchor>
        </w:drawing>
      </w:r>
    </w:p>
    <w:p w14:paraId="5B689027" w14:textId="10644295" w:rsidR="00514559" w:rsidRDefault="00514559" w:rsidP="00514559">
      <w:pPr>
        <w:pStyle w:val="Prrafodelista"/>
        <w:jc w:val="both"/>
        <w:rPr>
          <w:rFonts w:ascii="Times New Roman" w:hAnsi="Times New Roman" w:cs="Times New Roman"/>
          <w:b/>
          <w:bCs/>
          <w:i/>
          <w:iCs/>
          <w:sz w:val="20"/>
          <w:szCs w:val="20"/>
        </w:rPr>
      </w:pPr>
      <w:r w:rsidRPr="00F7764E">
        <w:rPr>
          <w:rFonts w:ascii="Times New Roman" w:hAnsi="Times New Roman" w:cs="Times New Roman"/>
          <w:b/>
          <w:bCs/>
          <w:i/>
          <w:iCs/>
          <w:sz w:val="20"/>
          <w:szCs w:val="20"/>
        </w:rPr>
        <w:lastRenderedPageBreak/>
        <w:t xml:space="preserve">Proyección del </w:t>
      </w:r>
      <w:r w:rsidR="00F7764E" w:rsidRPr="00F7764E">
        <w:rPr>
          <w:rFonts w:ascii="Times New Roman" w:hAnsi="Times New Roman" w:cs="Times New Roman"/>
          <w:b/>
          <w:bCs/>
          <w:i/>
          <w:iCs/>
          <w:sz w:val="20"/>
          <w:szCs w:val="20"/>
        </w:rPr>
        <w:t>documento</w:t>
      </w:r>
      <w:r w:rsidRPr="00F7764E">
        <w:rPr>
          <w:rFonts w:ascii="Times New Roman" w:hAnsi="Times New Roman" w:cs="Times New Roman"/>
          <w:b/>
          <w:bCs/>
          <w:i/>
          <w:iCs/>
          <w:sz w:val="20"/>
          <w:szCs w:val="20"/>
        </w:rPr>
        <w:t>:</w:t>
      </w:r>
    </w:p>
    <w:p w14:paraId="16D37BC6" w14:textId="77777777" w:rsidR="00F3545E" w:rsidRPr="00F7764E" w:rsidRDefault="00F3545E" w:rsidP="00514559">
      <w:pPr>
        <w:pStyle w:val="Prrafodelista"/>
        <w:jc w:val="both"/>
        <w:rPr>
          <w:rFonts w:eastAsia="Tahoma"/>
          <w:b/>
          <w:bCs/>
          <w:i/>
          <w:iCs/>
          <w:color w:val="000000"/>
          <w:sz w:val="20"/>
          <w:szCs w:val="20"/>
        </w:rPr>
      </w:pPr>
    </w:p>
    <w:tbl>
      <w:tblPr>
        <w:tblW w:w="10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2268"/>
        <w:gridCol w:w="3591"/>
        <w:gridCol w:w="1332"/>
        <w:gridCol w:w="1332"/>
      </w:tblGrid>
      <w:tr w:rsidR="00514559" w:rsidRPr="007B4004" w14:paraId="43551943" w14:textId="77777777" w:rsidTr="00C00EBD">
        <w:trPr>
          <w:trHeight w:val="172"/>
          <w:jc w:val="center"/>
        </w:trPr>
        <w:tc>
          <w:tcPr>
            <w:tcW w:w="1696" w:type="dxa"/>
            <w:tcBorders>
              <w:top w:val="single" w:sz="4" w:space="0" w:color="000000"/>
              <w:left w:val="single" w:sz="4" w:space="0" w:color="000000"/>
              <w:bottom w:val="single" w:sz="4" w:space="0" w:color="000000"/>
              <w:right w:val="single" w:sz="4" w:space="0" w:color="000000"/>
            </w:tcBorders>
          </w:tcPr>
          <w:p w14:paraId="556F21C7" w14:textId="77777777" w:rsidR="00514559" w:rsidRPr="000C4B14" w:rsidRDefault="00514559" w:rsidP="00C00EBD">
            <w:pPr>
              <w:tabs>
                <w:tab w:val="center" w:pos="1400"/>
              </w:tabs>
              <w:jc w:val="both"/>
              <w:rPr>
                <w:rFonts w:ascii="Times New Roman" w:eastAsia="Tahoma" w:hAnsi="Times New Roman" w:cs="Times New Roman"/>
                <w:sz w:val="12"/>
                <w:szCs w:val="12"/>
              </w:rPr>
            </w:pPr>
          </w:p>
        </w:tc>
        <w:tc>
          <w:tcPr>
            <w:tcW w:w="2268" w:type="dxa"/>
            <w:tcBorders>
              <w:top w:val="single" w:sz="4" w:space="0" w:color="000000"/>
              <w:left w:val="single" w:sz="4" w:space="0" w:color="000000"/>
              <w:bottom w:val="single" w:sz="4" w:space="0" w:color="000000"/>
              <w:right w:val="single" w:sz="4" w:space="0" w:color="000000"/>
            </w:tcBorders>
          </w:tcPr>
          <w:p w14:paraId="236FA191" w14:textId="77777777" w:rsidR="00514559" w:rsidRPr="000C4B14" w:rsidRDefault="00514559" w:rsidP="00C00EBD">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NOMBRE</w:t>
            </w:r>
          </w:p>
        </w:tc>
        <w:tc>
          <w:tcPr>
            <w:tcW w:w="3591" w:type="dxa"/>
            <w:tcBorders>
              <w:top w:val="single" w:sz="4" w:space="0" w:color="000000"/>
              <w:left w:val="single" w:sz="4" w:space="0" w:color="000000"/>
              <w:bottom w:val="single" w:sz="4" w:space="0" w:color="000000"/>
              <w:right w:val="single" w:sz="4" w:space="0" w:color="000000"/>
            </w:tcBorders>
          </w:tcPr>
          <w:p w14:paraId="0C95FC17" w14:textId="77777777" w:rsidR="00514559" w:rsidRPr="000C4B14" w:rsidRDefault="00514559" w:rsidP="00C00EBD">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CARGO</w:t>
            </w:r>
          </w:p>
        </w:tc>
        <w:tc>
          <w:tcPr>
            <w:tcW w:w="1332" w:type="dxa"/>
            <w:tcBorders>
              <w:top w:val="single" w:sz="4" w:space="0" w:color="000000"/>
              <w:left w:val="single" w:sz="4" w:space="0" w:color="000000"/>
              <w:bottom w:val="single" w:sz="4" w:space="0" w:color="000000"/>
              <w:right w:val="single" w:sz="4" w:space="0" w:color="000000"/>
            </w:tcBorders>
          </w:tcPr>
          <w:p w14:paraId="70F4AB9C" w14:textId="77777777" w:rsidR="00514559" w:rsidRPr="000C4B14" w:rsidRDefault="00514559" w:rsidP="00C00EBD">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FECHA</w:t>
            </w:r>
          </w:p>
        </w:tc>
        <w:tc>
          <w:tcPr>
            <w:tcW w:w="1332" w:type="dxa"/>
            <w:tcBorders>
              <w:top w:val="single" w:sz="4" w:space="0" w:color="000000"/>
              <w:left w:val="single" w:sz="4" w:space="0" w:color="000000"/>
              <w:bottom w:val="single" w:sz="4" w:space="0" w:color="000000"/>
              <w:right w:val="single" w:sz="4" w:space="0" w:color="000000"/>
            </w:tcBorders>
          </w:tcPr>
          <w:p w14:paraId="756874C8" w14:textId="77777777" w:rsidR="00514559" w:rsidRPr="000C4B14" w:rsidRDefault="00514559" w:rsidP="00C00EBD">
            <w:pPr>
              <w:jc w:val="center"/>
              <w:rPr>
                <w:rFonts w:ascii="Times New Roman" w:eastAsia="Tahoma" w:hAnsi="Times New Roman" w:cs="Times New Roman"/>
                <w:b/>
                <w:sz w:val="12"/>
                <w:szCs w:val="12"/>
              </w:rPr>
            </w:pPr>
            <w:r w:rsidRPr="000C4B14">
              <w:rPr>
                <w:rFonts w:ascii="Times New Roman" w:eastAsia="Tahoma" w:hAnsi="Times New Roman" w:cs="Times New Roman"/>
                <w:b/>
                <w:sz w:val="12"/>
                <w:szCs w:val="12"/>
              </w:rPr>
              <w:t>FIRMA</w:t>
            </w:r>
          </w:p>
        </w:tc>
      </w:tr>
      <w:tr w:rsidR="00514559" w:rsidRPr="007B4004" w14:paraId="6963D538" w14:textId="77777777" w:rsidTr="00C00EBD">
        <w:trPr>
          <w:trHeight w:val="191"/>
          <w:jc w:val="center"/>
        </w:trPr>
        <w:tc>
          <w:tcPr>
            <w:tcW w:w="1696"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2B6FBE1" w14:textId="77777777" w:rsidR="00514559" w:rsidRPr="000C4B14" w:rsidRDefault="00514559" w:rsidP="00C00EBD">
            <w:pPr>
              <w:tabs>
                <w:tab w:val="center" w:pos="1400"/>
              </w:tabs>
              <w:jc w:val="both"/>
              <w:rPr>
                <w:rFonts w:ascii="Times New Roman" w:eastAsia="Tahoma" w:hAnsi="Times New Roman" w:cs="Times New Roman"/>
                <w:sz w:val="12"/>
                <w:szCs w:val="12"/>
              </w:rPr>
            </w:pPr>
            <w:r w:rsidRPr="000C4B14">
              <w:rPr>
                <w:rFonts w:ascii="Times New Roman" w:eastAsia="Tahoma" w:hAnsi="Times New Roman" w:cs="Times New Roman"/>
                <w:sz w:val="12"/>
                <w:szCs w:val="12"/>
              </w:rPr>
              <w:t>Proyectó</w:t>
            </w:r>
            <w:r w:rsidRPr="000C4B14">
              <w:rPr>
                <w:rFonts w:ascii="Times New Roman" w:eastAsia="Tahoma" w:hAnsi="Times New Roman" w:cs="Times New Roman"/>
                <w:sz w:val="12"/>
                <w:szCs w:val="12"/>
              </w:rPr>
              <w:tab/>
            </w:r>
          </w:p>
        </w:tc>
        <w:tc>
          <w:tcPr>
            <w:tcW w:w="2268" w:type="dxa"/>
            <w:tcBorders>
              <w:top w:val="single" w:sz="4" w:space="0" w:color="000000"/>
              <w:left w:val="single" w:sz="4" w:space="0" w:color="000000"/>
              <w:bottom w:val="single" w:sz="4" w:space="0" w:color="000000"/>
              <w:right w:val="single" w:sz="4" w:space="0" w:color="000000"/>
            </w:tcBorders>
            <w:tcMar>
              <w:left w:w="70" w:type="dxa"/>
              <w:right w:w="70" w:type="dxa"/>
            </w:tcMar>
          </w:tcPr>
          <w:p w14:paraId="30E9A6BA" w14:textId="77777777" w:rsidR="00514559" w:rsidRPr="000C4B14" w:rsidRDefault="00514559" w:rsidP="00C00EBD">
            <w:pPr>
              <w:jc w:val="center"/>
              <w:rPr>
                <w:rFonts w:ascii="Times New Roman" w:eastAsia="Tahoma" w:hAnsi="Times New Roman" w:cs="Times New Roman"/>
                <w:sz w:val="12"/>
                <w:szCs w:val="12"/>
              </w:rPr>
            </w:pPr>
            <w:r w:rsidRPr="000C4B14">
              <w:rPr>
                <w:rFonts w:ascii="Times New Roman" w:eastAsia="Tahoma" w:hAnsi="Times New Roman" w:cs="Times New Roman"/>
                <w:sz w:val="12"/>
                <w:szCs w:val="12"/>
              </w:rPr>
              <w:t>Juan David Timarán Torres</w:t>
            </w:r>
          </w:p>
        </w:tc>
        <w:tc>
          <w:tcPr>
            <w:tcW w:w="3591" w:type="dxa"/>
            <w:tcBorders>
              <w:top w:val="single" w:sz="4" w:space="0" w:color="000000"/>
              <w:left w:val="single" w:sz="4" w:space="0" w:color="000000"/>
              <w:bottom w:val="single" w:sz="4" w:space="0" w:color="000000"/>
              <w:right w:val="single" w:sz="4" w:space="0" w:color="000000"/>
            </w:tcBorders>
            <w:tcMar>
              <w:left w:w="70" w:type="dxa"/>
              <w:right w:w="70" w:type="dxa"/>
            </w:tcMar>
          </w:tcPr>
          <w:p w14:paraId="0EAE0C0F" w14:textId="77777777" w:rsidR="00514559" w:rsidRPr="000C4B14" w:rsidRDefault="00514559" w:rsidP="00C00EBD">
            <w:pPr>
              <w:jc w:val="both"/>
              <w:rPr>
                <w:rFonts w:ascii="Times New Roman" w:eastAsia="Tahoma" w:hAnsi="Times New Roman" w:cs="Times New Roman"/>
                <w:sz w:val="12"/>
                <w:szCs w:val="12"/>
              </w:rPr>
            </w:pPr>
            <w:r w:rsidRPr="000C4B14">
              <w:rPr>
                <w:rFonts w:ascii="Times New Roman" w:eastAsia="Tahoma" w:hAnsi="Times New Roman" w:cs="Times New Roman"/>
                <w:sz w:val="12"/>
                <w:szCs w:val="12"/>
              </w:rPr>
              <w:t>CPS- Acreditación en Alta Calidad de Proyectos Curriculares y Acreditación Institucional</w:t>
            </w:r>
          </w:p>
        </w:tc>
        <w:tc>
          <w:tcPr>
            <w:tcW w:w="1332" w:type="dxa"/>
            <w:tcBorders>
              <w:top w:val="single" w:sz="4" w:space="0" w:color="000000"/>
              <w:left w:val="single" w:sz="4" w:space="0" w:color="000000"/>
              <w:bottom w:val="single" w:sz="4" w:space="0" w:color="000000"/>
              <w:right w:val="single" w:sz="4" w:space="0" w:color="000000"/>
            </w:tcBorders>
          </w:tcPr>
          <w:p w14:paraId="461150CC" w14:textId="79299CBC" w:rsidR="00514559" w:rsidRPr="000C4B14" w:rsidRDefault="002215D9" w:rsidP="00C00EBD">
            <w:pPr>
              <w:jc w:val="center"/>
              <w:rPr>
                <w:rFonts w:ascii="Times New Roman" w:eastAsia="Tahoma" w:hAnsi="Times New Roman" w:cs="Times New Roman"/>
                <w:noProof/>
                <w:sz w:val="12"/>
                <w:szCs w:val="12"/>
                <w:lang w:val="es-CO" w:eastAsia="es-CO"/>
              </w:rPr>
            </w:pPr>
            <w:r>
              <w:rPr>
                <w:rFonts w:ascii="Times New Roman" w:eastAsia="Tahoma" w:hAnsi="Times New Roman" w:cs="Times New Roman"/>
                <w:noProof/>
                <w:sz w:val="12"/>
                <w:szCs w:val="12"/>
                <w:lang w:val="es-CO" w:eastAsia="es-CO"/>
              </w:rPr>
              <w:t>18-2024</w:t>
            </w:r>
          </w:p>
        </w:tc>
        <w:tc>
          <w:tcPr>
            <w:tcW w:w="1332" w:type="dxa"/>
            <w:tcBorders>
              <w:top w:val="single" w:sz="4" w:space="0" w:color="000000"/>
              <w:left w:val="single" w:sz="4" w:space="0" w:color="000000"/>
              <w:bottom w:val="single" w:sz="4" w:space="0" w:color="000000"/>
              <w:right w:val="single" w:sz="4" w:space="0" w:color="000000"/>
            </w:tcBorders>
            <w:tcMar>
              <w:left w:w="70" w:type="dxa"/>
              <w:right w:w="70" w:type="dxa"/>
            </w:tcMar>
          </w:tcPr>
          <w:p w14:paraId="2155888A" w14:textId="77777777" w:rsidR="00514559" w:rsidRPr="000C4B14" w:rsidRDefault="00514559" w:rsidP="00C00EBD">
            <w:pPr>
              <w:jc w:val="both"/>
              <w:rPr>
                <w:rFonts w:ascii="Times New Roman" w:eastAsia="Tahoma" w:hAnsi="Times New Roman" w:cs="Times New Roman"/>
                <w:sz w:val="12"/>
                <w:szCs w:val="12"/>
              </w:rPr>
            </w:pPr>
            <w:r>
              <w:rPr>
                <w:rFonts w:ascii="Times New Roman" w:eastAsia="Tahoma" w:hAnsi="Times New Roman" w:cs="Times New Roman"/>
                <w:noProof/>
                <w:sz w:val="12"/>
                <w:szCs w:val="12"/>
                <w14:ligatures w14:val="standardContextual"/>
              </w:rPr>
              <w:drawing>
                <wp:inline distT="0" distB="0" distL="0" distR="0" wp14:anchorId="35F7C34D" wp14:editId="7D0C2168">
                  <wp:extent cx="756920" cy="162560"/>
                  <wp:effectExtent l="0" t="0" r="5080" b="8890"/>
                  <wp:docPr id="6056743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74320" name="Imagen 605674320"/>
                          <pic:cNvPicPr/>
                        </pic:nvPicPr>
                        <pic:blipFill>
                          <a:blip r:embed="rId99" cstate="print">
                            <a:extLst>
                              <a:ext uri="{28A0092B-C50C-407E-A947-70E740481C1C}">
                                <a14:useLocalDpi xmlns:a14="http://schemas.microsoft.com/office/drawing/2010/main" val="0"/>
                              </a:ext>
                            </a:extLst>
                          </a:blip>
                          <a:stretch>
                            <a:fillRect/>
                          </a:stretch>
                        </pic:blipFill>
                        <pic:spPr>
                          <a:xfrm>
                            <a:off x="0" y="0"/>
                            <a:ext cx="756920" cy="162560"/>
                          </a:xfrm>
                          <a:prstGeom prst="rect">
                            <a:avLst/>
                          </a:prstGeom>
                        </pic:spPr>
                      </pic:pic>
                    </a:graphicData>
                  </a:graphic>
                </wp:inline>
              </w:drawing>
            </w:r>
          </w:p>
        </w:tc>
      </w:tr>
    </w:tbl>
    <w:p w14:paraId="1B856139" w14:textId="77777777" w:rsidR="004A2901" w:rsidRDefault="004A2901">
      <w:pPr>
        <w:rPr>
          <w:rFonts w:ascii="Times New Roman" w:hAnsi="Times New Roman" w:cs="Times New Roman"/>
          <w:i/>
          <w:iCs/>
          <w:color w:val="00B0F0"/>
          <w:lang w:eastAsia="es-CO"/>
        </w:rPr>
      </w:pPr>
    </w:p>
    <w:p w14:paraId="0FB6C4D2" w14:textId="77777777" w:rsidR="004A2901" w:rsidRDefault="004A2901">
      <w:pPr>
        <w:rPr>
          <w:rFonts w:ascii="Times New Roman" w:hAnsi="Times New Roman" w:cs="Times New Roman"/>
          <w:i/>
          <w:iCs/>
          <w:color w:val="00B0F0"/>
          <w:lang w:eastAsia="es-CO"/>
        </w:rPr>
      </w:pPr>
    </w:p>
    <w:p w14:paraId="53C5C686" w14:textId="77777777" w:rsidR="002735F1" w:rsidRPr="00F135B1" w:rsidRDefault="002735F1" w:rsidP="002735F1">
      <w:pPr>
        <w:autoSpaceDE w:val="0"/>
        <w:autoSpaceDN w:val="0"/>
        <w:adjustRightInd w:val="0"/>
        <w:spacing w:after="0" w:line="340" w:lineRule="exact"/>
        <w:jc w:val="both"/>
        <w:rPr>
          <w:rFonts w:ascii="Times New Roman" w:hAnsi="Times New Roman" w:cs="Times New Roman"/>
          <w:i/>
          <w:iCs/>
          <w:color w:val="00B0F0"/>
          <w:lang w:eastAsia="es-CO"/>
        </w:rPr>
      </w:pPr>
    </w:p>
    <w:p w14:paraId="07E904FC" w14:textId="77777777" w:rsidR="00B701B9" w:rsidRDefault="00B701B9" w:rsidP="003163F4">
      <w:pPr>
        <w:jc w:val="center"/>
        <w:rPr>
          <w:rFonts w:ascii="Times New Roman" w:hAnsi="Times New Roman"/>
          <w:b/>
          <w:sz w:val="28"/>
          <w:szCs w:val="28"/>
        </w:rPr>
      </w:pPr>
    </w:p>
    <w:p w14:paraId="66FFF525" w14:textId="77777777" w:rsidR="00C741E1" w:rsidRDefault="00C741E1" w:rsidP="003163F4">
      <w:pPr>
        <w:jc w:val="center"/>
        <w:rPr>
          <w:rFonts w:ascii="Times New Roman" w:hAnsi="Times New Roman"/>
          <w:b/>
          <w:sz w:val="28"/>
          <w:szCs w:val="28"/>
        </w:rPr>
      </w:pPr>
    </w:p>
    <w:p w14:paraId="3E6DE937" w14:textId="77777777" w:rsidR="00D25EA5" w:rsidRDefault="00D25EA5" w:rsidP="003163F4">
      <w:pPr>
        <w:jc w:val="center"/>
        <w:rPr>
          <w:rFonts w:ascii="Times New Roman" w:hAnsi="Times New Roman"/>
          <w:b/>
          <w:sz w:val="28"/>
          <w:szCs w:val="28"/>
        </w:rPr>
      </w:pPr>
    </w:p>
    <w:p w14:paraId="11576F92" w14:textId="77777777" w:rsidR="00D25EA5" w:rsidRDefault="00D25EA5" w:rsidP="003163F4">
      <w:pPr>
        <w:jc w:val="center"/>
        <w:rPr>
          <w:rFonts w:ascii="Times New Roman" w:hAnsi="Times New Roman"/>
          <w:b/>
          <w:sz w:val="28"/>
          <w:szCs w:val="28"/>
        </w:rPr>
      </w:pPr>
    </w:p>
    <w:p w14:paraId="15BCF38F" w14:textId="77777777" w:rsidR="00D25EA5" w:rsidRDefault="00D25EA5" w:rsidP="003163F4">
      <w:pPr>
        <w:jc w:val="center"/>
        <w:rPr>
          <w:rFonts w:ascii="Times New Roman" w:hAnsi="Times New Roman"/>
          <w:b/>
          <w:sz w:val="28"/>
          <w:szCs w:val="28"/>
        </w:rPr>
      </w:pPr>
    </w:p>
    <w:p w14:paraId="64113BF1" w14:textId="77777777" w:rsidR="00D25EA5" w:rsidRDefault="00D25EA5" w:rsidP="003163F4">
      <w:pPr>
        <w:jc w:val="center"/>
        <w:rPr>
          <w:rFonts w:ascii="Times New Roman" w:hAnsi="Times New Roman"/>
          <w:b/>
          <w:sz w:val="28"/>
          <w:szCs w:val="28"/>
        </w:rPr>
      </w:pPr>
    </w:p>
    <w:p w14:paraId="129CB9DC" w14:textId="77777777" w:rsidR="00D25EA5" w:rsidRDefault="00D25EA5" w:rsidP="003163F4">
      <w:pPr>
        <w:jc w:val="center"/>
        <w:rPr>
          <w:rFonts w:ascii="Times New Roman" w:hAnsi="Times New Roman"/>
          <w:b/>
          <w:sz w:val="28"/>
          <w:szCs w:val="28"/>
        </w:rPr>
      </w:pPr>
    </w:p>
    <w:p w14:paraId="1E551116" w14:textId="77777777" w:rsidR="00D25EA5" w:rsidRDefault="00D25EA5" w:rsidP="003163F4">
      <w:pPr>
        <w:jc w:val="center"/>
        <w:rPr>
          <w:rFonts w:ascii="Times New Roman" w:hAnsi="Times New Roman"/>
          <w:b/>
          <w:sz w:val="28"/>
          <w:szCs w:val="28"/>
        </w:rPr>
      </w:pPr>
    </w:p>
    <w:p w14:paraId="1F6A2EE3" w14:textId="77777777" w:rsidR="00D25EA5" w:rsidRDefault="00D25EA5" w:rsidP="003163F4">
      <w:pPr>
        <w:jc w:val="center"/>
        <w:rPr>
          <w:rFonts w:ascii="Times New Roman" w:hAnsi="Times New Roman"/>
          <w:b/>
          <w:sz w:val="28"/>
          <w:szCs w:val="28"/>
        </w:rPr>
      </w:pPr>
    </w:p>
    <w:p w14:paraId="7FBEFBE5" w14:textId="77777777" w:rsidR="00D25EA5" w:rsidRDefault="00D25EA5" w:rsidP="003163F4">
      <w:pPr>
        <w:jc w:val="center"/>
        <w:rPr>
          <w:rFonts w:ascii="Times New Roman" w:hAnsi="Times New Roman"/>
          <w:b/>
          <w:sz w:val="28"/>
          <w:szCs w:val="28"/>
        </w:rPr>
      </w:pPr>
    </w:p>
    <w:p w14:paraId="11F37BAF" w14:textId="77777777" w:rsidR="00D25EA5" w:rsidRDefault="00D25EA5" w:rsidP="003163F4">
      <w:pPr>
        <w:jc w:val="center"/>
        <w:rPr>
          <w:rFonts w:ascii="Times New Roman" w:hAnsi="Times New Roman"/>
          <w:b/>
          <w:sz w:val="28"/>
          <w:szCs w:val="28"/>
        </w:rPr>
      </w:pPr>
    </w:p>
    <w:p w14:paraId="5F6C841B" w14:textId="3264881C" w:rsidR="00D25EA5" w:rsidRPr="00D910F0" w:rsidRDefault="00D25EA5" w:rsidP="003163F4">
      <w:pPr>
        <w:jc w:val="center"/>
        <w:rPr>
          <w:rFonts w:ascii="Times New Roman" w:hAnsi="Times New Roman"/>
          <w:b/>
          <w:sz w:val="28"/>
          <w:szCs w:val="28"/>
        </w:rPr>
      </w:pPr>
    </w:p>
    <w:sectPr w:rsidR="00D25EA5" w:rsidRPr="00D910F0">
      <w:pgSz w:w="11906" w:h="16838"/>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ALVARO ENRIQUE ORTIZ DÁVILA" w:date="2025-08-19T11:45:00Z" w:initials="AD">
    <w:p w14:paraId="09613822" w14:textId="6BFB4438" w:rsidR="00223C19" w:rsidRDefault="00223C19">
      <w:r>
        <w:annotationRef/>
      </w:r>
      <w:r w:rsidRPr="3CD81CDC">
        <w:t>Hay que modificar el año, no se puede mencionar una visiónh para el mismo año</w:t>
      </w:r>
    </w:p>
  </w:comment>
  <w:comment w:id="7" w:author="ALVARO ENRIQUE ORTIZ DÁVILA" w:date="2025-08-19T11:49:00Z" w:initials="AD">
    <w:p w14:paraId="48258FF5" w14:textId="34B92AEB" w:rsidR="00223C19" w:rsidRDefault="00223C19">
      <w:r>
        <w:annotationRef/>
      </w:r>
      <w:r w:rsidRPr="32B644FD">
        <w:t>En el PEP: 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comment>
  <w:comment w:id="8" w:author="ALVARO ENRIQUE ORTIZ DÁVILA" w:date="2025-08-19T11:51:00Z" w:initials="AD">
    <w:p w14:paraId="06A80CC1" w14:textId="0A6BE8F4" w:rsidR="00223C19" w:rsidRDefault="00223C19">
      <w:r>
        <w:annotationRef/>
      </w:r>
      <w:r w:rsidRPr="71F08D23">
        <w:t>En el PEP: Profesional con capacidad de integrar las ciencias de la computación, ciencias de la tierra, las comunicaciones, los métodos estadísticos y matemáticos para investigar, diseñar, evaluar y apropiar sistemas de comunicaciones, redes, ingeniería de software, geomática e inteligencia artificial, dentro del contexto nacional e internacional. El egresado de la maestría tendrá la capacidad de interactuar con su entorno social y tecnológico, y estará en capacidad de gestionar tópicos relacionados con los sistemas de comunicaciones, ingeniería de software, geomática, redes de datos, inteligencia artificial y afines, y ser líder de primera línea en la revolución digital que lentamente se está desarrollando en el país.</w:t>
      </w:r>
    </w:p>
  </w:comment>
  <w:comment w:id="9" w:author="ALVARO ENRIQUE ORTIZ DÁVILA" w:date="2025-08-20T11:10:00Z" w:initials="AD">
    <w:p w14:paraId="399C7F45" w14:textId="582115E5" w:rsidR="00223C19" w:rsidRDefault="00223C19">
      <w:r>
        <w:annotationRef/>
      </w:r>
      <w:r w:rsidRPr="03093E61">
        <w:t xml:space="preserve">Mirar </w:t>
      </w:r>
      <w:proofErr w:type="spellStart"/>
      <w:r w:rsidRPr="03093E61">
        <w:t>CvLAC</w:t>
      </w:r>
      <w:proofErr w:type="spellEnd"/>
      <w:r w:rsidRPr="03093E61">
        <w:t xml:space="preserve"> </w:t>
      </w:r>
      <w:proofErr w:type="spellStart"/>
      <w:r w:rsidRPr="03093E61">
        <w:t>Docdentes</w:t>
      </w:r>
      <w:proofErr w:type="spellEnd"/>
      <w:r w:rsidRPr="03093E61">
        <w:t xml:space="preserve"> de planta</w:t>
      </w:r>
    </w:p>
  </w:comment>
  <w:comment w:id="10" w:author="ALVARO ENRIQUE ORTIZ DÁVILA" w:date="2025-08-20T11:20:00Z" w:initials="AD">
    <w:p w14:paraId="3EFDDE13" w14:textId="7DFCABCD" w:rsidR="00223C19" w:rsidRDefault="00223C19">
      <w:r>
        <w:annotationRef/>
      </w:r>
      <w:r w:rsidRPr="0A94AD43">
        <w:t>XXX por Maestría en CIC</w:t>
      </w:r>
    </w:p>
  </w:comment>
  <w:comment w:id="13" w:author="ALVARO ENRIQUE ORTIZ DÁVILA" w:date="2025-08-20T11:28:00Z" w:initials="AD">
    <w:p w14:paraId="528B7BFB" w14:textId="23D1A8AA" w:rsidR="00223C19" w:rsidRDefault="00223C19">
      <w:r>
        <w:annotationRef/>
      </w:r>
      <w:r w:rsidRPr="5F0078DF">
        <w:t>Grado de cumplimiento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9613822" w15:done="0"/>
  <w15:commentEx w15:paraId="48258FF5" w15:done="0"/>
  <w15:commentEx w15:paraId="06A80CC1" w15:done="0"/>
  <w15:commentEx w15:paraId="399C7F45" w15:done="0"/>
  <w15:commentEx w15:paraId="3EFDDE13" w15:done="0"/>
  <w15:commentEx w15:paraId="528B7BF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6BADFA" w16cex:dateUtc="2025-08-19T16:45:00Z"/>
  <w16cex:commentExtensible w16cex:durableId="04F5E909" w16cex:dateUtc="2025-08-19T16:49:00Z"/>
  <w16cex:commentExtensible w16cex:durableId="662F9BDF" w16cex:dateUtc="2025-08-19T16:51:00Z"/>
  <w16cex:commentExtensible w16cex:durableId="5AD53964" w16cex:dateUtc="2025-08-20T16:07:00Z"/>
  <w16cex:commentExtensible w16cex:durableId="0AC8DE70" w16cex:dateUtc="2025-08-20T16:10:00Z"/>
  <w16cex:commentExtensible w16cex:durableId="154BC957" w16cex:dateUtc="2025-08-20T16:20:00Z"/>
  <w16cex:commentExtensible w16cex:durableId="624754F2" w16cex:dateUtc="2025-08-20T16: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9613822" w16cid:durableId="586BADFA"/>
  <w16cid:commentId w16cid:paraId="48258FF5" w16cid:durableId="04F5E909"/>
  <w16cid:commentId w16cid:paraId="06A80CC1" w16cid:durableId="662F9BDF"/>
  <w16cid:commentId w16cid:paraId="399C7F45" w16cid:durableId="0AC8DE70"/>
  <w16cid:commentId w16cid:paraId="3EFDDE13" w16cid:durableId="154BC957"/>
  <w16cid:commentId w16cid:paraId="528B7BFB" w16cid:durableId="624754F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9D1AFA" w14:textId="77777777" w:rsidR="00223C19" w:rsidRDefault="00223C19" w:rsidP="00B72A05">
      <w:pPr>
        <w:spacing w:after="0" w:line="240" w:lineRule="auto"/>
      </w:pPr>
      <w:r>
        <w:separator/>
      </w:r>
    </w:p>
  </w:endnote>
  <w:endnote w:type="continuationSeparator" w:id="0">
    <w:p w14:paraId="0EECBE2A" w14:textId="77777777" w:rsidR="00223C19" w:rsidRDefault="00223C19" w:rsidP="00B72A05">
      <w:pPr>
        <w:spacing w:after="0" w:line="240" w:lineRule="auto"/>
      </w:pPr>
      <w:r>
        <w:continuationSeparator/>
      </w:r>
    </w:p>
  </w:endnote>
  <w:endnote w:type="continuationNotice" w:id="1">
    <w:p w14:paraId="06464253" w14:textId="77777777" w:rsidR="00223C19" w:rsidRDefault="00223C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eading Pro Trial">
    <w:altName w:val="Calibri"/>
    <w:charset w:val="00"/>
    <w:family w:val="auto"/>
    <w:pitch w:val="variable"/>
    <w:sig w:usb0="A00002AF" w:usb1="1000004B"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16EB80" w14:textId="77777777" w:rsidR="00223C19" w:rsidRDefault="00223C19" w:rsidP="00B72A05">
      <w:pPr>
        <w:spacing w:after="0" w:line="240" w:lineRule="auto"/>
      </w:pPr>
      <w:r>
        <w:separator/>
      </w:r>
    </w:p>
  </w:footnote>
  <w:footnote w:type="continuationSeparator" w:id="0">
    <w:p w14:paraId="68531BCD" w14:textId="77777777" w:rsidR="00223C19" w:rsidRDefault="00223C19" w:rsidP="00B72A05">
      <w:pPr>
        <w:spacing w:after="0" w:line="240" w:lineRule="auto"/>
      </w:pPr>
      <w:r>
        <w:continuationSeparator/>
      </w:r>
    </w:p>
  </w:footnote>
  <w:footnote w:type="continuationNotice" w:id="1">
    <w:p w14:paraId="5C6EA71C" w14:textId="77777777" w:rsidR="00223C19" w:rsidRDefault="00223C1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B5E7B"/>
    <w:multiLevelType w:val="multilevel"/>
    <w:tmpl w:val="C0FA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86176"/>
    <w:multiLevelType w:val="multilevel"/>
    <w:tmpl w:val="67FED43C"/>
    <w:lvl w:ilvl="0">
      <w:start w:val="2"/>
      <w:numFmt w:val="decimal"/>
      <w:lvlText w:val="%1"/>
      <w:lvlJc w:val="left"/>
      <w:pPr>
        <w:ind w:left="480" w:hanging="480"/>
      </w:pPr>
      <w:rPr>
        <w:rFonts w:hint="default"/>
        <w:b w:val="0"/>
      </w:rPr>
    </w:lvl>
    <w:lvl w:ilvl="1">
      <w:start w:val="2"/>
      <w:numFmt w:val="decimal"/>
      <w:lvlText w:val="%1.%2"/>
      <w:lvlJc w:val="left"/>
      <w:pPr>
        <w:ind w:left="840" w:hanging="48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320" w:hanging="1440"/>
      </w:pPr>
      <w:rPr>
        <w:rFonts w:hint="default"/>
        <w:b w:val="0"/>
      </w:rPr>
    </w:lvl>
  </w:abstractNum>
  <w:abstractNum w:abstractNumId="2" w15:restartNumberingAfterBreak="0">
    <w:nsid w:val="03A9227D"/>
    <w:multiLevelType w:val="hybridMultilevel"/>
    <w:tmpl w:val="A198B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42768D9"/>
    <w:multiLevelType w:val="multilevel"/>
    <w:tmpl w:val="4CE674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157"/>
        </w:tabs>
        <w:ind w:left="1157" w:hanging="360"/>
      </w:pPr>
      <w:rPr>
        <w:rFonts w:ascii="Courier New" w:hAnsi="Courier New" w:hint="default"/>
        <w:sz w:val="20"/>
      </w:rPr>
    </w:lvl>
    <w:lvl w:ilvl="2" w:tentative="1">
      <w:start w:val="1"/>
      <w:numFmt w:val="bullet"/>
      <w:lvlText w:val=""/>
      <w:lvlJc w:val="left"/>
      <w:pPr>
        <w:tabs>
          <w:tab w:val="num" w:pos="1877"/>
        </w:tabs>
        <w:ind w:left="1877" w:hanging="360"/>
      </w:pPr>
      <w:rPr>
        <w:rFonts w:ascii="Wingdings" w:hAnsi="Wingdings" w:hint="default"/>
        <w:sz w:val="20"/>
      </w:rPr>
    </w:lvl>
    <w:lvl w:ilvl="3" w:tentative="1">
      <w:start w:val="1"/>
      <w:numFmt w:val="bullet"/>
      <w:lvlText w:val=""/>
      <w:lvlJc w:val="left"/>
      <w:pPr>
        <w:tabs>
          <w:tab w:val="num" w:pos="2597"/>
        </w:tabs>
        <w:ind w:left="2597" w:hanging="360"/>
      </w:pPr>
      <w:rPr>
        <w:rFonts w:ascii="Wingdings" w:hAnsi="Wingdings" w:hint="default"/>
        <w:sz w:val="20"/>
      </w:rPr>
    </w:lvl>
    <w:lvl w:ilvl="4" w:tentative="1">
      <w:start w:val="1"/>
      <w:numFmt w:val="bullet"/>
      <w:lvlText w:val=""/>
      <w:lvlJc w:val="left"/>
      <w:pPr>
        <w:tabs>
          <w:tab w:val="num" w:pos="3317"/>
        </w:tabs>
        <w:ind w:left="3317" w:hanging="360"/>
      </w:pPr>
      <w:rPr>
        <w:rFonts w:ascii="Wingdings" w:hAnsi="Wingdings" w:hint="default"/>
        <w:sz w:val="20"/>
      </w:rPr>
    </w:lvl>
    <w:lvl w:ilvl="5" w:tentative="1">
      <w:start w:val="1"/>
      <w:numFmt w:val="bullet"/>
      <w:lvlText w:val=""/>
      <w:lvlJc w:val="left"/>
      <w:pPr>
        <w:tabs>
          <w:tab w:val="num" w:pos="4037"/>
        </w:tabs>
        <w:ind w:left="4037" w:hanging="360"/>
      </w:pPr>
      <w:rPr>
        <w:rFonts w:ascii="Wingdings" w:hAnsi="Wingdings" w:hint="default"/>
        <w:sz w:val="20"/>
      </w:rPr>
    </w:lvl>
    <w:lvl w:ilvl="6" w:tentative="1">
      <w:start w:val="1"/>
      <w:numFmt w:val="bullet"/>
      <w:lvlText w:val=""/>
      <w:lvlJc w:val="left"/>
      <w:pPr>
        <w:tabs>
          <w:tab w:val="num" w:pos="4757"/>
        </w:tabs>
        <w:ind w:left="4757" w:hanging="360"/>
      </w:pPr>
      <w:rPr>
        <w:rFonts w:ascii="Wingdings" w:hAnsi="Wingdings" w:hint="default"/>
        <w:sz w:val="20"/>
      </w:rPr>
    </w:lvl>
    <w:lvl w:ilvl="7" w:tentative="1">
      <w:start w:val="1"/>
      <w:numFmt w:val="bullet"/>
      <w:lvlText w:val=""/>
      <w:lvlJc w:val="left"/>
      <w:pPr>
        <w:tabs>
          <w:tab w:val="num" w:pos="5477"/>
        </w:tabs>
        <w:ind w:left="5477" w:hanging="360"/>
      </w:pPr>
      <w:rPr>
        <w:rFonts w:ascii="Wingdings" w:hAnsi="Wingdings" w:hint="default"/>
        <w:sz w:val="20"/>
      </w:rPr>
    </w:lvl>
    <w:lvl w:ilvl="8" w:tentative="1">
      <w:start w:val="1"/>
      <w:numFmt w:val="bullet"/>
      <w:lvlText w:val=""/>
      <w:lvlJc w:val="left"/>
      <w:pPr>
        <w:tabs>
          <w:tab w:val="num" w:pos="6197"/>
        </w:tabs>
        <w:ind w:left="6197" w:hanging="360"/>
      </w:pPr>
      <w:rPr>
        <w:rFonts w:ascii="Wingdings" w:hAnsi="Wingdings" w:hint="default"/>
        <w:sz w:val="20"/>
      </w:rPr>
    </w:lvl>
  </w:abstractNum>
  <w:abstractNum w:abstractNumId="4" w15:restartNumberingAfterBreak="0">
    <w:nsid w:val="04A27617"/>
    <w:multiLevelType w:val="multilevel"/>
    <w:tmpl w:val="2C34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17DAF"/>
    <w:multiLevelType w:val="multilevel"/>
    <w:tmpl w:val="FF2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E39F1"/>
    <w:multiLevelType w:val="multilevel"/>
    <w:tmpl w:val="081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45698"/>
    <w:multiLevelType w:val="multilevel"/>
    <w:tmpl w:val="A1A2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A18EE"/>
    <w:multiLevelType w:val="multilevel"/>
    <w:tmpl w:val="153E7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611F3"/>
    <w:multiLevelType w:val="multilevel"/>
    <w:tmpl w:val="7AE8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AA3353"/>
    <w:multiLevelType w:val="multilevel"/>
    <w:tmpl w:val="5D1C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535D2"/>
    <w:multiLevelType w:val="hybridMultilevel"/>
    <w:tmpl w:val="EEA00C3E"/>
    <w:lvl w:ilvl="0" w:tplc="240A000F">
      <w:start w:val="1"/>
      <w:numFmt w:val="decimal"/>
      <w:lvlText w:val="%1."/>
      <w:lvlJc w:val="left"/>
      <w:pPr>
        <w:ind w:left="766" w:hanging="360"/>
      </w:pPr>
    </w:lvl>
    <w:lvl w:ilvl="1" w:tplc="240A0019" w:tentative="1">
      <w:start w:val="1"/>
      <w:numFmt w:val="lowerLetter"/>
      <w:lvlText w:val="%2."/>
      <w:lvlJc w:val="left"/>
      <w:pPr>
        <w:ind w:left="1486" w:hanging="360"/>
      </w:pPr>
    </w:lvl>
    <w:lvl w:ilvl="2" w:tplc="240A001B" w:tentative="1">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12" w15:restartNumberingAfterBreak="0">
    <w:nsid w:val="2A1B7AC8"/>
    <w:multiLevelType w:val="hybridMultilevel"/>
    <w:tmpl w:val="D6BA43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A885FAF"/>
    <w:multiLevelType w:val="multilevel"/>
    <w:tmpl w:val="143CB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F7614"/>
    <w:multiLevelType w:val="multilevel"/>
    <w:tmpl w:val="75D6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F3F24"/>
    <w:multiLevelType w:val="multilevel"/>
    <w:tmpl w:val="F658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F76BDE"/>
    <w:multiLevelType w:val="multilevel"/>
    <w:tmpl w:val="03FC4E7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2062690"/>
    <w:multiLevelType w:val="multilevel"/>
    <w:tmpl w:val="27A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D63DCA"/>
    <w:multiLevelType w:val="multilevel"/>
    <w:tmpl w:val="43F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4B45F7"/>
    <w:multiLevelType w:val="multilevel"/>
    <w:tmpl w:val="24566D0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4FB1A19"/>
    <w:multiLevelType w:val="multilevel"/>
    <w:tmpl w:val="CAF0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AE4790"/>
    <w:multiLevelType w:val="hybridMultilevel"/>
    <w:tmpl w:val="3022ED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4CF46540"/>
    <w:multiLevelType w:val="hybridMultilevel"/>
    <w:tmpl w:val="090098D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3" w15:restartNumberingAfterBreak="0">
    <w:nsid w:val="4E4F01B4"/>
    <w:multiLevelType w:val="hybridMultilevel"/>
    <w:tmpl w:val="9FC287D0"/>
    <w:lvl w:ilvl="0" w:tplc="CB8EABF8">
      <w:start w:val="1"/>
      <w:numFmt w:val="lowerLetter"/>
      <w:lvlText w:val="%1)"/>
      <w:lvlJc w:val="left"/>
      <w:pPr>
        <w:ind w:left="720" w:hanging="360"/>
      </w:pPr>
      <w:rPr>
        <w:rFonts w:ascii="Times New Roman" w:hAnsi="Times New Roman" w:cs="Times New Roman" w:hint="default"/>
        <w:i/>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37B6DD3"/>
    <w:multiLevelType w:val="hybridMultilevel"/>
    <w:tmpl w:val="FF9478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B0643BA"/>
    <w:multiLevelType w:val="hybridMultilevel"/>
    <w:tmpl w:val="C0C82B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D071D19"/>
    <w:multiLevelType w:val="multilevel"/>
    <w:tmpl w:val="0832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22A64"/>
    <w:multiLevelType w:val="multilevel"/>
    <w:tmpl w:val="DF04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22638"/>
    <w:multiLevelType w:val="multilevel"/>
    <w:tmpl w:val="EFA42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194EF9"/>
    <w:multiLevelType w:val="hybridMultilevel"/>
    <w:tmpl w:val="D6BA436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6D40CC"/>
    <w:multiLevelType w:val="multilevel"/>
    <w:tmpl w:val="290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7E2C08"/>
    <w:multiLevelType w:val="hybridMultilevel"/>
    <w:tmpl w:val="932A45D6"/>
    <w:lvl w:ilvl="0" w:tplc="240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abstractNumId w:val="19"/>
  </w:num>
  <w:num w:numId="2">
    <w:abstractNumId w:val="3"/>
  </w:num>
  <w:num w:numId="3">
    <w:abstractNumId w:val="26"/>
  </w:num>
  <w:num w:numId="4">
    <w:abstractNumId w:val="23"/>
  </w:num>
  <w:num w:numId="5">
    <w:abstractNumId w:val="32"/>
  </w:num>
  <w:num w:numId="6">
    <w:abstractNumId w:val="16"/>
  </w:num>
  <w:num w:numId="7">
    <w:abstractNumId w:val="12"/>
  </w:num>
  <w:num w:numId="8">
    <w:abstractNumId w:val="2"/>
  </w:num>
  <w:num w:numId="9">
    <w:abstractNumId w:val="25"/>
  </w:num>
  <w:num w:numId="10">
    <w:abstractNumId w:val="24"/>
  </w:num>
  <w:num w:numId="11">
    <w:abstractNumId w:val="30"/>
  </w:num>
  <w:num w:numId="12">
    <w:abstractNumId w:val="4"/>
  </w:num>
  <w:num w:numId="13">
    <w:abstractNumId w:val="31"/>
  </w:num>
  <w:num w:numId="14">
    <w:abstractNumId w:val="13"/>
  </w:num>
  <w:num w:numId="15">
    <w:abstractNumId w:val="27"/>
  </w:num>
  <w:num w:numId="16">
    <w:abstractNumId w:val="9"/>
  </w:num>
  <w:num w:numId="17">
    <w:abstractNumId w:val="15"/>
  </w:num>
  <w:num w:numId="18">
    <w:abstractNumId w:val="0"/>
  </w:num>
  <w:num w:numId="19">
    <w:abstractNumId w:val="1"/>
  </w:num>
  <w:num w:numId="20">
    <w:abstractNumId w:val="10"/>
  </w:num>
  <w:num w:numId="21">
    <w:abstractNumId w:val="8"/>
  </w:num>
  <w:num w:numId="22">
    <w:abstractNumId w:val="21"/>
  </w:num>
  <w:num w:numId="23">
    <w:abstractNumId w:val="11"/>
  </w:num>
  <w:num w:numId="24">
    <w:abstractNumId w:val="22"/>
  </w:num>
  <w:num w:numId="25">
    <w:abstractNumId w:val="18"/>
  </w:num>
  <w:num w:numId="26">
    <w:abstractNumId w:val="7"/>
  </w:num>
  <w:num w:numId="27">
    <w:abstractNumId w:val="6"/>
  </w:num>
  <w:num w:numId="28">
    <w:abstractNumId w:val="20"/>
  </w:num>
  <w:num w:numId="29">
    <w:abstractNumId w:val="17"/>
  </w:num>
  <w:num w:numId="30">
    <w:abstractNumId w:val="14"/>
  </w:num>
  <w:num w:numId="31">
    <w:abstractNumId w:val="5"/>
  </w:num>
  <w:num w:numId="32">
    <w:abstractNumId w:val="28"/>
  </w:num>
  <w:num w:numId="33">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LVARO ENRIQUE ORTIZ DÁVILA">
    <w15:presenceInfo w15:providerId="AD" w15:userId="S::aeortizd@udistrital.edu.co::3003a116-49fb-459c-b960-73b0122d7a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19FD1F6"/>
    <w:rsid w:val="000013E6"/>
    <w:rsid w:val="00002E2B"/>
    <w:rsid w:val="00002EEA"/>
    <w:rsid w:val="000040CA"/>
    <w:rsid w:val="00005535"/>
    <w:rsid w:val="0000696D"/>
    <w:rsid w:val="000069EC"/>
    <w:rsid w:val="00006E71"/>
    <w:rsid w:val="0001049E"/>
    <w:rsid w:val="00010541"/>
    <w:rsid w:val="00010607"/>
    <w:rsid w:val="00010DCD"/>
    <w:rsid w:val="00012D8B"/>
    <w:rsid w:val="0001353C"/>
    <w:rsid w:val="00014555"/>
    <w:rsid w:val="00014847"/>
    <w:rsid w:val="000151CA"/>
    <w:rsid w:val="000177F2"/>
    <w:rsid w:val="0001785C"/>
    <w:rsid w:val="0002025A"/>
    <w:rsid w:val="00020A5E"/>
    <w:rsid w:val="00022991"/>
    <w:rsid w:val="00022E51"/>
    <w:rsid w:val="000230C7"/>
    <w:rsid w:val="000233BE"/>
    <w:rsid w:val="00023465"/>
    <w:rsid w:val="00024516"/>
    <w:rsid w:val="00024832"/>
    <w:rsid w:val="00024940"/>
    <w:rsid w:val="0002618E"/>
    <w:rsid w:val="000274E4"/>
    <w:rsid w:val="00027ECC"/>
    <w:rsid w:val="00031B08"/>
    <w:rsid w:val="00031CF8"/>
    <w:rsid w:val="00033CB1"/>
    <w:rsid w:val="00034AE7"/>
    <w:rsid w:val="0003541C"/>
    <w:rsid w:val="000370F5"/>
    <w:rsid w:val="00037301"/>
    <w:rsid w:val="00037CFE"/>
    <w:rsid w:val="00037EDB"/>
    <w:rsid w:val="0004011E"/>
    <w:rsid w:val="00040D48"/>
    <w:rsid w:val="000410DC"/>
    <w:rsid w:val="000424A2"/>
    <w:rsid w:val="000476F8"/>
    <w:rsid w:val="00050583"/>
    <w:rsid w:val="000505CD"/>
    <w:rsid w:val="000519FC"/>
    <w:rsid w:val="00052C1F"/>
    <w:rsid w:val="00053E79"/>
    <w:rsid w:val="00055018"/>
    <w:rsid w:val="0005526E"/>
    <w:rsid w:val="00055EEA"/>
    <w:rsid w:val="000571C8"/>
    <w:rsid w:val="00060D0B"/>
    <w:rsid w:val="00062C4D"/>
    <w:rsid w:val="00063992"/>
    <w:rsid w:val="00064C4F"/>
    <w:rsid w:val="00065D21"/>
    <w:rsid w:val="00065E3E"/>
    <w:rsid w:val="00065EDD"/>
    <w:rsid w:val="00066113"/>
    <w:rsid w:val="000662ED"/>
    <w:rsid w:val="00067512"/>
    <w:rsid w:val="00067C7C"/>
    <w:rsid w:val="00070190"/>
    <w:rsid w:val="00071869"/>
    <w:rsid w:val="00072477"/>
    <w:rsid w:val="0007460A"/>
    <w:rsid w:val="00074E90"/>
    <w:rsid w:val="000762B7"/>
    <w:rsid w:val="00076A73"/>
    <w:rsid w:val="00076E2A"/>
    <w:rsid w:val="000807E2"/>
    <w:rsid w:val="0008089C"/>
    <w:rsid w:val="00080A8C"/>
    <w:rsid w:val="000819FC"/>
    <w:rsid w:val="00081A3C"/>
    <w:rsid w:val="00081BF9"/>
    <w:rsid w:val="00083738"/>
    <w:rsid w:val="0008456D"/>
    <w:rsid w:val="0008509C"/>
    <w:rsid w:val="0008725C"/>
    <w:rsid w:val="00087275"/>
    <w:rsid w:val="00087B8F"/>
    <w:rsid w:val="00087E7A"/>
    <w:rsid w:val="000930AF"/>
    <w:rsid w:val="000931E5"/>
    <w:rsid w:val="00094767"/>
    <w:rsid w:val="00095269"/>
    <w:rsid w:val="00095299"/>
    <w:rsid w:val="0009560A"/>
    <w:rsid w:val="00095E21"/>
    <w:rsid w:val="00096457"/>
    <w:rsid w:val="000978EF"/>
    <w:rsid w:val="000A0720"/>
    <w:rsid w:val="000A0FC3"/>
    <w:rsid w:val="000A1D44"/>
    <w:rsid w:val="000A2343"/>
    <w:rsid w:val="000A3F2B"/>
    <w:rsid w:val="000A4C59"/>
    <w:rsid w:val="000A6436"/>
    <w:rsid w:val="000A6634"/>
    <w:rsid w:val="000B082E"/>
    <w:rsid w:val="000B0EF0"/>
    <w:rsid w:val="000B1490"/>
    <w:rsid w:val="000B151D"/>
    <w:rsid w:val="000B2307"/>
    <w:rsid w:val="000B2380"/>
    <w:rsid w:val="000B3FCD"/>
    <w:rsid w:val="000B4BE1"/>
    <w:rsid w:val="000B51F3"/>
    <w:rsid w:val="000B57BC"/>
    <w:rsid w:val="000B6025"/>
    <w:rsid w:val="000C11C3"/>
    <w:rsid w:val="000C191D"/>
    <w:rsid w:val="000C1947"/>
    <w:rsid w:val="000C213D"/>
    <w:rsid w:val="000C36D3"/>
    <w:rsid w:val="000C5FA6"/>
    <w:rsid w:val="000C6C47"/>
    <w:rsid w:val="000C7BDE"/>
    <w:rsid w:val="000D01DE"/>
    <w:rsid w:val="000D18E1"/>
    <w:rsid w:val="000D41B7"/>
    <w:rsid w:val="000D62DD"/>
    <w:rsid w:val="000D6600"/>
    <w:rsid w:val="000D6DCC"/>
    <w:rsid w:val="000E0E18"/>
    <w:rsid w:val="000E1282"/>
    <w:rsid w:val="000E1A74"/>
    <w:rsid w:val="000E211A"/>
    <w:rsid w:val="000E4666"/>
    <w:rsid w:val="000E5906"/>
    <w:rsid w:val="000F118B"/>
    <w:rsid w:val="000F1A8B"/>
    <w:rsid w:val="000F2447"/>
    <w:rsid w:val="000F433B"/>
    <w:rsid w:val="000F479D"/>
    <w:rsid w:val="000F49FE"/>
    <w:rsid w:val="000F5364"/>
    <w:rsid w:val="000F55E5"/>
    <w:rsid w:val="000F5BB4"/>
    <w:rsid w:val="000F62A6"/>
    <w:rsid w:val="000F62D4"/>
    <w:rsid w:val="000F70B5"/>
    <w:rsid w:val="00100CE2"/>
    <w:rsid w:val="0010102C"/>
    <w:rsid w:val="0010183E"/>
    <w:rsid w:val="00102AE0"/>
    <w:rsid w:val="0010343D"/>
    <w:rsid w:val="00103EF8"/>
    <w:rsid w:val="001047B5"/>
    <w:rsid w:val="001058AE"/>
    <w:rsid w:val="00106BB2"/>
    <w:rsid w:val="00106D60"/>
    <w:rsid w:val="00107591"/>
    <w:rsid w:val="00110D62"/>
    <w:rsid w:val="0011155A"/>
    <w:rsid w:val="001130AD"/>
    <w:rsid w:val="0011530C"/>
    <w:rsid w:val="00115437"/>
    <w:rsid w:val="00115D8E"/>
    <w:rsid w:val="00116C30"/>
    <w:rsid w:val="0011796C"/>
    <w:rsid w:val="00117BEC"/>
    <w:rsid w:val="00122940"/>
    <w:rsid w:val="00123A94"/>
    <w:rsid w:val="0012498E"/>
    <w:rsid w:val="0012507B"/>
    <w:rsid w:val="0012512B"/>
    <w:rsid w:val="0012534C"/>
    <w:rsid w:val="00125CBE"/>
    <w:rsid w:val="00127EE8"/>
    <w:rsid w:val="00131198"/>
    <w:rsid w:val="0013156C"/>
    <w:rsid w:val="00133775"/>
    <w:rsid w:val="00136964"/>
    <w:rsid w:val="00136CC3"/>
    <w:rsid w:val="001401EB"/>
    <w:rsid w:val="0014027C"/>
    <w:rsid w:val="00141020"/>
    <w:rsid w:val="0014196B"/>
    <w:rsid w:val="001442E2"/>
    <w:rsid w:val="001462CB"/>
    <w:rsid w:val="00146389"/>
    <w:rsid w:val="00146E04"/>
    <w:rsid w:val="001478E1"/>
    <w:rsid w:val="0015033F"/>
    <w:rsid w:val="001521C9"/>
    <w:rsid w:val="00152977"/>
    <w:rsid w:val="001529B4"/>
    <w:rsid w:val="00152DB7"/>
    <w:rsid w:val="0015357D"/>
    <w:rsid w:val="00153C28"/>
    <w:rsid w:val="001547EA"/>
    <w:rsid w:val="001549FE"/>
    <w:rsid w:val="00154B75"/>
    <w:rsid w:val="00157CF2"/>
    <w:rsid w:val="00157F4C"/>
    <w:rsid w:val="001603F5"/>
    <w:rsid w:val="0016091B"/>
    <w:rsid w:val="00162303"/>
    <w:rsid w:val="0016438C"/>
    <w:rsid w:val="00166A7B"/>
    <w:rsid w:val="00171260"/>
    <w:rsid w:val="001743A0"/>
    <w:rsid w:val="001768E2"/>
    <w:rsid w:val="001773D0"/>
    <w:rsid w:val="00182D1F"/>
    <w:rsid w:val="00182ED2"/>
    <w:rsid w:val="00184DAA"/>
    <w:rsid w:val="00184FC6"/>
    <w:rsid w:val="0018593C"/>
    <w:rsid w:val="001859E6"/>
    <w:rsid w:val="00187774"/>
    <w:rsid w:val="0019060F"/>
    <w:rsid w:val="0019342A"/>
    <w:rsid w:val="001941A4"/>
    <w:rsid w:val="001942CF"/>
    <w:rsid w:val="0019502E"/>
    <w:rsid w:val="00195B72"/>
    <w:rsid w:val="00196759"/>
    <w:rsid w:val="001A24E0"/>
    <w:rsid w:val="001A4324"/>
    <w:rsid w:val="001A4512"/>
    <w:rsid w:val="001A5771"/>
    <w:rsid w:val="001A5D59"/>
    <w:rsid w:val="001B1901"/>
    <w:rsid w:val="001B25F1"/>
    <w:rsid w:val="001B335A"/>
    <w:rsid w:val="001B357A"/>
    <w:rsid w:val="001B3959"/>
    <w:rsid w:val="001B3B99"/>
    <w:rsid w:val="001B4503"/>
    <w:rsid w:val="001B5B7D"/>
    <w:rsid w:val="001B5EBE"/>
    <w:rsid w:val="001B62B6"/>
    <w:rsid w:val="001B7A57"/>
    <w:rsid w:val="001C10E4"/>
    <w:rsid w:val="001C2343"/>
    <w:rsid w:val="001C249A"/>
    <w:rsid w:val="001C3727"/>
    <w:rsid w:val="001C44FF"/>
    <w:rsid w:val="001C47F6"/>
    <w:rsid w:val="001C48B2"/>
    <w:rsid w:val="001C5AB1"/>
    <w:rsid w:val="001C5C43"/>
    <w:rsid w:val="001C736B"/>
    <w:rsid w:val="001D0172"/>
    <w:rsid w:val="001D08F2"/>
    <w:rsid w:val="001D2606"/>
    <w:rsid w:val="001D4001"/>
    <w:rsid w:val="001D404E"/>
    <w:rsid w:val="001D4690"/>
    <w:rsid w:val="001D4B21"/>
    <w:rsid w:val="001D4FFB"/>
    <w:rsid w:val="001D6131"/>
    <w:rsid w:val="001D669C"/>
    <w:rsid w:val="001D7026"/>
    <w:rsid w:val="001D7998"/>
    <w:rsid w:val="001E17D2"/>
    <w:rsid w:val="001E1CC8"/>
    <w:rsid w:val="001E1D33"/>
    <w:rsid w:val="001E27F7"/>
    <w:rsid w:val="001E2A3B"/>
    <w:rsid w:val="001E413A"/>
    <w:rsid w:val="001E54E6"/>
    <w:rsid w:val="001E5954"/>
    <w:rsid w:val="001E61A9"/>
    <w:rsid w:val="001E6685"/>
    <w:rsid w:val="001E6E6D"/>
    <w:rsid w:val="001F006B"/>
    <w:rsid w:val="001F1AD6"/>
    <w:rsid w:val="001F277B"/>
    <w:rsid w:val="001F30A5"/>
    <w:rsid w:val="001F487A"/>
    <w:rsid w:val="001F77C0"/>
    <w:rsid w:val="001F7941"/>
    <w:rsid w:val="001F7D51"/>
    <w:rsid w:val="002010C3"/>
    <w:rsid w:val="002014F3"/>
    <w:rsid w:val="002026C3"/>
    <w:rsid w:val="00202F22"/>
    <w:rsid w:val="00203F16"/>
    <w:rsid w:val="00206E7E"/>
    <w:rsid w:val="002103A4"/>
    <w:rsid w:val="0021068F"/>
    <w:rsid w:val="00211B54"/>
    <w:rsid w:val="00212094"/>
    <w:rsid w:val="0021300F"/>
    <w:rsid w:val="002143AC"/>
    <w:rsid w:val="002166CE"/>
    <w:rsid w:val="002167EF"/>
    <w:rsid w:val="002204BF"/>
    <w:rsid w:val="002215D9"/>
    <w:rsid w:val="0022230B"/>
    <w:rsid w:val="00222590"/>
    <w:rsid w:val="00222C2A"/>
    <w:rsid w:val="00223618"/>
    <w:rsid w:val="00223C19"/>
    <w:rsid w:val="00224C14"/>
    <w:rsid w:val="00224E10"/>
    <w:rsid w:val="002253CF"/>
    <w:rsid w:val="00226167"/>
    <w:rsid w:val="00226ABB"/>
    <w:rsid w:val="002271B8"/>
    <w:rsid w:val="00227678"/>
    <w:rsid w:val="00227D70"/>
    <w:rsid w:val="0023060E"/>
    <w:rsid w:val="0023226D"/>
    <w:rsid w:val="00232B0C"/>
    <w:rsid w:val="00233A0D"/>
    <w:rsid w:val="0023417C"/>
    <w:rsid w:val="00234C95"/>
    <w:rsid w:val="0023509F"/>
    <w:rsid w:val="00235F86"/>
    <w:rsid w:val="00236164"/>
    <w:rsid w:val="002370A6"/>
    <w:rsid w:val="00237426"/>
    <w:rsid w:val="002378B4"/>
    <w:rsid w:val="00240F84"/>
    <w:rsid w:val="0024159E"/>
    <w:rsid w:val="00241B71"/>
    <w:rsid w:val="00241E47"/>
    <w:rsid w:val="00242D52"/>
    <w:rsid w:val="0024364D"/>
    <w:rsid w:val="00245BBC"/>
    <w:rsid w:val="0024614D"/>
    <w:rsid w:val="00247C89"/>
    <w:rsid w:val="00247EE0"/>
    <w:rsid w:val="00250C02"/>
    <w:rsid w:val="00250F37"/>
    <w:rsid w:val="002510E5"/>
    <w:rsid w:val="00251173"/>
    <w:rsid w:val="002519BE"/>
    <w:rsid w:val="002521A5"/>
    <w:rsid w:val="00253293"/>
    <w:rsid w:val="002569A4"/>
    <w:rsid w:val="002574D0"/>
    <w:rsid w:val="00261B52"/>
    <w:rsid w:val="00261CC2"/>
    <w:rsid w:val="00262826"/>
    <w:rsid w:val="0026296C"/>
    <w:rsid w:val="0026324F"/>
    <w:rsid w:val="00263E44"/>
    <w:rsid w:val="0026660B"/>
    <w:rsid w:val="0026679C"/>
    <w:rsid w:val="00266D53"/>
    <w:rsid w:val="00267B5A"/>
    <w:rsid w:val="00267DA6"/>
    <w:rsid w:val="0027097C"/>
    <w:rsid w:val="00272729"/>
    <w:rsid w:val="00272CAE"/>
    <w:rsid w:val="00273573"/>
    <w:rsid w:val="002735A5"/>
    <w:rsid w:val="002735F1"/>
    <w:rsid w:val="002743F5"/>
    <w:rsid w:val="00277B54"/>
    <w:rsid w:val="00280965"/>
    <w:rsid w:val="00280DDA"/>
    <w:rsid w:val="00281F5F"/>
    <w:rsid w:val="0028211A"/>
    <w:rsid w:val="0028286C"/>
    <w:rsid w:val="0028303A"/>
    <w:rsid w:val="00283F1B"/>
    <w:rsid w:val="002847E5"/>
    <w:rsid w:val="00284BDF"/>
    <w:rsid w:val="002863E5"/>
    <w:rsid w:val="00286594"/>
    <w:rsid w:val="00287136"/>
    <w:rsid w:val="00287B95"/>
    <w:rsid w:val="00293BC9"/>
    <w:rsid w:val="00293F82"/>
    <w:rsid w:val="002953EC"/>
    <w:rsid w:val="00295820"/>
    <w:rsid w:val="0029600E"/>
    <w:rsid w:val="00297E1D"/>
    <w:rsid w:val="002A2997"/>
    <w:rsid w:val="002A4DE5"/>
    <w:rsid w:val="002A5C7A"/>
    <w:rsid w:val="002A6061"/>
    <w:rsid w:val="002A612B"/>
    <w:rsid w:val="002A7A95"/>
    <w:rsid w:val="002B1334"/>
    <w:rsid w:val="002B1CDC"/>
    <w:rsid w:val="002B1F15"/>
    <w:rsid w:val="002B2AE7"/>
    <w:rsid w:val="002B2D07"/>
    <w:rsid w:val="002B36B4"/>
    <w:rsid w:val="002B3867"/>
    <w:rsid w:val="002B3B91"/>
    <w:rsid w:val="002B4633"/>
    <w:rsid w:val="002B4BE8"/>
    <w:rsid w:val="002B51A5"/>
    <w:rsid w:val="002B6567"/>
    <w:rsid w:val="002B7005"/>
    <w:rsid w:val="002B74F4"/>
    <w:rsid w:val="002B76DF"/>
    <w:rsid w:val="002B7842"/>
    <w:rsid w:val="002B7AD9"/>
    <w:rsid w:val="002B7D0E"/>
    <w:rsid w:val="002C0210"/>
    <w:rsid w:val="002C0277"/>
    <w:rsid w:val="002C133F"/>
    <w:rsid w:val="002C1BD7"/>
    <w:rsid w:val="002C29FB"/>
    <w:rsid w:val="002C323E"/>
    <w:rsid w:val="002C37E8"/>
    <w:rsid w:val="002C3F6C"/>
    <w:rsid w:val="002C4910"/>
    <w:rsid w:val="002C5785"/>
    <w:rsid w:val="002C584D"/>
    <w:rsid w:val="002C60BD"/>
    <w:rsid w:val="002C64F1"/>
    <w:rsid w:val="002C7C18"/>
    <w:rsid w:val="002C7DEC"/>
    <w:rsid w:val="002D064A"/>
    <w:rsid w:val="002D13F8"/>
    <w:rsid w:val="002D232E"/>
    <w:rsid w:val="002D2CBF"/>
    <w:rsid w:val="002D562F"/>
    <w:rsid w:val="002D5D78"/>
    <w:rsid w:val="002D60FF"/>
    <w:rsid w:val="002D721D"/>
    <w:rsid w:val="002D741D"/>
    <w:rsid w:val="002D7FF0"/>
    <w:rsid w:val="002E01C6"/>
    <w:rsid w:val="002E0797"/>
    <w:rsid w:val="002E1718"/>
    <w:rsid w:val="002E201A"/>
    <w:rsid w:val="002E38EE"/>
    <w:rsid w:val="002E4CE9"/>
    <w:rsid w:val="002E66EB"/>
    <w:rsid w:val="002E67D3"/>
    <w:rsid w:val="002E6BC2"/>
    <w:rsid w:val="002E6D06"/>
    <w:rsid w:val="002F0B09"/>
    <w:rsid w:val="002F1013"/>
    <w:rsid w:val="002F1E04"/>
    <w:rsid w:val="002F3D77"/>
    <w:rsid w:val="002F3E22"/>
    <w:rsid w:val="002F4499"/>
    <w:rsid w:val="002F4853"/>
    <w:rsid w:val="002F5908"/>
    <w:rsid w:val="002F5C0B"/>
    <w:rsid w:val="002F6B2C"/>
    <w:rsid w:val="003020E8"/>
    <w:rsid w:val="00304202"/>
    <w:rsid w:val="00304512"/>
    <w:rsid w:val="00304C0A"/>
    <w:rsid w:val="00305781"/>
    <w:rsid w:val="00305D11"/>
    <w:rsid w:val="003068BB"/>
    <w:rsid w:val="00306F45"/>
    <w:rsid w:val="00307E80"/>
    <w:rsid w:val="00310FED"/>
    <w:rsid w:val="0031311B"/>
    <w:rsid w:val="00313638"/>
    <w:rsid w:val="00314709"/>
    <w:rsid w:val="00315842"/>
    <w:rsid w:val="003163F4"/>
    <w:rsid w:val="00316852"/>
    <w:rsid w:val="00317126"/>
    <w:rsid w:val="0032058D"/>
    <w:rsid w:val="00320898"/>
    <w:rsid w:val="003209C5"/>
    <w:rsid w:val="00320B1C"/>
    <w:rsid w:val="00320B9F"/>
    <w:rsid w:val="00321E87"/>
    <w:rsid w:val="0032259B"/>
    <w:rsid w:val="003227E0"/>
    <w:rsid w:val="00323309"/>
    <w:rsid w:val="00326DDE"/>
    <w:rsid w:val="003306A3"/>
    <w:rsid w:val="003316FF"/>
    <w:rsid w:val="00332B2A"/>
    <w:rsid w:val="00334C24"/>
    <w:rsid w:val="0033527A"/>
    <w:rsid w:val="00335A2A"/>
    <w:rsid w:val="003375DC"/>
    <w:rsid w:val="00337DE4"/>
    <w:rsid w:val="00340CC0"/>
    <w:rsid w:val="00341291"/>
    <w:rsid w:val="00341FE3"/>
    <w:rsid w:val="0034359B"/>
    <w:rsid w:val="00344F14"/>
    <w:rsid w:val="00346875"/>
    <w:rsid w:val="0035161D"/>
    <w:rsid w:val="00351E8A"/>
    <w:rsid w:val="003525C7"/>
    <w:rsid w:val="00352E0F"/>
    <w:rsid w:val="00353884"/>
    <w:rsid w:val="003570F6"/>
    <w:rsid w:val="0036018A"/>
    <w:rsid w:val="00360372"/>
    <w:rsid w:val="003603EC"/>
    <w:rsid w:val="00360680"/>
    <w:rsid w:val="00360732"/>
    <w:rsid w:val="00360C12"/>
    <w:rsid w:val="003612CC"/>
    <w:rsid w:val="003618BF"/>
    <w:rsid w:val="003619BD"/>
    <w:rsid w:val="00361EA0"/>
    <w:rsid w:val="00362A9C"/>
    <w:rsid w:val="00362EE7"/>
    <w:rsid w:val="00362EF4"/>
    <w:rsid w:val="00366013"/>
    <w:rsid w:val="00366AFC"/>
    <w:rsid w:val="00366F8F"/>
    <w:rsid w:val="0036745D"/>
    <w:rsid w:val="00367A58"/>
    <w:rsid w:val="00371377"/>
    <w:rsid w:val="003715AF"/>
    <w:rsid w:val="00371810"/>
    <w:rsid w:val="003720C9"/>
    <w:rsid w:val="00373240"/>
    <w:rsid w:val="00373275"/>
    <w:rsid w:val="00375E53"/>
    <w:rsid w:val="00376357"/>
    <w:rsid w:val="00377939"/>
    <w:rsid w:val="0038021D"/>
    <w:rsid w:val="003814EE"/>
    <w:rsid w:val="00381ABB"/>
    <w:rsid w:val="00383501"/>
    <w:rsid w:val="00383A26"/>
    <w:rsid w:val="00385577"/>
    <w:rsid w:val="00386749"/>
    <w:rsid w:val="00386963"/>
    <w:rsid w:val="003877B8"/>
    <w:rsid w:val="00390A1F"/>
    <w:rsid w:val="0039129A"/>
    <w:rsid w:val="003912EE"/>
    <w:rsid w:val="003913D4"/>
    <w:rsid w:val="003915E3"/>
    <w:rsid w:val="00391B26"/>
    <w:rsid w:val="003925C4"/>
    <w:rsid w:val="00393ECA"/>
    <w:rsid w:val="00394B0A"/>
    <w:rsid w:val="00395F39"/>
    <w:rsid w:val="003979C3"/>
    <w:rsid w:val="00397A0C"/>
    <w:rsid w:val="00397E85"/>
    <w:rsid w:val="003A140D"/>
    <w:rsid w:val="003A14C1"/>
    <w:rsid w:val="003A2A75"/>
    <w:rsid w:val="003A2D9C"/>
    <w:rsid w:val="003A3515"/>
    <w:rsid w:val="003A39A8"/>
    <w:rsid w:val="003A4EC7"/>
    <w:rsid w:val="003A56A2"/>
    <w:rsid w:val="003A658C"/>
    <w:rsid w:val="003A693E"/>
    <w:rsid w:val="003A6A3A"/>
    <w:rsid w:val="003A7FF1"/>
    <w:rsid w:val="003B01FA"/>
    <w:rsid w:val="003B080E"/>
    <w:rsid w:val="003B1E6D"/>
    <w:rsid w:val="003B2D09"/>
    <w:rsid w:val="003B2F05"/>
    <w:rsid w:val="003B565D"/>
    <w:rsid w:val="003B5821"/>
    <w:rsid w:val="003B5F22"/>
    <w:rsid w:val="003B6265"/>
    <w:rsid w:val="003B70F0"/>
    <w:rsid w:val="003B7696"/>
    <w:rsid w:val="003C0535"/>
    <w:rsid w:val="003C0541"/>
    <w:rsid w:val="003C096C"/>
    <w:rsid w:val="003C0A88"/>
    <w:rsid w:val="003C2541"/>
    <w:rsid w:val="003C289F"/>
    <w:rsid w:val="003C2B73"/>
    <w:rsid w:val="003C2F73"/>
    <w:rsid w:val="003C4BC7"/>
    <w:rsid w:val="003C6EE0"/>
    <w:rsid w:val="003C71DA"/>
    <w:rsid w:val="003C7407"/>
    <w:rsid w:val="003D063B"/>
    <w:rsid w:val="003D13A7"/>
    <w:rsid w:val="003D192C"/>
    <w:rsid w:val="003D2A82"/>
    <w:rsid w:val="003D37E4"/>
    <w:rsid w:val="003D3C0E"/>
    <w:rsid w:val="003D3D62"/>
    <w:rsid w:val="003D47B9"/>
    <w:rsid w:val="003D483E"/>
    <w:rsid w:val="003D5433"/>
    <w:rsid w:val="003D5AF5"/>
    <w:rsid w:val="003D5DC4"/>
    <w:rsid w:val="003D5E22"/>
    <w:rsid w:val="003D7840"/>
    <w:rsid w:val="003D78A4"/>
    <w:rsid w:val="003E175F"/>
    <w:rsid w:val="003E1EEF"/>
    <w:rsid w:val="003E2566"/>
    <w:rsid w:val="003E25E6"/>
    <w:rsid w:val="003E370D"/>
    <w:rsid w:val="003E6D37"/>
    <w:rsid w:val="003E7195"/>
    <w:rsid w:val="003F1CB9"/>
    <w:rsid w:val="003F2FAD"/>
    <w:rsid w:val="003F3436"/>
    <w:rsid w:val="003F630C"/>
    <w:rsid w:val="003F7794"/>
    <w:rsid w:val="003F7C3E"/>
    <w:rsid w:val="003F7D26"/>
    <w:rsid w:val="00401760"/>
    <w:rsid w:val="00401849"/>
    <w:rsid w:val="00401F83"/>
    <w:rsid w:val="004020D6"/>
    <w:rsid w:val="00402C10"/>
    <w:rsid w:val="00403D7C"/>
    <w:rsid w:val="00406014"/>
    <w:rsid w:val="00406E3D"/>
    <w:rsid w:val="00407AA5"/>
    <w:rsid w:val="00410130"/>
    <w:rsid w:val="004110EF"/>
    <w:rsid w:val="004111F0"/>
    <w:rsid w:val="00412F8C"/>
    <w:rsid w:val="0041345B"/>
    <w:rsid w:val="00417121"/>
    <w:rsid w:val="00417BA2"/>
    <w:rsid w:val="00421878"/>
    <w:rsid w:val="004227A4"/>
    <w:rsid w:val="00423F2B"/>
    <w:rsid w:val="00424230"/>
    <w:rsid w:val="004242E9"/>
    <w:rsid w:val="00427135"/>
    <w:rsid w:val="0042762F"/>
    <w:rsid w:val="00431405"/>
    <w:rsid w:val="00431C75"/>
    <w:rsid w:val="00432EDE"/>
    <w:rsid w:val="00434E89"/>
    <w:rsid w:val="00434EEC"/>
    <w:rsid w:val="00435C1F"/>
    <w:rsid w:val="00435FD8"/>
    <w:rsid w:val="0043637C"/>
    <w:rsid w:val="00436AD8"/>
    <w:rsid w:val="0043709E"/>
    <w:rsid w:val="004373DB"/>
    <w:rsid w:val="00437953"/>
    <w:rsid w:val="004400B5"/>
    <w:rsid w:val="00441870"/>
    <w:rsid w:val="00441977"/>
    <w:rsid w:val="00442AFB"/>
    <w:rsid w:val="00447223"/>
    <w:rsid w:val="00450758"/>
    <w:rsid w:val="00450E9D"/>
    <w:rsid w:val="004517B8"/>
    <w:rsid w:val="00452647"/>
    <w:rsid w:val="00453CC6"/>
    <w:rsid w:val="0045484C"/>
    <w:rsid w:val="00454D07"/>
    <w:rsid w:val="00455276"/>
    <w:rsid w:val="00455FEA"/>
    <w:rsid w:val="00456736"/>
    <w:rsid w:val="004577ED"/>
    <w:rsid w:val="00461311"/>
    <w:rsid w:val="004622D3"/>
    <w:rsid w:val="00462715"/>
    <w:rsid w:val="00462BDC"/>
    <w:rsid w:val="00463EA4"/>
    <w:rsid w:val="00464642"/>
    <w:rsid w:val="00465484"/>
    <w:rsid w:val="0046599D"/>
    <w:rsid w:val="00465B66"/>
    <w:rsid w:val="0046643D"/>
    <w:rsid w:val="00466CB5"/>
    <w:rsid w:val="00470930"/>
    <w:rsid w:val="00471149"/>
    <w:rsid w:val="0047183B"/>
    <w:rsid w:val="0047184E"/>
    <w:rsid w:val="00471F67"/>
    <w:rsid w:val="00472850"/>
    <w:rsid w:val="0047294E"/>
    <w:rsid w:val="004729EC"/>
    <w:rsid w:val="004735A2"/>
    <w:rsid w:val="00474704"/>
    <w:rsid w:val="00475CDF"/>
    <w:rsid w:val="00480077"/>
    <w:rsid w:val="00480443"/>
    <w:rsid w:val="0048249D"/>
    <w:rsid w:val="004833B0"/>
    <w:rsid w:val="00483AAC"/>
    <w:rsid w:val="00484504"/>
    <w:rsid w:val="00485598"/>
    <w:rsid w:val="00485D0D"/>
    <w:rsid w:val="00485EFD"/>
    <w:rsid w:val="00485F87"/>
    <w:rsid w:val="00485FAF"/>
    <w:rsid w:val="0048687A"/>
    <w:rsid w:val="004877EC"/>
    <w:rsid w:val="004929AD"/>
    <w:rsid w:val="00493573"/>
    <w:rsid w:val="00493633"/>
    <w:rsid w:val="00493EE2"/>
    <w:rsid w:val="00494E9B"/>
    <w:rsid w:val="00495F27"/>
    <w:rsid w:val="00495F42"/>
    <w:rsid w:val="00497600"/>
    <w:rsid w:val="004A2901"/>
    <w:rsid w:val="004A4413"/>
    <w:rsid w:val="004A452A"/>
    <w:rsid w:val="004A506E"/>
    <w:rsid w:val="004B057E"/>
    <w:rsid w:val="004B1323"/>
    <w:rsid w:val="004B1699"/>
    <w:rsid w:val="004B34D6"/>
    <w:rsid w:val="004B3574"/>
    <w:rsid w:val="004B37CB"/>
    <w:rsid w:val="004B39D0"/>
    <w:rsid w:val="004B4145"/>
    <w:rsid w:val="004B4987"/>
    <w:rsid w:val="004B4CDB"/>
    <w:rsid w:val="004B62AB"/>
    <w:rsid w:val="004B6843"/>
    <w:rsid w:val="004B6A77"/>
    <w:rsid w:val="004B7E72"/>
    <w:rsid w:val="004C1741"/>
    <w:rsid w:val="004C2310"/>
    <w:rsid w:val="004C24A4"/>
    <w:rsid w:val="004C2A01"/>
    <w:rsid w:val="004C3041"/>
    <w:rsid w:val="004C396B"/>
    <w:rsid w:val="004C3F27"/>
    <w:rsid w:val="004C42E1"/>
    <w:rsid w:val="004C4CA8"/>
    <w:rsid w:val="004C4E69"/>
    <w:rsid w:val="004C546D"/>
    <w:rsid w:val="004C701F"/>
    <w:rsid w:val="004C7589"/>
    <w:rsid w:val="004C7B34"/>
    <w:rsid w:val="004C7E70"/>
    <w:rsid w:val="004C7E99"/>
    <w:rsid w:val="004D0A51"/>
    <w:rsid w:val="004D1C4D"/>
    <w:rsid w:val="004D1EE7"/>
    <w:rsid w:val="004D3C78"/>
    <w:rsid w:val="004D5F6E"/>
    <w:rsid w:val="004D6C2C"/>
    <w:rsid w:val="004E0177"/>
    <w:rsid w:val="004E05AF"/>
    <w:rsid w:val="004E0884"/>
    <w:rsid w:val="004E0992"/>
    <w:rsid w:val="004E189F"/>
    <w:rsid w:val="004E2BDE"/>
    <w:rsid w:val="004E3D88"/>
    <w:rsid w:val="004E45F9"/>
    <w:rsid w:val="004E71D0"/>
    <w:rsid w:val="004E7BA0"/>
    <w:rsid w:val="004F0012"/>
    <w:rsid w:val="004F0C12"/>
    <w:rsid w:val="004F1106"/>
    <w:rsid w:val="004F36E2"/>
    <w:rsid w:val="004F3B1F"/>
    <w:rsid w:val="004F3F50"/>
    <w:rsid w:val="004F4110"/>
    <w:rsid w:val="004F455B"/>
    <w:rsid w:val="004F4BAE"/>
    <w:rsid w:val="004F5178"/>
    <w:rsid w:val="004F6568"/>
    <w:rsid w:val="004F6CE1"/>
    <w:rsid w:val="00500C9C"/>
    <w:rsid w:val="00501A69"/>
    <w:rsid w:val="00501D3C"/>
    <w:rsid w:val="00501E44"/>
    <w:rsid w:val="00502179"/>
    <w:rsid w:val="00502814"/>
    <w:rsid w:val="0050375F"/>
    <w:rsid w:val="005043BC"/>
    <w:rsid w:val="005048BD"/>
    <w:rsid w:val="005051A8"/>
    <w:rsid w:val="00506CE7"/>
    <w:rsid w:val="00507DFB"/>
    <w:rsid w:val="00513421"/>
    <w:rsid w:val="005141C1"/>
    <w:rsid w:val="00514559"/>
    <w:rsid w:val="00514DB2"/>
    <w:rsid w:val="005159C9"/>
    <w:rsid w:val="00516502"/>
    <w:rsid w:val="00516BCD"/>
    <w:rsid w:val="00517A8F"/>
    <w:rsid w:val="0052434A"/>
    <w:rsid w:val="00526DB8"/>
    <w:rsid w:val="00527197"/>
    <w:rsid w:val="00527532"/>
    <w:rsid w:val="00531141"/>
    <w:rsid w:val="0053187E"/>
    <w:rsid w:val="00532C70"/>
    <w:rsid w:val="00533AF5"/>
    <w:rsid w:val="00534B9F"/>
    <w:rsid w:val="00535522"/>
    <w:rsid w:val="00535AE5"/>
    <w:rsid w:val="00536031"/>
    <w:rsid w:val="0053690B"/>
    <w:rsid w:val="00536A77"/>
    <w:rsid w:val="00537618"/>
    <w:rsid w:val="00540347"/>
    <w:rsid w:val="00541EC6"/>
    <w:rsid w:val="00542B21"/>
    <w:rsid w:val="00546E28"/>
    <w:rsid w:val="00546FF2"/>
    <w:rsid w:val="00547A95"/>
    <w:rsid w:val="00551546"/>
    <w:rsid w:val="00551F20"/>
    <w:rsid w:val="00552151"/>
    <w:rsid w:val="00553E04"/>
    <w:rsid w:val="0055478D"/>
    <w:rsid w:val="0055533C"/>
    <w:rsid w:val="00556FD5"/>
    <w:rsid w:val="0055759F"/>
    <w:rsid w:val="00557BFE"/>
    <w:rsid w:val="005615E8"/>
    <w:rsid w:val="00561758"/>
    <w:rsid w:val="0056201E"/>
    <w:rsid w:val="00562B09"/>
    <w:rsid w:val="0056324C"/>
    <w:rsid w:val="00564A77"/>
    <w:rsid w:val="00564CB6"/>
    <w:rsid w:val="00565C88"/>
    <w:rsid w:val="00567518"/>
    <w:rsid w:val="00567E2A"/>
    <w:rsid w:val="00570CB1"/>
    <w:rsid w:val="00571652"/>
    <w:rsid w:val="00571895"/>
    <w:rsid w:val="005719B0"/>
    <w:rsid w:val="00571B67"/>
    <w:rsid w:val="00571E25"/>
    <w:rsid w:val="005726CB"/>
    <w:rsid w:val="00572930"/>
    <w:rsid w:val="00572BEB"/>
    <w:rsid w:val="00572E05"/>
    <w:rsid w:val="00573EB9"/>
    <w:rsid w:val="005752C4"/>
    <w:rsid w:val="0057636D"/>
    <w:rsid w:val="00576551"/>
    <w:rsid w:val="00580A17"/>
    <w:rsid w:val="00580AB4"/>
    <w:rsid w:val="00580FD7"/>
    <w:rsid w:val="00581401"/>
    <w:rsid w:val="0058187C"/>
    <w:rsid w:val="005822E3"/>
    <w:rsid w:val="00582DE9"/>
    <w:rsid w:val="0058310D"/>
    <w:rsid w:val="005836CB"/>
    <w:rsid w:val="00584A98"/>
    <w:rsid w:val="00586559"/>
    <w:rsid w:val="005868ED"/>
    <w:rsid w:val="00586BE9"/>
    <w:rsid w:val="0058726B"/>
    <w:rsid w:val="0058746E"/>
    <w:rsid w:val="005910C4"/>
    <w:rsid w:val="005910CE"/>
    <w:rsid w:val="00591889"/>
    <w:rsid w:val="00591E65"/>
    <w:rsid w:val="0059238A"/>
    <w:rsid w:val="005932C5"/>
    <w:rsid w:val="005941B1"/>
    <w:rsid w:val="00595259"/>
    <w:rsid w:val="0059573C"/>
    <w:rsid w:val="005A0392"/>
    <w:rsid w:val="005A04B9"/>
    <w:rsid w:val="005A0AA3"/>
    <w:rsid w:val="005A0D42"/>
    <w:rsid w:val="005A140A"/>
    <w:rsid w:val="005A2368"/>
    <w:rsid w:val="005A2BBE"/>
    <w:rsid w:val="005A31E2"/>
    <w:rsid w:val="005A5901"/>
    <w:rsid w:val="005B0AED"/>
    <w:rsid w:val="005B1879"/>
    <w:rsid w:val="005B1F2F"/>
    <w:rsid w:val="005B2085"/>
    <w:rsid w:val="005B29D6"/>
    <w:rsid w:val="005B509F"/>
    <w:rsid w:val="005B59AC"/>
    <w:rsid w:val="005B662A"/>
    <w:rsid w:val="005B7F10"/>
    <w:rsid w:val="005B7F26"/>
    <w:rsid w:val="005C0D33"/>
    <w:rsid w:val="005C0F01"/>
    <w:rsid w:val="005C15D7"/>
    <w:rsid w:val="005C1E49"/>
    <w:rsid w:val="005C21FB"/>
    <w:rsid w:val="005C2428"/>
    <w:rsid w:val="005C26FF"/>
    <w:rsid w:val="005C71D4"/>
    <w:rsid w:val="005D0201"/>
    <w:rsid w:val="005D2870"/>
    <w:rsid w:val="005D2D1B"/>
    <w:rsid w:val="005D51CD"/>
    <w:rsid w:val="005D58A3"/>
    <w:rsid w:val="005D5A02"/>
    <w:rsid w:val="005D7008"/>
    <w:rsid w:val="005D788C"/>
    <w:rsid w:val="005D7B84"/>
    <w:rsid w:val="005E01FB"/>
    <w:rsid w:val="005E0B43"/>
    <w:rsid w:val="005E2015"/>
    <w:rsid w:val="005E2457"/>
    <w:rsid w:val="005E24F7"/>
    <w:rsid w:val="005E4FE1"/>
    <w:rsid w:val="005E6530"/>
    <w:rsid w:val="005E6E9D"/>
    <w:rsid w:val="005F110F"/>
    <w:rsid w:val="005F1C1C"/>
    <w:rsid w:val="005F2221"/>
    <w:rsid w:val="005F31DF"/>
    <w:rsid w:val="005F352B"/>
    <w:rsid w:val="005F3A4C"/>
    <w:rsid w:val="005F3DA9"/>
    <w:rsid w:val="005F47E8"/>
    <w:rsid w:val="005F5797"/>
    <w:rsid w:val="005F7B06"/>
    <w:rsid w:val="005F7FD3"/>
    <w:rsid w:val="006003DE"/>
    <w:rsid w:val="006028FD"/>
    <w:rsid w:val="0060483A"/>
    <w:rsid w:val="006052D0"/>
    <w:rsid w:val="00606005"/>
    <w:rsid w:val="006064C5"/>
    <w:rsid w:val="0060656B"/>
    <w:rsid w:val="006065F6"/>
    <w:rsid w:val="0061097C"/>
    <w:rsid w:val="006116D5"/>
    <w:rsid w:val="006132A1"/>
    <w:rsid w:val="006165FB"/>
    <w:rsid w:val="0061675D"/>
    <w:rsid w:val="00616D7D"/>
    <w:rsid w:val="006178A4"/>
    <w:rsid w:val="00617C37"/>
    <w:rsid w:val="006206CA"/>
    <w:rsid w:val="0062146E"/>
    <w:rsid w:val="00621BE7"/>
    <w:rsid w:val="00621CC9"/>
    <w:rsid w:val="00622398"/>
    <w:rsid w:val="00622574"/>
    <w:rsid w:val="00622F8E"/>
    <w:rsid w:val="00623581"/>
    <w:rsid w:val="006259CD"/>
    <w:rsid w:val="006265AC"/>
    <w:rsid w:val="0062677F"/>
    <w:rsid w:val="006268AB"/>
    <w:rsid w:val="00626EC1"/>
    <w:rsid w:val="00626FF1"/>
    <w:rsid w:val="006301C0"/>
    <w:rsid w:val="00631172"/>
    <w:rsid w:val="006340A8"/>
    <w:rsid w:val="006347AA"/>
    <w:rsid w:val="0063718C"/>
    <w:rsid w:val="00637CE2"/>
    <w:rsid w:val="00640AF8"/>
    <w:rsid w:val="00642917"/>
    <w:rsid w:val="00642A59"/>
    <w:rsid w:val="0064328B"/>
    <w:rsid w:val="00643A26"/>
    <w:rsid w:val="006461C5"/>
    <w:rsid w:val="00646B50"/>
    <w:rsid w:val="00650012"/>
    <w:rsid w:val="006502CE"/>
    <w:rsid w:val="0065238A"/>
    <w:rsid w:val="00652FC1"/>
    <w:rsid w:val="00653811"/>
    <w:rsid w:val="006541B9"/>
    <w:rsid w:val="0065441B"/>
    <w:rsid w:val="00655BFE"/>
    <w:rsid w:val="00656982"/>
    <w:rsid w:val="00656BB5"/>
    <w:rsid w:val="00657C69"/>
    <w:rsid w:val="0066076D"/>
    <w:rsid w:val="00660BD9"/>
    <w:rsid w:val="006617A1"/>
    <w:rsid w:val="00662026"/>
    <w:rsid w:val="00662039"/>
    <w:rsid w:val="006628DB"/>
    <w:rsid w:val="00663D31"/>
    <w:rsid w:val="00663E7F"/>
    <w:rsid w:val="00663FBE"/>
    <w:rsid w:val="00664290"/>
    <w:rsid w:val="006674A4"/>
    <w:rsid w:val="00667DE0"/>
    <w:rsid w:val="0067074A"/>
    <w:rsid w:val="006707FF"/>
    <w:rsid w:val="006709CA"/>
    <w:rsid w:val="0067164E"/>
    <w:rsid w:val="006721D9"/>
    <w:rsid w:val="00672A0B"/>
    <w:rsid w:val="006730C1"/>
    <w:rsid w:val="006738EB"/>
    <w:rsid w:val="00674728"/>
    <w:rsid w:val="0067529A"/>
    <w:rsid w:val="006770DF"/>
    <w:rsid w:val="00677310"/>
    <w:rsid w:val="00677AC1"/>
    <w:rsid w:val="00680939"/>
    <w:rsid w:val="00680B8C"/>
    <w:rsid w:val="00681472"/>
    <w:rsid w:val="006819AE"/>
    <w:rsid w:val="00683AA6"/>
    <w:rsid w:val="00684CF8"/>
    <w:rsid w:val="006851AD"/>
    <w:rsid w:val="006877E5"/>
    <w:rsid w:val="00687D23"/>
    <w:rsid w:val="0069131A"/>
    <w:rsid w:val="006926B4"/>
    <w:rsid w:val="00693189"/>
    <w:rsid w:val="00694AD6"/>
    <w:rsid w:val="00695742"/>
    <w:rsid w:val="00697466"/>
    <w:rsid w:val="006976E1"/>
    <w:rsid w:val="00697770"/>
    <w:rsid w:val="0069794E"/>
    <w:rsid w:val="006A0B0D"/>
    <w:rsid w:val="006A0D99"/>
    <w:rsid w:val="006A223A"/>
    <w:rsid w:val="006A28B4"/>
    <w:rsid w:val="006A2F01"/>
    <w:rsid w:val="006A3546"/>
    <w:rsid w:val="006A4020"/>
    <w:rsid w:val="006A5A25"/>
    <w:rsid w:val="006A672C"/>
    <w:rsid w:val="006A6895"/>
    <w:rsid w:val="006B21F4"/>
    <w:rsid w:val="006B24E7"/>
    <w:rsid w:val="006B3652"/>
    <w:rsid w:val="006B3E29"/>
    <w:rsid w:val="006B65ED"/>
    <w:rsid w:val="006B70A6"/>
    <w:rsid w:val="006B7378"/>
    <w:rsid w:val="006B7494"/>
    <w:rsid w:val="006B75BF"/>
    <w:rsid w:val="006C12D0"/>
    <w:rsid w:val="006C1FC3"/>
    <w:rsid w:val="006C2933"/>
    <w:rsid w:val="006C3283"/>
    <w:rsid w:val="006C3D2C"/>
    <w:rsid w:val="006C3FE7"/>
    <w:rsid w:val="006C418B"/>
    <w:rsid w:val="006C5F54"/>
    <w:rsid w:val="006C5F81"/>
    <w:rsid w:val="006C6D9A"/>
    <w:rsid w:val="006C6F53"/>
    <w:rsid w:val="006D036D"/>
    <w:rsid w:val="006D0F4E"/>
    <w:rsid w:val="006D1005"/>
    <w:rsid w:val="006D1E5B"/>
    <w:rsid w:val="006D3F2D"/>
    <w:rsid w:val="006D5015"/>
    <w:rsid w:val="006D7D6C"/>
    <w:rsid w:val="006E08BC"/>
    <w:rsid w:val="006E3020"/>
    <w:rsid w:val="006E3386"/>
    <w:rsid w:val="006E384B"/>
    <w:rsid w:val="006E41F6"/>
    <w:rsid w:val="006E4A33"/>
    <w:rsid w:val="006E4B64"/>
    <w:rsid w:val="006E5106"/>
    <w:rsid w:val="006E5504"/>
    <w:rsid w:val="006E5643"/>
    <w:rsid w:val="006E5BE1"/>
    <w:rsid w:val="006E5DE5"/>
    <w:rsid w:val="006F0147"/>
    <w:rsid w:val="006F0576"/>
    <w:rsid w:val="006F100E"/>
    <w:rsid w:val="006F17B5"/>
    <w:rsid w:val="006F20CD"/>
    <w:rsid w:val="006F2790"/>
    <w:rsid w:val="006F2F3A"/>
    <w:rsid w:val="006F3105"/>
    <w:rsid w:val="006F31EA"/>
    <w:rsid w:val="006F450D"/>
    <w:rsid w:val="006F59FA"/>
    <w:rsid w:val="006F5C9E"/>
    <w:rsid w:val="006F67C7"/>
    <w:rsid w:val="0070064E"/>
    <w:rsid w:val="00700D92"/>
    <w:rsid w:val="007017CB"/>
    <w:rsid w:val="00702CBD"/>
    <w:rsid w:val="00703ACC"/>
    <w:rsid w:val="0070411C"/>
    <w:rsid w:val="00704935"/>
    <w:rsid w:val="00705163"/>
    <w:rsid w:val="00705FB0"/>
    <w:rsid w:val="00706993"/>
    <w:rsid w:val="007073DD"/>
    <w:rsid w:val="00710266"/>
    <w:rsid w:val="0071258B"/>
    <w:rsid w:val="00714588"/>
    <w:rsid w:val="00714E9E"/>
    <w:rsid w:val="007155C5"/>
    <w:rsid w:val="00715DE8"/>
    <w:rsid w:val="00716735"/>
    <w:rsid w:val="007173FF"/>
    <w:rsid w:val="00717A41"/>
    <w:rsid w:val="007217F2"/>
    <w:rsid w:val="00722353"/>
    <w:rsid w:val="007225BF"/>
    <w:rsid w:val="00723E2D"/>
    <w:rsid w:val="00725A5A"/>
    <w:rsid w:val="00727622"/>
    <w:rsid w:val="007304E2"/>
    <w:rsid w:val="00730636"/>
    <w:rsid w:val="00731024"/>
    <w:rsid w:val="00731C1C"/>
    <w:rsid w:val="00732310"/>
    <w:rsid w:val="00732657"/>
    <w:rsid w:val="00732CCF"/>
    <w:rsid w:val="00734119"/>
    <w:rsid w:val="00735807"/>
    <w:rsid w:val="0073715A"/>
    <w:rsid w:val="007406EB"/>
    <w:rsid w:val="0074102D"/>
    <w:rsid w:val="00742008"/>
    <w:rsid w:val="00742ACA"/>
    <w:rsid w:val="00743564"/>
    <w:rsid w:val="007443AC"/>
    <w:rsid w:val="00745572"/>
    <w:rsid w:val="007460D0"/>
    <w:rsid w:val="00746498"/>
    <w:rsid w:val="007467E4"/>
    <w:rsid w:val="00747560"/>
    <w:rsid w:val="00747A25"/>
    <w:rsid w:val="007503FC"/>
    <w:rsid w:val="0075103C"/>
    <w:rsid w:val="0075138B"/>
    <w:rsid w:val="007518A0"/>
    <w:rsid w:val="00751B1B"/>
    <w:rsid w:val="00752B06"/>
    <w:rsid w:val="00753A8E"/>
    <w:rsid w:val="0075430D"/>
    <w:rsid w:val="00754E21"/>
    <w:rsid w:val="007558B0"/>
    <w:rsid w:val="00755E58"/>
    <w:rsid w:val="007611B6"/>
    <w:rsid w:val="00761689"/>
    <w:rsid w:val="0076206D"/>
    <w:rsid w:val="0076244F"/>
    <w:rsid w:val="00762703"/>
    <w:rsid w:val="00764678"/>
    <w:rsid w:val="0076538A"/>
    <w:rsid w:val="00767210"/>
    <w:rsid w:val="00770361"/>
    <w:rsid w:val="00772FA3"/>
    <w:rsid w:val="00773B82"/>
    <w:rsid w:val="007746C9"/>
    <w:rsid w:val="00776AEA"/>
    <w:rsid w:val="00777B36"/>
    <w:rsid w:val="00780A8D"/>
    <w:rsid w:val="0078265F"/>
    <w:rsid w:val="00784360"/>
    <w:rsid w:val="00785553"/>
    <w:rsid w:val="00785706"/>
    <w:rsid w:val="00787737"/>
    <w:rsid w:val="00792194"/>
    <w:rsid w:val="00793F25"/>
    <w:rsid w:val="00794B12"/>
    <w:rsid w:val="00795B17"/>
    <w:rsid w:val="007966F4"/>
    <w:rsid w:val="00796F4F"/>
    <w:rsid w:val="007978DE"/>
    <w:rsid w:val="007A00D1"/>
    <w:rsid w:val="007A1F3A"/>
    <w:rsid w:val="007A4D26"/>
    <w:rsid w:val="007A4FE1"/>
    <w:rsid w:val="007A646F"/>
    <w:rsid w:val="007A6B14"/>
    <w:rsid w:val="007A6C8E"/>
    <w:rsid w:val="007A6D29"/>
    <w:rsid w:val="007A6F6F"/>
    <w:rsid w:val="007A7204"/>
    <w:rsid w:val="007A7214"/>
    <w:rsid w:val="007B053B"/>
    <w:rsid w:val="007B1EB2"/>
    <w:rsid w:val="007B2C99"/>
    <w:rsid w:val="007B4B5F"/>
    <w:rsid w:val="007B4B9A"/>
    <w:rsid w:val="007B51C0"/>
    <w:rsid w:val="007B54B7"/>
    <w:rsid w:val="007B60FA"/>
    <w:rsid w:val="007B6DB8"/>
    <w:rsid w:val="007B7034"/>
    <w:rsid w:val="007B703A"/>
    <w:rsid w:val="007C329A"/>
    <w:rsid w:val="007C3408"/>
    <w:rsid w:val="007C3A3D"/>
    <w:rsid w:val="007C3A45"/>
    <w:rsid w:val="007C43BC"/>
    <w:rsid w:val="007C4AC2"/>
    <w:rsid w:val="007C4EE9"/>
    <w:rsid w:val="007C76B4"/>
    <w:rsid w:val="007D2C18"/>
    <w:rsid w:val="007D3F45"/>
    <w:rsid w:val="007D47FC"/>
    <w:rsid w:val="007D4909"/>
    <w:rsid w:val="007D552F"/>
    <w:rsid w:val="007D65C5"/>
    <w:rsid w:val="007D7419"/>
    <w:rsid w:val="007E098F"/>
    <w:rsid w:val="007E09F0"/>
    <w:rsid w:val="007E1A69"/>
    <w:rsid w:val="007E3156"/>
    <w:rsid w:val="007E4440"/>
    <w:rsid w:val="007E71B5"/>
    <w:rsid w:val="007E7A7F"/>
    <w:rsid w:val="007E7CAD"/>
    <w:rsid w:val="007F03B2"/>
    <w:rsid w:val="007F29CD"/>
    <w:rsid w:val="007F4669"/>
    <w:rsid w:val="007F5000"/>
    <w:rsid w:val="007F7B0E"/>
    <w:rsid w:val="00804067"/>
    <w:rsid w:val="00804720"/>
    <w:rsid w:val="008048C3"/>
    <w:rsid w:val="00805A80"/>
    <w:rsid w:val="00805F7D"/>
    <w:rsid w:val="008069B7"/>
    <w:rsid w:val="00806CBA"/>
    <w:rsid w:val="0080730C"/>
    <w:rsid w:val="00810A02"/>
    <w:rsid w:val="00811B95"/>
    <w:rsid w:val="00811D10"/>
    <w:rsid w:val="00812359"/>
    <w:rsid w:val="00812F67"/>
    <w:rsid w:val="00813DD2"/>
    <w:rsid w:val="008146E5"/>
    <w:rsid w:val="0081484E"/>
    <w:rsid w:val="008150B9"/>
    <w:rsid w:val="0081592A"/>
    <w:rsid w:val="00815A47"/>
    <w:rsid w:val="00817C9B"/>
    <w:rsid w:val="0082021B"/>
    <w:rsid w:val="00820A2E"/>
    <w:rsid w:val="008216BF"/>
    <w:rsid w:val="00822739"/>
    <w:rsid w:val="00822C3D"/>
    <w:rsid w:val="0082307A"/>
    <w:rsid w:val="00823876"/>
    <w:rsid w:val="00823935"/>
    <w:rsid w:val="00823D68"/>
    <w:rsid w:val="0082742F"/>
    <w:rsid w:val="008323CA"/>
    <w:rsid w:val="00833D54"/>
    <w:rsid w:val="00834001"/>
    <w:rsid w:val="008347A3"/>
    <w:rsid w:val="008348F2"/>
    <w:rsid w:val="00835B7D"/>
    <w:rsid w:val="00836A9F"/>
    <w:rsid w:val="008414D6"/>
    <w:rsid w:val="0084174E"/>
    <w:rsid w:val="00843CF1"/>
    <w:rsid w:val="00844AAE"/>
    <w:rsid w:val="00845C8B"/>
    <w:rsid w:val="00845E39"/>
    <w:rsid w:val="00846511"/>
    <w:rsid w:val="00846761"/>
    <w:rsid w:val="00846BE8"/>
    <w:rsid w:val="008506BF"/>
    <w:rsid w:val="00851F62"/>
    <w:rsid w:val="00853D33"/>
    <w:rsid w:val="008540E5"/>
    <w:rsid w:val="00855040"/>
    <w:rsid w:val="00855598"/>
    <w:rsid w:val="00857006"/>
    <w:rsid w:val="0085713D"/>
    <w:rsid w:val="008573E4"/>
    <w:rsid w:val="00857615"/>
    <w:rsid w:val="00857BFF"/>
    <w:rsid w:val="00860B45"/>
    <w:rsid w:val="008614B2"/>
    <w:rsid w:val="00861C41"/>
    <w:rsid w:val="00862EDC"/>
    <w:rsid w:val="00863B5A"/>
    <w:rsid w:val="00864837"/>
    <w:rsid w:val="00864E39"/>
    <w:rsid w:val="00864EF1"/>
    <w:rsid w:val="00864FAD"/>
    <w:rsid w:val="008651CD"/>
    <w:rsid w:val="00865B55"/>
    <w:rsid w:val="00871485"/>
    <w:rsid w:val="008728A7"/>
    <w:rsid w:val="008735B1"/>
    <w:rsid w:val="00873F1C"/>
    <w:rsid w:val="00873FFE"/>
    <w:rsid w:val="008743E7"/>
    <w:rsid w:val="008743ED"/>
    <w:rsid w:val="0087467F"/>
    <w:rsid w:val="00874B16"/>
    <w:rsid w:val="00874B79"/>
    <w:rsid w:val="00875204"/>
    <w:rsid w:val="00875F76"/>
    <w:rsid w:val="00876982"/>
    <w:rsid w:val="00876988"/>
    <w:rsid w:val="00877D75"/>
    <w:rsid w:val="00880E43"/>
    <w:rsid w:val="0088525E"/>
    <w:rsid w:val="00885A51"/>
    <w:rsid w:val="00885C4D"/>
    <w:rsid w:val="00885FBF"/>
    <w:rsid w:val="00886656"/>
    <w:rsid w:val="0088746F"/>
    <w:rsid w:val="00890936"/>
    <w:rsid w:val="008911C6"/>
    <w:rsid w:val="00891F02"/>
    <w:rsid w:val="008931E5"/>
    <w:rsid w:val="0089418E"/>
    <w:rsid w:val="00894916"/>
    <w:rsid w:val="00894C18"/>
    <w:rsid w:val="00895316"/>
    <w:rsid w:val="00896447"/>
    <w:rsid w:val="00896B32"/>
    <w:rsid w:val="00896D78"/>
    <w:rsid w:val="008A036C"/>
    <w:rsid w:val="008A0D94"/>
    <w:rsid w:val="008A2610"/>
    <w:rsid w:val="008A3C73"/>
    <w:rsid w:val="008A4770"/>
    <w:rsid w:val="008A5965"/>
    <w:rsid w:val="008A5ED0"/>
    <w:rsid w:val="008A6606"/>
    <w:rsid w:val="008A79C1"/>
    <w:rsid w:val="008A7B4A"/>
    <w:rsid w:val="008B02AB"/>
    <w:rsid w:val="008B040F"/>
    <w:rsid w:val="008B0B2F"/>
    <w:rsid w:val="008B1063"/>
    <w:rsid w:val="008B148F"/>
    <w:rsid w:val="008B15A8"/>
    <w:rsid w:val="008B1912"/>
    <w:rsid w:val="008B21B2"/>
    <w:rsid w:val="008B3B15"/>
    <w:rsid w:val="008B5937"/>
    <w:rsid w:val="008B76E4"/>
    <w:rsid w:val="008B7A8A"/>
    <w:rsid w:val="008C0EEB"/>
    <w:rsid w:val="008C24F4"/>
    <w:rsid w:val="008C4493"/>
    <w:rsid w:val="008C6021"/>
    <w:rsid w:val="008D0108"/>
    <w:rsid w:val="008D0328"/>
    <w:rsid w:val="008D0DD0"/>
    <w:rsid w:val="008D0E3B"/>
    <w:rsid w:val="008D1A0D"/>
    <w:rsid w:val="008D1C6B"/>
    <w:rsid w:val="008D2412"/>
    <w:rsid w:val="008D2A0A"/>
    <w:rsid w:val="008D56BA"/>
    <w:rsid w:val="008D6E01"/>
    <w:rsid w:val="008D7E4B"/>
    <w:rsid w:val="008E0EEC"/>
    <w:rsid w:val="008E1DEF"/>
    <w:rsid w:val="008E2AEB"/>
    <w:rsid w:val="008E4AEC"/>
    <w:rsid w:val="008E4B96"/>
    <w:rsid w:val="008E5EC4"/>
    <w:rsid w:val="008E6016"/>
    <w:rsid w:val="008E62C9"/>
    <w:rsid w:val="008E72F1"/>
    <w:rsid w:val="008F03CB"/>
    <w:rsid w:val="008F0B21"/>
    <w:rsid w:val="008F135A"/>
    <w:rsid w:val="008F209C"/>
    <w:rsid w:val="008F54A9"/>
    <w:rsid w:val="008F5630"/>
    <w:rsid w:val="008F59B1"/>
    <w:rsid w:val="008F5CF0"/>
    <w:rsid w:val="008F6E4C"/>
    <w:rsid w:val="008F747D"/>
    <w:rsid w:val="00901121"/>
    <w:rsid w:val="0090136F"/>
    <w:rsid w:val="00904068"/>
    <w:rsid w:val="0091090D"/>
    <w:rsid w:val="00912FCE"/>
    <w:rsid w:val="00913E24"/>
    <w:rsid w:val="00914143"/>
    <w:rsid w:val="00914E37"/>
    <w:rsid w:val="009175E1"/>
    <w:rsid w:val="00917815"/>
    <w:rsid w:val="009201FA"/>
    <w:rsid w:val="0092020B"/>
    <w:rsid w:val="00920B48"/>
    <w:rsid w:val="00920BB8"/>
    <w:rsid w:val="0092310E"/>
    <w:rsid w:val="00923AD1"/>
    <w:rsid w:val="00923E30"/>
    <w:rsid w:val="009248C1"/>
    <w:rsid w:val="00924E76"/>
    <w:rsid w:val="0092536B"/>
    <w:rsid w:val="009267CA"/>
    <w:rsid w:val="00926E8C"/>
    <w:rsid w:val="00927CF0"/>
    <w:rsid w:val="0093143C"/>
    <w:rsid w:val="009316E7"/>
    <w:rsid w:val="0093176E"/>
    <w:rsid w:val="00932586"/>
    <w:rsid w:val="00932CF3"/>
    <w:rsid w:val="00934BCA"/>
    <w:rsid w:val="00936151"/>
    <w:rsid w:val="00936B02"/>
    <w:rsid w:val="009370C8"/>
    <w:rsid w:val="0093732F"/>
    <w:rsid w:val="00937332"/>
    <w:rsid w:val="00937B0C"/>
    <w:rsid w:val="00940F82"/>
    <w:rsid w:val="00941C8B"/>
    <w:rsid w:val="00943B1B"/>
    <w:rsid w:val="00943DB7"/>
    <w:rsid w:val="00944AA2"/>
    <w:rsid w:val="00945952"/>
    <w:rsid w:val="00945B29"/>
    <w:rsid w:val="00946E1E"/>
    <w:rsid w:val="009475D4"/>
    <w:rsid w:val="00950BF5"/>
    <w:rsid w:val="0095134F"/>
    <w:rsid w:val="00952A2F"/>
    <w:rsid w:val="00952BC2"/>
    <w:rsid w:val="00952CB6"/>
    <w:rsid w:val="009547A9"/>
    <w:rsid w:val="00954E16"/>
    <w:rsid w:val="009563E9"/>
    <w:rsid w:val="0096118A"/>
    <w:rsid w:val="00961972"/>
    <w:rsid w:val="00961980"/>
    <w:rsid w:val="009629AA"/>
    <w:rsid w:val="00962F4C"/>
    <w:rsid w:val="0096372D"/>
    <w:rsid w:val="009639BC"/>
    <w:rsid w:val="00964653"/>
    <w:rsid w:val="00964C37"/>
    <w:rsid w:val="009654DC"/>
    <w:rsid w:val="00966779"/>
    <w:rsid w:val="009667A2"/>
    <w:rsid w:val="009669D5"/>
    <w:rsid w:val="00966A91"/>
    <w:rsid w:val="00970838"/>
    <w:rsid w:val="009722AB"/>
    <w:rsid w:val="00972842"/>
    <w:rsid w:val="00972A16"/>
    <w:rsid w:val="0097482F"/>
    <w:rsid w:val="00974BDC"/>
    <w:rsid w:val="009768F9"/>
    <w:rsid w:val="00977C33"/>
    <w:rsid w:val="00982FC1"/>
    <w:rsid w:val="00983959"/>
    <w:rsid w:val="00983C4F"/>
    <w:rsid w:val="0098554F"/>
    <w:rsid w:val="00985D55"/>
    <w:rsid w:val="00987989"/>
    <w:rsid w:val="009901CA"/>
    <w:rsid w:val="009905F9"/>
    <w:rsid w:val="009915C4"/>
    <w:rsid w:val="00992DC3"/>
    <w:rsid w:val="009930E4"/>
    <w:rsid w:val="00993668"/>
    <w:rsid w:val="00994A03"/>
    <w:rsid w:val="009950F9"/>
    <w:rsid w:val="00995DBB"/>
    <w:rsid w:val="00995E3C"/>
    <w:rsid w:val="00996C6B"/>
    <w:rsid w:val="00997677"/>
    <w:rsid w:val="00997D2E"/>
    <w:rsid w:val="009A011A"/>
    <w:rsid w:val="009A11AE"/>
    <w:rsid w:val="009A228E"/>
    <w:rsid w:val="009A2EC6"/>
    <w:rsid w:val="009A33B7"/>
    <w:rsid w:val="009A3DCF"/>
    <w:rsid w:val="009A3F5D"/>
    <w:rsid w:val="009A3F8B"/>
    <w:rsid w:val="009A4C6B"/>
    <w:rsid w:val="009A5E5E"/>
    <w:rsid w:val="009A7FB0"/>
    <w:rsid w:val="009B04FB"/>
    <w:rsid w:val="009B0ABB"/>
    <w:rsid w:val="009B2259"/>
    <w:rsid w:val="009B39DE"/>
    <w:rsid w:val="009B3E60"/>
    <w:rsid w:val="009B41C0"/>
    <w:rsid w:val="009B53D0"/>
    <w:rsid w:val="009B64AB"/>
    <w:rsid w:val="009B7799"/>
    <w:rsid w:val="009B79BA"/>
    <w:rsid w:val="009B7AD7"/>
    <w:rsid w:val="009C270D"/>
    <w:rsid w:val="009C2A9F"/>
    <w:rsid w:val="009C2CCB"/>
    <w:rsid w:val="009C3BEE"/>
    <w:rsid w:val="009C4503"/>
    <w:rsid w:val="009C467A"/>
    <w:rsid w:val="009C536C"/>
    <w:rsid w:val="009C5888"/>
    <w:rsid w:val="009C5C20"/>
    <w:rsid w:val="009C6D31"/>
    <w:rsid w:val="009D0C89"/>
    <w:rsid w:val="009D32DD"/>
    <w:rsid w:val="009D34CC"/>
    <w:rsid w:val="009D3577"/>
    <w:rsid w:val="009D3C42"/>
    <w:rsid w:val="009D69EA"/>
    <w:rsid w:val="009D6CD0"/>
    <w:rsid w:val="009D7036"/>
    <w:rsid w:val="009D721A"/>
    <w:rsid w:val="009E0105"/>
    <w:rsid w:val="009E0C16"/>
    <w:rsid w:val="009E1B11"/>
    <w:rsid w:val="009E24DC"/>
    <w:rsid w:val="009E2A85"/>
    <w:rsid w:val="009E2AD6"/>
    <w:rsid w:val="009E541A"/>
    <w:rsid w:val="009E61F7"/>
    <w:rsid w:val="009E7F48"/>
    <w:rsid w:val="009F1242"/>
    <w:rsid w:val="009F17E1"/>
    <w:rsid w:val="009F203F"/>
    <w:rsid w:val="009F3C93"/>
    <w:rsid w:val="009F57F2"/>
    <w:rsid w:val="009F5D39"/>
    <w:rsid w:val="00A00239"/>
    <w:rsid w:val="00A00948"/>
    <w:rsid w:val="00A01587"/>
    <w:rsid w:val="00A0291C"/>
    <w:rsid w:val="00A02BCC"/>
    <w:rsid w:val="00A03D1E"/>
    <w:rsid w:val="00A03F27"/>
    <w:rsid w:val="00A0404F"/>
    <w:rsid w:val="00A05EE9"/>
    <w:rsid w:val="00A0614A"/>
    <w:rsid w:val="00A06F1D"/>
    <w:rsid w:val="00A079A0"/>
    <w:rsid w:val="00A10743"/>
    <w:rsid w:val="00A1214A"/>
    <w:rsid w:val="00A12DD8"/>
    <w:rsid w:val="00A12F77"/>
    <w:rsid w:val="00A14349"/>
    <w:rsid w:val="00A14DD7"/>
    <w:rsid w:val="00A153C3"/>
    <w:rsid w:val="00A16345"/>
    <w:rsid w:val="00A16F89"/>
    <w:rsid w:val="00A16FC0"/>
    <w:rsid w:val="00A17DBE"/>
    <w:rsid w:val="00A203E2"/>
    <w:rsid w:val="00A22001"/>
    <w:rsid w:val="00A221DF"/>
    <w:rsid w:val="00A22706"/>
    <w:rsid w:val="00A23145"/>
    <w:rsid w:val="00A24274"/>
    <w:rsid w:val="00A24BD8"/>
    <w:rsid w:val="00A24D9C"/>
    <w:rsid w:val="00A24E09"/>
    <w:rsid w:val="00A25007"/>
    <w:rsid w:val="00A250C3"/>
    <w:rsid w:val="00A260DA"/>
    <w:rsid w:val="00A275F9"/>
    <w:rsid w:val="00A316CA"/>
    <w:rsid w:val="00A31ABF"/>
    <w:rsid w:val="00A3277A"/>
    <w:rsid w:val="00A32CC6"/>
    <w:rsid w:val="00A33019"/>
    <w:rsid w:val="00A332C9"/>
    <w:rsid w:val="00A33711"/>
    <w:rsid w:val="00A337E8"/>
    <w:rsid w:val="00A36F6E"/>
    <w:rsid w:val="00A37555"/>
    <w:rsid w:val="00A40B4F"/>
    <w:rsid w:val="00A416CC"/>
    <w:rsid w:val="00A4205B"/>
    <w:rsid w:val="00A4223F"/>
    <w:rsid w:val="00A424E5"/>
    <w:rsid w:val="00A42FF5"/>
    <w:rsid w:val="00A44D9F"/>
    <w:rsid w:val="00A45973"/>
    <w:rsid w:val="00A46172"/>
    <w:rsid w:val="00A47956"/>
    <w:rsid w:val="00A47DC6"/>
    <w:rsid w:val="00A51A9C"/>
    <w:rsid w:val="00A529B4"/>
    <w:rsid w:val="00A52C47"/>
    <w:rsid w:val="00A5312E"/>
    <w:rsid w:val="00A6026F"/>
    <w:rsid w:val="00A62288"/>
    <w:rsid w:val="00A666CC"/>
    <w:rsid w:val="00A67877"/>
    <w:rsid w:val="00A70B29"/>
    <w:rsid w:val="00A71876"/>
    <w:rsid w:val="00A72881"/>
    <w:rsid w:val="00A73B5F"/>
    <w:rsid w:val="00A762D4"/>
    <w:rsid w:val="00A76B1F"/>
    <w:rsid w:val="00A77892"/>
    <w:rsid w:val="00A83E25"/>
    <w:rsid w:val="00A84656"/>
    <w:rsid w:val="00A84944"/>
    <w:rsid w:val="00A87301"/>
    <w:rsid w:val="00A87C34"/>
    <w:rsid w:val="00A87C7C"/>
    <w:rsid w:val="00A90E0B"/>
    <w:rsid w:val="00A914E6"/>
    <w:rsid w:val="00A93343"/>
    <w:rsid w:val="00A9547A"/>
    <w:rsid w:val="00A95CB6"/>
    <w:rsid w:val="00A9657A"/>
    <w:rsid w:val="00A96B9D"/>
    <w:rsid w:val="00A96BCA"/>
    <w:rsid w:val="00AA03B4"/>
    <w:rsid w:val="00AA050C"/>
    <w:rsid w:val="00AA0B88"/>
    <w:rsid w:val="00AA55D0"/>
    <w:rsid w:val="00AA7B54"/>
    <w:rsid w:val="00AB2336"/>
    <w:rsid w:val="00AB3EC0"/>
    <w:rsid w:val="00AB4470"/>
    <w:rsid w:val="00AB4B80"/>
    <w:rsid w:val="00AB5CD4"/>
    <w:rsid w:val="00AB6CE6"/>
    <w:rsid w:val="00AB6EE6"/>
    <w:rsid w:val="00AC03FB"/>
    <w:rsid w:val="00AC0D9F"/>
    <w:rsid w:val="00AC11FB"/>
    <w:rsid w:val="00AC17DF"/>
    <w:rsid w:val="00AC3A99"/>
    <w:rsid w:val="00AC59F8"/>
    <w:rsid w:val="00AC6144"/>
    <w:rsid w:val="00AC6CA0"/>
    <w:rsid w:val="00AC6DE7"/>
    <w:rsid w:val="00AC6ED1"/>
    <w:rsid w:val="00AC7860"/>
    <w:rsid w:val="00AD0892"/>
    <w:rsid w:val="00AD0BBA"/>
    <w:rsid w:val="00AD1349"/>
    <w:rsid w:val="00AD2BDD"/>
    <w:rsid w:val="00AD3465"/>
    <w:rsid w:val="00AD3AF8"/>
    <w:rsid w:val="00AD4531"/>
    <w:rsid w:val="00AD5B25"/>
    <w:rsid w:val="00AD76A8"/>
    <w:rsid w:val="00AD7D6A"/>
    <w:rsid w:val="00AE25D3"/>
    <w:rsid w:val="00AE2C91"/>
    <w:rsid w:val="00AE3252"/>
    <w:rsid w:val="00AE49C6"/>
    <w:rsid w:val="00AE4BB7"/>
    <w:rsid w:val="00AE5455"/>
    <w:rsid w:val="00AE5618"/>
    <w:rsid w:val="00AE6C81"/>
    <w:rsid w:val="00AE75AB"/>
    <w:rsid w:val="00AE78F4"/>
    <w:rsid w:val="00AF1AE8"/>
    <w:rsid w:val="00AF1DA9"/>
    <w:rsid w:val="00AF244E"/>
    <w:rsid w:val="00AF2744"/>
    <w:rsid w:val="00AF2BDA"/>
    <w:rsid w:val="00AF334A"/>
    <w:rsid w:val="00AF3EEA"/>
    <w:rsid w:val="00AF69DB"/>
    <w:rsid w:val="00B01DA5"/>
    <w:rsid w:val="00B01E31"/>
    <w:rsid w:val="00B02BED"/>
    <w:rsid w:val="00B0328B"/>
    <w:rsid w:val="00B03CE9"/>
    <w:rsid w:val="00B053AC"/>
    <w:rsid w:val="00B055C6"/>
    <w:rsid w:val="00B059A7"/>
    <w:rsid w:val="00B05CD6"/>
    <w:rsid w:val="00B0661D"/>
    <w:rsid w:val="00B07E29"/>
    <w:rsid w:val="00B07F97"/>
    <w:rsid w:val="00B123B4"/>
    <w:rsid w:val="00B1254A"/>
    <w:rsid w:val="00B13D72"/>
    <w:rsid w:val="00B1494E"/>
    <w:rsid w:val="00B15618"/>
    <w:rsid w:val="00B17106"/>
    <w:rsid w:val="00B20302"/>
    <w:rsid w:val="00B21494"/>
    <w:rsid w:val="00B2320D"/>
    <w:rsid w:val="00B2344A"/>
    <w:rsid w:val="00B23F68"/>
    <w:rsid w:val="00B254F8"/>
    <w:rsid w:val="00B267DC"/>
    <w:rsid w:val="00B27325"/>
    <w:rsid w:val="00B274F2"/>
    <w:rsid w:val="00B27677"/>
    <w:rsid w:val="00B30926"/>
    <w:rsid w:val="00B30B12"/>
    <w:rsid w:val="00B3118D"/>
    <w:rsid w:val="00B31DD4"/>
    <w:rsid w:val="00B328B7"/>
    <w:rsid w:val="00B3318C"/>
    <w:rsid w:val="00B33378"/>
    <w:rsid w:val="00B33402"/>
    <w:rsid w:val="00B3366C"/>
    <w:rsid w:val="00B34277"/>
    <w:rsid w:val="00B35450"/>
    <w:rsid w:val="00B37290"/>
    <w:rsid w:val="00B378B8"/>
    <w:rsid w:val="00B37CC7"/>
    <w:rsid w:val="00B41016"/>
    <w:rsid w:val="00B41CEF"/>
    <w:rsid w:val="00B42C84"/>
    <w:rsid w:val="00B436A7"/>
    <w:rsid w:val="00B443CD"/>
    <w:rsid w:val="00B47224"/>
    <w:rsid w:val="00B479E2"/>
    <w:rsid w:val="00B50E11"/>
    <w:rsid w:val="00B51693"/>
    <w:rsid w:val="00B52439"/>
    <w:rsid w:val="00B54263"/>
    <w:rsid w:val="00B56296"/>
    <w:rsid w:val="00B5728C"/>
    <w:rsid w:val="00B57C8E"/>
    <w:rsid w:val="00B57ECC"/>
    <w:rsid w:val="00B57F55"/>
    <w:rsid w:val="00B6216C"/>
    <w:rsid w:val="00B6284B"/>
    <w:rsid w:val="00B63C91"/>
    <w:rsid w:val="00B63F11"/>
    <w:rsid w:val="00B6473C"/>
    <w:rsid w:val="00B64F7C"/>
    <w:rsid w:val="00B65FF7"/>
    <w:rsid w:val="00B6661E"/>
    <w:rsid w:val="00B6678D"/>
    <w:rsid w:val="00B667EC"/>
    <w:rsid w:val="00B67EE9"/>
    <w:rsid w:val="00B701B9"/>
    <w:rsid w:val="00B70E23"/>
    <w:rsid w:val="00B71A8F"/>
    <w:rsid w:val="00B71C2F"/>
    <w:rsid w:val="00B72A05"/>
    <w:rsid w:val="00B72D5E"/>
    <w:rsid w:val="00B72F35"/>
    <w:rsid w:val="00B73277"/>
    <w:rsid w:val="00B7329B"/>
    <w:rsid w:val="00B73A4C"/>
    <w:rsid w:val="00B751D6"/>
    <w:rsid w:val="00B75DD7"/>
    <w:rsid w:val="00B76C82"/>
    <w:rsid w:val="00B777F4"/>
    <w:rsid w:val="00B808CC"/>
    <w:rsid w:val="00B80D05"/>
    <w:rsid w:val="00B82DB6"/>
    <w:rsid w:val="00B85AF5"/>
    <w:rsid w:val="00B86AFE"/>
    <w:rsid w:val="00B906E4"/>
    <w:rsid w:val="00B909C6"/>
    <w:rsid w:val="00B910EA"/>
    <w:rsid w:val="00B93620"/>
    <w:rsid w:val="00B962FA"/>
    <w:rsid w:val="00B97665"/>
    <w:rsid w:val="00B97AD5"/>
    <w:rsid w:val="00BA01A8"/>
    <w:rsid w:val="00BA0924"/>
    <w:rsid w:val="00BA10D4"/>
    <w:rsid w:val="00BA11E8"/>
    <w:rsid w:val="00BA18AF"/>
    <w:rsid w:val="00BA19B7"/>
    <w:rsid w:val="00BA276C"/>
    <w:rsid w:val="00BA519D"/>
    <w:rsid w:val="00BA53F5"/>
    <w:rsid w:val="00BA6447"/>
    <w:rsid w:val="00BA75AD"/>
    <w:rsid w:val="00BB1395"/>
    <w:rsid w:val="00BB35C1"/>
    <w:rsid w:val="00BB3BBD"/>
    <w:rsid w:val="00BB3DCC"/>
    <w:rsid w:val="00BB5497"/>
    <w:rsid w:val="00BB54A2"/>
    <w:rsid w:val="00BB62FE"/>
    <w:rsid w:val="00BB678D"/>
    <w:rsid w:val="00BB6C15"/>
    <w:rsid w:val="00BC01A4"/>
    <w:rsid w:val="00BC0A17"/>
    <w:rsid w:val="00BC1200"/>
    <w:rsid w:val="00BC1518"/>
    <w:rsid w:val="00BC1A36"/>
    <w:rsid w:val="00BC2AFB"/>
    <w:rsid w:val="00BC3607"/>
    <w:rsid w:val="00BC47C2"/>
    <w:rsid w:val="00BC68D8"/>
    <w:rsid w:val="00BC6C5B"/>
    <w:rsid w:val="00BC793D"/>
    <w:rsid w:val="00BC79AF"/>
    <w:rsid w:val="00BD178C"/>
    <w:rsid w:val="00BD2A85"/>
    <w:rsid w:val="00BD323F"/>
    <w:rsid w:val="00BD42CE"/>
    <w:rsid w:val="00BD4EEF"/>
    <w:rsid w:val="00BD5552"/>
    <w:rsid w:val="00BD56BA"/>
    <w:rsid w:val="00BD5899"/>
    <w:rsid w:val="00BD7023"/>
    <w:rsid w:val="00BE07A4"/>
    <w:rsid w:val="00BE3EA6"/>
    <w:rsid w:val="00BE4344"/>
    <w:rsid w:val="00BE48FE"/>
    <w:rsid w:val="00BE4B82"/>
    <w:rsid w:val="00BE4C0F"/>
    <w:rsid w:val="00BE5049"/>
    <w:rsid w:val="00BE52AD"/>
    <w:rsid w:val="00BE68A6"/>
    <w:rsid w:val="00BE7BFF"/>
    <w:rsid w:val="00BF34F7"/>
    <w:rsid w:val="00BF39E6"/>
    <w:rsid w:val="00BF3A4E"/>
    <w:rsid w:val="00BF52B2"/>
    <w:rsid w:val="00BF5679"/>
    <w:rsid w:val="00BF5701"/>
    <w:rsid w:val="00BF5FF7"/>
    <w:rsid w:val="00BF6A7A"/>
    <w:rsid w:val="00C005D3"/>
    <w:rsid w:val="00C00EBD"/>
    <w:rsid w:val="00C02D71"/>
    <w:rsid w:val="00C03524"/>
    <w:rsid w:val="00C04285"/>
    <w:rsid w:val="00C0478F"/>
    <w:rsid w:val="00C04C59"/>
    <w:rsid w:val="00C10517"/>
    <w:rsid w:val="00C111DD"/>
    <w:rsid w:val="00C1142C"/>
    <w:rsid w:val="00C13848"/>
    <w:rsid w:val="00C15345"/>
    <w:rsid w:val="00C158F8"/>
    <w:rsid w:val="00C15BA4"/>
    <w:rsid w:val="00C16B19"/>
    <w:rsid w:val="00C2006C"/>
    <w:rsid w:val="00C224CB"/>
    <w:rsid w:val="00C233FB"/>
    <w:rsid w:val="00C24770"/>
    <w:rsid w:val="00C24A89"/>
    <w:rsid w:val="00C24B92"/>
    <w:rsid w:val="00C25EF8"/>
    <w:rsid w:val="00C2653A"/>
    <w:rsid w:val="00C27694"/>
    <w:rsid w:val="00C30701"/>
    <w:rsid w:val="00C316B2"/>
    <w:rsid w:val="00C316E9"/>
    <w:rsid w:val="00C32B30"/>
    <w:rsid w:val="00C36A0F"/>
    <w:rsid w:val="00C3731D"/>
    <w:rsid w:val="00C401BB"/>
    <w:rsid w:val="00C40EDC"/>
    <w:rsid w:val="00C41024"/>
    <w:rsid w:val="00C436DA"/>
    <w:rsid w:val="00C43D0F"/>
    <w:rsid w:val="00C46303"/>
    <w:rsid w:val="00C47616"/>
    <w:rsid w:val="00C47C2F"/>
    <w:rsid w:val="00C50C97"/>
    <w:rsid w:val="00C52219"/>
    <w:rsid w:val="00C53804"/>
    <w:rsid w:val="00C53ED1"/>
    <w:rsid w:val="00C543CA"/>
    <w:rsid w:val="00C54782"/>
    <w:rsid w:val="00C555D5"/>
    <w:rsid w:val="00C5599B"/>
    <w:rsid w:val="00C56C26"/>
    <w:rsid w:val="00C572A4"/>
    <w:rsid w:val="00C57CEE"/>
    <w:rsid w:val="00C611BD"/>
    <w:rsid w:val="00C61698"/>
    <w:rsid w:val="00C61ABB"/>
    <w:rsid w:val="00C62974"/>
    <w:rsid w:val="00C63C86"/>
    <w:rsid w:val="00C646E4"/>
    <w:rsid w:val="00C64DB3"/>
    <w:rsid w:val="00C65146"/>
    <w:rsid w:val="00C65686"/>
    <w:rsid w:val="00C65954"/>
    <w:rsid w:val="00C65D23"/>
    <w:rsid w:val="00C66688"/>
    <w:rsid w:val="00C67F03"/>
    <w:rsid w:val="00C7054D"/>
    <w:rsid w:val="00C70EA8"/>
    <w:rsid w:val="00C72419"/>
    <w:rsid w:val="00C72B3C"/>
    <w:rsid w:val="00C741E1"/>
    <w:rsid w:val="00C74482"/>
    <w:rsid w:val="00C746AA"/>
    <w:rsid w:val="00C8030B"/>
    <w:rsid w:val="00C8283C"/>
    <w:rsid w:val="00C82928"/>
    <w:rsid w:val="00C873B3"/>
    <w:rsid w:val="00C87CE9"/>
    <w:rsid w:val="00C91159"/>
    <w:rsid w:val="00C923F9"/>
    <w:rsid w:val="00C94013"/>
    <w:rsid w:val="00C9419C"/>
    <w:rsid w:val="00C95C56"/>
    <w:rsid w:val="00C974E2"/>
    <w:rsid w:val="00CA192D"/>
    <w:rsid w:val="00CA207D"/>
    <w:rsid w:val="00CA2E66"/>
    <w:rsid w:val="00CA3625"/>
    <w:rsid w:val="00CA4A7D"/>
    <w:rsid w:val="00CA55CC"/>
    <w:rsid w:val="00CA627B"/>
    <w:rsid w:val="00CA6660"/>
    <w:rsid w:val="00CA715C"/>
    <w:rsid w:val="00CA75ED"/>
    <w:rsid w:val="00CA7C43"/>
    <w:rsid w:val="00CB0C4B"/>
    <w:rsid w:val="00CB0FBD"/>
    <w:rsid w:val="00CB15CD"/>
    <w:rsid w:val="00CB1F3F"/>
    <w:rsid w:val="00CB2EAB"/>
    <w:rsid w:val="00CB35AE"/>
    <w:rsid w:val="00CC00E2"/>
    <w:rsid w:val="00CC0D22"/>
    <w:rsid w:val="00CC1478"/>
    <w:rsid w:val="00CC15BB"/>
    <w:rsid w:val="00CC193C"/>
    <w:rsid w:val="00CC4461"/>
    <w:rsid w:val="00CC4E24"/>
    <w:rsid w:val="00CC4FF8"/>
    <w:rsid w:val="00CC5FCD"/>
    <w:rsid w:val="00CC6C28"/>
    <w:rsid w:val="00CC6CFA"/>
    <w:rsid w:val="00CD0565"/>
    <w:rsid w:val="00CD0882"/>
    <w:rsid w:val="00CD1370"/>
    <w:rsid w:val="00CD1C6A"/>
    <w:rsid w:val="00CD383D"/>
    <w:rsid w:val="00CD4FBC"/>
    <w:rsid w:val="00CD6F4B"/>
    <w:rsid w:val="00CD7065"/>
    <w:rsid w:val="00CD7B53"/>
    <w:rsid w:val="00CD7F7E"/>
    <w:rsid w:val="00CE08E8"/>
    <w:rsid w:val="00CE0AEC"/>
    <w:rsid w:val="00CE1069"/>
    <w:rsid w:val="00CE1F2D"/>
    <w:rsid w:val="00CE255E"/>
    <w:rsid w:val="00CE384F"/>
    <w:rsid w:val="00CE53FE"/>
    <w:rsid w:val="00CE5BDA"/>
    <w:rsid w:val="00CE79C6"/>
    <w:rsid w:val="00CE7A0F"/>
    <w:rsid w:val="00CE7BF8"/>
    <w:rsid w:val="00CF0280"/>
    <w:rsid w:val="00CF03E0"/>
    <w:rsid w:val="00CF06EB"/>
    <w:rsid w:val="00CF26E5"/>
    <w:rsid w:val="00CF3266"/>
    <w:rsid w:val="00CF66A7"/>
    <w:rsid w:val="00CF6A34"/>
    <w:rsid w:val="00CF733B"/>
    <w:rsid w:val="00CF7F7E"/>
    <w:rsid w:val="00D00C61"/>
    <w:rsid w:val="00D00EC8"/>
    <w:rsid w:val="00D0123E"/>
    <w:rsid w:val="00D02922"/>
    <w:rsid w:val="00D03102"/>
    <w:rsid w:val="00D05600"/>
    <w:rsid w:val="00D0626E"/>
    <w:rsid w:val="00D0631D"/>
    <w:rsid w:val="00D06F2A"/>
    <w:rsid w:val="00D10CDB"/>
    <w:rsid w:val="00D10D86"/>
    <w:rsid w:val="00D10FD8"/>
    <w:rsid w:val="00D1151C"/>
    <w:rsid w:val="00D120B5"/>
    <w:rsid w:val="00D12D87"/>
    <w:rsid w:val="00D149B3"/>
    <w:rsid w:val="00D153EE"/>
    <w:rsid w:val="00D15688"/>
    <w:rsid w:val="00D1613C"/>
    <w:rsid w:val="00D177EE"/>
    <w:rsid w:val="00D207EB"/>
    <w:rsid w:val="00D208D5"/>
    <w:rsid w:val="00D20BA0"/>
    <w:rsid w:val="00D2183B"/>
    <w:rsid w:val="00D24AF4"/>
    <w:rsid w:val="00D25EA5"/>
    <w:rsid w:val="00D265CB"/>
    <w:rsid w:val="00D27872"/>
    <w:rsid w:val="00D323DD"/>
    <w:rsid w:val="00D334B3"/>
    <w:rsid w:val="00D33578"/>
    <w:rsid w:val="00D34180"/>
    <w:rsid w:val="00D34543"/>
    <w:rsid w:val="00D347A7"/>
    <w:rsid w:val="00D34AE5"/>
    <w:rsid w:val="00D37AA6"/>
    <w:rsid w:val="00D418EC"/>
    <w:rsid w:val="00D43607"/>
    <w:rsid w:val="00D4394D"/>
    <w:rsid w:val="00D43DBE"/>
    <w:rsid w:val="00D44522"/>
    <w:rsid w:val="00D44A82"/>
    <w:rsid w:val="00D46C6D"/>
    <w:rsid w:val="00D46FCB"/>
    <w:rsid w:val="00D472AD"/>
    <w:rsid w:val="00D4738E"/>
    <w:rsid w:val="00D47724"/>
    <w:rsid w:val="00D47C26"/>
    <w:rsid w:val="00D50125"/>
    <w:rsid w:val="00D50FCE"/>
    <w:rsid w:val="00D52FA3"/>
    <w:rsid w:val="00D5567E"/>
    <w:rsid w:val="00D564C8"/>
    <w:rsid w:val="00D61D45"/>
    <w:rsid w:val="00D6259F"/>
    <w:rsid w:val="00D62662"/>
    <w:rsid w:val="00D62910"/>
    <w:rsid w:val="00D645B4"/>
    <w:rsid w:val="00D65BCC"/>
    <w:rsid w:val="00D70DE5"/>
    <w:rsid w:val="00D7269C"/>
    <w:rsid w:val="00D73AA9"/>
    <w:rsid w:val="00D73F5E"/>
    <w:rsid w:val="00D75117"/>
    <w:rsid w:val="00D75715"/>
    <w:rsid w:val="00D7596D"/>
    <w:rsid w:val="00D75D76"/>
    <w:rsid w:val="00D75F9D"/>
    <w:rsid w:val="00D765F9"/>
    <w:rsid w:val="00D77C36"/>
    <w:rsid w:val="00D813F1"/>
    <w:rsid w:val="00D814DA"/>
    <w:rsid w:val="00D832CB"/>
    <w:rsid w:val="00D84221"/>
    <w:rsid w:val="00D853FF"/>
    <w:rsid w:val="00D85721"/>
    <w:rsid w:val="00D861E8"/>
    <w:rsid w:val="00D8678C"/>
    <w:rsid w:val="00D87A36"/>
    <w:rsid w:val="00D910F0"/>
    <w:rsid w:val="00D91BAA"/>
    <w:rsid w:val="00D91BFA"/>
    <w:rsid w:val="00D92A9E"/>
    <w:rsid w:val="00D93671"/>
    <w:rsid w:val="00D936F6"/>
    <w:rsid w:val="00D93A20"/>
    <w:rsid w:val="00D93AEF"/>
    <w:rsid w:val="00D93DC6"/>
    <w:rsid w:val="00D9448A"/>
    <w:rsid w:val="00D95B97"/>
    <w:rsid w:val="00D95C18"/>
    <w:rsid w:val="00D97984"/>
    <w:rsid w:val="00DA21DB"/>
    <w:rsid w:val="00DA2968"/>
    <w:rsid w:val="00DA41A0"/>
    <w:rsid w:val="00DA4B42"/>
    <w:rsid w:val="00DA537A"/>
    <w:rsid w:val="00DA5423"/>
    <w:rsid w:val="00DB0F58"/>
    <w:rsid w:val="00DB17D0"/>
    <w:rsid w:val="00DB4752"/>
    <w:rsid w:val="00DB6457"/>
    <w:rsid w:val="00DB7A59"/>
    <w:rsid w:val="00DC04EC"/>
    <w:rsid w:val="00DC0CD7"/>
    <w:rsid w:val="00DC0F03"/>
    <w:rsid w:val="00DC2098"/>
    <w:rsid w:val="00DC3722"/>
    <w:rsid w:val="00DC697B"/>
    <w:rsid w:val="00DC7CCB"/>
    <w:rsid w:val="00DD18D0"/>
    <w:rsid w:val="00DD1D6C"/>
    <w:rsid w:val="00DD4D79"/>
    <w:rsid w:val="00DD5056"/>
    <w:rsid w:val="00DD51C7"/>
    <w:rsid w:val="00DD628A"/>
    <w:rsid w:val="00DD6E7C"/>
    <w:rsid w:val="00DE1AED"/>
    <w:rsid w:val="00DE1FE0"/>
    <w:rsid w:val="00DE200A"/>
    <w:rsid w:val="00DE4905"/>
    <w:rsid w:val="00DE6712"/>
    <w:rsid w:val="00DE68C2"/>
    <w:rsid w:val="00DE71A9"/>
    <w:rsid w:val="00DE7EA2"/>
    <w:rsid w:val="00DF01C5"/>
    <w:rsid w:val="00DF174E"/>
    <w:rsid w:val="00DF246F"/>
    <w:rsid w:val="00DF38AD"/>
    <w:rsid w:val="00DF53D7"/>
    <w:rsid w:val="00DF5957"/>
    <w:rsid w:val="00DF5B07"/>
    <w:rsid w:val="00DF5C83"/>
    <w:rsid w:val="00DF75D6"/>
    <w:rsid w:val="00E00D58"/>
    <w:rsid w:val="00E01CB4"/>
    <w:rsid w:val="00E03281"/>
    <w:rsid w:val="00E0360C"/>
    <w:rsid w:val="00E04320"/>
    <w:rsid w:val="00E068AA"/>
    <w:rsid w:val="00E07048"/>
    <w:rsid w:val="00E07725"/>
    <w:rsid w:val="00E0778D"/>
    <w:rsid w:val="00E10128"/>
    <w:rsid w:val="00E10206"/>
    <w:rsid w:val="00E1228B"/>
    <w:rsid w:val="00E1282A"/>
    <w:rsid w:val="00E13B60"/>
    <w:rsid w:val="00E148F2"/>
    <w:rsid w:val="00E1580A"/>
    <w:rsid w:val="00E15A12"/>
    <w:rsid w:val="00E16D9C"/>
    <w:rsid w:val="00E173D7"/>
    <w:rsid w:val="00E207CC"/>
    <w:rsid w:val="00E20938"/>
    <w:rsid w:val="00E21AC0"/>
    <w:rsid w:val="00E234C9"/>
    <w:rsid w:val="00E23683"/>
    <w:rsid w:val="00E24470"/>
    <w:rsid w:val="00E25013"/>
    <w:rsid w:val="00E25762"/>
    <w:rsid w:val="00E25979"/>
    <w:rsid w:val="00E267F0"/>
    <w:rsid w:val="00E27A6F"/>
    <w:rsid w:val="00E32C0D"/>
    <w:rsid w:val="00E32E89"/>
    <w:rsid w:val="00E34488"/>
    <w:rsid w:val="00E362DF"/>
    <w:rsid w:val="00E37568"/>
    <w:rsid w:val="00E379A4"/>
    <w:rsid w:val="00E407CF"/>
    <w:rsid w:val="00E41D82"/>
    <w:rsid w:val="00E43211"/>
    <w:rsid w:val="00E43CF2"/>
    <w:rsid w:val="00E44F5E"/>
    <w:rsid w:val="00E46D96"/>
    <w:rsid w:val="00E47D2D"/>
    <w:rsid w:val="00E5111E"/>
    <w:rsid w:val="00E52870"/>
    <w:rsid w:val="00E533C5"/>
    <w:rsid w:val="00E557AE"/>
    <w:rsid w:val="00E560B9"/>
    <w:rsid w:val="00E56EA1"/>
    <w:rsid w:val="00E578E6"/>
    <w:rsid w:val="00E57B1F"/>
    <w:rsid w:val="00E60A70"/>
    <w:rsid w:val="00E60F3A"/>
    <w:rsid w:val="00E62314"/>
    <w:rsid w:val="00E62B1D"/>
    <w:rsid w:val="00E63E34"/>
    <w:rsid w:val="00E64153"/>
    <w:rsid w:val="00E647DD"/>
    <w:rsid w:val="00E65473"/>
    <w:rsid w:val="00E66C31"/>
    <w:rsid w:val="00E66C8C"/>
    <w:rsid w:val="00E66DB5"/>
    <w:rsid w:val="00E67470"/>
    <w:rsid w:val="00E67CD9"/>
    <w:rsid w:val="00E67D5A"/>
    <w:rsid w:val="00E713CD"/>
    <w:rsid w:val="00E72DFE"/>
    <w:rsid w:val="00E72FED"/>
    <w:rsid w:val="00E75609"/>
    <w:rsid w:val="00E758EF"/>
    <w:rsid w:val="00E77D1B"/>
    <w:rsid w:val="00E77E2D"/>
    <w:rsid w:val="00E812EE"/>
    <w:rsid w:val="00E81A8A"/>
    <w:rsid w:val="00E8238B"/>
    <w:rsid w:val="00E840F0"/>
    <w:rsid w:val="00E8495E"/>
    <w:rsid w:val="00E8622E"/>
    <w:rsid w:val="00E878AD"/>
    <w:rsid w:val="00E9015C"/>
    <w:rsid w:val="00E905EE"/>
    <w:rsid w:val="00E90B07"/>
    <w:rsid w:val="00E919A2"/>
    <w:rsid w:val="00E91E60"/>
    <w:rsid w:val="00E93AB6"/>
    <w:rsid w:val="00E940E8"/>
    <w:rsid w:val="00E9436C"/>
    <w:rsid w:val="00E94A6F"/>
    <w:rsid w:val="00E94D74"/>
    <w:rsid w:val="00E95801"/>
    <w:rsid w:val="00E96599"/>
    <w:rsid w:val="00E96FDD"/>
    <w:rsid w:val="00E96FFB"/>
    <w:rsid w:val="00EA0F24"/>
    <w:rsid w:val="00EA39CB"/>
    <w:rsid w:val="00EA48BA"/>
    <w:rsid w:val="00EA589F"/>
    <w:rsid w:val="00EA5981"/>
    <w:rsid w:val="00EA5B02"/>
    <w:rsid w:val="00EA5DDD"/>
    <w:rsid w:val="00EA7CA9"/>
    <w:rsid w:val="00EB0655"/>
    <w:rsid w:val="00EB0D59"/>
    <w:rsid w:val="00EB18AB"/>
    <w:rsid w:val="00EB1B11"/>
    <w:rsid w:val="00EB1D50"/>
    <w:rsid w:val="00EB45D0"/>
    <w:rsid w:val="00EB4928"/>
    <w:rsid w:val="00EB4F65"/>
    <w:rsid w:val="00EB564F"/>
    <w:rsid w:val="00EB5FF5"/>
    <w:rsid w:val="00EB7DDC"/>
    <w:rsid w:val="00EC1462"/>
    <w:rsid w:val="00EC3588"/>
    <w:rsid w:val="00EC39CF"/>
    <w:rsid w:val="00EC4B7F"/>
    <w:rsid w:val="00EC552F"/>
    <w:rsid w:val="00ED03AB"/>
    <w:rsid w:val="00ED0AA8"/>
    <w:rsid w:val="00ED0CED"/>
    <w:rsid w:val="00ED1490"/>
    <w:rsid w:val="00ED1A5E"/>
    <w:rsid w:val="00ED215C"/>
    <w:rsid w:val="00ED21E8"/>
    <w:rsid w:val="00ED254C"/>
    <w:rsid w:val="00ED290F"/>
    <w:rsid w:val="00ED38B1"/>
    <w:rsid w:val="00ED3CEE"/>
    <w:rsid w:val="00ED3F6E"/>
    <w:rsid w:val="00ED4FA0"/>
    <w:rsid w:val="00ED581A"/>
    <w:rsid w:val="00ED5B57"/>
    <w:rsid w:val="00ED65B6"/>
    <w:rsid w:val="00ED6E84"/>
    <w:rsid w:val="00EE1234"/>
    <w:rsid w:val="00EE148B"/>
    <w:rsid w:val="00EE2B2D"/>
    <w:rsid w:val="00EE6BC6"/>
    <w:rsid w:val="00EE6DFD"/>
    <w:rsid w:val="00EE75B1"/>
    <w:rsid w:val="00EE7ABF"/>
    <w:rsid w:val="00EF0A6C"/>
    <w:rsid w:val="00EF25A5"/>
    <w:rsid w:val="00EF5270"/>
    <w:rsid w:val="00EF5CF4"/>
    <w:rsid w:val="00EF5DF6"/>
    <w:rsid w:val="00EF691E"/>
    <w:rsid w:val="00EF7E20"/>
    <w:rsid w:val="00F00E09"/>
    <w:rsid w:val="00F01345"/>
    <w:rsid w:val="00F02AD3"/>
    <w:rsid w:val="00F02DEE"/>
    <w:rsid w:val="00F030A3"/>
    <w:rsid w:val="00F03DBF"/>
    <w:rsid w:val="00F064D6"/>
    <w:rsid w:val="00F10510"/>
    <w:rsid w:val="00F105DD"/>
    <w:rsid w:val="00F119C4"/>
    <w:rsid w:val="00F120D2"/>
    <w:rsid w:val="00F1347E"/>
    <w:rsid w:val="00F135B1"/>
    <w:rsid w:val="00F15E48"/>
    <w:rsid w:val="00F1634E"/>
    <w:rsid w:val="00F169BD"/>
    <w:rsid w:val="00F16AF2"/>
    <w:rsid w:val="00F1709E"/>
    <w:rsid w:val="00F17671"/>
    <w:rsid w:val="00F17AA2"/>
    <w:rsid w:val="00F20575"/>
    <w:rsid w:val="00F205F2"/>
    <w:rsid w:val="00F20B8E"/>
    <w:rsid w:val="00F21880"/>
    <w:rsid w:val="00F22205"/>
    <w:rsid w:val="00F23C2F"/>
    <w:rsid w:val="00F25680"/>
    <w:rsid w:val="00F257B3"/>
    <w:rsid w:val="00F258BD"/>
    <w:rsid w:val="00F275AA"/>
    <w:rsid w:val="00F3006F"/>
    <w:rsid w:val="00F30D19"/>
    <w:rsid w:val="00F320B5"/>
    <w:rsid w:val="00F34057"/>
    <w:rsid w:val="00F34679"/>
    <w:rsid w:val="00F34D95"/>
    <w:rsid w:val="00F353BE"/>
    <w:rsid w:val="00F3545E"/>
    <w:rsid w:val="00F35779"/>
    <w:rsid w:val="00F43696"/>
    <w:rsid w:val="00F43AE4"/>
    <w:rsid w:val="00F4437A"/>
    <w:rsid w:val="00F444D2"/>
    <w:rsid w:val="00F44AC2"/>
    <w:rsid w:val="00F44D7C"/>
    <w:rsid w:val="00F45661"/>
    <w:rsid w:val="00F459B1"/>
    <w:rsid w:val="00F4611B"/>
    <w:rsid w:val="00F50B63"/>
    <w:rsid w:val="00F52006"/>
    <w:rsid w:val="00F522F2"/>
    <w:rsid w:val="00F537F4"/>
    <w:rsid w:val="00F539AE"/>
    <w:rsid w:val="00F55B96"/>
    <w:rsid w:val="00F567D3"/>
    <w:rsid w:val="00F56BCD"/>
    <w:rsid w:val="00F60F09"/>
    <w:rsid w:val="00F60FC4"/>
    <w:rsid w:val="00F6377C"/>
    <w:rsid w:val="00F63844"/>
    <w:rsid w:val="00F63D40"/>
    <w:rsid w:val="00F647B6"/>
    <w:rsid w:val="00F6752A"/>
    <w:rsid w:val="00F71455"/>
    <w:rsid w:val="00F71B7A"/>
    <w:rsid w:val="00F74F55"/>
    <w:rsid w:val="00F75D39"/>
    <w:rsid w:val="00F767AB"/>
    <w:rsid w:val="00F77338"/>
    <w:rsid w:val="00F7764E"/>
    <w:rsid w:val="00F8076E"/>
    <w:rsid w:val="00F80875"/>
    <w:rsid w:val="00F80AFE"/>
    <w:rsid w:val="00F80BFD"/>
    <w:rsid w:val="00F80D72"/>
    <w:rsid w:val="00F8250D"/>
    <w:rsid w:val="00F82EF5"/>
    <w:rsid w:val="00F854D3"/>
    <w:rsid w:val="00F85D9C"/>
    <w:rsid w:val="00F8733B"/>
    <w:rsid w:val="00F87FA5"/>
    <w:rsid w:val="00F912D0"/>
    <w:rsid w:val="00F920F9"/>
    <w:rsid w:val="00F9242E"/>
    <w:rsid w:val="00F93764"/>
    <w:rsid w:val="00F93BE0"/>
    <w:rsid w:val="00F940AC"/>
    <w:rsid w:val="00F94AB2"/>
    <w:rsid w:val="00F94CF8"/>
    <w:rsid w:val="00F96378"/>
    <w:rsid w:val="00F96A7F"/>
    <w:rsid w:val="00FA518D"/>
    <w:rsid w:val="00FA540E"/>
    <w:rsid w:val="00FA573C"/>
    <w:rsid w:val="00FA6027"/>
    <w:rsid w:val="00FA670E"/>
    <w:rsid w:val="00FA76B3"/>
    <w:rsid w:val="00FB12F4"/>
    <w:rsid w:val="00FB2265"/>
    <w:rsid w:val="00FB388D"/>
    <w:rsid w:val="00FB39C8"/>
    <w:rsid w:val="00FB5023"/>
    <w:rsid w:val="00FB5091"/>
    <w:rsid w:val="00FB52B1"/>
    <w:rsid w:val="00FB64B9"/>
    <w:rsid w:val="00FB732D"/>
    <w:rsid w:val="00FC0709"/>
    <w:rsid w:val="00FC0CEA"/>
    <w:rsid w:val="00FC0FC9"/>
    <w:rsid w:val="00FC1199"/>
    <w:rsid w:val="00FC1C28"/>
    <w:rsid w:val="00FC390C"/>
    <w:rsid w:val="00FC42AB"/>
    <w:rsid w:val="00FC4C51"/>
    <w:rsid w:val="00FD2201"/>
    <w:rsid w:val="00FD3EDA"/>
    <w:rsid w:val="00FD4BFC"/>
    <w:rsid w:val="00FD4F9C"/>
    <w:rsid w:val="00FD51F8"/>
    <w:rsid w:val="00FD675B"/>
    <w:rsid w:val="00FD6BDF"/>
    <w:rsid w:val="00FD7C97"/>
    <w:rsid w:val="00FE148B"/>
    <w:rsid w:val="00FE233F"/>
    <w:rsid w:val="00FE26D1"/>
    <w:rsid w:val="00FE487C"/>
    <w:rsid w:val="00FE48E7"/>
    <w:rsid w:val="00FE5DCF"/>
    <w:rsid w:val="00FE7AA5"/>
    <w:rsid w:val="00FF1734"/>
    <w:rsid w:val="00FF2051"/>
    <w:rsid w:val="00FF22EA"/>
    <w:rsid w:val="00FF256E"/>
    <w:rsid w:val="00FF33E1"/>
    <w:rsid w:val="00FF4DEC"/>
    <w:rsid w:val="00FF7AE3"/>
    <w:rsid w:val="00FF7AF3"/>
    <w:rsid w:val="01718275"/>
    <w:rsid w:val="0394966F"/>
    <w:rsid w:val="069DFC6A"/>
    <w:rsid w:val="077A0316"/>
    <w:rsid w:val="0E847B55"/>
    <w:rsid w:val="0F9583A6"/>
    <w:rsid w:val="219FD1F6"/>
    <w:rsid w:val="2E34DC7E"/>
    <w:rsid w:val="31EBA545"/>
    <w:rsid w:val="3B9FD443"/>
    <w:rsid w:val="3D02B91F"/>
    <w:rsid w:val="45DF1BBE"/>
    <w:rsid w:val="5AC7E0BE"/>
    <w:rsid w:val="5CDDEA75"/>
    <w:rsid w:val="6498A79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FD1F6"/>
  <w15:chartTrackingRefBased/>
  <w15:docId w15:val="{2C040747-0FF2-4003-943A-037B38C9F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612B"/>
  </w:style>
  <w:style w:type="paragraph" w:styleId="Ttulo1">
    <w:name w:val="heading 1"/>
    <w:basedOn w:val="Normal"/>
    <w:next w:val="Normal"/>
    <w:link w:val="Ttulo1Car"/>
    <w:uiPriority w:val="9"/>
    <w:qFormat/>
    <w:rsid w:val="000B0EF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D2C1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6541B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link w:val="Ttulo4Car"/>
    <w:uiPriority w:val="9"/>
    <w:qFormat/>
    <w:rsid w:val="00E46D96"/>
    <w:pPr>
      <w:spacing w:before="100" w:beforeAutospacing="1" w:after="100" w:afterAutospacing="1" w:line="240" w:lineRule="auto"/>
      <w:outlineLvl w:val="3"/>
    </w:pPr>
    <w:rPr>
      <w:rFonts w:ascii="Times New Roman" w:eastAsia="Times New Roman" w:hAnsi="Times New Roman" w:cs="Times New Roman"/>
      <w:b/>
      <w:bCs/>
      <w:sz w:val="24"/>
      <w:szCs w:val="24"/>
      <w:lang w:val="es-CO"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E46D96"/>
    <w:rPr>
      <w:rFonts w:ascii="Times New Roman" w:eastAsia="Times New Roman" w:hAnsi="Times New Roman" w:cs="Times New Roman"/>
      <w:b/>
      <w:bCs/>
      <w:sz w:val="24"/>
      <w:szCs w:val="24"/>
      <w:lang w:val="es-CO" w:eastAsia="es-CO"/>
    </w:rPr>
  </w:style>
  <w:style w:type="table" w:styleId="Tablaconcuadrcula">
    <w:name w:val="Table Grid"/>
    <w:basedOn w:val="Tablanormal"/>
    <w:uiPriority w:val="39"/>
    <w:rsid w:val="002821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D10CDB"/>
    <w:pPr>
      <w:spacing w:after="0" w:line="240" w:lineRule="auto"/>
    </w:pPr>
    <w:rPr>
      <w:lang w:val="es-CO"/>
    </w:r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
    <w:next w:val="Normal"/>
    <w:link w:val="DescripcinCar"/>
    <w:uiPriority w:val="35"/>
    <w:unhideWhenUsed/>
    <w:qFormat/>
    <w:rsid w:val="008F6E4C"/>
    <w:pPr>
      <w:spacing w:after="200" w:line="240" w:lineRule="auto"/>
    </w:pPr>
    <w:rPr>
      <w:i/>
      <w:iCs/>
      <w:color w:val="44546A" w:themeColor="text2"/>
      <w:sz w:val="18"/>
      <w:szCs w:val="18"/>
    </w:rPr>
  </w:style>
  <w:style w:type="character" w:customStyle="1" w:styleId="normaltextrun">
    <w:name w:val="normaltextrun"/>
    <w:basedOn w:val="Fuentedeprrafopredeter"/>
    <w:rsid w:val="008F6E4C"/>
  </w:style>
  <w:style w:type="paragraph" w:styleId="Prrafodelista">
    <w:name w:val="List Paragraph"/>
    <w:basedOn w:val="Normal"/>
    <w:uiPriority w:val="34"/>
    <w:qFormat/>
    <w:rsid w:val="006F100E"/>
    <w:pPr>
      <w:ind w:left="720"/>
      <w:contextualSpacing/>
    </w:pPr>
    <w:rPr>
      <w:lang w:val="es-CO"/>
    </w:rPr>
  </w:style>
  <w:style w:type="character" w:styleId="Hipervnculo">
    <w:name w:val="Hyperlink"/>
    <w:basedOn w:val="Fuentedeprrafopredeter"/>
    <w:uiPriority w:val="99"/>
    <w:unhideWhenUsed/>
    <w:rsid w:val="006C3283"/>
    <w:rPr>
      <w:color w:val="0563C1" w:themeColor="hyperlink"/>
      <w:u w:val="single"/>
    </w:rPr>
  </w:style>
  <w:style w:type="paragraph" w:styleId="NormalWeb">
    <w:name w:val="Normal (Web)"/>
    <w:basedOn w:val="Normal"/>
    <w:uiPriority w:val="99"/>
    <w:unhideWhenUsed/>
    <w:rsid w:val="00945952"/>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Refdecomentario">
    <w:name w:val="annotation reference"/>
    <w:basedOn w:val="Fuentedeprrafopredeter"/>
    <w:uiPriority w:val="99"/>
    <w:semiHidden/>
    <w:unhideWhenUsed/>
    <w:rsid w:val="00BC47C2"/>
    <w:rPr>
      <w:sz w:val="16"/>
      <w:szCs w:val="16"/>
    </w:rPr>
  </w:style>
  <w:style w:type="paragraph" w:styleId="Textocomentario">
    <w:name w:val="annotation text"/>
    <w:basedOn w:val="Normal"/>
    <w:link w:val="TextocomentarioCar"/>
    <w:uiPriority w:val="99"/>
    <w:unhideWhenUsed/>
    <w:rsid w:val="00BC47C2"/>
    <w:pPr>
      <w:spacing w:line="240" w:lineRule="auto"/>
    </w:pPr>
    <w:rPr>
      <w:sz w:val="20"/>
      <w:szCs w:val="20"/>
    </w:rPr>
  </w:style>
  <w:style w:type="character" w:customStyle="1" w:styleId="TextocomentarioCar">
    <w:name w:val="Texto comentario Car"/>
    <w:basedOn w:val="Fuentedeprrafopredeter"/>
    <w:link w:val="Textocomentario"/>
    <w:uiPriority w:val="99"/>
    <w:rsid w:val="00BC47C2"/>
    <w:rPr>
      <w:sz w:val="20"/>
      <w:szCs w:val="20"/>
    </w:rPr>
  </w:style>
  <w:style w:type="paragraph" w:styleId="Asuntodelcomentario">
    <w:name w:val="annotation subject"/>
    <w:basedOn w:val="Textocomentario"/>
    <w:next w:val="Textocomentario"/>
    <w:link w:val="AsuntodelcomentarioCar"/>
    <w:uiPriority w:val="99"/>
    <w:semiHidden/>
    <w:unhideWhenUsed/>
    <w:rsid w:val="00BC47C2"/>
    <w:rPr>
      <w:b/>
      <w:bCs/>
    </w:rPr>
  </w:style>
  <w:style w:type="character" w:customStyle="1" w:styleId="AsuntodelcomentarioCar">
    <w:name w:val="Asunto del comentario Car"/>
    <w:basedOn w:val="TextocomentarioCar"/>
    <w:link w:val="Asuntodelcomentario"/>
    <w:uiPriority w:val="99"/>
    <w:semiHidden/>
    <w:rsid w:val="00BC47C2"/>
    <w:rPr>
      <w:b/>
      <w:bCs/>
      <w:sz w:val="20"/>
      <w:szCs w:val="20"/>
    </w:rPr>
  </w:style>
  <w:style w:type="paragraph" w:styleId="Encabezado">
    <w:name w:val="header"/>
    <w:basedOn w:val="Normal"/>
    <w:link w:val="EncabezadoCar"/>
    <w:uiPriority w:val="99"/>
    <w:unhideWhenUsed/>
    <w:rsid w:val="00B72A0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72A05"/>
  </w:style>
  <w:style w:type="paragraph" w:styleId="Piedepgina">
    <w:name w:val="footer"/>
    <w:basedOn w:val="Normal"/>
    <w:link w:val="PiedepginaCar"/>
    <w:uiPriority w:val="99"/>
    <w:unhideWhenUsed/>
    <w:rsid w:val="00B72A0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72A05"/>
  </w:style>
  <w:style w:type="paragraph" w:customStyle="1" w:styleId="paragraph">
    <w:name w:val="paragraph"/>
    <w:basedOn w:val="Normal"/>
    <w:rsid w:val="00247C89"/>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customStyle="1" w:styleId="eop">
    <w:name w:val="eop"/>
    <w:basedOn w:val="Fuentedeprrafopredeter"/>
    <w:rsid w:val="00247C89"/>
  </w:style>
  <w:style w:type="paragraph" w:styleId="Textonotapie">
    <w:name w:val="footnote text"/>
    <w:basedOn w:val="Normal"/>
    <w:link w:val="TextonotapieCar"/>
    <w:uiPriority w:val="99"/>
    <w:semiHidden/>
    <w:unhideWhenUsed/>
    <w:rsid w:val="002A5C7A"/>
    <w:pPr>
      <w:spacing w:after="0" w:line="240" w:lineRule="auto"/>
    </w:pPr>
    <w:rPr>
      <w:sz w:val="20"/>
      <w:szCs w:val="20"/>
      <w:lang w:val="es-ES_tradnl"/>
    </w:rPr>
  </w:style>
  <w:style w:type="character" w:customStyle="1" w:styleId="TextonotapieCar">
    <w:name w:val="Texto nota pie Car"/>
    <w:basedOn w:val="Fuentedeprrafopredeter"/>
    <w:link w:val="Textonotapie"/>
    <w:uiPriority w:val="99"/>
    <w:semiHidden/>
    <w:rsid w:val="002A5C7A"/>
    <w:rPr>
      <w:sz w:val="20"/>
      <w:szCs w:val="20"/>
      <w:lang w:val="es-ES_tradnl"/>
    </w:rPr>
  </w:style>
  <w:style w:type="character" w:styleId="Refdenotaalpie">
    <w:name w:val="footnote reference"/>
    <w:basedOn w:val="Fuentedeprrafopredeter"/>
    <w:uiPriority w:val="99"/>
    <w:semiHidden/>
    <w:unhideWhenUsed/>
    <w:rsid w:val="002A5C7A"/>
    <w:rPr>
      <w:vertAlign w:val="superscript"/>
    </w:rPr>
  </w:style>
  <w:style w:type="character" w:customStyle="1" w:styleId="font121">
    <w:name w:val="font121"/>
    <w:basedOn w:val="Fuentedeprrafopredeter"/>
    <w:rsid w:val="00B57ECC"/>
    <w:rPr>
      <w:rFonts w:ascii="Calibri" w:hAnsi="Calibri" w:cs="Calibri" w:hint="default"/>
      <w:b w:val="0"/>
      <w:bCs w:val="0"/>
      <w:i w:val="0"/>
      <w:iCs w:val="0"/>
      <w:strike w:val="0"/>
      <w:dstrike w:val="0"/>
      <w:color w:val="000000"/>
      <w:sz w:val="28"/>
      <w:szCs w:val="28"/>
      <w:u w:val="none"/>
      <w:effect w:val="none"/>
    </w:rPr>
  </w:style>
  <w:style w:type="character" w:customStyle="1" w:styleId="font111">
    <w:name w:val="font111"/>
    <w:basedOn w:val="Fuentedeprrafopredeter"/>
    <w:rsid w:val="00B57ECC"/>
    <w:rPr>
      <w:rFonts w:ascii="Calibri" w:hAnsi="Calibri" w:cs="Calibri" w:hint="default"/>
      <w:b/>
      <w:bCs/>
      <w:i w:val="0"/>
      <w:iCs w:val="0"/>
      <w:strike w:val="0"/>
      <w:dstrike w:val="0"/>
      <w:color w:val="000000"/>
      <w:sz w:val="28"/>
      <w:szCs w:val="28"/>
      <w:u w:val="none"/>
      <w:effect w:val="none"/>
    </w:rPr>
  </w:style>
  <w:style w:type="table" w:customStyle="1" w:styleId="Tablaconcuadrcula1">
    <w:name w:val="Tabla con cuadrícula1"/>
    <w:basedOn w:val="Tablanormal"/>
    <w:next w:val="Tablaconcuadrcula"/>
    <w:uiPriority w:val="59"/>
    <w:rsid w:val="009A3F8B"/>
    <w:rPr>
      <w:rFonts w:ascii="Calibri" w:eastAsia="Calibri" w:hAnsi="Calibri" w:cs="Calibr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34AE7"/>
    <w:rPr>
      <w:color w:val="605E5C"/>
      <w:shd w:val="clear" w:color="auto" w:fill="E1DFDD"/>
    </w:rPr>
  </w:style>
  <w:style w:type="character" w:styleId="Hipervnculovisitado">
    <w:name w:val="FollowedHyperlink"/>
    <w:basedOn w:val="Fuentedeprrafopredeter"/>
    <w:uiPriority w:val="99"/>
    <w:semiHidden/>
    <w:unhideWhenUsed/>
    <w:rsid w:val="002F3D77"/>
    <w:rPr>
      <w:color w:val="954F72" w:themeColor="followedHyperlink"/>
      <w:u w:val="single"/>
    </w:rPr>
  </w:style>
  <w:style w:type="character" w:customStyle="1" w:styleId="Ttulo1Car">
    <w:name w:val="Título 1 Car"/>
    <w:basedOn w:val="Fuentedeprrafopredeter"/>
    <w:link w:val="Ttulo1"/>
    <w:uiPriority w:val="9"/>
    <w:rsid w:val="000B0EF0"/>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4E05AF"/>
    <w:pPr>
      <w:outlineLvl w:val="9"/>
    </w:pPr>
    <w:rPr>
      <w:lang w:val="es-CO" w:eastAsia="es-CO"/>
    </w:rPr>
  </w:style>
  <w:style w:type="paragraph" w:styleId="TDC1">
    <w:name w:val="toc 1"/>
    <w:basedOn w:val="Normal"/>
    <w:next w:val="Normal"/>
    <w:autoRedefine/>
    <w:uiPriority w:val="39"/>
    <w:unhideWhenUsed/>
    <w:rsid w:val="003D192C"/>
    <w:pPr>
      <w:tabs>
        <w:tab w:val="left" w:pos="480"/>
        <w:tab w:val="right" w:leader="dot" w:pos="9016"/>
      </w:tabs>
      <w:spacing w:after="100"/>
    </w:pPr>
    <w:rPr>
      <w:rFonts w:ascii="Times New Roman" w:hAnsi="Times New Roman" w:cs="Times New Roman"/>
      <w:b/>
      <w:bCs/>
      <w:noProof/>
    </w:rPr>
  </w:style>
  <w:style w:type="paragraph" w:customStyle="1" w:styleId="Default">
    <w:name w:val="Default"/>
    <w:rsid w:val="005719B0"/>
    <w:pPr>
      <w:autoSpaceDE w:val="0"/>
      <w:autoSpaceDN w:val="0"/>
      <w:adjustRightInd w:val="0"/>
      <w:spacing w:after="0" w:line="240" w:lineRule="auto"/>
    </w:pPr>
    <w:rPr>
      <w:rFonts w:ascii="Times New Roman" w:hAnsi="Times New Roman" w:cs="Times New Roman"/>
      <w:color w:val="000000"/>
      <w:sz w:val="24"/>
      <w:szCs w:val="24"/>
      <w:lang w:val="es-CO"/>
    </w:rPr>
  </w:style>
  <w:style w:type="character" w:styleId="nfasis">
    <w:name w:val="Emphasis"/>
    <w:basedOn w:val="Fuentedeprrafopredeter"/>
    <w:uiPriority w:val="20"/>
    <w:qFormat/>
    <w:rsid w:val="00845C8B"/>
    <w:rPr>
      <w:i/>
      <w:iCs/>
    </w:rPr>
  </w:style>
  <w:style w:type="character" w:customStyle="1" w:styleId="DescripcinCar">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E758EF"/>
    <w:rPr>
      <w:i/>
      <w:iCs/>
      <w:color w:val="44546A" w:themeColor="text2"/>
      <w:sz w:val="18"/>
      <w:szCs w:val="18"/>
    </w:rPr>
  </w:style>
  <w:style w:type="character" w:customStyle="1" w:styleId="Ttulo2Car">
    <w:name w:val="Título 2 Car"/>
    <w:basedOn w:val="Fuentedeprrafopredeter"/>
    <w:link w:val="Ttulo2"/>
    <w:uiPriority w:val="9"/>
    <w:rsid w:val="007D2C18"/>
    <w:rPr>
      <w:rFonts w:asciiTheme="majorHAnsi" w:eastAsiaTheme="majorEastAsia" w:hAnsiTheme="majorHAnsi" w:cstheme="majorBidi"/>
      <w:color w:val="2F5496" w:themeColor="accent1" w:themeShade="BF"/>
      <w:sz w:val="26"/>
      <w:szCs w:val="26"/>
    </w:rPr>
  </w:style>
  <w:style w:type="paragraph" w:styleId="TDC2">
    <w:name w:val="toc 2"/>
    <w:basedOn w:val="Normal"/>
    <w:next w:val="Normal"/>
    <w:autoRedefine/>
    <w:uiPriority w:val="39"/>
    <w:unhideWhenUsed/>
    <w:rsid w:val="00804720"/>
    <w:pPr>
      <w:spacing w:after="100"/>
      <w:ind w:left="220"/>
    </w:pPr>
  </w:style>
  <w:style w:type="character" w:customStyle="1" w:styleId="Ttulo3Car">
    <w:name w:val="Título 3 Car"/>
    <w:basedOn w:val="Fuentedeprrafopredeter"/>
    <w:link w:val="Ttulo3"/>
    <w:uiPriority w:val="9"/>
    <w:semiHidden/>
    <w:rsid w:val="006541B9"/>
    <w:rPr>
      <w:rFonts w:eastAsiaTheme="majorEastAsia" w:cstheme="majorBidi"/>
      <w:color w:val="2F5496" w:themeColor="accent1" w:themeShade="BF"/>
      <w:sz w:val="28"/>
      <w:szCs w:val="28"/>
    </w:rPr>
  </w:style>
  <w:style w:type="character" w:styleId="Textoennegrita">
    <w:name w:val="Strong"/>
    <w:basedOn w:val="Fuentedeprrafopredeter"/>
    <w:uiPriority w:val="22"/>
    <w:qFormat/>
    <w:rsid w:val="002C7DEC"/>
    <w:rPr>
      <w:b/>
      <w:bCs/>
    </w:rPr>
  </w:style>
  <w:style w:type="paragraph" w:styleId="TDC3">
    <w:name w:val="toc 3"/>
    <w:basedOn w:val="Normal"/>
    <w:next w:val="Normal"/>
    <w:autoRedefine/>
    <w:uiPriority w:val="39"/>
    <w:unhideWhenUsed/>
    <w:rsid w:val="00652FC1"/>
    <w:pPr>
      <w:spacing w:after="100"/>
      <w:ind w:left="440"/>
    </w:pPr>
  </w:style>
  <w:style w:type="paragraph" w:styleId="Textodeglobo">
    <w:name w:val="Balloon Text"/>
    <w:basedOn w:val="Normal"/>
    <w:link w:val="TextodegloboCar"/>
    <w:uiPriority w:val="99"/>
    <w:semiHidden/>
    <w:unhideWhenUsed/>
    <w:rsid w:val="00B328B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328B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9369">
      <w:bodyDiv w:val="1"/>
      <w:marLeft w:val="0"/>
      <w:marRight w:val="0"/>
      <w:marTop w:val="0"/>
      <w:marBottom w:val="0"/>
      <w:divBdr>
        <w:top w:val="none" w:sz="0" w:space="0" w:color="auto"/>
        <w:left w:val="none" w:sz="0" w:space="0" w:color="auto"/>
        <w:bottom w:val="none" w:sz="0" w:space="0" w:color="auto"/>
        <w:right w:val="none" w:sz="0" w:space="0" w:color="auto"/>
      </w:divBdr>
    </w:div>
    <w:div w:id="13964638">
      <w:bodyDiv w:val="1"/>
      <w:marLeft w:val="0"/>
      <w:marRight w:val="0"/>
      <w:marTop w:val="0"/>
      <w:marBottom w:val="0"/>
      <w:divBdr>
        <w:top w:val="none" w:sz="0" w:space="0" w:color="auto"/>
        <w:left w:val="none" w:sz="0" w:space="0" w:color="auto"/>
        <w:bottom w:val="none" w:sz="0" w:space="0" w:color="auto"/>
        <w:right w:val="none" w:sz="0" w:space="0" w:color="auto"/>
      </w:divBdr>
    </w:div>
    <w:div w:id="14382419">
      <w:bodyDiv w:val="1"/>
      <w:marLeft w:val="0"/>
      <w:marRight w:val="0"/>
      <w:marTop w:val="0"/>
      <w:marBottom w:val="0"/>
      <w:divBdr>
        <w:top w:val="none" w:sz="0" w:space="0" w:color="auto"/>
        <w:left w:val="none" w:sz="0" w:space="0" w:color="auto"/>
        <w:bottom w:val="none" w:sz="0" w:space="0" w:color="auto"/>
        <w:right w:val="none" w:sz="0" w:space="0" w:color="auto"/>
      </w:divBdr>
      <w:divsChild>
        <w:div w:id="1258441089">
          <w:marLeft w:val="0"/>
          <w:marRight w:val="0"/>
          <w:marTop w:val="0"/>
          <w:marBottom w:val="0"/>
          <w:divBdr>
            <w:top w:val="none" w:sz="0" w:space="0" w:color="auto"/>
            <w:left w:val="none" w:sz="0" w:space="0" w:color="auto"/>
            <w:bottom w:val="none" w:sz="0" w:space="0" w:color="auto"/>
            <w:right w:val="none" w:sz="0" w:space="0" w:color="auto"/>
          </w:divBdr>
        </w:div>
      </w:divsChild>
    </w:div>
    <w:div w:id="18506554">
      <w:bodyDiv w:val="1"/>
      <w:marLeft w:val="0"/>
      <w:marRight w:val="0"/>
      <w:marTop w:val="0"/>
      <w:marBottom w:val="0"/>
      <w:divBdr>
        <w:top w:val="none" w:sz="0" w:space="0" w:color="auto"/>
        <w:left w:val="none" w:sz="0" w:space="0" w:color="auto"/>
        <w:bottom w:val="none" w:sz="0" w:space="0" w:color="auto"/>
        <w:right w:val="none" w:sz="0" w:space="0" w:color="auto"/>
      </w:divBdr>
    </w:div>
    <w:div w:id="37627184">
      <w:bodyDiv w:val="1"/>
      <w:marLeft w:val="0"/>
      <w:marRight w:val="0"/>
      <w:marTop w:val="0"/>
      <w:marBottom w:val="0"/>
      <w:divBdr>
        <w:top w:val="none" w:sz="0" w:space="0" w:color="auto"/>
        <w:left w:val="none" w:sz="0" w:space="0" w:color="auto"/>
        <w:bottom w:val="none" w:sz="0" w:space="0" w:color="auto"/>
        <w:right w:val="none" w:sz="0" w:space="0" w:color="auto"/>
      </w:divBdr>
      <w:divsChild>
        <w:div w:id="1304695285">
          <w:marLeft w:val="0"/>
          <w:marRight w:val="0"/>
          <w:marTop w:val="0"/>
          <w:marBottom w:val="0"/>
          <w:divBdr>
            <w:top w:val="none" w:sz="0" w:space="0" w:color="auto"/>
            <w:left w:val="none" w:sz="0" w:space="0" w:color="auto"/>
            <w:bottom w:val="none" w:sz="0" w:space="0" w:color="auto"/>
            <w:right w:val="none" w:sz="0" w:space="0" w:color="auto"/>
          </w:divBdr>
        </w:div>
      </w:divsChild>
    </w:div>
    <w:div w:id="59796451">
      <w:bodyDiv w:val="1"/>
      <w:marLeft w:val="0"/>
      <w:marRight w:val="0"/>
      <w:marTop w:val="0"/>
      <w:marBottom w:val="0"/>
      <w:divBdr>
        <w:top w:val="none" w:sz="0" w:space="0" w:color="auto"/>
        <w:left w:val="none" w:sz="0" w:space="0" w:color="auto"/>
        <w:bottom w:val="none" w:sz="0" w:space="0" w:color="auto"/>
        <w:right w:val="none" w:sz="0" w:space="0" w:color="auto"/>
      </w:divBdr>
      <w:divsChild>
        <w:div w:id="569313094">
          <w:marLeft w:val="0"/>
          <w:marRight w:val="0"/>
          <w:marTop w:val="0"/>
          <w:marBottom w:val="0"/>
          <w:divBdr>
            <w:top w:val="none" w:sz="0" w:space="0" w:color="auto"/>
            <w:left w:val="none" w:sz="0" w:space="0" w:color="auto"/>
            <w:bottom w:val="none" w:sz="0" w:space="0" w:color="auto"/>
            <w:right w:val="none" w:sz="0" w:space="0" w:color="auto"/>
          </w:divBdr>
        </w:div>
      </w:divsChild>
    </w:div>
    <w:div w:id="69816405">
      <w:bodyDiv w:val="1"/>
      <w:marLeft w:val="0"/>
      <w:marRight w:val="0"/>
      <w:marTop w:val="0"/>
      <w:marBottom w:val="0"/>
      <w:divBdr>
        <w:top w:val="none" w:sz="0" w:space="0" w:color="auto"/>
        <w:left w:val="none" w:sz="0" w:space="0" w:color="auto"/>
        <w:bottom w:val="none" w:sz="0" w:space="0" w:color="auto"/>
        <w:right w:val="none" w:sz="0" w:space="0" w:color="auto"/>
      </w:divBdr>
    </w:div>
    <w:div w:id="70471642">
      <w:bodyDiv w:val="1"/>
      <w:marLeft w:val="0"/>
      <w:marRight w:val="0"/>
      <w:marTop w:val="0"/>
      <w:marBottom w:val="0"/>
      <w:divBdr>
        <w:top w:val="none" w:sz="0" w:space="0" w:color="auto"/>
        <w:left w:val="none" w:sz="0" w:space="0" w:color="auto"/>
        <w:bottom w:val="none" w:sz="0" w:space="0" w:color="auto"/>
        <w:right w:val="none" w:sz="0" w:space="0" w:color="auto"/>
      </w:divBdr>
    </w:div>
    <w:div w:id="76177592">
      <w:bodyDiv w:val="1"/>
      <w:marLeft w:val="0"/>
      <w:marRight w:val="0"/>
      <w:marTop w:val="0"/>
      <w:marBottom w:val="0"/>
      <w:divBdr>
        <w:top w:val="none" w:sz="0" w:space="0" w:color="auto"/>
        <w:left w:val="none" w:sz="0" w:space="0" w:color="auto"/>
        <w:bottom w:val="none" w:sz="0" w:space="0" w:color="auto"/>
        <w:right w:val="none" w:sz="0" w:space="0" w:color="auto"/>
      </w:divBdr>
    </w:div>
    <w:div w:id="87164799">
      <w:bodyDiv w:val="1"/>
      <w:marLeft w:val="0"/>
      <w:marRight w:val="0"/>
      <w:marTop w:val="0"/>
      <w:marBottom w:val="0"/>
      <w:divBdr>
        <w:top w:val="none" w:sz="0" w:space="0" w:color="auto"/>
        <w:left w:val="none" w:sz="0" w:space="0" w:color="auto"/>
        <w:bottom w:val="none" w:sz="0" w:space="0" w:color="auto"/>
        <w:right w:val="none" w:sz="0" w:space="0" w:color="auto"/>
      </w:divBdr>
    </w:div>
    <w:div w:id="89736990">
      <w:bodyDiv w:val="1"/>
      <w:marLeft w:val="0"/>
      <w:marRight w:val="0"/>
      <w:marTop w:val="0"/>
      <w:marBottom w:val="0"/>
      <w:divBdr>
        <w:top w:val="none" w:sz="0" w:space="0" w:color="auto"/>
        <w:left w:val="none" w:sz="0" w:space="0" w:color="auto"/>
        <w:bottom w:val="none" w:sz="0" w:space="0" w:color="auto"/>
        <w:right w:val="none" w:sz="0" w:space="0" w:color="auto"/>
      </w:divBdr>
    </w:div>
    <w:div w:id="93131662">
      <w:bodyDiv w:val="1"/>
      <w:marLeft w:val="0"/>
      <w:marRight w:val="0"/>
      <w:marTop w:val="0"/>
      <w:marBottom w:val="0"/>
      <w:divBdr>
        <w:top w:val="none" w:sz="0" w:space="0" w:color="auto"/>
        <w:left w:val="none" w:sz="0" w:space="0" w:color="auto"/>
        <w:bottom w:val="none" w:sz="0" w:space="0" w:color="auto"/>
        <w:right w:val="none" w:sz="0" w:space="0" w:color="auto"/>
      </w:divBdr>
      <w:divsChild>
        <w:div w:id="1302804691">
          <w:marLeft w:val="0"/>
          <w:marRight w:val="0"/>
          <w:marTop w:val="0"/>
          <w:marBottom w:val="0"/>
          <w:divBdr>
            <w:top w:val="none" w:sz="0" w:space="0" w:color="auto"/>
            <w:left w:val="none" w:sz="0" w:space="0" w:color="auto"/>
            <w:bottom w:val="none" w:sz="0" w:space="0" w:color="auto"/>
            <w:right w:val="none" w:sz="0" w:space="0" w:color="auto"/>
          </w:divBdr>
        </w:div>
      </w:divsChild>
    </w:div>
    <w:div w:id="116528034">
      <w:bodyDiv w:val="1"/>
      <w:marLeft w:val="0"/>
      <w:marRight w:val="0"/>
      <w:marTop w:val="0"/>
      <w:marBottom w:val="0"/>
      <w:divBdr>
        <w:top w:val="none" w:sz="0" w:space="0" w:color="auto"/>
        <w:left w:val="none" w:sz="0" w:space="0" w:color="auto"/>
        <w:bottom w:val="none" w:sz="0" w:space="0" w:color="auto"/>
        <w:right w:val="none" w:sz="0" w:space="0" w:color="auto"/>
      </w:divBdr>
      <w:divsChild>
        <w:div w:id="1662584382">
          <w:marLeft w:val="547"/>
          <w:marRight w:val="0"/>
          <w:marTop w:val="0"/>
          <w:marBottom w:val="0"/>
          <w:divBdr>
            <w:top w:val="none" w:sz="0" w:space="0" w:color="auto"/>
            <w:left w:val="none" w:sz="0" w:space="0" w:color="auto"/>
            <w:bottom w:val="none" w:sz="0" w:space="0" w:color="auto"/>
            <w:right w:val="none" w:sz="0" w:space="0" w:color="auto"/>
          </w:divBdr>
        </w:div>
      </w:divsChild>
    </w:div>
    <w:div w:id="116529340">
      <w:bodyDiv w:val="1"/>
      <w:marLeft w:val="0"/>
      <w:marRight w:val="0"/>
      <w:marTop w:val="0"/>
      <w:marBottom w:val="0"/>
      <w:divBdr>
        <w:top w:val="none" w:sz="0" w:space="0" w:color="auto"/>
        <w:left w:val="none" w:sz="0" w:space="0" w:color="auto"/>
        <w:bottom w:val="none" w:sz="0" w:space="0" w:color="auto"/>
        <w:right w:val="none" w:sz="0" w:space="0" w:color="auto"/>
      </w:divBdr>
    </w:div>
    <w:div w:id="124396146">
      <w:bodyDiv w:val="1"/>
      <w:marLeft w:val="0"/>
      <w:marRight w:val="0"/>
      <w:marTop w:val="0"/>
      <w:marBottom w:val="0"/>
      <w:divBdr>
        <w:top w:val="none" w:sz="0" w:space="0" w:color="auto"/>
        <w:left w:val="none" w:sz="0" w:space="0" w:color="auto"/>
        <w:bottom w:val="none" w:sz="0" w:space="0" w:color="auto"/>
        <w:right w:val="none" w:sz="0" w:space="0" w:color="auto"/>
      </w:divBdr>
    </w:div>
    <w:div w:id="132215883">
      <w:bodyDiv w:val="1"/>
      <w:marLeft w:val="0"/>
      <w:marRight w:val="0"/>
      <w:marTop w:val="0"/>
      <w:marBottom w:val="0"/>
      <w:divBdr>
        <w:top w:val="none" w:sz="0" w:space="0" w:color="auto"/>
        <w:left w:val="none" w:sz="0" w:space="0" w:color="auto"/>
        <w:bottom w:val="none" w:sz="0" w:space="0" w:color="auto"/>
        <w:right w:val="none" w:sz="0" w:space="0" w:color="auto"/>
      </w:divBdr>
    </w:div>
    <w:div w:id="142697725">
      <w:bodyDiv w:val="1"/>
      <w:marLeft w:val="0"/>
      <w:marRight w:val="0"/>
      <w:marTop w:val="0"/>
      <w:marBottom w:val="0"/>
      <w:divBdr>
        <w:top w:val="none" w:sz="0" w:space="0" w:color="auto"/>
        <w:left w:val="none" w:sz="0" w:space="0" w:color="auto"/>
        <w:bottom w:val="none" w:sz="0" w:space="0" w:color="auto"/>
        <w:right w:val="none" w:sz="0" w:space="0" w:color="auto"/>
      </w:divBdr>
    </w:div>
    <w:div w:id="180435255">
      <w:bodyDiv w:val="1"/>
      <w:marLeft w:val="0"/>
      <w:marRight w:val="0"/>
      <w:marTop w:val="0"/>
      <w:marBottom w:val="0"/>
      <w:divBdr>
        <w:top w:val="none" w:sz="0" w:space="0" w:color="auto"/>
        <w:left w:val="none" w:sz="0" w:space="0" w:color="auto"/>
        <w:bottom w:val="none" w:sz="0" w:space="0" w:color="auto"/>
        <w:right w:val="none" w:sz="0" w:space="0" w:color="auto"/>
      </w:divBdr>
    </w:div>
    <w:div w:id="253056273">
      <w:bodyDiv w:val="1"/>
      <w:marLeft w:val="0"/>
      <w:marRight w:val="0"/>
      <w:marTop w:val="0"/>
      <w:marBottom w:val="0"/>
      <w:divBdr>
        <w:top w:val="none" w:sz="0" w:space="0" w:color="auto"/>
        <w:left w:val="none" w:sz="0" w:space="0" w:color="auto"/>
        <w:bottom w:val="none" w:sz="0" w:space="0" w:color="auto"/>
        <w:right w:val="none" w:sz="0" w:space="0" w:color="auto"/>
      </w:divBdr>
    </w:div>
    <w:div w:id="272519228">
      <w:bodyDiv w:val="1"/>
      <w:marLeft w:val="0"/>
      <w:marRight w:val="0"/>
      <w:marTop w:val="0"/>
      <w:marBottom w:val="0"/>
      <w:divBdr>
        <w:top w:val="none" w:sz="0" w:space="0" w:color="auto"/>
        <w:left w:val="none" w:sz="0" w:space="0" w:color="auto"/>
        <w:bottom w:val="none" w:sz="0" w:space="0" w:color="auto"/>
        <w:right w:val="none" w:sz="0" w:space="0" w:color="auto"/>
      </w:divBdr>
    </w:div>
    <w:div w:id="272591435">
      <w:bodyDiv w:val="1"/>
      <w:marLeft w:val="0"/>
      <w:marRight w:val="0"/>
      <w:marTop w:val="0"/>
      <w:marBottom w:val="0"/>
      <w:divBdr>
        <w:top w:val="none" w:sz="0" w:space="0" w:color="auto"/>
        <w:left w:val="none" w:sz="0" w:space="0" w:color="auto"/>
        <w:bottom w:val="none" w:sz="0" w:space="0" w:color="auto"/>
        <w:right w:val="none" w:sz="0" w:space="0" w:color="auto"/>
      </w:divBdr>
    </w:div>
    <w:div w:id="272833089">
      <w:bodyDiv w:val="1"/>
      <w:marLeft w:val="0"/>
      <w:marRight w:val="0"/>
      <w:marTop w:val="0"/>
      <w:marBottom w:val="0"/>
      <w:divBdr>
        <w:top w:val="none" w:sz="0" w:space="0" w:color="auto"/>
        <w:left w:val="none" w:sz="0" w:space="0" w:color="auto"/>
        <w:bottom w:val="none" w:sz="0" w:space="0" w:color="auto"/>
        <w:right w:val="none" w:sz="0" w:space="0" w:color="auto"/>
      </w:divBdr>
    </w:div>
    <w:div w:id="276105107">
      <w:bodyDiv w:val="1"/>
      <w:marLeft w:val="0"/>
      <w:marRight w:val="0"/>
      <w:marTop w:val="0"/>
      <w:marBottom w:val="0"/>
      <w:divBdr>
        <w:top w:val="none" w:sz="0" w:space="0" w:color="auto"/>
        <w:left w:val="none" w:sz="0" w:space="0" w:color="auto"/>
        <w:bottom w:val="none" w:sz="0" w:space="0" w:color="auto"/>
        <w:right w:val="none" w:sz="0" w:space="0" w:color="auto"/>
      </w:divBdr>
    </w:div>
    <w:div w:id="287123250">
      <w:bodyDiv w:val="1"/>
      <w:marLeft w:val="0"/>
      <w:marRight w:val="0"/>
      <w:marTop w:val="0"/>
      <w:marBottom w:val="0"/>
      <w:divBdr>
        <w:top w:val="none" w:sz="0" w:space="0" w:color="auto"/>
        <w:left w:val="none" w:sz="0" w:space="0" w:color="auto"/>
        <w:bottom w:val="none" w:sz="0" w:space="0" w:color="auto"/>
        <w:right w:val="none" w:sz="0" w:space="0" w:color="auto"/>
      </w:divBdr>
    </w:div>
    <w:div w:id="321546935">
      <w:bodyDiv w:val="1"/>
      <w:marLeft w:val="0"/>
      <w:marRight w:val="0"/>
      <w:marTop w:val="0"/>
      <w:marBottom w:val="0"/>
      <w:divBdr>
        <w:top w:val="none" w:sz="0" w:space="0" w:color="auto"/>
        <w:left w:val="none" w:sz="0" w:space="0" w:color="auto"/>
        <w:bottom w:val="none" w:sz="0" w:space="0" w:color="auto"/>
        <w:right w:val="none" w:sz="0" w:space="0" w:color="auto"/>
      </w:divBdr>
      <w:divsChild>
        <w:div w:id="982657935">
          <w:marLeft w:val="0"/>
          <w:marRight w:val="0"/>
          <w:marTop w:val="0"/>
          <w:marBottom w:val="0"/>
          <w:divBdr>
            <w:top w:val="none" w:sz="0" w:space="0" w:color="auto"/>
            <w:left w:val="none" w:sz="0" w:space="0" w:color="auto"/>
            <w:bottom w:val="none" w:sz="0" w:space="0" w:color="auto"/>
            <w:right w:val="none" w:sz="0" w:space="0" w:color="auto"/>
          </w:divBdr>
          <w:divsChild>
            <w:div w:id="11558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60">
      <w:bodyDiv w:val="1"/>
      <w:marLeft w:val="0"/>
      <w:marRight w:val="0"/>
      <w:marTop w:val="0"/>
      <w:marBottom w:val="0"/>
      <w:divBdr>
        <w:top w:val="none" w:sz="0" w:space="0" w:color="auto"/>
        <w:left w:val="none" w:sz="0" w:space="0" w:color="auto"/>
        <w:bottom w:val="none" w:sz="0" w:space="0" w:color="auto"/>
        <w:right w:val="none" w:sz="0" w:space="0" w:color="auto"/>
      </w:divBdr>
      <w:divsChild>
        <w:div w:id="1993364323">
          <w:marLeft w:val="0"/>
          <w:marRight w:val="0"/>
          <w:marTop w:val="0"/>
          <w:marBottom w:val="0"/>
          <w:divBdr>
            <w:top w:val="none" w:sz="0" w:space="0" w:color="auto"/>
            <w:left w:val="none" w:sz="0" w:space="0" w:color="auto"/>
            <w:bottom w:val="none" w:sz="0" w:space="0" w:color="auto"/>
            <w:right w:val="none" w:sz="0" w:space="0" w:color="auto"/>
          </w:divBdr>
          <w:divsChild>
            <w:div w:id="130516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350142">
      <w:bodyDiv w:val="1"/>
      <w:marLeft w:val="0"/>
      <w:marRight w:val="0"/>
      <w:marTop w:val="0"/>
      <w:marBottom w:val="0"/>
      <w:divBdr>
        <w:top w:val="none" w:sz="0" w:space="0" w:color="auto"/>
        <w:left w:val="none" w:sz="0" w:space="0" w:color="auto"/>
        <w:bottom w:val="none" w:sz="0" w:space="0" w:color="auto"/>
        <w:right w:val="none" w:sz="0" w:space="0" w:color="auto"/>
      </w:divBdr>
    </w:div>
    <w:div w:id="407193146">
      <w:bodyDiv w:val="1"/>
      <w:marLeft w:val="0"/>
      <w:marRight w:val="0"/>
      <w:marTop w:val="0"/>
      <w:marBottom w:val="0"/>
      <w:divBdr>
        <w:top w:val="none" w:sz="0" w:space="0" w:color="auto"/>
        <w:left w:val="none" w:sz="0" w:space="0" w:color="auto"/>
        <w:bottom w:val="none" w:sz="0" w:space="0" w:color="auto"/>
        <w:right w:val="none" w:sz="0" w:space="0" w:color="auto"/>
      </w:divBdr>
    </w:div>
    <w:div w:id="417096583">
      <w:bodyDiv w:val="1"/>
      <w:marLeft w:val="0"/>
      <w:marRight w:val="0"/>
      <w:marTop w:val="0"/>
      <w:marBottom w:val="0"/>
      <w:divBdr>
        <w:top w:val="none" w:sz="0" w:space="0" w:color="auto"/>
        <w:left w:val="none" w:sz="0" w:space="0" w:color="auto"/>
        <w:bottom w:val="none" w:sz="0" w:space="0" w:color="auto"/>
        <w:right w:val="none" w:sz="0" w:space="0" w:color="auto"/>
      </w:divBdr>
    </w:div>
    <w:div w:id="417941362">
      <w:bodyDiv w:val="1"/>
      <w:marLeft w:val="0"/>
      <w:marRight w:val="0"/>
      <w:marTop w:val="0"/>
      <w:marBottom w:val="0"/>
      <w:divBdr>
        <w:top w:val="none" w:sz="0" w:space="0" w:color="auto"/>
        <w:left w:val="none" w:sz="0" w:space="0" w:color="auto"/>
        <w:bottom w:val="none" w:sz="0" w:space="0" w:color="auto"/>
        <w:right w:val="none" w:sz="0" w:space="0" w:color="auto"/>
      </w:divBdr>
      <w:divsChild>
        <w:div w:id="1723745902">
          <w:marLeft w:val="547"/>
          <w:marRight w:val="0"/>
          <w:marTop w:val="0"/>
          <w:marBottom w:val="0"/>
          <w:divBdr>
            <w:top w:val="none" w:sz="0" w:space="0" w:color="auto"/>
            <w:left w:val="none" w:sz="0" w:space="0" w:color="auto"/>
            <w:bottom w:val="none" w:sz="0" w:space="0" w:color="auto"/>
            <w:right w:val="none" w:sz="0" w:space="0" w:color="auto"/>
          </w:divBdr>
        </w:div>
      </w:divsChild>
    </w:div>
    <w:div w:id="471600317">
      <w:bodyDiv w:val="1"/>
      <w:marLeft w:val="0"/>
      <w:marRight w:val="0"/>
      <w:marTop w:val="0"/>
      <w:marBottom w:val="0"/>
      <w:divBdr>
        <w:top w:val="none" w:sz="0" w:space="0" w:color="auto"/>
        <w:left w:val="none" w:sz="0" w:space="0" w:color="auto"/>
        <w:bottom w:val="none" w:sz="0" w:space="0" w:color="auto"/>
        <w:right w:val="none" w:sz="0" w:space="0" w:color="auto"/>
      </w:divBdr>
    </w:div>
    <w:div w:id="482284423">
      <w:bodyDiv w:val="1"/>
      <w:marLeft w:val="0"/>
      <w:marRight w:val="0"/>
      <w:marTop w:val="0"/>
      <w:marBottom w:val="0"/>
      <w:divBdr>
        <w:top w:val="none" w:sz="0" w:space="0" w:color="auto"/>
        <w:left w:val="none" w:sz="0" w:space="0" w:color="auto"/>
        <w:bottom w:val="none" w:sz="0" w:space="0" w:color="auto"/>
        <w:right w:val="none" w:sz="0" w:space="0" w:color="auto"/>
      </w:divBdr>
    </w:div>
    <w:div w:id="499928421">
      <w:bodyDiv w:val="1"/>
      <w:marLeft w:val="0"/>
      <w:marRight w:val="0"/>
      <w:marTop w:val="0"/>
      <w:marBottom w:val="0"/>
      <w:divBdr>
        <w:top w:val="none" w:sz="0" w:space="0" w:color="auto"/>
        <w:left w:val="none" w:sz="0" w:space="0" w:color="auto"/>
        <w:bottom w:val="none" w:sz="0" w:space="0" w:color="auto"/>
        <w:right w:val="none" w:sz="0" w:space="0" w:color="auto"/>
      </w:divBdr>
    </w:div>
    <w:div w:id="512644094">
      <w:bodyDiv w:val="1"/>
      <w:marLeft w:val="0"/>
      <w:marRight w:val="0"/>
      <w:marTop w:val="0"/>
      <w:marBottom w:val="0"/>
      <w:divBdr>
        <w:top w:val="none" w:sz="0" w:space="0" w:color="auto"/>
        <w:left w:val="none" w:sz="0" w:space="0" w:color="auto"/>
        <w:bottom w:val="none" w:sz="0" w:space="0" w:color="auto"/>
        <w:right w:val="none" w:sz="0" w:space="0" w:color="auto"/>
      </w:divBdr>
    </w:div>
    <w:div w:id="528565807">
      <w:bodyDiv w:val="1"/>
      <w:marLeft w:val="0"/>
      <w:marRight w:val="0"/>
      <w:marTop w:val="0"/>
      <w:marBottom w:val="0"/>
      <w:divBdr>
        <w:top w:val="none" w:sz="0" w:space="0" w:color="auto"/>
        <w:left w:val="none" w:sz="0" w:space="0" w:color="auto"/>
        <w:bottom w:val="none" w:sz="0" w:space="0" w:color="auto"/>
        <w:right w:val="none" w:sz="0" w:space="0" w:color="auto"/>
      </w:divBdr>
    </w:div>
    <w:div w:id="535049776">
      <w:bodyDiv w:val="1"/>
      <w:marLeft w:val="0"/>
      <w:marRight w:val="0"/>
      <w:marTop w:val="0"/>
      <w:marBottom w:val="0"/>
      <w:divBdr>
        <w:top w:val="none" w:sz="0" w:space="0" w:color="auto"/>
        <w:left w:val="none" w:sz="0" w:space="0" w:color="auto"/>
        <w:bottom w:val="none" w:sz="0" w:space="0" w:color="auto"/>
        <w:right w:val="none" w:sz="0" w:space="0" w:color="auto"/>
      </w:divBdr>
    </w:div>
    <w:div w:id="585695676">
      <w:bodyDiv w:val="1"/>
      <w:marLeft w:val="0"/>
      <w:marRight w:val="0"/>
      <w:marTop w:val="0"/>
      <w:marBottom w:val="0"/>
      <w:divBdr>
        <w:top w:val="none" w:sz="0" w:space="0" w:color="auto"/>
        <w:left w:val="none" w:sz="0" w:space="0" w:color="auto"/>
        <w:bottom w:val="none" w:sz="0" w:space="0" w:color="auto"/>
        <w:right w:val="none" w:sz="0" w:space="0" w:color="auto"/>
      </w:divBdr>
    </w:div>
    <w:div w:id="593172835">
      <w:bodyDiv w:val="1"/>
      <w:marLeft w:val="0"/>
      <w:marRight w:val="0"/>
      <w:marTop w:val="0"/>
      <w:marBottom w:val="0"/>
      <w:divBdr>
        <w:top w:val="none" w:sz="0" w:space="0" w:color="auto"/>
        <w:left w:val="none" w:sz="0" w:space="0" w:color="auto"/>
        <w:bottom w:val="none" w:sz="0" w:space="0" w:color="auto"/>
        <w:right w:val="none" w:sz="0" w:space="0" w:color="auto"/>
      </w:divBdr>
      <w:divsChild>
        <w:div w:id="1341617508">
          <w:marLeft w:val="0"/>
          <w:marRight w:val="0"/>
          <w:marTop w:val="0"/>
          <w:marBottom w:val="0"/>
          <w:divBdr>
            <w:top w:val="none" w:sz="0" w:space="0" w:color="auto"/>
            <w:left w:val="none" w:sz="0" w:space="0" w:color="auto"/>
            <w:bottom w:val="none" w:sz="0" w:space="0" w:color="auto"/>
            <w:right w:val="none" w:sz="0" w:space="0" w:color="auto"/>
          </w:divBdr>
          <w:divsChild>
            <w:div w:id="24807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57843">
      <w:bodyDiv w:val="1"/>
      <w:marLeft w:val="0"/>
      <w:marRight w:val="0"/>
      <w:marTop w:val="0"/>
      <w:marBottom w:val="0"/>
      <w:divBdr>
        <w:top w:val="none" w:sz="0" w:space="0" w:color="auto"/>
        <w:left w:val="none" w:sz="0" w:space="0" w:color="auto"/>
        <w:bottom w:val="none" w:sz="0" w:space="0" w:color="auto"/>
        <w:right w:val="none" w:sz="0" w:space="0" w:color="auto"/>
      </w:divBdr>
    </w:div>
    <w:div w:id="634219852">
      <w:bodyDiv w:val="1"/>
      <w:marLeft w:val="0"/>
      <w:marRight w:val="0"/>
      <w:marTop w:val="0"/>
      <w:marBottom w:val="0"/>
      <w:divBdr>
        <w:top w:val="none" w:sz="0" w:space="0" w:color="auto"/>
        <w:left w:val="none" w:sz="0" w:space="0" w:color="auto"/>
        <w:bottom w:val="none" w:sz="0" w:space="0" w:color="auto"/>
        <w:right w:val="none" w:sz="0" w:space="0" w:color="auto"/>
      </w:divBdr>
    </w:div>
    <w:div w:id="636683051">
      <w:bodyDiv w:val="1"/>
      <w:marLeft w:val="0"/>
      <w:marRight w:val="0"/>
      <w:marTop w:val="0"/>
      <w:marBottom w:val="0"/>
      <w:divBdr>
        <w:top w:val="none" w:sz="0" w:space="0" w:color="auto"/>
        <w:left w:val="none" w:sz="0" w:space="0" w:color="auto"/>
        <w:bottom w:val="none" w:sz="0" w:space="0" w:color="auto"/>
        <w:right w:val="none" w:sz="0" w:space="0" w:color="auto"/>
      </w:divBdr>
    </w:div>
    <w:div w:id="638341017">
      <w:bodyDiv w:val="1"/>
      <w:marLeft w:val="0"/>
      <w:marRight w:val="0"/>
      <w:marTop w:val="0"/>
      <w:marBottom w:val="0"/>
      <w:divBdr>
        <w:top w:val="none" w:sz="0" w:space="0" w:color="auto"/>
        <w:left w:val="none" w:sz="0" w:space="0" w:color="auto"/>
        <w:bottom w:val="none" w:sz="0" w:space="0" w:color="auto"/>
        <w:right w:val="none" w:sz="0" w:space="0" w:color="auto"/>
      </w:divBdr>
    </w:div>
    <w:div w:id="654575809">
      <w:bodyDiv w:val="1"/>
      <w:marLeft w:val="0"/>
      <w:marRight w:val="0"/>
      <w:marTop w:val="0"/>
      <w:marBottom w:val="0"/>
      <w:divBdr>
        <w:top w:val="none" w:sz="0" w:space="0" w:color="auto"/>
        <w:left w:val="none" w:sz="0" w:space="0" w:color="auto"/>
        <w:bottom w:val="none" w:sz="0" w:space="0" w:color="auto"/>
        <w:right w:val="none" w:sz="0" w:space="0" w:color="auto"/>
      </w:divBdr>
    </w:div>
    <w:div w:id="658463935">
      <w:bodyDiv w:val="1"/>
      <w:marLeft w:val="0"/>
      <w:marRight w:val="0"/>
      <w:marTop w:val="0"/>
      <w:marBottom w:val="0"/>
      <w:divBdr>
        <w:top w:val="none" w:sz="0" w:space="0" w:color="auto"/>
        <w:left w:val="none" w:sz="0" w:space="0" w:color="auto"/>
        <w:bottom w:val="none" w:sz="0" w:space="0" w:color="auto"/>
        <w:right w:val="none" w:sz="0" w:space="0" w:color="auto"/>
      </w:divBdr>
    </w:div>
    <w:div w:id="660038485">
      <w:bodyDiv w:val="1"/>
      <w:marLeft w:val="0"/>
      <w:marRight w:val="0"/>
      <w:marTop w:val="0"/>
      <w:marBottom w:val="0"/>
      <w:divBdr>
        <w:top w:val="none" w:sz="0" w:space="0" w:color="auto"/>
        <w:left w:val="none" w:sz="0" w:space="0" w:color="auto"/>
        <w:bottom w:val="none" w:sz="0" w:space="0" w:color="auto"/>
        <w:right w:val="none" w:sz="0" w:space="0" w:color="auto"/>
      </w:divBdr>
    </w:div>
    <w:div w:id="660737049">
      <w:bodyDiv w:val="1"/>
      <w:marLeft w:val="0"/>
      <w:marRight w:val="0"/>
      <w:marTop w:val="0"/>
      <w:marBottom w:val="0"/>
      <w:divBdr>
        <w:top w:val="none" w:sz="0" w:space="0" w:color="auto"/>
        <w:left w:val="none" w:sz="0" w:space="0" w:color="auto"/>
        <w:bottom w:val="none" w:sz="0" w:space="0" w:color="auto"/>
        <w:right w:val="none" w:sz="0" w:space="0" w:color="auto"/>
      </w:divBdr>
    </w:div>
    <w:div w:id="684475316">
      <w:bodyDiv w:val="1"/>
      <w:marLeft w:val="0"/>
      <w:marRight w:val="0"/>
      <w:marTop w:val="0"/>
      <w:marBottom w:val="0"/>
      <w:divBdr>
        <w:top w:val="none" w:sz="0" w:space="0" w:color="auto"/>
        <w:left w:val="none" w:sz="0" w:space="0" w:color="auto"/>
        <w:bottom w:val="none" w:sz="0" w:space="0" w:color="auto"/>
        <w:right w:val="none" w:sz="0" w:space="0" w:color="auto"/>
      </w:divBdr>
    </w:div>
    <w:div w:id="725878903">
      <w:bodyDiv w:val="1"/>
      <w:marLeft w:val="0"/>
      <w:marRight w:val="0"/>
      <w:marTop w:val="0"/>
      <w:marBottom w:val="0"/>
      <w:divBdr>
        <w:top w:val="none" w:sz="0" w:space="0" w:color="auto"/>
        <w:left w:val="none" w:sz="0" w:space="0" w:color="auto"/>
        <w:bottom w:val="none" w:sz="0" w:space="0" w:color="auto"/>
        <w:right w:val="none" w:sz="0" w:space="0" w:color="auto"/>
      </w:divBdr>
    </w:div>
    <w:div w:id="741945906">
      <w:bodyDiv w:val="1"/>
      <w:marLeft w:val="0"/>
      <w:marRight w:val="0"/>
      <w:marTop w:val="0"/>
      <w:marBottom w:val="0"/>
      <w:divBdr>
        <w:top w:val="none" w:sz="0" w:space="0" w:color="auto"/>
        <w:left w:val="none" w:sz="0" w:space="0" w:color="auto"/>
        <w:bottom w:val="none" w:sz="0" w:space="0" w:color="auto"/>
        <w:right w:val="none" w:sz="0" w:space="0" w:color="auto"/>
      </w:divBdr>
    </w:div>
    <w:div w:id="751198909">
      <w:bodyDiv w:val="1"/>
      <w:marLeft w:val="0"/>
      <w:marRight w:val="0"/>
      <w:marTop w:val="0"/>
      <w:marBottom w:val="0"/>
      <w:divBdr>
        <w:top w:val="none" w:sz="0" w:space="0" w:color="auto"/>
        <w:left w:val="none" w:sz="0" w:space="0" w:color="auto"/>
        <w:bottom w:val="none" w:sz="0" w:space="0" w:color="auto"/>
        <w:right w:val="none" w:sz="0" w:space="0" w:color="auto"/>
      </w:divBdr>
    </w:div>
    <w:div w:id="782456981">
      <w:bodyDiv w:val="1"/>
      <w:marLeft w:val="0"/>
      <w:marRight w:val="0"/>
      <w:marTop w:val="0"/>
      <w:marBottom w:val="0"/>
      <w:divBdr>
        <w:top w:val="none" w:sz="0" w:space="0" w:color="auto"/>
        <w:left w:val="none" w:sz="0" w:space="0" w:color="auto"/>
        <w:bottom w:val="none" w:sz="0" w:space="0" w:color="auto"/>
        <w:right w:val="none" w:sz="0" w:space="0" w:color="auto"/>
      </w:divBdr>
    </w:div>
    <w:div w:id="797995849">
      <w:bodyDiv w:val="1"/>
      <w:marLeft w:val="0"/>
      <w:marRight w:val="0"/>
      <w:marTop w:val="0"/>
      <w:marBottom w:val="0"/>
      <w:divBdr>
        <w:top w:val="none" w:sz="0" w:space="0" w:color="auto"/>
        <w:left w:val="none" w:sz="0" w:space="0" w:color="auto"/>
        <w:bottom w:val="none" w:sz="0" w:space="0" w:color="auto"/>
        <w:right w:val="none" w:sz="0" w:space="0" w:color="auto"/>
      </w:divBdr>
    </w:div>
    <w:div w:id="849373076">
      <w:bodyDiv w:val="1"/>
      <w:marLeft w:val="0"/>
      <w:marRight w:val="0"/>
      <w:marTop w:val="0"/>
      <w:marBottom w:val="0"/>
      <w:divBdr>
        <w:top w:val="none" w:sz="0" w:space="0" w:color="auto"/>
        <w:left w:val="none" w:sz="0" w:space="0" w:color="auto"/>
        <w:bottom w:val="none" w:sz="0" w:space="0" w:color="auto"/>
        <w:right w:val="none" w:sz="0" w:space="0" w:color="auto"/>
      </w:divBdr>
    </w:div>
    <w:div w:id="865948283">
      <w:bodyDiv w:val="1"/>
      <w:marLeft w:val="0"/>
      <w:marRight w:val="0"/>
      <w:marTop w:val="0"/>
      <w:marBottom w:val="0"/>
      <w:divBdr>
        <w:top w:val="none" w:sz="0" w:space="0" w:color="auto"/>
        <w:left w:val="none" w:sz="0" w:space="0" w:color="auto"/>
        <w:bottom w:val="none" w:sz="0" w:space="0" w:color="auto"/>
        <w:right w:val="none" w:sz="0" w:space="0" w:color="auto"/>
      </w:divBdr>
    </w:div>
    <w:div w:id="869604822">
      <w:bodyDiv w:val="1"/>
      <w:marLeft w:val="0"/>
      <w:marRight w:val="0"/>
      <w:marTop w:val="0"/>
      <w:marBottom w:val="0"/>
      <w:divBdr>
        <w:top w:val="none" w:sz="0" w:space="0" w:color="auto"/>
        <w:left w:val="none" w:sz="0" w:space="0" w:color="auto"/>
        <w:bottom w:val="none" w:sz="0" w:space="0" w:color="auto"/>
        <w:right w:val="none" w:sz="0" w:space="0" w:color="auto"/>
      </w:divBdr>
    </w:div>
    <w:div w:id="881017432">
      <w:bodyDiv w:val="1"/>
      <w:marLeft w:val="0"/>
      <w:marRight w:val="0"/>
      <w:marTop w:val="0"/>
      <w:marBottom w:val="0"/>
      <w:divBdr>
        <w:top w:val="none" w:sz="0" w:space="0" w:color="auto"/>
        <w:left w:val="none" w:sz="0" w:space="0" w:color="auto"/>
        <w:bottom w:val="none" w:sz="0" w:space="0" w:color="auto"/>
        <w:right w:val="none" w:sz="0" w:space="0" w:color="auto"/>
      </w:divBdr>
      <w:divsChild>
        <w:div w:id="1835145185">
          <w:marLeft w:val="0"/>
          <w:marRight w:val="0"/>
          <w:marTop w:val="0"/>
          <w:marBottom w:val="0"/>
          <w:divBdr>
            <w:top w:val="none" w:sz="0" w:space="0" w:color="auto"/>
            <w:left w:val="none" w:sz="0" w:space="0" w:color="auto"/>
            <w:bottom w:val="none" w:sz="0" w:space="0" w:color="auto"/>
            <w:right w:val="none" w:sz="0" w:space="0" w:color="auto"/>
          </w:divBdr>
          <w:divsChild>
            <w:div w:id="70853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49430">
      <w:bodyDiv w:val="1"/>
      <w:marLeft w:val="0"/>
      <w:marRight w:val="0"/>
      <w:marTop w:val="0"/>
      <w:marBottom w:val="0"/>
      <w:divBdr>
        <w:top w:val="none" w:sz="0" w:space="0" w:color="auto"/>
        <w:left w:val="none" w:sz="0" w:space="0" w:color="auto"/>
        <w:bottom w:val="none" w:sz="0" w:space="0" w:color="auto"/>
        <w:right w:val="none" w:sz="0" w:space="0" w:color="auto"/>
      </w:divBdr>
    </w:div>
    <w:div w:id="904225000">
      <w:bodyDiv w:val="1"/>
      <w:marLeft w:val="0"/>
      <w:marRight w:val="0"/>
      <w:marTop w:val="0"/>
      <w:marBottom w:val="0"/>
      <w:divBdr>
        <w:top w:val="none" w:sz="0" w:space="0" w:color="auto"/>
        <w:left w:val="none" w:sz="0" w:space="0" w:color="auto"/>
        <w:bottom w:val="none" w:sz="0" w:space="0" w:color="auto"/>
        <w:right w:val="none" w:sz="0" w:space="0" w:color="auto"/>
      </w:divBdr>
    </w:div>
    <w:div w:id="924189715">
      <w:bodyDiv w:val="1"/>
      <w:marLeft w:val="0"/>
      <w:marRight w:val="0"/>
      <w:marTop w:val="0"/>
      <w:marBottom w:val="0"/>
      <w:divBdr>
        <w:top w:val="none" w:sz="0" w:space="0" w:color="auto"/>
        <w:left w:val="none" w:sz="0" w:space="0" w:color="auto"/>
        <w:bottom w:val="none" w:sz="0" w:space="0" w:color="auto"/>
        <w:right w:val="none" w:sz="0" w:space="0" w:color="auto"/>
      </w:divBdr>
    </w:div>
    <w:div w:id="955596211">
      <w:bodyDiv w:val="1"/>
      <w:marLeft w:val="0"/>
      <w:marRight w:val="0"/>
      <w:marTop w:val="0"/>
      <w:marBottom w:val="0"/>
      <w:divBdr>
        <w:top w:val="none" w:sz="0" w:space="0" w:color="auto"/>
        <w:left w:val="none" w:sz="0" w:space="0" w:color="auto"/>
        <w:bottom w:val="none" w:sz="0" w:space="0" w:color="auto"/>
        <w:right w:val="none" w:sz="0" w:space="0" w:color="auto"/>
      </w:divBdr>
    </w:div>
    <w:div w:id="967246247">
      <w:bodyDiv w:val="1"/>
      <w:marLeft w:val="0"/>
      <w:marRight w:val="0"/>
      <w:marTop w:val="0"/>
      <w:marBottom w:val="0"/>
      <w:divBdr>
        <w:top w:val="none" w:sz="0" w:space="0" w:color="auto"/>
        <w:left w:val="none" w:sz="0" w:space="0" w:color="auto"/>
        <w:bottom w:val="none" w:sz="0" w:space="0" w:color="auto"/>
        <w:right w:val="none" w:sz="0" w:space="0" w:color="auto"/>
      </w:divBdr>
    </w:div>
    <w:div w:id="979381962">
      <w:bodyDiv w:val="1"/>
      <w:marLeft w:val="0"/>
      <w:marRight w:val="0"/>
      <w:marTop w:val="0"/>
      <w:marBottom w:val="0"/>
      <w:divBdr>
        <w:top w:val="none" w:sz="0" w:space="0" w:color="auto"/>
        <w:left w:val="none" w:sz="0" w:space="0" w:color="auto"/>
        <w:bottom w:val="none" w:sz="0" w:space="0" w:color="auto"/>
        <w:right w:val="none" w:sz="0" w:space="0" w:color="auto"/>
      </w:divBdr>
    </w:div>
    <w:div w:id="989098158">
      <w:bodyDiv w:val="1"/>
      <w:marLeft w:val="0"/>
      <w:marRight w:val="0"/>
      <w:marTop w:val="0"/>
      <w:marBottom w:val="0"/>
      <w:divBdr>
        <w:top w:val="none" w:sz="0" w:space="0" w:color="auto"/>
        <w:left w:val="none" w:sz="0" w:space="0" w:color="auto"/>
        <w:bottom w:val="none" w:sz="0" w:space="0" w:color="auto"/>
        <w:right w:val="none" w:sz="0" w:space="0" w:color="auto"/>
      </w:divBdr>
    </w:div>
    <w:div w:id="1015156297">
      <w:bodyDiv w:val="1"/>
      <w:marLeft w:val="0"/>
      <w:marRight w:val="0"/>
      <w:marTop w:val="0"/>
      <w:marBottom w:val="0"/>
      <w:divBdr>
        <w:top w:val="none" w:sz="0" w:space="0" w:color="auto"/>
        <w:left w:val="none" w:sz="0" w:space="0" w:color="auto"/>
        <w:bottom w:val="none" w:sz="0" w:space="0" w:color="auto"/>
        <w:right w:val="none" w:sz="0" w:space="0" w:color="auto"/>
      </w:divBdr>
    </w:div>
    <w:div w:id="1126507797">
      <w:bodyDiv w:val="1"/>
      <w:marLeft w:val="0"/>
      <w:marRight w:val="0"/>
      <w:marTop w:val="0"/>
      <w:marBottom w:val="0"/>
      <w:divBdr>
        <w:top w:val="none" w:sz="0" w:space="0" w:color="auto"/>
        <w:left w:val="none" w:sz="0" w:space="0" w:color="auto"/>
        <w:bottom w:val="none" w:sz="0" w:space="0" w:color="auto"/>
        <w:right w:val="none" w:sz="0" w:space="0" w:color="auto"/>
      </w:divBdr>
    </w:div>
    <w:div w:id="1201015112">
      <w:bodyDiv w:val="1"/>
      <w:marLeft w:val="0"/>
      <w:marRight w:val="0"/>
      <w:marTop w:val="0"/>
      <w:marBottom w:val="0"/>
      <w:divBdr>
        <w:top w:val="none" w:sz="0" w:space="0" w:color="auto"/>
        <w:left w:val="none" w:sz="0" w:space="0" w:color="auto"/>
        <w:bottom w:val="none" w:sz="0" w:space="0" w:color="auto"/>
        <w:right w:val="none" w:sz="0" w:space="0" w:color="auto"/>
      </w:divBdr>
      <w:divsChild>
        <w:div w:id="1282226472">
          <w:marLeft w:val="0"/>
          <w:marRight w:val="0"/>
          <w:marTop w:val="0"/>
          <w:marBottom w:val="0"/>
          <w:divBdr>
            <w:top w:val="none" w:sz="0" w:space="0" w:color="auto"/>
            <w:left w:val="none" w:sz="0" w:space="0" w:color="auto"/>
            <w:bottom w:val="none" w:sz="0" w:space="0" w:color="auto"/>
            <w:right w:val="none" w:sz="0" w:space="0" w:color="auto"/>
          </w:divBdr>
          <w:divsChild>
            <w:div w:id="84069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93370">
      <w:bodyDiv w:val="1"/>
      <w:marLeft w:val="0"/>
      <w:marRight w:val="0"/>
      <w:marTop w:val="0"/>
      <w:marBottom w:val="0"/>
      <w:divBdr>
        <w:top w:val="none" w:sz="0" w:space="0" w:color="auto"/>
        <w:left w:val="none" w:sz="0" w:space="0" w:color="auto"/>
        <w:bottom w:val="none" w:sz="0" w:space="0" w:color="auto"/>
        <w:right w:val="none" w:sz="0" w:space="0" w:color="auto"/>
      </w:divBdr>
    </w:div>
    <w:div w:id="1306348022">
      <w:bodyDiv w:val="1"/>
      <w:marLeft w:val="0"/>
      <w:marRight w:val="0"/>
      <w:marTop w:val="0"/>
      <w:marBottom w:val="0"/>
      <w:divBdr>
        <w:top w:val="none" w:sz="0" w:space="0" w:color="auto"/>
        <w:left w:val="none" w:sz="0" w:space="0" w:color="auto"/>
        <w:bottom w:val="none" w:sz="0" w:space="0" w:color="auto"/>
        <w:right w:val="none" w:sz="0" w:space="0" w:color="auto"/>
      </w:divBdr>
    </w:div>
    <w:div w:id="1313829429">
      <w:bodyDiv w:val="1"/>
      <w:marLeft w:val="0"/>
      <w:marRight w:val="0"/>
      <w:marTop w:val="0"/>
      <w:marBottom w:val="0"/>
      <w:divBdr>
        <w:top w:val="none" w:sz="0" w:space="0" w:color="auto"/>
        <w:left w:val="none" w:sz="0" w:space="0" w:color="auto"/>
        <w:bottom w:val="none" w:sz="0" w:space="0" w:color="auto"/>
        <w:right w:val="none" w:sz="0" w:space="0" w:color="auto"/>
      </w:divBdr>
    </w:div>
    <w:div w:id="1324551369">
      <w:bodyDiv w:val="1"/>
      <w:marLeft w:val="0"/>
      <w:marRight w:val="0"/>
      <w:marTop w:val="0"/>
      <w:marBottom w:val="0"/>
      <w:divBdr>
        <w:top w:val="none" w:sz="0" w:space="0" w:color="auto"/>
        <w:left w:val="none" w:sz="0" w:space="0" w:color="auto"/>
        <w:bottom w:val="none" w:sz="0" w:space="0" w:color="auto"/>
        <w:right w:val="none" w:sz="0" w:space="0" w:color="auto"/>
      </w:divBdr>
    </w:div>
    <w:div w:id="1336762695">
      <w:bodyDiv w:val="1"/>
      <w:marLeft w:val="0"/>
      <w:marRight w:val="0"/>
      <w:marTop w:val="0"/>
      <w:marBottom w:val="0"/>
      <w:divBdr>
        <w:top w:val="none" w:sz="0" w:space="0" w:color="auto"/>
        <w:left w:val="none" w:sz="0" w:space="0" w:color="auto"/>
        <w:bottom w:val="none" w:sz="0" w:space="0" w:color="auto"/>
        <w:right w:val="none" w:sz="0" w:space="0" w:color="auto"/>
      </w:divBdr>
      <w:divsChild>
        <w:div w:id="2114472450">
          <w:marLeft w:val="0"/>
          <w:marRight w:val="0"/>
          <w:marTop w:val="0"/>
          <w:marBottom w:val="0"/>
          <w:divBdr>
            <w:top w:val="none" w:sz="0" w:space="0" w:color="auto"/>
            <w:left w:val="none" w:sz="0" w:space="0" w:color="auto"/>
            <w:bottom w:val="none" w:sz="0" w:space="0" w:color="auto"/>
            <w:right w:val="none" w:sz="0" w:space="0" w:color="auto"/>
          </w:divBdr>
          <w:divsChild>
            <w:div w:id="103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95527">
      <w:bodyDiv w:val="1"/>
      <w:marLeft w:val="0"/>
      <w:marRight w:val="0"/>
      <w:marTop w:val="0"/>
      <w:marBottom w:val="0"/>
      <w:divBdr>
        <w:top w:val="none" w:sz="0" w:space="0" w:color="auto"/>
        <w:left w:val="none" w:sz="0" w:space="0" w:color="auto"/>
        <w:bottom w:val="none" w:sz="0" w:space="0" w:color="auto"/>
        <w:right w:val="none" w:sz="0" w:space="0" w:color="auto"/>
      </w:divBdr>
    </w:div>
    <w:div w:id="1424184188">
      <w:bodyDiv w:val="1"/>
      <w:marLeft w:val="0"/>
      <w:marRight w:val="0"/>
      <w:marTop w:val="0"/>
      <w:marBottom w:val="0"/>
      <w:divBdr>
        <w:top w:val="none" w:sz="0" w:space="0" w:color="auto"/>
        <w:left w:val="none" w:sz="0" w:space="0" w:color="auto"/>
        <w:bottom w:val="none" w:sz="0" w:space="0" w:color="auto"/>
        <w:right w:val="none" w:sz="0" w:space="0" w:color="auto"/>
      </w:divBdr>
    </w:div>
    <w:div w:id="1439831493">
      <w:bodyDiv w:val="1"/>
      <w:marLeft w:val="0"/>
      <w:marRight w:val="0"/>
      <w:marTop w:val="0"/>
      <w:marBottom w:val="0"/>
      <w:divBdr>
        <w:top w:val="none" w:sz="0" w:space="0" w:color="auto"/>
        <w:left w:val="none" w:sz="0" w:space="0" w:color="auto"/>
        <w:bottom w:val="none" w:sz="0" w:space="0" w:color="auto"/>
        <w:right w:val="none" w:sz="0" w:space="0" w:color="auto"/>
      </w:divBdr>
    </w:div>
    <w:div w:id="1454133886">
      <w:bodyDiv w:val="1"/>
      <w:marLeft w:val="0"/>
      <w:marRight w:val="0"/>
      <w:marTop w:val="0"/>
      <w:marBottom w:val="0"/>
      <w:divBdr>
        <w:top w:val="none" w:sz="0" w:space="0" w:color="auto"/>
        <w:left w:val="none" w:sz="0" w:space="0" w:color="auto"/>
        <w:bottom w:val="none" w:sz="0" w:space="0" w:color="auto"/>
        <w:right w:val="none" w:sz="0" w:space="0" w:color="auto"/>
      </w:divBdr>
    </w:div>
    <w:div w:id="1464037284">
      <w:bodyDiv w:val="1"/>
      <w:marLeft w:val="0"/>
      <w:marRight w:val="0"/>
      <w:marTop w:val="0"/>
      <w:marBottom w:val="0"/>
      <w:divBdr>
        <w:top w:val="none" w:sz="0" w:space="0" w:color="auto"/>
        <w:left w:val="none" w:sz="0" w:space="0" w:color="auto"/>
        <w:bottom w:val="none" w:sz="0" w:space="0" w:color="auto"/>
        <w:right w:val="none" w:sz="0" w:space="0" w:color="auto"/>
      </w:divBdr>
    </w:div>
    <w:div w:id="1485271656">
      <w:bodyDiv w:val="1"/>
      <w:marLeft w:val="0"/>
      <w:marRight w:val="0"/>
      <w:marTop w:val="0"/>
      <w:marBottom w:val="0"/>
      <w:divBdr>
        <w:top w:val="none" w:sz="0" w:space="0" w:color="auto"/>
        <w:left w:val="none" w:sz="0" w:space="0" w:color="auto"/>
        <w:bottom w:val="none" w:sz="0" w:space="0" w:color="auto"/>
        <w:right w:val="none" w:sz="0" w:space="0" w:color="auto"/>
      </w:divBdr>
    </w:div>
    <w:div w:id="1499882593">
      <w:bodyDiv w:val="1"/>
      <w:marLeft w:val="0"/>
      <w:marRight w:val="0"/>
      <w:marTop w:val="0"/>
      <w:marBottom w:val="0"/>
      <w:divBdr>
        <w:top w:val="none" w:sz="0" w:space="0" w:color="auto"/>
        <w:left w:val="none" w:sz="0" w:space="0" w:color="auto"/>
        <w:bottom w:val="none" w:sz="0" w:space="0" w:color="auto"/>
        <w:right w:val="none" w:sz="0" w:space="0" w:color="auto"/>
      </w:divBdr>
    </w:div>
    <w:div w:id="1501431410">
      <w:bodyDiv w:val="1"/>
      <w:marLeft w:val="0"/>
      <w:marRight w:val="0"/>
      <w:marTop w:val="0"/>
      <w:marBottom w:val="0"/>
      <w:divBdr>
        <w:top w:val="none" w:sz="0" w:space="0" w:color="auto"/>
        <w:left w:val="none" w:sz="0" w:space="0" w:color="auto"/>
        <w:bottom w:val="none" w:sz="0" w:space="0" w:color="auto"/>
        <w:right w:val="none" w:sz="0" w:space="0" w:color="auto"/>
      </w:divBdr>
    </w:div>
    <w:div w:id="1516118766">
      <w:bodyDiv w:val="1"/>
      <w:marLeft w:val="0"/>
      <w:marRight w:val="0"/>
      <w:marTop w:val="0"/>
      <w:marBottom w:val="0"/>
      <w:divBdr>
        <w:top w:val="none" w:sz="0" w:space="0" w:color="auto"/>
        <w:left w:val="none" w:sz="0" w:space="0" w:color="auto"/>
        <w:bottom w:val="none" w:sz="0" w:space="0" w:color="auto"/>
        <w:right w:val="none" w:sz="0" w:space="0" w:color="auto"/>
      </w:divBdr>
    </w:div>
    <w:div w:id="1523474912">
      <w:bodyDiv w:val="1"/>
      <w:marLeft w:val="0"/>
      <w:marRight w:val="0"/>
      <w:marTop w:val="0"/>
      <w:marBottom w:val="0"/>
      <w:divBdr>
        <w:top w:val="none" w:sz="0" w:space="0" w:color="auto"/>
        <w:left w:val="none" w:sz="0" w:space="0" w:color="auto"/>
        <w:bottom w:val="none" w:sz="0" w:space="0" w:color="auto"/>
        <w:right w:val="none" w:sz="0" w:space="0" w:color="auto"/>
      </w:divBdr>
    </w:div>
    <w:div w:id="1532650425">
      <w:bodyDiv w:val="1"/>
      <w:marLeft w:val="0"/>
      <w:marRight w:val="0"/>
      <w:marTop w:val="0"/>
      <w:marBottom w:val="0"/>
      <w:divBdr>
        <w:top w:val="none" w:sz="0" w:space="0" w:color="auto"/>
        <w:left w:val="none" w:sz="0" w:space="0" w:color="auto"/>
        <w:bottom w:val="none" w:sz="0" w:space="0" w:color="auto"/>
        <w:right w:val="none" w:sz="0" w:space="0" w:color="auto"/>
      </w:divBdr>
    </w:div>
    <w:div w:id="1537039347">
      <w:bodyDiv w:val="1"/>
      <w:marLeft w:val="0"/>
      <w:marRight w:val="0"/>
      <w:marTop w:val="0"/>
      <w:marBottom w:val="0"/>
      <w:divBdr>
        <w:top w:val="none" w:sz="0" w:space="0" w:color="auto"/>
        <w:left w:val="none" w:sz="0" w:space="0" w:color="auto"/>
        <w:bottom w:val="none" w:sz="0" w:space="0" w:color="auto"/>
        <w:right w:val="none" w:sz="0" w:space="0" w:color="auto"/>
      </w:divBdr>
    </w:div>
    <w:div w:id="1553924520">
      <w:bodyDiv w:val="1"/>
      <w:marLeft w:val="0"/>
      <w:marRight w:val="0"/>
      <w:marTop w:val="0"/>
      <w:marBottom w:val="0"/>
      <w:divBdr>
        <w:top w:val="none" w:sz="0" w:space="0" w:color="auto"/>
        <w:left w:val="none" w:sz="0" w:space="0" w:color="auto"/>
        <w:bottom w:val="none" w:sz="0" w:space="0" w:color="auto"/>
        <w:right w:val="none" w:sz="0" w:space="0" w:color="auto"/>
      </w:divBdr>
    </w:div>
    <w:div w:id="1611669503">
      <w:bodyDiv w:val="1"/>
      <w:marLeft w:val="0"/>
      <w:marRight w:val="0"/>
      <w:marTop w:val="0"/>
      <w:marBottom w:val="0"/>
      <w:divBdr>
        <w:top w:val="none" w:sz="0" w:space="0" w:color="auto"/>
        <w:left w:val="none" w:sz="0" w:space="0" w:color="auto"/>
        <w:bottom w:val="none" w:sz="0" w:space="0" w:color="auto"/>
        <w:right w:val="none" w:sz="0" w:space="0" w:color="auto"/>
      </w:divBdr>
    </w:div>
    <w:div w:id="1622374793">
      <w:bodyDiv w:val="1"/>
      <w:marLeft w:val="0"/>
      <w:marRight w:val="0"/>
      <w:marTop w:val="0"/>
      <w:marBottom w:val="0"/>
      <w:divBdr>
        <w:top w:val="none" w:sz="0" w:space="0" w:color="auto"/>
        <w:left w:val="none" w:sz="0" w:space="0" w:color="auto"/>
        <w:bottom w:val="none" w:sz="0" w:space="0" w:color="auto"/>
        <w:right w:val="none" w:sz="0" w:space="0" w:color="auto"/>
      </w:divBdr>
    </w:div>
    <w:div w:id="1649554929">
      <w:bodyDiv w:val="1"/>
      <w:marLeft w:val="0"/>
      <w:marRight w:val="0"/>
      <w:marTop w:val="0"/>
      <w:marBottom w:val="0"/>
      <w:divBdr>
        <w:top w:val="none" w:sz="0" w:space="0" w:color="auto"/>
        <w:left w:val="none" w:sz="0" w:space="0" w:color="auto"/>
        <w:bottom w:val="none" w:sz="0" w:space="0" w:color="auto"/>
        <w:right w:val="none" w:sz="0" w:space="0" w:color="auto"/>
      </w:divBdr>
    </w:div>
    <w:div w:id="1662535853">
      <w:bodyDiv w:val="1"/>
      <w:marLeft w:val="0"/>
      <w:marRight w:val="0"/>
      <w:marTop w:val="0"/>
      <w:marBottom w:val="0"/>
      <w:divBdr>
        <w:top w:val="none" w:sz="0" w:space="0" w:color="auto"/>
        <w:left w:val="none" w:sz="0" w:space="0" w:color="auto"/>
        <w:bottom w:val="none" w:sz="0" w:space="0" w:color="auto"/>
        <w:right w:val="none" w:sz="0" w:space="0" w:color="auto"/>
      </w:divBdr>
    </w:div>
    <w:div w:id="1689333382">
      <w:bodyDiv w:val="1"/>
      <w:marLeft w:val="0"/>
      <w:marRight w:val="0"/>
      <w:marTop w:val="0"/>
      <w:marBottom w:val="0"/>
      <w:divBdr>
        <w:top w:val="none" w:sz="0" w:space="0" w:color="auto"/>
        <w:left w:val="none" w:sz="0" w:space="0" w:color="auto"/>
        <w:bottom w:val="none" w:sz="0" w:space="0" w:color="auto"/>
        <w:right w:val="none" w:sz="0" w:space="0" w:color="auto"/>
      </w:divBdr>
    </w:div>
    <w:div w:id="1691832063">
      <w:bodyDiv w:val="1"/>
      <w:marLeft w:val="0"/>
      <w:marRight w:val="0"/>
      <w:marTop w:val="0"/>
      <w:marBottom w:val="0"/>
      <w:divBdr>
        <w:top w:val="none" w:sz="0" w:space="0" w:color="auto"/>
        <w:left w:val="none" w:sz="0" w:space="0" w:color="auto"/>
        <w:bottom w:val="none" w:sz="0" w:space="0" w:color="auto"/>
        <w:right w:val="none" w:sz="0" w:space="0" w:color="auto"/>
      </w:divBdr>
    </w:div>
    <w:div w:id="1703018953">
      <w:bodyDiv w:val="1"/>
      <w:marLeft w:val="0"/>
      <w:marRight w:val="0"/>
      <w:marTop w:val="0"/>
      <w:marBottom w:val="0"/>
      <w:divBdr>
        <w:top w:val="none" w:sz="0" w:space="0" w:color="auto"/>
        <w:left w:val="none" w:sz="0" w:space="0" w:color="auto"/>
        <w:bottom w:val="none" w:sz="0" w:space="0" w:color="auto"/>
        <w:right w:val="none" w:sz="0" w:space="0" w:color="auto"/>
      </w:divBdr>
    </w:div>
    <w:div w:id="1726955241">
      <w:bodyDiv w:val="1"/>
      <w:marLeft w:val="0"/>
      <w:marRight w:val="0"/>
      <w:marTop w:val="0"/>
      <w:marBottom w:val="0"/>
      <w:divBdr>
        <w:top w:val="none" w:sz="0" w:space="0" w:color="auto"/>
        <w:left w:val="none" w:sz="0" w:space="0" w:color="auto"/>
        <w:bottom w:val="none" w:sz="0" w:space="0" w:color="auto"/>
        <w:right w:val="none" w:sz="0" w:space="0" w:color="auto"/>
      </w:divBdr>
    </w:div>
    <w:div w:id="1746343034">
      <w:bodyDiv w:val="1"/>
      <w:marLeft w:val="0"/>
      <w:marRight w:val="0"/>
      <w:marTop w:val="0"/>
      <w:marBottom w:val="0"/>
      <w:divBdr>
        <w:top w:val="none" w:sz="0" w:space="0" w:color="auto"/>
        <w:left w:val="none" w:sz="0" w:space="0" w:color="auto"/>
        <w:bottom w:val="none" w:sz="0" w:space="0" w:color="auto"/>
        <w:right w:val="none" w:sz="0" w:space="0" w:color="auto"/>
      </w:divBdr>
    </w:div>
    <w:div w:id="1771587480">
      <w:bodyDiv w:val="1"/>
      <w:marLeft w:val="0"/>
      <w:marRight w:val="0"/>
      <w:marTop w:val="0"/>
      <w:marBottom w:val="0"/>
      <w:divBdr>
        <w:top w:val="none" w:sz="0" w:space="0" w:color="auto"/>
        <w:left w:val="none" w:sz="0" w:space="0" w:color="auto"/>
        <w:bottom w:val="none" w:sz="0" w:space="0" w:color="auto"/>
        <w:right w:val="none" w:sz="0" w:space="0" w:color="auto"/>
      </w:divBdr>
    </w:div>
    <w:div w:id="1798716449">
      <w:bodyDiv w:val="1"/>
      <w:marLeft w:val="0"/>
      <w:marRight w:val="0"/>
      <w:marTop w:val="0"/>
      <w:marBottom w:val="0"/>
      <w:divBdr>
        <w:top w:val="none" w:sz="0" w:space="0" w:color="auto"/>
        <w:left w:val="none" w:sz="0" w:space="0" w:color="auto"/>
        <w:bottom w:val="none" w:sz="0" w:space="0" w:color="auto"/>
        <w:right w:val="none" w:sz="0" w:space="0" w:color="auto"/>
      </w:divBdr>
      <w:divsChild>
        <w:div w:id="939220439">
          <w:marLeft w:val="0"/>
          <w:marRight w:val="0"/>
          <w:marTop w:val="0"/>
          <w:marBottom w:val="0"/>
          <w:divBdr>
            <w:top w:val="none" w:sz="0" w:space="0" w:color="auto"/>
            <w:left w:val="none" w:sz="0" w:space="0" w:color="auto"/>
            <w:bottom w:val="none" w:sz="0" w:space="0" w:color="auto"/>
            <w:right w:val="none" w:sz="0" w:space="0" w:color="auto"/>
          </w:divBdr>
        </w:div>
        <w:div w:id="452678862">
          <w:marLeft w:val="0"/>
          <w:marRight w:val="0"/>
          <w:marTop w:val="0"/>
          <w:marBottom w:val="0"/>
          <w:divBdr>
            <w:top w:val="none" w:sz="0" w:space="0" w:color="auto"/>
            <w:left w:val="none" w:sz="0" w:space="0" w:color="auto"/>
            <w:bottom w:val="none" w:sz="0" w:space="0" w:color="auto"/>
            <w:right w:val="none" w:sz="0" w:space="0" w:color="auto"/>
          </w:divBdr>
        </w:div>
        <w:div w:id="107479953">
          <w:marLeft w:val="0"/>
          <w:marRight w:val="0"/>
          <w:marTop w:val="0"/>
          <w:marBottom w:val="0"/>
          <w:divBdr>
            <w:top w:val="none" w:sz="0" w:space="0" w:color="auto"/>
            <w:left w:val="none" w:sz="0" w:space="0" w:color="auto"/>
            <w:bottom w:val="none" w:sz="0" w:space="0" w:color="auto"/>
            <w:right w:val="none" w:sz="0" w:space="0" w:color="auto"/>
          </w:divBdr>
        </w:div>
      </w:divsChild>
    </w:div>
    <w:div w:id="1838761134">
      <w:bodyDiv w:val="1"/>
      <w:marLeft w:val="0"/>
      <w:marRight w:val="0"/>
      <w:marTop w:val="0"/>
      <w:marBottom w:val="0"/>
      <w:divBdr>
        <w:top w:val="none" w:sz="0" w:space="0" w:color="auto"/>
        <w:left w:val="none" w:sz="0" w:space="0" w:color="auto"/>
        <w:bottom w:val="none" w:sz="0" w:space="0" w:color="auto"/>
        <w:right w:val="none" w:sz="0" w:space="0" w:color="auto"/>
      </w:divBdr>
    </w:div>
    <w:div w:id="1868903340">
      <w:bodyDiv w:val="1"/>
      <w:marLeft w:val="0"/>
      <w:marRight w:val="0"/>
      <w:marTop w:val="0"/>
      <w:marBottom w:val="0"/>
      <w:divBdr>
        <w:top w:val="none" w:sz="0" w:space="0" w:color="auto"/>
        <w:left w:val="none" w:sz="0" w:space="0" w:color="auto"/>
        <w:bottom w:val="none" w:sz="0" w:space="0" w:color="auto"/>
        <w:right w:val="none" w:sz="0" w:space="0" w:color="auto"/>
      </w:divBdr>
    </w:div>
    <w:div w:id="1880779121">
      <w:bodyDiv w:val="1"/>
      <w:marLeft w:val="0"/>
      <w:marRight w:val="0"/>
      <w:marTop w:val="0"/>
      <w:marBottom w:val="0"/>
      <w:divBdr>
        <w:top w:val="none" w:sz="0" w:space="0" w:color="auto"/>
        <w:left w:val="none" w:sz="0" w:space="0" w:color="auto"/>
        <w:bottom w:val="none" w:sz="0" w:space="0" w:color="auto"/>
        <w:right w:val="none" w:sz="0" w:space="0" w:color="auto"/>
      </w:divBdr>
    </w:div>
    <w:div w:id="1889564370">
      <w:bodyDiv w:val="1"/>
      <w:marLeft w:val="0"/>
      <w:marRight w:val="0"/>
      <w:marTop w:val="0"/>
      <w:marBottom w:val="0"/>
      <w:divBdr>
        <w:top w:val="none" w:sz="0" w:space="0" w:color="auto"/>
        <w:left w:val="none" w:sz="0" w:space="0" w:color="auto"/>
        <w:bottom w:val="none" w:sz="0" w:space="0" w:color="auto"/>
        <w:right w:val="none" w:sz="0" w:space="0" w:color="auto"/>
      </w:divBdr>
    </w:div>
    <w:div w:id="1902058652">
      <w:bodyDiv w:val="1"/>
      <w:marLeft w:val="0"/>
      <w:marRight w:val="0"/>
      <w:marTop w:val="0"/>
      <w:marBottom w:val="0"/>
      <w:divBdr>
        <w:top w:val="none" w:sz="0" w:space="0" w:color="auto"/>
        <w:left w:val="none" w:sz="0" w:space="0" w:color="auto"/>
        <w:bottom w:val="none" w:sz="0" w:space="0" w:color="auto"/>
        <w:right w:val="none" w:sz="0" w:space="0" w:color="auto"/>
      </w:divBdr>
    </w:div>
    <w:div w:id="1907916643">
      <w:bodyDiv w:val="1"/>
      <w:marLeft w:val="0"/>
      <w:marRight w:val="0"/>
      <w:marTop w:val="0"/>
      <w:marBottom w:val="0"/>
      <w:divBdr>
        <w:top w:val="none" w:sz="0" w:space="0" w:color="auto"/>
        <w:left w:val="none" w:sz="0" w:space="0" w:color="auto"/>
        <w:bottom w:val="none" w:sz="0" w:space="0" w:color="auto"/>
        <w:right w:val="none" w:sz="0" w:space="0" w:color="auto"/>
      </w:divBdr>
    </w:div>
    <w:div w:id="1908226168">
      <w:bodyDiv w:val="1"/>
      <w:marLeft w:val="0"/>
      <w:marRight w:val="0"/>
      <w:marTop w:val="0"/>
      <w:marBottom w:val="0"/>
      <w:divBdr>
        <w:top w:val="none" w:sz="0" w:space="0" w:color="auto"/>
        <w:left w:val="none" w:sz="0" w:space="0" w:color="auto"/>
        <w:bottom w:val="none" w:sz="0" w:space="0" w:color="auto"/>
        <w:right w:val="none" w:sz="0" w:space="0" w:color="auto"/>
      </w:divBdr>
      <w:divsChild>
        <w:div w:id="665012299">
          <w:marLeft w:val="547"/>
          <w:marRight w:val="0"/>
          <w:marTop w:val="0"/>
          <w:marBottom w:val="0"/>
          <w:divBdr>
            <w:top w:val="none" w:sz="0" w:space="0" w:color="auto"/>
            <w:left w:val="none" w:sz="0" w:space="0" w:color="auto"/>
            <w:bottom w:val="none" w:sz="0" w:space="0" w:color="auto"/>
            <w:right w:val="none" w:sz="0" w:space="0" w:color="auto"/>
          </w:divBdr>
        </w:div>
      </w:divsChild>
    </w:div>
    <w:div w:id="1925526435">
      <w:bodyDiv w:val="1"/>
      <w:marLeft w:val="0"/>
      <w:marRight w:val="0"/>
      <w:marTop w:val="0"/>
      <w:marBottom w:val="0"/>
      <w:divBdr>
        <w:top w:val="none" w:sz="0" w:space="0" w:color="auto"/>
        <w:left w:val="none" w:sz="0" w:space="0" w:color="auto"/>
        <w:bottom w:val="none" w:sz="0" w:space="0" w:color="auto"/>
        <w:right w:val="none" w:sz="0" w:space="0" w:color="auto"/>
      </w:divBdr>
    </w:div>
    <w:div w:id="1948149984">
      <w:bodyDiv w:val="1"/>
      <w:marLeft w:val="0"/>
      <w:marRight w:val="0"/>
      <w:marTop w:val="0"/>
      <w:marBottom w:val="0"/>
      <w:divBdr>
        <w:top w:val="none" w:sz="0" w:space="0" w:color="auto"/>
        <w:left w:val="none" w:sz="0" w:space="0" w:color="auto"/>
        <w:bottom w:val="none" w:sz="0" w:space="0" w:color="auto"/>
        <w:right w:val="none" w:sz="0" w:space="0" w:color="auto"/>
      </w:divBdr>
    </w:div>
    <w:div w:id="1968660015">
      <w:bodyDiv w:val="1"/>
      <w:marLeft w:val="0"/>
      <w:marRight w:val="0"/>
      <w:marTop w:val="0"/>
      <w:marBottom w:val="0"/>
      <w:divBdr>
        <w:top w:val="none" w:sz="0" w:space="0" w:color="auto"/>
        <w:left w:val="none" w:sz="0" w:space="0" w:color="auto"/>
        <w:bottom w:val="none" w:sz="0" w:space="0" w:color="auto"/>
        <w:right w:val="none" w:sz="0" w:space="0" w:color="auto"/>
      </w:divBdr>
    </w:div>
    <w:div w:id="1981423843">
      <w:bodyDiv w:val="1"/>
      <w:marLeft w:val="0"/>
      <w:marRight w:val="0"/>
      <w:marTop w:val="0"/>
      <w:marBottom w:val="0"/>
      <w:divBdr>
        <w:top w:val="none" w:sz="0" w:space="0" w:color="auto"/>
        <w:left w:val="none" w:sz="0" w:space="0" w:color="auto"/>
        <w:bottom w:val="none" w:sz="0" w:space="0" w:color="auto"/>
        <w:right w:val="none" w:sz="0" w:space="0" w:color="auto"/>
      </w:divBdr>
    </w:div>
    <w:div w:id="2007829448">
      <w:bodyDiv w:val="1"/>
      <w:marLeft w:val="0"/>
      <w:marRight w:val="0"/>
      <w:marTop w:val="0"/>
      <w:marBottom w:val="0"/>
      <w:divBdr>
        <w:top w:val="none" w:sz="0" w:space="0" w:color="auto"/>
        <w:left w:val="none" w:sz="0" w:space="0" w:color="auto"/>
        <w:bottom w:val="none" w:sz="0" w:space="0" w:color="auto"/>
        <w:right w:val="none" w:sz="0" w:space="0" w:color="auto"/>
      </w:divBdr>
    </w:div>
    <w:div w:id="2016686271">
      <w:bodyDiv w:val="1"/>
      <w:marLeft w:val="0"/>
      <w:marRight w:val="0"/>
      <w:marTop w:val="0"/>
      <w:marBottom w:val="0"/>
      <w:divBdr>
        <w:top w:val="none" w:sz="0" w:space="0" w:color="auto"/>
        <w:left w:val="none" w:sz="0" w:space="0" w:color="auto"/>
        <w:bottom w:val="none" w:sz="0" w:space="0" w:color="auto"/>
        <w:right w:val="none" w:sz="0" w:space="0" w:color="auto"/>
      </w:divBdr>
    </w:div>
    <w:div w:id="2048673292">
      <w:bodyDiv w:val="1"/>
      <w:marLeft w:val="0"/>
      <w:marRight w:val="0"/>
      <w:marTop w:val="0"/>
      <w:marBottom w:val="0"/>
      <w:divBdr>
        <w:top w:val="none" w:sz="0" w:space="0" w:color="auto"/>
        <w:left w:val="none" w:sz="0" w:space="0" w:color="auto"/>
        <w:bottom w:val="none" w:sz="0" w:space="0" w:color="auto"/>
        <w:right w:val="none" w:sz="0" w:space="0" w:color="auto"/>
      </w:divBdr>
    </w:div>
    <w:div w:id="2050759679">
      <w:bodyDiv w:val="1"/>
      <w:marLeft w:val="0"/>
      <w:marRight w:val="0"/>
      <w:marTop w:val="0"/>
      <w:marBottom w:val="0"/>
      <w:divBdr>
        <w:top w:val="none" w:sz="0" w:space="0" w:color="auto"/>
        <w:left w:val="none" w:sz="0" w:space="0" w:color="auto"/>
        <w:bottom w:val="none" w:sz="0" w:space="0" w:color="auto"/>
        <w:right w:val="none" w:sz="0" w:space="0" w:color="auto"/>
      </w:divBdr>
    </w:div>
    <w:div w:id="2068406327">
      <w:bodyDiv w:val="1"/>
      <w:marLeft w:val="0"/>
      <w:marRight w:val="0"/>
      <w:marTop w:val="0"/>
      <w:marBottom w:val="0"/>
      <w:divBdr>
        <w:top w:val="none" w:sz="0" w:space="0" w:color="auto"/>
        <w:left w:val="none" w:sz="0" w:space="0" w:color="auto"/>
        <w:bottom w:val="none" w:sz="0" w:space="0" w:color="auto"/>
        <w:right w:val="none" w:sz="0" w:space="0" w:color="auto"/>
      </w:divBdr>
      <w:divsChild>
        <w:div w:id="884220270">
          <w:marLeft w:val="547"/>
          <w:marRight w:val="0"/>
          <w:marTop w:val="0"/>
          <w:marBottom w:val="0"/>
          <w:divBdr>
            <w:top w:val="none" w:sz="0" w:space="0" w:color="auto"/>
            <w:left w:val="none" w:sz="0" w:space="0" w:color="auto"/>
            <w:bottom w:val="none" w:sz="0" w:space="0" w:color="auto"/>
            <w:right w:val="none" w:sz="0" w:space="0" w:color="auto"/>
          </w:divBdr>
        </w:div>
      </w:divsChild>
    </w:div>
    <w:div w:id="2095080593">
      <w:bodyDiv w:val="1"/>
      <w:marLeft w:val="0"/>
      <w:marRight w:val="0"/>
      <w:marTop w:val="0"/>
      <w:marBottom w:val="0"/>
      <w:divBdr>
        <w:top w:val="none" w:sz="0" w:space="0" w:color="auto"/>
        <w:left w:val="none" w:sz="0" w:space="0" w:color="auto"/>
        <w:bottom w:val="none" w:sz="0" w:space="0" w:color="auto"/>
        <w:right w:val="none" w:sz="0" w:space="0" w:color="auto"/>
      </w:divBdr>
    </w:div>
    <w:div w:id="2119711473">
      <w:bodyDiv w:val="1"/>
      <w:marLeft w:val="0"/>
      <w:marRight w:val="0"/>
      <w:marTop w:val="0"/>
      <w:marBottom w:val="0"/>
      <w:divBdr>
        <w:top w:val="none" w:sz="0" w:space="0" w:color="auto"/>
        <w:left w:val="none" w:sz="0" w:space="0" w:color="auto"/>
        <w:bottom w:val="none" w:sz="0" w:space="0" w:color="auto"/>
        <w:right w:val="none" w:sz="0" w:space="0" w:color="auto"/>
      </w:divBdr>
    </w:div>
    <w:div w:id="2146308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utoevaluacionyacreditacion.udistrital.edu.co/autoevaluacion/informacion-institucional-modelo-sistemico" TargetMode="External"/><Relationship Id="rId21" Type="http://schemas.openxmlformats.org/officeDocument/2006/relationships/diagramLayout" Target="diagrams/layout2.xml"/><Relationship Id="rId42" Type="http://schemas.openxmlformats.org/officeDocument/2006/relationships/hyperlink" Target="https://bienestar.udistrital.edu.co/quienes-somos/politica-bienestar" TargetMode="External"/><Relationship Id="rId47" Type="http://schemas.openxmlformats.org/officeDocument/2006/relationships/hyperlink" Target="https://egresados.udistrital.edu.co/quienes-somos" TargetMode="External"/><Relationship Id="rId63" Type="http://schemas.openxmlformats.org/officeDocument/2006/relationships/hyperlink" Target="https://bienestar.udistrital.edu.co/" TargetMode="External"/><Relationship Id="rId68" Type="http://schemas.openxmlformats.org/officeDocument/2006/relationships/hyperlink" Target="https://bienestar.udistrital.edu.co/" TargetMode="External"/><Relationship Id="rId84" Type="http://schemas.openxmlformats.org/officeDocument/2006/relationships/hyperlink" Target="https://ti.udistrital.edu.co/inicio" TargetMode="External"/><Relationship Id="rId89" Type="http://schemas.openxmlformats.org/officeDocument/2006/relationships/hyperlink" Target="http://planeacion.udistrital.edu.co:8080/plan-maestro-de-desarrollo-fisico" TargetMode="External"/><Relationship Id="rId16" Type="http://schemas.openxmlformats.org/officeDocument/2006/relationships/diagramColors" Target="diagrams/colors1.xml"/><Relationship Id="rId11" Type="http://schemas.openxmlformats.org/officeDocument/2006/relationships/image" Target="media/image1.png"/><Relationship Id="rId32" Type="http://schemas.openxmlformats.org/officeDocument/2006/relationships/image" Target="media/image4.png"/><Relationship Id="rId37" Type="http://schemas.openxmlformats.org/officeDocument/2006/relationships/hyperlink" Target="https://autoevaluacionyacreditacion.udistrital.edu.co/acreditacion-programas/documentos-guia" TargetMode="External"/><Relationship Id="rId53" Type="http://schemas.openxmlformats.org/officeDocument/2006/relationships/hyperlink" Target="https://www.icfes.gov.co/resultados_del_examen_saber_pro" TargetMode="External"/><Relationship Id="rId58" Type="http://schemas.openxmlformats.org/officeDocument/2006/relationships/hyperlink" Target="https://lookerstudio.google.com/u/0/reporting/651af044-4339-43cf-8920-8303460e1806/page/ZZNPB" TargetMode="External"/><Relationship Id="rId74" Type="http://schemas.openxmlformats.org/officeDocument/2006/relationships/hyperlink" Target="https://aulasvirtuales.udistrital.edu.co/" TargetMode="External"/><Relationship Id="rId79" Type="http://schemas.openxmlformats.org/officeDocument/2006/relationships/hyperlink" Target="https://www.sdp.gov.co/sites/default/files/4150_230_universidad_distrital_francisco_jose_de_caldas.pdf"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lookerstudio.google.com/u/0/reporting/178ae4f3-b392-466c-9e88-ebaee96bf474" TargetMode="External"/><Relationship Id="rId95" Type="http://schemas.openxmlformats.org/officeDocument/2006/relationships/hyperlink" Target="https://ti.udistrital.edu.co/inicio" TargetMode="External"/><Relationship Id="rId22" Type="http://schemas.openxmlformats.org/officeDocument/2006/relationships/diagramQuickStyle" Target="diagrams/quickStyle2.xml"/><Relationship Id="rId27" Type="http://schemas.openxmlformats.org/officeDocument/2006/relationships/image" Target="media/image2.jpeg"/><Relationship Id="rId43" Type="http://schemas.openxmlformats.org/officeDocument/2006/relationships/hyperlink" Target="http://planeacion.udistrital.edu.co:8080/control-a-la-gestion" TargetMode="External"/><Relationship Id="rId48" Type="http://schemas.openxmlformats.org/officeDocument/2006/relationships/hyperlink" Target="http://www1.udistrital.edu.co:8080/documents/11171/0b3bf491-87f5-4e5d-97f2-dc3c70a6fe0e" TargetMode="External"/><Relationship Id="rId64" Type="http://schemas.openxmlformats.org/officeDocument/2006/relationships/hyperlink" Target="https://bienestar.udistrital.edu.co/quienes-somos/organigrama" TargetMode="External"/><Relationship Id="rId69" Type="http://schemas.openxmlformats.org/officeDocument/2006/relationships/hyperlink" Target="https://bienestar.udistrital.edu.co/" TargetMode="External"/><Relationship Id="rId80" Type="http://schemas.openxmlformats.org/officeDocument/2006/relationships/hyperlink" Target="https://www.udistrital.edu.co/nuestra-universidad/informacion-institucional/calendario-academico" TargetMode="External"/><Relationship Id="rId85" Type="http://schemas.openxmlformats.org/officeDocument/2006/relationships/hyperlink" Target="https://ti.udistrital.edu.co/servicios" TargetMode="External"/><Relationship Id="rId12" Type="http://schemas.openxmlformats.org/officeDocument/2006/relationships/hyperlink" Target="https://autoevaluacionyacreditacion.udistrital.edu.co/acreditacion-programas/documentos-guia" TargetMode="External"/><Relationship Id="rId17" Type="http://schemas.microsoft.com/office/2007/relationships/diagramDrawing" Target="diagrams/drawing1.xml"/><Relationship Id="rId25" Type="http://schemas.openxmlformats.org/officeDocument/2006/relationships/hyperlink" Target="https://documental.portaloas.udistrital.edu.co/nuxeo/login.jsp?requestedUrl=ui%2F" TargetMode="External"/><Relationship Id="rId33" Type="http://schemas.openxmlformats.org/officeDocument/2006/relationships/image" Target="media/image5.png"/><Relationship Id="rId38" Type="http://schemas.openxmlformats.org/officeDocument/2006/relationships/hyperlink" Target="https://www.mineducacion.gov.co/1780/articles-399567_recurso_1.pdf" TargetMode="External"/><Relationship Id="rId46" Type="http://schemas.openxmlformats.org/officeDocument/2006/relationships/hyperlink" Target="http://www1.udistrital.edu.co:8080/en/web/docencia/formatos-2023" TargetMode="External"/><Relationship Id="rId59" Type="http://schemas.openxmlformats.org/officeDocument/2006/relationships/hyperlink" Target="https://sgral.udistrital.edu.co/xdata/" TargetMode="External"/><Relationship Id="rId67" Type="http://schemas.openxmlformats.org/officeDocument/2006/relationships/hyperlink" Target="https://bienestar.udistrital.edu.co/quienes-somos/herramientas-virtuales" TargetMode="External"/><Relationship Id="rId103" Type="http://schemas.microsoft.com/office/2018/08/relationships/commentsExtensible" Target="commentsExtensible.xml"/><Relationship Id="rId20" Type="http://schemas.openxmlformats.org/officeDocument/2006/relationships/diagramData" Target="diagrams/data2.xml"/><Relationship Id="rId41" Type="http://schemas.openxmlformats.org/officeDocument/2006/relationships/hyperlink" Target="https://www.udistrital.edu.co/admisiones/index.php/instructivo" TargetMode="External"/><Relationship Id="rId54" Type="http://schemas.openxmlformats.org/officeDocument/2006/relationships/hyperlink" Target="https://www.udistrital.edu.co/admisiones/index.php/" TargetMode="External"/><Relationship Id="rId62" Type="http://schemas.openxmlformats.org/officeDocument/2006/relationships/hyperlink" Target="https://bienestar.udistrital.edu.co/quienes-somos/politica-bienestar" TargetMode="External"/><Relationship Id="rId70" Type="http://schemas.openxmlformats.org/officeDocument/2006/relationships/hyperlink" Target="https://bienestar.udistrital.edu.co/quienes-somos/documentacion" TargetMode="External"/><Relationship Id="rId75" Type="http://schemas.openxmlformats.org/officeDocument/2006/relationships/hyperlink" Target="https://lookerstudio.google.com/u/0/reporting/178ae4f3-b392-466c-9e88-ebaee96bf474" TargetMode="External"/><Relationship Id="rId83" Type="http://schemas.openxmlformats.org/officeDocument/2006/relationships/hyperlink" Target="http://planeacion.udistrital.edu.co:8080/sigud" TargetMode="External"/><Relationship Id="rId88" Type="http://schemas.openxmlformats.org/officeDocument/2006/relationships/hyperlink" Target="https://autoevaluacionyacreditacion.udistrital.edu.co/sites/acreditacion/files/documentos/2020-06-06/Calidad%20UD%20%282%29.pdf" TargetMode="External"/><Relationship Id="rId91" Type="http://schemas.openxmlformats.org/officeDocument/2006/relationships/hyperlink" Target="https://campusvirtual.udistrital.edu.co/" TargetMode="External"/><Relationship Id="rId96" Type="http://schemas.openxmlformats.org/officeDocument/2006/relationships/hyperlink" Target="https://editorial.udistrital.edu.co/index.php"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diagramQuickStyle" Target="diagrams/quickStyle1.xml"/><Relationship Id="rId23" Type="http://schemas.openxmlformats.org/officeDocument/2006/relationships/diagramColors" Target="diagrams/colors2.xml"/><Relationship Id="rId28" Type="http://schemas.openxmlformats.org/officeDocument/2006/relationships/image" Target="media/image3.jpeg"/><Relationship Id="rId36" Type="http://schemas.openxmlformats.org/officeDocument/2006/relationships/hyperlink" Target="https://autoevaluacionyacreditacion.udistrital.edu.co/autoevaluacion/plan-de-mejoramiento" TargetMode="External"/><Relationship Id="rId49" Type="http://schemas.openxmlformats.org/officeDocument/2006/relationships/hyperlink" Target="http://www1.udistrital.edu.co:8080/documents/11171/0b3bf491-87f5-4e5d-97f2-dc3c70a6fe0e" TargetMode="External"/><Relationship Id="rId57" Type="http://schemas.openxmlformats.org/officeDocument/2006/relationships/hyperlink" Target="https://lookerstudio.google.com/u/0/reporting/651af044-4339-43cf-8920-8303460e1806/page/ZZNPB" TargetMode="External"/><Relationship Id="rId10" Type="http://schemas.openxmlformats.org/officeDocument/2006/relationships/endnotes" Target="endnotes.xml"/><Relationship Id="rId31" Type="http://schemas.microsoft.com/office/2016/09/relationships/commentsIds" Target="commentsIds.xml"/><Relationship Id="rId44" Type="http://schemas.openxmlformats.org/officeDocument/2006/relationships/hyperlink" Target="http://www1.udistrital.edu.co:8080/en/web/docencia/actas-comite-de-evaluacion-docente" TargetMode="External"/><Relationship Id="rId52" Type="http://schemas.openxmlformats.org/officeDocument/2006/relationships/hyperlink" Target="https://bienestar.udistrital.edu.co/quienes-somos/documentacion" TargetMode="External"/><Relationship Id="rId60" Type="http://schemas.openxmlformats.org/officeDocument/2006/relationships/hyperlink" Target="https://www.icfes.gov.co/resultados_del_examen_saber_pro" TargetMode="External"/><Relationship Id="rId65" Type="http://schemas.openxmlformats.org/officeDocument/2006/relationships/hyperlink" Target="https://bienestar.udistrital.edu.co/quienes-somos/documentacion" TargetMode="External"/><Relationship Id="rId73" Type="http://schemas.openxmlformats.org/officeDocument/2006/relationships/hyperlink" Target="https://die.udistrital.edu.co/sites/default/files/doctorado_ud/produccion/el_centro_acacia_un_modelo_innovador.pdf" TargetMode="External"/><Relationship Id="rId78" Type="http://schemas.openxmlformats.org/officeDocument/2006/relationships/hyperlink" Target="http://sistemadebibliotecas.udistrital.edu.co:8000/index.php/nosotros/alianzas" TargetMode="External"/><Relationship Id="rId81" Type="http://schemas.openxmlformats.org/officeDocument/2006/relationships/hyperlink" Target="http://planeacion.udistrital.edu.co:8080/planes-de-accion" TargetMode="External"/><Relationship Id="rId86" Type="http://schemas.openxmlformats.org/officeDocument/2006/relationships/hyperlink" Target="https://www.udistrital.edu.co/inicio" TargetMode="External"/><Relationship Id="rId94" Type="http://schemas.openxmlformats.org/officeDocument/2006/relationships/hyperlink" Target="http://www1.udistrital.edu.co:8080/web/unidad-de-ayudas-audiovisuales-de-la-facultad-de-ciencias-y-educacion/inicio" TargetMode="External"/><Relationship Id="rId99" Type="http://schemas.openxmlformats.org/officeDocument/2006/relationships/image" Target="media/image7.jpeg"/><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diagramData" Target="diagrams/data1.xml"/><Relationship Id="rId18" Type="http://schemas.openxmlformats.org/officeDocument/2006/relationships/hyperlink" Target="https://documental.portaloas.udistrital.edu.co/nuxeo/login.jsp?requestedUrl=ui%2F" TargetMode="External"/><Relationship Id="rId39" Type="http://schemas.openxmlformats.org/officeDocument/2006/relationships/hyperlink" Target="https://www.cna.gov.co/1779/articles-404164_norma.pdf" TargetMode="External"/><Relationship Id="rId34" Type="http://schemas.openxmlformats.org/officeDocument/2006/relationships/hyperlink" Target="https://autoevaluacionyacreditacion.udistrital.edu.co/autoevaluacion/documentos-guia" TargetMode="External"/><Relationship Id="rId50" Type="http://schemas.openxmlformats.org/officeDocument/2006/relationships/hyperlink" Target="https://autoevaluacionyacreditacion.udistrital.edu.co/gestion-curricular/lineamientos" TargetMode="External"/><Relationship Id="rId55" Type="http://schemas.openxmlformats.org/officeDocument/2006/relationships/hyperlink" Target="https://urelinter.udistrital.edu.co/" TargetMode="External"/><Relationship Id="rId76" Type="http://schemas.openxmlformats.org/officeDocument/2006/relationships/hyperlink" Target="http://sistemadebibliotecas.udistrital.edu.co:8000/index.php" TargetMode="External"/><Relationship Id="rId97" Type="http://schemas.openxmlformats.org/officeDocument/2006/relationships/chart" Target="charts/chart1.xml"/><Relationship Id="rId7" Type="http://schemas.openxmlformats.org/officeDocument/2006/relationships/settings" Target="settings.xml"/><Relationship Id="rId71" Type="http://schemas.openxmlformats.org/officeDocument/2006/relationships/hyperlink" Target="https://bienestar.udistrital.edu.co/node/497" TargetMode="External"/><Relationship Id="rId92" Type="http://schemas.openxmlformats.org/officeDocument/2006/relationships/hyperlink" Target="https://aulasvirtuales.udistrital.edu.co/" TargetMode="External"/><Relationship Id="rId2" Type="http://schemas.openxmlformats.org/officeDocument/2006/relationships/customXml" Target="../customXml/item2.xml"/><Relationship Id="rId29" Type="http://schemas.openxmlformats.org/officeDocument/2006/relationships/comments" Target="comments.xml"/><Relationship Id="rId24" Type="http://schemas.microsoft.com/office/2007/relationships/diagramDrawing" Target="diagrams/drawing2.xml"/><Relationship Id="rId40" Type="http://schemas.openxmlformats.org/officeDocument/2006/relationships/hyperlink" Target="https://autoevaluacionyacreditacion.udistrital.edu.co/acreditacion-programas/documentos-guia" TargetMode="External"/><Relationship Id="rId45" Type="http://schemas.openxmlformats.org/officeDocument/2006/relationships/hyperlink" Target="http://www1.udistrital.edu.co:8080/en/web/docencia/inicio1" TargetMode="External"/><Relationship Id="rId66" Type="http://schemas.openxmlformats.org/officeDocument/2006/relationships/hyperlink" Target="https://bienestar.udistrital.edu.co/servicios/cultura" TargetMode="External"/><Relationship Id="rId87" Type="http://schemas.openxmlformats.org/officeDocument/2006/relationships/hyperlink" Target="https://reclamos.udistrital.edu.co/" TargetMode="External"/><Relationship Id="rId61" Type="http://schemas.openxmlformats.org/officeDocument/2006/relationships/hyperlink" Target="https://odi.udistrital.edu.co" TargetMode="External"/><Relationship Id="rId82" Type="http://schemas.openxmlformats.org/officeDocument/2006/relationships/hyperlink" Target="http://planeacion.udistrital.edu.co:8080/" TargetMode="External"/><Relationship Id="rId19" Type="http://schemas.openxmlformats.org/officeDocument/2006/relationships/hyperlink" Target="https://autoevaluacionyacreditacion.udistrital.edu.co/autoevaluacion/informacion-institucional-modelo-sistemico" TargetMode="External"/><Relationship Id="rId14" Type="http://schemas.openxmlformats.org/officeDocument/2006/relationships/diagramLayout" Target="diagrams/layout1.xml"/><Relationship Id="rId30" Type="http://schemas.microsoft.com/office/2011/relationships/commentsExtended" Target="commentsExtended.xml"/><Relationship Id="rId35" Type="http://schemas.openxmlformats.org/officeDocument/2006/relationships/hyperlink" Target="https://autoevaluacionyacreditacion.udistrital.edu.co/autoevaluacion/documentos-guia" TargetMode="External"/><Relationship Id="rId56" Type="http://schemas.openxmlformats.org/officeDocument/2006/relationships/hyperlink" Target="https://urelinter.udistrital.edu.co/sobre-nosotros/gestion/informes-anuales" TargetMode="External"/><Relationship Id="rId77" Type="http://schemas.openxmlformats.org/officeDocument/2006/relationships/hyperlink" Target="http://sistemadebibliotecas.udistrital.edu.co:8000/index.php/nosotros/informes" TargetMode="External"/><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s://bienestar.udistrital.edu.co/permanencia" TargetMode="External"/><Relationship Id="rId72" Type="http://schemas.openxmlformats.org/officeDocument/2006/relationships/hyperlink" Target="https://planestic.udistrital.edu.co/" TargetMode="External"/><Relationship Id="rId93" Type="http://schemas.openxmlformats.org/officeDocument/2006/relationships/hyperlink" Target="https://ti.udistrital.edu.co/servicio/plataformas-virtuales" TargetMode="External"/><Relationship Id="rId98" Type="http://schemas.openxmlformats.org/officeDocument/2006/relationships/image" Target="media/image6.jpeg"/><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Hoja1!$B$1</c:f>
              <c:strCache>
                <c:ptCount val="1"/>
                <c:pt idx="0">
                  <c:v>Resultado autoevaluación 2018</c:v>
                </c:pt>
              </c:strCache>
            </c:strRef>
          </c:tx>
          <c:spPr>
            <a:ln w="28575" cap="rnd">
              <a:solidFill>
                <a:schemeClr val="accent1"/>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Hoja1!$B$2:$B$13</c:f>
              <c:numCache>
                <c:formatCode>General</c:formatCode>
                <c:ptCount val="12"/>
                <c:pt idx="0">
                  <c:v>4.5</c:v>
                </c:pt>
                <c:pt idx="1">
                  <c:v>4</c:v>
                </c:pt>
                <c:pt idx="2">
                  <c:v>4</c:v>
                </c:pt>
                <c:pt idx="3">
                  <c:v>5</c:v>
                </c:pt>
                <c:pt idx="4">
                  <c:v>5</c:v>
                </c:pt>
                <c:pt idx="5">
                  <c:v>4</c:v>
                </c:pt>
                <c:pt idx="6">
                  <c:v>4.5</c:v>
                </c:pt>
                <c:pt idx="7">
                  <c:v>4.4000000000000004</c:v>
                </c:pt>
                <c:pt idx="8">
                  <c:v>4.2</c:v>
                </c:pt>
                <c:pt idx="9">
                  <c:v>4.8</c:v>
                </c:pt>
                <c:pt idx="10">
                  <c:v>4.7</c:v>
                </c:pt>
                <c:pt idx="11">
                  <c:v>4.5999999999999996</c:v>
                </c:pt>
              </c:numCache>
            </c:numRef>
          </c:val>
          <c:extLst>
            <c:ext xmlns:c16="http://schemas.microsoft.com/office/drawing/2014/chart" uri="{C3380CC4-5D6E-409C-BE32-E72D297353CC}">
              <c16:uniqueId val="{00000000-BE35-47DD-9AE5-E8A1A08C6F9B}"/>
            </c:ext>
          </c:extLst>
        </c:ser>
        <c:ser>
          <c:idx val="1"/>
          <c:order val="1"/>
          <c:tx>
            <c:strRef>
              <c:f>Hoja1!$C$1</c:f>
              <c:strCache>
                <c:ptCount val="1"/>
                <c:pt idx="0">
                  <c:v>Resultado de autoevaluación 2023</c:v>
                </c:pt>
              </c:strCache>
            </c:strRef>
          </c:tx>
          <c:spPr>
            <a:ln w="28575" cap="rnd">
              <a:solidFill>
                <a:schemeClr val="accent2"/>
              </a:solidFill>
              <a:round/>
            </a:ln>
            <a:effectLst/>
          </c:spPr>
          <c:marker>
            <c:symbol val="none"/>
          </c:marker>
          <c:cat>
            <c:strRef>
              <c:f>Hoja1!$A$2:$A$13</c:f>
              <c:strCache>
                <c:ptCount val="12"/>
                <c:pt idx="0">
                  <c:v>Factor 1. Proyecto Educativo del Programa e Identidad Institucional</c:v>
                </c:pt>
                <c:pt idx="1">
                  <c:v>Factor 2. Estudiantes</c:v>
                </c:pt>
                <c:pt idx="2">
                  <c:v>Factor 3. Profesores</c:v>
                </c:pt>
                <c:pt idx="3">
                  <c:v>Factor 4. Egresados</c:v>
                </c:pt>
                <c:pt idx="4">
                  <c:v>Factor 5. Aspectos Académicos y Resultados de Aprendizaje</c:v>
                </c:pt>
                <c:pt idx="5">
                  <c:v>Factor 6. Permanencia y Graduación.</c:v>
                </c:pt>
                <c:pt idx="6">
                  <c:v>Factor 7. Interacción con el Entorno Nacional e Internacional</c:v>
                </c:pt>
                <c:pt idx="7">
                  <c:v>Factor 8. Aportes de la Investigación, la Innovación, el Desarrollo Tecnológico y la Creación, Asociados al Programa Académico</c:v>
                </c:pt>
                <c:pt idx="8">
                  <c:v>Factor 9. Bienestar de la Comunidad Académica del Programa</c:v>
                </c:pt>
                <c:pt idx="9">
                  <c:v>Factor 10. Medios Educativos Y Ambientes De Aprendizaje</c:v>
                </c:pt>
                <c:pt idx="10">
                  <c:v>Factor 11. Organización, Administración y Financiación del Programa Académico</c:v>
                </c:pt>
                <c:pt idx="11">
                  <c:v>Factor 12. Recursos Físicos y Tecnológicos</c:v>
                </c:pt>
              </c:strCache>
            </c:strRef>
          </c:cat>
          <c:val>
            <c:numRef>
              <c:f>Hoja1!$C$2:$C$13</c:f>
              <c:numCache>
                <c:formatCode>General</c:formatCode>
                <c:ptCount val="12"/>
                <c:pt idx="0">
                  <c:v>4.5999999999999996</c:v>
                </c:pt>
                <c:pt idx="1">
                  <c:v>4.2</c:v>
                </c:pt>
                <c:pt idx="2">
                  <c:v>4.4000000000000004</c:v>
                </c:pt>
                <c:pt idx="3">
                  <c:v>4.5</c:v>
                </c:pt>
                <c:pt idx="4">
                  <c:v>4.2</c:v>
                </c:pt>
                <c:pt idx="5">
                  <c:v>4.3</c:v>
                </c:pt>
                <c:pt idx="6">
                  <c:v>4.5</c:v>
                </c:pt>
                <c:pt idx="7">
                  <c:v>4.7</c:v>
                </c:pt>
                <c:pt idx="8">
                  <c:v>4.8</c:v>
                </c:pt>
                <c:pt idx="9">
                  <c:v>5</c:v>
                </c:pt>
                <c:pt idx="10">
                  <c:v>4.5</c:v>
                </c:pt>
                <c:pt idx="11">
                  <c:v>4.2</c:v>
                </c:pt>
              </c:numCache>
            </c:numRef>
          </c:val>
          <c:extLst>
            <c:ext xmlns:c16="http://schemas.microsoft.com/office/drawing/2014/chart" uri="{C3380CC4-5D6E-409C-BE32-E72D297353CC}">
              <c16:uniqueId val="{00000001-BE35-47DD-9AE5-E8A1A08C6F9B}"/>
            </c:ext>
          </c:extLst>
        </c:ser>
        <c:dLbls>
          <c:showLegendKey val="0"/>
          <c:showVal val="0"/>
          <c:showCatName val="0"/>
          <c:showSerName val="0"/>
          <c:showPercent val="0"/>
          <c:showBubbleSize val="0"/>
        </c:dLbls>
        <c:axId val="1127595712"/>
        <c:axId val="738568400"/>
      </c:radarChart>
      <c:catAx>
        <c:axId val="1127595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738568400"/>
        <c:crosses val="autoZero"/>
        <c:auto val="1"/>
        <c:lblAlgn val="ctr"/>
        <c:lblOffset val="100"/>
        <c:noMultiLvlLbl val="0"/>
      </c:catAx>
      <c:valAx>
        <c:axId val="738568400"/>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12759571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1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3">
  <dgm:title val=""/>
  <dgm:desc val=""/>
  <dgm:catLst>
    <dgm:cat type="accent1" pri="11300"/>
  </dgm:catLst>
  <dgm:styleLbl name="node0">
    <dgm:fillClrLst meth="repeat">
      <a:schemeClr val="accent1">
        <a:shade val="80000"/>
      </a:schemeClr>
    </dgm:fillClrLst>
    <dgm:linClrLst meth="repeat">
      <a:schemeClr val="lt1"/>
    </dgm:linClrLst>
    <dgm:effectClrLst/>
    <dgm:txLinClrLst/>
    <dgm:txFillClrLst/>
    <dgm:txEffectClrLst/>
  </dgm:styleLbl>
  <dgm:styleLbl name="alignNode1">
    <dgm:fillClrLst>
      <a:schemeClr val="accent1">
        <a:shade val="80000"/>
      </a:schemeClr>
      <a:schemeClr val="accent1">
        <a:tint val="70000"/>
      </a:schemeClr>
    </dgm:fillClrLst>
    <dgm:linClrLst>
      <a:schemeClr val="accent1">
        <a:shade val="80000"/>
      </a:schemeClr>
      <a:schemeClr val="accent1">
        <a:tint val="70000"/>
      </a:schemeClr>
    </dgm:linClrLst>
    <dgm:effectClrLst/>
    <dgm:txLinClrLst/>
    <dgm:txFillClrLst/>
    <dgm:txEffectClrLst/>
  </dgm:styleLbl>
  <dgm:styleLbl name="node1">
    <dgm:fillClrLst>
      <a:schemeClr val="accent1">
        <a:shade val="80000"/>
      </a:schemeClr>
      <a:schemeClr val="accent1">
        <a:tint val="70000"/>
      </a:schemeClr>
    </dgm:fillClrLst>
    <dgm:linClrLst meth="repeat">
      <a:schemeClr val="lt1"/>
    </dgm:linClrLst>
    <dgm:effectClrLst/>
    <dgm:txLinClrLst/>
    <dgm:txFillClrLst/>
    <dgm:txEffectClrLst/>
  </dgm:styleLbl>
  <dgm:styleLbl name="lnNode1">
    <dgm:fillClrLst>
      <a:schemeClr val="accent1">
        <a:shade val="80000"/>
      </a:schemeClr>
      <a:schemeClr val="accent1">
        <a:tint val="70000"/>
      </a:schemeClr>
    </dgm:fillClrLst>
    <dgm:linClrLst meth="repeat">
      <a:schemeClr val="lt1"/>
    </dgm:linClrLst>
    <dgm:effectClrLst/>
    <dgm:txLinClrLst/>
    <dgm:txFillClrLst/>
    <dgm:txEffectClrLst/>
  </dgm:styleLbl>
  <dgm:styleLbl name="vennNode1">
    <dgm:fillClrLst>
      <a:schemeClr val="accent1">
        <a:shade val="80000"/>
        <a:alpha val="50000"/>
      </a:schemeClr>
      <a:schemeClr val="accent1">
        <a:tint val="70000"/>
        <a:alpha val="50000"/>
      </a:schemeClr>
    </dgm:fillClrLst>
    <dgm:linClrLst meth="repeat">
      <a:schemeClr val="lt1"/>
    </dgm:linClrLst>
    <dgm:effectClrLst/>
    <dgm:txLinClrLst/>
    <dgm:txFillClrLst/>
    <dgm:txEffectClrLst/>
  </dgm:styleLbl>
  <dgm:styleLbl name="node2">
    <dgm:fillClrLst>
      <a:schemeClr val="accent1">
        <a:tint val="99000"/>
      </a:schemeClr>
    </dgm:fillClrLst>
    <dgm:linClrLst meth="repeat">
      <a:schemeClr val="lt1"/>
    </dgm:linClrLst>
    <dgm:effectClrLst/>
    <dgm:txLinClrLst/>
    <dgm:txFillClrLst/>
    <dgm:txEffectClrLst/>
  </dgm:styleLbl>
  <dgm:styleLbl name="node3">
    <dgm:fillClrLst>
      <a:schemeClr val="accent1">
        <a:tint val="80000"/>
      </a:schemeClr>
    </dgm:fillClrLst>
    <dgm:linClrLst meth="repeat">
      <a:schemeClr val="lt1"/>
    </dgm:linClrLst>
    <dgm:effectClrLst/>
    <dgm:txLinClrLst/>
    <dgm:txFillClrLst/>
    <dgm:txEffectClrLst/>
  </dgm:styleLbl>
  <dgm:styleLbl name="node4">
    <dgm:fillClrLst>
      <a:schemeClr val="accent1">
        <a:tint val="70000"/>
      </a:schemeClr>
    </dgm:fillClrLst>
    <dgm:linClrLst meth="repeat">
      <a:schemeClr val="lt1"/>
    </dgm:linClrLst>
    <dgm:effectClrLst/>
    <dgm:txLinClrLst/>
    <dgm:txFillClrLst/>
    <dgm:txEffectClrLst/>
  </dgm:styleLbl>
  <dgm:styleLbl name="f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1">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dgm:txEffectClrLst/>
  </dgm:styleLbl>
  <dgm:styleLbl name="f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bgSibTrans2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lt1"/>
    </dgm:txFillClrLst>
    <dgm:txEffectClrLst/>
  </dgm:styleLbl>
  <dgm:styleLbl name="sibTrans1D1">
    <dgm:fillClrLst>
      <a:schemeClr val="accent1">
        <a:shade val="90000"/>
      </a:schemeClr>
      <a:schemeClr val="accent1">
        <a:tint val="70000"/>
      </a:schemeClr>
    </dgm:fillClrLst>
    <dgm:linClrLst>
      <a:schemeClr val="accent1">
        <a:shade val="90000"/>
      </a:schemeClr>
      <a:schemeClr val="accent1">
        <a:tint val="70000"/>
      </a:schemeClr>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accent1">
        <a:shade val="80000"/>
      </a:schemeClr>
    </dgm:fillClrLst>
    <dgm:linClrLst meth="repeat">
      <a:schemeClr val="lt1"/>
    </dgm:linClrLst>
    <dgm:effectClrLst/>
    <dgm:txLinClrLst/>
    <dgm:txFillClrLst/>
    <dgm:txEffectClrLst/>
  </dgm:styleLbl>
  <dgm:styleLbl name="asst1">
    <dgm:fillClrLst meth="repeat">
      <a:schemeClr val="accent1">
        <a:shade val="80000"/>
      </a:schemeClr>
    </dgm:fillClrLst>
    <dgm:linClrLst meth="repeat">
      <a:schemeClr val="lt1"/>
    </dgm:linClrLst>
    <dgm:effectClrLst/>
    <dgm:txLinClrLst/>
    <dgm:txFillClrLst/>
    <dgm:txEffectClrLst/>
  </dgm:styleLbl>
  <dgm:styleLbl name="asst2">
    <dgm:fillClrLst>
      <a:schemeClr val="accent1">
        <a:tint val="99000"/>
      </a:schemeClr>
    </dgm:fillClrLst>
    <dgm:linClrLst meth="repeat">
      <a:schemeClr val="lt1"/>
    </dgm:linClrLst>
    <dgm:effectClrLst/>
    <dgm:txLinClrLst/>
    <dgm:txFillClrLst/>
    <dgm:txEffectClrLst/>
  </dgm:styleLbl>
  <dgm:styleLbl name="asst3">
    <dgm:fillClrLst>
      <a:schemeClr val="accent1">
        <a:tint val="80000"/>
      </a:schemeClr>
    </dgm:fillClrLst>
    <dgm:linClrLst meth="repeat">
      <a:schemeClr val="lt1"/>
    </dgm:linClrLst>
    <dgm:effectClrLst/>
    <dgm:txLinClrLst/>
    <dgm:txFillClrLst/>
    <dgm:txEffectClrLst/>
  </dgm:styleLbl>
  <dgm:styleLbl name="asst4">
    <dgm:fillClrLst>
      <a:schemeClr val="accent1">
        <a:tint val="70000"/>
      </a:schemeClr>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a:tint val="90000"/>
      </a:schemeClr>
    </dgm:fillClrLst>
    <dgm:linClrLst meth="repeat">
      <a:schemeClr val="accent1">
        <a:tint val="90000"/>
      </a:schemeClr>
    </dgm:linClrLst>
    <dgm:effectClrLst/>
    <dgm:txLinClrLst/>
    <dgm:txFillClrLst/>
    <dgm:txEffectClrLst/>
  </dgm:styleLbl>
  <dgm:styleLbl name="parChTrans2D3">
    <dgm:fillClrLst meth="repeat">
      <a:schemeClr val="accent1">
        <a:tint val="70000"/>
      </a:schemeClr>
    </dgm:fillClrLst>
    <dgm:linClrLst meth="repeat">
      <a:schemeClr val="accent1">
        <a:tint val="70000"/>
      </a:schemeClr>
    </dgm:linClrLst>
    <dgm:effectClrLst/>
    <dgm:txLinClrLst/>
    <dgm:txFillClrLst/>
    <dgm:txEffectClrLst/>
  </dgm:styleLbl>
  <dgm:styleLbl name="parChTrans2D4">
    <dgm:fillClrLst meth="repeat">
      <a:schemeClr val="accent1">
        <a:tint val="50000"/>
      </a:schemeClr>
    </dgm:fillClrLst>
    <dgm:linClrLst meth="repeat">
      <a:schemeClr val="accent1">
        <a:tint val="50000"/>
      </a:schemeClr>
    </dgm:linClrLst>
    <dgm:effectClrLst/>
    <dgm:txLinClrLst/>
    <dgm:txFillClrLst meth="repeat">
      <a:schemeClr val="lt1"/>
    </dgm:txFillClrLst>
    <dgm:txEffectClrLst/>
  </dgm:styleLbl>
  <dgm:styleLbl name="parChTrans1D1">
    <dgm:fillClrLst meth="repeat">
      <a:schemeClr val="accent1">
        <a:shade val="80000"/>
      </a:schemeClr>
    </dgm:fillClrLst>
    <dgm:linClrLst meth="repeat">
      <a:schemeClr val="accent1">
        <a:shade val="80000"/>
      </a:schemeClr>
    </dgm:linClrLst>
    <dgm:effectClrLst/>
    <dgm:txLinClrLst/>
    <dgm:txFillClrLst meth="repeat">
      <a:schemeClr val="tx1"/>
    </dgm:txFillClrLst>
    <dgm:txEffectClrLst/>
  </dgm:styleLbl>
  <dgm:styleLbl name="parChTrans1D2">
    <dgm:fillClrLst meth="repeat">
      <a:schemeClr val="accent1">
        <a:tint val="99000"/>
      </a:schemeClr>
    </dgm:fillClrLst>
    <dgm:linClrLst meth="repeat">
      <a:schemeClr val="accent1">
        <a:tint val="99000"/>
      </a:schemeClr>
    </dgm:linClrLst>
    <dgm:effectClrLst/>
    <dgm:txLinClrLst/>
    <dgm:txFillClrLst meth="repeat">
      <a:schemeClr val="tx1"/>
    </dgm:txFillClrLst>
    <dgm:txEffectClrLst/>
  </dgm:styleLbl>
  <dgm:styleLbl name="parChTrans1D3">
    <dgm:fillClrLst meth="repeat">
      <a:schemeClr val="accent1">
        <a:tint val="80000"/>
      </a:schemeClr>
    </dgm:fillClrLst>
    <dgm:linClrLst meth="repeat">
      <a:schemeClr val="accent1">
        <a:tint val="80000"/>
      </a:schemeClr>
    </dgm:linClrLst>
    <dgm:effectClrLst/>
    <dgm:txLinClrLst/>
    <dgm:txFillClrLst meth="repeat">
      <a:schemeClr val="tx1"/>
    </dgm:txFillClrLst>
    <dgm:txEffectClrLst/>
  </dgm:styleLbl>
  <dgm:styleLbl name="parChTrans1D4">
    <dgm:fillClrLst meth="repeat">
      <a:schemeClr val="accent1">
        <a:tint val="70000"/>
      </a:schemeClr>
    </dgm:fillClrLst>
    <dgm:linClrLst meth="repeat">
      <a:schemeClr val="accent1">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1">
        <a:shade val="80000"/>
      </a:schemeClr>
      <a:schemeClr val="accent1">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a:tint val="70000"/>
      </a:schemeClr>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1">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III​</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 Capítulo IV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6">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6">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6" custLinFactNeighborY="2820">
        <dgm:presLayoutVars>
          <dgm:bulletEnabled val="1"/>
        </dgm:presLayoutVars>
      </dgm:prSet>
      <dgm:spPr/>
    </dgm:pt>
    <dgm:pt modelId="{53C9ECE3-EA26-43D4-A5DC-E4A1B883F0D5}" type="pres">
      <dgm:prSet presAssocID="{70AC4676-33D3-43EA-86ED-62FB941FFD6D}" presName="sibTrans" presStyleCnt="0"/>
      <dgm:spPr/>
    </dgm:pt>
    <dgm:pt modelId="{60F7631E-D699-4D92-9EE3-710231C7E5D3}" type="pres">
      <dgm:prSet presAssocID="{D01D0EA4-692B-48F8-A167-D5EAEC807377}" presName="textNode" presStyleLbl="node1" presStyleIdx="3" presStyleCnt="6">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4" presStyleCnt="6">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5" presStyleCnt="6">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3" destOrd="0" parTransId="{53115BAB-156E-4EF2-9274-27BD01ACCF66}" sibTransId="{C5C9E665-9028-4A64-9F85-C131D46A9ABC}"/>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5"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4"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26142C-5099-4D54-9DE8-244A790B4242}" type="presParOf" srcId="{B2EFA1A5-EBD0-4193-9C8E-F7AB575115A1}" destId="{60F7631E-D699-4D92-9EE3-710231C7E5D3}" srcOrd="6" destOrd="0" presId="urn:microsoft.com/office/officeart/2005/8/layout/hProcess9"/>
    <dgm:cxn modelId="{991F9A81-170D-46D4-AF17-B64594A92694}" type="presParOf" srcId="{B2EFA1A5-EBD0-4193-9C8E-F7AB575115A1}" destId="{71B58372-88F0-48AC-A74A-5E546CB1727F}" srcOrd="7" destOrd="0" presId="urn:microsoft.com/office/officeart/2005/8/layout/hProcess9"/>
    <dgm:cxn modelId="{6614392B-50E3-4DA9-BB6F-CC9776586123}" type="presParOf" srcId="{B2EFA1A5-EBD0-4193-9C8E-F7AB575115A1}" destId="{F385C29F-7ED9-49F8-96CA-5A2645B6DD21}" srcOrd="8" destOrd="0" presId="urn:microsoft.com/office/officeart/2005/8/layout/hProcess9"/>
    <dgm:cxn modelId="{652CEACD-1112-4FB6-AE32-3355718F19DA}" type="presParOf" srcId="{B2EFA1A5-EBD0-4193-9C8E-F7AB575115A1}" destId="{36680252-C161-452E-9BCA-00D19F158524}" srcOrd="9" destOrd="0" presId="urn:microsoft.com/office/officeart/2005/8/layout/hProcess9"/>
    <dgm:cxn modelId="{C5DE1A13-F050-424C-9F23-D6315220C117}" type="presParOf" srcId="{B2EFA1A5-EBD0-4193-9C8E-F7AB575115A1}" destId="{06C6AF0A-EF11-4ADB-9CE5-460158C62431}" srcOrd="10" destOrd="0" presId="urn:microsoft.com/office/officeart/2005/8/layout/hProcess9"/>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FDC343A-6106-4F54-AF5F-C902DB27BCA1}" type="doc">
      <dgm:prSet loTypeId="urn:microsoft.com/office/officeart/2005/8/layout/hProcess9" loCatId="process" qsTypeId="urn:microsoft.com/office/officeart/2005/8/quickstyle/simple1" qsCatId="simple" csTypeId="urn:microsoft.com/office/officeart/2005/8/colors/accent1_3" csCatId="accent1" phldr="1"/>
      <dgm:spPr/>
    </dgm:pt>
    <dgm:pt modelId="{96C31FDC-1D75-41AC-8254-6474C146A32C}">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Introducción</a:t>
          </a:r>
        </a:p>
      </dgm:t>
    </dgm:pt>
    <dgm:pt modelId="{86D19798-5CF3-4E4E-8754-B1CC88606FFE}" type="par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DCD0E83-628E-478B-8ACA-359205B0DA6B}" type="sibTrans" cxnId="{9B3374A8-C9A2-410B-8D29-988E725D307D}">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B9337FC0-214B-4BD7-A7B7-04C6AFE5A54C}">
      <dgm:prSet phldrT="[Texto]" custT="1"/>
      <dgm:spPr/>
      <dgm:t>
        <a:bodyPr/>
        <a:lstStyle/>
        <a:p>
          <a:pPr>
            <a:buFont typeface="Arial" panose="020B0604020202020204" pitchFamily="34" charset="0"/>
            <a:buChar char="•"/>
          </a:pPr>
          <a:r>
            <a:rPr lang="es-CO" sz="800" b="0" i="0">
              <a:solidFill>
                <a:sysClr val="windowText" lastClr="000000"/>
              </a:solidFill>
              <a:latin typeface="Times New Roman" panose="02020603050405020304" pitchFamily="18" charset="0"/>
              <a:cs typeface="Times New Roman" panose="02020603050405020304" pitchFamily="18" charset="0"/>
            </a:rPr>
            <a:t>Capítulo I</a:t>
          </a:r>
          <a:r>
            <a:rPr lang="en-US" sz="800" b="0" i="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296A8A8-793E-463F-8836-2973FF2276C8}" type="par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966C1EB4-0D47-4CD5-A66C-0C70D6662B14}" type="sibTrans" cxnId="{D5DB2A48-F89F-47C8-A83C-F57240C7D022}">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DA1624C-5943-4156-BE0E-AA74998E5041}">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a:t>
          </a:r>
        </a:p>
        <a:p>
          <a:r>
            <a:rPr lang="es-CO" sz="800" b="0" i="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D64CF36-EBA9-4710-B52B-2CA67EA8A4FB}" type="par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70AC4676-33D3-43EA-86ED-62FB941FFD6D}" type="sibTrans" cxnId="{0E38ABF6-7D75-4E68-A6E4-DA9253A45708}">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D01D0EA4-692B-48F8-A167-D5EAEC807377}">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Capítulo IV​</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3115BAB-156E-4EF2-9274-27BD01ACCF66}" type="par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5C9E665-9028-4A64-9F85-C131D46A9ABC}" type="sibTrans" cxnId="{AFC77A16-140C-4995-B0E9-BCC126F5B4E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4425AE1A-4C97-4B12-B40C-94B18274C246}">
      <dgm:prSet phldrT="[Texto]" custT="1"/>
      <dgm:spPr/>
      <dgm:t>
        <a:bodyPr/>
        <a:lstStyle/>
        <a:p>
          <a:pPr algn="ctr"/>
          <a:r>
            <a:rPr lang="es-CO" sz="800">
              <a:solidFill>
                <a:sysClr val="windowText" lastClr="000000"/>
              </a:solidFill>
              <a:latin typeface="Times New Roman" panose="02020603050405020304" pitchFamily="18" charset="0"/>
              <a:cs typeface="Times New Roman" panose="02020603050405020304" pitchFamily="18" charset="0"/>
            </a:rPr>
            <a:t>Capítulo V        </a:t>
          </a:r>
          <a:br>
            <a:rPr lang="es-CO" sz="800">
              <a:solidFill>
                <a:sysClr val="windowText" lastClr="000000"/>
              </a:solidFill>
              <a:latin typeface="Times New Roman" panose="02020603050405020304" pitchFamily="18" charset="0"/>
              <a:cs typeface="Times New Roman" panose="02020603050405020304" pitchFamily="18" charset="0"/>
            </a:rPr>
          </a:br>
          <a:r>
            <a:rPr lang="es-CO" sz="8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800" b="0" i="0">
              <a:solidFill>
                <a:sysClr val="windowText" lastClr="000000"/>
              </a:solidFill>
              <a:latin typeface="Times New Roman" panose="02020603050405020304" pitchFamily="18" charset="0"/>
              <a:cs typeface="Times New Roman" panose="02020603050405020304" pitchFamily="18" charset="0"/>
            </a:rPr>
            <a:t>​</a:t>
          </a:r>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592BA55B-F955-4176-8946-91F988152149}" type="par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F516DB3B-024A-4FB6-9343-965140E25F28}" type="sibTrans" cxnId="{5AD59AAE-2D78-41FC-8491-5652ACB57E11}">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09D96626-7D49-4EDC-915C-E54E5015BFCB}">
      <dgm:prSet phldrT="[Texto]" custT="1"/>
      <dgm:spPr/>
      <dgm:t>
        <a:bodyPr/>
        <a:lstStyle/>
        <a:p>
          <a:r>
            <a:rPr lang="es-CO" sz="800">
              <a:solidFill>
                <a:sysClr val="windowText" lastClr="000000"/>
              </a:solidFill>
              <a:latin typeface="Times New Roman" panose="02020603050405020304" pitchFamily="18" charset="0"/>
              <a:cs typeface="Times New Roman" panose="02020603050405020304" pitchFamily="18" charset="0"/>
            </a:rPr>
            <a:t>Información Complementaria</a:t>
          </a:r>
        </a:p>
      </dgm:t>
    </dgm:pt>
    <dgm:pt modelId="{A9E4E7B4-4794-4DA2-BCED-E4595409C14D}" type="par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1AB99A5D-8425-4542-AA91-2AC1CD76D35E}" type="sibTrans" cxnId="{01295192-2C69-43CE-992A-820BF5C70783}">
      <dgm:prSet/>
      <dgm:spPr/>
      <dgm:t>
        <a:bodyPr/>
        <a:lstStyle/>
        <a:p>
          <a:endParaRPr lang="es-CO" sz="800">
            <a:solidFill>
              <a:sysClr val="windowText" lastClr="000000"/>
            </a:solidFill>
            <a:latin typeface="Times New Roman" panose="02020603050405020304" pitchFamily="18" charset="0"/>
            <a:cs typeface="Times New Roman" panose="02020603050405020304" pitchFamily="18" charset="0"/>
          </a:endParaRPr>
        </a:p>
      </dgm:t>
    </dgm:pt>
    <dgm:pt modelId="{C6B93EF9-3585-4F70-9F0C-1480F6321D1A}">
      <dgm:prSet phldrT="[Texto]" custT="1"/>
      <dgm:spPr/>
      <dgm:t>
        <a:bodyPr/>
        <a:lstStyle/>
        <a:p>
          <a:r>
            <a:rPr lang="es-CO" sz="800" b="0" i="0">
              <a:solidFill>
                <a:sysClr val="windowText" lastClr="000000"/>
              </a:solidFill>
              <a:latin typeface="Times New Roman" panose="02020603050405020304" pitchFamily="18" charset="0"/>
              <a:cs typeface="Times New Roman" panose="02020603050405020304" pitchFamily="18" charset="0"/>
            </a:rPr>
            <a:t>Capítulo III​</a:t>
          </a:r>
        </a:p>
        <a:p>
          <a:r>
            <a:rPr lang="es-CO" sz="8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a:solidFill>
                <a:sysClr val="windowText" lastClr="000000"/>
              </a:solidFill>
              <a:latin typeface="Times New Roman" panose="02020603050405020304" pitchFamily="18" charset="0"/>
              <a:cs typeface="Times New Roman" panose="02020603050405020304" pitchFamily="18" charset="0"/>
            </a:rPr>
            <a:t>.</a:t>
          </a:r>
          <a:r>
            <a:rPr lang="en-US" sz="600" b="0" i="0">
              <a:solidFill>
                <a:sysClr val="windowText" lastClr="000000"/>
              </a:solidFill>
              <a:latin typeface="Times New Roman" panose="02020603050405020304" pitchFamily="18" charset="0"/>
              <a:cs typeface="Times New Roman" panose="02020603050405020304" pitchFamily="18" charset="0"/>
            </a:rPr>
            <a:t>​</a:t>
          </a:r>
          <a:endParaRPr lang="es-CO" sz="600">
            <a:solidFill>
              <a:sysClr val="windowText" lastClr="000000"/>
            </a:solidFill>
            <a:latin typeface="Times New Roman" panose="02020603050405020304" pitchFamily="18" charset="0"/>
            <a:cs typeface="Times New Roman" panose="02020603050405020304" pitchFamily="18" charset="0"/>
          </a:endParaRPr>
        </a:p>
      </dgm:t>
    </dgm:pt>
    <dgm:pt modelId="{B91F862A-DAAE-4C77-B338-278A0A0B6DAD}" type="parTrans" cxnId="{16182677-A962-4099-A02C-F56F612A1C8E}">
      <dgm:prSet/>
      <dgm:spPr/>
      <dgm:t>
        <a:bodyPr/>
        <a:lstStyle/>
        <a:p>
          <a:endParaRPr lang="es-CO"/>
        </a:p>
      </dgm:t>
    </dgm:pt>
    <dgm:pt modelId="{608541D4-5D33-4FD3-BB05-179A79BAD5FA}" type="sibTrans" cxnId="{16182677-A962-4099-A02C-F56F612A1C8E}">
      <dgm:prSet/>
      <dgm:spPr/>
      <dgm:t>
        <a:bodyPr/>
        <a:lstStyle/>
        <a:p>
          <a:endParaRPr lang="es-CO"/>
        </a:p>
      </dgm:t>
    </dgm:pt>
    <dgm:pt modelId="{5893028C-B5F2-43D9-91D0-353E29743C79}" type="pres">
      <dgm:prSet presAssocID="{1FDC343A-6106-4F54-AF5F-C902DB27BCA1}" presName="CompostProcess" presStyleCnt="0">
        <dgm:presLayoutVars>
          <dgm:dir/>
          <dgm:resizeHandles val="exact"/>
        </dgm:presLayoutVars>
      </dgm:prSet>
      <dgm:spPr/>
    </dgm:pt>
    <dgm:pt modelId="{6D874A67-EA3D-4B77-BA58-746BB793379B}" type="pres">
      <dgm:prSet presAssocID="{1FDC343A-6106-4F54-AF5F-C902DB27BCA1}" presName="arrow" presStyleLbl="bgShp" presStyleIdx="0" presStyleCnt="1"/>
      <dgm:spPr/>
    </dgm:pt>
    <dgm:pt modelId="{B2EFA1A5-EBD0-4193-9C8E-F7AB575115A1}" type="pres">
      <dgm:prSet presAssocID="{1FDC343A-6106-4F54-AF5F-C902DB27BCA1}" presName="linearProcess" presStyleCnt="0"/>
      <dgm:spPr/>
    </dgm:pt>
    <dgm:pt modelId="{1CE798B2-C4FD-4CEE-81D1-2847871DB586}" type="pres">
      <dgm:prSet presAssocID="{96C31FDC-1D75-41AC-8254-6474C146A32C}" presName="textNode" presStyleLbl="node1" presStyleIdx="0" presStyleCnt="7">
        <dgm:presLayoutVars>
          <dgm:bulletEnabled val="1"/>
        </dgm:presLayoutVars>
      </dgm:prSet>
      <dgm:spPr/>
    </dgm:pt>
    <dgm:pt modelId="{8C99BFF2-83EA-4678-AA23-C3EC5A1FFC80}" type="pres">
      <dgm:prSet presAssocID="{5DCD0E83-628E-478B-8ACA-359205B0DA6B}" presName="sibTrans" presStyleCnt="0"/>
      <dgm:spPr/>
    </dgm:pt>
    <dgm:pt modelId="{1339AEC9-06BF-4E14-9763-235C020566F0}" type="pres">
      <dgm:prSet presAssocID="{B9337FC0-214B-4BD7-A7B7-04C6AFE5A54C}" presName="textNode" presStyleLbl="node1" presStyleIdx="1" presStyleCnt="7">
        <dgm:presLayoutVars>
          <dgm:bulletEnabled val="1"/>
        </dgm:presLayoutVars>
      </dgm:prSet>
      <dgm:spPr/>
    </dgm:pt>
    <dgm:pt modelId="{92C2E0C9-0458-465A-89AA-21B11A15AC7C}" type="pres">
      <dgm:prSet presAssocID="{966C1EB4-0D47-4CD5-A66C-0C70D6662B14}" presName="sibTrans" presStyleCnt="0"/>
      <dgm:spPr/>
    </dgm:pt>
    <dgm:pt modelId="{E90D23B5-143C-4C3B-8383-981B86E20A9F}" type="pres">
      <dgm:prSet presAssocID="{1DA1624C-5943-4156-BE0E-AA74998E5041}" presName="textNode" presStyleLbl="node1" presStyleIdx="2" presStyleCnt="7">
        <dgm:presLayoutVars>
          <dgm:bulletEnabled val="1"/>
        </dgm:presLayoutVars>
      </dgm:prSet>
      <dgm:spPr/>
    </dgm:pt>
    <dgm:pt modelId="{53C9ECE3-EA26-43D4-A5DC-E4A1B883F0D5}" type="pres">
      <dgm:prSet presAssocID="{70AC4676-33D3-43EA-86ED-62FB941FFD6D}" presName="sibTrans" presStyleCnt="0"/>
      <dgm:spPr/>
    </dgm:pt>
    <dgm:pt modelId="{F4E49E2A-277A-4DD3-84CB-7C864F3B3ED6}" type="pres">
      <dgm:prSet presAssocID="{C6B93EF9-3585-4F70-9F0C-1480F6321D1A}" presName="textNode" presStyleLbl="node1" presStyleIdx="3" presStyleCnt="7" custScaleX="135944">
        <dgm:presLayoutVars>
          <dgm:bulletEnabled val="1"/>
        </dgm:presLayoutVars>
      </dgm:prSet>
      <dgm:spPr/>
    </dgm:pt>
    <dgm:pt modelId="{F6EE2E4D-CE3F-4B1E-BAD1-C0E5EBC931D3}" type="pres">
      <dgm:prSet presAssocID="{608541D4-5D33-4FD3-BB05-179A79BAD5FA}" presName="sibTrans" presStyleCnt="0"/>
      <dgm:spPr/>
    </dgm:pt>
    <dgm:pt modelId="{60F7631E-D699-4D92-9EE3-710231C7E5D3}" type="pres">
      <dgm:prSet presAssocID="{D01D0EA4-692B-48F8-A167-D5EAEC807377}" presName="textNode" presStyleLbl="node1" presStyleIdx="4" presStyleCnt="7">
        <dgm:presLayoutVars>
          <dgm:bulletEnabled val="1"/>
        </dgm:presLayoutVars>
      </dgm:prSet>
      <dgm:spPr/>
    </dgm:pt>
    <dgm:pt modelId="{71B58372-88F0-48AC-A74A-5E546CB1727F}" type="pres">
      <dgm:prSet presAssocID="{C5C9E665-9028-4A64-9F85-C131D46A9ABC}" presName="sibTrans" presStyleCnt="0"/>
      <dgm:spPr/>
    </dgm:pt>
    <dgm:pt modelId="{F385C29F-7ED9-49F8-96CA-5A2645B6DD21}" type="pres">
      <dgm:prSet presAssocID="{4425AE1A-4C97-4B12-B40C-94B18274C246}" presName="textNode" presStyleLbl="node1" presStyleIdx="5" presStyleCnt="7" custScaleX="131814">
        <dgm:presLayoutVars>
          <dgm:bulletEnabled val="1"/>
        </dgm:presLayoutVars>
      </dgm:prSet>
      <dgm:spPr/>
    </dgm:pt>
    <dgm:pt modelId="{36680252-C161-452E-9BCA-00D19F158524}" type="pres">
      <dgm:prSet presAssocID="{F516DB3B-024A-4FB6-9343-965140E25F28}" presName="sibTrans" presStyleCnt="0"/>
      <dgm:spPr/>
    </dgm:pt>
    <dgm:pt modelId="{06C6AF0A-EF11-4ADB-9CE5-460158C62431}" type="pres">
      <dgm:prSet presAssocID="{09D96626-7D49-4EDC-915C-E54E5015BFCB}" presName="textNode" presStyleLbl="node1" presStyleIdx="6" presStyleCnt="7">
        <dgm:presLayoutVars>
          <dgm:bulletEnabled val="1"/>
        </dgm:presLayoutVars>
      </dgm:prSet>
      <dgm:spPr/>
    </dgm:pt>
  </dgm:ptLst>
  <dgm:cxnLst>
    <dgm:cxn modelId="{877A5502-25B6-45FF-9CFB-E4A4351D4DC0}" type="presOf" srcId="{09D96626-7D49-4EDC-915C-E54E5015BFCB}" destId="{06C6AF0A-EF11-4ADB-9CE5-460158C62431}" srcOrd="0" destOrd="0" presId="urn:microsoft.com/office/officeart/2005/8/layout/hProcess9"/>
    <dgm:cxn modelId="{AFC77A16-140C-4995-B0E9-BCC126F5B4E1}" srcId="{1FDC343A-6106-4F54-AF5F-C902DB27BCA1}" destId="{D01D0EA4-692B-48F8-A167-D5EAEC807377}" srcOrd="4" destOrd="0" parTransId="{53115BAB-156E-4EF2-9274-27BD01ACCF66}" sibTransId="{C5C9E665-9028-4A64-9F85-C131D46A9ABC}"/>
    <dgm:cxn modelId="{A333811F-095D-4A1D-91C8-F044B9F1AF53}" type="presOf" srcId="{C6B93EF9-3585-4F70-9F0C-1480F6321D1A}" destId="{F4E49E2A-277A-4DD3-84CB-7C864F3B3ED6}" srcOrd="0" destOrd="0" presId="urn:microsoft.com/office/officeart/2005/8/layout/hProcess9"/>
    <dgm:cxn modelId="{4DCBB928-EE3B-4AEA-8BD8-E0BCCF916CE7}" type="presOf" srcId="{B9337FC0-214B-4BD7-A7B7-04C6AFE5A54C}" destId="{1339AEC9-06BF-4E14-9763-235C020566F0}" srcOrd="0" destOrd="0" presId="urn:microsoft.com/office/officeart/2005/8/layout/hProcess9"/>
    <dgm:cxn modelId="{AE64622C-93C5-4E71-ABAD-70D62472BD22}" type="presOf" srcId="{96C31FDC-1D75-41AC-8254-6474C146A32C}" destId="{1CE798B2-C4FD-4CEE-81D1-2847871DB586}" srcOrd="0" destOrd="0" presId="urn:microsoft.com/office/officeart/2005/8/layout/hProcess9"/>
    <dgm:cxn modelId="{D5DB2A48-F89F-47C8-A83C-F57240C7D022}" srcId="{1FDC343A-6106-4F54-AF5F-C902DB27BCA1}" destId="{B9337FC0-214B-4BD7-A7B7-04C6AFE5A54C}" srcOrd="1" destOrd="0" parTransId="{C296A8A8-793E-463F-8836-2973FF2276C8}" sibTransId="{966C1EB4-0D47-4CD5-A66C-0C70D6662B14}"/>
    <dgm:cxn modelId="{8C606B53-039E-41A2-AC04-DDA3546EC4ED}" type="presOf" srcId="{1FDC343A-6106-4F54-AF5F-C902DB27BCA1}" destId="{5893028C-B5F2-43D9-91D0-353E29743C79}" srcOrd="0" destOrd="0" presId="urn:microsoft.com/office/officeart/2005/8/layout/hProcess9"/>
    <dgm:cxn modelId="{B7E95B54-8EED-4345-A482-29CBCB05EDE4}" type="presOf" srcId="{4425AE1A-4C97-4B12-B40C-94B18274C246}" destId="{F385C29F-7ED9-49F8-96CA-5A2645B6DD21}" srcOrd="0" destOrd="0" presId="urn:microsoft.com/office/officeart/2005/8/layout/hProcess9"/>
    <dgm:cxn modelId="{16182677-A962-4099-A02C-F56F612A1C8E}" srcId="{1FDC343A-6106-4F54-AF5F-C902DB27BCA1}" destId="{C6B93EF9-3585-4F70-9F0C-1480F6321D1A}" srcOrd="3" destOrd="0" parTransId="{B91F862A-DAAE-4C77-B338-278A0A0B6DAD}" sibTransId="{608541D4-5D33-4FD3-BB05-179A79BAD5FA}"/>
    <dgm:cxn modelId="{FE533E83-B06D-4EE2-8A83-80DC34FCA35C}" type="presOf" srcId="{1DA1624C-5943-4156-BE0E-AA74998E5041}" destId="{E90D23B5-143C-4C3B-8383-981B86E20A9F}" srcOrd="0" destOrd="0" presId="urn:microsoft.com/office/officeart/2005/8/layout/hProcess9"/>
    <dgm:cxn modelId="{01295192-2C69-43CE-992A-820BF5C70783}" srcId="{1FDC343A-6106-4F54-AF5F-C902DB27BCA1}" destId="{09D96626-7D49-4EDC-915C-E54E5015BFCB}" srcOrd="6" destOrd="0" parTransId="{A9E4E7B4-4794-4DA2-BCED-E4595409C14D}" sibTransId="{1AB99A5D-8425-4542-AA91-2AC1CD76D35E}"/>
    <dgm:cxn modelId="{9B3374A8-C9A2-410B-8D29-988E725D307D}" srcId="{1FDC343A-6106-4F54-AF5F-C902DB27BCA1}" destId="{96C31FDC-1D75-41AC-8254-6474C146A32C}" srcOrd="0" destOrd="0" parTransId="{86D19798-5CF3-4E4E-8754-B1CC88606FFE}" sibTransId="{5DCD0E83-628E-478B-8ACA-359205B0DA6B}"/>
    <dgm:cxn modelId="{5AD59AAE-2D78-41FC-8491-5652ACB57E11}" srcId="{1FDC343A-6106-4F54-AF5F-C902DB27BCA1}" destId="{4425AE1A-4C97-4B12-B40C-94B18274C246}" srcOrd="5" destOrd="0" parTransId="{592BA55B-F955-4176-8946-91F988152149}" sibTransId="{F516DB3B-024A-4FB6-9343-965140E25F28}"/>
    <dgm:cxn modelId="{674D07F1-690B-4D51-A5DD-D639830A4BD5}" type="presOf" srcId="{D01D0EA4-692B-48F8-A167-D5EAEC807377}" destId="{60F7631E-D699-4D92-9EE3-710231C7E5D3}" srcOrd="0" destOrd="0" presId="urn:microsoft.com/office/officeart/2005/8/layout/hProcess9"/>
    <dgm:cxn modelId="{0E38ABF6-7D75-4E68-A6E4-DA9253A45708}" srcId="{1FDC343A-6106-4F54-AF5F-C902DB27BCA1}" destId="{1DA1624C-5943-4156-BE0E-AA74998E5041}" srcOrd="2" destOrd="0" parTransId="{DD64CF36-EBA9-4710-B52B-2CA67EA8A4FB}" sibTransId="{70AC4676-33D3-43EA-86ED-62FB941FFD6D}"/>
    <dgm:cxn modelId="{18E0096C-DE1F-4AC8-BC22-4CE865F8088E}" type="presParOf" srcId="{5893028C-B5F2-43D9-91D0-353E29743C79}" destId="{6D874A67-EA3D-4B77-BA58-746BB793379B}" srcOrd="0" destOrd="0" presId="urn:microsoft.com/office/officeart/2005/8/layout/hProcess9"/>
    <dgm:cxn modelId="{85310AD9-7542-4698-98FD-70B01C4AFB4E}" type="presParOf" srcId="{5893028C-B5F2-43D9-91D0-353E29743C79}" destId="{B2EFA1A5-EBD0-4193-9C8E-F7AB575115A1}" srcOrd="1" destOrd="0" presId="urn:microsoft.com/office/officeart/2005/8/layout/hProcess9"/>
    <dgm:cxn modelId="{C6FF9975-AB69-4B02-B785-84CAA1FFFA73}" type="presParOf" srcId="{B2EFA1A5-EBD0-4193-9C8E-F7AB575115A1}" destId="{1CE798B2-C4FD-4CEE-81D1-2847871DB586}" srcOrd="0" destOrd="0" presId="urn:microsoft.com/office/officeart/2005/8/layout/hProcess9"/>
    <dgm:cxn modelId="{92F6A2ED-8592-4BE2-8276-17DB153D8DE6}" type="presParOf" srcId="{B2EFA1A5-EBD0-4193-9C8E-F7AB575115A1}" destId="{8C99BFF2-83EA-4678-AA23-C3EC5A1FFC80}" srcOrd="1" destOrd="0" presId="urn:microsoft.com/office/officeart/2005/8/layout/hProcess9"/>
    <dgm:cxn modelId="{A20ADCFA-1036-4CB7-90DB-836CC857757C}" type="presParOf" srcId="{B2EFA1A5-EBD0-4193-9C8E-F7AB575115A1}" destId="{1339AEC9-06BF-4E14-9763-235C020566F0}" srcOrd="2" destOrd="0" presId="urn:microsoft.com/office/officeart/2005/8/layout/hProcess9"/>
    <dgm:cxn modelId="{DE08572A-3EE5-4CFF-886D-F38DEB65FDE4}" type="presParOf" srcId="{B2EFA1A5-EBD0-4193-9C8E-F7AB575115A1}" destId="{92C2E0C9-0458-465A-89AA-21B11A15AC7C}" srcOrd="3" destOrd="0" presId="urn:microsoft.com/office/officeart/2005/8/layout/hProcess9"/>
    <dgm:cxn modelId="{82430323-6128-4871-9DE8-07CD3E94D0D2}" type="presParOf" srcId="{B2EFA1A5-EBD0-4193-9C8E-F7AB575115A1}" destId="{E90D23B5-143C-4C3B-8383-981B86E20A9F}" srcOrd="4" destOrd="0" presId="urn:microsoft.com/office/officeart/2005/8/layout/hProcess9"/>
    <dgm:cxn modelId="{24E8E10D-A939-44FD-B6E6-169C8A449B26}" type="presParOf" srcId="{B2EFA1A5-EBD0-4193-9C8E-F7AB575115A1}" destId="{53C9ECE3-EA26-43D4-A5DC-E4A1B883F0D5}" srcOrd="5" destOrd="0" presId="urn:microsoft.com/office/officeart/2005/8/layout/hProcess9"/>
    <dgm:cxn modelId="{7BC4E69D-490D-40E8-AC73-C6F92CE2BBEB}" type="presParOf" srcId="{B2EFA1A5-EBD0-4193-9C8E-F7AB575115A1}" destId="{F4E49E2A-277A-4DD3-84CB-7C864F3B3ED6}" srcOrd="6" destOrd="0" presId="urn:microsoft.com/office/officeart/2005/8/layout/hProcess9"/>
    <dgm:cxn modelId="{42DDC6CB-55E7-44BA-A2A6-CB7369BD0204}" type="presParOf" srcId="{B2EFA1A5-EBD0-4193-9C8E-F7AB575115A1}" destId="{F6EE2E4D-CE3F-4B1E-BAD1-C0E5EBC931D3}" srcOrd="7" destOrd="0" presId="urn:microsoft.com/office/officeart/2005/8/layout/hProcess9"/>
    <dgm:cxn modelId="{7B26142C-5099-4D54-9DE8-244A790B4242}" type="presParOf" srcId="{B2EFA1A5-EBD0-4193-9C8E-F7AB575115A1}" destId="{60F7631E-D699-4D92-9EE3-710231C7E5D3}" srcOrd="8" destOrd="0" presId="urn:microsoft.com/office/officeart/2005/8/layout/hProcess9"/>
    <dgm:cxn modelId="{991F9A81-170D-46D4-AF17-B64594A92694}" type="presParOf" srcId="{B2EFA1A5-EBD0-4193-9C8E-F7AB575115A1}" destId="{71B58372-88F0-48AC-A74A-5E546CB1727F}" srcOrd="9" destOrd="0" presId="urn:microsoft.com/office/officeart/2005/8/layout/hProcess9"/>
    <dgm:cxn modelId="{6614392B-50E3-4DA9-BB6F-CC9776586123}" type="presParOf" srcId="{B2EFA1A5-EBD0-4193-9C8E-F7AB575115A1}" destId="{F385C29F-7ED9-49F8-96CA-5A2645B6DD21}" srcOrd="10" destOrd="0" presId="urn:microsoft.com/office/officeart/2005/8/layout/hProcess9"/>
    <dgm:cxn modelId="{652CEACD-1112-4FB6-AE32-3355718F19DA}" type="presParOf" srcId="{B2EFA1A5-EBD0-4193-9C8E-F7AB575115A1}" destId="{36680252-C161-452E-9BCA-00D19F158524}" srcOrd="11" destOrd="0" presId="urn:microsoft.com/office/officeart/2005/8/layout/hProcess9"/>
    <dgm:cxn modelId="{C5DE1A13-F050-424C-9F23-D6315220C117}" type="presParOf" srcId="{B2EFA1A5-EBD0-4193-9C8E-F7AB575115A1}" destId="{06C6AF0A-EF11-4ADB-9CE5-460158C62431}" srcOrd="12" destOrd="0" presId="urn:microsoft.com/office/officeart/2005/8/layout/hProcess9"/>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429005" y="0"/>
          <a:ext cx="4862068" cy="2105025"/>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69" y="631507"/>
          <a:ext cx="837064" cy="842010"/>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0931" y="672369"/>
        <a:ext cx="755340" cy="760286"/>
      </dsp:txXfrm>
    </dsp:sp>
    <dsp:sp modelId="{1339AEC9-06BF-4E14-9763-235C020566F0}">
      <dsp:nvSpPr>
        <dsp:cNvPr id="0" name=""/>
        <dsp:cNvSpPr/>
      </dsp:nvSpPr>
      <dsp:spPr>
        <a:xfrm>
          <a:off x="976645" y="631507"/>
          <a:ext cx="837064" cy="842010"/>
        </a:xfrm>
        <a:prstGeom prst="roundRect">
          <a:avLst/>
        </a:prstGeom>
        <a:solidFill>
          <a:schemeClr val="accent1">
            <a:shade val="80000"/>
            <a:hueOff val="69857"/>
            <a:satOff val="-1251"/>
            <a:lumOff val="531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017507" y="672369"/>
        <a:ext cx="755340" cy="760286"/>
      </dsp:txXfrm>
    </dsp:sp>
    <dsp:sp modelId="{E90D23B5-143C-4C3B-8383-981B86E20A9F}">
      <dsp:nvSpPr>
        <dsp:cNvPr id="0" name=""/>
        <dsp:cNvSpPr/>
      </dsp:nvSpPr>
      <dsp:spPr>
        <a:xfrm>
          <a:off x="1953220" y="655252"/>
          <a:ext cx="837064" cy="842010"/>
        </a:xfrm>
        <a:prstGeom prst="roundRect">
          <a:avLst/>
        </a:prstGeom>
        <a:solidFill>
          <a:schemeClr val="accent1">
            <a:shade val="80000"/>
            <a:hueOff val="139713"/>
            <a:satOff val="-2502"/>
            <a:lumOff val="1063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94082" y="696114"/>
        <a:ext cx="755340" cy="760286"/>
      </dsp:txXfrm>
    </dsp:sp>
    <dsp:sp modelId="{60F7631E-D699-4D92-9EE3-710231C7E5D3}">
      <dsp:nvSpPr>
        <dsp:cNvPr id="0" name=""/>
        <dsp:cNvSpPr/>
      </dsp:nvSpPr>
      <dsp:spPr>
        <a:xfrm>
          <a:off x="2929795" y="631507"/>
          <a:ext cx="837064" cy="842010"/>
        </a:xfrm>
        <a:prstGeom prst="roundRect">
          <a:avLst/>
        </a:prstGeom>
        <a:solidFill>
          <a:schemeClr val="accent1">
            <a:shade val="80000"/>
            <a:hueOff val="209570"/>
            <a:satOff val="-3754"/>
            <a:lumOff val="1595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III​</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2970657" y="672369"/>
        <a:ext cx="755340" cy="760286"/>
      </dsp:txXfrm>
    </dsp:sp>
    <dsp:sp modelId="{F385C29F-7ED9-49F8-96CA-5A2645B6DD21}">
      <dsp:nvSpPr>
        <dsp:cNvPr id="0" name=""/>
        <dsp:cNvSpPr/>
      </dsp:nvSpPr>
      <dsp:spPr>
        <a:xfrm>
          <a:off x="3906370" y="631507"/>
          <a:ext cx="837064" cy="842010"/>
        </a:xfrm>
        <a:prstGeom prst="roundRect">
          <a:avLst/>
        </a:prstGeom>
        <a:solidFill>
          <a:schemeClr val="accent1">
            <a:shade val="80000"/>
            <a:hueOff val="279426"/>
            <a:satOff val="-5005"/>
            <a:lumOff val="2126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 Capítulo IV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Actualización del Plan de Mejoramiento del Proyecto Curricular</a:t>
          </a:r>
        </a:p>
      </dsp:txBody>
      <dsp:txXfrm>
        <a:off x="3947232" y="672369"/>
        <a:ext cx="755340" cy="760286"/>
      </dsp:txXfrm>
    </dsp:sp>
    <dsp:sp modelId="{06C6AF0A-EF11-4ADB-9CE5-460158C62431}">
      <dsp:nvSpPr>
        <dsp:cNvPr id="0" name=""/>
        <dsp:cNvSpPr/>
      </dsp:nvSpPr>
      <dsp:spPr>
        <a:xfrm>
          <a:off x="4882945" y="631507"/>
          <a:ext cx="837064" cy="842010"/>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4923807" y="672369"/>
        <a:ext cx="755340" cy="76028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D874A67-EA3D-4B77-BA58-746BB793379B}">
      <dsp:nvSpPr>
        <dsp:cNvPr id="0" name=""/>
        <dsp:cNvSpPr/>
      </dsp:nvSpPr>
      <dsp:spPr>
        <a:xfrm>
          <a:off x="534352" y="0"/>
          <a:ext cx="6055995" cy="1971040"/>
        </a:xfrm>
        <a:prstGeom prst="rightArrow">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sp>
    <dsp:sp modelId="{1CE798B2-C4FD-4CEE-81D1-2847871DB586}">
      <dsp:nvSpPr>
        <dsp:cNvPr id="0" name=""/>
        <dsp:cNvSpPr/>
      </dsp:nvSpPr>
      <dsp:spPr>
        <a:xfrm>
          <a:off x="3177" y="591311"/>
          <a:ext cx="820314" cy="788416"/>
        </a:xfrm>
        <a:prstGeom prst="roundRect">
          <a:avLst/>
        </a:prstGeom>
        <a:solidFill>
          <a:schemeClr val="accent1">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Introducción</a:t>
          </a:r>
        </a:p>
      </dsp:txBody>
      <dsp:txXfrm>
        <a:off x="41664" y="629798"/>
        <a:ext cx="743340" cy="711442"/>
      </dsp:txXfrm>
    </dsp:sp>
    <dsp:sp modelId="{1339AEC9-06BF-4E14-9763-235C020566F0}">
      <dsp:nvSpPr>
        <dsp:cNvPr id="0" name=""/>
        <dsp:cNvSpPr/>
      </dsp:nvSpPr>
      <dsp:spPr>
        <a:xfrm>
          <a:off x="960210" y="591311"/>
          <a:ext cx="820314" cy="788416"/>
        </a:xfrm>
        <a:prstGeom prst="roundRect">
          <a:avLst/>
        </a:prstGeom>
        <a:solidFill>
          <a:schemeClr val="accent1">
            <a:shade val="80000"/>
            <a:hueOff val="58214"/>
            <a:satOff val="-1043"/>
            <a:lumOff val="443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Font typeface="Arial" panose="020B0604020202020204" pitchFamily="34" charset="0"/>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a:t>
          </a:r>
          <a:r>
            <a:rPr lang="en-US" sz="800" b="0" i="0" kern="1200">
              <a:solidFill>
                <a:sysClr val="windowText" lastClr="000000"/>
              </a:solidFill>
              <a:latin typeface="Times New Roman" panose="02020603050405020304" pitchFamily="18" charset="0"/>
              <a:cs typeface="Times New Roman" panose="02020603050405020304" pitchFamily="18" charset="0"/>
            </a:rPr>
            <a:t>​. Aspectos generales del programa</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998697" y="629798"/>
        <a:ext cx="743340" cy="711442"/>
      </dsp:txXfrm>
    </dsp:sp>
    <dsp:sp modelId="{E90D23B5-143C-4C3B-8383-981B86E20A9F}">
      <dsp:nvSpPr>
        <dsp:cNvPr id="0" name=""/>
        <dsp:cNvSpPr/>
      </dsp:nvSpPr>
      <dsp:spPr>
        <a:xfrm>
          <a:off x="1917244" y="591311"/>
          <a:ext cx="820314" cy="788416"/>
        </a:xfrm>
        <a:prstGeom prst="roundRect">
          <a:avLst/>
        </a:prstGeom>
        <a:solidFill>
          <a:schemeClr val="accent1">
            <a:shade val="80000"/>
            <a:hueOff val="116428"/>
            <a:satOff val="-2085"/>
            <a:lumOff val="886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a:t>
          </a:r>
        </a:p>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Resultados de Autoevaluación del programa.</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1955731" y="629798"/>
        <a:ext cx="743340" cy="711442"/>
      </dsp:txXfrm>
    </dsp:sp>
    <dsp:sp modelId="{F4E49E2A-277A-4DD3-84CB-7C864F3B3ED6}">
      <dsp:nvSpPr>
        <dsp:cNvPr id="0" name=""/>
        <dsp:cNvSpPr/>
      </dsp:nvSpPr>
      <dsp:spPr>
        <a:xfrm>
          <a:off x="2874278" y="591311"/>
          <a:ext cx="1115168" cy="788416"/>
        </a:xfrm>
        <a:prstGeom prst="roundRect">
          <a:avLst/>
        </a:prstGeom>
        <a:solidFill>
          <a:schemeClr val="accent1">
            <a:shade val="80000"/>
            <a:hueOff val="174641"/>
            <a:satOff val="-3128"/>
            <a:lumOff val="1329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b="0" i="0" kern="1200">
              <a:solidFill>
                <a:sysClr val="windowText" lastClr="000000"/>
              </a:solidFill>
              <a:latin typeface="Times New Roman" panose="02020603050405020304" pitchFamily="18" charset="0"/>
              <a:cs typeface="Times New Roman" panose="02020603050405020304" pitchFamily="18" charset="0"/>
            </a:rPr>
            <a:t>Capítulo III​</a:t>
          </a:r>
        </a:p>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Fortalezas y Oportunidades de Mejora del Proyecto curricular y juicio explicito de Calidad</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600" b="0" i="0" kern="1200">
              <a:solidFill>
                <a:sysClr val="windowText" lastClr="000000"/>
              </a:solidFill>
              <a:latin typeface="Times New Roman" panose="02020603050405020304" pitchFamily="18" charset="0"/>
              <a:cs typeface="Times New Roman" panose="02020603050405020304" pitchFamily="18" charset="0"/>
            </a:rPr>
            <a:t>​</a:t>
          </a:r>
          <a:endParaRPr lang="es-CO" sz="600" kern="1200">
            <a:solidFill>
              <a:sysClr val="windowText" lastClr="000000"/>
            </a:solidFill>
            <a:latin typeface="Times New Roman" panose="02020603050405020304" pitchFamily="18" charset="0"/>
            <a:cs typeface="Times New Roman" panose="02020603050405020304" pitchFamily="18" charset="0"/>
          </a:endParaRPr>
        </a:p>
      </dsp:txBody>
      <dsp:txXfrm>
        <a:off x="2912765" y="629798"/>
        <a:ext cx="1038194" cy="711442"/>
      </dsp:txXfrm>
    </dsp:sp>
    <dsp:sp modelId="{60F7631E-D699-4D92-9EE3-710231C7E5D3}">
      <dsp:nvSpPr>
        <dsp:cNvPr id="0" name=""/>
        <dsp:cNvSpPr/>
      </dsp:nvSpPr>
      <dsp:spPr>
        <a:xfrm>
          <a:off x="4126165" y="591311"/>
          <a:ext cx="820314" cy="788416"/>
        </a:xfrm>
        <a:prstGeom prst="roundRect">
          <a:avLst/>
        </a:prstGeom>
        <a:solidFill>
          <a:schemeClr val="accent1">
            <a:shade val="80000"/>
            <a:hueOff val="232855"/>
            <a:satOff val="-4171"/>
            <a:lumOff val="1772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IV​</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y evaluación del Plan de Mejoramiento</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4164652" y="629798"/>
        <a:ext cx="743340" cy="711442"/>
      </dsp:txXfrm>
    </dsp:sp>
    <dsp:sp modelId="{F385C29F-7ED9-49F8-96CA-5A2645B6DD21}">
      <dsp:nvSpPr>
        <dsp:cNvPr id="0" name=""/>
        <dsp:cNvSpPr/>
      </dsp:nvSpPr>
      <dsp:spPr>
        <a:xfrm>
          <a:off x="5083199" y="591311"/>
          <a:ext cx="1081289" cy="788416"/>
        </a:xfrm>
        <a:prstGeom prst="roundRect">
          <a:avLst/>
        </a:prstGeom>
        <a:solidFill>
          <a:schemeClr val="accent1">
            <a:shade val="80000"/>
            <a:hueOff val="291069"/>
            <a:satOff val="-5213"/>
            <a:lumOff val="2215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Capítulo V        </a:t>
          </a:r>
          <a:br>
            <a:rPr lang="es-CO" sz="800" kern="1200">
              <a:solidFill>
                <a:sysClr val="windowText" lastClr="000000"/>
              </a:solidFill>
              <a:latin typeface="Times New Roman" panose="02020603050405020304" pitchFamily="18" charset="0"/>
              <a:cs typeface="Times New Roman" panose="02020603050405020304" pitchFamily="18" charset="0"/>
            </a:rPr>
          </a:br>
          <a:r>
            <a:rPr lang="es-CO" sz="800" kern="1200">
              <a:solidFill>
                <a:sysClr val="windowText" lastClr="000000"/>
              </a:solidFill>
              <a:latin typeface="Times New Roman" panose="02020603050405020304" pitchFamily="18" charset="0"/>
              <a:cs typeface="Times New Roman" panose="02020603050405020304" pitchFamily="18" charset="0"/>
            </a:rPr>
            <a:t>Seguimiento recomendaciones del CNA </a:t>
          </a:r>
          <a:r>
            <a:rPr lang="es-CO" sz="800" b="0" i="0" kern="1200">
              <a:solidFill>
                <a:sysClr val="windowText" lastClr="000000"/>
              </a:solidFill>
              <a:latin typeface="Times New Roman" panose="02020603050405020304" pitchFamily="18" charset="0"/>
              <a:cs typeface="Times New Roman" panose="02020603050405020304" pitchFamily="18" charset="0"/>
            </a:rPr>
            <a:t>.</a:t>
          </a:r>
          <a:r>
            <a:rPr lang="en-US" sz="800" b="0" i="0" kern="1200">
              <a:solidFill>
                <a:sysClr val="windowText" lastClr="000000"/>
              </a:solidFill>
              <a:latin typeface="Times New Roman" panose="02020603050405020304" pitchFamily="18" charset="0"/>
              <a:cs typeface="Times New Roman" panose="02020603050405020304" pitchFamily="18" charset="0"/>
            </a:rPr>
            <a:t>​</a:t>
          </a:r>
          <a:endParaRPr lang="es-CO" sz="800" kern="1200">
            <a:solidFill>
              <a:sysClr val="windowText" lastClr="000000"/>
            </a:solidFill>
            <a:latin typeface="Times New Roman" panose="02020603050405020304" pitchFamily="18" charset="0"/>
            <a:cs typeface="Times New Roman" panose="02020603050405020304" pitchFamily="18" charset="0"/>
          </a:endParaRPr>
        </a:p>
      </dsp:txBody>
      <dsp:txXfrm>
        <a:off x="5121686" y="629798"/>
        <a:ext cx="1004315" cy="711442"/>
      </dsp:txXfrm>
    </dsp:sp>
    <dsp:sp modelId="{06C6AF0A-EF11-4ADB-9CE5-460158C62431}">
      <dsp:nvSpPr>
        <dsp:cNvPr id="0" name=""/>
        <dsp:cNvSpPr/>
      </dsp:nvSpPr>
      <dsp:spPr>
        <a:xfrm>
          <a:off x="6301208" y="591311"/>
          <a:ext cx="820314" cy="788416"/>
        </a:xfrm>
        <a:prstGeom prst="roundRect">
          <a:avLst/>
        </a:prstGeom>
        <a:solidFill>
          <a:schemeClr val="accent1">
            <a:shade val="80000"/>
            <a:hueOff val="349283"/>
            <a:satOff val="-6256"/>
            <a:lumOff val="2658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CO" sz="800" kern="1200">
              <a:solidFill>
                <a:sysClr val="windowText" lastClr="000000"/>
              </a:solidFill>
              <a:latin typeface="Times New Roman" panose="02020603050405020304" pitchFamily="18" charset="0"/>
              <a:cs typeface="Times New Roman" panose="02020603050405020304" pitchFamily="18" charset="0"/>
            </a:rPr>
            <a:t>Información Complementaria</a:t>
          </a:r>
        </a:p>
      </dsp:txBody>
      <dsp:txXfrm>
        <a:off x="6339695" y="629798"/>
        <a:ext cx="743340" cy="711442"/>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9">
  <dgm:title val=""/>
  <dgm:desc val=""/>
  <dgm:catLst>
    <dgm:cat type="process" pri="5000"/>
    <dgm:cat type="convert"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CompostProcess">
    <dgm:varLst>
      <dgm:dir/>
      <dgm:resizeHandles val="exact"/>
    </dgm:varLst>
    <dgm:alg type="composite">
      <dgm:param type="horzAlign" val="ctr"/>
      <dgm:param type="vertAlign" val="mid"/>
    </dgm:alg>
    <dgm:shape xmlns:r="http://schemas.openxmlformats.org/officeDocument/2006/relationships" r:blip="">
      <dgm:adjLst/>
    </dgm:shape>
    <dgm:presOf/>
    <dgm:constrLst>
      <dgm:constr type="w" for="ch" forName="arrow" refType="w" fact="0.85"/>
      <dgm:constr type="h" for="ch" forName="arrow" refType="h"/>
      <dgm:constr type="ctrX" for="ch" forName="arrow" refType="w" fact="0.5"/>
      <dgm:constr type="ctrY" for="ch" forName="arrow" refType="h" fact="0.5"/>
      <dgm:constr type="w" for="ch" forName="linearProcess" refType="w"/>
      <dgm:constr type="h" for="ch" forName="linearProcess" refType="h" fact="0.4"/>
      <dgm:constr type="ctrX" for="ch" forName="linearProcess" refType="w" fact="0.5"/>
      <dgm:constr type="ctrY" for="ch" forName="linearProcess" refType="h" fact="0.5"/>
    </dgm:constrLst>
    <dgm:ruleLst/>
    <dgm:layoutNode name="arrow" styleLbl="bgShp">
      <dgm:alg type="sp"/>
      <dgm:choose name="Name0">
        <dgm:if name="Name1" func="var" arg="dir" op="equ" val="norm">
          <dgm:shape xmlns:r="http://schemas.openxmlformats.org/officeDocument/2006/relationships" type="rightArrow" r:blip="">
            <dgm:adjLst/>
          </dgm:shape>
        </dgm:if>
        <dgm:else name="Name2">
          <dgm:shape xmlns:r="http://schemas.openxmlformats.org/officeDocument/2006/relationships" type="leftArrow" r:blip="">
            <dgm:adjLst/>
          </dgm:shape>
        </dgm:else>
      </dgm:choose>
      <dgm:presOf/>
      <dgm:constrLst/>
      <dgm:ruleLst/>
    </dgm:layoutNode>
    <dgm:layoutNode name="linearProcess">
      <dgm:choose name="Name3">
        <dgm:if name="Name4" func="var" arg="dir" op="equ" val="norm">
          <dgm:alg type="lin"/>
        </dgm:if>
        <dgm:else name="Name5">
          <dgm:alg type="lin">
            <dgm:param type="linDir" val="fromR"/>
          </dgm:alg>
        </dgm:else>
      </dgm:choose>
      <dgm:shape xmlns:r="http://schemas.openxmlformats.org/officeDocument/2006/relationships" r:blip="">
        <dgm:adjLst/>
      </dgm:shape>
      <dgm:presOf/>
      <dgm:constrLst>
        <dgm:constr type="userA" for="ch" ptType="node" refType="w"/>
        <dgm:constr type="h" for="ch" ptType="node" refType="h"/>
        <dgm:constr type="w" for="ch" ptType="node" op="equ"/>
        <dgm:constr type="w" for="ch" forName="sibTrans" refType="w" fact="0.05"/>
        <dgm:constr type="primFontSz" for="ch" ptType="node" op="equ" val="65"/>
      </dgm:constrLst>
      <dgm:ruleLst/>
      <dgm:forEach name="Name6" axis="ch" ptType="node">
        <dgm:layoutNode name="textNode" styleLbl="node1">
          <dgm:varLst>
            <dgm:bulletEnabled val="1"/>
          </dgm:varLst>
          <dgm:alg type="tx"/>
          <dgm:shape xmlns:r="http://schemas.openxmlformats.org/officeDocument/2006/relationships" type="roundRect" r:blip="">
            <dgm:adjLst/>
          </dgm:shape>
          <dgm:presOf axis="desOrSelf" ptType="node"/>
          <dgm:constrLst>
            <dgm:constr type="userA"/>
            <dgm:constr type="w" refType="userA" fact="0.3"/>
            <dgm:constr type="tMarg" refType="primFontSz" fact="0.3"/>
            <dgm:constr type="bMarg" refType="primFontSz" fact="0.3"/>
            <dgm:constr type="lMarg" refType="primFontSz" fact="0.3"/>
            <dgm:constr type="rMarg" refType="primFontSz" fact="0.3"/>
          </dgm:constrLst>
          <dgm:ruleLst>
            <dgm:rule type="w" val="NaN" fact="1" max="NaN"/>
            <dgm:rule type="primFontSz" val="5" fact="NaN" max="NaN"/>
          </dgm:ruleLst>
        </dgm:layoutNode>
        <dgm:forEach name="Name7" axis="followSib" ptType="sibTrans" cnt="1">
          <dgm:layoutNode name="sibTrans">
            <dgm:alg type="sp"/>
            <dgm:shape xmlns:r="http://schemas.openxmlformats.org/officeDocument/2006/relationships" r:blip="">
              <dgm:adjLst/>
            </dgm:shape>
            <dgm:presOf/>
            <dgm:constrLst/>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1403A950870724FBC411EEB7EC1F630" ma:contentTypeVersion="17" ma:contentTypeDescription="Crear nuevo documento." ma:contentTypeScope="" ma:versionID="a052d5113f2b173e6dbc37c74ba07cf9">
  <xsd:schema xmlns:xsd="http://www.w3.org/2001/XMLSchema" xmlns:xs="http://www.w3.org/2001/XMLSchema" xmlns:p="http://schemas.microsoft.com/office/2006/metadata/properties" xmlns:ns3="1d885472-1b03-4c27-abea-e0b86428d9b9" xmlns:ns4="2d6b6581-d0cd-4f64-a2b3-c7ef1a89b301" targetNamespace="http://schemas.microsoft.com/office/2006/metadata/properties" ma:root="true" ma:fieldsID="b00ff23399ebe203d5828d70b14de3d9" ns3:_="" ns4:_="">
    <xsd:import namespace="1d885472-1b03-4c27-abea-e0b86428d9b9"/>
    <xsd:import namespace="2d6b6581-d0cd-4f64-a2b3-c7ef1a89b30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ObjectDetectorVersions" minOccurs="0"/>
                <xsd:element ref="ns3:MediaServiceSystemTags" minOccurs="0"/>
                <xsd:element ref="ns3:MediaServiceLocation"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885472-1b03-4c27-abea-e0b86428d9b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6b6581-d0cd-4f64-a2b3-c7ef1a89b301"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SharingHintHash" ma:index="19"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d885472-1b03-4c27-abea-e0b86428d9b9" xsi:nil="true"/>
  </documentManagement>
</p:properties>
</file>

<file path=customXml/item4.xml><?xml version="1.0" encoding="utf-8"?>
<b:Sources xmlns:b="http://schemas.openxmlformats.org/officeDocument/2006/bibliography" xmlns="http://schemas.openxmlformats.org/officeDocument/2006/bibliography" SelectedStyle="\APASeventhEdition (2).xsl" StyleName="APA" Version="7"/>
</file>

<file path=customXml/itemProps1.xml><?xml version="1.0" encoding="utf-8"?>
<ds:datastoreItem xmlns:ds="http://schemas.openxmlformats.org/officeDocument/2006/customXml" ds:itemID="{7CA9DBA6-2437-4C8F-8331-26B9FB17C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885472-1b03-4c27-abea-e0b86428d9b9"/>
    <ds:schemaRef ds:uri="2d6b6581-d0cd-4f64-a2b3-c7ef1a89b3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7DA1A51-1639-4711-BDD7-3F51952BD25C}">
  <ds:schemaRefs>
    <ds:schemaRef ds:uri="http://schemas.microsoft.com/sharepoint/v3/contenttype/forms"/>
  </ds:schemaRefs>
</ds:datastoreItem>
</file>

<file path=customXml/itemProps3.xml><?xml version="1.0" encoding="utf-8"?>
<ds:datastoreItem xmlns:ds="http://schemas.openxmlformats.org/officeDocument/2006/customXml" ds:itemID="{E718BAB4-495D-43A8-8189-79141FBE6D36}">
  <ds:schemaRefs>
    <ds:schemaRef ds:uri="http://schemas.microsoft.com/office/infopath/2007/PartnerControls"/>
    <ds:schemaRef ds:uri="http://www.w3.org/XML/1998/namespace"/>
    <ds:schemaRef ds:uri="1d885472-1b03-4c27-abea-e0b86428d9b9"/>
    <ds:schemaRef ds:uri="http://purl.org/dc/dcmitype/"/>
    <ds:schemaRef ds:uri="http://schemas.microsoft.com/office/2006/documentManagement/types"/>
    <ds:schemaRef ds:uri="http://schemas.openxmlformats.org/package/2006/metadata/core-properties"/>
    <ds:schemaRef ds:uri="http://purl.org/dc/elements/1.1/"/>
    <ds:schemaRef ds:uri="2d6b6581-d0cd-4f64-a2b3-c7ef1a89b301"/>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D64DA676-BC3A-4F1A-972D-1959901276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TotalTime>
  <Pages>97</Pages>
  <Words>42907</Words>
  <Characters>235992</Characters>
  <Application>Microsoft Office Word</Application>
  <DocSecurity>0</DocSecurity>
  <Lines>1966</Lines>
  <Paragraphs>556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Universidad  Distrital</dc:creator>
  <cp:keywords/>
  <dc:description/>
  <cp:lastModifiedBy>RUBIANO SUAREZ ALISON KATHERINE</cp:lastModifiedBy>
  <cp:revision>6</cp:revision>
  <cp:lastPrinted>2024-08-27T15:07:00Z</cp:lastPrinted>
  <dcterms:created xsi:type="dcterms:W3CDTF">2025-09-01T22:25:00Z</dcterms:created>
  <dcterms:modified xsi:type="dcterms:W3CDTF">2025-09-02T17:08:00Z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0x01010001403A950870724FBC411EEB7EC1F630</vt:lpwstr>
  </property>
</Properties>
</file>